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kern w:val="2"/>
          <w:sz w:val="22"/>
          <w:szCs w:val="22"/>
          <w:lang w:eastAsia="en-US"/>
          <w14:ligatures w14:val="standardContextual"/>
        </w:rPr>
        <w:id w:val="-1551920842"/>
        <w:docPartObj>
          <w:docPartGallery w:val="Table of Contents"/>
          <w:docPartUnique/>
        </w:docPartObj>
      </w:sdtPr>
      <w:sdtEndPr>
        <w:rPr>
          <w:bCs/>
        </w:rPr>
      </w:sdtEndPr>
      <w:sdtContent>
        <w:p w14:paraId="461591BB" w14:textId="22494011" w:rsidR="00AF0468" w:rsidRDefault="00FD34D3">
          <w:pPr>
            <w:pStyle w:val="Kopvaninhoudsopgave"/>
          </w:pPr>
          <w:proofErr w:type="spellStart"/>
          <w:r>
            <w:t>Table</w:t>
          </w:r>
          <w:proofErr w:type="spellEnd"/>
          <w:r>
            <w:t xml:space="preserve"> of contents</w:t>
          </w:r>
        </w:p>
        <w:p w14:paraId="04EA0852" w14:textId="4880F9D5" w:rsidR="00C66A50" w:rsidRDefault="00AF046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67467514" w:history="1">
            <w:r w:rsidR="00C66A50" w:rsidRPr="00304AB7">
              <w:rPr>
                <w:rStyle w:val="Hyperlink"/>
                <w:noProof/>
                <w:lang w:val="en-GB"/>
              </w:rPr>
              <w:t>A1 Associations urbanicity with mental healthcare costs and age</w:t>
            </w:r>
            <w:r w:rsidR="00C66A50">
              <w:rPr>
                <w:noProof/>
                <w:webHidden/>
              </w:rPr>
              <w:tab/>
            </w:r>
            <w:r w:rsidR="00C66A50">
              <w:rPr>
                <w:noProof/>
                <w:webHidden/>
              </w:rPr>
              <w:fldChar w:fldCharType="begin"/>
            </w:r>
            <w:r w:rsidR="00C66A50">
              <w:rPr>
                <w:noProof/>
                <w:webHidden/>
              </w:rPr>
              <w:instrText xml:space="preserve"> PAGEREF _Toc167467514 \h </w:instrText>
            </w:r>
            <w:r w:rsidR="00C66A50">
              <w:rPr>
                <w:noProof/>
                <w:webHidden/>
              </w:rPr>
            </w:r>
            <w:r w:rsidR="00C66A50">
              <w:rPr>
                <w:noProof/>
                <w:webHidden/>
              </w:rPr>
              <w:fldChar w:fldCharType="separate"/>
            </w:r>
            <w:r w:rsidR="00C66A50">
              <w:rPr>
                <w:noProof/>
                <w:webHidden/>
              </w:rPr>
              <w:t>2</w:t>
            </w:r>
            <w:r w:rsidR="00C66A50">
              <w:rPr>
                <w:noProof/>
                <w:webHidden/>
              </w:rPr>
              <w:fldChar w:fldCharType="end"/>
            </w:r>
          </w:hyperlink>
        </w:p>
        <w:p w14:paraId="214DDAA1" w14:textId="5A9CD2B7" w:rsidR="00C66A50" w:rsidRDefault="00C66A50">
          <w:pPr>
            <w:pStyle w:val="Inhopg1"/>
            <w:tabs>
              <w:tab w:val="right" w:leader="dot" w:pos="9062"/>
            </w:tabs>
            <w:rPr>
              <w:rFonts w:eastAsiaTheme="minorEastAsia"/>
              <w:noProof/>
              <w:lang w:eastAsia="nl-NL"/>
            </w:rPr>
          </w:pPr>
          <w:hyperlink w:anchor="_Toc167467515" w:history="1">
            <w:r w:rsidRPr="00304AB7">
              <w:rPr>
                <w:rStyle w:val="Hyperlink"/>
                <w:noProof/>
                <w:lang w:val="en-GB"/>
              </w:rPr>
              <w:t>A2 Regression output for mental healthcare costs and age</w:t>
            </w:r>
            <w:r>
              <w:rPr>
                <w:noProof/>
                <w:webHidden/>
              </w:rPr>
              <w:tab/>
            </w:r>
            <w:r>
              <w:rPr>
                <w:noProof/>
                <w:webHidden/>
              </w:rPr>
              <w:fldChar w:fldCharType="begin"/>
            </w:r>
            <w:r>
              <w:rPr>
                <w:noProof/>
                <w:webHidden/>
              </w:rPr>
              <w:instrText xml:space="preserve"> PAGEREF _Toc167467515 \h </w:instrText>
            </w:r>
            <w:r>
              <w:rPr>
                <w:noProof/>
                <w:webHidden/>
              </w:rPr>
            </w:r>
            <w:r>
              <w:rPr>
                <w:noProof/>
                <w:webHidden/>
              </w:rPr>
              <w:fldChar w:fldCharType="separate"/>
            </w:r>
            <w:r>
              <w:rPr>
                <w:noProof/>
                <w:webHidden/>
              </w:rPr>
              <w:t>3</w:t>
            </w:r>
            <w:r>
              <w:rPr>
                <w:noProof/>
                <w:webHidden/>
              </w:rPr>
              <w:fldChar w:fldCharType="end"/>
            </w:r>
          </w:hyperlink>
        </w:p>
        <w:p w14:paraId="42C905BD" w14:textId="09D92997" w:rsidR="00C66A50" w:rsidRDefault="00C66A50">
          <w:pPr>
            <w:pStyle w:val="Inhopg1"/>
            <w:tabs>
              <w:tab w:val="right" w:leader="dot" w:pos="9062"/>
            </w:tabs>
            <w:rPr>
              <w:rFonts w:eastAsiaTheme="minorEastAsia"/>
              <w:noProof/>
              <w:lang w:eastAsia="nl-NL"/>
            </w:rPr>
          </w:pPr>
          <w:hyperlink w:anchor="_Toc167467516" w:history="1">
            <w:r w:rsidRPr="00304AB7">
              <w:rPr>
                <w:rStyle w:val="Hyperlink"/>
                <w:noProof/>
                <w:lang w:val="en-GB"/>
              </w:rPr>
              <w:t>A3 Marginal estimates for mental healthcare costs by age group</w:t>
            </w:r>
            <w:r>
              <w:rPr>
                <w:noProof/>
                <w:webHidden/>
              </w:rPr>
              <w:tab/>
            </w:r>
            <w:r>
              <w:rPr>
                <w:noProof/>
                <w:webHidden/>
              </w:rPr>
              <w:fldChar w:fldCharType="begin"/>
            </w:r>
            <w:r>
              <w:rPr>
                <w:noProof/>
                <w:webHidden/>
              </w:rPr>
              <w:instrText xml:space="preserve"> PAGEREF _Toc167467516 \h </w:instrText>
            </w:r>
            <w:r>
              <w:rPr>
                <w:noProof/>
                <w:webHidden/>
              </w:rPr>
            </w:r>
            <w:r>
              <w:rPr>
                <w:noProof/>
                <w:webHidden/>
              </w:rPr>
              <w:fldChar w:fldCharType="separate"/>
            </w:r>
            <w:r>
              <w:rPr>
                <w:noProof/>
                <w:webHidden/>
              </w:rPr>
              <w:t>4</w:t>
            </w:r>
            <w:r>
              <w:rPr>
                <w:noProof/>
                <w:webHidden/>
              </w:rPr>
              <w:fldChar w:fldCharType="end"/>
            </w:r>
          </w:hyperlink>
        </w:p>
        <w:p w14:paraId="34EE06CB" w14:textId="37C30033" w:rsidR="00C66A50" w:rsidRDefault="00C66A50">
          <w:pPr>
            <w:pStyle w:val="Inhopg1"/>
            <w:tabs>
              <w:tab w:val="right" w:leader="dot" w:pos="9062"/>
            </w:tabs>
            <w:rPr>
              <w:rFonts w:eastAsiaTheme="minorEastAsia"/>
              <w:noProof/>
              <w:lang w:eastAsia="nl-NL"/>
            </w:rPr>
          </w:pPr>
          <w:hyperlink w:anchor="_Toc167467517" w:history="1">
            <w:r w:rsidRPr="00304AB7">
              <w:rPr>
                <w:rStyle w:val="Hyperlink"/>
                <w:rFonts w:cstheme="majorHAnsi"/>
                <w:bCs/>
                <w:noProof/>
                <w:lang w:val="en-GB"/>
              </w:rPr>
              <w:t>A4 Regression out</w:t>
            </w:r>
            <w:r w:rsidRPr="00304AB7">
              <w:rPr>
                <w:rStyle w:val="Hyperlink"/>
                <w:noProof/>
                <w:lang w:val="en-GB"/>
              </w:rPr>
              <w:t>put for mental healthcare costs and age with smaller age bands</w:t>
            </w:r>
            <w:r>
              <w:rPr>
                <w:noProof/>
                <w:webHidden/>
              </w:rPr>
              <w:tab/>
            </w:r>
            <w:r>
              <w:rPr>
                <w:noProof/>
                <w:webHidden/>
              </w:rPr>
              <w:fldChar w:fldCharType="begin"/>
            </w:r>
            <w:r>
              <w:rPr>
                <w:noProof/>
                <w:webHidden/>
              </w:rPr>
              <w:instrText xml:space="preserve"> PAGEREF _Toc167467517 \h </w:instrText>
            </w:r>
            <w:r>
              <w:rPr>
                <w:noProof/>
                <w:webHidden/>
              </w:rPr>
            </w:r>
            <w:r>
              <w:rPr>
                <w:noProof/>
                <w:webHidden/>
              </w:rPr>
              <w:fldChar w:fldCharType="separate"/>
            </w:r>
            <w:r>
              <w:rPr>
                <w:noProof/>
                <w:webHidden/>
              </w:rPr>
              <w:t>5</w:t>
            </w:r>
            <w:r>
              <w:rPr>
                <w:noProof/>
                <w:webHidden/>
              </w:rPr>
              <w:fldChar w:fldCharType="end"/>
            </w:r>
          </w:hyperlink>
        </w:p>
        <w:p w14:paraId="2A875923" w14:textId="76620699" w:rsidR="00C66A50" w:rsidRDefault="00C66A50">
          <w:pPr>
            <w:pStyle w:val="Inhopg1"/>
            <w:tabs>
              <w:tab w:val="right" w:leader="dot" w:pos="9062"/>
            </w:tabs>
            <w:rPr>
              <w:rFonts w:eastAsiaTheme="minorEastAsia"/>
              <w:noProof/>
              <w:lang w:eastAsia="nl-NL"/>
            </w:rPr>
          </w:pPr>
          <w:hyperlink w:anchor="_Toc167467518" w:history="1">
            <w:r w:rsidRPr="00304AB7">
              <w:rPr>
                <w:rStyle w:val="Hyperlink"/>
                <w:bCs/>
                <w:noProof/>
                <w:lang w:val="en-GB"/>
              </w:rPr>
              <w:t>A5 Marginsplot for predicted mental healthcare costs and age with smaller age bands</w:t>
            </w:r>
            <w:r>
              <w:rPr>
                <w:noProof/>
                <w:webHidden/>
              </w:rPr>
              <w:tab/>
            </w:r>
            <w:r>
              <w:rPr>
                <w:noProof/>
                <w:webHidden/>
              </w:rPr>
              <w:fldChar w:fldCharType="begin"/>
            </w:r>
            <w:r>
              <w:rPr>
                <w:noProof/>
                <w:webHidden/>
              </w:rPr>
              <w:instrText xml:space="preserve"> PAGEREF _Toc167467518 \h </w:instrText>
            </w:r>
            <w:r>
              <w:rPr>
                <w:noProof/>
                <w:webHidden/>
              </w:rPr>
            </w:r>
            <w:r>
              <w:rPr>
                <w:noProof/>
                <w:webHidden/>
              </w:rPr>
              <w:fldChar w:fldCharType="separate"/>
            </w:r>
            <w:r>
              <w:rPr>
                <w:noProof/>
                <w:webHidden/>
              </w:rPr>
              <w:t>7</w:t>
            </w:r>
            <w:r>
              <w:rPr>
                <w:noProof/>
                <w:webHidden/>
              </w:rPr>
              <w:fldChar w:fldCharType="end"/>
            </w:r>
          </w:hyperlink>
        </w:p>
        <w:p w14:paraId="257360D1" w14:textId="7FAAD11E" w:rsidR="00C66A50" w:rsidRDefault="00C66A50">
          <w:pPr>
            <w:pStyle w:val="Inhopg1"/>
            <w:tabs>
              <w:tab w:val="right" w:leader="dot" w:pos="9062"/>
            </w:tabs>
            <w:rPr>
              <w:rFonts w:eastAsiaTheme="minorEastAsia"/>
              <w:noProof/>
              <w:lang w:eastAsia="nl-NL"/>
            </w:rPr>
          </w:pPr>
          <w:hyperlink w:anchor="_Toc167467519" w:history="1">
            <w:r w:rsidRPr="00304AB7">
              <w:rPr>
                <w:rStyle w:val="Hyperlink"/>
                <w:bCs/>
                <w:noProof/>
                <w:lang w:val="en-GB"/>
              </w:rPr>
              <w:t>A6</w:t>
            </w:r>
            <w:r w:rsidRPr="00304AB7">
              <w:rPr>
                <w:rStyle w:val="Hyperlink"/>
                <w:noProof/>
                <w:lang w:val="en-GB"/>
              </w:rPr>
              <w:t xml:space="preserve"> </w:t>
            </w:r>
            <w:r w:rsidRPr="00304AB7">
              <w:rPr>
                <w:rStyle w:val="Hyperlink"/>
                <w:bCs/>
                <w:noProof/>
                <w:lang w:val="en-GB"/>
              </w:rPr>
              <w:t xml:space="preserve">Marginal estimates </w:t>
            </w:r>
            <w:r w:rsidRPr="00304AB7">
              <w:rPr>
                <w:rStyle w:val="Hyperlink"/>
                <w:noProof/>
                <w:lang w:val="en-GB"/>
              </w:rPr>
              <w:t>for mental healthcare costs by age group with smaller age bands</w:t>
            </w:r>
            <w:r>
              <w:rPr>
                <w:noProof/>
                <w:webHidden/>
              </w:rPr>
              <w:tab/>
            </w:r>
            <w:r>
              <w:rPr>
                <w:noProof/>
                <w:webHidden/>
              </w:rPr>
              <w:fldChar w:fldCharType="begin"/>
            </w:r>
            <w:r>
              <w:rPr>
                <w:noProof/>
                <w:webHidden/>
              </w:rPr>
              <w:instrText xml:space="preserve"> PAGEREF _Toc167467519 \h </w:instrText>
            </w:r>
            <w:r>
              <w:rPr>
                <w:noProof/>
                <w:webHidden/>
              </w:rPr>
            </w:r>
            <w:r>
              <w:rPr>
                <w:noProof/>
                <w:webHidden/>
              </w:rPr>
              <w:fldChar w:fldCharType="separate"/>
            </w:r>
            <w:r>
              <w:rPr>
                <w:noProof/>
                <w:webHidden/>
              </w:rPr>
              <w:t>8</w:t>
            </w:r>
            <w:r>
              <w:rPr>
                <w:noProof/>
                <w:webHidden/>
              </w:rPr>
              <w:fldChar w:fldCharType="end"/>
            </w:r>
          </w:hyperlink>
        </w:p>
        <w:p w14:paraId="5656083E" w14:textId="68FB52F0" w:rsidR="00C66A50" w:rsidRDefault="00C66A50">
          <w:pPr>
            <w:pStyle w:val="Inhopg1"/>
            <w:tabs>
              <w:tab w:val="right" w:leader="dot" w:pos="9062"/>
            </w:tabs>
            <w:rPr>
              <w:rFonts w:eastAsiaTheme="minorEastAsia"/>
              <w:noProof/>
              <w:lang w:eastAsia="nl-NL"/>
            </w:rPr>
          </w:pPr>
          <w:hyperlink w:anchor="_Toc167467520" w:history="1">
            <w:r w:rsidRPr="00304AB7">
              <w:rPr>
                <w:rStyle w:val="Hyperlink"/>
                <w:noProof/>
                <w:lang w:val="en-GB"/>
              </w:rPr>
              <w:t>A7 Marginal estimates for the association between mental healthcare costs and young age</w:t>
            </w:r>
            <w:r>
              <w:rPr>
                <w:noProof/>
                <w:webHidden/>
              </w:rPr>
              <w:tab/>
            </w:r>
            <w:r>
              <w:rPr>
                <w:noProof/>
                <w:webHidden/>
              </w:rPr>
              <w:fldChar w:fldCharType="begin"/>
            </w:r>
            <w:r>
              <w:rPr>
                <w:noProof/>
                <w:webHidden/>
              </w:rPr>
              <w:instrText xml:space="preserve"> PAGEREF _Toc167467520 \h </w:instrText>
            </w:r>
            <w:r>
              <w:rPr>
                <w:noProof/>
                <w:webHidden/>
              </w:rPr>
            </w:r>
            <w:r>
              <w:rPr>
                <w:noProof/>
                <w:webHidden/>
              </w:rPr>
              <w:fldChar w:fldCharType="separate"/>
            </w:r>
            <w:r>
              <w:rPr>
                <w:noProof/>
                <w:webHidden/>
              </w:rPr>
              <w:t>9</w:t>
            </w:r>
            <w:r>
              <w:rPr>
                <w:noProof/>
                <w:webHidden/>
              </w:rPr>
              <w:fldChar w:fldCharType="end"/>
            </w:r>
          </w:hyperlink>
        </w:p>
        <w:p w14:paraId="3D8715F4" w14:textId="317D7E42" w:rsidR="00C66A50" w:rsidRDefault="00C66A50">
          <w:pPr>
            <w:pStyle w:val="Inhopg1"/>
            <w:tabs>
              <w:tab w:val="right" w:leader="dot" w:pos="9062"/>
            </w:tabs>
            <w:rPr>
              <w:rFonts w:eastAsiaTheme="minorEastAsia"/>
              <w:noProof/>
              <w:lang w:eastAsia="nl-NL"/>
            </w:rPr>
          </w:pPr>
          <w:hyperlink w:anchor="_Toc167467521" w:history="1">
            <w:r w:rsidRPr="00304AB7">
              <w:rPr>
                <w:rStyle w:val="Hyperlink"/>
                <w:bCs/>
                <w:noProof/>
                <w:lang w:val="en-GB"/>
              </w:rPr>
              <w:t xml:space="preserve">A8 </w:t>
            </w:r>
            <w:r w:rsidRPr="00304AB7">
              <w:rPr>
                <w:rStyle w:val="Hyperlink"/>
                <w:noProof/>
                <w:lang w:val="en-GB"/>
              </w:rPr>
              <w:t>Regression output for mental healthcare costs and age – excluding 2021</w:t>
            </w:r>
            <w:r>
              <w:rPr>
                <w:noProof/>
                <w:webHidden/>
              </w:rPr>
              <w:tab/>
            </w:r>
            <w:r>
              <w:rPr>
                <w:noProof/>
                <w:webHidden/>
              </w:rPr>
              <w:fldChar w:fldCharType="begin"/>
            </w:r>
            <w:r>
              <w:rPr>
                <w:noProof/>
                <w:webHidden/>
              </w:rPr>
              <w:instrText xml:space="preserve"> PAGEREF _Toc167467521 \h </w:instrText>
            </w:r>
            <w:r>
              <w:rPr>
                <w:noProof/>
                <w:webHidden/>
              </w:rPr>
            </w:r>
            <w:r>
              <w:rPr>
                <w:noProof/>
                <w:webHidden/>
              </w:rPr>
              <w:fldChar w:fldCharType="separate"/>
            </w:r>
            <w:r>
              <w:rPr>
                <w:noProof/>
                <w:webHidden/>
              </w:rPr>
              <w:t>10</w:t>
            </w:r>
            <w:r>
              <w:rPr>
                <w:noProof/>
                <w:webHidden/>
              </w:rPr>
              <w:fldChar w:fldCharType="end"/>
            </w:r>
          </w:hyperlink>
        </w:p>
        <w:p w14:paraId="02620CE8" w14:textId="069D294C" w:rsidR="00C66A50" w:rsidRDefault="00C66A50">
          <w:pPr>
            <w:pStyle w:val="Inhopg1"/>
            <w:tabs>
              <w:tab w:val="right" w:leader="dot" w:pos="9062"/>
            </w:tabs>
            <w:rPr>
              <w:rFonts w:eastAsiaTheme="minorEastAsia"/>
              <w:noProof/>
              <w:lang w:eastAsia="nl-NL"/>
            </w:rPr>
          </w:pPr>
          <w:hyperlink w:anchor="_Toc167467522" w:history="1">
            <w:r w:rsidRPr="00304AB7">
              <w:rPr>
                <w:rStyle w:val="Hyperlink"/>
                <w:bCs/>
                <w:noProof/>
                <w:lang w:val="en-GB"/>
              </w:rPr>
              <w:t>A9 Marginsplot for predicted mental healthcare costs and age – excluding 2021</w:t>
            </w:r>
            <w:r>
              <w:rPr>
                <w:noProof/>
                <w:webHidden/>
              </w:rPr>
              <w:tab/>
            </w:r>
            <w:r>
              <w:rPr>
                <w:noProof/>
                <w:webHidden/>
              </w:rPr>
              <w:fldChar w:fldCharType="begin"/>
            </w:r>
            <w:r>
              <w:rPr>
                <w:noProof/>
                <w:webHidden/>
              </w:rPr>
              <w:instrText xml:space="preserve"> PAGEREF _Toc167467522 \h </w:instrText>
            </w:r>
            <w:r>
              <w:rPr>
                <w:noProof/>
                <w:webHidden/>
              </w:rPr>
            </w:r>
            <w:r>
              <w:rPr>
                <w:noProof/>
                <w:webHidden/>
              </w:rPr>
              <w:fldChar w:fldCharType="separate"/>
            </w:r>
            <w:r>
              <w:rPr>
                <w:noProof/>
                <w:webHidden/>
              </w:rPr>
              <w:t>11</w:t>
            </w:r>
            <w:r>
              <w:rPr>
                <w:noProof/>
                <w:webHidden/>
              </w:rPr>
              <w:fldChar w:fldCharType="end"/>
            </w:r>
          </w:hyperlink>
        </w:p>
        <w:p w14:paraId="0695DCE7" w14:textId="6F2A3CBF" w:rsidR="00C66A50" w:rsidRDefault="00C66A50">
          <w:pPr>
            <w:pStyle w:val="Inhopg1"/>
            <w:tabs>
              <w:tab w:val="right" w:leader="dot" w:pos="9062"/>
            </w:tabs>
            <w:rPr>
              <w:rFonts w:eastAsiaTheme="minorEastAsia"/>
              <w:noProof/>
              <w:lang w:eastAsia="nl-NL"/>
            </w:rPr>
          </w:pPr>
          <w:hyperlink w:anchor="_Toc167467523" w:history="1">
            <w:r w:rsidRPr="00304AB7">
              <w:rPr>
                <w:rStyle w:val="Hyperlink"/>
                <w:bCs/>
                <w:noProof/>
                <w:lang w:val="en-GB"/>
              </w:rPr>
              <w:t>A10 Marginal estimates for mental healthcare costs by age group  - excluding 2021</w:t>
            </w:r>
            <w:r>
              <w:rPr>
                <w:noProof/>
                <w:webHidden/>
              </w:rPr>
              <w:tab/>
            </w:r>
            <w:r>
              <w:rPr>
                <w:noProof/>
                <w:webHidden/>
              </w:rPr>
              <w:fldChar w:fldCharType="begin"/>
            </w:r>
            <w:r>
              <w:rPr>
                <w:noProof/>
                <w:webHidden/>
              </w:rPr>
              <w:instrText xml:space="preserve"> PAGEREF _Toc167467523 \h </w:instrText>
            </w:r>
            <w:r>
              <w:rPr>
                <w:noProof/>
                <w:webHidden/>
              </w:rPr>
            </w:r>
            <w:r>
              <w:rPr>
                <w:noProof/>
                <w:webHidden/>
              </w:rPr>
              <w:fldChar w:fldCharType="separate"/>
            </w:r>
            <w:r>
              <w:rPr>
                <w:noProof/>
                <w:webHidden/>
              </w:rPr>
              <w:t>12</w:t>
            </w:r>
            <w:r>
              <w:rPr>
                <w:noProof/>
                <w:webHidden/>
              </w:rPr>
              <w:fldChar w:fldCharType="end"/>
            </w:r>
          </w:hyperlink>
        </w:p>
        <w:p w14:paraId="3E483B60" w14:textId="13BC2B18" w:rsidR="00C66A50" w:rsidRDefault="00C66A50">
          <w:pPr>
            <w:pStyle w:val="Inhopg1"/>
            <w:tabs>
              <w:tab w:val="right" w:leader="dot" w:pos="9062"/>
            </w:tabs>
            <w:rPr>
              <w:rFonts w:eastAsiaTheme="minorEastAsia"/>
              <w:noProof/>
              <w:lang w:eastAsia="nl-NL"/>
            </w:rPr>
          </w:pPr>
          <w:hyperlink w:anchor="_Toc167467524" w:history="1">
            <w:r w:rsidRPr="00304AB7">
              <w:rPr>
                <w:rStyle w:val="Hyperlink"/>
                <w:noProof/>
                <w:lang w:val="en-GB"/>
              </w:rPr>
              <w:t>A11 Regression output for medical specialist costs and age</w:t>
            </w:r>
            <w:r>
              <w:rPr>
                <w:noProof/>
                <w:webHidden/>
              </w:rPr>
              <w:tab/>
            </w:r>
            <w:r>
              <w:rPr>
                <w:noProof/>
                <w:webHidden/>
              </w:rPr>
              <w:fldChar w:fldCharType="begin"/>
            </w:r>
            <w:r>
              <w:rPr>
                <w:noProof/>
                <w:webHidden/>
              </w:rPr>
              <w:instrText xml:space="preserve"> PAGEREF _Toc167467524 \h </w:instrText>
            </w:r>
            <w:r>
              <w:rPr>
                <w:noProof/>
                <w:webHidden/>
              </w:rPr>
            </w:r>
            <w:r>
              <w:rPr>
                <w:noProof/>
                <w:webHidden/>
              </w:rPr>
              <w:fldChar w:fldCharType="separate"/>
            </w:r>
            <w:r>
              <w:rPr>
                <w:noProof/>
                <w:webHidden/>
              </w:rPr>
              <w:t>13</w:t>
            </w:r>
            <w:r>
              <w:rPr>
                <w:noProof/>
                <w:webHidden/>
              </w:rPr>
              <w:fldChar w:fldCharType="end"/>
            </w:r>
          </w:hyperlink>
        </w:p>
        <w:p w14:paraId="741A97D9" w14:textId="7550A5BB" w:rsidR="00C66A50" w:rsidRDefault="00C66A50">
          <w:pPr>
            <w:pStyle w:val="Inhopg1"/>
            <w:tabs>
              <w:tab w:val="right" w:leader="dot" w:pos="9062"/>
            </w:tabs>
            <w:rPr>
              <w:rFonts w:eastAsiaTheme="minorEastAsia"/>
              <w:noProof/>
              <w:lang w:eastAsia="nl-NL"/>
            </w:rPr>
          </w:pPr>
          <w:hyperlink w:anchor="_Toc167467525" w:history="1">
            <w:r w:rsidRPr="00304AB7">
              <w:rPr>
                <w:rStyle w:val="Hyperlink"/>
                <w:noProof/>
                <w:lang w:val="en-GB"/>
              </w:rPr>
              <w:t>A12 Marginsplot for medical specialist costs and age</w:t>
            </w:r>
            <w:r>
              <w:rPr>
                <w:noProof/>
                <w:webHidden/>
              </w:rPr>
              <w:tab/>
            </w:r>
            <w:r>
              <w:rPr>
                <w:noProof/>
                <w:webHidden/>
              </w:rPr>
              <w:fldChar w:fldCharType="begin"/>
            </w:r>
            <w:r>
              <w:rPr>
                <w:noProof/>
                <w:webHidden/>
              </w:rPr>
              <w:instrText xml:space="preserve"> PAGEREF _Toc167467525 \h </w:instrText>
            </w:r>
            <w:r>
              <w:rPr>
                <w:noProof/>
                <w:webHidden/>
              </w:rPr>
            </w:r>
            <w:r>
              <w:rPr>
                <w:noProof/>
                <w:webHidden/>
              </w:rPr>
              <w:fldChar w:fldCharType="separate"/>
            </w:r>
            <w:r>
              <w:rPr>
                <w:noProof/>
                <w:webHidden/>
              </w:rPr>
              <w:t>14</w:t>
            </w:r>
            <w:r>
              <w:rPr>
                <w:noProof/>
                <w:webHidden/>
              </w:rPr>
              <w:fldChar w:fldCharType="end"/>
            </w:r>
          </w:hyperlink>
        </w:p>
        <w:p w14:paraId="3B40436A" w14:textId="0C351804" w:rsidR="00C66A50" w:rsidRDefault="00C66A50">
          <w:pPr>
            <w:pStyle w:val="Inhopg1"/>
            <w:tabs>
              <w:tab w:val="right" w:leader="dot" w:pos="9062"/>
            </w:tabs>
            <w:rPr>
              <w:rFonts w:eastAsiaTheme="minorEastAsia"/>
              <w:noProof/>
              <w:lang w:eastAsia="nl-NL"/>
            </w:rPr>
          </w:pPr>
          <w:hyperlink w:anchor="_Toc167467526" w:history="1">
            <w:r w:rsidRPr="00304AB7">
              <w:rPr>
                <w:rStyle w:val="Hyperlink"/>
                <w:noProof/>
                <w:lang w:val="en-GB"/>
              </w:rPr>
              <w:t>A13 Marginal estimates for the association between medical specialist costs and young age</w:t>
            </w:r>
            <w:r>
              <w:rPr>
                <w:noProof/>
                <w:webHidden/>
              </w:rPr>
              <w:tab/>
            </w:r>
            <w:r>
              <w:rPr>
                <w:noProof/>
                <w:webHidden/>
              </w:rPr>
              <w:fldChar w:fldCharType="begin"/>
            </w:r>
            <w:r>
              <w:rPr>
                <w:noProof/>
                <w:webHidden/>
              </w:rPr>
              <w:instrText xml:space="preserve"> PAGEREF _Toc167467526 \h </w:instrText>
            </w:r>
            <w:r>
              <w:rPr>
                <w:noProof/>
                <w:webHidden/>
              </w:rPr>
            </w:r>
            <w:r>
              <w:rPr>
                <w:noProof/>
                <w:webHidden/>
              </w:rPr>
              <w:fldChar w:fldCharType="separate"/>
            </w:r>
            <w:r>
              <w:rPr>
                <w:noProof/>
                <w:webHidden/>
              </w:rPr>
              <w:t>15</w:t>
            </w:r>
            <w:r>
              <w:rPr>
                <w:noProof/>
                <w:webHidden/>
              </w:rPr>
              <w:fldChar w:fldCharType="end"/>
            </w:r>
          </w:hyperlink>
        </w:p>
        <w:p w14:paraId="2B66FC6C" w14:textId="1F49A658" w:rsidR="00C66A50" w:rsidRDefault="00C66A50">
          <w:pPr>
            <w:pStyle w:val="Inhopg1"/>
            <w:tabs>
              <w:tab w:val="right" w:leader="dot" w:pos="9062"/>
            </w:tabs>
            <w:rPr>
              <w:rFonts w:eastAsiaTheme="minorEastAsia"/>
              <w:noProof/>
              <w:lang w:eastAsia="nl-NL"/>
            </w:rPr>
          </w:pPr>
          <w:hyperlink w:anchor="_Toc167467527" w:history="1">
            <w:r w:rsidRPr="00304AB7">
              <w:rPr>
                <w:rStyle w:val="Hyperlink"/>
                <w:noProof/>
                <w:lang w:val="en-GB"/>
              </w:rPr>
              <w:t>A14 Regression output for general practitioner costs and age</w:t>
            </w:r>
            <w:r>
              <w:rPr>
                <w:noProof/>
                <w:webHidden/>
              </w:rPr>
              <w:tab/>
            </w:r>
            <w:r>
              <w:rPr>
                <w:noProof/>
                <w:webHidden/>
              </w:rPr>
              <w:fldChar w:fldCharType="begin"/>
            </w:r>
            <w:r>
              <w:rPr>
                <w:noProof/>
                <w:webHidden/>
              </w:rPr>
              <w:instrText xml:space="preserve"> PAGEREF _Toc167467527 \h </w:instrText>
            </w:r>
            <w:r>
              <w:rPr>
                <w:noProof/>
                <w:webHidden/>
              </w:rPr>
            </w:r>
            <w:r>
              <w:rPr>
                <w:noProof/>
                <w:webHidden/>
              </w:rPr>
              <w:fldChar w:fldCharType="separate"/>
            </w:r>
            <w:r>
              <w:rPr>
                <w:noProof/>
                <w:webHidden/>
              </w:rPr>
              <w:t>16</w:t>
            </w:r>
            <w:r>
              <w:rPr>
                <w:noProof/>
                <w:webHidden/>
              </w:rPr>
              <w:fldChar w:fldCharType="end"/>
            </w:r>
          </w:hyperlink>
        </w:p>
        <w:p w14:paraId="28EE7694" w14:textId="371A3B52" w:rsidR="00C66A50" w:rsidRDefault="00C66A50">
          <w:pPr>
            <w:pStyle w:val="Inhopg1"/>
            <w:tabs>
              <w:tab w:val="right" w:leader="dot" w:pos="9062"/>
            </w:tabs>
            <w:rPr>
              <w:rFonts w:eastAsiaTheme="minorEastAsia"/>
              <w:noProof/>
              <w:lang w:eastAsia="nl-NL"/>
            </w:rPr>
          </w:pPr>
          <w:hyperlink w:anchor="_Toc167467528" w:history="1">
            <w:r w:rsidRPr="00304AB7">
              <w:rPr>
                <w:rStyle w:val="Hyperlink"/>
                <w:noProof/>
                <w:lang w:val="en-GB"/>
              </w:rPr>
              <w:t>A15 Marginsplot for general practitioner costs and age</w:t>
            </w:r>
            <w:r>
              <w:rPr>
                <w:noProof/>
                <w:webHidden/>
              </w:rPr>
              <w:tab/>
            </w:r>
            <w:r>
              <w:rPr>
                <w:noProof/>
                <w:webHidden/>
              </w:rPr>
              <w:fldChar w:fldCharType="begin"/>
            </w:r>
            <w:r>
              <w:rPr>
                <w:noProof/>
                <w:webHidden/>
              </w:rPr>
              <w:instrText xml:space="preserve"> PAGEREF _Toc167467528 \h </w:instrText>
            </w:r>
            <w:r>
              <w:rPr>
                <w:noProof/>
                <w:webHidden/>
              </w:rPr>
            </w:r>
            <w:r>
              <w:rPr>
                <w:noProof/>
                <w:webHidden/>
              </w:rPr>
              <w:fldChar w:fldCharType="separate"/>
            </w:r>
            <w:r>
              <w:rPr>
                <w:noProof/>
                <w:webHidden/>
              </w:rPr>
              <w:t>17</w:t>
            </w:r>
            <w:r>
              <w:rPr>
                <w:noProof/>
                <w:webHidden/>
              </w:rPr>
              <w:fldChar w:fldCharType="end"/>
            </w:r>
          </w:hyperlink>
        </w:p>
        <w:p w14:paraId="5F47E035" w14:textId="1CE3C6D7" w:rsidR="00C66A50" w:rsidRDefault="00C66A50">
          <w:pPr>
            <w:pStyle w:val="Inhopg1"/>
            <w:tabs>
              <w:tab w:val="right" w:leader="dot" w:pos="9062"/>
            </w:tabs>
            <w:rPr>
              <w:rFonts w:eastAsiaTheme="minorEastAsia"/>
              <w:noProof/>
              <w:lang w:eastAsia="nl-NL"/>
            </w:rPr>
          </w:pPr>
          <w:hyperlink w:anchor="_Toc167467529" w:history="1">
            <w:r w:rsidRPr="00304AB7">
              <w:rPr>
                <w:rStyle w:val="Hyperlink"/>
                <w:noProof/>
                <w:lang w:val="en-GB"/>
              </w:rPr>
              <w:t>A16 Marginal estimates for the association between general practitioner costs and young age</w:t>
            </w:r>
            <w:r>
              <w:rPr>
                <w:noProof/>
                <w:webHidden/>
              </w:rPr>
              <w:tab/>
            </w:r>
            <w:r>
              <w:rPr>
                <w:noProof/>
                <w:webHidden/>
              </w:rPr>
              <w:fldChar w:fldCharType="begin"/>
            </w:r>
            <w:r>
              <w:rPr>
                <w:noProof/>
                <w:webHidden/>
              </w:rPr>
              <w:instrText xml:space="preserve"> PAGEREF _Toc167467529 \h </w:instrText>
            </w:r>
            <w:r>
              <w:rPr>
                <w:noProof/>
                <w:webHidden/>
              </w:rPr>
            </w:r>
            <w:r>
              <w:rPr>
                <w:noProof/>
                <w:webHidden/>
              </w:rPr>
              <w:fldChar w:fldCharType="separate"/>
            </w:r>
            <w:r>
              <w:rPr>
                <w:noProof/>
                <w:webHidden/>
              </w:rPr>
              <w:t>18</w:t>
            </w:r>
            <w:r>
              <w:rPr>
                <w:noProof/>
                <w:webHidden/>
              </w:rPr>
              <w:fldChar w:fldCharType="end"/>
            </w:r>
          </w:hyperlink>
        </w:p>
        <w:p w14:paraId="6371464A" w14:textId="2FA0CDA5" w:rsidR="00C66A50" w:rsidRDefault="00C66A50">
          <w:pPr>
            <w:pStyle w:val="Inhopg1"/>
            <w:tabs>
              <w:tab w:val="right" w:leader="dot" w:pos="9062"/>
            </w:tabs>
            <w:rPr>
              <w:rFonts w:eastAsiaTheme="minorEastAsia"/>
              <w:noProof/>
              <w:lang w:eastAsia="nl-NL"/>
            </w:rPr>
          </w:pPr>
          <w:hyperlink w:anchor="_Toc167467530" w:history="1">
            <w:r w:rsidRPr="00304AB7">
              <w:rPr>
                <w:rStyle w:val="Hyperlink"/>
                <w:rFonts w:cstheme="majorHAnsi"/>
                <w:bCs/>
                <w:noProof/>
                <w:lang w:val="en-GB"/>
              </w:rPr>
              <w:t>A17 Regression output for mental healthcare costs and sex</w:t>
            </w:r>
            <w:r>
              <w:rPr>
                <w:noProof/>
                <w:webHidden/>
              </w:rPr>
              <w:tab/>
            </w:r>
            <w:r>
              <w:rPr>
                <w:noProof/>
                <w:webHidden/>
              </w:rPr>
              <w:fldChar w:fldCharType="begin"/>
            </w:r>
            <w:r>
              <w:rPr>
                <w:noProof/>
                <w:webHidden/>
              </w:rPr>
              <w:instrText xml:space="preserve"> PAGEREF _Toc167467530 \h </w:instrText>
            </w:r>
            <w:r>
              <w:rPr>
                <w:noProof/>
                <w:webHidden/>
              </w:rPr>
            </w:r>
            <w:r>
              <w:rPr>
                <w:noProof/>
                <w:webHidden/>
              </w:rPr>
              <w:fldChar w:fldCharType="separate"/>
            </w:r>
            <w:r>
              <w:rPr>
                <w:noProof/>
                <w:webHidden/>
              </w:rPr>
              <w:t>19</w:t>
            </w:r>
            <w:r>
              <w:rPr>
                <w:noProof/>
                <w:webHidden/>
              </w:rPr>
              <w:fldChar w:fldCharType="end"/>
            </w:r>
          </w:hyperlink>
        </w:p>
        <w:p w14:paraId="0BA27A73" w14:textId="708111AF" w:rsidR="00C66A50" w:rsidRDefault="00C66A50">
          <w:pPr>
            <w:pStyle w:val="Inhopg1"/>
            <w:tabs>
              <w:tab w:val="right" w:leader="dot" w:pos="9062"/>
            </w:tabs>
            <w:rPr>
              <w:rFonts w:eastAsiaTheme="minorEastAsia"/>
              <w:noProof/>
              <w:lang w:eastAsia="nl-NL"/>
            </w:rPr>
          </w:pPr>
          <w:hyperlink w:anchor="_Toc167467531" w:history="1">
            <w:r w:rsidRPr="00304AB7">
              <w:rPr>
                <w:rStyle w:val="Hyperlink"/>
                <w:rFonts w:cstheme="majorHAnsi"/>
                <w:bCs/>
                <w:noProof/>
                <w:lang w:val="en-GB"/>
              </w:rPr>
              <w:t>A18 Marginal estimates for mental healthcare costs by sex</w:t>
            </w:r>
            <w:r>
              <w:rPr>
                <w:noProof/>
                <w:webHidden/>
              </w:rPr>
              <w:tab/>
            </w:r>
            <w:r>
              <w:rPr>
                <w:noProof/>
                <w:webHidden/>
              </w:rPr>
              <w:fldChar w:fldCharType="begin"/>
            </w:r>
            <w:r>
              <w:rPr>
                <w:noProof/>
                <w:webHidden/>
              </w:rPr>
              <w:instrText xml:space="preserve"> PAGEREF _Toc167467531 \h </w:instrText>
            </w:r>
            <w:r>
              <w:rPr>
                <w:noProof/>
                <w:webHidden/>
              </w:rPr>
            </w:r>
            <w:r>
              <w:rPr>
                <w:noProof/>
                <w:webHidden/>
              </w:rPr>
              <w:fldChar w:fldCharType="separate"/>
            </w:r>
            <w:r>
              <w:rPr>
                <w:noProof/>
                <w:webHidden/>
              </w:rPr>
              <w:t>20</w:t>
            </w:r>
            <w:r>
              <w:rPr>
                <w:noProof/>
                <w:webHidden/>
              </w:rPr>
              <w:fldChar w:fldCharType="end"/>
            </w:r>
          </w:hyperlink>
        </w:p>
        <w:p w14:paraId="73404107" w14:textId="30B2EFB7" w:rsidR="00C66A50" w:rsidRDefault="00C66A50">
          <w:pPr>
            <w:pStyle w:val="Inhopg1"/>
            <w:tabs>
              <w:tab w:val="right" w:leader="dot" w:pos="9062"/>
            </w:tabs>
            <w:rPr>
              <w:rFonts w:eastAsiaTheme="minorEastAsia"/>
              <w:noProof/>
              <w:lang w:eastAsia="nl-NL"/>
            </w:rPr>
          </w:pPr>
          <w:hyperlink w:anchor="_Toc167467532" w:history="1">
            <w:r w:rsidRPr="00304AB7">
              <w:rPr>
                <w:rStyle w:val="Hyperlink"/>
                <w:noProof/>
                <w:lang w:val="en-GB"/>
              </w:rPr>
              <w:t>A19 Regression output for mental healthcare costs and the interaction between age and sex</w:t>
            </w:r>
            <w:r>
              <w:rPr>
                <w:noProof/>
                <w:webHidden/>
              </w:rPr>
              <w:tab/>
            </w:r>
            <w:r>
              <w:rPr>
                <w:noProof/>
                <w:webHidden/>
              </w:rPr>
              <w:fldChar w:fldCharType="begin"/>
            </w:r>
            <w:r>
              <w:rPr>
                <w:noProof/>
                <w:webHidden/>
              </w:rPr>
              <w:instrText xml:space="preserve"> PAGEREF _Toc167467532 \h </w:instrText>
            </w:r>
            <w:r>
              <w:rPr>
                <w:noProof/>
                <w:webHidden/>
              </w:rPr>
            </w:r>
            <w:r>
              <w:rPr>
                <w:noProof/>
                <w:webHidden/>
              </w:rPr>
              <w:fldChar w:fldCharType="separate"/>
            </w:r>
            <w:r>
              <w:rPr>
                <w:noProof/>
                <w:webHidden/>
              </w:rPr>
              <w:t>21</w:t>
            </w:r>
            <w:r>
              <w:rPr>
                <w:noProof/>
                <w:webHidden/>
              </w:rPr>
              <w:fldChar w:fldCharType="end"/>
            </w:r>
          </w:hyperlink>
        </w:p>
        <w:p w14:paraId="030B8CAD" w14:textId="561D088A" w:rsidR="00C66A50" w:rsidRDefault="00C66A50">
          <w:pPr>
            <w:pStyle w:val="Inhopg1"/>
            <w:tabs>
              <w:tab w:val="right" w:leader="dot" w:pos="9062"/>
            </w:tabs>
            <w:rPr>
              <w:rFonts w:eastAsiaTheme="minorEastAsia"/>
              <w:noProof/>
              <w:lang w:eastAsia="nl-NL"/>
            </w:rPr>
          </w:pPr>
          <w:hyperlink w:anchor="_Toc167467533" w:history="1">
            <w:r w:rsidRPr="00304AB7">
              <w:rPr>
                <w:rStyle w:val="Hyperlink"/>
                <w:noProof/>
                <w:lang w:val="en-GB"/>
              </w:rPr>
              <w:t>A20 Marginal estimates for the association between mental healthcare costs and young age by gender</w:t>
            </w:r>
            <w:r>
              <w:rPr>
                <w:noProof/>
                <w:webHidden/>
              </w:rPr>
              <w:tab/>
            </w:r>
            <w:r>
              <w:rPr>
                <w:noProof/>
                <w:webHidden/>
              </w:rPr>
              <w:fldChar w:fldCharType="begin"/>
            </w:r>
            <w:r>
              <w:rPr>
                <w:noProof/>
                <w:webHidden/>
              </w:rPr>
              <w:instrText xml:space="preserve"> PAGEREF _Toc167467533 \h </w:instrText>
            </w:r>
            <w:r>
              <w:rPr>
                <w:noProof/>
                <w:webHidden/>
              </w:rPr>
            </w:r>
            <w:r>
              <w:rPr>
                <w:noProof/>
                <w:webHidden/>
              </w:rPr>
              <w:fldChar w:fldCharType="separate"/>
            </w:r>
            <w:r>
              <w:rPr>
                <w:noProof/>
                <w:webHidden/>
              </w:rPr>
              <w:t>22</w:t>
            </w:r>
            <w:r>
              <w:rPr>
                <w:noProof/>
                <w:webHidden/>
              </w:rPr>
              <w:fldChar w:fldCharType="end"/>
            </w:r>
          </w:hyperlink>
        </w:p>
        <w:p w14:paraId="448485E1" w14:textId="6D20884F" w:rsidR="00AF0468" w:rsidRDefault="00AF0468">
          <w:r>
            <w:rPr>
              <w:b/>
              <w:bCs/>
            </w:rPr>
            <w:fldChar w:fldCharType="end"/>
          </w:r>
        </w:p>
      </w:sdtContent>
    </w:sdt>
    <w:p w14:paraId="7A797A03" w14:textId="77777777" w:rsidR="00147B9C" w:rsidRDefault="00147B9C">
      <w:pPr>
        <w:rPr>
          <w:rFonts w:asciiTheme="majorHAnsi" w:eastAsiaTheme="majorEastAsia" w:hAnsiTheme="majorHAnsi" w:cstheme="majorBidi"/>
          <w:color w:val="2F5496" w:themeColor="accent1" w:themeShade="BF"/>
          <w:sz w:val="32"/>
          <w:szCs w:val="32"/>
          <w:lang w:val="en-GB"/>
        </w:rPr>
      </w:pPr>
      <w:r>
        <w:rPr>
          <w:lang w:val="en-GB"/>
        </w:rPr>
        <w:br w:type="page"/>
      </w:r>
    </w:p>
    <w:p w14:paraId="026C5999" w14:textId="74AFE3A0" w:rsidR="00E95838" w:rsidRDefault="00E95838" w:rsidP="00147B9C">
      <w:pPr>
        <w:pStyle w:val="Kop1"/>
        <w:rPr>
          <w:b w:val="0"/>
          <w:lang w:val="en-GB"/>
        </w:rPr>
      </w:pPr>
      <w:bookmarkStart w:id="0" w:name="_Toc167467514"/>
      <w:r>
        <w:rPr>
          <w:b w:val="0"/>
          <w:lang w:val="en-GB"/>
        </w:rPr>
        <w:lastRenderedPageBreak/>
        <w:t>A1</w:t>
      </w:r>
      <w:r w:rsidR="00FD6FB8">
        <w:rPr>
          <w:b w:val="0"/>
          <w:lang w:val="en-GB"/>
        </w:rPr>
        <w:t xml:space="preserve"> Associations </w:t>
      </w:r>
      <w:r w:rsidR="00BF6F51">
        <w:rPr>
          <w:b w:val="0"/>
          <w:lang w:val="en-GB"/>
        </w:rPr>
        <w:t xml:space="preserve">urbanicity with </w:t>
      </w:r>
      <w:r w:rsidR="00FD6FB8">
        <w:rPr>
          <w:b w:val="0"/>
          <w:lang w:val="en-GB"/>
        </w:rPr>
        <w:t>mental healthcare costs and age</w:t>
      </w:r>
      <w:bookmarkEnd w:id="0"/>
    </w:p>
    <w:p w14:paraId="25FC65F9" w14:textId="77777777" w:rsidR="009E5C1E" w:rsidRDefault="009E5C1E">
      <w:pPr>
        <w:rPr>
          <w:b/>
          <w:lang w:val="en-GB"/>
        </w:rPr>
      </w:pPr>
    </w:p>
    <w:tbl>
      <w:tblPr>
        <w:tblW w:w="4971" w:type="dxa"/>
        <w:tblCellMar>
          <w:left w:w="0" w:type="dxa"/>
          <w:right w:w="0" w:type="dxa"/>
        </w:tblCellMar>
        <w:tblLook w:val="04A0" w:firstRow="1" w:lastRow="0" w:firstColumn="1" w:lastColumn="0" w:noHBand="0" w:noVBand="1"/>
      </w:tblPr>
      <w:tblGrid>
        <w:gridCol w:w="1569"/>
        <w:gridCol w:w="850"/>
        <w:gridCol w:w="850"/>
        <w:gridCol w:w="850"/>
        <w:gridCol w:w="852"/>
      </w:tblGrid>
      <w:tr w:rsidR="0095093C" w14:paraId="48C0EDC7" w14:textId="0DAB5F12" w:rsidTr="0095093C">
        <w:trPr>
          <w:trHeight w:val="295"/>
        </w:trPr>
        <w:tc>
          <w:tcPr>
            <w:tcW w:w="1569"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tcPr>
          <w:p w14:paraId="60A4E0A9" w14:textId="77777777" w:rsidR="0095093C" w:rsidRPr="00BF6F51" w:rsidRDefault="0095093C">
            <w:pPr>
              <w:rPr>
                <w:rFonts w:ascii="Calibri" w:hAnsi="Calibri" w:cs="Calibri"/>
                <w:lang w:val="en-GB"/>
              </w:rPr>
            </w:pPr>
          </w:p>
        </w:tc>
        <w:tc>
          <w:tcPr>
            <w:tcW w:w="2550" w:type="dxa"/>
            <w:gridSpan w:val="3"/>
            <w:tcBorders>
              <w:top w:val="single" w:sz="4" w:space="0" w:color="auto"/>
              <w:left w:val="nil"/>
            </w:tcBorders>
            <w:shd w:val="clear" w:color="auto" w:fill="auto"/>
            <w:noWrap/>
            <w:tcMar>
              <w:top w:w="15" w:type="dxa"/>
              <w:left w:w="15" w:type="dxa"/>
              <w:bottom w:w="0" w:type="dxa"/>
              <w:right w:w="15" w:type="dxa"/>
            </w:tcMar>
            <w:vAlign w:val="bottom"/>
          </w:tcPr>
          <w:p w14:paraId="2A84BB3B" w14:textId="7FDC8B36" w:rsidR="0095093C" w:rsidRDefault="0095093C" w:rsidP="00BB718E">
            <w:pPr>
              <w:rPr>
                <w:rFonts w:ascii="Calibri" w:hAnsi="Calibri" w:cs="Calibri"/>
              </w:rPr>
            </w:pPr>
            <w:r>
              <w:rPr>
                <w:rFonts w:ascii="Calibri" w:hAnsi="Calibri" w:cs="Calibri"/>
              </w:rPr>
              <w:t xml:space="preserve">Age in </w:t>
            </w:r>
            <w:proofErr w:type="spellStart"/>
            <w:r>
              <w:rPr>
                <w:rFonts w:ascii="Calibri" w:hAnsi="Calibri" w:cs="Calibri"/>
              </w:rPr>
              <w:t>years</w:t>
            </w:r>
            <w:proofErr w:type="spellEnd"/>
          </w:p>
        </w:tc>
        <w:tc>
          <w:tcPr>
            <w:tcW w:w="852" w:type="dxa"/>
            <w:tcBorders>
              <w:top w:val="single" w:sz="4" w:space="0" w:color="auto"/>
            </w:tcBorders>
            <w:shd w:val="clear" w:color="auto" w:fill="auto"/>
          </w:tcPr>
          <w:p w14:paraId="026AE9FE" w14:textId="77777777" w:rsidR="0095093C" w:rsidRDefault="0095093C">
            <w:pPr>
              <w:rPr>
                <w:sz w:val="20"/>
                <w:szCs w:val="20"/>
              </w:rPr>
            </w:pPr>
          </w:p>
        </w:tc>
      </w:tr>
      <w:tr w:rsidR="00370992" w14:paraId="59D62E00" w14:textId="7900A823" w:rsidTr="0095093C">
        <w:trPr>
          <w:trHeight w:val="295"/>
        </w:trPr>
        <w:tc>
          <w:tcPr>
            <w:tcW w:w="1569"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F1FEC" w14:textId="77777777" w:rsidR="00370992" w:rsidRDefault="00370992" w:rsidP="00370992">
            <w:pPr>
              <w:rPr>
                <w:rFonts w:ascii="Calibri" w:hAnsi="Calibri" w:cs="Calibri"/>
              </w:rPr>
            </w:pPr>
            <w:r>
              <w:rPr>
                <w:rFonts w:ascii="Calibri" w:hAnsi="Calibri" w:cs="Calibri"/>
              </w:rPr>
              <w:t> </w:t>
            </w:r>
          </w:p>
        </w:tc>
        <w:tc>
          <w:tcPr>
            <w:tcW w:w="850"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562A08EE" w14:textId="336621FE" w:rsidR="00370992" w:rsidRDefault="00370992" w:rsidP="00BB718E">
            <w:pPr>
              <w:rPr>
                <w:rFonts w:ascii="Calibri" w:hAnsi="Calibri" w:cs="Calibri"/>
              </w:rPr>
            </w:pPr>
            <w:r>
              <w:rPr>
                <w:rFonts w:ascii="Calibri" w:hAnsi="Calibri" w:cs="Calibri"/>
              </w:rPr>
              <w:t xml:space="preserve">18-34 </w:t>
            </w:r>
          </w:p>
        </w:tc>
        <w:tc>
          <w:tcPr>
            <w:tcW w:w="850" w:type="dxa"/>
            <w:tcBorders>
              <w:left w:val="nil"/>
              <w:bottom w:val="single" w:sz="4" w:space="0" w:color="auto"/>
              <w:right w:val="nil"/>
            </w:tcBorders>
          </w:tcPr>
          <w:p w14:paraId="2BFA2FD0" w14:textId="77777777" w:rsidR="00370992" w:rsidRDefault="00370992" w:rsidP="00BB718E">
            <w:pPr>
              <w:rPr>
                <w:rFonts w:ascii="Calibri" w:hAnsi="Calibri" w:cs="Calibri"/>
              </w:rPr>
            </w:pPr>
          </w:p>
        </w:tc>
        <w:tc>
          <w:tcPr>
            <w:tcW w:w="850" w:type="dxa"/>
            <w:tcBorders>
              <w:left w:val="nil"/>
              <w:bottom w:val="single" w:sz="4" w:space="0" w:color="auto"/>
              <w:right w:val="nil"/>
            </w:tcBorders>
          </w:tcPr>
          <w:p w14:paraId="048E1B76" w14:textId="16FE11B6" w:rsidR="00370992" w:rsidRDefault="00370992" w:rsidP="00BB718E">
            <w:pPr>
              <w:rPr>
                <w:rFonts w:ascii="Calibri" w:hAnsi="Calibri" w:cs="Calibri"/>
              </w:rPr>
            </w:pPr>
          </w:p>
        </w:tc>
        <w:tc>
          <w:tcPr>
            <w:tcW w:w="850" w:type="dxa"/>
            <w:tcBorders>
              <w:bottom w:val="single" w:sz="4" w:space="0" w:color="auto"/>
            </w:tcBorders>
            <w:vAlign w:val="bottom"/>
          </w:tcPr>
          <w:p w14:paraId="293F365C" w14:textId="791533C5" w:rsidR="00370992" w:rsidRDefault="00370992" w:rsidP="00BB718E">
            <w:pPr>
              <w:rPr>
                <w:sz w:val="20"/>
                <w:szCs w:val="20"/>
              </w:rPr>
            </w:pPr>
            <w:r>
              <w:rPr>
                <w:rFonts w:ascii="Calibri" w:hAnsi="Calibri" w:cs="Calibri"/>
              </w:rPr>
              <w:t xml:space="preserve">35-65 </w:t>
            </w:r>
          </w:p>
        </w:tc>
      </w:tr>
      <w:tr w:rsidR="00370992" w14:paraId="3113DD80" w14:textId="7E5AD0FC" w:rsidTr="0095093C">
        <w:trPr>
          <w:gridAfter w:val="1"/>
          <w:wAfter w:w="852" w:type="dxa"/>
          <w:trHeight w:val="295"/>
        </w:trPr>
        <w:tc>
          <w:tcPr>
            <w:tcW w:w="156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08AF9F21" w14:textId="38A0F0D4" w:rsidR="00370992" w:rsidRDefault="00370992" w:rsidP="00370992">
            <w:pPr>
              <w:rPr>
                <w:rFonts w:ascii="Calibri" w:hAnsi="Calibri" w:cs="Calibri"/>
              </w:rPr>
            </w:pPr>
            <w:proofErr w:type="spellStart"/>
            <w:r>
              <w:rPr>
                <w:rFonts w:ascii="Calibri" w:hAnsi="Calibri" w:cs="Calibri"/>
              </w:rPr>
              <w:t>Urbanicity</w:t>
            </w:r>
            <w:proofErr w:type="spellEnd"/>
          </w:p>
        </w:tc>
        <w:tc>
          <w:tcPr>
            <w:tcW w:w="85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9639961" w14:textId="77777777" w:rsidR="00370992" w:rsidRDefault="00370992" w:rsidP="00BB718E">
            <w:pPr>
              <w:jc w:val="right"/>
              <w:rPr>
                <w:rFonts w:ascii="Calibri" w:hAnsi="Calibri" w:cs="Calibri"/>
              </w:rPr>
            </w:pPr>
            <w:r>
              <w:rPr>
                <w:rFonts w:ascii="Calibri" w:hAnsi="Calibri" w:cs="Calibri"/>
              </w:rPr>
              <w:t> </w:t>
            </w:r>
          </w:p>
        </w:tc>
        <w:tc>
          <w:tcPr>
            <w:tcW w:w="850" w:type="dxa"/>
            <w:tcBorders>
              <w:top w:val="single" w:sz="4" w:space="0" w:color="auto"/>
              <w:left w:val="nil"/>
              <w:bottom w:val="nil"/>
              <w:right w:val="nil"/>
            </w:tcBorders>
          </w:tcPr>
          <w:p w14:paraId="3B5C732E" w14:textId="77777777" w:rsidR="00370992" w:rsidRDefault="00370992" w:rsidP="00BB718E">
            <w:pPr>
              <w:jc w:val="right"/>
              <w:rPr>
                <w:rFonts w:ascii="Calibri" w:hAnsi="Calibri" w:cs="Calibri"/>
              </w:rPr>
            </w:pPr>
          </w:p>
        </w:tc>
        <w:tc>
          <w:tcPr>
            <w:tcW w:w="850" w:type="dxa"/>
            <w:tcBorders>
              <w:top w:val="single" w:sz="4" w:space="0" w:color="auto"/>
              <w:left w:val="nil"/>
              <w:bottom w:val="nil"/>
              <w:right w:val="nil"/>
            </w:tcBorders>
          </w:tcPr>
          <w:p w14:paraId="7D10620F" w14:textId="25294583" w:rsidR="00370992" w:rsidRDefault="00370992" w:rsidP="00BB718E">
            <w:pPr>
              <w:jc w:val="right"/>
              <w:rPr>
                <w:rFonts w:ascii="Calibri" w:hAnsi="Calibri" w:cs="Calibri"/>
              </w:rPr>
            </w:pPr>
          </w:p>
        </w:tc>
      </w:tr>
      <w:tr w:rsidR="00370992" w14:paraId="31840103" w14:textId="02F4E9AC" w:rsidTr="0095093C">
        <w:trPr>
          <w:trHeight w:val="295"/>
        </w:trPr>
        <w:tc>
          <w:tcPr>
            <w:tcW w:w="156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2255409" w14:textId="77777777" w:rsidR="00370992" w:rsidRDefault="00370992" w:rsidP="00370992">
            <w:pPr>
              <w:rPr>
                <w:rFonts w:ascii="Calibri" w:hAnsi="Calibri" w:cs="Calibri"/>
              </w:rPr>
            </w:pPr>
            <w:r>
              <w:rPr>
                <w:rFonts w:ascii="Calibri" w:hAnsi="Calibri" w:cs="Calibri"/>
              </w:rPr>
              <w:t xml:space="preserve">  1</w:t>
            </w: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FE893F" w14:textId="026727B8" w:rsidR="00370992" w:rsidRDefault="00370992" w:rsidP="00BB718E">
            <w:pPr>
              <w:jc w:val="right"/>
              <w:rPr>
                <w:rFonts w:ascii="Calibri" w:hAnsi="Calibri" w:cs="Calibri"/>
              </w:rPr>
            </w:pPr>
            <w:r>
              <w:rPr>
                <w:rFonts w:ascii="Calibri" w:hAnsi="Calibri" w:cs="Calibri"/>
              </w:rPr>
              <w:t>28,95%</w:t>
            </w:r>
          </w:p>
        </w:tc>
        <w:tc>
          <w:tcPr>
            <w:tcW w:w="850" w:type="dxa"/>
            <w:tcBorders>
              <w:top w:val="nil"/>
              <w:left w:val="nil"/>
              <w:bottom w:val="nil"/>
              <w:right w:val="nil"/>
            </w:tcBorders>
          </w:tcPr>
          <w:p w14:paraId="2E67B327" w14:textId="77777777" w:rsidR="00370992" w:rsidRDefault="00370992" w:rsidP="00BB718E">
            <w:pPr>
              <w:jc w:val="right"/>
              <w:rPr>
                <w:rFonts w:ascii="Calibri" w:hAnsi="Calibri" w:cs="Calibri"/>
              </w:rPr>
            </w:pPr>
          </w:p>
        </w:tc>
        <w:tc>
          <w:tcPr>
            <w:tcW w:w="850" w:type="dxa"/>
            <w:tcBorders>
              <w:top w:val="nil"/>
              <w:left w:val="nil"/>
              <w:bottom w:val="nil"/>
              <w:right w:val="nil"/>
            </w:tcBorders>
          </w:tcPr>
          <w:p w14:paraId="0B3D8819" w14:textId="5BE6556A" w:rsidR="00370992" w:rsidRDefault="00370992" w:rsidP="00BB718E">
            <w:pPr>
              <w:jc w:val="right"/>
              <w:rPr>
                <w:rFonts w:ascii="Calibri" w:hAnsi="Calibri" w:cs="Calibri"/>
              </w:rPr>
            </w:pPr>
          </w:p>
        </w:tc>
        <w:tc>
          <w:tcPr>
            <w:tcW w:w="850" w:type="dxa"/>
            <w:vAlign w:val="bottom"/>
          </w:tcPr>
          <w:p w14:paraId="08B50E7B" w14:textId="24F9317F" w:rsidR="00370992" w:rsidRDefault="00370992" w:rsidP="00BB718E">
            <w:pPr>
              <w:jc w:val="right"/>
              <w:rPr>
                <w:sz w:val="20"/>
                <w:szCs w:val="20"/>
              </w:rPr>
            </w:pPr>
            <w:r>
              <w:rPr>
                <w:rFonts w:ascii="Calibri" w:hAnsi="Calibri" w:cs="Calibri"/>
              </w:rPr>
              <w:t>71,05%</w:t>
            </w:r>
          </w:p>
        </w:tc>
      </w:tr>
      <w:tr w:rsidR="00370992" w14:paraId="332C2C84" w14:textId="06EC9113" w:rsidTr="0095093C">
        <w:trPr>
          <w:trHeight w:val="295"/>
        </w:trPr>
        <w:tc>
          <w:tcPr>
            <w:tcW w:w="156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0278F41" w14:textId="77777777" w:rsidR="00370992" w:rsidRDefault="00370992" w:rsidP="00370992">
            <w:pPr>
              <w:rPr>
                <w:rFonts w:ascii="Calibri" w:hAnsi="Calibri" w:cs="Calibri"/>
              </w:rPr>
            </w:pPr>
            <w:r>
              <w:rPr>
                <w:rFonts w:ascii="Calibri" w:hAnsi="Calibri" w:cs="Calibri"/>
              </w:rPr>
              <w:t xml:space="preserve">  2</w:t>
            </w: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02146DAB" w14:textId="4A6B7152" w:rsidR="00370992" w:rsidRDefault="00370992" w:rsidP="00BB718E">
            <w:pPr>
              <w:jc w:val="right"/>
              <w:rPr>
                <w:rFonts w:ascii="Calibri" w:hAnsi="Calibri" w:cs="Calibri"/>
              </w:rPr>
            </w:pPr>
            <w:r>
              <w:rPr>
                <w:rFonts w:ascii="Calibri" w:hAnsi="Calibri" w:cs="Calibri"/>
              </w:rPr>
              <w:t>29,71%</w:t>
            </w:r>
          </w:p>
        </w:tc>
        <w:tc>
          <w:tcPr>
            <w:tcW w:w="850" w:type="dxa"/>
            <w:tcBorders>
              <w:top w:val="nil"/>
              <w:left w:val="nil"/>
              <w:bottom w:val="nil"/>
              <w:right w:val="nil"/>
            </w:tcBorders>
          </w:tcPr>
          <w:p w14:paraId="6BAF63BC" w14:textId="77777777" w:rsidR="00370992" w:rsidRDefault="00370992" w:rsidP="00BB718E">
            <w:pPr>
              <w:jc w:val="right"/>
              <w:rPr>
                <w:rFonts w:ascii="Calibri" w:hAnsi="Calibri" w:cs="Calibri"/>
              </w:rPr>
            </w:pPr>
          </w:p>
        </w:tc>
        <w:tc>
          <w:tcPr>
            <w:tcW w:w="850" w:type="dxa"/>
            <w:tcBorders>
              <w:top w:val="nil"/>
              <w:left w:val="nil"/>
              <w:bottom w:val="nil"/>
              <w:right w:val="nil"/>
            </w:tcBorders>
          </w:tcPr>
          <w:p w14:paraId="40A34078" w14:textId="4D3B0158" w:rsidR="00370992" w:rsidRDefault="00370992" w:rsidP="00BB718E">
            <w:pPr>
              <w:jc w:val="right"/>
              <w:rPr>
                <w:rFonts w:ascii="Calibri" w:hAnsi="Calibri" w:cs="Calibri"/>
              </w:rPr>
            </w:pPr>
          </w:p>
        </w:tc>
        <w:tc>
          <w:tcPr>
            <w:tcW w:w="850" w:type="dxa"/>
            <w:vAlign w:val="bottom"/>
          </w:tcPr>
          <w:p w14:paraId="3C86361F" w14:textId="03D7058A" w:rsidR="00370992" w:rsidRDefault="00370992" w:rsidP="00BB718E">
            <w:pPr>
              <w:jc w:val="right"/>
              <w:rPr>
                <w:sz w:val="20"/>
                <w:szCs w:val="20"/>
              </w:rPr>
            </w:pPr>
            <w:r>
              <w:rPr>
                <w:rFonts w:ascii="Calibri" w:hAnsi="Calibri" w:cs="Calibri"/>
              </w:rPr>
              <w:t>70,29%</w:t>
            </w:r>
          </w:p>
        </w:tc>
      </w:tr>
      <w:tr w:rsidR="00370992" w14:paraId="0C6A4B15" w14:textId="6AFC38D3" w:rsidTr="0095093C">
        <w:trPr>
          <w:trHeight w:val="295"/>
        </w:trPr>
        <w:tc>
          <w:tcPr>
            <w:tcW w:w="156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0B4848B" w14:textId="77777777" w:rsidR="00370992" w:rsidRDefault="00370992" w:rsidP="00370992">
            <w:pPr>
              <w:rPr>
                <w:rFonts w:ascii="Calibri" w:hAnsi="Calibri" w:cs="Calibri"/>
              </w:rPr>
            </w:pPr>
            <w:r>
              <w:rPr>
                <w:rFonts w:ascii="Calibri" w:hAnsi="Calibri" w:cs="Calibri"/>
              </w:rPr>
              <w:t xml:space="preserve">  3</w:t>
            </w: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02E6EB1C" w14:textId="16E72877" w:rsidR="00370992" w:rsidRDefault="00370992" w:rsidP="00BB718E">
            <w:pPr>
              <w:jc w:val="right"/>
              <w:rPr>
                <w:rFonts w:ascii="Calibri" w:hAnsi="Calibri" w:cs="Calibri"/>
              </w:rPr>
            </w:pPr>
            <w:r>
              <w:rPr>
                <w:rFonts w:ascii="Calibri" w:hAnsi="Calibri" w:cs="Calibri"/>
              </w:rPr>
              <w:t>30,33%</w:t>
            </w:r>
          </w:p>
        </w:tc>
        <w:tc>
          <w:tcPr>
            <w:tcW w:w="850" w:type="dxa"/>
            <w:tcBorders>
              <w:top w:val="nil"/>
              <w:left w:val="nil"/>
              <w:bottom w:val="nil"/>
              <w:right w:val="nil"/>
            </w:tcBorders>
          </w:tcPr>
          <w:p w14:paraId="24C87275" w14:textId="77777777" w:rsidR="00370992" w:rsidRDefault="00370992" w:rsidP="00BB718E">
            <w:pPr>
              <w:jc w:val="right"/>
              <w:rPr>
                <w:rFonts w:ascii="Calibri" w:hAnsi="Calibri" w:cs="Calibri"/>
              </w:rPr>
            </w:pPr>
          </w:p>
        </w:tc>
        <w:tc>
          <w:tcPr>
            <w:tcW w:w="850" w:type="dxa"/>
            <w:tcBorders>
              <w:top w:val="nil"/>
              <w:left w:val="nil"/>
              <w:bottom w:val="nil"/>
              <w:right w:val="nil"/>
            </w:tcBorders>
          </w:tcPr>
          <w:p w14:paraId="7F5C8735" w14:textId="6252FD33" w:rsidR="00370992" w:rsidRDefault="00370992" w:rsidP="00BB718E">
            <w:pPr>
              <w:jc w:val="right"/>
              <w:rPr>
                <w:rFonts w:ascii="Calibri" w:hAnsi="Calibri" w:cs="Calibri"/>
              </w:rPr>
            </w:pPr>
          </w:p>
        </w:tc>
        <w:tc>
          <w:tcPr>
            <w:tcW w:w="850" w:type="dxa"/>
            <w:vAlign w:val="bottom"/>
          </w:tcPr>
          <w:p w14:paraId="691CF19C" w14:textId="166DCA5C" w:rsidR="00370992" w:rsidRDefault="00370992" w:rsidP="00BB718E">
            <w:pPr>
              <w:jc w:val="right"/>
              <w:rPr>
                <w:sz w:val="20"/>
                <w:szCs w:val="20"/>
              </w:rPr>
            </w:pPr>
            <w:r>
              <w:rPr>
                <w:rFonts w:ascii="Calibri" w:hAnsi="Calibri" w:cs="Calibri"/>
              </w:rPr>
              <w:t>69,67%</w:t>
            </w:r>
          </w:p>
        </w:tc>
      </w:tr>
      <w:tr w:rsidR="00370992" w14:paraId="1C26BA1C" w14:textId="0CF8F95A" w:rsidTr="0095093C">
        <w:trPr>
          <w:trHeight w:val="295"/>
        </w:trPr>
        <w:tc>
          <w:tcPr>
            <w:tcW w:w="1569" w:type="dxa"/>
            <w:tcBorders>
              <w:top w:val="nil"/>
              <w:left w:val="nil"/>
              <w:right w:val="single" w:sz="4" w:space="0" w:color="auto"/>
            </w:tcBorders>
            <w:shd w:val="clear" w:color="auto" w:fill="auto"/>
            <w:noWrap/>
            <w:tcMar>
              <w:top w:w="15" w:type="dxa"/>
              <w:left w:w="15" w:type="dxa"/>
              <w:bottom w:w="0" w:type="dxa"/>
              <w:right w:w="15" w:type="dxa"/>
            </w:tcMar>
            <w:vAlign w:val="bottom"/>
            <w:hideMark/>
          </w:tcPr>
          <w:p w14:paraId="64CF218B" w14:textId="77777777" w:rsidR="00370992" w:rsidRDefault="00370992" w:rsidP="00370992">
            <w:pPr>
              <w:rPr>
                <w:rFonts w:ascii="Calibri" w:hAnsi="Calibri" w:cs="Calibri"/>
              </w:rPr>
            </w:pPr>
            <w:r>
              <w:rPr>
                <w:rFonts w:ascii="Calibri" w:hAnsi="Calibri" w:cs="Calibri"/>
              </w:rPr>
              <w:t xml:space="preserve">  4</w:t>
            </w:r>
          </w:p>
        </w:tc>
        <w:tc>
          <w:tcPr>
            <w:tcW w:w="850" w:type="dxa"/>
            <w:tcBorders>
              <w:top w:val="nil"/>
              <w:left w:val="nil"/>
              <w:right w:val="nil"/>
            </w:tcBorders>
            <w:shd w:val="clear" w:color="auto" w:fill="auto"/>
            <w:noWrap/>
            <w:tcMar>
              <w:top w:w="15" w:type="dxa"/>
              <w:left w:w="15" w:type="dxa"/>
              <w:bottom w:w="0" w:type="dxa"/>
              <w:right w:w="15" w:type="dxa"/>
            </w:tcMar>
            <w:vAlign w:val="bottom"/>
            <w:hideMark/>
          </w:tcPr>
          <w:p w14:paraId="2B07874C" w14:textId="3D082743" w:rsidR="00370992" w:rsidRDefault="00370992" w:rsidP="00BB718E">
            <w:pPr>
              <w:jc w:val="right"/>
              <w:rPr>
                <w:rFonts w:ascii="Calibri" w:hAnsi="Calibri" w:cs="Calibri"/>
              </w:rPr>
            </w:pPr>
            <w:r>
              <w:rPr>
                <w:rFonts w:ascii="Calibri" w:hAnsi="Calibri" w:cs="Calibri"/>
              </w:rPr>
              <w:t>33,01%</w:t>
            </w:r>
          </w:p>
        </w:tc>
        <w:tc>
          <w:tcPr>
            <w:tcW w:w="850" w:type="dxa"/>
            <w:tcBorders>
              <w:top w:val="nil"/>
              <w:left w:val="nil"/>
              <w:right w:val="nil"/>
            </w:tcBorders>
          </w:tcPr>
          <w:p w14:paraId="0944070E" w14:textId="77777777" w:rsidR="00370992" w:rsidRDefault="00370992" w:rsidP="00BB718E">
            <w:pPr>
              <w:jc w:val="right"/>
              <w:rPr>
                <w:rFonts w:ascii="Calibri" w:hAnsi="Calibri" w:cs="Calibri"/>
              </w:rPr>
            </w:pPr>
          </w:p>
        </w:tc>
        <w:tc>
          <w:tcPr>
            <w:tcW w:w="850" w:type="dxa"/>
            <w:tcBorders>
              <w:top w:val="nil"/>
              <w:left w:val="nil"/>
              <w:right w:val="nil"/>
            </w:tcBorders>
          </w:tcPr>
          <w:p w14:paraId="51FF8579" w14:textId="21710E73" w:rsidR="00370992" w:rsidRDefault="00370992" w:rsidP="00BB718E">
            <w:pPr>
              <w:jc w:val="right"/>
              <w:rPr>
                <w:rFonts w:ascii="Calibri" w:hAnsi="Calibri" w:cs="Calibri"/>
              </w:rPr>
            </w:pPr>
          </w:p>
        </w:tc>
        <w:tc>
          <w:tcPr>
            <w:tcW w:w="850" w:type="dxa"/>
            <w:vAlign w:val="bottom"/>
          </w:tcPr>
          <w:p w14:paraId="4682A193" w14:textId="1C7D60DE" w:rsidR="00370992" w:rsidRDefault="00370992" w:rsidP="00BB718E">
            <w:pPr>
              <w:jc w:val="right"/>
              <w:rPr>
                <w:sz w:val="20"/>
                <w:szCs w:val="20"/>
              </w:rPr>
            </w:pPr>
            <w:r>
              <w:rPr>
                <w:rFonts w:ascii="Calibri" w:hAnsi="Calibri" w:cs="Calibri"/>
              </w:rPr>
              <w:t>66,99%</w:t>
            </w:r>
          </w:p>
        </w:tc>
      </w:tr>
      <w:tr w:rsidR="00370992" w14:paraId="1F3985EB" w14:textId="10F9DDAC" w:rsidTr="0095093C">
        <w:trPr>
          <w:trHeight w:val="295"/>
        </w:trPr>
        <w:tc>
          <w:tcPr>
            <w:tcW w:w="15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E721B" w14:textId="77777777" w:rsidR="00370992" w:rsidRDefault="00370992" w:rsidP="00370992">
            <w:pPr>
              <w:rPr>
                <w:rFonts w:ascii="Calibri" w:hAnsi="Calibri" w:cs="Calibri"/>
              </w:rPr>
            </w:pPr>
            <w:r>
              <w:rPr>
                <w:rFonts w:ascii="Calibri" w:hAnsi="Calibri" w:cs="Calibri"/>
              </w:rPr>
              <w:t xml:space="preserve">  5</w:t>
            </w:r>
          </w:p>
        </w:tc>
        <w:tc>
          <w:tcPr>
            <w:tcW w:w="8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35704D" w14:textId="573D088F" w:rsidR="00370992" w:rsidRDefault="00370992" w:rsidP="00BB718E">
            <w:pPr>
              <w:jc w:val="right"/>
              <w:rPr>
                <w:rFonts w:ascii="Calibri" w:hAnsi="Calibri" w:cs="Calibri"/>
              </w:rPr>
            </w:pPr>
            <w:r>
              <w:rPr>
                <w:rFonts w:ascii="Calibri" w:hAnsi="Calibri" w:cs="Calibri"/>
              </w:rPr>
              <w:t>40,06%</w:t>
            </w:r>
          </w:p>
        </w:tc>
        <w:tc>
          <w:tcPr>
            <w:tcW w:w="850" w:type="dxa"/>
            <w:tcBorders>
              <w:top w:val="nil"/>
              <w:left w:val="nil"/>
              <w:bottom w:val="single" w:sz="4" w:space="0" w:color="auto"/>
              <w:right w:val="nil"/>
            </w:tcBorders>
          </w:tcPr>
          <w:p w14:paraId="0EADF0A0" w14:textId="77777777" w:rsidR="00370992" w:rsidRDefault="00370992" w:rsidP="00BB718E">
            <w:pPr>
              <w:jc w:val="right"/>
              <w:rPr>
                <w:rFonts w:ascii="Calibri" w:hAnsi="Calibri" w:cs="Calibri"/>
              </w:rPr>
            </w:pPr>
          </w:p>
        </w:tc>
        <w:tc>
          <w:tcPr>
            <w:tcW w:w="850" w:type="dxa"/>
            <w:tcBorders>
              <w:top w:val="nil"/>
              <w:left w:val="nil"/>
              <w:bottom w:val="single" w:sz="4" w:space="0" w:color="auto"/>
              <w:right w:val="nil"/>
            </w:tcBorders>
          </w:tcPr>
          <w:p w14:paraId="551C709E" w14:textId="5856A2BC" w:rsidR="00370992" w:rsidRDefault="00370992" w:rsidP="00BB718E">
            <w:pPr>
              <w:jc w:val="right"/>
              <w:rPr>
                <w:rFonts w:ascii="Calibri" w:hAnsi="Calibri" w:cs="Calibri"/>
              </w:rPr>
            </w:pPr>
          </w:p>
        </w:tc>
        <w:tc>
          <w:tcPr>
            <w:tcW w:w="850" w:type="dxa"/>
            <w:tcBorders>
              <w:bottom w:val="single" w:sz="4" w:space="0" w:color="auto"/>
            </w:tcBorders>
            <w:vAlign w:val="bottom"/>
          </w:tcPr>
          <w:p w14:paraId="5CB9CBBA" w14:textId="5EC979E8" w:rsidR="00370992" w:rsidRDefault="00370992" w:rsidP="00DC4D13">
            <w:pPr>
              <w:keepNext/>
              <w:jc w:val="right"/>
              <w:rPr>
                <w:sz w:val="20"/>
                <w:szCs w:val="20"/>
              </w:rPr>
            </w:pPr>
            <w:r>
              <w:rPr>
                <w:rFonts w:ascii="Calibri" w:hAnsi="Calibri" w:cs="Calibri"/>
              </w:rPr>
              <w:t>59,94%</w:t>
            </w:r>
          </w:p>
        </w:tc>
      </w:tr>
    </w:tbl>
    <w:p w14:paraId="6A7F0E14" w14:textId="3252C86A" w:rsidR="000B4CF6" w:rsidRPr="00DC4D13" w:rsidRDefault="00DC4D13" w:rsidP="00DC4D13">
      <w:pPr>
        <w:pStyle w:val="Bijschrift"/>
        <w:rPr>
          <w:b/>
          <w:lang w:val="en-GB"/>
        </w:rPr>
      </w:pPr>
      <w:r w:rsidRPr="00DC4D13">
        <w:rPr>
          <w:lang w:val="en-GB"/>
        </w:rPr>
        <w:t>Percentage of insured people for each age category by level of urbanicity</w:t>
      </w:r>
    </w:p>
    <w:p w14:paraId="28345041" w14:textId="2B3FA105" w:rsidR="00C455EE" w:rsidRDefault="00C455EE">
      <w:pPr>
        <w:rPr>
          <w:b/>
          <w:lang w:val="en-GB"/>
        </w:rPr>
      </w:pPr>
    </w:p>
    <w:p w14:paraId="39F974AB" w14:textId="77777777" w:rsidR="000B4CF6" w:rsidRDefault="000B4CF6">
      <w:pPr>
        <w:rPr>
          <w:rFonts w:asciiTheme="majorHAnsi" w:eastAsiaTheme="majorEastAsia" w:hAnsiTheme="majorHAnsi" w:cstheme="majorBidi"/>
          <w:sz w:val="28"/>
          <w:szCs w:val="32"/>
          <w:lang w:val="en-GB"/>
        </w:rPr>
      </w:pPr>
    </w:p>
    <w:tbl>
      <w:tblPr>
        <w:tblW w:w="6382" w:type="dxa"/>
        <w:tblCellMar>
          <w:left w:w="70" w:type="dxa"/>
          <w:right w:w="70" w:type="dxa"/>
        </w:tblCellMar>
        <w:tblLook w:val="04A0" w:firstRow="1" w:lastRow="0" w:firstColumn="1" w:lastColumn="0" w:noHBand="0" w:noVBand="1"/>
      </w:tblPr>
      <w:tblGrid>
        <w:gridCol w:w="2189"/>
        <w:gridCol w:w="2361"/>
        <w:gridCol w:w="1832"/>
      </w:tblGrid>
      <w:tr w:rsidR="002D2902" w:rsidRPr="00AE6FB7" w14:paraId="2525EEE2" w14:textId="77777777" w:rsidTr="005B475B">
        <w:trPr>
          <w:trHeight w:val="288"/>
        </w:trPr>
        <w:tc>
          <w:tcPr>
            <w:tcW w:w="2189" w:type="dxa"/>
            <w:tcBorders>
              <w:top w:val="single" w:sz="4" w:space="0" w:color="auto"/>
              <w:left w:val="nil"/>
              <w:right w:val="single" w:sz="4" w:space="0" w:color="auto"/>
            </w:tcBorders>
            <w:shd w:val="clear" w:color="auto" w:fill="auto"/>
            <w:noWrap/>
            <w:vAlign w:val="bottom"/>
          </w:tcPr>
          <w:p w14:paraId="2BD48700" w14:textId="77777777" w:rsidR="002D2902" w:rsidRPr="003B4936" w:rsidRDefault="002D2902" w:rsidP="00C455EE">
            <w:pPr>
              <w:spacing w:after="0" w:line="240" w:lineRule="auto"/>
              <w:rPr>
                <w:rFonts w:eastAsia="Times New Roman" w:cstheme="minorHAnsi"/>
                <w:kern w:val="0"/>
                <w:lang w:val="en-GB" w:eastAsia="nl-NL"/>
                <w14:ligatures w14:val="none"/>
              </w:rPr>
            </w:pPr>
          </w:p>
        </w:tc>
        <w:tc>
          <w:tcPr>
            <w:tcW w:w="4193" w:type="dxa"/>
            <w:gridSpan w:val="2"/>
            <w:tcBorders>
              <w:top w:val="single" w:sz="4" w:space="0" w:color="auto"/>
              <w:left w:val="single" w:sz="4" w:space="0" w:color="auto"/>
              <w:right w:val="nil"/>
            </w:tcBorders>
            <w:shd w:val="clear" w:color="auto" w:fill="auto"/>
            <w:noWrap/>
            <w:vAlign w:val="bottom"/>
          </w:tcPr>
          <w:p w14:paraId="60BF477A" w14:textId="3D80476E" w:rsidR="002D2902" w:rsidRPr="003B4936" w:rsidRDefault="002D2902" w:rsidP="00C455EE">
            <w:pPr>
              <w:spacing w:after="0" w:line="240" w:lineRule="auto"/>
              <w:rPr>
                <w:rFonts w:eastAsia="Times New Roman" w:cstheme="minorHAnsi"/>
                <w:kern w:val="0"/>
                <w:lang w:val="en-GB" w:eastAsia="nl-NL"/>
                <w14:ligatures w14:val="none"/>
              </w:rPr>
            </w:pPr>
            <w:r w:rsidRPr="003B4936">
              <w:rPr>
                <w:rFonts w:eastAsia="Times New Roman" w:cstheme="minorHAnsi"/>
                <w:kern w:val="0"/>
                <w:lang w:val="en-GB" w:eastAsia="nl-NL"/>
                <w14:ligatures w14:val="none"/>
              </w:rPr>
              <w:t>Log-transformed mental healthcare costs</w:t>
            </w:r>
          </w:p>
        </w:tc>
      </w:tr>
      <w:tr w:rsidR="00C455EE" w:rsidRPr="00C455EE" w14:paraId="5DCE0540" w14:textId="77777777" w:rsidTr="002D2902">
        <w:trPr>
          <w:trHeight w:val="288"/>
        </w:trPr>
        <w:tc>
          <w:tcPr>
            <w:tcW w:w="2189" w:type="dxa"/>
            <w:tcBorders>
              <w:top w:val="nil"/>
              <w:left w:val="nil"/>
              <w:bottom w:val="single" w:sz="4" w:space="0" w:color="auto"/>
              <w:right w:val="single" w:sz="4" w:space="0" w:color="auto"/>
            </w:tcBorders>
            <w:shd w:val="clear" w:color="auto" w:fill="auto"/>
            <w:noWrap/>
            <w:vAlign w:val="bottom"/>
            <w:hideMark/>
          </w:tcPr>
          <w:p w14:paraId="79F7916C" w14:textId="77777777" w:rsidR="00C455EE" w:rsidRPr="00C455EE" w:rsidRDefault="00C455EE" w:rsidP="00C455EE">
            <w:pPr>
              <w:spacing w:after="0" w:line="240" w:lineRule="auto"/>
              <w:rPr>
                <w:rFonts w:eastAsia="Times New Roman" w:cstheme="minorHAnsi"/>
                <w:kern w:val="0"/>
                <w:lang w:val="en-GB" w:eastAsia="nl-NL"/>
                <w14:ligatures w14:val="none"/>
              </w:rPr>
            </w:pPr>
          </w:p>
        </w:tc>
        <w:tc>
          <w:tcPr>
            <w:tcW w:w="2361" w:type="dxa"/>
            <w:tcBorders>
              <w:top w:val="nil"/>
              <w:left w:val="single" w:sz="4" w:space="0" w:color="auto"/>
              <w:bottom w:val="single" w:sz="4" w:space="0" w:color="auto"/>
              <w:right w:val="nil"/>
            </w:tcBorders>
            <w:shd w:val="clear" w:color="auto" w:fill="auto"/>
            <w:noWrap/>
            <w:vAlign w:val="bottom"/>
            <w:hideMark/>
          </w:tcPr>
          <w:p w14:paraId="2992C4D6" w14:textId="77777777" w:rsidR="00C455EE" w:rsidRPr="00C455EE" w:rsidRDefault="00C455EE" w:rsidP="00C455EE">
            <w:pPr>
              <w:spacing w:after="0" w:line="240" w:lineRule="auto"/>
              <w:rPr>
                <w:rFonts w:eastAsia="Times New Roman" w:cstheme="minorHAnsi"/>
                <w:kern w:val="0"/>
                <w:lang w:eastAsia="nl-NL"/>
                <w14:ligatures w14:val="none"/>
              </w:rPr>
            </w:pPr>
            <w:proofErr w:type="spellStart"/>
            <w:r w:rsidRPr="00C455EE">
              <w:rPr>
                <w:rFonts w:eastAsia="Times New Roman" w:cstheme="minorHAnsi"/>
                <w:kern w:val="0"/>
                <w:lang w:eastAsia="nl-NL"/>
                <w14:ligatures w14:val="none"/>
              </w:rPr>
              <w:t>Mean</w:t>
            </w:r>
            <w:proofErr w:type="spellEnd"/>
          </w:p>
        </w:tc>
        <w:tc>
          <w:tcPr>
            <w:tcW w:w="1832" w:type="dxa"/>
            <w:tcBorders>
              <w:top w:val="nil"/>
              <w:left w:val="nil"/>
              <w:bottom w:val="single" w:sz="4" w:space="0" w:color="auto"/>
              <w:right w:val="nil"/>
            </w:tcBorders>
            <w:shd w:val="clear" w:color="auto" w:fill="auto"/>
            <w:noWrap/>
            <w:vAlign w:val="bottom"/>
            <w:hideMark/>
          </w:tcPr>
          <w:p w14:paraId="7E960F18" w14:textId="4CEBE91F" w:rsidR="00C455EE" w:rsidRPr="00C455EE" w:rsidRDefault="00C455EE" w:rsidP="00C455EE">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S</w:t>
            </w:r>
            <w:r w:rsidR="000B24A8" w:rsidRPr="003B4936">
              <w:rPr>
                <w:rFonts w:eastAsia="Times New Roman" w:cstheme="minorHAnsi"/>
                <w:kern w:val="0"/>
                <w:lang w:eastAsia="nl-NL"/>
                <w14:ligatures w14:val="none"/>
              </w:rPr>
              <w:t xml:space="preserve">tandard </w:t>
            </w:r>
            <w:proofErr w:type="spellStart"/>
            <w:r w:rsidR="000B24A8" w:rsidRPr="003B4936">
              <w:rPr>
                <w:rFonts w:eastAsia="Times New Roman" w:cstheme="minorHAnsi"/>
                <w:kern w:val="0"/>
                <w:lang w:eastAsia="nl-NL"/>
                <w14:ligatures w14:val="none"/>
              </w:rPr>
              <w:t>deviation</w:t>
            </w:r>
            <w:proofErr w:type="spellEnd"/>
          </w:p>
        </w:tc>
      </w:tr>
      <w:tr w:rsidR="000B4CF6" w:rsidRPr="003B4936" w14:paraId="7E24D1FF" w14:textId="77777777" w:rsidTr="002D2902">
        <w:trPr>
          <w:trHeight w:val="288"/>
        </w:trPr>
        <w:tc>
          <w:tcPr>
            <w:tcW w:w="2189" w:type="dxa"/>
            <w:tcBorders>
              <w:top w:val="single" w:sz="4" w:space="0" w:color="auto"/>
              <w:left w:val="nil"/>
              <w:bottom w:val="nil"/>
              <w:right w:val="single" w:sz="4" w:space="0" w:color="auto"/>
            </w:tcBorders>
            <w:shd w:val="clear" w:color="auto" w:fill="auto"/>
            <w:noWrap/>
            <w:vAlign w:val="bottom"/>
          </w:tcPr>
          <w:p w14:paraId="60C9C5A8" w14:textId="057A9A35" w:rsidR="000B4CF6" w:rsidRPr="003B4936" w:rsidRDefault="000B4CF6" w:rsidP="002D2902">
            <w:pPr>
              <w:spacing w:after="0" w:line="240" w:lineRule="auto"/>
              <w:rPr>
                <w:rFonts w:eastAsia="Times New Roman" w:cstheme="minorHAnsi"/>
                <w:kern w:val="0"/>
                <w:lang w:eastAsia="nl-NL"/>
                <w14:ligatures w14:val="none"/>
              </w:rPr>
            </w:pPr>
            <w:proofErr w:type="spellStart"/>
            <w:r w:rsidRPr="003B4936">
              <w:rPr>
                <w:rFonts w:eastAsia="Times New Roman" w:cstheme="minorHAnsi"/>
                <w:kern w:val="0"/>
                <w:lang w:eastAsia="nl-NL"/>
                <w14:ligatures w14:val="none"/>
              </w:rPr>
              <w:t>Urbanicity</w:t>
            </w:r>
            <w:proofErr w:type="spellEnd"/>
          </w:p>
        </w:tc>
        <w:tc>
          <w:tcPr>
            <w:tcW w:w="2361" w:type="dxa"/>
            <w:tcBorders>
              <w:top w:val="single" w:sz="4" w:space="0" w:color="auto"/>
              <w:left w:val="single" w:sz="4" w:space="0" w:color="auto"/>
              <w:bottom w:val="nil"/>
              <w:right w:val="nil"/>
            </w:tcBorders>
            <w:shd w:val="clear" w:color="auto" w:fill="auto"/>
            <w:noWrap/>
            <w:vAlign w:val="bottom"/>
          </w:tcPr>
          <w:p w14:paraId="37B0A2D0" w14:textId="77777777" w:rsidR="000B4CF6" w:rsidRPr="003B4936" w:rsidRDefault="000B4CF6" w:rsidP="00C455EE">
            <w:pPr>
              <w:spacing w:after="0" w:line="240" w:lineRule="auto"/>
              <w:rPr>
                <w:rFonts w:eastAsia="Times New Roman" w:cstheme="minorHAnsi"/>
                <w:kern w:val="0"/>
                <w:lang w:eastAsia="nl-NL"/>
                <w14:ligatures w14:val="none"/>
              </w:rPr>
            </w:pPr>
          </w:p>
        </w:tc>
        <w:tc>
          <w:tcPr>
            <w:tcW w:w="1832" w:type="dxa"/>
            <w:tcBorders>
              <w:top w:val="single" w:sz="4" w:space="0" w:color="auto"/>
              <w:left w:val="nil"/>
              <w:bottom w:val="nil"/>
              <w:right w:val="nil"/>
            </w:tcBorders>
            <w:shd w:val="clear" w:color="auto" w:fill="auto"/>
            <w:noWrap/>
            <w:vAlign w:val="bottom"/>
          </w:tcPr>
          <w:p w14:paraId="0E62C4CE" w14:textId="77777777" w:rsidR="000B4CF6" w:rsidRPr="003B4936" w:rsidRDefault="000B4CF6" w:rsidP="00C455EE">
            <w:pPr>
              <w:spacing w:after="0" w:line="240" w:lineRule="auto"/>
              <w:rPr>
                <w:rFonts w:eastAsia="Times New Roman" w:cstheme="minorHAnsi"/>
                <w:kern w:val="0"/>
                <w:lang w:eastAsia="nl-NL"/>
                <w14:ligatures w14:val="none"/>
              </w:rPr>
            </w:pPr>
          </w:p>
        </w:tc>
      </w:tr>
      <w:tr w:rsidR="00C455EE" w:rsidRPr="00C455EE" w14:paraId="6885BEEF" w14:textId="77777777" w:rsidTr="002D2902">
        <w:trPr>
          <w:trHeight w:val="288"/>
        </w:trPr>
        <w:tc>
          <w:tcPr>
            <w:tcW w:w="2189" w:type="dxa"/>
            <w:tcBorders>
              <w:top w:val="nil"/>
              <w:left w:val="nil"/>
              <w:bottom w:val="nil"/>
              <w:right w:val="single" w:sz="4" w:space="0" w:color="auto"/>
            </w:tcBorders>
            <w:shd w:val="clear" w:color="auto" w:fill="auto"/>
            <w:noWrap/>
            <w:vAlign w:val="bottom"/>
            <w:hideMark/>
          </w:tcPr>
          <w:p w14:paraId="43AC5A11" w14:textId="77777777" w:rsidR="00C455EE" w:rsidRPr="00C455EE" w:rsidRDefault="00C455EE" w:rsidP="002D2902">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1</w:t>
            </w:r>
          </w:p>
        </w:tc>
        <w:tc>
          <w:tcPr>
            <w:tcW w:w="2361" w:type="dxa"/>
            <w:tcBorders>
              <w:top w:val="nil"/>
              <w:left w:val="single" w:sz="4" w:space="0" w:color="auto"/>
              <w:bottom w:val="nil"/>
              <w:right w:val="nil"/>
            </w:tcBorders>
            <w:shd w:val="clear" w:color="auto" w:fill="auto"/>
            <w:noWrap/>
            <w:vAlign w:val="bottom"/>
            <w:hideMark/>
          </w:tcPr>
          <w:p w14:paraId="460814A5" w14:textId="329B5851"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19</w:t>
            </w:r>
          </w:p>
        </w:tc>
        <w:tc>
          <w:tcPr>
            <w:tcW w:w="1832" w:type="dxa"/>
            <w:tcBorders>
              <w:top w:val="nil"/>
              <w:left w:val="nil"/>
              <w:bottom w:val="nil"/>
              <w:right w:val="nil"/>
            </w:tcBorders>
            <w:shd w:val="clear" w:color="auto" w:fill="auto"/>
            <w:noWrap/>
            <w:vAlign w:val="bottom"/>
            <w:hideMark/>
          </w:tcPr>
          <w:p w14:paraId="3F0CC8F2" w14:textId="0AAADB08"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1</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00</w:t>
            </w:r>
          </w:p>
        </w:tc>
      </w:tr>
      <w:tr w:rsidR="00C455EE" w:rsidRPr="00C455EE" w14:paraId="1D94996E" w14:textId="77777777" w:rsidTr="002D2902">
        <w:trPr>
          <w:trHeight w:val="288"/>
        </w:trPr>
        <w:tc>
          <w:tcPr>
            <w:tcW w:w="2189" w:type="dxa"/>
            <w:tcBorders>
              <w:top w:val="nil"/>
              <w:left w:val="nil"/>
              <w:bottom w:val="nil"/>
              <w:right w:val="single" w:sz="4" w:space="0" w:color="auto"/>
            </w:tcBorders>
            <w:shd w:val="clear" w:color="auto" w:fill="auto"/>
            <w:noWrap/>
            <w:vAlign w:val="bottom"/>
            <w:hideMark/>
          </w:tcPr>
          <w:p w14:paraId="6DFABA8D" w14:textId="77777777" w:rsidR="00C455EE" w:rsidRPr="00C455EE" w:rsidRDefault="00C455EE" w:rsidP="002D2902">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2</w:t>
            </w:r>
          </w:p>
        </w:tc>
        <w:tc>
          <w:tcPr>
            <w:tcW w:w="2361" w:type="dxa"/>
            <w:tcBorders>
              <w:top w:val="nil"/>
              <w:left w:val="single" w:sz="4" w:space="0" w:color="auto"/>
              <w:bottom w:val="nil"/>
              <w:right w:val="nil"/>
            </w:tcBorders>
            <w:shd w:val="clear" w:color="auto" w:fill="auto"/>
            <w:noWrap/>
            <w:vAlign w:val="bottom"/>
            <w:hideMark/>
          </w:tcPr>
          <w:p w14:paraId="46D3AA5C" w14:textId="38CF0FBC"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01</w:t>
            </w:r>
          </w:p>
        </w:tc>
        <w:tc>
          <w:tcPr>
            <w:tcW w:w="1832" w:type="dxa"/>
            <w:tcBorders>
              <w:top w:val="nil"/>
              <w:left w:val="nil"/>
              <w:bottom w:val="nil"/>
              <w:right w:val="nil"/>
            </w:tcBorders>
            <w:shd w:val="clear" w:color="auto" w:fill="auto"/>
            <w:noWrap/>
            <w:vAlign w:val="bottom"/>
            <w:hideMark/>
          </w:tcPr>
          <w:p w14:paraId="413B5E11" w14:textId="798BD05A"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90</w:t>
            </w:r>
          </w:p>
        </w:tc>
      </w:tr>
      <w:tr w:rsidR="00C455EE" w:rsidRPr="00C455EE" w14:paraId="0FE6D104" w14:textId="77777777" w:rsidTr="002D2902">
        <w:trPr>
          <w:trHeight w:val="288"/>
        </w:trPr>
        <w:tc>
          <w:tcPr>
            <w:tcW w:w="2189" w:type="dxa"/>
            <w:tcBorders>
              <w:top w:val="nil"/>
              <w:left w:val="nil"/>
              <w:bottom w:val="nil"/>
              <w:right w:val="single" w:sz="4" w:space="0" w:color="auto"/>
            </w:tcBorders>
            <w:shd w:val="clear" w:color="auto" w:fill="auto"/>
            <w:noWrap/>
            <w:vAlign w:val="bottom"/>
            <w:hideMark/>
          </w:tcPr>
          <w:p w14:paraId="68CECFF9" w14:textId="77777777" w:rsidR="00C455EE" w:rsidRPr="00C455EE" w:rsidRDefault="00C455EE" w:rsidP="002D2902">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3</w:t>
            </w:r>
          </w:p>
        </w:tc>
        <w:tc>
          <w:tcPr>
            <w:tcW w:w="2361" w:type="dxa"/>
            <w:tcBorders>
              <w:top w:val="nil"/>
              <w:left w:val="single" w:sz="4" w:space="0" w:color="auto"/>
              <w:bottom w:val="nil"/>
              <w:right w:val="nil"/>
            </w:tcBorders>
            <w:shd w:val="clear" w:color="auto" w:fill="auto"/>
            <w:noWrap/>
            <w:vAlign w:val="bottom"/>
            <w:hideMark/>
          </w:tcPr>
          <w:p w14:paraId="610D7A71" w14:textId="388EB061"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20</w:t>
            </w:r>
          </w:p>
        </w:tc>
        <w:tc>
          <w:tcPr>
            <w:tcW w:w="1832" w:type="dxa"/>
            <w:tcBorders>
              <w:top w:val="nil"/>
              <w:left w:val="nil"/>
              <w:bottom w:val="nil"/>
              <w:right w:val="nil"/>
            </w:tcBorders>
            <w:shd w:val="clear" w:color="auto" w:fill="auto"/>
            <w:noWrap/>
            <w:vAlign w:val="bottom"/>
            <w:hideMark/>
          </w:tcPr>
          <w:p w14:paraId="5D1F2BF9" w14:textId="2D52FFA6"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81</w:t>
            </w:r>
          </w:p>
        </w:tc>
      </w:tr>
      <w:tr w:rsidR="00C455EE" w:rsidRPr="00C455EE" w14:paraId="10F2E0C1" w14:textId="77777777" w:rsidTr="002D2902">
        <w:trPr>
          <w:trHeight w:val="288"/>
        </w:trPr>
        <w:tc>
          <w:tcPr>
            <w:tcW w:w="2189" w:type="dxa"/>
            <w:tcBorders>
              <w:top w:val="nil"/>
              <w:left w:val="nil"/>
              <w:right w:val="single" w:sz="4" w:space="0" w:color="auto"/>
            </w:tcBorders>
            <w:shd w:val="clear" w:color="auto" w:fill="auto"/>
            <w:noWrap/>
            <w:vAlign w:val="bottom"/>
            <w:hideMark/>
          </w:tcPr>
          <w:p w14:paraId="24ED4CF6" w14:textId="77777777" w:rsidR="00C455EE" w:rsidRPr="00C455EE" w:rsidRDefault="00C455EE" w:rsidP="002D2902">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4</w:t>
            </w:r>
          </w:p>
        </w:tc>
        <w:tc>
          <w:tcPr>
            <w:tcW w:w="2361" w:type="dxa"/>
            <w:tcBorders>
              <w:top w:val="nil"/>
              <w:left w:val="single" w:sz="4" w:space="0" w:color="auto"/>
              <w:right w:val="nil"/>
            </w:tcBorders>
            <w:shd w:val="clear" w:color="auto" w:fill="auto"/>
            <w:noWrap/>
            <w:vAlign w:val="bottom"/>
            <w:hideMark/>
          </w:tcPr>
          <w:p w14:paraId="3EAE5049" w14:textId="155F2FEC"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47</w:t>
            </w:r>
          </w:p>
        </w:tc>
        <w:tc>
          <w:tcPr>
            <w:tcW w:w="1832" w:type="dxa"/>
            <w:tcBorders>
              <w:top w:val="nil"/>
              <w:left w:val="nil"/>
              <w:right w:val="nil"/>
            </w:tcBorders>
            <w:shd w:val="clear" w:color="auto" w:fill="auto"/>
            <w:noWrap/>
            <w:vAlign w:val="bottom"/>
            <w:hideMark/>
          </w:tcPr>
          <w:p w14:paraId="404ACEF8" w14:textId="5E3CA7F1"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69</w:t>
            </w:r>
          </w:p>
        </w:tc>
      </w:tr>
      <w:tr w:rsidR="00C455EE" w:rsidRPr="00C455EE" w14:paraId="24D3F266" w14:textId="77777777" w:rsidTr="002D2902">
        <w:trPr>
          <w:trHeight w:val="308"/>
        </w:trPr>
        <w:tc>
          <w:tcPr>
            <w:tcW w:w="2189" w:type="dxa"/>
            <w:tcBorders>
              <w:top w:val="nil"/>
              <w:left w:val="nil"/>
              <w:bottom w:val="single" w:sz="4" w:space="0" w:color="auto"/>
              <w:right w:val="single" w:sz="4" w:space="0" w:color="auto"/>
            </w:tcBorders>
            <w:shd w:val="clear" w:color="auto" w:fill="auto"/>
            <w:noWrap/>
            <w:vAlign w:val="bottom"/>
            <w:hideMark/>
          </w:tcPr>
          <w:p w14:paraId="50A50BBA" w14:textId="77777777" w:rsidR="00C455EE" w:rsidRPr="00C455EE" w:rsidRDefault="00C455EE" w:rsidP="002D2902">
            <w:pPr>
              <w:spacing w:after="0" w:line="240" w:lineRule="auto"/>
              <w:rPr>
                <w:rFonts w:eastAsia="Times New Roman" w:cstheme="minorHAnsi"/>
                <w:kern w:val="0"/>
                <w:lang w:eastAsia="nl-NL"/>
                <w14:ligatures w14:val="none"/>
              </w:rPr>
            </w:pPr>
            <w:r w:rsidRPr="00C455EE">
              <w:rPr>
                <w:rFonts w:eastAsia="Times New Roman" w:cstheme="minorHAnsi"/>
                <w:kern w:val="0"/>
                <w:lang w:eastAsia="nl-NL"/>
                <w14:ligatures w14:val="none"/>
              </w:rPr>
              <w:t>5</w:t>
            </w:r>
          </w:p>
        </w:tc>
        <w:tc>
          <w:tcPr>
            <w:tcW w:w="2361" w:type="dxa"/>
            <w:tcBorders>
              <w:top w:val="nil"/>
              <w:left w:val="single" w:sz="4" w:space="0" w:color="auto"/>
              <w:bottom w:val="single" w:sz="4" w:space="0" w:color="auto"/>
              <w:right w:val="nil"/>
            </w:tcBorders>
            <w:shd w:val="clear" w:color="auto" w:fill="auto"/>
            <w:noWrap/>
            <w:vAlign w:val="bottom"/>
            <w:hideMark/>
          </w:tcPr>
          <w:p w14:paraId="66BFC093" w14:textId="3E62E790" w:rsidR="00C455EE" w:rsidRPr="00C455EE" w:rsidRDefault="00C455EE" w:rsidP="00C455EE">
            <w:pPr>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7</w:t>
            </w:r>
            <w:r w:rsidR="002D2902" w:rsidRPr="003B4936">
              <w:rPr>
                <w:rFonts w:eastAsia="Times New Roman" w:cstheme="minorHAnsi"/>
                <w:kern w:val="0"/>
                <w:lang w:eastAsia="nl-NL"/>
                <w14:ligatures w14:val="none"/>
              </w:rPr>
              <w:t>1</w:t>
            </w:r>
          </w:p>
        </w:tc>
        <w:tc>
          <w:tcPr>
            <w:tcW w:w="1832" w:type="dxa"/>
            <w:tcBorders>
              <w:top w:val="nil"/>
              <w:left w:val="nil"/>
              <w:bottom w:val="single" w:sz="4" w:space="0" w:color="auto"/>
              <w:right w:val="nil"/>
            </w:tcBorders>
            <w:shd w:val="clear" w:color="auto" w:fill="auto"/>
            <w:noWrap/>
            <w:vAlign w:val="bottom"/>
            <w:hideMark/>
          </w:tcPr>
          <w:p w14:paraId="654BB7B8" w14:textId="6643810F" w:rsidR="00C455EE" w:rsidRPr="00C455EE" w:rsidRDefault="00C455EE" w:rsidP="003B4936">
            <w:pPr>
              <w:keepNext/>
              <w:spacing w:after="0" w:line="240" w:lineRule="auto"/>
              <w:jc w:val="right"/>
              <w:rPr>
                <w:rFonts w:eastAsia="Times New Roman" w:cstheme="minorHAnsi"/>
                <w:kern w:val="0"/>
                <w:lang w:eastAsia="nl-NL"/>
                <w14:ligatures w14:val="none"/>
              </w:rPr>
            </w:pPr>
            <w:r w:rsidRPr="00C455EE">
              <w:rPr>
                <w:rFonts w:eastAsia="Times New Roman" w:cstheme="minorHAnsi"/>
                <w:kern w:val="0"/>
                <w:lang w:eastAsia="nl-NL"/>
                <w14:ligatures w14:val="none"/>
              </w:rPr>
              <w:t>0</w:t>
            </w:r>
            <w:r w:rsidR="002D2902" w:rsidRPr="003B4936">
              <w:rPr>
                <w:rFonts w:eastAsia="Times New Roman" w:cstheme="minorHAnsi"/>
                <w:kern w:val="0"/>
                <w:lang w:eastAsia="nl-NL"/>
                <w14:ligatures w14:val="none"/>
              </w:rPr>
              <w:t>.</w:t>
            </w:r>
            <w:r w:rsidRPr="00C455EE">
              <w:rPr>
                <w:rFonts w:eastAsia="Times New Roman" w:cstheme="minorHAnsi"/>
                <w:kern w:val="0"/>
                <w:lang w:eastAsia="nl-NL"/>
                <w14:ligatures w14:val="none"/>
              </w:rPr>
              <w:t>53</w:t>
            </w:r>
          </w:p>
        </w:tc>
      </w:tr>
    </w:tbl>
    <w:p w14:paraId="0BE7180D" w14:textId="1D424523" w:rsidR="000B4CF6" w:rsidRPr="003B4936" w:rsidRDefault="003B4936" w:rsidP="003B4936">
      <w:pPr>
        <w:pStyle w:val="Bijschrift"/>
        <w:rPr>
          <w:rFonts w:asciiTheme="majorHAnsi" w:eastAsiaTheme="majorEastAsia" w:hAnsiTheme="majorHAnsi" w:cstheme="majorBidi"/>
          <w:sz w:val="28"/>
          <w:szCs w:val="32"/>
          <w:lang w:val="en-GB"/>
        </w:rPr>
      </w:pPr>
      <w:r w:rsidRPr="003B4936">
        <w:rPr>
          <w:lang w:val="en-GB"/>
        </w:rPr>
        <w:t xml:space="preserve">Tabel </w:t>
      </w:r>
      <w:r w:rsidR="00087C1F">
        <w:rPr>
          <w:lang w:val="en-GB"/>
        </w:rPr>
        <w:fldChar w:fldCharType="begin"/>
      </w:r>
      <w:r w:rsidR="00087C1F">
        <w:rPr>
          <w:lang w:val="en-GB"/>
        </w:rPr>
        <w:instrText xml:space="preserve"> SEQ Tabel \* ARABIC </w:instrText>
      </w:r>
      <w:r w:rsidR="00087C1F">
        <w:rPr>
          <w:lang w:val="en-GB"/>
        </w:rPr>
        <w:fldChar w:fldCharType="separate"/>
      </w:r>
      <w:r w:rsidR="002E47E7">
        <w:rPr>
          <w:noProof/>
          <w:lang w:val="en-GB"/>
        </w:rPr>
        <w:t>1</w:t>
      </w:r>
      <w:r w:rsidR="00087C1F">
        <w:rPr>
          <w:lang w:val="en-GB"/>
        </w:rPr>
        <w:fldChar w:fldCharType="end"/>
      </w:r>
      <w:r w:rsidRPr="003B4936">
        <w:rPr>
          <w:lang w:val="en-GB"/>
        </w:rPr>
        <w:t xml:space="preserve"> Means and standard deviations for log-transformed and standardized mental healthcare costs by urbanicity level</w:t>
      </w:r>
      <w:r w:rsidR="00BF6F51">
        <w:rPr>
          <w:lang w:val="en-GB"/>
        </w:rPr>
        <w:t xml:space="preserve"> weighted for the number of insured people</w:t>
      </w:r>
    </w:p>
    <w:p w14:paraId="2C340FD1" w14:textId="77777777" w:rsidR="000B4CF6" w:rsidRDefault="000B4CF6">
      <w:pPr>
        <w:rPr>
          <w:rFonts w:asciiTheme="majorHAnsi" w:eastAsiaTheme="majorEastAsia" w:hAnsiTheme="majorHAnsi" w:cstheme="majorBidi"/>
          <w:sz w:val="28"/>
          <w:szCs w:val="32"/>
          <w:lang w:val="en-GB"/>
        </w:rPr>
      </w:pPr>
      <w:r>
        <w:rPr>
          <w:rFonts w:asciiTheme="majorHAnsi" w:eastAsiaTheme="majorEastAsia" w:hAnsiTheme="majorHAnsi" w:cstheme="majorBidi"/>
          <w:sz w:val="28"/>
          <w:szCs w:val="32"/>
          <w:lang w:val="en-GB"/>
        </w:rPr>
        <w:br w:type="page"/>
      </w:r>
    </w:p>
    <w:p w14:paraId="458180E6" w14:textId="4F6FF200" w:rsidR="000E0377" w:rsidRPr="00AF0468" w:rsidRDefault="004A647E" w:rsidP="00147B9C">
      <w:pPr>
        <w:pStyle w:val="Kop1"/>
        <w:rPr>
          <w:b w:val="0"/>
          <w:lang w:val="en-GB"/>
        </w:rPr>
      </w:pPr>
      <w:bookmarkStart w:id="1" w:name="_Toc167467515"/>
      <w:r w:rsidRPr="00AF0468">
        <w:rPr>
          <w:b w:val="0"/>
          <w:lang w:val="en-GB"/>
        </w:rPr>
        <w:lastRenderedPageBreak/>
        <w:t>A</w:t>
      </w:r>
      <w:r w:rsidR="0049122C">
        <w:rPr>
          <w:b w:val="0"/>
          <w:lang w:val="en-GB"/>
        </w:rPr>
        <w:t>2</w:t>
      </w:r>
      <w:r w:rsidR="007203B2">
        <w:rPr>
          <w:b w:val="0"/>
          <w:lang w:val="en-GB"/>
        </w:rPr>
        <w:t xml:space="preserve"> Regression output for mental healthcare costs and age</w:t>
      </w:r>
      <w:bookmarkEnd w:id="1"/>
    </w:p>
    <w:tbl>
      <w:tblPr>
        <w:tblW w:w="8382" w:type="dxa"/>
        <w:tblCellMar>
          <w:left w:w="70" w:type="dxa"/>
          <w:right w:w="70" w:type="dxa"/>
        </w:tblCellMar>
        <w:tblLook w:val="04A0" w:firstRow="1" w:lastRow="0" w:firstColumn="1" w:lastColumn="0" w:noHBand="0" w:noVBand="1"/>
      </w:tblPr>
      <w:tblGrid>
        <w:gridCol w:w="1626"/>
        <w:gridCol w:w="1110"/>
        <w:gridCol w:w="976"/>
        <w:gridCol w:w="960"/>
        <w:gridCol w:w="960"/>
        <w:gridCol w:w="1774"/>
        <w:gridCol w:w="976"/>
      </w:tblGrid>
      <w:tr w:rsidR="00E36D9D" w:rsidRPr="00E36D9D" w14:paraId="3076E405" w14:textId="77777777" w:rsidTr="00FD34D3">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2788DDB5" w14:textId="1AF87B9A" w:rsidR="00E36D9D" w:rsidRPr="001F1B11" w:rsidRDefault="00E36D9D" w:rsidP="00E36D9D">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48AE309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proofErr w:type="spellStart"/>
            <w:r w:rsidRPr="00E36D9D">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5D8BB1ED" w14:textId="5ADE3B96" w:rsidR="00E36D9D" w:rsidRPr="00E36D9D" w:rsidRDefault="00FD34D3" w:rsidP="00E36D9D">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Robust</w:t>
            </w:r>
            <w:proofErr w:type="spellEnd"/>
            <w:r>
              <w:rPr>
                <w:rFonts w:ascii="Calibri" w:eastAsia="Times New Roman" w:hAnsi="Calibri" w:cs="Calibri"/>
                <w:kern w:val="0"/>
                <w:lang w:eastAsia="nl-NL"/>
                <w14:ligatures w14:val="none"/>
              </w:rPr>
              <w:t xml:space="preserve"> </w:t>
            </w:r>
            <w:proofErr w:type="spellStart"/>
            <w:r w:rsidR="00E36D9D" w:rsidRPr="00E36D9D">
              <w:rPr>
                <w:rFonts w:ascii="Calibri" w:eastAsia="Times New Roman" w:hAnsi="Calibri" w:cs="Calibri"/>
                <w:kern w:val="0"/>
                <w:lang w:eastAsia="nl-NL"/>
                <w14:ligatures w14:val="none"/>
              </w:rPr>
              <w:t>std</w:t>
            </w:r>
            <w:proofErr w:type="spellEnd"/>
            <w:r w:rsidR="00E36D9D" w:rsidRPr="00E36D9D">
              <w:rPr>
                <w:rFonts w:ascii="Calibri" w:eastAsia="Times New Roman" w:hAnsi="Calibri" w:cs="Calibri"/>
                <w:kern w:val="0"/>
                <w:lang w:eastAsia="nl-NL"/>
                <w14:ligatures w14:val="none"/>
              </w:rPr>
              <w:t xml:space="preserve">. </w:t>
            </w:r>
            <w:proofErr w:type="spellStart"/>
            <w:r w:rsidR="00E36D9D" w:rsidRPr="00E36D9D">
              <w:rPr>
                <w:rFonts w:ascii="Calibri" w:eastAsia="Times New Roman" w:hAnsi="Calibri" w:cs="Calibri"/>
                <w:kern w:val="0"/>
                <w:lang w:eastAsia="nl-NL"/>
                <w14:ligatures w14:val="none"/>
              </w:rPr>
              <w:t>err</w:t>
            </w:r>
            <w:proofErr w:type="spellEnd"/>
            <w:r w:rsidR="00E36D9D" w:rsidRPr="00E36D9D">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5335C87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515817E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3B99EC3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xml:space="preserve">[95% </w:t>
            </w:r>
            <w:proofErr w:type="spellStart"/>
            <w:r w:rsidRPr="00E36D9D">
              <w:rPr>
                <w:rFonts w:ascii="Calibri" w:eastAsia="Times New Roman" w:hAnsi="Calibri" w:cs="Calibri"/>
                <w:kern w:val="0"/>
                <w:lang w:eastAsia="nl-NL"/>
                <w14:ligatures w14:val="none"/>
              </w:rPr>
              <w:t>conf</w:t>
            </w:r>
            <w:proofErr w:type="spellEnd"/>
            <w:r w:rsidRPr="00E36D9D">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1B08822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r>
      <w:tr w:rsidR="00E36D9D" w:rsidRPr="00E36D9D" w14:paraId="332B187F"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5C166E54" w14:textId="0ADDCBBE" w:rsidR="00E36D9D" w:rsidRPr="00E36D9D" w:rsidRDefault="00987759" w:rsidP="00E36D9D">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10" w:type="dxa"/>
            <w:tcBorders>
              <w:top w:val="nil"/>
              <w:left w:val="nil"/>
              <w:bottom w:val="nil"/>
              <w:right w:val="nil"/>
            </w:tcBorders>
            <w:shd w:val="clear" w:color="auto" w:fill="auto"/>
            <w:noWrap/>
            <w:vAlign w:val="bottom"/>
            <w:hideMark/>
          </w:tcPr>
          <w:p w14:paraId="6393768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2B3766C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076F71B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5969FF2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526F33B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0F1EFF0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r>
      <w:tr w:rsidR="00E36D9D" w:rsidRPr="00E36D9D" w14:paraId="7E375A77"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17578F4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151FCFF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0,205451</w:t>
            </w:r>
          </w:p>
        </w:tc>
        <w:tc>
          <w:tcPr>
            <w:tcW w:w="976" w:type="dxa"/>
            <w:tcBorders>
              <w:top w:val="nil"/>
              <w:left w:val="nil"/>
              <w:bottom w:val="nil"/>
              <w:right w:val="nil"/>
            </w:tcBorders>
            <w:shd w:val="clear" w:color="auto" w:fill="auto"/>
            <w:noWrap/>
            <w:vAlign w:val="bottom"/>
            <w:hideMark/>
          </w:tcPr>
          <w:p w14:paraId="007ADDC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0,031242</w:t>
            </w:r>
          </w:p>
        </w:tc>
        <w:tc>
          <w:tcPr>
            <w:tcW w:w="960" w:type="dxa"/>
            <w:tcBorders>
              <w:top w:val="nil"/>
              <w:left w:val="nil"/>
              <w:bottom w:val="nil"/>
              <w:right w:val="nil"/>
            </w:tcBorders>
            <w:shd w:val="clear" w:color="auto" w:fill="auto"/>
            <w:noWrap/>
            <w:vAlign w:val="bottom"/>
            <w:hideMark/>
          </w:tcPr>
          <w:p w14:paraId="049BC07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6,58</w:t>
            </w:r>
          </w:p>
        </w:tc>
        <w:tc>
          <w:tcPr>
            <w:tcW w:w="960" w:type="dxa"/>
            <w:tcBorders>
              <w:top w:val="nil"/>
              <w:left w:val="nil"/>
              <w:bottom w:val="nil"/>
              <w:right w:val="nil"/>
            </w:tcBorders>
            <w:shd w:val="clear" w:color="auto" w:fill="auto"/>
            <w:noWrap/>
            <w:vAlign w:val="bottom"/>
            <w:hideMark/>
          </w:tcPr>
          <w:p w14:paraId="66344C0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7F55C55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0,144126</w:t>
            </w:r>
          </w:p>
        </w:tc>
        <w:tc>
          <w:tcPr>
            <w:tcW w:w="976" w:type="dxa"/>
            <w:tcBorders>
              <w:top w:val="nil"/>
              <w:left w:val="nil"/>
              <w:bottom w:val="nil"/>
              <w:right w:val="nil"/>
            </w:tcBorders>
            <w:shd w:val="clear" w:color="auto" w:fill="auto"/>
            <w:noWrap/>
            <w:vAlign w:val="bottom"/>
            <w:hideMark/>
          </w:tcPr>
          <w:p w14:paraId="187FE9C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0,266777</w:t>
            </w:r>
          </w:p>
        </w:tc>
      </w:tr>
      <w:tr w:rsidR="00E36D9D" w:rsidRPr="00E36D9D" w14:paraId="524AECAA"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2C9680C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24D6AAA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0,393319</w:t>
            </w:r>
          </w:p>
        </w:tc>
        <w:tc>
          <w:tcPr>
            <w:tcW w:w="976" w:type="dxa"/>
            <w:tcBorders>
              <w:top w:val="nil"/>
              <w:left w:val="nil"/>
              <w:bottom w:val="nil"/>
              <w:right w:val="nil"/>
            </w:tcBorders>
            <w:shd w:val="clear" w:color="auto" w:fill="auto"/>
            <w:noWrap/>
            <w:vAlign w:val="bottom"/>
            <w:hideMark/>
          </w:tcPr>
          <w:p w14:paraId="5A5DC57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0,038733</w:t>
            </w:r>
          </w:p>
        </w:tc>
        <w:tc>
          <w:tcPr>
            <w:tcW w:w="960" w:type="dxa"/>
            <w:tcBorders>
              <w:top w:val="nil"/>
              <w:left w:val="nil"/>
              <w:bottom w:val="nil"/>
              <w:right w:val="nil"/>
            </w:tcBorders>
            <w:shd w:val="clear" w:color="auto" w:fill="auto"/>
            <w:noWrap/>
            <w:vAlign w:val="bottom"/>
            <w:hideMark/>
          </w:tcPr>
          <w:p w14:paraId="5A6E8A8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10,15</w:t>
            </w:r>
          </w:p>
        </w:tc>
        <w:tc>
          <w:tcPr>
            <w:tcW w:w="960" w:type="dxa"/>
            <w:tcBorders>
              <w:top w:val="nil"/>
              <w:left w:val="nil"/>
              <w:bottom w:val="nil"/>
              <w:right w:val="nil"/>
            </w:tcBorders>
            <w:shd w:val="clear" w:color="auto" w:fill="auto"/>
            <w:noWrap/>
            <w:vAlign w:val="bottom"/>
            <w:hideMark/>
          </w:tcPr>
          <w:p w14:paraId="5DC449E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E5346D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0,317288</w:t>
            </w:r>
          </w:p>
        </w:tc>
        <w:tc>
          <w:tcPr>
            <w:tcW w:w="976" w:type="dxa"/>
            <w:tcBorders>
              <w:top w:val="nil"/>
              <w:left w:val="nil"/>
              <w:bottom w:val="nil"/>
              <w:right w:val="nil"/>
            </w:tcBorders>
            <w:shd w:val="clear" w:color="auto" w:fill="auto"/>
            <w:noWrap/>
            <w:vAlign w:val="bottom"/>
            <w:hideMark/>
          </w:tcPr>
          <w:p w14:paraId="6BD12A2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0,46935</w:t>
            </w:r>
          </w:p>
        </w:tc>
      </w:tr>
      <w:tr w:rsidR="00E36D9D" w:rsidRPr="00E36D9D" w14:paraId="77419E6A"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1F660F2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295FF30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0,655172</w:t>
            </w:r>
          </w:p>
        </w:tc>
        <w:tc>
          <w:tcPr>
            <w:tcW w:w="976" w:type="dxa"/>
            <w:tcBorders>
              <w:top w:val="nil"/>
              <w:left w:val="nil"/>
              <w:bottom w:val="nil"/>
              <w:right w:val="nil"/>
            </w:tcBorders>
            <w:shd w:val="clear" w:color="auto" w:fill="auto"/>
            <w:noWrap/>
            <w:vAlign w:val="bottom"/>
            <w:hideMark/>
          </w:tcPr>
          <w:p w14:paraId="60FB45A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0,035135</w:t>
            </w:r>
          </w:p>
        </w:tc>
        <w:tc>
          <w:tcPr>
            <w:tcW w:w="960" w:type="dxa"/>
            <w:tcBorders>
              <w:top w:val="nil"/>
              <w:left w:val="nil"/>
              <w:bottom w:val="nil"/>
              <w:right w:val="nil"/>
            </w:tcBorders>
            <w:shd w:val="clear" w:color="auto" w:fill="auto"/>
            <w:noWrap/>
            <w:vAlign w:val="bottom"/>
            <w:hideMark/>
          </w:tcPr>
          <w:p w14:paraId="22AC306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18,65</w:t>
            </w:r>
          </w:p>
        </w:tc>
        <w:tc>
          <w:tcPr>
            <w:tcW w:w="960" w:type="dxa"/>
            <w:tcBorders>
              <w:top w:val="nil"/>
              <w:left w:val="nil"/>
              <w:bottom w:val="nil"/>
              <w:right w:val="nil"/>
            </w:tcBorders>
            <w:shd w:val="clear" w:color="auto" w:fill="auto"/>
            <w:noWrap/>
            <w:vAlign w:val="bottom"/>
            <w:hideMark/>
          </w:tcPr>
          <w:p w14:paraId="42C88D6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2E5303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0,586203</w:t>
            </w:r>
          </w:p>
        </w:tc>
        <w:tc>
          <w:tcPr>
            <w:tcW w:w="976" w:type="dxa"/>
            <w:tcBorders>
              <w:top w:val="nil"/>
              <w:left w:val="nil"/>
              <w:bottom w:val="nil"/>
              <w:right w:val="nil"/>
            </w:tcBorders>
            <w:shd w:val="clear" w:color="auto" w:fill="auto"/>
            <w:noWrap/>
            <w:vAlign w:val="bottom"/>
            <w:hideMark/>
          </w:tcPr>
          <w:p w14:paraId="4D775D4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0,724141</w:t>
            </w:r>
          </w:p>
        </w:tc>
      </w:tr>
      <w:tr w:rsidR="00E36D9D" w:rsidRPr="00E36D9D" w14:paraId="5B0D6856" w14:textId="77777777" w:rsidTr="00E03EBE">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2B6748D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3462FF9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0,870916</w:t>
            </w:r>
          </w:p>
        </w:tc>
        <w:tc>
          <w:tcPr>
            <w:tcW w:w="976" w:type="dxa"/>
            <w:tcBorders>
              <w:top w:val="nil"/>
              <w:left w:val="nil"/>
              <w:bottom w:val="single" w:sz="4" w:space="0" w:color="auto"/>
              <w:right w:val="nil"/>
            </w:tcBorders>
            <w:shd w:val="clear" w:color="auto" w:fill="auto"/>
            <w:noWrap/>
            <w:vAlign w:val="bottom"/>
            <w:hideMark/>
          </w:tcPr>
          <w:p w14:paraId="54F4B56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0,036645</w:t>
            </w:r>
          </w:p>
        </w:tc>
        <w:tc>
          <w:tcPr>
            <w:tcW w:w="960" w:type="dxa"/>
            <w:tcBorders>
              <w:top w:val="nil"/>
              <w:left w:val="nil"/>
              <w:bottom w:val="single" w:sz="4" w:space="0" w:color="auto"/>
              <w:right w:val="nil"/>
            </w:tcBorders>
            <w:shd w:val="clear" w:color="auto" w:fill="auto"/>
            <w:noWrap/>
            <w:vAlign w:val="bottom"/>
            <w:hideMark/>
          </w:tcPr>
          <w:p w14:paraId="4AE0E17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23,77</w:t>
            </w:r>
          </w:p>
        </w:tc>
        <w:tc>
          <w:tcPr>
            <w:tcW w:w="960" w:type="dxa"/>
            <w:tcBorders>
              <w:top w:val="nil"/>
              <w:left w:val="nil"/>
              <w:bottom w:val="single" w:sz="4" w:space="0" w:color="auto"/>
              <w:right w:val="nil"/>
            </w:tcBorders>
            <w:shd w:val="clear" w:color="auto" w:fill="auto"/>
            <w:noWrap/>
            <w:vAlign w:val="bottom"/>
            <w:hideMark/>
          </w:tcPr>
          <w:p w14:paraId="3035E43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1E814AA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0,798983</w:t>
            </w:r>
          </w:p>
        </w:tc>
        <w:tc>
          <w:tcPr>
            <w:tcW w:w="976" w:type="dxa"/>
            <w:tcBorders>
              <w:top w:val="nil"/>
              <w:left w:val="nil"/>
              <w:bottom w:val="single" w:sz="4" w:space="0" w:color="auto"/>
              <w:right w:val="nil"/>
            </w:tcBorders>
            <w:shd w:val="clear" w:color="auto" w:fill="auto"/>
            <w:noWrap/>
            <w:vAlign w:val="bottom"/>
            <w:hideMark/>
          </w:tcPr>
          <w:p w14:paraId="611AC53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0,94285</w:t>
            </w:r>
          </w:p>
        </w:tc>
      </w:tr>
      <w:tr w:rsidR="00E36D9D" w:rsidRPr="00E36D9D" w14:paraId="71915BB6" w14:textId="77777777" w:rsidTr="00E03EBE">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588A29EF" w14:textId="7D0CE25C" w:rsidR="00E36D9D" w:rsidRPr="00E36D9D" w:rsidRDefault="00987759" w:rsidP="00E36D9D">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00E36D9D" w:rsidRPr="00E36D9D">
              <w:rPr>
                <w:rFonts w:ascii="Calibri" w:eastAsia="Times New Roman" w:hAnsi="Calibri" w:cs="Calibri"/>
                <w:kern w:val="0"/>
                <w:lang w:eastAsia="nl-NL"/>
                <w14:ligatures w14:val="none"/>
              </w:rPr>
              <w:t>ex</w:t>
            </w:r>
            <w:proofErr w:type="spellEnd"/>
          </w:p>
        </w:tc>
        <w:tc>
          <w:tcPr>
            <w:tcW w:w="1110" w:type="dxa"/>
            <w:tcBorders>
              <w:top w:val="single" w:sz="4" w:space="0" w:color="auto"/>
              <w:left w:val="nil"/>
              <w:bottom w:val="single" w:sz="4" w:space="0" w:color="auto"/>
              <w:right w:val="nil"/>
            </w:tcBorders>
            <w:shd w:val="clear" w:color="auto" w:fill="auto"/>
            <w:noWrap/>
            <w:vAlign w:val="bottom"/>
            <w:hideMark/>
          </w:tcPr>
          <w:p w14:paraId="4777A4F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0,19908</w:t>
            </w:r>
          </w:p>
        </w:tc>
        <w:tc>
          <w:tcPr>
            <w:tcW w:w="976" w:type="dxa"/>
            <w:tcBorders>
              <w:top w:val="single" w:sz="4" w:space="0" w:color="auto"/>
              <w:left w:val="nil"/>
              <w:bottom w:val="single" w:sz="4" w:space="0" w:color="auto"/>
              <w:right w:val="nil"/>
            </w:tcBorders>
            <w:shd w:val="clear" w:color="auto" w:fill="auto"/>
            <w:noWrap/>
            <w:vAlign w:val="bottom"/>
            <w:hideMark/>
          </w:tcPr>
          <w:p w14:paraId="53FF99B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0,007497</w:t>
            </w:r>
          </w:p>
        </w:tc>
        <w:tc>
          <w:tcPr>
            <w:tcW w:w="960" w:type="dxa"/>
            <w:tcBorders>
              <w:top w:val="single" w:sz="4" w:space="0" w:color="auto"/>
              <w:left w:val="nil"/>
              <w:bottom w:val="single" w:sz="4" w:space="0" w:color="auto"/>
              <w:right w:val="nil"/>
            </w:tcBorders>
            <w:shd w:val="clear" w:color="auto" w:fill="auto"/>
            <w:noWrap/>
            <w:vAlign w:val="bottom"/>
            <w:hideMark/>
          </w:tcPr>
          <w:p w14:paraId="0FB8544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26,55</w:t>
            </w:r>
          </w:p>
        </w:tc>
        <w:tc>
          <w:tcPr>
            <w:tcW w:w="960" w:type="dxa"/>
            <w:tcBorders>
              <w:top w:val="single" w:sz="4" w:space="0" w:color="auto"/>
              <w:left w:val="nil"/>
              <w:bottom w:val="single" w:sz="4" w:space="0" w:color="auto"/>
              <w:right w:val="nil"/>
            </w:tcBorders>
            <w:shd w:val="clear" w:color="auto" w:fill="auto"/>
            <w:noWrap/>
            <w:vAlign w:val="bottom"/>
            <w:hideMark/>
          </w:tcPr>
          <w:p w14:paraId="2D86D38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286CEB4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0,184363</w:t>
            </w:r>
          </w:p>
        </w:tc>
        <w:tc>
          <w:tcPr>
            <w:tcW w:w="976" w:type="dxa"/>
            <w:tcBorders>
              <w:top w:val="single" w:sz="4" w:space="0" w:color="auto"/>
              <w:left w:val="nil"/>
              <w:bottom w:val="single" w:sz="4" w:space="0" w:color="auto"/>
              <w:right w:val="nil"/>
            </w:tcBorders>
            <w:shd w:val="clear" w:color="auto" w:fill="auto"/>
            <w:noWrap/>
            <w:vAlign w:val="bottom"/>
            <w:hideMark/>
          </w:tcPr>
          <w:p w14:paraId="758B06D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0,213796</w:t>
            </w:r>
          </w:p>
        </w:tc>
      </w:tr>
      <w:tr w:rsidR="00E36D9D" w:rsidRPr="00E36D9D" w14:paraId="37E52931" w14:textId="77777777" w:rsidTr="00E03EBE">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47EFFC52" w14:textId="0ACBA164" w:rsidR="00E36D9D" w:rsidRPr="00E36D9D" w:rsidRDefault="00987759" w:rsidP="00E36D9D">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Age</w:t>
            </w:r>
          </w:p>
        </w:tc>
        <w:tc>
          <w:tcPr>
            <w:tcW w:w="1110" w:type="dxa"/>
            <w:tcBorders>
              <w:top w:val="single" w:sz="4" w:space="0" w:color="auto"/>
              <w:left w:val="nil"/>
              <w:bottom w:val="nil"/>
              <w:right w:val="nil"/>
            </w:tcBorders>
            <w:shd w:val="clear" w:color="auto" w:fill="auto"/>
            <w:noWrap/>
            <w:vAlign w:val="bottom"/>
            <w:hideMark/>
          </w:tcPr>
          <w:p w14:paraId="5CAFA51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95C376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1C5FCB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37C452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3175D91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1116EF4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r>
      <w:tr w:rsidR="00E36D9D" w:rsidRPr="00E36D9D" w14:paraId="507C8D0B" w14:textId="77777777" w:rsidTr="00E03EBE">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6D6A067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xml:space="preserve">18-34 </w:t>
            </w:r>
            <w:proofErr w:type="spellStart"/>
            <w:r w:rsidRPr="00E36D9D">
              <w:rPr>
                <w:rFonts w:ascii="Calibri" w:eastAsia="Times New Roman" w:hAnsi="Calibri" w:cs="Calibri"/>
                <w:kern w:val="0"/>
                <w:lang w:eastAsia="nl-NL"/>
                <w14:ligatures w14:val="none"/>
              </w:rPr>
              <w:t>years</w:t>
            </w:r>
            <w:proofErr w:type="spellEnd"/>
          </w:p>
        </w:tc>
        <w:tc>
          <w:tcPr>
            <w:tcW w:w="1110" w:type="dxa"/>
            <w:tcBorders>
              <w:top w:val="nil"/>
              <w:left w:val="nil"/>
              <w:bottom w:val="single" w:sz="4" w:space="0" w:color="auto"/>
              <w:right w:val="nil"/>
            </w:tcBorders>
            <w:shd w:val="clear" w:color="auto" w:fill="auto"/>
            <w:noWrap/>
            <w:vAlign w:val="bottom"/>
            <w:hideMark/>
          </w:tcPr>
          <w:p w14:paraId="17867F3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0,21689</w:t>
            </w:r>
          </w:p>
        </w:tc>
        <w:tc>
          <w:tcPr>
            <w:tcW w:w="976" w:type="dxa"/>
            <w:tcBorders>
              <w:top w:val="nil"/>
              <w:left w:val="nil"/>
              <w:bottom w:val="single" w:sz="4" w:space="0" w:color="auto"/>
              <w:right w:val="nil"/>
            </w:tcBorders>
            <w:shd w:val="clear" w:color="auto" w:fill="auto"/>
            <w:noWrap/>
            <w:vAlign w:val="bottom"/>
            <w:hideMark/>
          </w:tcPr>
          <w:p w14:paraId="1DCA0F6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0,015439</w:t>
            </w:r>
          </w:p>
        </w:tc>
        <w:tc>
          <w:tcPr>
            <w:tcW w:w="960" w:type="dxa"/>
            <w:tcBorders>
              <w:top w:val="nil"/>
              <w:left w:val="nil"/>
              <w:bottom w:val="single" w:sz="4" w:space="0" w:color="auto"/>
              <w:right w:val="nil"/>
            </w:tcBorders>
            <w:shd w:val="clear" w:color="auto" w:fill="auto"/>
            <w:noWrap/>
            <w:vAlign w:val="bottom"/>
            <w:hideMark/>
          </w:tcPr>
          <w:p w14:paraId="6BBDE0B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14,05</w:t>
            </w:r>
          </w:p>
        </w:tc>
        <w:tc>
          <w:tcPr>
            <w:tcW w:w="960" w:type="dxa"/>
            <w:tcBorders>
              <w:top w:val="nil"/>
              <w:left w:val="nil"/>
              <w:bottom w:val="single" w:sz="4" w:space="0" w:color="auto"/>
              <w:right w:val="nil"/>
            </w:tcBorders>
            <w:shd w:val="clear" w:color="auto" w:fill="auto"/>
            <w:noWrap/>
            <w:vAlign w:val="bottom"/>
            <w:hideMark/>
          </w:tcPr>
          <w:p w14:paraId="6E63E2A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08FB878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0,186583</w:t>
            </w:r>
          </w:p>
        </w:tc>
        <w:tc>
          <w:tcPr>
            <w:tcW w:w="976" w:type="dxa"/>
            <w:tcBorders>
              <w:top w:val="nil"/>
              <w:left w:val="nil"/>
              <w:bottom w:val="single" w:sz="4" w:space="0" w:color="auto"/>
              <w:right w:val="nil"/>
            </w:tcBorders>
            <w:shd w:val="clear" w:color="auto" w:fill="auto"/>
            <w:noWrap/>
            <w:vAlign w:val="bottom"/>
            <w:hideMark/>
          </w:tcPr>
          <w:p w14:paraId="348AEB9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0,247196</w:t>
            </w:r>
          </w:p>
        </w:tc>
      </w:tr>
      <w:tr w:rsidR="00E36D9D" w:rsidRPr="00E36D9D" w14:paraId="3518DDEE" w14:textId="77777777" w:rsidTr="00E03EBE">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5B8C849D" w14:textId="3E7F195B" w:rsidR="00E36D9D" w:rsidRPr="00E36D9D" w:rsidRDefault="00987759" w:rsidP="00E36D9D">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00E36D9D" w:rsidRPr="00E36D9D">
              <w:rPr>
                <w:rFonts w:ascii="Calibri" w:eastAsia="Times New Roman" w:hAnsi="Calibri" w:cs="Calibri"/>
                <w:kern w:val="0"/>
                <w:lang w:eastAsia="nl-NL"/>
                <w14:ligatures w14:val="none"/>
              </w:rPr>
              <w:t>ear</w:t>
            </w:r>
            <w:proofErr w:type="spellEnd"/>
          </w:p>
        </w:tc>
        <w:tc>
          <w:tcPr>
            <w:tcW w:w="1110" w:type="dxa"/>
            <w:tcBorders>
              <w:top w:val="single" w:sz="4" w:space="0" w:color="auto"/>
              <w:left w:val="nil"/>
              <w:bottom w:val="nil"/>
              <w:right w:val="nil"/>
            </w:tcBorders>
            <w:shd w:val="clear" w:color="auto" w:fill="auto"/>
            <w:noWrap/>
            <w:vAlign w:val="bottom"/>
            <w:hideMark/>
          </w:tcPr>
          <w:p w14:paraId="38C869E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B94A2B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032CC0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7C9ED1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6899E00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2334CD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r>
      <w:tr w:rsidR="00E36D9D" w:rsidRPr="00E36D9D" w14:paraId="1A54652D"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1606C1E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1C49E84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0,008365</w:t>
            </w:r>
          </w:p>
        </w:tc>
        <w:tc>
          <w:tcPr>
            <w:tcW w:w="976" w:type="dxa"/>
            <w:tcBorders>
              <w:top w:val="nil"/>
              <w:left w:val="nil"/>
              <w:bottom w:val="nil"/>
              <w:right w:val="nil"/>
            </w:tcBorders>
            <w:shd w:val="clear" w:color="auto" w:fill="auto"/>
            <w:noWrap/>
            <w:vAlign w:val="bottom"/>
            <w:hideMark/>
          </w:tcPr>
          <w:p w14:paraId="5A61B7F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0,004746</w:t>
            </w:r>
          </w:p>
        </w:tc>
        <w:tc>
          <w:tcPr>
            <w:tcW w:w="960" w:type="dxa"/>
            <w:tcBorders>
              <w:top w:val="nil"/>
              <w:left w:val="nil"/>
              <w:bottom w:val="nil"/>
              <w:right w:val="nil"/>
            </w:tcBorders>
            <w:shd w:val="clear" w:color="auto" w:fill="auto"/>
            <w:noWrap/>
            <w:vAlign w:val="bottom"/>
            <w:hideMark/>
          </w:tcPr>
          <w:p w14:paraId="71DAC74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1,76</w:t>
            </w:r>
          </w:p>
        </w:tc>
        <w:tc>
          <w:tcPr>
            <w:tcW w:w="960" w:type="dxa"/>
            <w:tcBorders>
              <w:top w:val="nil"/>
              <w:left w:val="nil"/>
              <w:bottom w:val="nil"/>
              <w:right w:val="nil"/>
            </w:tcBorders>
            <w:shd w:val="clear" w:color="auto" w:fill="auto"/>
            <w:noWrap/>
            <w:vAlign w:val="bottom"/>
            <w:hideMark/>
          </w:tcPr>
          <w:p w14:paraId="711C057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0,078</w:t>
            </w:r>
          </w:p>
        </w:tc>
        <w:tc>
          <w:tcPr>
            <w:tcW w:w="1774" w:type="dxa"/>
            <w:tcBorders>
              <w:top w:val="nil"/>
              <w:left w:val="nil"/>
              <w:bottom w:val="nil"/>
              <w:right w:val="nil"/>
            </w:tcBorders>
            <w:shd w:val="clear" w:color="auto" w:fill="auto"/>
            <w:noWrap/>
            <w:vAlign w:val="bottom"/>
            <w:hideMark/>
          </w:tcPr>
          <w:p w14:paraId="5B0AD79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-0,00095</w:t>
            </w:r>
          </w:p>
        </w:tc>
        <w:tc>
          <w:tcPr>
            <w:tcW w:w="976" w:type="dxa"/>
            <w:tcBorders>
              <w:top w:val="nil"/>
              <w:left w:val="nil"/>
              <w:bottom w:val="nil"/>
              <w:right w:val="nil"/>
            </w:tcBorders>
            <w:shd w:val="clear" w:color="auto" w:fill="auto"/>
            <w:noWrap/>
            <w:vAlign w:val="bottom"/>
            <w:hideMark/>
          </w:tcPr>
          <w:p w14:paraId="49FD6D3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0,017681</w:t>
            </w:r>
          </w:p>
        </w:tc>
      </w:tr>
      <w:tr w:rsidR="00E36D9D" w:rsidRPr="00E36D9D" w14:paraId="1254CBDF"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32BA22A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29D10A9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0,045257</w:t>
            </w:r>
          </w:p>
        </w:tc>
        <w:tc>
          <w:tcPr>
            <w:tcW w:w="976" w:type="dxa"/>
            <w:tcBorders>
              <w:top w:val="nil"/>
              <w:left w:val="nil"/>
              <w:bottom w:val="nil"/>
              <w:right w:val="nil"/>
            </w:tcBorders>
            <w:shd w:val="clear" w:color="auto" w:fill="auto"/>
            <w:noWrap/>
            <w:vAlign w:val="bottom"/>
            <w:hideMark/>
          </w:tcPr>
          <w:p w14:paraId="538FD7C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0,004826</w:t>
            </w:r>
          </w:p>
        </w:tc>
        <w:tc>
          <w:tcPr>
            <w:tcW w:w="960" w:type="dxa"/>
            <w:tcBorders>
              <w:top w:val="nil"/>
              <w:left w:val="nil"/>
              <w:bottom w:val="nil"/>
              <w:right w:val="nil"/>
            </w:tcBorders>
            <w:shd w:val="clear" w:color="auto" w:fill="auto"/>
            <w:noWrap/>
            <w:vAlign w:val="bottom"/>
            <w:hideMark/>
          </w:tcPr>
          <w:p w14:paraId="5055215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9,38</w:t>
            </w:r>
          </w:p>
        </w:tc>
        <w:tc>
          <w:tcPr>
            <w:tcW w:w="960" w:type="dxa"/>
            <w:tcBorders>
              <w:top w:val="nil"/>
              <w:left w:val="nil"/>
              <w:bottom w:val="nil"/>
              <w:right w:val="nil"/>
            </w:tcBorders>
            <w:shd w:val="clear" w:color="auto" w:fill="auto"/>
            <w:noWrap/>
            <w:vAlign w:val="bottom"/>
            <w:hideMark/>
          </w:tcPr>
          <w:p w14:paraId="6CEBF33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2DEA08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0,035785</w:t>
            </w:r>
          </w:p>
        </w:tc>
        <w:tc>
          <w:tcPr>
            <w:tcW w:w="976" w:type="dxa"/>
            <w:tcBorders>
              <w:top w:val="nil"/>
              <w:left w:val="nil"/>
              <w:bottom w:val="nil"/>
              <w:right w:val="nil"/>
            </w:tcBorders>
            <w:shd w:val="clear" w:color="auto" w:fill="auto"/>
            <w:noWrap/>
            <w:vAlign w:val="bottom"/>
            <w:hideMark/>
          </w:tcPr>
          <w:p w14:paraId="21C15E8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0,05473</w:t>
            </w:r>
          </w:p>
        </w:tc>
      </w:tr>
      <w:tr w:rsidR="00E36D9D" w:rsidRPr="00E36D9D" w14:paraId="03716F5C"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5A1DE78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484804C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0,093324</w:t>
            </w:r>
          </w:p>
        </w:tc>
        <w:tc>
          <w:tcPr>
            <w:tcW w:w="976" w:type="dxa"/>
            <w:tcBorders>
              <w:top w:val="nil"/>
              <w:left w:val="nil"/>
              <w:bottom w:val="nil"/>
              <w:right w:val="nil"/>
            </w:tcBorders>
            <w:shd w:val="clear" w:color="auto" w:fill="auto"/>
            <w:noWrap/>
            <w:vAlign w:val="bottom"/>
            <w:hideMark/>
          </w:tcPr>
          <w:p w14:paraId="0DEB2A5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0,005178</w:t>
            </w:r>
          </w:p>
        </w:tc>
        <w:tc>
          <w:tcPr>
            <w:tcW w:w="960" w:type="dxa"/>
            <w:tcBorders>
              <w:top w:val="nil"/>
              <w:left w:val="nil"/>
              <w:bottom w:val="nil"/>
              <w:right w:val="nil"/>
            </w:tcBorders>
            <w:shd w:val="clear" w:color="auto" w:fill="auto"/>
            <w:noWrap/>
            <w:vAlign w:val="bottom"/>
            <w:hideMark/>
          </w:tcPr>
          <w:p w14:paraId="11C53237"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18,02</w:t>
            </w:r>
          </w:p>
        </w:tc>
        <w:tc>
          <w:tcPr>
            <w:tcW w:w="960" w:type="dxa"/>
            <w:tcBorders>
              <w:top w:val="nil"/>
              <w:left w:val="nil"/>
              <w:bottom w:val="nil"/>
              <w:right w:val="nil"/>
            </w:tcBorders>
            <w:shd w:val="clear" w:color="auto" w:fill="auto"/>
            <w:noWrap/>
            <w:vAlign w:val="bottom"/>
            <w:hideMark/>
          </w:tcPr>
          <w:p w14:paraId="5524283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726D33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0,083159</w:t>
            </w:r>
          </w:p>
        </w:tc>
        <w:tc>
          <w:tcPr>
            <w:tcW w:w="976" w:type="dxa"/>
            <w:tcBorders>
              <w:top w:val="nil"/>
              <w:left w:val="nil"/>
              <w:bottom w:val="nil"/>
              <w:right w:val="nil"/>
            </w:tcBorders>
            <w:shd w:val="clear" w:color="auto" w:fill="auto"/>
            <w:noWrap/>
            <w:vAlign w:val="bottom"/>
            <w:hideMark/>
          </w:tcPr>
          <w:p w14:paraId="5780CE2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0,103488</w:t>
            </w:r>
          </w:p>
        </w:tc>
      </w:tr>
      <w:tr w:rsidR="00E36D9D" w:rsidRPr="00E36D9D" w14:paraId="1A81AA33"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31C9D0F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2661BA6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0,128088</w:t>
            </w:r>
          </w:p>
        </w:tc>
        <w:tc>
          <w:tcPr>
            <w:tcW w:w="976" w:type="dxa"/>
            <w:tcBorders>
              <w:top w:val="nil"/>
              <w:left w:val="nil"/>
              <w:bottom w:val="nil"/>
              <w:right w:val="nil"/>
            </w:tcBorders>
            <w:shd w:val="clear" w:color="auto" w:fill="auto"/>
            <w:noWrap/>
            <w:vAlign w:val="bottom"/>
            <w:hideMark/>
          </w:tcPr>
          <w:p w14:paraId="0E3960E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0,006422</w:t>
            </w:r>
          </w:p>
        </w:tc>
        <w:tc>
          <w:tcPr>
            <w:tcW w:w="960" w:type="dxa"/>
            <w:tcBorders>
              <w:top w:val="nil"/>
              <w:left w:val="nil"/>
              <w:bottom w:val="nil"/>
              <w:right w:val="nil"/>
            </w:tcBorders>
            <w:shd w:val="clear" w:color="auto" w:fill="auto"/>
            <w:noWrap/>
            <w:vAlign w:val="bottom"/>
            <w:hideMark/>
          </w:tcPr>
          <w:p w14:paraId="4A485DE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19,95</w:t>
            </w:r>
          </w:p>
        </w:tc>
        <w:tc>
          <w:tcPr>
            <w:tcW w:w="960" w:type="dxa"/>
            <w:tcBorders>
              <w:top w:val="nil"/>
              <w:left w:val="nil"/>
              <w:bottom w:val="nil"/>
              <w:right w:val="nil"/>
            </w:tcBorders>
            <w:shd w:val="clear" w:color="auto" w:fill="auto"/>
            <w:noWrap/>
            <w:vAlign w:val="bottom"/>
            <w:hideMark/>
          </w:tcPr>
          <w:p w14:paraId="55485AA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3C9FDA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0,115483</w:t>
            </w:r>
          </w:p>
        </w:tc>
        <w:tc>
          <w:tcPr>
            <w:tcW w:w="976" w:type="dxa"/>
            <w:tcBorders>
              <w:top w:val="nil"/>
              <w:left w:val="nil"/>
              <w:bottom w:val="nil"/>
              <w:right w:val="nil"/>
            </w:tcBorders>
            <w:shd w:val="clear" w:color="auto" w:fill="auto"/>
            <w:noWrap/>
            <w:vAlign w:val="bottom"/>
            <w:hideMark/>
          </w:tcPr>
          <w:p w14:paraId="0713B7D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0,140693</w:t>
            </w:r>
          </w:p>
        </w:tc>
      </w:tr>
      <w:tr w:rsidR="00E36D9D" w:rsidRPr="00E36D9D" w14:paraId="2B6EF0F4"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7B6B253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2020</w:t>
            </w:r>
          </w:p>
        </w:tc>
        <w:tc>
          <w:tcPr>
            <w:tcW w:w="1110" w:type="dxa"/>
            <w:tcBorders>
              <w:top w:val="nil"/>
              <w:left w:val="nil"/>
              <w:bottom w:val="nil"/>
              <w:right w:val="nil"/>
            </w:tcBorders>
            <w:shd w:val="clear" w:color="auto" w:fill="auto"/>
            <w:noWrap/>
            <w:vAlign w:val="bottom"/>
            <w:hideMark/>
          </w:tcPr>
          <w:p w14:paraId="588096A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0,156035</w:t>
            </w:r>
          </w:p>
        </w:tc>
        <w:tc>
          <w:tcPr>
            <w:tcW w:w="976" w:type="dxa"/>
            <w:tcBorders>
              <w:top w:val="nil"/>
              <w:left w:val="nil"/>
              <w:bottom w:val="nil"/>
              <w:right w:val="nil"/>
            </w:tcBorders>
            <w:shd w:val="clear" w:color="auto" w:fill="auto"/>
            <w:noWrap/>
            <w:vAlign w:val="bottom"/>
            <w:hideMark/>
          </w:tcPr>
          <w:p w14:paraId="581FC04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0,006501</w:t>
            </w:r>
          </w:p>
        </w:tc>
        <w:tc>
          <w:tcPr>
            <w:tcW w:w="960" w:type="dxa"/>
            <w:tcBorders>
              <w:top w:val="nil"/>
              <w:left w:val="nil"/>
              <w:bottom w:val="nil"/>
              <w:right w:val="nil"/>
            </w:tcBorders>
            <w:shd w:val="clear" w:color="auto" w:fill="auto"/>
            <w:noWrap/>
            <w:vAlign w:val="bottom"/>
            <w:hideMark/>
          </w:tcPr>
          <w:p w14:paraId="551F840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24</w:t>
            </w:r>
          </w:p>
        </w:tc>
        <w:tc>
          <w:tcPr>
            <w:tcW w:w="960" w:type="dxa"/>
            <w:tcBorders>
              <w:top w:val="nil"/>
              <w:left w:val="nil"/>
              <w:bottom w:val="nil"/>
              <w:right w:val="nil"/>
            </w:tcBorders>
            <w:shd w:val="clear" w:color="auto" w:fill="auto"/>
            <w:noWrap/>
            <w:vAlign w:val="bottom"/>
            <w:hideMark/>
          </w:tcPr>
          <w:p w14:paraId="351921D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034F7E6"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0,143274</w:t>
            </w:r>
          </w:p>
        </w:tc>
        <w:tc>
          <w:tcPr>
            <w:tcW w:w="976" w:type="dxa"/>
            <w:tcBorders>
              <w:top w:val="nil"/>
              <w:left w:val="nil"/>
              <w:bottom w:val="nil"/>
              <w:right w:val="nil"/>
            </w:tcBorders>
            <w:shd w:val="clear" w:color="auto" w:fill="auto"/>
            <w:noWrap/>
            <w:vAlign w:val="bottom"/>
            <w:hideMark/>
          </w:tcPr>
          <w:p w14:paraId="2B16F98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0,168797</w:t>
            </w:r>
          </w:p>
        </w:tc>
      </w:tr>
      <w:tr w:rsidR="00E36D9D" w:rsidRPr="00E36D9D" w14:paraId="5ABB7C14" w14:textId="77777777" w:rsidTr="00E03EBE">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5A1E9CB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2021</w:t>
            </w:r>
          </w:p>
        </w:tc>
        <w:tc>
          <w:tcPr>
            <w:tcW w:w="1110" w:type="dxa"/>
            <w:tcBorders>
              <w:top w:val="nil"/>
              <w:left w:val="nil"/>
              <w:bottom w:val="single" w:sz="4" w:space="0" w:color="auto"/>
              <w:right w:val="nil"/>
            </w:tcBorders>
            <w:shd w:val="clear" w:color="auto" w:fill="auto"/>
            <w:noWrap/>
            <w:vAlign w:val="bottom"/>
            <w:hideMark/>
          </w:tcPr>
          <w:p w14:paraId="636F6E7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-0,15268</w:t>
            </w:r>
          </w:p>
        </w:tc>
        <w:tc>
          <w:tcPr>
            <w:tcW w:w="976" w:type="dxa"/>
            <w:tcBorders>
              <w:top w:val="nil"/>
              <w:left w:val="nil"/>
              <w:bottom w:val="single" w:sz="4" w:space="0" w:color="auto"/>
              <w:right w:val="nil"/>
            </w:tcBorders>
            <w:shd w:val="clear" w:color="auto" w:fill="auto"/>
            <w:noWrap/>
            <w:vAlign w:val="bottom"/>
            <w:hideMark/>
          </w:tcPr>
          <w:p w14:paraId="44EE0F2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0,006976</w:t>
            </w:r>
          </w:p>
        </w:tc>
        <w:tc>
          <w:tcPr>
            <w:tcW w:w="960" w:type="dxa"/>
            <w:tcBorders>
              <w:top w:val="nil"/>
              <w:left w:val="nil"/>
              <w:bottom w:val="single" w:sz="4" w:space="0" w:color="auto"/>
              <w:right w:val="nil"/>
            </w:tcBorders>
            <w:shd w:val="clear" w:color="auto" w:fill="auto"/>
            <w:noWrap/>
            <w:vAlign w:val="bottom"/>
            <w:hideMark/>
          </w:tcPr>
          <w:p w14:paraId="7BC8BE1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-21,89</w:t>
            </w:r>
          </w:p>
        </w:tc>
        <w:tc>
          <w:tcPr>
            <w:tcW w:w="960" w:type="dxa"/>
            <w:tcBorders>
              <w:top w:val="nil"/>
              <w:left w:val="nil"/>
              <w:bottom w:val="single" w:sz="4" w:space="0" w:color="auto"/>
              <w:right w:val="nil"/>
            </w:tcBorders>
            <w:shd w:val="clear" w:color="auto" w:fill="auto"/>
            <w:noWrap/>
            <w:vAlign w:val="bottom"/>
            <w:hideMark/>
          </w:tcPr>
          <w:p w14:paraId="5F31272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7BB9242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-0,16638</w:t>
            </w:r>
          </w:p>
        </w:tc>
        <w:tc>
          <w:tcPr>
            <w:tcW w:w="976" w:type="dxa"/>
            <w:tcBorders>
              <w:top w:val="nil"/>
              <w:left w:val="nil"/>
              <w:bottom w:val="single" w:sz="4" w:space="0" w:color="auto"/>
              <w:right w:val="nil"/>
            </w:tcBorders>
            <w:shd w:val="clear" w:color="auto" w:fill="auto"/>
            <w:noWrap/>
            <w:vAlign w:val="bottom"/>
            <w:hideMark/>
          </w:tcPr>
          <w:p w14:paraId="08AC72C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-0,13899</w:t>
            </w:r>
          </w:p>
        </w:tc>
      </w:tr>
      <w:tr w:rsidR="00E36D9D" w:rsidRPr="00E36D9D" w14:paraId="47192C58" w14:textId="77777777" w:rsidTr="00E03EBE">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4ACD21D6" w14:textId="68FB83A5" w:rsidR="00E36D9D" w:rsidRPr="00E36D9D" w:rsidRDefault="00987759" w:rsidP="00E36D9D">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Age</w:t>
            </w:r>
            <w:r w:rsidR="00E36D9D" w:rsidRPr="00E36D9D">
              <w:rPr>
                <w:rFonts w:ascii="Calibri" w:eastAsia="Times New Roman" w:hAnsi="Calibri" w:cs="Calibri"/>
                <w:kern w:val="0"/>
                <w:lang w:eastAsia="nl-NL"/>
                <w14:ligatures w14:val="none"/>
              </w:rPr>
              <w:t>#year</w:t>
            </w:r>
            <w:proofErr w:type="spellEnd"/>
          </w:p>
        </w:tc>
        <w:tc>
          <w:tcPr>
            <w:tcW w:w="1110" w:type="dxa"/>
            <w:tcBorders>
              <w:top w:val="single" w:sz="4" w:space="0" w:color="auto"/>
              <w:left w:val="nil"/>
              <w:bottom w:val="nil"/>
              <w:right w:val="nil"/>
            </w:tcBorders>
            <w:shd w:val="clear" w:color="auto" w:fill="auto"/>
            <w:noWrap/>
            <w:vAlign w:val="bottom"/>
            <w:hideMark/>
          </w:tcPr>
          <w:p w14:paraId="3A97E72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08BD04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EC14EF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8FE3AC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6C22E71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12078F8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 </w:t>
            </w:r>
          </w:p>
        </w:tc>
      </w:tr>
      <w:tr w:rsidR="00E36D9D" w:rsidRPr="00E36D9D" w14:paraId="60644DEB"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2BC6F5B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years#2016</w:t>
            </w:r>
          </w:p>
        </w:tc>
        <w:tc>
          <w:tcPr>
            <w:tcW w:w="1110" w:type="dxa"/>
            <w:tcBorders>
              <w:top w:val="nil"/>
              <w:left w:val="nil"/>
              <w:bottom w:val="nil"/>
              <w:right w:val="nil"/>
            </w:tcBorders>
            <w:shd w:val="clear" w:color="auto" w:fill="auto"/>
            <w:noWrap/>
            <w:vAlign w:val="bottom"/>
            <w:hideMark/>
          </w:tcPr>
          <w:p w14:paraId="0ACCA3A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0,005035</w:t>
            </w:r>
          </w:p>
        </w:tc>
        <w:tc>
          <w:tcPr>
            <w:tcW w:w="976" w:type="dxa"/>
            <w:tcBorders>
              <w:top w:val="nil"/>
              <w:left w:val="nil"/>
              <w:bottom w:val="nil"/>
              <w:right w:val="nil"/>
            </w:tcBorders>
            <w:shd w:val="clear" w:color="auto" w:fill="auto"/>
            <w:noWrap/>
            <w:vAlign w:val="bottom"/>
            <w:hideMark/>
          </w:tcPr>
          <w:p w14:paraId="67B000E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0,007466</w:t>
            </w:r>
          </w:p>
        </w:tc>
        <w:tc>
          <w:tcPr>
            <w:tcW w:w="960" w:type="dxa"/>
            <w:tcBorders>
              <w:top w:val="nil"/>
              <w:left w:val="nil"/>
              <w:bottom w:val="nil"/>
              <w:right w:val="nil"/>
            </w:tcBorders>
            <w:shd w:val="clear" w:color="auto" w:fill="auto"/>
            <w:noWrap/>
            <w:vAlign w:val="bottom"/>
            <w:hideMark/>
          </w:tcPr>
          <w:p w14:paraId="661FB50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0,67</w:t>
            </w:r>
          </w:p>
        </w:tc>
        <w:tc>
          <w:tcPr>
            <w:tcW w:w="960" w:type="dxa"/>
            <w:tcBorders>
              <w:top w:val="nil"/>
              <w:left w:val="nil"/>
              <w:bottom w:val="nil"/>
              <w:right w:val="nil"/>
            </w:tcBorders>
            <w:shd w:val="clear" w:color="auto" w:fill="auto"/>
            <w:noWrap/>
            <w:vAlign w:val="bottom"/>
            <w:hideMark/>
          </w:tcPr>
          <w:p w14:paraId="6971755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0,5</w:t>
            </w:r>
          </w:p>
        </w:tc>
        <w:tc>
          <w:tcPr>
            <w:tcW w:w="1774" w:type="dxa"/>
            <w:tcBorders>
              <w:top w:val="nil"/>
              <w:left w:val="nil"/>
              <w:bottom w:val="nil"/>
              <w:right w:val="nil"/>
            </w:tcBorders>
            <w:shd w:val="clear" w:color="auto" w:fill="auto"/>
            <w:noWrap/>
            <w:vAlign w:val="bottom"/>
            <w:hideMark/>
          </w:tcPr>
          <w:p w14:paraId="40B028C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-0,00962</w:t>
            </w:r>
          </w:p>
        </w:tc>
        <w:tc>
          <w:tcPr>
            <w:tcW w:w="976" w:type="dxa"/>
            <w:tcBorders>
              <w:top w:val="nil"/>
              <w:left w:val="nil"/>
              <w:bottom w:val="nil"/>
              <w:right w:val="nil"/>
            </w:tcBorders>
            <w:shd w:val="clear" w:color="auto" w:fill="auto"/>
            <w:noWrap/>
            <w:vAlign w:val="bottom"/>
            <w:hideMark/>
          </w:tcPr>
          <w:p w14:paraId="4118684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0,01969</w:t>
            </w:r>
          </w:p>
        </w:tc>
      </w:tr>
      <w:tr w:rsidR="00E36D9D" w:rsidRPr="00E36D9D" w14:paraId="2706A5B6"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030E151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years#2017</w:t>
            </w:r>
          </w:p>
        </w:tc>
        <w:tc>
          <w:tcPr>
            <w:tcW w:w="1110" w:type="dxa"/>
            <w:tcBorders>
              <w:top w:val="nil"/>
              <w:left w:val="nil"/>
              <w:bottom w:val="nil"/>
              <w:right w:val="nil"/>
            </w:tcBorders>
            <w:shd w:val="clear" w:color="auto" w:fill="auto"/>
            <w:noWrap/>
            <w:vAlign w:val="bottom"/>
            <w:hideMark/>
          </w:tcPr>
          <w:p w14:paraId="4E4B588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0,031679</w:t>
            </w:r>
          </w:p>
        </w:tc>
        <w:tc>
          <w:tcPr>
            <w:tcW w:w="976" w:type="dxa"/>
            <w:tcBorders>
              <w:top w:val="nil"/>
              <w:left w:val="nil"/>
              <w:bottom w:val="nil"/>
              <w:right w:val="nil"/>
            </w:tcBorders>
            <w:shd w:val="clear" w:color="auto" w:fill="auto"/>
            <w:noWrap/>
            <w:vAlign w:val="bottom"/>
            <w:hideMark/>
          </w:tcPr>
          <w:p w14:paraId="3B90696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0,008063</w:t>
            </w:r>
          </w:p>
        </w:tc>
        <w:tc>
          <w:tcPr>
            <w:tcW w:w="960" w:type="dxa"/>
            <w:tcBorders>
              <w:top w:val="nil"/>
              <w:left w:val="nil"/>
              <w:bottom w:val="nil"/>
              <w:right w:val="nil"/>
            </w:tcBorders>
            <w:shd w:val="clear" w:color="auto" w:fill="auto"/>
            <w:noWrap/>
            <w:vAlign w:val="bottom"/>
            <w:hideMark/>
          </w:tcPr>
          <w:p w14:paraId="2E29230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3,93</w:t>
            </w:r>
          </w:p>
        </w:tc>
        <w:tc>
          <w:tcPr>
            <w:tcW w:w="960" w:type="dxa"/>
            <w:tcBorders>
              <w:top w:val="nil"/>
              <w:left w:val="nil"/>
              <w:bottom w:val="nil"/>
              <w:right w:val="nil"/>
            </w:tcBorders>
            <w:shd w:val="clear" w:color="auto" w:fill="auto"/>
            <w:noWrap/>
            <w:vAlign w:val="bottom"/>
            <w:hideMark/>
          </w:tcPr>
          <w:p w14:paraId="7B32D39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7EBF2D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0,015852</w:t>
            </w:r>
          </w:p>
        </w:tc>
        <w:tc>
          <w:tcPr>
            <w:tcW w:w="976" w:type="dxa"/>
            <w:tcBorders>
              <w:top w:val="nil"/>
              <w:left w:val="nil"/>
              <w:bottom w:val="nil"/>
              <w:right w:val="nil"/>
            </w:tcBorders>
            <w:shd w:val="clear" w:color="auto" w:fill="auto"/>
            <w:noWrap/>
            <w:vAlign w:val="bottom"/>
            <w:hideMark/>
          </w:tcPr>
          <w:p w14:paraId="61D0EC5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0,047506</w:t>
            </w:r>
          </w:p>
        </w:tc>
      </w:tr>
      <w:tr w:rsidR="00E36D9D" w:rsidRPr="00E36D9D" w14:paraId="73845EF4"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450FF92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years#2018</w:t>
            </w:r>
          </w:p>
        </w:tc>
        <w:tc>
          <w:tcPr>
            <w:tcW w:w="1110" w:type="dxa"/>
            <w:tcBorders>
              <w:top w:val="nil"/>
              <w:left w:val="nil"/>
              <w:bottom w:val="nil"/>
              <w:right w:val="nil"/>
            </w:tcBorders>
            <w:shd w:val="clear" w:color="auto" w:fill="auto"/>
            <w:noWrap/>
            <w:vAlign w:val="bottom"/>
            <w:hideMark/>
          </w:tcPr>
          <w:p w14:paraId="10D541C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0,067662</w:t>
            </w:r>
          </w:p>
        </w:tc>
        <w:tc>
          <w:tcPr>
            <w:tcW w:w="976" w:type="dxa"/>
            <w:tcBorders>
              <w:top w:val="nil"/>
              <w:left w:val="nil"/>
              <w:bottom w:val="nil"/>
              <w:right w:val="nil"/>
            </w:tcBorders>
            <w:shd w:val="clear" w:color="auto" w:fill="auto"/>
            <w:noWrap/>
            <w:vAlign w:val="bottom"/>
            <w:hideMark/>
          </w:tcPr>
          <w:p w14:paraId="604A350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0,008107</w:t>
            </w:r>
          </w:p>
        </w:tc>
        <w:tc>
          <w:tcPr>
            <w:tcW w:w="960" w:type="dxa"/>
            <w:tcBorders>
              <w:top w:val="nil"/>
              <w:left w:val="nil"/>
              <w:bottom w:val="nil"/>
              <w:right w:val="nil"/>
            </w:tcBorders>
            <w:shd w:val="clear" w:color="auto" w:fill="auto"/>
            <w:noWrap/>
            <w:vAlign w:val="bottom"/>
            <w:hideMark/>
          </w:tcPr>
          <w:p w14:paraId="19E057E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8,35</w:t>
            </w:r>
          </w:p>
        </w:tc>
        <w:tc>
          <w:tcPr>
            <w:tcW w:w="960" w:type="dxa"/>
            <w:tcBorders>
              <w:top w:val="nil"/>
              <w:left w:val="nil"/>
              <w:bottom w:val="nil"/>
              <w:right w:val="nil"/>
            </w:tcBorders>
            <w:shd w:val="clear" w:color="auto" w:fill="auto"/>
            <w:noWrap/>
            <w:vAlign w:val="bottom"/>
            <w:hideMark/>
          </w:tcPr>
          <w:p w14:paraId="4E99326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62E779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0,051748</w:t>
            </w:r>
          </w:p>
        </w:tc>
        <w:tc>
          <w:tcPr>
            <w:tcW w:w="976" w:type="dxa"/>
            <w:tcBorders>
              <w:top w:val="nil"/>
              <w:left w:val="nil"/>
              <w:bottom w:val="nil"/>
              <w:right w:val="nil"/>
            </w:tcBorders>
            <w:shd w:val="clear" w:color="auto" w:fill="auto"/>
            <w:noWrap/>
            <w:vAlign w:val="bottom"/>
            <w:hideMark/>
          </w:tcPr>
          <w:p w14:paraId="1FAE0F0E"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0,083575</w:t>
            </w:r>
          </w:p>
        </w:tc>
      </w:tr>
      <w:tr w:rsidR="00E36D9D" w:rsidRPr="00E36D9D" w14:paraId="11556BA3"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383BB2C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years#2019</w:t>
            </w:r>
          </w:p>
        </w:tc>
        <w:tc>
          <w:tcPr>
            <w:tcW w:w="1110" w:type="dxa"/>
            <w:tcBorders>
              <w:top w:val="nil"/>
              <w:left w:val="nil"/>
              <w:bottom w:val="nil"/>
              <w:right w:val="nil"/>
            </w:tcBorders>
            <w:shd w:val="clear" w:color="auto" w:fill="auto"/>
            <w:noWrap/>
            <w:vAlign w:val="bottom"/>
            <w:hideMark/>
          </w:tcPr>
          <w:p w14:paraId="65471532"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0,113085</w:t>
            </w:r>
          </w:p>
        </w:tc>
        <w:tc>
          <w:tcPr>
            <w:tcW w:w="976" w:type="dxa"/>
            <w:tcBorders>
              <w:top w:val="nil"/>
              <w:left w:val="nil"/>
              <w:bottom w:val="nil"/>
              <w:right w:val="nil"/>
            </w:tcBorders>
            <w:shd w:val="clear" w:color="auto" w:fill="auto"/>
            <w:noWrap/>
            <w:vAlign w:val="bottom"/>
            <w:hideMark/>
          </w:tcPr>
          <w:p w14:paraId="73051E3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0,010329</w:t>
            </w:r>
          </w:p>
        </w:tc>
        <w:tc>
          <w:tcPr>
            <w:tcW w:w="960" w:type="dxa"/>
            <w:tcBorders>
              <w:top w:val="nil"/>
              <w:left w:val="nil"/>
              <w:bottom w:val="nil"/>
              <w:right w:val="nil"/>
            </w:tcBorders>
            <w:shd w:val="clear" w:color="auto" w:fill="auto"/>
            <w:noWrap/>
            <w:vAlign w:val="bottom"/>
            <w:hideMark/>
          </w:tcPr>
          <w:p w14:paraId="26660CC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10,95</w:t>
            </w:r>
          </w:p>
        </w:tc>
        <w:tc>
          <w:tcPr>
            <w:tcW w:w="960" w:type="dxa"/>
            <w:tcBorders>
              <w:top w:val="nil"/>
              <w:left w:val="nil"/>
              <w:bottom w:val="nil"/>
              <w:right w:val="nil"/>
            </w:tcBorders>
            <w:shd w:val="clear" w:color="auto" w:fill="auto"/>
            <w:noWrap/>
            <w:vAlign w:val="bottom"/>
            <w:hideMark/>
          </w:tcPr>
          <w:p w14:paraId="34045F6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6CC754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0,09281</w:t>
            </w:r>
          </w:p>
        </w:tc>
        <w:tc>
          <w:tcPr>
            <w:tcW w:w="976" w:type="dxa"/>
            <w:tcBorders>
              <w:top w:val="nil"/>
              <w:left w:val="nil"/>
              <w:bottom w:val="nil"/>
              <w:right w:val="nil"/>
            </w:tcBorders>
            <w:shd w:val="clear" w:color="auto" w:fill="auto"/>
            <w:noWrap/>
            <w:vAlign w:val="bottom"/>
            <w:hideMark/>
          </w:tcPr>
          <w:p w14:paraId="0CBB87CD"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0,133361</w:t>
            </w:r>
          </w:p>
        </w:tc>
      </w:tr>
      <w:tr w:rsidR="00E36D9D" w:rsidRPr="00E36D9D" w14:paraId="63C43759" w14:textId="77777777" w:rsidTr="00AE2A51">
        <w:trPr>
          <w:trHeight w:val="288"/>
        </w:trPr>
        <w:tc>
          <w:tcPr>
            <w:tcW w:w="1626" w:type="dxa"/>
            <w:tcBorders>
              <w:top w:val="nil"/>
              <w:left w:val="nil"/>
              <w:bottom w:val="nil"/>
              <w:right w:val="single" w:sz="4" w:space="0" w:color="auto"/>
            </w:tcBorders>
            <w:shd w:val="clear" w:color="auto" w:fill="auto"/>
            <w:noWrap/>
            <w:vAlign w:val="bottom"/>
            <w:hideMark/>
          </w:tcPr>
          <w:p w14:paraId="150F0D7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years#2020</w:t>
            </w:r>
          </w:p>
        </w:tc>
        <w:tc>
          <w:tcPr>
            <w:tcW w:w="1110" w:type="dxa"/>
            <w:tcBorders>
              <w:top w:val="nil"/>
              <w:left w:val="nil"/>
              <w:bottom w:val="nil"/>
              <w:right w:val="nil"/>
            </w:tcBorders>
            <w:shd w:val="clear" w:color="auto" w:fill="auto"/>
            <w:noWrap/>
            <w:vAlign w:val="bottom"/>
            <w:hideMark/>
          </w:tcPr>
          <w:p w14:paraId="7D84E32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0,143851</w:t>
            </w:r>
          </w:p>
        </w:tc>
        <w:tc>
          <w:tcPr>
            <w:tcW w:w="976" w:type="dxa"/>
            <w:tcBorders>
              <w:top w:val="nil"/>
              <w:left w:val="nil"/>
              <w:bottom w:val="nil"/>
              <w:right w:val="nil"/>
            </w:tcBorders>
            <w:shd w:val="clear" w:color="auto" w:fill="auto"/>
            <w:noWrap/>
            <w:vAlign w:val="bottom"/>
            <w:hideMark/>
          </w:tcPr>
          <w:p w14:paraId="6E0C17BA"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0,008416</w:t>
            </w:r>
          </w:p>
        </w:tc>
        <w:tc>
          <w:tcPr>
            <w:tcW w:w="960" w:type="dxa"/>
            <w:tcBorders>
              <w:top w:val="nil"/>
              <w:left w:val="nil"/>
              <w:bottom w:val="nil"/>
              <w:right w:val="nil"/>
            </w:tcBorders>
            <w:shd w:val="clear" w:color="auto" w:fill="auto"/>
            <w:noWrap/>
            <w:vAlign w:val="bottom"/>
            <w:hideMark/>
          </w:tcPr>
          <w:p w14:paraId="60F7277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17,09</w:t>
            </w:r>
          </w:p>
        </w:tc>
        <w:tc>
          <w:tcPr>
            <w:tcW w:w="960" w:type="dxa"/>
            <w:tcBorders>
              <w:top w:val="nil"/>
              <w:left w:val="nil"/>
              <w:bottom w:val="nil"/>
              <w:right w:val="nil"/>
            </w:tcBorders>
            <w:shd w:val="clear" w:color="auto" w:fill="auto"/>
            <w:noWrap/>
            <w:vAlign w:val="bottom"/>
            <w:hideMark/>
          </w:tcPr>
          <w:p w14:paraId="04B0F10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31C086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0,127331</w:t>
            </w:r>
          </w:p>
        </w:tc>
        <w:tc>
          <w:tcPr>
            <w:tcW w:w="976" w:type="dxa"/>
            <w:tcBorders>
              <w:top w:val="nil"/>
              <w:left w:val="nil"/>
              <w:bottom w:val="nil"/>
              <w:right w:val="nil"/>
            </w:tcBorders>
            <w:shd w:val="clear" w:color="auto" w:fill="auto"/>
            <w:noWrap/>
            <w:vAlign w:val="bottom"/>
            <w:hideMark/>
          </w:tcPr>
          <w:p w14:paraId="357BA70C"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0,160371</w:t>
            </w:r>
          </w:p>
        </w:tc>
      </w:tr>
      <w:tr w:rsidR="00E36D9D" w:rsidRPr="00E36D9D" w14:paraId="638E2D3F" w14:textId="77777777" w:rsidTr="00E03EBE">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798C2FD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18-34 years#2021</w:t>
            </w:r>
          </w:p>
        </w:tc>
        <w:tc>
          <w:tcPr>
            <w:tcW w:w="1110" w:type="dxa"/>
            <w:tcBorders>
              <w:top w:val="nil"/>
              <w:left w:val="nil"/>
              <w:bottom w:val="single" w:sz="4" w:space="0" w:color="auto"/>
              <w:right w:val="nil"/>
            </w:tcBorders>
            <w:shd w:val="clear" w:color="auto" w:fill="auto"/>
            <w:noWrap/>
            <w:vAlign w:val="bottom"/>
            <w:hideMark/>
          </w:tcPr>
          <w:p w14:paraId="121340A4"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0,156949</w:t>
            </w:r>
          </w:p>
        </w:tc>
        <w:tc>
          <w:tcPr>
            <w:tcW w:w="976" w:type="dxa"/>
            <w:tcBorders>
              <w:top w:val="nil"/>
              <w:left w:val="nil"/>
              <w:bottom w:val="single" w:sz="4" w:space="0" w:color="auto"/>
              <w:right w:val="nil"/>
            </w:tcBorders>
            <w:shd w:val="clear" w:color="auto" w:fill="auto"/>
            <w:noWrap/>
            <w:vAlign w:val="bottom"/>
            <w:hideMark/>
          </w:tcPr>
          <w:p w14:paraId="07A393A5"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0,009816</w:t>
            </w:r>
          </w:p>
        </w:tc>
        <w:tc>
          <w:tcPr>
            <w:tcW w:w="960" w:type="dxa"/>
            <w:tcBorders>
              <w:top w:val="nil"/>
              <w:left w:val="nil"/>
              <w:bottom w:val="single" w:sz="4" w:space="0" w:color="auto"/>
              <w:right w:val="nil"/>
            </w:tcBorders>
            <w:shd w:val="clear" w:color="auto" w:fill="auto"/>
            <w:noWrap/>
            <w:vAlign w:val="bottom"/>
            <w:hideMark/>
          </w:tcPr>
          <w:p w14:paraId="2963E008"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15,99</w:t>
            </w:r>
          </w:p>
        </w:tc>
        <w:tc>
          <w:tcPr>
            <w:tcW w:w="960" w:type="dxa"/>
            <w:tcBorders>
              <w:top w:val="nil"/>
              <w:left w:val="nil"/>
              <w:bottom w:val="single" w:sz="4" w:space="0" w:color="auto"/>
              <w:right w:val="nil"/>
            </w:tcBorders>
            <w:shd w:val="clear" w:color="auto" w:fill="auto"/>
            <w:noWrap/>
            <w:vAlign w:val="bottom"/>
            <w:hideMark/>
          </w:tcPr>
          <w:p w14:paraId="77966A7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608070F0"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0,137681</w:t>
            </w:r>
          </w:p>
        </w:tc>
        <w:tc>
          <w:tcPr>
            <w:tcW w:w="976" w:type="dxa"/>
            <w:tcBorders>
              <w:top w:val="nil"/>
              <w:left w:val="nil"/>
              <w:bottom w:val="single" w:sz="4" w:space="0" w:color="auto"/>
              <w:right w:val="nil"/>
            </w:tcBorders>
            <w:shd w:val="clear" w:color="auto" w:fill="auto"/>
            <w:noWrap/>
            <w:vAlign w:val="bottom"/>
            <w:hideMark/>
          </w:tcPr>
          <w:p w14:paraId="3A79891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0,176217</w:t>
            </w:r>
          </w:p>
        </w:tc>
      </w:tr>
      <w:tr w:rsidR="00E36D9D" w:rsidRPr="00E36D9D" w14:paraId="4D16C494" w14:textId="77777777" w:rsidTr="00E03EBE">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1D2AAB48" w14:textId="48712F71" w:rsidR="00E36D9D" w:rsidRPr="00E36D9D" w:rsidRDefault="00987759" w:rsidP="00E36D9D">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10" w:type="dxa"/>
            <w:tcBorders>
              <w:top w:val="single" w:sz="4" w:space="0" w:color="auto"/>
              <w:left w:val="nil"/>
              <w:bottom w:val="single" w:sz="4" w:space="0" w:color="auto"/>
              <w:right w:val="nil"/>
            </w:tcBorders>
            <w:shd w:val="clear" w:color="auto" w:fill="auto"/>
            <w:noWrap/>
            <w:vAlign w:val="bottom"/>
            <w:hideMark/>
          </w:tcPr>
          <w:p w14:paraId="08F99CC9"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-0,61735</w:t>
            </w:r>
          </w:p>
        </w:tc>
        <w:tc>
          <w:tcPr>
            <w:tcW w:w="976" w:type="dxa"/>
            <w:tcBorders>
              <w:top w:val="single" w:sz="4" w:space="0" w:color="auto"/>
              <w:left w:val="nil"/>
              <w:bottom w:val="single" w:sz="4" w:space="0" w:color="auto"/>
              <w:right w:val="nil"/>
            </w:tcBorders>
            <w:shd w:val="clear" w:color="auto" w:fill="auto"/>
            <w:noWrap/>
            <w:vAlign w:val="bottom"/>
            <w:hideMark/>
          </w:tcPr>
          <w:p w14:paraId="6B008443"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0,030262</w:t>
            </w:r>
          </w:p>
        </w:tc>
        <w:tc>
          <w:tcPr>
            <w:tcW w:w="960" w:type="dxa"/>
            <w:tcBorders>
              <w:top w:val="single" w:sz="4" w:space="0" w:color="auto"/>
              <w:left w:val="nil"/>
              <w:bottom w:val="single" w:sz="4" w:space="0" w:color="auto"/>
              <w:right w:val="nil"/>
            </w:tcBorders>
            <w:shd w:val="clear" w:color="auto" w:fill="auto"/>
            <w:noWrap/>
            <w:vAlign w:val="bottom"/>
            <w:hideMark/>
          </w:tcPr>
          <w:p w14:paraId="0DDEF5DB"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-20,4</w:t>
            </w:r>
          </w:p>
        </w:tc>
        <w:tc>
          <w:tcPr>
            <w:tcW w:w="960" w:type="dxa"/>
            <w:tcBorders>
              <w:top w:val="single" w:sz="4" w:space="0" w:color="auto"/>
              <w:left w:val="nil"/>
              <w:bottom w:val="single" w:sz="4" w:space="0" w:color="auto"/>
              <w:right w:val="nil"/>
            </w:tcBorders>
            <w:shd w:val="clear" w:color="auto" w:fill="auto"/>
            <w:noWrap/>
            <w:vAlign w:val="bottom"/>
            <w:hideMark/>
          </w:tcPr>
          <w:p w14:paraId="3D8A7B3F"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04A6EB91" w14:textId="77777777" w:rsidR="00E36D9D" w:rsidRPr="00E36D9D" w:rsidRDefault="00E36D9D" w:rsidP="00E36D9D">
            <w:pPr>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-0,67675</w:t>
            </w:r>
          </w:p>
        </w:tc>
        <w:tc>
          <w:tcPr>
            <w:tcW w:w="976" w:type="dxa"/>
            <w:tcBorders>
              <w:top w:val="single" w:sz="4" w:space="0" w:color="auto"/>
              <w:left w:val="nil"/>
              <w:bottom w:val="single" w:sz="4" w:space="0" w:color="auto"/>
              <w:right w:val="nil"/>
            </w:tcBorders>
            <w:shd w:val="clear" w:color="auto" w:fill="auto"/>
            <w:noWrap/>
            <w:vAlign w:val="bottom"/>
            <w:hideMark/>
          </w:tcPr>
          <w:p w14:paraId="12A7DEB0" w14:textId="77777777" w:rsidR="00E36D9D" w:rsidRPr="00E36D9D" w:rsidRDefault="00E36D9D" w:rsidP="00987759">
            <w:pPr>
              <w:keepNext/>
              <w:spacing w:after="0" w:line="240" w:lineRule="auto"/>
              <w:jc w:val="right"/>
              <w:rPr>
                <w:rFonts w:ascii="Calibri" w:eastAsia="Times New Roman" w:hAnsi="Calibri" w:cs="Calibri"/>
                <w:kern w:val="0"/>
                <w:lang w:eastAsia="nl-NL"/>
                <w14:ligatures w14:val="none"/>
              </w:rPr>
            </w:pPr>
            <w:r w:rsidRPr="00E36D9D">
              <w:rPr>
                <w:rFonts w:ascii="Calibri" w:eastAsia="Times New Roman" w:hAnsi="Calibri" w:cs="Calibri"/>
                <w:kern w:val="0"/>
                <w:lang w:eastAsia="nl-NL"/>
                <w14:ligatures w14:val="none"/>
              </w:rPr>
              <w:t>-0,55795</w:t>
            </w:r>
          </w:p>
        </w:tc>
      </w:tr>
    </w:tbl>
    <w:p w14:paraId="4094B9E1" w14:textId="78C3C55F" w:rsidR="00987759" w:rsidRPr="00987759" w:rsidRDefault="00987759">
      <w:pPr>
        <w:pStyle w:val="Bijschrift"/>
        <w:rPr>
          <w:lang w:val="en-GB"/>
        </w:rPr>
      </w:pPr>
      <w:r w:rsidRPr="00987759">
        <w:rPr>
          <w:lang w:val="en-GB"/>
        </w:rPr>
        <w:t xml:space="preserve">Regression output </w:t>
      </w:r>
      <w:r w:rsidR="00204895">
        <w:rPr>
          <w:lang w:val="en-GB"/>
        </w:rPr>
        <w:t>the linear regression of mental healthcare costs and age weighted for the number of insured years per unit of analysis and accounting for urbanicity, sex, year, the interactions between age and year, and for clustering by 3-number postal code</w:t>
      </w:r>
      <w:r w:rsidR="00C33063">
        <w:rPr>
          <w:lang w:val="en-GB"/>
        </w:rPr>
        <w:t>.</w:t>
      </w:r>
    </w:p>
    <w:p w14:paraId="20D29BDB" w14:textId="77777777" w:rsidR="00697AAE" w:rsidRDefault="00697AAE">
      <w:pPr>
        <w:rPr>
          <w:lang w:val="en-GB"/>
        </w:rPr>
      </w:pPr>
    </w:p>
    <w:p w14:paraId="2578F3EA" w14:textId="77777777" w:rsidR="00697AAE" w:rsidRDefault="00697AAE">
      <w:pPr>
        <w:rPr>
          <w:lang w:val="en-GB"/>
        </w:rPr>
      </w:pPr>
      <w:r>
        <w:rPr>
          <w:lang w:val="en-GB"/>
        </w:rPr>
        <w:br w:type="page"/>
      </w:r>
    </w:p>
    <w:p w14:paraId="1A05E228" w14:textId="77777777" w:rsidR="00697AAE" w:rsidRDefault="00697AAE">
      <w:pPr>
        <w:rPr>
          <w:lang w:val="en-GB"/>
        </w:rPr>
      </w:pPr>
    </w:p>
    <w:p w14:paraId="2D2F1511" w14:textId="241477A9" w:rsidR="00AE2A51" w:rsidRPr="00697AAE" w:rsidRDefault="00697AAE" w:rsidP="00147B9C">
      <w:pPr>
        <w:pStyle w:val="Kop1"/>
        <w:rPr>
          <w:b w:val="0"/>
          <w:lang w:val="en-GB"/>
        </w:rPr>
      </w:pPr>
      <w:bookmarkStart w:id="2" w:name="_Toc167467516"/>
      <w:r w:rsidRPr="00697AAE">
        <w:rPr>
          <w:b w:val="0"/>
          <w:lang w:val="en-GB"/>
        </w:rPr>
        <w:t>A</w:t>
      </w:r>
      <w:r w:rsidR="0049122C">
        <w:rPr>
          <w:b w:val="0"/>
          <w:lang w:val="en-GB"/>
        </w:rPr>
        <w:t>3</w:t>
      </w:r>
      <w:r w:rsidR="007203B2">
        <w:rPr>
          <w:b w:val="0"/>
          <w:lang w:val="en-GB"/>
        </w:rPr>
        <w:t xml:space="preserve"> Marginal estimates for mental healthcare costs by age</w:t>
      </w:r>
      <w:r w:rsidR="008639D1">
        <w:rPr>
          <w:b w:val="0"/>
          <w:lang w:val="en-GB"/>
        </w:rPr>
        <w:t xml:space="preserve"> </w:t>
      </w:r>
      <w:r w:rsidR="007203B2">
        <w:rPr>
          <w:b w:val="0"/>
          <w:lang w:val="en-GB"/>
        </w:rPr>
        <w:t>group</w:t>
      </w:r>
      <w:bookmarkEnd w:id="2"/>
    </w:p>
    <w:tbl>
      <w:tblPr>
        <w:tblStyle w:val="Tabelraster"/>
        <w:tblW w:w="0" w:type="auto"/>
        <w:tblLook w:val="04A0" w:firstRow="1" w:lastRow="0" w:firstColumn="1" w:lastColumn="0" w:noHBand="0" w:noVBand="1"/>
      </w:tblPr>
      <w:tblGrid>
        <w:gridCol w:w="3020"/>
        <w:gridCol w:w="3021"/>
        <w:gridCol w:w="3021"/>
      </w:tblGrid>
      <w:tr w:rsidR="00B06C6A" w14:paraId="0EA4A0D0" w14:textId="77777777" w:rsidTr="002B2C34">
        <w:tc>
          <w:tcPr>
            <w:tcW w:w="3020" w:type="dxa"/>
          </w:tcPr>
          <w:p w14:paraId="270304FC" w14:textId="1AD2A8F2" w:rsidR="00B06C6A" w:rsidRDefault="00B06C6A" w:rsidP="002B2C34">
            <w:pPr>
              <w:rPr>
                <w:lang w:val="en-GB"/>
              </w:rPr>
            </w:pPr>
          </w:p>
        </w:tc>
        <w:tc>
          <w:tcPr>
            <w:tcW w:w="3021" w:type="dxa"/>
          </w:tcPr>
          <w:p w14:paraId="39E2F477" w14:textId="77777777" w:rsidR="00B06C6A" w:rsidRDefault="00B06C6A" w:rsidP="002B2C34">
            <w:pPr>
              <w:rPr>
                <w:lang w:val="en-GB"/>
              </w:rPr>
            </w:pPr>
            <w:r>
              <w:rPr>
                <w:lang w:val="en-GB"/>
              </w:rPr>
              <w:t>Age 18-35</w:t>
            </w:r>
          </w:p>
        </w:tc>
        <w:tc>
          <w:tcPr>
            <w:tcW w:w="3021" w:type="dxa"/>
          </w:tcPr>
          <w:p w14:paraId="52C9468E" w14:textId="77777777" w:rsidR="00B06C6A" w:rsidRDefault="00B06C6A" w:rsidP="002B2C34">
            <w:pPr>
              <w:rPr>
                <w:lang w:val="en-GB"/>
              </w:rPr>
            </w:pPr>
            <w:r>
              <w:rPr>
                <w:lang w:val="en-GB"/>
              </w:rPr>
              <w:t>Age 35-65</w:t>
            </w:r>
          </w:p>
        </w:tc>
      </w:tr>
      <w:tr w:rsidR="003F3FE0" w14:paraId="28456F4B" w14:textId="77777777" w:rsidTr="00EA2C5D">
        <w:tc>
          <w:tcPr>
            <w:tcW w:w="3020" w:type="dxa"/>
          </w:tcPr>
          <w:p w14:paraId="5CB9FC44" w14:textId="77777777" w:rsidR="003F3FE0" w:rsidRDefault="003F3FE0" w:rsidP="002B2C34">
            <w:pPr>
              <w:rPr>
                <w:lang w:val="en-GB"/>
              </w:rPr>
            </w:pPr>
          </w:p>
        </w:tc>
        <w:tc>
          <w:tcPr>
            <w:tcW w:w="6042" w:type="dxa"/>
            <w:gridSpan w:val="2"/>
          </w:tcPr>
          <w:p w14:paraId="7F70DFC4" w14:textId="7A66959E" w:rsidR="003F3FE0" w:rsidRDefault="003F3FE0" w:rsidP="002B2C34">
            <w:pPr>
              <w:rPr>
                <w:lang w:val="en-GB"/>
              </w:rPr>
            </w:pPr>
            <w:r w:rsidRPr="00A2381F">
              <w:rPr>
                <w:i/>
                <w:iCs/>
                <w:lang w:val="en-GB"/>
              </w:rPr>
              <w:t>Marginal estimate (95%-CI)</w:t>
            </w:r>
          </w:p>
        </w:tc>
      </w:tr>
      <w:tr w:rsidR="00B06C6A" w14:paraId="23EE8147" w14:textId="77777777" w:rsidTr="002B2C34">
        <w:tc>
          <w:tcPr>
            <w:tcW w:w="3020" w:type="dxa"/>
          </w:tcPr>
          <w:p w14:paraId="0ACB6B4A" w14:textId="77777777" w:rsidR="00B06C6A" w:rsidRDefault="00B06C6A" w:rsidP="002B2C34">
            <w:pPr>
              <w:rPr>
                <w:lang w:val="en-GB"/>
              </w:rPr>
            </w:pPr>
            <w:r>
              <w:rPr>
                <w:lang w:val="en-GB"/>
              </w:rPr>
              <w:t>2015</w:t>
            </w:r>
          </w:p>
        </w:tc>
        <w:tc>
          <w:tcPr>
            <w:tcW w:w="3021" w:type="dxa"/>
          </w:tcPr>
          <w:p w14:paraId="38DF9D98" w14:textId="118124E6" w:rsidR="00B06C6A" w:rsidRDefault="00FB2808" w:rsidP="002B2C34">
            <w:pPr>
              <w:rPr>
                <w:lang w:val="en-GB"/>
              </w:rPr>
            </w:pPr>
            <w:r>
              <w:rPr>
                <w:lang w:val="en-GB"/>
              </w:rPr>
              <w:t>0.</w:t>
            </w:r>
            <w:r w:rsidR="00B16FC2">
              <w:rPr>
                <w:lang w:val="en-GB"/>
              </w:rPr>
              <w:t>44 (0.41</w:t>
            </w:r>
            <w:r w:rsidR="00FD34D3">
              <w:rPr>
                <w:lang w:val="en-GB"/>
              </w:rPr>
              <w:t>;</w:t>
            </w:r>
            <w:r w:rsidR="00B16FC2">
              <w:rPr>
                <w:lang w:val="en-GB"/>
              </w:rPr>
              <w:t>0.47)</w:t>
            </w:r>
          </w:p>
        </w:tc>
        <w:tc>
          <w:tcPr>
            <w:tcW w:w="3021" w:type="dxa"/>
          </w:tcPr>
          <w:p w14:paraId="75ADB465" w14:textId="1D79A8A3" w:rsidR="00B06C6A" w:rsidRDefault="00FB2808" w:rsidP="002B2C34">
            <w:pPr>
              <w:rPr>
                <w:lang w:val="en-GB"/>
              </w:rPr>
            </w:pPr>
            <w:r>
              <w:rPr>
                <w:lang w:val="en-GB"/>
              </w:rPr>
              <w:t>0.22 (0.19</w:t>
            </w:r>
            <w:r w:rsidR="00FD34D3">
              <w:rPr>
                <w:lang w:val="en-GB"/>
              </w:rPr>
              <w:t>;</w:t>
            </w:r>
            <w:r>
              <w:rPr>
                <w:lang w:val="en-GB"/>
              </w:rPr>
              <w:t>0.25)</w:t>
            </w:r>
          </w:p>
        </w:tc>
      </w:tr>
      <w:tr w:rsidR="00B06C6A" w14:paraId="44577A0E" w14:textId="77777777" w:rsidTr="002B2C34">
        <w:tc>
          <w:tcPr>
            <w:tcW w:w="3020" w:type="dxa"/>
          </w:tcPr>
          <w:p w14:paraId="0FE23A91" w14:textId="77777777" w:rsidR="00B06C6A" w:rsidRDefault="00B06C6A" w:rsidP="002B2C34">
            <w:pPr>
              <w:rPr>
                <w:lang w:val="en-GB"/>
              </w:rPr>
            </w:pPr>
            <w:r>
              <w:rPr>
                <w:lang w:val="en-GB"/>
              </w:rPr>
              <w:t>2016</w:t>
            </w:r>
          </w:p>
        </w:tc>
        <w:tc>
          <w:tcPr>
            <w:tcW w:w="3021" w:type="dxa"/>
          </w:tcPr>
          <w:p w14:paraId="74ED81DF" w14:textId="6BC2DC23" w:rsidR="00B06C6A" w:rsidRDefault="00AF27BD" w:rsidP="002B2C34">
            <w:pPr>
              <w:rPr>
                <w:lang w:val="en-GB"/>
              </w:rPr>
            </w:pPr>
            <w:r>
              <w:rPr>
                <w:lang w:val="en-GB"/>
              </w:rPr>
              <w:t>0.45 (0.42</w:t>
            </w:r>
            <w:r w:rsidR="00FD34D3">
              <w:rPr>
                <w:lang w:val="en-GB"/>
              </w:rPr>
              <w:t>;</w:t>
            </w:r>
            <w:r>
              <w:rPr>
                <w:lang w:val="en-GB"/>
              </w:rPr>
              <w:t>0.48)</w:t>
            </w:r>
          </w:p>
        </w:tc>
        <w:tc>
          <w:tcPr>
            <w:tcW w:w="3021" w:type="dxa"/>
          </w:tcPr>
          <w:p w14:paraId="569C46DD" w14:textId="4B1B7B81" w:rsidR="00B06C6A" w:rsidRDefault="00B16FC2" w:rsidP="002B2C34">
            <w:pPr>
              <w:rPr>
                <w:lang w:val="en-GB"/>
              </w:rPr>
            </w:pPr>
            <w:r>
              <w:rPr>
                <w:lang w:val="en-GB"/>
              </w:rPr>
              <w:t>0.23 (0.20</w:t>
            </w:r>
            <w:r w:rsidR="00FD34D3">
              <w:rPr>
                <w:lang w:val="en-GB"/>
              </w:rPr>
              <w:t>;</w:t>
            </w:r>
            <w:r>
              <w:rPr>
                <w:lang w:val="en-GB"/>
              </w:rPr>
              <w:t>0.2</w:t>
            </w:r>
            <w:r w:rsidR="00AF27BD">
              <w:rPr>
                <w:lang w:val="en-GB"/>
              </w:rPr>
              <w:t>6)</w:t>
            </w:r>
          </w:p>
        </w:tc>
      </w:tr>
      <w:tr w:rsidR="00B06C6A" w14:paraId="4CE836EC" w14:textId="77777777" w:rsidTr="002B2C34">
        <w:tc>
          <w:tcPr>
            <w:tcW w:w="3020" w:type="dxa"/>
          </w:tcPr>
          <w:p w14:paraId="6AF248E5" w14:textId="77777777" w:rsidR="00B06C6A" w:rsidRDefault="00B06C6A" w:rsidP="002B2C34">
            <w:pPr>
              <w:rPr>
                <w:lang w:val="en-GB"/>
              </w:rPr>
            </w:pPr>
            <w:r>
              <w:rPr>
                <w:lang w:val="en-GB"/>
              </w:rPr>
              <w:t>2017</w:t>
            </w:r>
          </w:p>
        </w:tc>
        <w:tc>
          <w:tcPr>
            <w:tcW w:w="3021" w:type="dxa"/>
          </w:tcPr>
          <w:p w14:paraId="6BE362EA" w14:textId="42D3E6AB" w:rsidR="00B06C6A" w:rsidRDefault="00F81009" w:rsidP="002B2C34">
            <w:pPr>
              <w:rPr>
                <w:lang w:val="en-GB"/>
              </w:rPr>
            </w:pPr>
            <w:r>
              <w:rPr>
                <w:lang w:val="en-GB"/>
              </w:rPr>
              <w:t>0</w:t>
            </w:r>
            <w:r w:rsidR="00C908B4">
              <w:rPr>
                <w:lang w:val="en-GB"/>
              </w:rPr>
              <w:t>.5</w:t>
            </w:r>
            <w:r>
              <w:rPr>
                <w:lang w:val="en-GB"/>
              </w:rPr>
              <w:t>1 (0.49</w:t>
            </w:r>
            <w:r w:rsidR="00FD34D3">
              <w:rPr>
                <w:lang w:val="en-GB"/>
              </w:rPr>
              <w:t>;</w:t>
            </w:r>
            <w:r>
              <w:rPr>
                <w:lang w:val="en-GB"/>
              </w:rPr>
              <w:t>0.54)</w:t>
            </w:r>
          </w:p>
        </w:tc>
        <w:tc>
          <w:tcPr>
            <w:tcW w:w="3021" w:type="dxa"/>
          </w:tcPr>
          <w:p w14:paraId="0D56903D" w14:textId="424EA83D" w:rsidR="00B06C6A" w:rsidRDefault="00C908B4" w:rsidP="002B2C34">
            <w:pPr>
              <w:rPr>
                <w:lang w:val="en-GB"/>
              </w:rPr>
            </w:pPr>
            <w:r>
              <w:rPr>
                <w:lang w:val="en-GB"/>
              </w:rPr>
              <w:t>0.27 (0.24</w:t>
            </w:r>
            <w:r w:rsidR="00FD34D3">
              <w:rPr>
                <w:lang w:val="en-GB"/>
              </w:rPr>
              <w:t>;</w:t>
            </w:r>
            <w:r>
              <w:rPr>
                <w:lang w:val="en-GB"/>
              </w:rPr>
              <w:t>0.29)</w:t>
            </w:r>
          </w:p>
        </w:tc>
      </w:tr>
      <w:tr w:rsidR="00B06C6A" w14:paraId="27DADF0D" w14:textId="77777777" w:rsidTr="002B2C34">
        <w:tc>
          <w:tcPr>
            <w:tcW w:w="3020" w:type="dxa"/>
          </w:tcPr>
          <w:p w14:paraId="038FCF82" w14:textId="77777777" w:rsidR="00B06C6A" w:rsidRDefault="00B06C6A" w:rsidP="002B2C34">
            <w:pPr>
              <w:rPr>
                <w:lang w:val="en-GB"/>
              </w:rPr>
            </w:pPr>
            <w:r>
              <w:rPr>
                <w:lang w:val="en-GB"/>
              </w:rPr>
              <w:t>2018</w:t>
            </w:r>
          </w:p>
        </w:tc>
        <w:tc>
          <w:tcPr>
            <w:tcW w:w="3021" w:type="dxa"/>
          </w:tcPr>
          <w:p w14:paraId="3F18648D" w14:textId="2EF67512" w:rsidR="00B06C6A" w:rsidRDefault="00CD5152" w:rsidP="002B2C34">
            <w:pPr>
              <w:rPr>
                <w:lang w:val="en-GB"/>
              </w:rPr>
            </w:pPr>
            <w:r>
              <w:rPr>
                <w:lang w:val="en-GB"/>
              </w:rPr>
              <w:t>0.60 (</w:t>
            </w:r>
            <w:r w:rsidR="004D3562">
              <w:rPr>
                <w:lang w:val="en-GB"/>
              </w:rPr>
              <w:t>0.57</w:t>
            </w:r>
            <w:r w:rsidR="00FD34D3">
              <w:rPr>
                <w:lang w:val="en-GB"/>
              </w:rPr>
              <w:t>;</w:t>
            </w:r>
            <w:r w:rsidR="004D3562">
              <w:rPr>
                <w:lang w:val="en-GB"/>
              </w:rPr>
              <w:t>0.63)</w:t>
            </w:r>
          </w:p>
        </w:tc>
        <w:tc>
          <w:tcPr>
            <w:tcW w:w="3021" w:type="dxa"/>
          </w:tcPr>
          <w:p w14:paraId="25D64326" w14:textId="2E18103A" w:rsidR="00B06C6A" w:rsidRDefault="00F81009" w:rsidP="002B2C34">
            <w:pPr>
              <w:rPr>
                <w:lang w:val="en-GB"/>
              </w:rPr>
            </w:pPr>
            <w:r>
              <w:rPr>
                <w:lang w:val="en-GB"/>
              </w:rPr>
              <w:t>0.31 (</w:t>
            </w:r>
            <w:r w:rsidR="00CD5152">
              <w:rPr>
                <w:lang w:val="en-GB"/>
              </w:rPr>
              <w:t>0.29</w:t>
            </w:r>
            <w:r w:rsidR="00FD34D3">
              <w:rPr>
                <w:lang w:val="en-GB"/>
              </w:rPr>
              <w:t>;</w:t>
            </w:r>
            <w:r w:rsidR="00CD5152">
              <w:rPr>
                <w:lang w:val="en-GB"/>
              </w:rPr>
              <w:t>0.34)</w:t>
            </w:r>
          </w:p>
        </w:tc>
      </w:tr>
      <w:tr w:rsidR="00B06C6A" w14:paraId="1C2F58B2" w14:textId="77777777" w:rsidTr="002B2C34">
        <w:tc>
          <w:tcPr>
            <w:tcW w:w="3020" w:type="dxa"/>
          </w:tcPr>
          <w:p w14:paraId="12ABABD3" w14:textId="77777777" w:rsidR="00B06C6A" w:rsidRDefault="00B06C6A" w:rsidP="002B2C34">
            <w:pPr>
              <w:rPr>
                <w:lang w:val="en-GB"/>
              </w:rPr>
            </w:pPr>
            <w:r>
              <w:rPr>
                <w:lang w:val="en-GB"/>
              </w:rPr>
              <w:t>2019</w:t>
            </w:r>
          </w:p>
        </w:tc>
        <w:tc>
          <w:tcPr>
            <w:tcW w:w="3021" w:type="dxa"/>
          </w:tcPr>
          <w:p w14:paraId="5EEB76AC" w14:textId="5A331906" w:rsidR="00B06C6A" w:rsidRDefault="000F2B9B" w:rsidP="002B2C34">
            <w:pPr>
              <w:rPr>
                <w:lang w:val="en-GB"/>
              </w:rPr>
            </w:pPr>
            <w:r>
              <w:rPr>
                <w:lang w:val="en-GB"/>
              </w:rPr>
              <w:t>0.68 (0.65</w:t>
            </w:r>
            <w:r w:rsidR="00FD34D3">
              <w:rPr>
                <w:lang w:val="en-GB"/>
              </w:rPr>
              <w:t>;</w:t>
            </w:r>
            <w:r>
              <w:rPr>
                <w:lang w:val="en-GB"/>
              </w:rPr>
              <w:t>0.71)</w:t>
            </w:r>
          </w:p>
        </w:tc>
        <w:tc>
          <w:tcPr>
            <w:tcW w:w="3021" w:type="dxa"/>
          </w:tcPr>
          <w:p w14:paraId="0A348718" w14:textId="07B23FA6" w:rsidR="00B06C6A" w:rsidRDefault="004D3562" w:rsidP="002B2C34">
            <w:pPr>
              <w:rPr>
                <w:lang w:val="en-GB"/>
              </w:rPr>
            </w:pPr>
            <w:r>
              <w:rPr>
                <w:lang w:val="en-GB"/>
              </w:rPr>
              <w:t>0.35 (0.32</w:t>
            </w:r>
            <w:r w:rsidR="00FD34D3">
              <w:rPr>
                <w:lang w:val="en-GB"/>
              </w:rPr>
              <w:t>;</w:t>
            </w:r>
            <w:r>
              <w:rPr>
                <w:lang w:val="en-GB"/>
              </w:rPr>
              <w:t>0.38)</w:t>
            </w:r>
          </w:p>
        </w:tc>
      </w:tr>
      <w:tr w:rsidR="00B06C6A" w14:paraId="62E06FE5" w14:textId="77777777" w:rsidTr="002B2C34">
        <w:tc>
          <w:tcPr>
            <w:tcW w:w="3020" w:type="dxa"/>
          </w:tcPr>
          <w:p w14:paraId="5F6A683F" w14:textId="77777777" w:rsidR="00B06C6A" w:rsidRDefault="00B06C6A" w:rsidP="002B2C34">
            <w:pPr>
              <w:rPr>
                <w:lang w:val="en-GB"/>
              </w:rPr>
            </w:pPr>
            <w:r>
              <w:rPr>
                <w:lang w:val="en-GB"/>
              </w:rPr>
              <w:t>2020</w:t>
            </w:r>
          </w:p>
        </w:tc>
        <w:tc>
          <w:tcPr>
            <w:tcW w:w="3021" w:type="dxa"/>
          </w:tcPr>
          <w:p w14:paraId="102E32F3" w14:textId="30D45C4D" w:rsidR="00B06C6A" w:rsidRDefault="00D065EA" w:rsidP="002B2C34">
            <w:pPr>
              <w:rPr>
                <w:lang w:val="en-GB"/>
              </w:rPr>
            </w:pPr>
            <w:r>
              <w:rPr>
                <w:lang w:val="en-GB"/>
              </w:rPr>
              <w:t>0.7</w:t>
            </w:r>
            <w:r w:rsidR="006E03C2">
              <w:rPr>
                <w:lang w:val="en-GB"/>
              </w:rPr>
              <w:t>4 (0.71</w:t>
            </w:r>
            <w:r w:rsidR="00FD34D3">
              <w:rPr>
                <w:lang w:val="en-GB"/>
              </w:rPr>
              <w:t>;</w:t>
            </w:r>
            <w:r w:rsidR="006E03C2">
              <w:rPr>
                <w:lang w:val="en-GB"/>
              </w:rPr>
              <w:t>0.76)</w:t>
            </w:r>
          </w:p>
        </w:tc>
        <w:tc>
          <w:tcPr>
            <w:tcW w:w="3021" w:type="dxa"/>
          </w:tcPr>
          <w:p w14:paraId="576543A2" w14:textId="324D0EFB" w:rsidR="00B06C6A" w:rsidRDefault="00D065EA" w:rsidP="002B2C34">
            <w:pPr>
              <w:rPr>
                <w:lang w:val="en-GB"/>
              </w:rPr>
            </w:pPr>
            <w:r>
              <w:rPr>
                <w:lang w:val="en-GB"/>
              </w:rPr>
              <w:t>0.38 (0.35</w:t>
            </w:r>
            <w:r w:rsidR="00FD34D3">
              <w:rPr>
                <w:lang w:val="en-GB"/>
              </w:rPr>
              <w:t>;</w:t>
            </w:r>
            <w:r>
              <w:rPr>
                <w:lang w:val="en-GB"/>
              </w:rPr>
              <w:t>0.41)</w:t>
            </w:r>
          </w:p>
        </w:tc>
      </w:tr>
      <w:tr w:rsidR="00B06C6A" w14:paraId="5F06BED3" w14:textId="77777777" w:rsidTr="002B2C34">
        <w:tc>
          <w:tcPr>
            <w:tcW w:w="3020" w:type="dxa"/>
          </w:tcPr>
          <w:p w14:paraId="5731A06C" w14:textId="77777777" w:rsidR="00B06C6A" w:rsidRDefault="00B06C6A" w:rsidP="002B2C34">
            <w:pPr>
              <w:rPr>
                <w:lang w:val="en-GB"/>
              </w:rPr>
            </w:pPr>
            <w:r>
              <w:rPr>
                <w:lang w:val="en-GB"/>
              </w:rPr>
              <w:t>2021</w:t>
            </w:r>
          </w:p>
        </w:tc>
        <w:tc>
          <w:tcPr>
            <w:tcW w:w="3021" w:type="dxa"/>
          </w:tcPr>
          <w:p w14:paraId="25E42F38" w14:textId="54457187" w:rsidR="00B06C6A" w:rsidRDefault="006E03C2" w:rsidP="002B2C34">
            <w:pPr>
              <w:rPr>
                <w:lang w:val="en-GB"/>
              </w:rPr>
            </w:pPr>
            <w:r>
              <w:rPr>
                <w:lang w:val="en-GB"/>
              </w:rPr>
              <w:t>0.44 (0.42</w:t>
            </w:r>
            <w:r w:rsidR="00FD34D3">
              <w:rPr>
                <w:lang w:val="en-GB"/>
              </w:rPr>
              <w:t>;</w:t>
            </w:r>
            <w:r>
              <w:rPr>
                <w:lang w:val="en-GB"/>
              </w:rPr>
              <w:t>0.</w:t>
            </w:r>
            <w:r w:rsidR="00C13195">
              <w:rPr>
                <w:lang w:val="en-GB"/>
              </w:rPr>
              <w:t>47)</w:t>
            </w:r>
          </w:p>
        </w:tc>
        <w:tc>
          <w:tcPr>
            <w:tcW w:w="3021" w:type="dxa"/>
          </w:tcPr>
          <w:p w14:paraId="3DF444F8" w14:textId="4D813540" w:rsidR="00B06C6A" w:rsidRDefault="00C13195" w:rsidP="000771DA">
            <w:pPr>
              <w:keepNext/>
              <w:rPr>
                <w:lang w:val="en-GB"/>
              </w:rPr>
            </w:pPr>
            <w:r>
              <w:rPr>
                <w:lang w:val="en-GB"/>
              </w:rPr>
              <w:t>0.07 (0.04</w:t>
            </w:r>
            <w:r w:rsidR="00FD34D3">
              <w:rPr>
                <w:lang w:val="en-GB"/>
              </w:rPr>
              <w:t>;</w:t>
            </w:r>
            <w:r>
              <w:rPr>
                <w:lang w:val="en-GB"/>
              </w:rPr>
              <w:t>0.09)</w:t>
            </w:r>
          </w:p>
        </w:tc>
      </w:tr>
    </w:tbl>
    <w:p w14:paraId="53F988D4" w14:textId="3DB48D6E" w:rsidR="00B06C6A" w:rsidRPr="000771DA" w:rsidRDefault="000771DA" w:rsidP="000771DA">
      <w:pPr>
        <w:pStyle w:val="Bijschrift"/>
        <w:rPr>
          <w:lang w:val="en-GB"/>
        </w:rPr>
      </w:pPr>
      <w:r w:rsidRPr="000771DA">
        <w:rPr>
          <w:lang w:val="en-GB"/>
        </w:rPr>
        <w:t xml:space="preserve">Marginal estimates for mental healthcare costs by </w:t>
      </w:r>
      <w:proofErr w:type="spellStart"/>
      <w:r w:rsidRPr="000771DA">
        <w:rPr>
          <w:lang w:val="en-GB"/>
        </w:rPr>
        <w:t>agegroup</w:t>
      </w:r>
      <w:proofErr w:type="spellEnd"/>
      <w:r w:rsidRPr="000771DA">
        <w:rPr>
          <w:lang w:val="en-GB"/>
        </w:rPr>
        <w:t xml:space="preserve"> per year</w:t>
      </w:r>
      <w:r w:rsidR="003F3FE0">
        <w:rPr>
          <w:lang w:val="en-GB"/>
        </w:rPr>
        <w:t>. A</w:t>
      </w:r>
      <w:r w:rsidRPr="000771DA">
        <w:rPr>
          <w:lang w:val="en-GB"/>
        </w:rPr>
        <w:t>s</w:t>
      </w:r>
      <w:r w:rsidR="003F3FE0">
        <w:rPr>
          <w:lang w:val="en-GB"/>
        </w:rPr>
        <w:t xml:space="preserve"> plotted</w:t>
      </w:r>
      <w:r w:rsidRPr="000771DA">
        <w:rPr>
          <w:lang w:val="en-GB"/>
        </w:rPr>
        <w:t xml:space="preserve"> in figure 1</w:t>
      </w:r>
      <w:r w:rsidR="003F3FE0">
        <w:rPr>
          <w:lang w:val="en-GB"/>
        </w:rPr>
        <w:t>.</w:t>
      </w:r>
    </w:p>
    <w:p w14:paraId="462935CB" w14:textId="37C0EC5D" w:rsidR="00D46DA7" w:rsidRDefault="00D46DA7">
      <w:pPr>
        <w:rPr>
          <w:lang w:val="en-GB"/>
        </w:rPr>
      </w:pPr>
    </w:p>
    <w:p w14:paraId="7F388A44" w14:textId="77777777" w:rsidR="00D46DA7" w:rsidRDefault="00D46DA7">
      <w:pPr>
        <w:rPr>
          <w:lang w:val="en-GB"/>
        </w:rPr>
      </w:pPr>
      <w:r>
        <w:rPr>
          <w:lang w:val="en-GB"/>
        </w:rPr>
        <w:br w:type="page"/>
      </w:r>
    </w:p>
    <w:p w14:paraId="73BD385A" w14:textId="4505A54D" w:rsidR="00D737D3" w:rsidRDefault="00DA0712" w:rsidP="00D46DA7">
      <w:pPr>
        <w:pStyle w:val="Kop1"/>
        <w:rPr>
          <w:lang w:val="en-GB"/>
        </w:rPr>
      </w:pPr>
      <w:bookmarkStart w:id="3" w:name="_Toc167467517"/>
      <w:r>
        <w:rPr>
          <w:rFonts w:cstheme="majorHAnsi"/>
          <w:b w:val="0"/>
          <w:bCs/>
          <w:lang w:val="en-GB"/>
        </w:rPr>
        <w:lastRenderedPageBreak/>
        <w:t xml:space="preserve">A4 </w:t>
      </w:r>
      <w:r w:rsidR="00D46DA7" w:rsidRPr="00FC5C90">
        <w:rPr>
          <w:rFonts w:cstheme="majorHAnsi"/>
          <w:b w:val="0"/>
          <w:bCs/>
          <w:lang w:val="en-GB"/>
        </w:rPr>
        <w:t>Regres</w:t>
      </w:r>
      <w:r w:rsidR="00FC5C90">
        <w:rPr>
          <w:rFonts w:cstheme="majorHAnsi"/>
          <w:b w:val="0"/>
          <w:bCs/>
          <w:lang w:val="en-GB"/>
        </w:rPr>
        <w:t>sion out</w:t>
      </w:r>
      <w:r w:rsidR="00FC5C90">
        <w:rPr>
          <w:b w:val="0"/>
          <w:lang w:val="en-GB"/>
        </w:rPr>
        <w:t>put for mental healthcare costs and age with smaller age bands</w:t>
      </w:r>
      <w:bookmarkEnd w:id="3"/>
    </w:p>
    <w:p w14:paraId="7AFA12A3" w14:textId="77777777" w:rsidR="00FC5C90" w:rsidRPr="00FC5C90" w:rsidRDefault="00FC5C90" w:rsidP="00FC5C90">
      <w:pPr>
        <w:rPr>
          <w:lang w:val="en-GB"/>
        </w:rPr>
      </w:pPr>
    </w:p>
    <w:tbl>
      <w:tblPr>
        <w:tblW w:w="7566" w:type="dxa"/>
        <w:tblCellMar>
          <w:left w:w="70" w:type="dxa"/>
          <w:right w:w="70" w:type="dxa"/>
        </w:tblCellMar>
        <w:tblLook w:val="04A0" w:firstRow="1" w:lastRow="0" w:firstColumn="1" w:lastColumn="0" w:noHBand="0" w:noVBand="1"/>
      </w:tblPr>
      <w:tblGrid>
        <w:gridCol w:w="1626"/>
        <w:gridCol w:w="1110"/>
        <w:gridCol w:w="976"/>
        <w:gridCol w:w="960"/>
        <w:gridCol w:w="960"/>
        <w:gridCol w:w="1774"/>
        <w:gridCol w:w="976"/>
      </w:tblGrid>
      <w:tr w:rsidR="00D737D3" w:rsidRPr="00D737D3" w14:paraId="4CE08277" w14:textId="77777777" w:rsidTr="00CE4CCB">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03E17CED" w14:textId="66945F3E" w:rsidR="00D737D3" w:rsidRPr="00D737D3" w:rsidRDefault="00D737D3" w:rsidP="00D737D3">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7C823C3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sidRPr="00D737D3">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2B4D7CC0" w14:textId="2C898431"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sidRPr="00D737D3">
              <w:rPr>
                <w:rFonts w:ascii="Calibri" w:eastAsia="Times New Roman" w:hAnsi="Calibri" w:cs="Calibri"/>
                <w:kern w:val="0"/>
                <w:lang w:eastAsia="nl-NL"/>
                <w14:ligatures w14:val="none"/>
              </w:rPr>
              <w:t>Robust</w:t>
            </w:r>
            <w:proofErr w:type="spellEnd"/>
            <w:r w:rsidRPr="00D737D3">
              <w:rPr>
                <w:rFonts w:ascii="Calibri" w:eastAsia="Times New Roman" w:hAnsi="Calibri" w:cs="Calibri"/>
                <w:kern w:val="0"/>
                <w:lang w:eastAsia="nl-NL"/>
                <w14:ligatures w14:val="none"/>
              </w:rPr>
              <w:t xml:space="preserve"> </w:t>
            </w:r>
            <w:proofErr w:type="spellStart"/>
            <w:r w:rsidRPr="00D737D3">
              <w:rPr>
                <w:rFonts w:ascii="Calibri" w:eastAsia="Times New Roman" w:hAnsi="Calibri" w:cs="Calibri"/>
                <w:kern w:val="0"/>
                <w:lang w:eastAsia="nl-NL"/>
                <w14:ligatures w14:val="none"/>
              </w:rPr>
              <w:t>std</w:t>
            </w:r>
            <w:proofErr w:type="spellEnd"/>
            <w:r w:rsidRPr="00D737D3">
              <w:rPr>
                <w:rFonts w:ascii="Calibri" w:eastAsia="Times New Roman" w:hAnsi="Calibri" w:cs="Calibri"/>
                <w:kern w:val="0"/>
                <w:lang w:eastAsia="nl-NL"/>
                <w14:ligatures w14:val="none"/>
              </w:rPr>
              <w:t xml:space="preserve">. </w:t>
            </w:r>
            <w:proofErr w:type="spellStart"/>
            <w:r w:rsidRPr="00D737D3">
              <w:rPr>
                <w:rFonts w:ascii="Calibri" w:eastAsia="Times New Roman" w:hAnsi="Calibri" w:cs="Calibri"/>
                <w:kern w:val="0"/>
                <w:lang w:eastAsia="nl-NL"/>
                <w14:ligatures w14:val="none"/>
              </w:rPr>
              <w:t>err</w:t>
            </w:r>
            <w:proofErr w:type="spellEnd"/>
            <w:r w:rsidRPr="00D737D3">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56B7990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5C75B19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2A2B2C8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xml:space="preserve">[95% </w:t>
            </w:r>
            <w:proofErr w:type="spellStart"/>
            <w:r w:rsidRPr="00D737D3">
              <w:rPr>
                <w:rFonts w:ascii="Calibri" w:eastAsia="Times New Roman" w:hAnsi="Calibri" w:cs="Calibri"/>
                <w:kern w:val="0"/>
                <w:lang w:eastAsia="nl-NL"/>
                <w14:ligatures w14:val="none"/>
              </w:rPr>
              <w:t>conf</w:t>
            </w:r>
            <w:proofErr w:type="spellEnd"/>
            <w:r w:rsidRPr="00D737D3">
              <w:rPr>
                <w:rFonts w:ascii="Calibri" w:eastAsia="Times New Roman" w:hAnsi="Calibri" w:cs="Calibri"/>
                <w:kern w:val="0"/>
                <w:lang w:eastAsia="nl-NL"/>
                <w14:ligatures w14:val="none"/>
              </w:rPr>
              <w:t>. interval]</w:t>
            </w:r>
          </w:p>
        </w:tc>
        <w:tc>
          <w:tcPr>
            <w:tcW w:w="160" w:type="dxa"/>
            <w:tcBorders>
              <w:top w:val="single" w:sz="4" w:space="0" w:color="auto"/>
              <w:left w:val="nil"/>
              <w:bottom w:val="single" w:sz="4" w:space="0" w:color="auto"/>
              <w:right w:val="nil"/>
            </w:tcBorders>
            <w:shd w:val="clear" w:color="auto" w:fill="auto"/>
            <w:noWrap/>
            <w:vAlign w:val="bottom"/>
            <w:hideMark/>
          </w:tcPr>
          <w:p w14:paraId="5558DB4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r>
      <w:tr w:rsidR="00D737D3" w:rsidRPr="00D737D3" w14:paraId="2F67231D"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5BF9E300" w14:textId="68259E3A"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10" w:type="dxa"/>
            <w:tcBorders>
              <w:top w:val="nil"/>
              <w:left w:val="nil"/>
              <w:bottom w:val="nil"/>
              <w:right w:val="nil"/>
            </w:tcBorders>
            <w:shd w:val="clear" w:color="auto" w:fill="auto"/>
            <w:noWrap/>
            <w:vAlign w:val="bottom"/>
            <w:hideMark/>
          </w:tcPr>
          <w:p w14:paraId="1C8653B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684554D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46D5788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067DAF8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1EC2C74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60" w:type="dxa"/>
            <w:tcBorders>
              <w:top w:val="nil"/>
              <w:left w:val="nil"/>
              <w:bottom w:val="nil"/>
              <w:right w:val="nil"/>
            </w:tcBorders>
            <w:shd w:val="clear" w:color="auto" w:fill="auto"/>
            <w:noWrap/>
            <w:vAlign w:val="bottom"/>
            <w:hideMark/>
          </w:tcPr>
          <w:p w14:paraId="31629E7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r>
      <w:tr w:rsidR="00D737D3" w:rsidRPr="00D737D3" w14:paraId="5C1A541E"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2BAD31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74421FF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0,205179</w:t>
            </w:r>
          </w:p>
        </w:tc>
        <w:tc>
          <w:tcPr>
            <w:tcW w:w="976" w:type="dxa"/>
            <w:tcBorders>
              <w:top w:val="nil"/>
              <w:left w:val="nil"/>
              <w:bottom w:val="nil"/>
              <w:right w:val="nil"/>
            </w:tcBorders>
            <w:shd w:val="clear" w:color="auto" w:fill="auto"/>
            <w:noWrap/>
            <w:vAlign w:val="bottom"/>
            <w:hideMark/>
          </w:tcPr>
          <w:p w14:paraId="27D0CFB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0,031226</w:t>
            </w:r>
          </w:p>
        </w:tc>
        <w:tc>
          <w:tcPr>
            <w:tcW w:w="960" w:type="dxa"/>
            <w:tcBorders>
              <w:top w:val="nil"/>
              <w:left w:val="nil"/>
              <w:bottom w:val="nil"/>
              <w:right w:val="nil"/>
            </w:tcBorders>
            <w:shd w:val="clear" w:color="auto" w:fill="auto"/>
            <w:noWrap/>
            <w:vAlign w:val="bottom"/>
            <w:hideMark/>
          </w:tcPr>
          <w:p w14:paraId="10BDBE4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6,57</w:t>
            </w:r>
          </w:p>
        </w:tc>
        <w:tc>
          <w:tcPr>
            <w:tcW w:w="960" w:type="dxa"/>
            <w:tcBorders>
              <w:top w:val="nil"/>
              <w:left w:val="nil"/>
              <w:bottom w:val="nil"/>
              <w:right w:val="nil"/>
            </w:tcBorders>
            <w:shd w:val="clear" w:color="auto" w:fill="auto"/>
            <w:noWrap/>
            <w:vAlign w:val="bottom"/>
            <w:hideMark/>
          </w:tcPr>
          <w:p w14:paraId="5A38997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864E3A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0,143885</w:t>
            </w:r>
          </w:p>
        </w:tc>
        <w:tc>
          <w:tcPr>
            <w:tcW w:w="160" w:type="dxa"/>
            <w:tcBorders>
              <w:top w:val="nil"/>
              <w:left w:val="nil"/>
              <w:bottom w:val="nil"/>
              <w:right w:val="nil"/>
            </w:tcBorders>
            <w:shd w:val="clear" w:color="auto" w:fill="auto"/>
            <w:noWrap/>
            <w:vAlign w:val="bottom"/>
            <w:hideMark/>
          </w:tcPr>
          <w:p w14:paraId="617EE4B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0,266474</w:t>
            </w:r>
          </w:p>
        </w:tc>
      </w:tr>
      <w:tr w:rsidR="00D737D3" w:rsidRPr="00D737D3" w14:paraId="7B51F593"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7919EFD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73130F5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0,39289</w:t>
            </w:r>
          </w:p>
        </w:tc>
        <w:tc>
          <w:tcPr>
            <w:tcW w:w="976" w:type="dxa"/>
            <w:tcBorders>
              <w:top w:val="nil"/>
              <w:left w:val="nil"/>
              <w:bottom w:val="nil"/>
              <w:right w:val="nil"/>
            </w:tcBorders>
            <w:shd w:val="clear" w:color="auto" w:fill="auto"/>
            <w:noWrap/>
            <w:vAlign w:val="bottom"/>
            <w:hideMark/>
          </w:tcPr>
          <w:p w14:paraId="3D40E07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0,038692</w:t>
            </w:r>
          </w:p>
        </w:tc>
        <w:tc>
          <w:tcPr>
            <w:tcW w:w="960" w:type="dxa"/>
            <w:tcBorders>
              <w:top w:val="nil"/>
              <w:left w:val="nil"/>
              <w:bottom w:val="nil"/>
              <w:right w:val="nil"/>
            </w:tcBorders>
            <w:shd w:val="clear" w:color="auto" w:fill="auto"/>
            <w:noWrap/>
            <w:vAlign w:val="bottom"/>
            <w:hideMark/>
          </w:tcPr>
          <w:p w14:paraId="7CEFF6F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10,15</w:t>
            </w:r>
          </w:p>
        </w:tc>
        <w:tc>
          <w:tcPr>
            <w:tcW w:w="960" w:type="dxa"/>
            <w:tcBorders>
              <w:top w:val="nil"/>
              <w:left w:val="nil"/>
              <w:bottom w:val="nil"/>
              <w:right w:val="nil"/>
            </w:tcBorders>
            <w:shd w:val="clear" w:color="auto" w:fill="auto"/>
            <w:noWrap/>
            <w:vAlign w:val="bottom"/>
            <w:hideMark/>
          </w:tcPr>
          <w:p w14:paraId="1CE160D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D4D7B3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0,316941</w:t>
            </w:r>
          </w:p>
        </w:tc>
        <w:tc>
          <w:tcPr>
            <w:tcW w:w="160" w:type="dxa"/>
            <w:tcBorders>
              <w:top w:val="nil"/>
              <w:left w:val="nil"/>
              <w:bottom w:val="nil"/>
              <w:right w:val="nil"/>
            </w:tcBorders>
            <w:shd w:val="clear" w:color="auto" w:fill="auto"/>
            <w:noWrap/>
            <w:vAlign w:val="bottom"/>
            <w:hideMark/>
          </w:tcPr>
          <w:p w14:paraId="707CB5A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0,46884</w:t>
            </w:r>
          </w:p>
        </w:tc>
      </w:tr>
      <w:tr w:rsidR="00D737D3" w:rsidRPr="00D737D3" w14:paraId="4E249D6C"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1246F8D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47C64F3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0,653812</w:t>
            </w:r>
          </w:p>
        </w:tc>
        <w:tc>
          <w:tcPr>
            <w:tcW w:w="976" w:type="dxa"/>
            <w:tcBorders>
              <w:top w:val="nil"/>
              <w:left w:val="nil"/>
              <w:bottom w:val="nil"/>
              <w:right w:val="nil"/>
            </w:tcBorders>
            <w:shd w:val="clear" w:color="auto" w:fill="auto"/>
            <w:noWrap/>
            <w:vAlign w:val="bottom"/>
            <w:hideMark/>
          </w:tcPr>
          <w:p w14:paraId="1DD9C06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0,035069</w:t>
            </w:r>
          </w:p>
        </w:tc>
        <w:tc>
          <w:tcPr>
            <w:tcW w:w="960" w:type="dxa"/>
            <w:tcBorders>
              <w:top w:val="nil"/>
              <w:left w:val="nil"/>
              <w:bottom w:val="nil"/>
              <w:right w:val="nil"/>
            </w:tcBorders>
            <w:shd w:val="clear" w:color="auto" w:fill="auto"/>
            <w:noWrap/>
            <w:vAlign w:val="bottom"/>
            <w:hideMark/>
          </w:tcPr>
          <w:p w14:paraId="45B71DF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18,64</w:t>
            </w:r>
          </w:p>
        </w:tc>
        <w:tc>
          <w:tcPr>
            <w:tcW w:w="960" w:type="dxa"/>
            <w:tcBorders>
              <w:top w:val="nil"/>
              <w:left w:val="nil"/>
              <w:bottom w:val="nil"/>
              <w:right w:val="nil"/>
            </w:tcBorders>
            <w:shd w:val="clear" w:color="auto" w:fill="auto"/>
            <w:noWrap/>
            <w:vAlign w:val="bottom"/>
            <w:hideMark/>
          </w:tcPr>
          <w:p w14:paraId="1D0456F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A88B58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0,584974</w:t>
            </w:r>
          </w:p>
        </w:tc>
        <w:tc>
          <w:tcPr>
            <w:tcW w:w="160" w:type="dxa"/>
            <w:tcBorders>
              <w:top w:val="nil"/>
              <w:left w:val="nil"/>
              <w:bottom w:val="nil"/>
              <w:right w:val="nil"/>
            </w:tcBorders>
            <w:shd w:val="clear" w:color="auto" w:fill="auto"/>
            <w:noWrap/>
            <w:vAlign w:val="bottom"/>
            <w:hideMark/>
          </w:tcPr>
          <w:p w14:paraId="79A871D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0,72265</w:t>
            </w:r>
          </w:p>
        </w:tc>
      </w:tr>
      <w:tr w:rsidR="00D737D3" w:rsidRPr="00D737D3" w14:paraId="1D67D82B" w14:textId="77777777" w:rsidTr="00CE4CCB">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6DB8215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4BE49A3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0,866873</w:t>
            </w:r>
          </w:p>
        </w:tc>
        <w:tc>
          <w:tcPr>
            <w:tcW w:w="976" w:type="dxa"/>
            <w:tcBorders>
              <w:top w:val="nil"/>
              <w:left w:val="nil"/>
              <w:bottom w:val="single" w:sz="4" w:space="0" w:color="auto"/>
              <w:right w:val="nil"/>
            </w:tcBorders>
            <w:shd w:val="clear" w:color="auto" w:fill="auto"/>
            <w:noWrap/>
            <w:vAlign w:val="bottom"/>
            <w:hideMark/>
          </w:tcPr>
          <w:p w14:paraId="1BFC26A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0,036514</w:t>
            </w:r>
          </w:p>
        </w:tc>
        <w:tc>
          <w:tcPr>
            <w:tcW w:w="960" w:type="dxa"/>
            <w:tcBorders>
              <w:top w:val="nil"/>
              <w:left w:val="nil"/>
              <w:bottom w:val="single" w:sz="4" w:space="0" w:color="auto"/>
              <w:right w:val="nil"/>
            </w:tcBorders>
            <w:shd w:val="clear" w:color="auto" w:fill="auto"/>
            <w:noWrap/>
            <w:vAlign w:val="bottom"/>
            <w:hideMark/>
          </w:tcPr>
          <w:p w14:paraId="3363171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23,74</w:t>
            </w:r>
          </w:p>
        </w:tc>
        <w:tc>
          <w:tcPr>
            <w:tcW w:w="960" w:type="dxa"/>
            <w:tcBorders>
              <w:top w:val="nil"/>
              <w:left w:val="nil"/>
              <w:bottom w:val="single" w:sz="4" w:space="0" w:color="auto"/>
              <w:right w:val="nil"/>
            </w:tcBorders>
            <w:shd w:val="clear" w:color="auto" w:fill="auto"/>
            <w:noWrap/>
            <w:vAlign w:val="bottom"/>
            <w:hideMark/>
          </w:tcPr>
          <w:p w14:paraId="7B79284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720A95E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0,795199</w:t>
            </w:r>
          </w:p>
        </w:tc>
        <w:tc>
          <w:tcPr>
            <w:tcW w:w="160" w:type="dxa"/>
            <w:tcBorders>
              <w:top w:val="nil"/>
              <w:left w:val="nil"/>
              <w:bottom w:val="single" w:sz="4" w:space="0" w:color="auto"/>
              <w:right w:val="nil"/>
            </w:tcBorders>
            <w:shd w:val="clear" w:color="auto" w:fill="auto"/>
            <w:noWrap/>
            <w:vAlign w:val="bottom"/>
            <w:hideMark/>
          </w:tcPr>
          <w:p w14:paraId="1B260A5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0,938548</w:t>
            </w:r>
          </w:p>
        </w:tc>
      </w:tr>
      <w:tr w:rsidR="00D737D3" w:rsidRPr="00D737D3" w14:paraId="0888C231" w14:textId="77777777" w:rsidTr="00CE4CCB">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4D0D047D" w14:textId="4BD7B1F8"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Pr="00D737D3">
              <w:rPr>
                <w:rFonts w:ascii="Calibri" w:eastAsia="Times New Roman" w:hAnsi="Calibri" w:cs="Calibri"/>
                <w:kern w:val="0"/>
                <w:lang w:eastAsia="nl-NL"/>
                <w14:ligatures w14:val="none"/>
              </w:rPr>
              <w:t>ex</w:t>
            </w:r>
            <w:proofErr w:type="spellEnd"/>
          </w:p>
        </w:tc>
        <w:tc>
          <w:tcPr>
            <w:tcW w:w="1110" w:type="dxa"/>
            <w:tcBorders>
              <w:top w:val="single" w:sz="4" w:space="0" w:color="auto"/>
              <w:left w:val="nil"/>
              <w:bottom w:val="single" w:sz="4" w:space="0" w:color="auto"/>
              <w:right w:val="nil"/>
            </w:tcBorders>
            <w:shd w:val="clear" w:color="auto" w:fill="auto"/>
            <w:noWrap/>
            <w:vAlign w:val="bottom"/>
            <w:hideMark/>
          </w:tcPr>
          <w:p w14:paraId="0772125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0,198849</w:t>
            </w:r>
          </w:p>
        </w:tc>
        <w:tc>
          <w:tcPr>
            <w:tcW w:w="976" w:type="dxa"/>
            <w:tcBorders>
              <w:top w:val="single" w:sz="4" w:space="0" w:color="auto"/>
              <w:left w:val="nil"/>
              <w:bottom w:val="single" w:sz="4" w:space="0" w:color="auto"/>
              <w:right w:val="nil"/>
            </w:tcBorders>
            <w:shd w:val="clear" w:color="auto" w:fill="auto"/>
            <w:noWrap/>
            <w:vAlign w:val="bottom"/>
            <w:hideMark/>
          </w:tcPr>
          <w:p w14:paraId="3E357E4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0,007504</w:t>
            </w:r>
          </w:p>
        </w:tc>
        <w:tc>
          <w:tcPr>
            <w:tcW w:w="960" w:type="dxa"/>
            <w:tcBorders>
              <w:top w:val="single" w:sz="4" w:space="0" w:color="auto"/>
              <w:left w:val="nil"/>
              <w:bottom w:val="single" w:sz="4" w:space="0" w:color="auto"/>
              <w:right w:val="nil"/>
            </w:tcBorders>
            <w:shd w:val="clear" w:color="auto" w:fill="auto"/>
            <w:noWrap/>
            <w:vAlign w:val="bottom"/>
            <w:hideMark/>
          </w:tcPr>
          <w:p w14:paraId="253A1CE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26,5</w:t>
            </w:r>
          </w:p>
        </w:tc>
        <w:tc>
          <w:tcPr>
            <w:tcW w:w="960" w:type="dxa"/>
            <w:tcBorders>
              <w:top w:val="single" w:sz="4" w:space="0" w:color="auto"/>
              <w:left w:val="nil"/>
              <w:bottom w:val="single" w:sz="4" w:space="0" w:color="auto"/>
              <w:right w:val="nil"/>
            </w:tcBorders>
            <w:shd w:val="clear" w:color="auto" w:fill="auto"/>
            <w:noWrap/>
            <w:vAlign w:val="bottom"/>
            <w:hideMark/>
          </w:tcPr>
          <w:p w14:paraId="4173526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002C679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0,18412</w:t>
            </w:r>
          </w:p>
        </w:tc>
        <w:tc>
          <w:tcPr>
            <w:tcW w:w="160" w:type="dxa"/>
            <w:tcBorders>
              <w:top w:val="single" w:sz="4" w:space="0" w:color="auto"/>
              <w:left w:val="nil"/>
              <w:bottom w:val="single" w:sz="4" w:space="0" w:color="auto"/>
              <w:right w:val="nil"/>
            </w:tcBorders>
            <w:shd w:val="clear" w:color="auto" w:fill="auto"/>
            <w:noWrap/>
            <w:vAlign w:val="bottom"/>
            <w:hideMark/>
          </w:tcPr>
          <w:p w14:paraId="428F24E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0,213578</w:t>
            </w:r>
          </w:p>
        </w:tc>
      </w:tr>
      <w:tr w:rsidR="00D737D3" w:rsidRPr="00D737D3" w14:paraId="68DBB3D7" w14:textId="77777777" w:rsidTr="00CE4CCB">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350B3DE6" w14:textId="6D813697" w:rsidR="00D737D3" w:rsidRPr="00D737D3" w:rsidRDefault="00D737D3" w:rsidP="00D737D3">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Age</w:t>
            </w:r>
          </w:p>
        </w:tc>
        <w:tc>
          <w:tcPr>
            <w:tcW w:w="1110" w:type="dxa"/>
            <w:tcBorders>
              <w:top w:val="single" w:sz="4" w:space="0" w:color="auto"/>
              <w:left w:val="nil"/>
              <w:bottom w:val="nil"/>
              <w:right w:val="nil"/>
            </w:tcBorders>
            <w:shd w:val="clear" w:color="auto" w:fill="auto"/>
            <w:noWrap/>
            <w:vAlign w:val="bottom"/>
            <w:hideMark/>
          </w:tcPr>
          <w:p w14:paraId="0B5266C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33D283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C3DD7D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B8D728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3C6F535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60" w:type="dxa"/>
            <w:tcBorders>
              <w:top w:val="single" w:sz="4" w:space="0" w:color="auto"/>
              <w:left w:val="nil"/>
              <w:bottom w:val="nil"/>
              <w:right w:val="nil"/>
            </w:tcBorders>
            <w:shd w:val="clear" w:color="auto" w:fill="auto"/>
            <w:noWrap/>
            <w:vAlign w:val="bottom"/>
            <w:hideMark/>
          </w:tcPr>
          <w:p w14:paraId="15DD60E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r>
      <w:tr w:rsidR="00D737D3" w:rsidRPr="00D737D3" w14:paraId="508E041B"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4F8F403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xml:space="preserve">30-34 </w:t>
            </w:r>
            <w:proofErr w:type="spellStart"/>
            <w:r w:rsidRPr="00D737D3">
              <w:rPr>
                <w:rFonts w:ascii="Calibri" w:eastAsia="Times New Roman" w:hAnsi="Calibri" w:cs="Calibri"/>
                <w:kern w:val="0"/>
                <w:lang w:eastAsia="nl-NL"/>
                <w14:ligatures w14:val="none"/>
              </w:rPr>
              <w:t>years</w:t>
            </w:r>
            <w:proofErr w:type="spellEnd"/>
          </w:p>
        </w:tc>
        <w:tc>
          <w:tcPr>
            <w:tcW w:w="1110" w:type="dxa"/>
            <w:tcBorders>
              <w:top w:val="nil"/>
              <w:left w:val="nil"/>
              <w:bottom w:val="nil"/>
              <w:right w:val="nil"/>
            </w:tcBorders>
            <w:shd w:val="clear" w:color="auto" w:fill="auto"/>
            <w:noWrap/>
            <w:vAlign w:val="bottom"/>
            <w:hideMark/>
          </w:tcPr>
          <w:p w14:paraId="459F09D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0,268462</w:t>
            </w:r>
          </w:p>
        </w:tc>
        <w:tc>
          <w:tcPr>
            <w:tcW w:w="976" w:type="dxa"/>
            <w:tcBorders>
              <w:top w:val="nil"/>
              <w:left w:val="nil"/>
              <w:bottom w:val="nil"/>
              <w:right w:val="nil"/>
            </w:tcBorders>
            <w:shd w:val="clear" w:color="auto" w:fill="auto"/>
            <w:noWrap/>
            <w:vAlign w:val="bottom"/>
            <w:hideMark/>
          </w:tcPr>
          <w:p w14:paraId="01488B9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0,012883</w:t>
            </w:r>
          </w:p>
        </w:tc>
        <w:tc>
          <w:tcPr>
            <w:tcW w:w="960" w:type="dxa"/>
            <w:tcBorders>
              <w:top w:val="nil"/>
              <w:left w:val="nil"/>
              <w:bottom w:val="nil"/>
              <w:right w:val="nil"/>
            </w:tcBorders>
            <w:shd w:val="clear" w:color="auto" w:fill="auto"/>
            <w:noWrap/>
            <w:vAlign w:val="bottom"/>
            <w:hideMark/>
          </w:tcPr>
          <w:p w14:paraId="571FF29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20,84</w:t>
            </w:r>
          </w:p>
        </w:tc>
        <w:tc>
          <w:tcPr>
            <w:tcW w:w="960" w:type="dxa"/>
            <w:tcBorders>
              <w:top w:val="nil"/>
              <w:left w:val="nil"/>
              <w:bottom w:val="nil"/>
              <w:right w:val="nil"/>
            </w:tcBorders>
            <w:shd w:val="clear" w:color="auto" w:fill="auto"/>
            <w:noWrap/>
            <w:vAlign w:val="bottom"/>
            <w:hideMark/>
          </w:tcPr>
          <w:p w14:paraId="7FA9DF9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2F4C37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0,243173</w:t>
            </w:r>
          </w:p>
        </w:tc>
        <w:tc>
          <w:tcPr>
            <w:tcW w:w="160" w:type="dxa"/>
            <w:tcBorders>
              <w:top w:val="nil"/>
              <w:left w:val="nil"/>
              <w:bottom w:val="nil"/>
              <w:right w:val="nil"/>
            </w:tcBorders>
            <w:shd w:val="clear" w:color="auto" w:fill="auto"/>
            <w:noWrap/>
            <w:vAlign w:val="bottom"/>
            <w:hideMark/>
          </w:tcPr>
          <w:p w14:paraId="72FC351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0,293752</w:t>
            </w:r>
          </w:p>
        </w:tc>
      </w:tr>
      <w:tr w:rsidR="00D737D3" w:rsidRPr="00D737D3" w14:paraId="596531AE"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73405BB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xml:space="preserve">25-29 </w:t>
            </w:r>
            <w:proofErr w:type="spellStart"/>
            <w:r w:rsidRPr="00D737D3">
              <w:rPr>
                <w:rFonts w:ascii="Calibri" w:eastAsia="Times New Roman" w:hAnsi="Calibri" w:cs="Calibri"/>
                <w:kern w:val="0"/>
                <w:lang w:eastAsia="nl-NL"/>
                <w14:ligatures w14:val="none"/>
              </w:rPr>
              <w:t>years</w:t>
            </w:r>
            <w:proofErr w:type="spellEnd"/>
          </w:p>
        </w:tc>
        <w:tc>
          <w:tcPr>
            <w:tcW w:w="1110" w:type="dxa"/>
            <w:tcBorders>
              <w:top w:val="nil"/>
              <w:left w:val="nil"/>
              <w:bottom w:val="nil"/>
              <w:right w:val="nil"/>
            </w:tcBorders>
            <w:shd w:val="clear" w:color="auto" w:fill="auto"/>
            <w:noWrap/>
            <w:vAlign w:val="bottom"/>
            <w:hideMark/>
          </w:tcPr>
          <w:p w14:paraId="070C835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0,252034</w:t>
            </w:r>
          </w:p>
        </w:tc>
        <w:tc>
          <w:tcPr>
            <w:tcW w:w="976" w:type="dxa"/>
            <w:tcBorders>
              <w:top w:val="nil"/>
              <w:left w:val="nil"/>
              <w:bottom w:val="nil"/>
              <w:right w:val="nil"/>
            </w:tcBorders>
            <w:shd w:val="clear" w:color="auto" w:fill="auto"/>
            <w:noWrap/>
            <w:vAlign w:val="bottom"/>
            <w:hideMark/>
          </w:tcPr>
          <w:p w14:paraId="0618134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0,019383</w:t>
            </w:r>
          </w:p>
        </w:tc>
        <w:tc>
          <w:tcPr>
            <w:tcW w:w="960" w:type="dxa"/>
            <w:tcBorders>
              <w:top w:val="nil"/>
              <w:left w:val="nil"/>
              <w:bottom w:val="nil"/>
              <w:right w:val="nil"/>
            </w:tcBorders>
            <w:shd w:val="clear" w:color="auto" w:fill="auto"/>
            <w:noWrap/>
            <w:vAlign w:val="bottom"/>
            <w:hideMark/>
          </w:tcPr>
          <w:p w14:paraId="64A9314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13</w:t>
            </w:r>
          </w:p>
        </w:tc>
        <w:tc>
          <w:tcPr>
            <w:tcW w:w="960" w:type="dxa"/>
            <w:tcBorders>
              <w:top w:val="nil"/>
              <w:left w:val="nil"/>
              <w:bottom w:val="nil"/>
              <w:right w:val="nil"/>
            </w:tcBorders>
            <w:shd w:val="clear" w:color="auto" w:fill="auto"/>
            <w:noWrap/>
            <w:vAlign w:val="bottom"/>
            <w:hideMark/>
          </w:tcPr>
          <w:p w14:paraId="49D3AB5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860CD7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0,213987</w:t>
            </w:r>
          </w:p>
        </w:tc>
        <w:tc>
          <w:tcPr>
            <w:tcW w:w="160" w:type="dxa"/>
            <w:tcBorders>
              <w:top w:val="nil"/>
              <w:left w:val="nil"/>
              <w:bottom w:val="nil"/>
              <w:right w:val="nil"/>
            </w:tcBorders>
            <w:shd w:val="clear" w:color="auto" w:fill="auto"/>
            <w:noWrap/>
            <w:vAlign w:val="bottom"/>
            <w:hideMark/>
          </w:tcPr>
          <w:p w14:paraId="14B75C8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0,290081</w:t>
            </w:r>
          </w:p>
        </w:tc>
      </w:tr>
      <w:tr w:rsidR="00D737D3" w:rsidRPr="00D737D3" w14:paraId="60A0B240"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1A2FD87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xml:space="preserve">20-24 </w:t>
            </w:r>
            <w:proofErr w:type="spellStart"/>
            <w:r w:rsidRPr="00D737D3">
              <w:rPr>
                <w:rFonts w:ascii="Calibri" w:eastAsia="Times New Roman" w:hAnsi="Calibri" w:cs="Calibri"/>
                <w:kern w:val="0"/>
                <w:lang w:eastAsia="nl-NL"/>
                <w14:ligatures w14:val="none"/>
              </w:rPr>
              <w:t>years</w:t>
            </w:r>
            <w:proofErr w:type="spellEnd"/>
          </w:p>
        </w:tc>
        <w:tc>
          <w:tcPr>
            <w:tcW w:w="1110" w:type="dxa"/>
            <w:tcBorders>
              <w:top w:val="nil"/>
              <w:left w:val="nil"/>
              <w:bottom w:val="nil"/>
              <w:right w:val="nil"/>
            </w:tcBorders>
            <w:shd w:val="clear" w:color="auto" w:fill="auto"/>
            <w:noWrap/>
            <w:vAlign w:val="bottom"/>
            <w:hideMark/>
          </w:tcPr>
          <w:p w14:paraId="389061E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0,19872</w:t>
            </w:r>
          </w:p>
        </w:tc>
        <w:tc>
          <w:tcPr>
            <w:tcW w:w="976" w:type="dxa"/>
            <w:tcBorders>
              <w:top w:val="nil"/>
              <w:left w:val="nil"/>
              <w:bottom w:val="nil"/>
              <w:right w:val="nil"/>
            </w:tcBorders>
            <w:shd w:val="clear" w:color="auto" w:fill="auto"/>
            <w:noWrap/>
            <w:vAlign w:val="bottom"/>
            <w:hideMark/>
          </w:tcPr>
          <w:p w14:paraId="160829B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0,020101</w:t>
            </w:r>
          </w:p>
        </w:tc>
        <w:tc>
          <w:tcPr>
            <w:tcW w:w="960" w:type="dxa"/>
            <w:tcBorders>
              <w:top w:val="nil"/>
              <w:left w:val="nil"/>
              <w:bottom w:val="nil"/>
              <w:right w:val="nil"/>
            </w:tcBorders>
            <w:shd w:val="clear" w:color="auto" w:fill="auto"/>
            <w:noWrap/>
            <w:vAlign w:val="bottom"/>
            <w:hideMark/>
          </w:tcPr>
          <w:p w14:paraId="5234382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9,89</w:t>
            </w:r>
          </w:p>
        </w:tc>
        <w:tc>
          <w:tcPr>
            <w:tcW w:w="960" w:type="dxa"/>
            <w:tcBorders>
              <w:top w:val="nil"/>
              <w:left w:val="nil"/>
              <w:bottom w:val="nil"/>
              <w:right w:val="nil"/>
            </w:tcBorders>
            <w:shd w:val="clear" w:color="auto" w:fill="auto"/>
            <w:noWrap/>
            <w:vAlign w:val="bottom"/>
            <w:hideMark/>
          </w:tcPr>
          <w:p w14:paraId="385BFE2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C30DB0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0,159262</w:t>
            </w:r>
          </w:p>
        </w:tc>
        <w:tc>
          <w:tcPr>
            <w:tcW w:w="160" w:type="dxa"/>
            <w:tcBorders>
              <w:top w:val="nil"/>
              <w:left w:val="nil"/>
              <w:bottom w:val="nil"/>
              <w:right w:val="nil"/>
            </w:tcBorders>
            <w:shd w:val="clear" w:color="auto" w:fill="auto"/>
            <w:noWrap/>
            <w:vAlign w:val="bottom"/>
            <w:hideMark/>
          </w:tcPr>
          <w:p w14:paraId="3950823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0,238178</w:t>
            </w:r>
          </w:p>
        </w:tc>
      </w:tr>
      <w:tr w:rsidR="00D737D3" w:rsidRPr="00D737D3" w14:paraId="52F0AF60" w14:textId="77777777" w:rsidTr="00CE4CCB">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0FE3308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xml:space="preserve">18-19 </w:t>
            </w:r>
            <w:proofErr w:type="spellStart"/>
            <w:r w:rsidRPr="00D737D3">
              <w:rPr>
                <w:rFonts w:ascii="Calibri" w:eastAsia="Times New Roman" w:hAnsi="Calibri" w:cs="Calibri"/>
                <w:kern w:val="0"/>
                <w:lang w:eastAsia="nl-NL"/>
                <w14:ligatures w14:val="none"/>
              </w:rPr>
              <w:t>years</w:t>
            </w:r>
            <w:proofErr w:type="spellEnd"/>
          </w:p>
        </w:tc>
        <w:tc>
          <w:tcPr>
            <w:tcW w:w="1110" w:type="dxa"/>
            <w:tcBorders>
              <w:top w:val="nil"/>
              <w:left w:val="nil"/>
              <w:bottom w:val="single" w:sz="4" w:space="0" w:color="auto"/>
              <w:right w:val="nil"/>
            </w:tcBorders>
            <w:shd w:val="clear" w:color="auto" w:fill="auto"/>
            <w:noWrap/>
            <w:vAlign w:val="bottom"/>
            <w:hideMark/>
          </w:tcPr>
          <w:p w14:paraId="19C92E0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0,04378</w:t>
            </w:r>
          </w:p>
        </w:tc>
        <w:tc>
          <w:tcPr>
            <w:tcW w:w="976" w:type="dxa"/>
            <w:tcBorders>
              <w:top w:val="nil"/>
              <w:left w:val="nil"/>
              <w:bottom w:val="single" w:sz="4" w:space="0" w:color="auto"/>
              <w:right w:val="nil"/>
            </w:tcBorders>
            <w:shd w:val="clear" w:color="auto" w:fill="auto"/>
            <w:noWrap/>
            <w:vAlign w:val="bottom"/>
            <w:hideMark/>
          </w:tcPr>
          <w:p w14:paraId="55F819A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0,024162</w:t>
            </w:r>
          </w:p>
        </w:tc>
        <w:tc>
          <w:tcPr>
            <w:tcW w:w="960" w:type="dxa"/>
            <w:tcBorders>
              <w:top w:val="nil"/>
              <w:left w:val="nil"/>
              <w:bottom w:val="single" w:sz="4" w:space="0" w:color="auto"/>
              <w:right w:val="nil"/>
            </w:tcBorders>
            <w:shd w:val="clear" w:color="auto" w:fill="auto"/>
            <w:noWrap/>
            <w:vAlign w:val="bottom"/>
            <w:hideMark/>
          </w:tcPr>
          <w:p w14:paraId="29FD550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w:t>
            </w:r>
          </w:p>
        </w:tc>
        <w:tc>
          <w:tcPr>
            <w:tcW w:w="960" w:type="dxa"/>
            <w:tcBorders>
              <w:top w:val="nil"/>
              <w:left w:val="nil"/>
              <w:bottom w:val="single" w:sz="4" w:space="0" w:color="auto"/>
              <w:right w:val="nil"/>
            </w:tcBorders>
            <w:shd w:val="clear" w:color="auto" w:fill="auto"/>
            <w:noWrap/>
            <w:vAlign w:val="bottom"/>
            <w:hideMark/>
          </w:tcPr>
          <w:p w14:paraId="76B4490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w:t>
            </w:r>
          </w:p>
        </w:tc>
        <w:tc>
          <w:tcPr>
            <w:tcW w:w="1774" w:type="dxa"/>
            <w:tcBorders>
              <w:top w:val="nil"/>
              <w:left w:val="nil"/>
              <w:bottom w:val="single" w:sz="4" w:space="0" w:color="auto"/>
              <w:right w:val="nil"/>
            </w:tcBorders>
            <w:shd w:val="clear" w:color="auto" w:fill="auto"/>
            <w:noWrap/>
            <w:vAlign w:val="bottom"/>
            <w:hideMark/>
          </w:tcPr>
          <w:p w14:paraId="7D61AC8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-0,00365</w:t>
            </w:r>
          </w:p>
        </w:tc>
        <w:tc>
          <w:tcPr>
            <w:tcW w:w="160" w:type="dxa"/>
            <w:tcBorders>
              <w:top w:val="nil"/>
              <w:left w:val="nil"/>
              <w:bottom w:val="single" w:sz="4" w:space="0" w:color="auto"/>
              <w:right w:val="nil"/>
            </w:tcBorders>
            <w:shd w:val="clear" w:color="auto" w:fill="auto"/>
            <w:noWrap/>
            <w:vAlign w:val="bottom"/>
            <w:hideMark/>
          </w:tcPr>
          <w:p w14:paraId="272509A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0,09121</w:t>
            </w:r>
          </w:p>
        </w:tc>
      </w:tr>
      <w:tr w:rsidR="00D737D3" w:rsidRPr="00D737D3" w14:paraId="46E766D3" w14:textId="77777777" w:rsidTr="00CE4CCB">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2A9E4010" w14:textId="668EB0A6"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Pr="00D737D3">
              <w:rPr>
                <w:rFonts w:ascii="Calibri" w:eastAsia="Times New Roman" w:hAnsi="Calibri" w:cs="Calibri"/>
                <w:kern w:val="0"/>
                <w:lang w:eastAsia="nl-NL"/>
                <w14:ligatures w14:val="none"/>
              </w:rPr>
              <w:t>ear</w:t>
            </w:r>
            <w:proofErr w:type="spellEnd"/>
          </w:p>
        </w:tc>
        <w:tc>
          <w:tcPr>
            <w:tcW w:w="1110" w:type="dxa"/>
            <w:tcBorders>
              <w:top w:val="single" w:sz="4" w:space="0" w:color="auto"/>
              <w:left w:val="nil"/>
              <w:bottom w:val="nil"/>
              <w:right w:val="nil"/>
            </w:tcBorders>
            <w:shd w:val="clear" w:color="auto" w:fill="auto"/>
            <w:noWrap/>
            <w:vAlign w:val="bottom"/>
            <w:hideMark/>
          </w:tcPr>
          <w:p w14:paraId="140C7B6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3DE622B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0CE7E3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CCD564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7C74C30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60" w:type="dxa"/>
            <w:tcBorders>
              <w:top w:val="single" w:sz="4" w:space="0" w:color="auto"/>
              <w:left w:val="nil"/>
              <w:bottom w:val="nil"/>
              <w:right w:val="nil"/>
            </w:tcBorders>
            <w:shd w:val="clear" w:color="auto" w:fill="auto"/>
            <w:noWrap/>
            <w:vAlign w:val="bottom"/>
            <w:hideMark/>
          </w:tcPr>
          <w:p w14:paraId="2669E0F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r>
      <w:tr w:rsidR="00D737D3" w:rsidRPr="00D737D3" w14:paraId="4FCCE48A"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36608E5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314233D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0,008411</w:t>
            </w:r>
          </w:p>
        </w:tc>
        <w:tc>
          <w:tcPr>
            <w:tcW w:w="976" w:type="dxa"/>
            <w:tcBorders>
              <w:top w:val="nil"/>
              <w:left w:val="nil"/>
              <w:bottom w:val="nil"/>
              <w:right w:val="nil"/>
            </w:tcBorders>
            <w:shd w:val="clear" w:color="auto" w:fill="auto"/>
            <w:noWrap/>
            <w:vAlign w:val="bottom"/>
            <w:hideMark/>
          </w:tcPr>
          <w:p w14:paraId="53CC9A5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0,004741</w:t>
            </w:r>
          </w:p>
        </w:tc>
        <w:tc>
          <w:tcPr>
            <w:tcW w:w="960" w:type="dxa"/>
            <w:tcBorders>
              <w:top w:val="nil"/>
              <w:left w:val="nil"/>
              <w:bottom w:val="nil"/>
              <w:right w:val="nil"/>
            </w:tcBorders>
            <w:shd w:val="clear" w:color="auto" w:fill="auto"/>
            <w:noWrap/>
            <w:vAlign w:val="bottom"/>
            <w:hideMark/>
          </w:tcPr>
          <w:p w14:paraId="6B49315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1,77</w:t>
            </w:r>
          </w:p>
        </w:tc>
        <w:tc>
          <w:tcPr>
            <w:tcW w:w="960" w:type="dxa"/>
            <w:tcBorders>
              <w:top w:val="nil"/>
              <w:left w:val="nil"/>
              <w:bottom w:val="nil"/>
              <w:right w:val="nil"/>
            </w:tcBorders>
            <w:shd w:val="clear" w:color="auto" w:fill="auto"/>
            <w:noWrap/>
            <w:vAlign w:val="bottom"/>
            <w:hideMark/>
          </w:tcPr>
          <w:p w14:paraId="71F7234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0,076</w:t>
            </w:r>
          </w:p>
        </w:tc>
        <w:tc>
          <w:tcPr>
            <w:tcW w:w="1774" w:type="dxa"/>
            <w:tcBorders>
              <w:top w:val="nil"/>
              <w:left w:val="nil"/>
              <w:bottom w:val="nil"/>
              <w:right w:val="nil"/>
            </w:tcBorders>
            <w:shd w:val="clear" w:color="auto" w:fill="auto"/>
            <w:noWrap/>
            <w:vAlign w:val="bottom"/>
            <w:hideMark/>
          </w:tcPr>
          <w:p w14:paraId="311270D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-0,0009</w:t>
            </w:r>
          </w:p>
        </w:tc>
        <w:tc>
          <w:tcPr>
            <w:tcW w:w="160" w:type="dxa"/>
            <w:tcBorders>
              <w:top w:val="nil"/>
              <w:left w:val="nil"/>
              <w:bottom w:val="nil"/>
              <w:right w:val="nil"/>
            </w:tcBorders>
            <w:shd w:val="clear" w:color="auto" w:fill="auto"/>
            <w:noWrap/>
            <w:vAlign w:val="bottom"/>
            <w:hideMark/>
          </w:tcPr>
          <w:p w14:paraId="2B7F5AD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0,017718</w:t>
            </w:r>
          </w:p>
        </w:tc>
      </w:tr>
      <w:tr w:rsidR="00D737D3" w:rsidRPr="00D737D3" w14:paraId="2904EFF5"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0268545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7777FE5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0,045308</w:t>
            </w:r>
          </w:p>
        </w:tc>
        <w:tc>
          <w:tcPr>
            <w:tcW w:w="976" w:type="dxa"/>
            <w:tcBorders>
              <w:top w:val="nil"/>
              <w:left w:val="nil"/>
              <w:bottom w:val="nil"/>
              <w:right w:val="nil"/>
            </w:tcBorders>
            <w:shd w:val="clear" w:color="auto" w:fill="auto"/>
            <w:noWrap/>
            <w:vAlign w:val="bottom"/>
            <w:hideMark/>
          </w:tcPr>
          <w:p w14:paraId="5164678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0,00482</w:t>
            </w:r>
          </w:p>
        </w:tc>
        <w:tc>
          <w:tcPr>
            <w:tcW w:w="960" w:type="dxa"/>
            <w:tcBorders>
              <w:top w:val="nil"/>
              <w:left w:val="nil"/>
              <w:bottom w:val="nil"/>
              <w:right w:val="nil"/>
            </w:tcBorders>
            <w:shd w:val="clear" w:color="auto" w:fill="auto"/>
            <w:noWrap/>
            <w:vAlign w:val="bottom"/>
            <w:hideMark/>
          </w:tcPr>
          <w:p w14:paraId="13E4B1C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9,4</w:t>
            </w:r>
          </w:p>
        </w:tc>
        <w:tc>
          <w:tcPr>
            <w:tcW w:w="960" w:type="dxa"/>
            <w:tcBorders>
              <w:top w:val="nil"/>
              <w:left w:val="nil"/>
              <w:bottom w:val="nil"/>
              <w:right w:val="nil"/>
            </w:tcBorders>
            <w:shd w:val="clear" w:color="auto" w:fill="auto"/>
            <w:noWrap/>
            <w:vAlign w:val="bottom"/>
            <w:hideMark/>
          </w:tcPr>
          <w:p w14:paraId="47853CA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D744A8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0,035847</w:t>
            </w:r>
          </w:p>
        </w:tc>
        <w:tc>
          <w:tcPr>
            <w:tcW w:w="160" w:type="dxa"/>
            <w:tcBorders>
              <w:top w:val="nil"/>
              <w:left w:val="nil"/>
              <w:bottom w:val="nil"/>
              <w:right w:val="nil"/>
            </w:tcBorders>
            <w:shd w:val="clear" w:color="auto" w:fill="auto"/>
            <w:noWrap/>
            <w:vAlign w:val="bottom"/>
            <w:hideMark/>
          </w:tcPr>
          <w:p w14:paraId="515AF20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0,054769</w:t>
            </w:r>
          </w:p>
        </w:tc>
      </w:tr>
      <w:tr w:rsidR="00D737D3" w:rsidRPr="00D737D3" w14:paraId="68F50709"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3D7660E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01710C3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0,093387</w:t>
            </w:r>
          </w:p>
        </w:tc>
        <w:tc>
          <w:tcPr>
            <w:tcW w:w="976" w:type="dxa"/>
            <w:tcBorders>
              <w:top w:val="nil"/>
              <w:left w:val="nil"/>
              <w:bottom w:val="nil"/>
              <w:right w:val="nil"/>
            </w:tcBorders>
            <w:shd w:val="clear" w:color="auto" w:fill="auto"/>
            <w:noWrap/>
            <w:vAlign w:val="bottom"/>
            <w:hideMark/>
          </w:tcPr>
          <w:p w14:paraId="68ED47B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0,005172</w:t>
            </w:r>
          </w:p>
        </w:tc>
        <w:tc>
          <w:tcPr>
            <w:tcW w:w="960" w:type="dxa"/>
            <w:tcBorders>
              <w:top w:val="nil"/>
              <w:left w:val="nil"/>
              <w:bottom w:val="nil"/>
              <w:right w:val="nil"/>
            </w:tcBorders>
            <w:shd w:val="clear" w:color="auto" w:fill="auto"/>
            <w:noWrap/>
            <w:vAlign w:val="bottom"/>
            <w:hideMark/>
          </w:tcPr>
          <w:p w14:paraId="71E5B6E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18,06</w:t>
            </w:r>
          </w:p>
        </w:tc>
        <w:tc>
          <w:tcPr>
            <w:tcW w:w="960" w:type="dxa"/>
            <w:tcBorders>
              <w:top w:val="nil"/>
              <w:left w:val="nil"/>
              <w:bottom w:val="nil"/>
              <w:right w:val="nil"/>
            </w:tcBorders>
            <w:shd w:val="clear" w:color="auto" w:fill="auto"/>
            <w:noWrap/>
            <w:vAlign w:val="bottom"/>
            <w:hideMark/>
          </w:tcPr>
          <w:p w14:paraId="14A6F61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43C9EE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0,083234</w:t>
            </w:r>
          </w:p>
        </w:tc>
        <w:tc>
          <w:tcPr>
            <w:tcW w:w="160" w:type="dxa"/>
            <w:tcBorders>
              <w:top w:val="nil"/>
              <w:left w:val="nil"/>
              <w:bottom w:val="nil"/>
              <w:right w:val="nil"/>
            </w:tcBorders>
            <w:shd w:val="clear" w:color="auto" w:fill="auto"/>
            <w:noWrap/>
            <w:vAlign w:val="bottom"/>
            <w:hideMark/>
          </w:tcPr>
          <w:p w14:paraId="04A92B7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0,10354</w:t>
            </w:r>
          </w:p>
        </w:tc>
      </w:tr>
      <w:tr w:rsidR="00D737D3" w:rsidRPr="00D737D3" w14:paraId="31267BBA"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1B1BD4D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15C002A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0,128112</w:t>
            </w:r>
          </w:p>
        </w:tc>
        <w:tc>
          <w:tcPr>
            <w:tcW w:w="976" w:type="dxa"/>
            <w:tcBorders>
              <w:top w:val="nil"/>
              <w:left w:val="nil"/>
              <w:bottom w:val="nil"/>
              <w:right w:val="nil"/>
            </w:tcBorders>
            <w:shd w:val="clear" w:color="auto" w:fill="auto"/>
            <w:noWrap/>
            <w:vAlign w:val="bottom"/>
            <w:hideMark/>
          </w:tcPr>
          <w:p w14:paraId="0232D1B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0,006407</w:t>
            </w:r>
          </w:p>
        </w:tc>
        <w:tc>
          <w:tcPr>
            <w:tcW w:w="960" w:type="dxa"/>
            <w:tcBorders>
              <w:top w:val="nil"/>
              <w:left w:val="nil"/>
              <w:bottom w:val="nil"/>
              <w:right w:val="nil"/>
            </w:tcBorders>
            <w:shd w:val="clear" w:color="auto" w:fill="auto"/>
            <w:noWrap/>
            <w:vAlign w:val="bottom"/>
            <w:hideMark/>
          </w:tcPr>
          <w:p w14:paraId="72A4BF9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19,99</w:t>
            </w:r>
          </w:p>
        </w:tc>
        <w:tc>
          <w:tcPr>
            <w:tcW w:w="960" w:type="dxa"/>
            <w:tcBorders>
              <w:top w:val="nil"/>
              <w:left w:val="nil"/>
              <w:bottom w:val="nil"/>
              <w:right w:val="nil"/>
            </w:tcBorders>
            <w:shd w:val="clear" w:color="auto" w:fill="auto"/>
            <w:noWrap/>
            <w:vAlign w:val="bottom"/>
            <w:hideMark/>
          </w:tcPr>
          <w:p w14:paraId="3556B05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9B8CCA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0,115535</w:t>
            </w:r>
          </w:p>
        </w:tc>
        <w:tc>
          <w:tcPr>
            <w:tcW w:w="160" w:type="dxa"/>
            <w:tcBorders>
              <w:top w:val="nil"/>
              <w:left w:val="nil"/>
              <w:bottom w:val="nil"/>
              <w:right w:val="nil"/>
            </w:tcBorders>
            <w:shd w:val="clear" w:color="auto" w:fill="auto"/>
            <w:noWrap/>
            <w:vAlign w:val="bottom"/>
            <w:hideMark/>
          </w:tcPr>
          <w:p w14:paraId="21901FF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0,14069</w:t>
            </w:r>
          </w:p>
        </w:tc>
      </w:tr>
      <w:tr w:rsidR="00D737D3" w:rsidRPr="00D737D3" w14:paraId="7D8C9D05"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C656F3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2020</w:t>
            </w:r>
          </w:p>
        </w:tc>
        <w:tc>
          <w:tcPr>
            <w:tcW w:w="1110" w:type="dxa"/>
            <w:tcBorders>
              <w:top w:val="nil"/>
              <w:left w:val="nil"/>
              <w:bottom w:val="nil"/>
              <w:right w:val="nil"/>
            </w:tcBorders>
            <w:shd w:val="clear" w:color="auto" w:fill="auto"/>
            <w:noWrap/>
            <w:vAlign w:val="bottom"/>
            <w:hideMark/>
          </w:tcPr>
          <w:p w14:paraId="4A68EA0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0,156149</w:t>
            </w:r>
          </w:p>
        </w:tc>
        <w:tc>
          <w:tcPr>
            <w:tcW w:w="976" w:type="dxa"/>
            <w:tcBorders>
              <w:top w:val="nil"/>
              <w:left w:val="nil"/>
              <w:bottom w:val="nil"/>
              <w:right w:val="nil"/>
            </w:tcBorders>
            <w:shd w:val="clear" w:color="auto" w:fill="auto"/>
            <w:noWrap/>
            <w:vAlign w:val="bottom"/>
            <w:hideMark/>
          </w:tcPr>
          <w:p w14:paraId="35E7B05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0,006491</w:t>
            </w:r>
          </w:p>
        </w:tc>
        <w:tc>
          <w:tcPr>
            <w:tcW w:w="960" w:type="dxa"/>
            <w:tcBorders>
              <w:top w:val="nil"/>
              <w:left w:val="nil"/>
              <w:bottom w:val="nil"/>
              <w:right w:val="nil"/>
            </w:tcBorders>
            <w:shd w:val="clear" w:color="auto" w:fill="auto"/>
            <w:noWrap/>
            <w:vAlign w:val="bottom"/>
            <w:hideMark/>
          </w:tcPr>
          <w:p w14:paraId="1465D01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24,06</w:t>
            </w:r>
          </w:p>
        </w:tc>
        <w:tc>
          <w:tcPr>
            <w:tcW w:w="960" w:type="dxa"/>
            <w:tcBorders>
              <w:top w:val="nil"/>
              <w:left w:val="nil"/>
              <w:bottom w:val="nil"/>
              <w:right w:val="nil"/>
            </w:tcBorders>
            <w:shd w:val="clear" w:color="auto" w:fill="auto"/>
            <w:noWrap/>
            <w:vAlign w:val="bottom"/>
            <w:hideMark/>
          </w:tcPr>
          <w:p w14:paraId="20ED5A0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CA282B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0,143408</w:t>
            </w:r>
          </w:p>
        </w:tc>
        <w:tc>
          <w:tcPr>
            <w:tcW w:w="160" w:type="dxa"/>
            <w:tcBorders>
              <w:top w:val="nil"/>
              <w:left w:val="nil"/>
              <w:bottom w:val="nil"/>
              <w:right w:val="nil"/>
            </w:tcBorders>
            <w:shd w:val="clear" w:color="auto" w:fill="auto"/>
            <w:noWrap/>
            <w:vAlign w:val="bottom"/>
            <w:hideMark/>
          </w:tcPr>
          <w:p w14:paraId="117CD88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0,16889</w:t>
            </w:r>
          </w:p>
        </w:tc>
      </w:tr>
      <w:tr w:rsidR="00D737D3" w:rsidRPr="00D737D3" w14:paraId="23A67F52" w14:textId="77777777" w:rsidTr="00CE4CCB">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1670B61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2021</w:t>
            </w:r>
          </w:p>
        </w:tc>
        <w:tc>
          <w:tcPr>
            <w:tcW w:w="1110" w:type="dxa"/>
            <w:tcBorders>
              <w:top w:val="nil"/>
              <w:left w:val="nil"/>
              <w:bottom w:val="single" w:sz="4" w:space="0" w:color="auto"/>
              <w:right w:val="nil"/>
            </w:tcBorders>
            <w:shd w:val="clear" w:color="auto" w:fill="auto"/>
            <w:noWrap/>
            <w:vAlign w:val="bottom"/>
            <w:hideMark/>
          </w:tcPr>
          <w:p w14:paraId="7D05575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-0,15253</w:t>
            </w:r>
          </w:p>
        </w:tc>
        <w:tc>
          <w:tcPr>
            <w:tcW w:w="976" w:type="dxa"/>
            <w:tcBorders>
              <w:top w:val="nil"/>
              <w:left w:val="nil"/>
              <w:bottom w:val="single" w:sz="4" w:space="0" w:color="auto"/>
              <w:right w:val="nil"/>
            </w:tcBorders>
            <w:shd w:val="clear" w:color="auto" w:fill="auto"/>
            <w:noWrap/>
            <w:vAlign w:val="bottom"/>
            <w:hideMark/>
          </w:tcPr>
          <w:p w14:paraId="50F52C3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0,006964</w:t>
            </w:r>
          </w:p>
        </w:tc>
        <w:tc>
          <w:tcPr>
            <w:tcW w:w="960" w:type="dxa"/>
            <w:tcBorders>
              <w:top w:val="nil"/>
              <w:left w:val="nil"/>
              <w:bottom w:val="single" w:sz="4" w:space="0" w:color="auto"/>
              <w:right w:val="nil"/>
            </w:tcBorders>
            <w:shd w:val="clear" w:color="auto" w:fill="auto"/>
            <w:noWrap/>
            <w:vAlign w:val="bottom"/>
            <w:hideMark/>
          </w:tcPr>
          <w:p w14:paraId="68ADA15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-21,9</w:t>
            </w:r>
          </w:p>
        </w:tc>
        <w:tc>
          <w:tcPr>
            <w:tcW w:w="960" w:type="dxa"/>
            <w:tcBorders>
              <w:top w:val="nil"/>
              <w:left w:val="nil"/>
              <w:bottom w:val="single" w:sz="4" w:space="0" w:color="auto"/>
              <w:right w:val="nil"/>
            </w:tcBorders>
            <w:shd w:val="clear" w:color="auto" w:fill="auto"/>
            <w:noWrap/>
            <w:vAlign w:val="bottom"/>
            <w:hideMark/>
          </w:tcPr>
          <w:p w14:paraId="6812F69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3A8A1DD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-0,1662</w:t>
            </w:r>
          </w:p>
        </w:tc>
        <w:tc>
          <w:tcPr>
            <w:tcW w:w="160" w:type="dxa"/>
            <w:tcBorders>
              <w:top w:val="nil"/>
              <w:left w:val="nil"/>
              <w:bottom w:val="single" w:sz="4" w:space="0" w:color="auto"/>
              <w:right w:val="nil"/>
            </w:tcBorders>
            <w:shd w:val="clear" w:color="auto" w:fill="auto"/>
            <w:noWrap/>
            <w:vAlign w:val="bottom"/>
            <w:hideMark/>
          </w:tcPr>
          <w:p w14:paraId="5FA6F8D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-0,13886</w:t>
            </w:r>
          </w:p>
        </w:tc>
      </w:tr>
      <w:tr w:rsidR="00D737D3" w:rsidRPr="00D737D3" w14:paraId="275E76BF" w14:textId="77777777" w:rsidTr="00CE4CCB">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774C85CF" w14:textId="4644914A" w:rsidR="00D737D3" w:rsidRPr="00D737D3" w:rsidRDefault="00D737D3" w:rsidP="00D737D3">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A</w:t>
            </w:r>
            <w:r w:rsidRPr="00D737D3">
              <w:rPr>
                <w:rFonts w:ascii="Calibri" w:eastAsia="Times New Roman" w:hAnsi="Calibri" w:cs="Calibri"/>
                <w:kern w:val="0"/>
                <w:lang w:eastAsia="nl-NL"/>
                <w14:ligatures w14:val="none"/>
              </w:rPr>
              <w:t>ge#year</w:t>
            </w:r>
            <w:proofErr w:type="spellEnd"/>
          </w:p>
        </w:tc>
        <w:tc>
          <w:tcPr>
            <w:tcW w:w="1110" w:type="dxa"/>
            <w:tcBorders>
              <w:top w:val="single" w:sz="4" w:space="0" w:color="auto"/>
              <w:left w:val="nil"/>
              <w:bottom w:val="nil"/>
              <w:right w:val="nil"/>
            </w:tcBorders>
            <w:shd w:val="clear" w:color="auto" w:fill="auto"/>
            <w:noWrap/>
            <w:vAlign w:val="bottom"/>
            <w:hideMark/>
          </w:tcPr>
          <w:p w14:paraId="4DB63D1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351EAE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8AC7F9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CA6E8F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5A443F4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c>
          <w:tcPr>
            <w:tcW w:w="160" w:type="dxa"/>
            <w:tcBorders>
              <w:top w:val="single" w:sz="4" w:space="0" w:color="auto"/>
              <w:left w:val="nil"/>
              <w:bottom w:val="nil"/>
              <w:right w:val="nil"/>
            </w:tcBorders>
            <w:shd w:val="clear" w:color="auto" w:fill="auto"/>
            <w:noWrap/>
            <w:vAlign w:val="bottom"/>
            <w:hideMark/>
          </w:tcPr>
          <w:p w14:paraId="073C178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 </w:t>
            </w:r>
          </w:p>
        </w:tc>
      </w:tr>
      <w:tr w:rsidR="00D737D3" w:rsidRPr="00D737D3" w14:paraId="0C7423C8"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6DFE50C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years#2016</w:t>
            </w:r>
          </w:p>
        </w:tc>
        <w:tc>
          <w:tcPr>
            <w:tcW w:w="1110" w:type="dxa"/>
            <w:tcBorders>
              <w:top w:val="nil"/>
              <w:left w:val="nil"/>
              <w:bottom w:val="nil"/>
              <w:right w:val="nil"/>
            </w:tcBorders>
            <w:shd w:val="clear" w:color="auto" w:fill="auto"/>
            <w:noWrap/>
            <w:vAlign w:val="bottom"/>
            <w:hideMark/>
          </w:tcPr>
          <w:p w14:paraId="506DE8D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-0,01288</w:t>
            </w:r>
          </w:p>
        </w:tc>
        <w:tc>
          <w:tcPr>
            <w:tcW w:w="976" w:type="dxa"/>
            <w:tcBorders>
              <w:top w:val="nil"/>
              <w:left w:val="nil"/>
              <w:bottom w:val="nil"/>
              <w:right w:val="nil"/>
            </w:tcBorders>
            <w:shd w:val="clear" w:color="auto" w:fill="auto"/>
            <w:noWrap/>
            <w:vAlign w:val="bottom"/>
            <w:hideMark/>
          </w:tcPr>
          <w:p w14:paraId="238B48D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0,010589</w:t>
            </w:r>
          </w:p>
        </w:tc>
        <w:tc>
          <w:tcPr>
            <w:tcW w:w="960" w:type="dxa"/>
            <w:tcBorders>
              <w:top w:val="nil"/>
              <w:left w:val="nil"/>
              <w:bottom w:val="nil"/>
              <w:right w:val="nil"/>
            </w:tcBorders>
            <w:shd w:val="clear" w:color="auto" w:fill="auto"/>
            <w:noWrap/>
            <w:vAlign w:val="bottom"/>
            <w:hideMark/>
          </w:tcPr>
          <w:p w14:paraId="31754E4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-1,22</w:t>
            </w:r>
          </w:p>
        </w:tc>
        <w:tc>
          <w:tcPr>
            <w:tcW w:w="960" w:type="dxa"/>
            <w:tcBorders>
              <w:top w:val="nil"/>
              <w:left w:val="nil"/>
              <w:bottom w:val="nil"/>
              <w:right w:val="nil"/>
            </w:tcBorders>
            <w:shd w:val="clear" w:color="auto" w:fill="auto"/>
            <w:noWrap/>
            <w:vAlign w:val="bottom"/>
            <w:hideMark/>
          </w:tcPr>
          <w:p w14:paraId="7C49815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0,224</w:t>
            </w:r>
          </w:p>
        </w:tc>
        <w:tc>
          <w:tcPr>
            <w:tcW w:w="1774" w:type="dxa"/>
            <w:tcBorders>
              <w:top w:val="nil"/>
              <w:left w:val="nil"/>
              <w:bottom w:val="nil"/>
              <w:right w:val="nil"/>
            </w:tcBorders>
            <w:shd w:val="clear" w:color="auto" w:fill="auto"/>
            <w:noWrap/>
            <w:vAlign w:val="bottom"/>
            <w:hideMark/>
          </w:tcPr>
          <w:p w14:paraId="2AF2D3B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-0,03367</w:t>
            </w:r>
          </w:p>
        </w:tc>
        <w:tc>
          <w:tcPr>
            <w:tcW w:w="160" w:type="dxa"/>
            <w:tcBorders>
              <w:top w:val="nil"/>
              <w:left w:val="nil"/>
              <w:bottom w:val="nil"/>
              <w:right w:val="nil"/>
            </w:tcBorders>
            <w:shd w:val="clear" w:color="auto" w:fill="auto"/>
            <w:noWrap/>
            <w:vAlign w:val="bottom"/>
            <w:hideMark/>
          </w:tcPr>
          <w:p w14:paraId="40B21FA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0,007903</w:t>
            </w:r>
          </w:p>
        </w:tc>
      </w:tr>
      <w:tr w:rsidR="00D737D3" w:rsidRPr="00D737D3" w14:paraId="598DAEA7"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5E8D5D4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years#2017</w:t>
            </w:r>
          </w:p>
        </w:tc>
        <w:tc>
          <w:tcPr>
            <w:tcW w:w="1110" w:type="dxa"/>
            <w:tcBorders>
              <w:top w:val="nil"/>
              <w:left w:val="nil"/>
              <w:bottom w:val="nil"/>
              <w:right w:val="nil"/>
            </w:tcBorders>
            <w:shd w:val="clear" w:color="auto" w:fill="auto"/>
            <w:noWrap/>
            <w:vAlign w:val="bottom"/>
            <w:hideMark/>
          </w:tcPr>
          <w:p w14:paraId="7040AB1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0,006507</w:t>
            </w:r>
          </w:p>
        </w:tc>
        <w:tc>
          <w:tcPr>
            <w:tcW w:w="976" w:type="dxa"/>
            <w:tcBorders>
              <w:top w:val="nil"/>
              <w:left w:val="nil"/>
              <w:bottom w:val="nil"/>
              <w:right w:val="nil"/>
            </w:tcBorders>
            <w:shd w:val="clear" w:color="auto" w:fill="auto"/>
            <w:noWrap/>
            <w:vAlign w:val="bottom"/>
            <w:hideMark/>
          </w:tcPr>
          <w:p w14:paraId="7BF1391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0,010787</w:t>
            </w:r>
          </w:p>
        </w:tc>
        <w:tc>
          <w:tcPr>
            <w:tcW w:w="960" w:type="dxa"/>
            <w:tcBorders>
              <w:top w:val="nil"/>
              <w:left w:val="nil"/>
              <w:bottom w:val="nil"/>
              <w:right w:val="nil"/>
            </w:tcBorders>
            <w:shd w:val="clear" w:color="auto" w:fill="auto"/>
            <w:noWrap/>
            <w:vAlign w:val="bottom"/>
            <w:hideMark/>
          </w:tcPr>
          <w:p w14:paraId="70284B8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0,6</w:t>
            </w:r>
          </w:p>
        </w:tc>
        <w:tc>
          <w:tcPr>
            <w:tcW w:w="960" w:type="dxa"/>
            <w:tcBorders>
              <w:top w:val="nil"/>
              <w:left w:val="nil"/>
              <w:bottom w:val="nil"/>
              <w:right w:val="nil"/>
            </w:tcBorders>
            <w:shd w:val="clear" w:color="auto" w:fill="auto"/>
            <w:noWrap/>
            <w:vAlign w:val="bottom"/>
            <w:hideMark/>
          </w:tcPr>
          <w:p w14:paraId="54E62C9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0,547</w:t>
            </w:r>
          </w:p>
        </w:tc>
        <w:tc>
          <w:tcPr>
            <w:tcW w:w="1774" w:type="dxa"/>
            <w:tcBorders>
              <w:top w:val="nil"/>
              <w:left w:val="nil"/>
              <w:bottom w:val="nil"/>
              <w:right w:val="nil"/>
            </w:tcBorders>
            <w:shd w:val="clear" w:color="auto" w:fill="auto"/>
            <w:noWrap/>
            <w:vAlign w:val="bottom"/>
            <w:hideMark/>
          </w:tcPr>
          <w:p w14:paraId="1D4A9A9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-0,01467</w:t>
            </w:r>
          </w:p>
        </w:tc>
        <w:tc>
          <w:tcPr>
            <w:tcW w:w="160" w:type="dxa"/>
            <w:tcBorders>
              <w:top w:val="nil"/>
              <w:left w:val="nil"/>
              <w:bottom w:val="nil"/>
              <w:right w:val="nil"/>
            </w:tcBorders>
            <w:shd w:val="clear" w:color="auto" w:fill="auto"/>
            <w:noWrap/>
            <w:vAlign w:val="bottom"/>
            <w:hideMark/>
          </w:tcPr>
          <w:p w14:paraId="521A647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0,027682</w:t>
            </w:r>
          </w:p>
        </w:tc>
      </w:tr>
      <w:tr w:rsidR="00D737D3" w:rsidRPr="00D737D3" w14:paraId="68927FEC"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B72330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years#2018</w:t>
            </w:r>
          </w:p>
        </w:tc>
        <w:tc>
          <w:tcPr>
            <w:tcW w:w="1110" w:type="dxa"/>
            <w:tcBorders>
              <w:top w:val="nil"/>
              <w:left w:val="nil"/>
              <w:bottom w:val="nil"/>
              <w:right w:val="nil"/>
            </w:tcBorders>
            <w:shd w:val="clear" w:color="auto" w:fill="auto"/>
            <w:noWrap/>
            <w:vAlign w:val="bottom"/>
            <w:hideMark/>
          </w:tcPr>
          <w:p w14:paraId="571D79A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0,038444</w:t>
            </w:r>
          </w:p>
        </w:tc>
        <w:tc>
          <w:tcPr>
            <w:tcW w:w="976" w:type="dxa"/>
            <w:tcBorders>
              <w:top w:val="nil"/>
              <w:left w:val="nil"/>
              <w:bottom w:val="nil"/>
              <w:right w:val="nil"/>
            </w:tcBorders>
            <w:shd w:val="clear" w:color="auto" w:fill="auto"/>
            <w:noWrap/>
            <w:vAlign w:val="bottom"/>
            <w:hideMark/>
          </w:tcPr>
          <w:p w14:paraId="20CFCB4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0,011551</w:t>
            </w:r>
          </w:p>
        </w:tc>
        <w:tc>
          <w:tcPr>
            <w:tcW w:w="960" w:type="dxa"/>
            <w:tcBorders>
              <w:top w:val="nil"/>
              <w:left w:val="nil"/>
              <w:bottom w:val="nil"/>
              <w:right w:val="nil"/>
            </w:tcBorders>
            <w:shd w:val="clear" w:color="auto" w:fill="auto"/>
            <w:noWrap/>
            <w:vAlign w:val="bottom"/>
            <w:hideMark/>
          </w:tcPr>
          <w:p w14:paraId="5EB6996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3,33</w:t>
            </w:r>
          </w:p>
        </w:tc>
        <w:tc>
          <w:tcPr>
            <w:tcW w:w="960" w:type="dxa"/>
            <w:tcBorders>
              <w:top w:val="nil"/>
              <w:left w:val="nil"/>
              <w:bottom w:val="nil"/>
              <w:right w:val="nil"/>
            </w:tcBorders>
            <w:shd w:val="clear" w:color="auto" w:fill="auto"/>
            <w:noWrap/>
            <w:vAlign w:val="bottom"/>
            <w:hideMark/>
          </w:tcPr>
          <w:p w14:paraId="1E27846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0,001</w:t>
            </w:r>
          </w:p>
        </w:tc>
        <w:tc>
          <w:tcPr>
            <w:tcW w:w="1774" w:type="dxa"/>
            <w:tcBorders>
              <w:top w:val="nil"/>
              <w:left w:val="nil"/>
              <w:bottom w:val="nil"/>
              <w:right w:val="nil"/>
            </w:tcBorders>
            <w:shd w:val="clear" w:color="auto" w:fill="auto"/>
            <w:noWrap/>
            <w:vAlign w:val="bottom"/>
            <w:hideMark/>
          </w:tcPr>
          <w:p w14:paraId="6D0FD6B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0,015771</w:t>
            </w:r>
          </w:p>
        </w:tc>
        <w:tc>
          <w:tcPr>
            <w:tcW w:w="160" w:type="dxa"/>
            <w:tcBorders>
              <w:top w:val="nil"/>
              <w:left w:val="nil"/>
              <w:bottom w:val="nil"/>
              <w:right w:val="nil"/>
            </w:tcBorders>
            <w:shd w:val="clear" w:color="auto" w:fill="auto"/>
            <w:noWrap/>
            <w:vAlign w:val="bottom"/>
            <w:hideMark/>
          </w:tcPr>
          <w:p w14:paraId="13ACD5C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0,061117</w:t>
            </w:r>
          </w:p>
        </w:tc>
      </w:tr>
      <w:tr w:rsidR="00D737D3" w:rsidRPr="00D737D3" w14:paraId="67BAE914"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57425CE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years#2019</w:t>
            </w:r>
          </w:p>
        </w:tc>
        <w:tc>
          <w:tcPr>
            <w:tcW w:w="1110" w:type="dxa"/>
            <w:tcBorders>
              <w:top w:val="nil"/>
              <w:left w:val="nil"/>
              <w:bottom w:val="nil"/>
              <w:right w:val="nil"/>
            </w:tcBorders>
            <w:shd w:val="clear" w:color="auto" w:fill="auto"/>
            <w:noWrap/>
            <w:vAlign w:val="bottom"/>
            <w:hideMark/>
          </w:tcPr>
          <w:p w14:paraId="27F2A71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0,063681</w:t>
            </w:r>
          </w:p>
        </w:tc>
        <w:tc>
          <w:tcPr>
            <w:tcW w:w="976" w:type="dxa"/>
            <w:tcBorders>
              <w:top w:val="nil"/>
              <w:left w:val="nil"/>
              <w:bottom w:val="nil"/>
              <w:right w:val="nil"/>
            </w:tcBorders>
            <w:shd w:val="clear" w:color="auto" w:fill="auto"/>
            <w:noWrap/>
            <w:vAlign w:val="bottom"/>
            <w:hideMark/>
          </w:tcPr>
          <w:p w14:paraId="230003E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0,01133</w:t>
            </w:r>
          </w:p>
        </w:tc>
        <w:tc>
          <w:tcPr>
            <w:tcW w:w="960" w:type="dxa"/>
            <w:tcBorders>
              <w:top w:val="nil"/>
              <w:left w:val="nil"/>
              <w:bottom w:val="nil"/>
              <w:right w:val="nil"/>
            </w:tcBorders>
            <w:shd w:val="clear" w:color="auto" w:fill="auto"/>
            <w:noWrap/>
            <w:vAlign w:val="bottom"/>
            <w:hideMark/>
          </w:tcPr>
          <w:p w14:paraId="52A28EC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5,62</w:t>
            </w:r>
          </w:p>
        </w:tc>
        <w:tc>
          <w:tcPr>
            <w:tcW w:w="960" w:type="dxa"/>
            <w:tcBorders>
              <w:top w:val="nil"/>
              <w:left w:val="nil"/>
              <w:bottom w:val="nil"/>
              <w:right w:val="nil"/>
            </w:tcBorders>
            <w:shd w:val="clear" w:color="auto" w:fill="auto"/>
            <w:noWrap/>
            <w:vAlign w:val="bottom"/>
            <w:hideMark/>
          </w:tcPr>
          <w:p w14:paraId="414B7A2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799DD3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0,04144</w:t>
            </w:r>
          </w:p>
        </w:tc>
        <w:tc>
          <w:tcPr>
            <w:tcW w:w="160" w:type="dxa"/>
            <w:tcBorders>
              <w:top w:val="nil"/>
              <w:left w:val="nil"/>
              <w:bottom w:val="nil"/>
              <w:right w:val="nil"/>
            </w:tcBorders>
            <w:shd w:val="clear" w:color="auto" w:fill="auto"/>
            <w:noWrap/>
            <w:vAlign w:val="bottom"/>
            <w:hideMark/>
          </w:tcPr>
          <w:p w14:paraId="34C7956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0,085922</w:t>
            </w:r>
          </w:p>
        </w:tc>
      </w:tr>
      <w:tr w:rsidR="00D737D3" w:rsidRPr="00D737D3" w14:paraId="29E99C59"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088C969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years#2020</w:t>
            </w:r>
          </w:p>
        </w:tc>
        <w:tc>
          <w:tcPr>
            <w:tcW w:w="1110" w:type="dxa"/>
            <w:tcBorders>
              <w:top w:val="nil"/>
              <w:left w:val="nil"/>
              <w:bottom w:val="nil"/>
              <w:right w:val="nil"/>
            </w:tcBorders>
            <w:shd w:val="clear" w:color="auto" w:fill="auto"/>
            <w:noWrap/>
            <w:vAlign w:val="bottom"/>
            <w:hideMark/>
          </w:tcPr>
          <w:p w14:paraId="147A993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0,095147</w:t>
            </w:r>
          </w:p>
        </w:tc>
        <w:tc>
          <w:tcPr>
            <w:tcW w:w="976" w:type="dxa"/>
            <w:tcBorders>
              <w:top w:val="nil"/>
              <w:left w:val="nil"/>
              <w:bottom w:val="nil"/>
              <w:right w:val="nil"/>
            </w:tcBorders>
            <w:shd w:val="clear" w:color="auto" w:fill="auto"/>
            <w:noWrap/>
            <w:vAlign w:val="bottom"/>
            <w:hideMark/>
          </w:tcPr>
          <w:p w14:paraId="3E53C15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0,011381</w:t>
            </w:r>
          </w:p>
        </w:tc>
        <w:tc>
          <w:tcPr>
            <w:tcW w:w="960" w:type="dxa"/>
            <w:tcBorders>
              <w:top w:val="nil"/>
              <w:left w:val="nil"/>
              <w:bottom w:val="nil"/>
              <w:right w:val="nil"/>
            </w:tcBorders>
            <w:shd w:val="clear" w:color="auto" w:fill="auto"/>
            <w:noWrap/>
            <w:vAlign w:val="bottom"/>
            <w:hideMark/>
          </w:tcPr>
          <w:p w14:paraId="2E2C3C6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8,36</w:t>
            </w:r>
          </w:p>
        </w:tc>
        <w:tc>
          <w:tcPr>
            <w:tcW w:w="960" w:type="dxa"/>
            <w:tcBorders>
              <w:top w:val="nil"/>
              <w:left w:val="nil"/>
              <w:bottom w:val="nil"/>
              <w:right w:val="nil"/>
            </w:tcBorders>
            <w:shd w:val="clear" w:color="auto" w:fill="auto"/>
            <w:noWrap/>
            <w:vAlign w:val="bottom"/>
            <w:hideMark/>
          </w:tcPr>
          <w:p w14:paraId="7217396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001FE6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0,072807</w:t>
            </w:r>
          </w:p>
        </w:tc>
        <w:tc>
          <w:tcPr>
            <w:tcW w:w="160" w:type="dxa"/>
            <w:tcBorders>
              <w:top w:val="nil"/>
              <w:left w:val="nil"/>
              <w:bottom w:val="nil"/>
              <w:right w:val="nil"/>
            </w:tcBorders>
            <w:shd w:val="clear" w:color="auto" w:fill="auto"/>
            <w:noWrap/>
            <w:vAlign w:val="bottom"/>
            <w:hideMark/>
          </w:tcPr>
          <w:p w14:paraId="6789BB7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0,117487</w:t>
            </w:r>
          </w:p>
        </w:tc>
      </w:tr>
      <w:tr w:rsidR="00D737D3" w:rsidRPr="00D737D3" w14:paraId="0A75F574"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021FDB0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30-34 years#2021</w:t>
            </w:r>
          </w:p>
        </w:tc>
        <w:tc>
          <w:tcPr>
            <w:tcW w:w="1110" w:type="dxa"/>
            <w:tcBorders>
              <w:top w:val="nil"/>
              <w:left w:val="nil"/>
              <w:bottom w:val="nil"/>
              <w:right w:val="nil"/>
            </w:tcBorders>
            <w:shd w:val="clear" w:color="auto" w:fill="auto"/>
            <w:noWrap/>
            <w:vAlign w:val="bottom"/>
            <w:hideMark/>
          </w:tcPr>
          <w:p w14:paraId="1B23379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0,092209</w:t>
            </w:r>
          </w:p>
        </w:tc>
        <w:tc>
          <w:tcPr>
            <w:tcW w:w="976" w:type="dxa"/>
            <w:tcBorders>
              <w:top w:val="nil"/>
              <w:left w:val="nil"/>
              <w:bottom w:val="nil"/>
              <w:right w:val="nil"/>
            </w:tcBorders>
            <w:shd w:val="clear" w:color="auto" w:fill="auto"/>
            <w:noWrap/>
            <w:vAlign w:val="bottom"/>
            <w:hideMark/>
          </w:tcPr>
          <w:p w14:paraId="3118B31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0,011711</w:t>
            </w:r>
          </w:p>
        </w:tc>
        <w:tc>
          <w:tcPr>
            <w:tcW w:w="960" w:type="dxa"/>
            <w:tcBorders>
              <w:top w:val="nil"/>
              <w:left w:val="nil"/>
              <w:bottom w:val="nil"/>
              <w:right w:val="nil"/>
            </w:tcBorders>
            <w:shd w:val="clear" w:color="auto" w:fill="auto"/>
            <w:noWrap/>
            <w:vAlign w:val="bottom"/>
            <w:hideMark/>
          </w:tcPr>
          <w:p w14:paraId="1B9A4C6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7,87</w:t>
            </w:r>
          </w:p>
        </w:tc>
        <w:tc>
          <w:tcPr>
            <w:tcW w:w="960" w:type="dxa"/>
            <w:tcBorders>
              <w:top w:val="nil"/>
              <w:left w:val="nil"/>
              <w:bottom w:val="nil"/>
              <w:right w:val="nil"/>
            </w:tcBorders>
            <w:shd w:val="clear" w:color="auto" w:fill="auto"/>
            <w:noWrap/>
            <w:vAlign w:val="bottom"/>
            <w:hideMark/>
          </w:tcPr>
          <w:p w14:paraId="09729C6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CE62A9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0,069222</w:t>
            </w:r>
          </w:p>
        </w:tc>
        <w:tc>
          <w:tcPr>
            <w:tcW w:w="160" w:type="dxa"/>
            <w:tcBorders>
              <w:top w:val="nil"/>
              <w:left w:val="nil"/>
              <w:bottom w:val="nil"/>
              <w:right w:val="nil"/>
            </w:tcBorders>
            <w:shd w:val="clear" w:color="auto" w:fill="auto"/>
            <w:noWrap/>
            <w:vAlign w:val="bottom"/>
            <w:hideMark/>
          </w:tcPr>
          <w:p w14:paraId="74FC347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0,115197</w:t>
            </w:r>
          </w:p>
        </w:tc>
      </w:tr>
      <w:tr w:rsidR="00D737D3" w:rsidRPr="00D737D3" w14:paraId="79CC0F4A"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6A56216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years#2016</w:t>
            </w:r>
          </w:p>
        </w:tc>
        <w:tc>
          <w:tcPr>
            <w:tcW w:w="1110" w:type="dxa"/>
            <w:tcBorders>
              <w:top w:val="nil"/>
              <w:left w:val="nil"/>
              <w:bottom w:val="nil"/>
              <w:right w:val="nil"/>
            </w:tcBorders>
            <w:shd w:val="clear" w:color="auto" w:fill="auto"/>
            <w:noWrap/>
            <w:vAlign w:val="bottom"/>
            <w:hideMark/>
          </w:tcPr>
          <w:p w14:paraId="054C6A7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0,008685</w:t>
            </w:r>
          </w:p>
        </w:tc>
        <w:tc>
          <w:tcPr>
            <w:tcW w:w="976" w:type="dxa"/>
            <w:tcBorders>
              <w:top w:val="nil"/>
              <w:left w:val="nil"/>
              <w:bottom w:val="nil"/>
              <w:right w:val="nil"/>
            </w:tcBorders>
            <w:shd w:val="clear" w:color="auto" w:fill="auto"/>
            <w:noWrap/>
            <w:vAlign w:val="bottom"/>
            <w:hideMark/>
          </w:tcPr>
          <w:p w14:paraId="5F9C852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0,010521</w:t>
            </w:r>
          </w:p>
        </w:tc>
        <w:tc>
          <w:tcPr>
            <w:tcW w:w="960" w:type="dxa"/>
            <w:tcBorders>
              <w:top w:val="nil"/>
              <w:left w:val="nil"/>
              <w:bottom w:val="nil"/>
              <w:right w:val="nil"/>
            </w:tcBorders>
            <w:shd w:val="clear" w:color="auto" w:fill="auto"/>
            <w:noWrap/>
            <w:vAlign w:val="bottom"/>
            <w:hideMark/>
          </w:tcPr>
          <w:p w14:paraId="12AE39E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0,83</w:t>
            </w:r>
          </w:p>
        </w:tc>
        <w:tc>
          <w:tcPr>
            <w:tcW w:w="960" w:type="dxa"/>
            <w:tcBorders>
              <w:top w:val="nil"/>
              <w:left w:val="nil"/>
              <w:bottom w:val="nil"/>
              <w:right w:val="nil"/>
            </w:tcBorders>
            <w:shd w:val="clear" w:color="auto" w:fill="auto"/>
            <w:noWrap/>
            <w:vAlign w:val="bottom"/>
            <w:hideMark/>
          </w:tcPr>
          <w:p w14:paraId="40EF7CD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0,409</w:t>
            </w:r>
          </w:p>
        </w:tc>
        <w:tc>
          <w:tcPr>
            <w:tcW w:w="1774" w:type="dxa"/>
            <w:tcBorders>
              <w:top w:val="nil"/>
              <w:left w:val="nil"/>
              <w:bottom w:val="nil"/>
              <w:right w:val="nil"/>
            </w:tcBorders>
            <w:shd w:val="clear" w:color="auto" w:fill="auto"/>
            <w:noWrap/>
            <w:vAlign w:val="bottom"/>
            <w:hideMark/>
          </w:tcPr>
          <w:p w14:paraId="3E948FC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-0,01197</w:t>
            </w:r>
          </w:p>
        </w:tc>
        <w:tc>
          <w:tcPr>
            <w:tcW w:w="160" w:type="dxa"/>
            <w:tcBorders>
              <w:top w:val="nil"/>
              <w:left w:val="nil"/>
              <w:bottom w:val="nil"/>
              <w:right w:val="nil"/>
            </w:tcBorders>
            <w:shd w:val="clear" w:color="auto" w:fill="auto"/>
            <w:noWrap/>
            <w:vAlign w:val="bottom"/>
            <w:hideMark/>
          </w:tcPr>
          <w:p w14:paraId="645DB3E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0,029336</w:t>
            </w:r>
          </w:p>
        </w:tc>
      </w:tr>
      <w:tr w:rsidR="00D737D3" w:rsidRPr="00D737D3" w14:paraId="5B9E5EC7"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47390A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years#2017</w:t>
            </w:r>
          </w:p>
        </w:tc>
        <w:tc>
          <w:tcPr>
            <w:tcW w:w="1110" w:type="dxa"/>
            <w:tcBorders>
              <w:top w:val="nil"/>
              <w:left w:val="nil"/>
              <w:bottom w:val="nil"/>
              <w:right w:val="nil"/>
            </w:tcBorders>
            <w:shd w:val="clear" w:color="auto" w:fill="auto"/>
            <w:noWrap/>
            <w:vAlign w:val="bottom"/>
            <w:hideMark/>
          </w:tcPr>
          <w:p w14:paraId="0082345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0,046986</w:t>
            </w:r>
          </w:p>
        </w:tc>
        <w:tc>
          <w:tcPr>
            <w:tcW w:w="976" w:type="dxa"/>
            <w:tcBorders>
              <w:top w:val="nil"/>
              <w:left w:val="nil"/>
              <w:bottom w:val="nil"/>
              <w:right w:val="nil"/>
            </w:tcBorders>
            <w:shd w:val="clear" w:color="auto" w:fill="auto"/>
            <w:noWrap/>
            <w:vAlign w:val="bottom"/>
            <w:hideMark/>
          </w:tcPr>
          <w:p w14:paraId="1E1F7C6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0,012116</w:t>
            </w:r>
          </w:p>
        </w:tc>
        <w:tc>
          <w:tcPr>
            <w:tcW w:w="960" w:type="dxa"/>
            <w:tcBorders>
              <w:top w:val="nil"/>
              <w:left w:val="nil"/>
              <w:bottom w:val="nil"/>
              <w:right w:val="nil"/>
            </w:tcBorders>
            <w:shd w:val="clear" w:color="auto" w:fill="auto"/>
            <w:noWrap/>
            <w:vAlign w:val="bottom"/>
            <w:hideMark/>
          </w:tcPr>
          <w:p w14:paraId="38F419C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3,88</w:t>
            </w:r>
          </w:p>
        </w:tc>
        <w:tc>
          <w:tcPr>
            <w:tcW w:w="960" w:type="dxa"/>
            <w:tcBorders>
              <w:top w:val="nil"/>
              <w:left w:val="nil"/>
              <w:bottom w:val="nil"/>
              <w:right w:val="nil"/>
            </w:tcBorders>
            <w:shd w:val="clear" w:color="auto" w:fill="auto"/>
            <w:noWrap/>
            <w:vAlign w:val="bottom"/>
            <w:hideMark/>
          </w:tcPr>
          <w:p w14:paraId="078D48D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230069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0,023202</w:t>
            </w:r>
          </w:p>
        </w:tc>
        <w:tc>
          <w:tcPr>
            <w:tcW w:w="160" w:type="dxa"/>
            <w:tcBorders>
              <w:top w:val="nil"/>
              <w:left w:val="nil"/>
              <w:bottom w:val="nil"/>
              <w:right w:val="nil"/>
            </w:tcBorders>
            <w:shd w:val="clear" w:color="auto" w:fill="auto"/>
            <w:noWrap/>
            <w:vAlign w:val="bottom"/>
            <w:hideMark/>
          </w:tcPr>
          <w:p w14:paraId="177AC32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0,07077</w:t>
            </w:r>
          </w:p>
        </w:tc>
      </w:tr>
      <w:tr w:rsidR="00D737D3" w:rsidRPr="00D737D3" w14:paraId="48FD05C7"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65A6D26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years#2018</w:t>
            </w:r>
          </w:p>
        </w:tc>
        <w:tc>
          <w:tcPr>
            <w:tcW w:w="1110" w:type="dxa"/>
            <w:tcBorders>
              <w:top w:val="nil"/>
              <w:left w:val="nil"/>
              <w:bottom w:val="nil"/>
              <w:right w:val="nil"/>
            </w:tcBorders>
            <w:shd w:val="clear" w:color="auto" w:fill="auto"/>
            <w:noWrap/>
            <w:vAlign w:val="bottom"/>
            <w:hideMark/>
          </w:tcPr>
          <w:p w14:paraId="4BE3B38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0,073946</w:t>
            </w:r>
          </w:p>
        </w:tc>
        <w:tc>
          <w:tcPr>
            <w:tcW w:w="976" w:type="dxa"/>
            <w:tcBorders>
              <w:top w:val="nil"/>
              <w:left w:val="nil"/>
              <w:bottom w:val="nil"/>
              <w:right w:val="nil"/>
            </w:tcBorders>
            <w:shd w:val="clear" w:color="auto" w:fill="auto"/>
            <w:noWrap/>
            <w:vAlign w:val="bottom"/>
            <w:hideMark/>
          </w:tcPr>
          <w:p w14:paraId="796A4B2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0,012057</w:t>
            </w:r>
          </w:p>
        </w:tc>
        <w:tc>
          <w:tcPr>
            <w:tcW w:w="960" w:type="dxa"/>
            <w:tcBorders>
              <w:top w:val="nil"/>
              <w:left w:val="nil"/>
              <w:bottom w:val="nil"/>
              <w:right w:val="nil"/>
            </w:tcBorders>
            <w:shd w:val="clear" w:color="auto" w:fill="auto"/>
            <w:noWrap/>
            <w:vAlign w:val="bottom"/>
            <w:hideMark/>
          </w:tcPr>
          <w:p w14:paraId="7DD1271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6,13</w:t>
            </w:r>
          </w:p>
        </w:tc>
        <w:tc>
          <w:tcPr>
            <w:tcW w:w="960" w:type="dxa"/>
            <w:tcBorders>
              <w:top w:val="nil"/>
              <w:left w:val="nil"/>
              <w:bottom w:val="nil"/>
              <w:right w:val="nil"/>
            </w:tcBorders>
            <w:shd w:val="clear" w:color="auto" w:fill="auto"/>
            <w:noWrap/>
            <w:vAlign w:val="bottom"/>
            <w:hideMark/>
          </w:tcPr>
          <w:p w14:paraId="5BD4E7E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1D2822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0,050279</w:t>
            </w:r>
          </w:p>
        </w:tc>
        <w:tc>
          <w:tcPr>
            <w:tcW w:w="160" w:type="dxa"/>
            <w:tcBorders>
              <w:top w:val="nil"/>
              <w:left w:val="nil"/>
              <w:bottom w:val="nil"/>
              <w:right w:val="nil"/>
            </w:tcBorders>
            <w:shd w:val="clear" w:color="auto" w:fill="auto"/>
            <w:noWrap/>
            <w:vAlign w:val="bottom"/>
            <w:hideMark/>
          </w:tcPr>
          <w:p w14:paraId="53D90E0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0,097614</w:t>
            </w:r>
          </w:p>
        </w:tc>
      </w:tr>
      <w:tr w:rsidR="00D737D3" w:rsidRPr="00D737D3" w14:paraId="22DCA5F8"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DD3833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years#2019</w:t>
            </w:r>
          </w:p>
        </w:tc>
        <w:tc>
          <w:tcPr>
            <w:tcW w:w="1110" w:type="dxa"/>
            <w:tcBorders>
              <w:top w:val="nil"/>
              <w:left w:val="nil"/>
              <w:bottom w:val="nil"/>
              <w:right w:val="nil"/>
            </w:tcBorders>
            <w:shd w:val="clear" w:color="auto" w:fill="auto"/>
            <w:noWrap/>
            <w:vAlign w:val="bottom"/>
            <w:hideMark/>
          </w:tcPr>
          <w:p w14:paraId="265D288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0,113349</w:t>
            </w:r>
          </w:p>
        </w:tc>
        <w:tc>
          <w:tcPr>
            <w:tcW w:w="976" w:type="dxa"/>
            <w:tcBorders>
              <w:top w:val="nil"/>
              <w:left w:val="nil"/>
              <w:bottom w:val="nil"/>
              <w:right w:val="nil"/>
            </w:tcBorders>
            <w:shd w:val="clear" w:color="auto" w:fill="auto"/>
            <w:noWrap/>
            <w:vAlign w:val="bottom"/>
            <w:hideMark/>
          </w:tcPr>
          <w:p w14:paraId="5EE967B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0,013401</w:t>
            </w:r>
          </w:p>
        </w:tc>
        <w:tc>
          <w:tcPr>
            <w:tcW w:w="960" w:type="dxa"/>
            <w:tcBorders>
              <w:top w:val="nil"/>
              <w:left w:val="nil"/>
              <w:bottom w:val="nil"/>
              <w:right w:val="nil"/>
            </w:tcBorders>
            <w:shd w:val="clear" w:color="auto" w:fill="auto"/>
            <w:noWrap/>
            <w:vAlign w:val="bottom"/>
            <w:hideMark/>
          </w:tcPr>
          <w:p w14:paraId="3B3C9DB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8,46</w:t>
            </w:r>
          </w:p>
        </w:tc>
        <w:tc>
          <w:tcPr>
            <w:tcW w:w="960" w:type="dxa"/>
            <w:tcBorders>
              <w:top w:val="nil"/>
              <w:left w:val="nil"/>
              <w:bottom w:val="nil"/>
              <w:right w:val="nil"/>
            </w:tcBorders>
            <w:shd w:val="clear" w:color="auto" w:fill="auto"/>
            <w:noWrap/>
            <w:vAlign w:val="bottom"/>
            <w:hideMark/>
          </w:tcPr>
          <w:p w14:paraId="1F7A4A5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182F0E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0,087043</w:t>
            </w:r>
          </w:p>
        </w:tc>
        <w:tc>
          <w:tcPr>
            <w:tcW w:w="160" w:type="dxa"/>
            <w:tcBorders>
              <w:top w:val="nil"/>
              <w:left w:val="nil"/>
              <w:bottom w:val="nil"/>
              <w:right w:val="nil"/>
            </w:tcBorders>
            <w:shd w:val="clear" w:color="auto" w:fill="auto"/>
            <w:noWrap/>
            <w:vAlign w:val="bottom"/>
            <w:hideMark/>
          </w:tcPr>
          <w:p w14:paraId="0760AD1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0,139655</w:t>
            </w:r>
          </w:p>
        </w:tc>
      </w:tr>
      <w:tr w:rsidR="00D737D3" w:rsidRPr="00D737D3" w14:paraId="56B72428"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05D7DC6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years#2020</w:t>
            </w:r>
          </w:p>
        </w:tc>
        <w:tc>
          <w:tcPr>
            <w:tcW w:w="1110" w:type="dxa"/>
            <w:tcBorders>
              <w:top w:val="nil"/>
              <w:left w:val="nil"/>
              <w:bottom w:val="nil"/>
              <w:right w:val="nil"/>
            </w:tcBorders>
            <w:shd w:val="clear" w:color="auto" w:fill="auto"/>
            <w:noWrap/>
            <w:vAlign w:val="bottom"/>
            <w:hideMark/>
          </w:tcPr>
          <w:p w14:paraId="453050C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0,159756</w:t>
            </w:r>
          </w:p>
        </w:tc>
        <w:tc>
          <w:tcPr>
            <w:tcW w:w="976" w:type="dxa"/>
            <w:tcBorders>
              <w:top w:val="nil"/>
              <w:left w:val="nil"/>
              <w:bottom w:val="nil"/>
              <w:right w:val="nil"/>
            </w:tcBorders>
            <w:shd w:val="clear" w:color="auto" w:fill="auto"/>
            <w:noWrap/>
            <w:vAlign w:val="bottom"/>
            <w:hideMark/>
          </w:tcPr>
          <w:p w14:paraId="69980D4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0,012174</w:t>
            </w:r>
          </w:p>
        </w:tc>
        <w:tc>
          <w:tcPr>
            <w:tcW w:w="960" w:type="dxa"/>
            <w:tcBorders>
              <w:top w:val="nil"/>
              <w:left w:val="nil"/>
              <w:bottom w:val="nil"/>
              <w:right w:val="nil"/>
            </w:tcBorders>
            <w:shd w:val="clear" w:color="auto" w:fill="auto"/>
            <w:noWrap/>
            <w:vAlign w:val="bottom"/>
            <w:hideMark/>
          </w:tcPr>
          <w:p w14:paraId="094249F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13,12</w:t>
            </w:r>
          </w:p>
        </w:tc>
        <w:tc>
          <w:tcPr>
            <w:tcW w:w="960" w:type="dxa"/>
            <w:tcBorders>
              <w:top w:val="nil"/>
              <w:left w:val="nil"/>
              <w:bottom w:val="nil"/>
              <w:right w:val="nil"/>
            </w:tcBorders>
            <w:shd w:val="clear" w:color="auto" w:fill="auto"/>
            <w:noWrap/>
            <w:vAlign w:val="bottom"/>
            <w:hideMark/>
          </w:tcPr>
          <w:p w14:paraId="4F1C552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CFBC3D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0,135859</w:t>
            </w:r>
          </w:p>
        </w:tc>
        <w:tc>
          <w:tcPr>
            <w:tcW w:w="160" w:type="dxa"/>
            <w:tcBorders>
              <w:top w:val="nil"/>
              <w:left w:val="nil"/>
              <w:bottom w:val="nil"/>
              <w:right w:val="nil"/>
            </w:tcBorders>
            <w:shd w:val="clear" w:color="auto" w:fill="auto"/>
            <w:noWrap/>
            <w:vAlign w:val="bottom"/>
            <w:hideMark/>
          </w:tcPr>
          <w:p w14:paraId="3195B11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0,183653</w:t>
            </w:r>
          </w:p>
        </w:tc>
      </w:tr>
      <w:tr w:rsidR="00D737D3" w:rsidRPr="00D737D3" w14:paraId="0DA07CDE"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4AF2EED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25-29 years#2021</w:t>
            </w:r>
          </w:p>
        </w:tc>
        <w:tc>
          <w:tcPr>
            <w:tcW w:w="1110" w:type="dxa"/>
            <w:tcBorders>
              <w:top w:val="nil"/>
              <w:left w:val="nil"/>
              <w:bottom w:val="nil"/>
              <w:right w:val="nil"/>
            </w:tcBorders>
            <w:shd w:val="clear" w:color="auto" w:fill="auto"/>
            <w:noWrap/>
            <w:vAlign w:val="bottom"/>
            <w:hideMark/>
          </w:tcPr>
          <w:p w14:paraId="64C1A5E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0,159133</w:t>
            </w:r>
          </w:p>
        </w:tc>
        <w:tc>
          <w:tcPr>
            <w:tcW w:w="976" w:type="dxa"/>
            <w:tcBorders>
              <w:top w:val="nil"/>
              <w:left w:val="nil"/>
              <w:bottom w:val="nil"/>
              <w:right w:val="nil"/>
            </w:tcBorders>
            <w:shd w:val="clear" w:color="auto" w:fill="auto"/>
            <w:noWrap/>
            <w:vAlign w:val="bottom"/>
            <w:hideMark/>
          </w:tcPr>
          <w:p w14:paraId="7406ECD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0,012965</w:t>
            </w:r>
          </w:p>
        </w:tc>
        <w:tc>
          <w:tcPr>
            <w:tcW w:w="960" w:type="dxa"/>
            <w:tcBorders>
              <w:top w:val="nil"/>
              <w:left w:val="nil"/>
              <w:bottom w:val="nil"/>
              <w:right w:val="nil"/>
            </w:tcBorders>
            <w:shd w:val="clear" w:color="auto" w:fill="auto"/>
            <w:noWrap/>
            <w:vAlign w:val="bottom"/>
            <w:hideMark/>
          </w:tcPr>
          <w:p w14:paraId="48B9682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12,27</w:t>
            </w:r>
          </w:p>
        </w:tc>
        <w:tc>
          <w:tcPr>
            <w:tcW w:w="960" w:type="dxa"/>
            <w:tcBorders>
              <w:top w:val="nil"/>
              <w:left w:val="nil"/>
              <w:bottom w:val="nil"/>
              <w:right w:val="nil"/>
            </w:tcBorders>
            <w:shd w:val="clear" w:color="auto" w:fill="auto"/>
            <w:noWrap/>
            <w:vAlign w:val="bottom"/>
            <w:hideMark/>
          </w:tcPr>
          <w:p w14:paraId="0BDD448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29A0CB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0,133684</w:t>
            </w:r>
          </w:p>
        </w:tc>
        <w:tc>
          <w:tcPr>
            <w:tcW w:w="160" w:type="dxa"/>
            <w:tcBorders>
              <w:top w:val="nil"/>
              <w:left w:val="nil"/>
              <w:bottom w:val="nil"/>
              <w:right w:val="nil"/>
            </w:tcBorders>
            <w:shd w:val="clear" w:color="auto" w:fill="auto"/>
            <w:noWrap/>
            <w:vAlign w:val="bottom"/>
            <w:hideMark/>
          </w:tcPr>
          <w:p w14:paraId="2AE77C8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0,184583</w:t>
            </w:r>
          </w:p>
        </w:tc>
      </w:tr>
      <w:tr w:rsidR="00D737D3" w:rsidRPr="00D737D3" w14:paraId="6A462E13"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60E30AD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lastRenderedPageBreak/>
              <w:t>20-24 years#2016</w:t>
            </w:r>
          </w:p>
        </w:tc>
        <w:tc>
          <w:tcPr>
            <w:tcW w:w="1110" w:type="dxa"/>
            <w:tcBorders>
              <w:top w:val="nil"/>
              <w:left w:val="nil"/>
              <w:bottom w:val="nil"/>
              <w:right w:val="nil"/>
            </w:tcBorders>
            <w:shd w:val="clear" w:color="auto" w:fill="auto"/>
            <w:noWrap/>
            <w:vAlign w:val="bottom"/>
            <w:hideMark/>
          </w:tcPr>
          <w:p w14:paraId="0124C5A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0,013806</w:t>
            </w:r>
          </w:p>
        </w:tc>
        <w:tc>
          <w:tcPr>
            <w:tcW w:w="976" w:type="dxa"/>
            <w:tcBorders>
              <w:top w:val="nil"/>
              <w:left w:val="nil"/>
              <w:bottom w:val="nil"/>
              <w:right w:val="nil"/>
            </w:tcBorders>
            <w:shd w:val="clear" w:color="auto" w:fill="auto"/>
            <w:noWrap/>
            <w:vAlign w:val="bottom"/>
            <w:hideMark/>
          </w:tcPr>
          <w:p w14:paraId="7ABFA42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0,012035</w:t>
            </w:r>
          </w:p>
        </w:tc>
        <w:tc>
          <w:tcPr>
            <w:tcW w:w="960" w:type="dxa"/>
            <w:tcBorders>
              <w:top w:val="nil"/>
              <w:left w:val="nil"/>
              <w:bottom w:val="nil"/>
              <w:right w:val="nil"/>
            </w:tcBorders>
            <w:shd w:val="clear" w:color="auto" w:fill="auto"/>
            <w:noWrap/>
            <w:vAlign w:val="bottom"/>
            <w:hideMark/>
          </w:tcPr>
          <w:p w14:paraId="2509827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1,15</w:t>
            </w:r>
          </w:p>
        </w:tc>
        <w:tc>
          <w:tcPr>
            <w:tcW w:w="960" w:type="dxa"/>
            <w:tcBorders>
              <w:top w:val="nil"/>
              <w:left w:val="nil"/>
              <w:bottom w:val="nil"/>
              <w:right w:val="nil"/>
            </w:tcBorders>
            <w:shd w:val="clear" w:color="auto" w:fill="auto"/>
            <w:noWrap/>
            <w:vAlign w:val="bottom"/>
            <w:hideMark/>
          </w:tcPr>
          <w:p w14:paraId="78DF4F9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0,252</w:t>
            </w:r>
          </w:p>
        </w:tc>
        <w:tc>
          <w:tcPr>
            <w:tcW w:w="1774" w:type="dxa"/>
            <w:tcBorders>
              <w:top w:val="nil"/>
              <w:left w:val="nil"/>
              <w:bottom w:val="nil"/>
              <w:right w:val="nil"/>
            </w:tcBorders>
            <w:shd w:val="clear" w:color="auto" w:fill="auto"/>
            <w:noWrap/>
            <w:vAlign w:val="bottom"/>
            <w:hideMark/>
          </w:tcPr>
          <w:p w14:paraId="29FC784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-0,00982</w:t>
            </w:r>
          </w:p>
        </w:tc>
        <w:tc>
          <w:tcPr>
            <w:tcW w:w="160" w:type="dxa"/>
            <w:tcBorders>
              <w:top w:val="nil"/>
              <w:left w:val="nil"/>
              <w:bottom w:val="nil"/>
              <w:right w:val="nil"/>
            </w:tcBorders>
            <w:shd w:val="clear" w:color="auto" w:fill="auto"/>
            <w:noWrap/>
            <w:vAlign w:val="bottom"/>
            <w:hideMark/>
          </w:tcPr>
          <w:p w14:paraId="559FB09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0,03743</w:t>
            </w:r>
          </w:p>
        </w:tc>
      </w:tr>
      <w:tr w:rsidR="00D737D3" w:rsidRPr="00D737D3" w14:paraId="56A9DBED"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16288F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20-24 years#2017</w:t>
            </w:r>
          </w:p>
        </w:tc>
        <w:tc>
          <w:tcPr>
            <w:tcW w:w="1110" w:type="dxa"/>
            <w:tcBorders>
              <w:top w:val="nil"/>
              <w:left w:val="nil"/>
              <w:bottom w:val="nil"/>
              <w:right w:val="nil"/>
            </w:tcBorders>
            <w:shd w:val="clear" w:color="auto" w:fill="auto"/>
            <w:noWrap/>
            <w:vAlign w:val="bottom"/>
            <w:hideMark/>
          </w:tcPr>
          <w:p w14:paraId="5C2D1B1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0,035654</w:t>
            </w:r>
          </w:p>
        </w:tc>
        <w:tc>
          <w:tcPr>
            <w:tcW w:w="976" w:type="dxa"/>
            <w:tcBorders>
              <w:top w:val="nil"/>
              <w:left w:val="nil"/>
              <w:bottom w:val="nil"/>
              <w:right w:val="nil"/>
            </w:tcBorders>
            <w:shd w:val="clear" w:color="auto" w:fill="auto"/>
            <w:noWrap/>
            <w:vAlign w:val="bottom"/>
            <w:hideMark/>
          </w:tcPr>
          <w:p w14:paraId="4974ED0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0,012678</w:t>
            </w:r>
          </w:p>
        </w:tc>
        <w:tc>
          <w:tcPr>
            <w:tcW w:w="960" w:type="dxa"/>
            <w:tcBorders>
              <w:top w:val="nil"/>
              <w:left w:val="nil"/>
              <w:bottom w:val="nil"/>
              <w:right w:val="nil"/>
            </w:tcBorders>
            <w:shd w:val="clear" w:color="auto" w:fill="auto"/>
            <w:noWrap/>
            <w:vAlign w:val="bottom"/>
            <w:hideMark/>
          </w:tcPr>
          <w:p w14:paraId="25B66E8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2,81</w:t>
            </w:r>
          </w:p>
        </w:tc>
        <w:tc>
          <w:tcPr>
            <w:tcW w:w="960" w:type="dxa"/>
            <w:tcBorders>
              <w:top w:val="nil"/>
              <w:left w:val="nil"/>
              <w:bottom w:val="nil"/>
              <w:right w:val="nil"/>
            </w:tcBorders>
            <w:shd w:val="clear" w:color="auto" w:fill="auto"/>
            <w:noWrap/>
            <w:vAlign w:val="bottom"/>
            <w:hideMark/>
          </w:tcPr>
          <w:p w14:paraId="62BA047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0,005</w:t>
            </w:r>
          </w:p>
        </w:tc>
        <w:tc>
          <w:tcPr>
            <w:tcW w:w="1774" w:type="dxa"/>
            <w:tcBorders>
              <w:top w:val="nil"/>
              <w:left w:val="nil"/>
              <w:bottom w:val="nil"/>
              <w:right w:val="nil"/>
            </w:tcBorders>
            <w:shd w:val="clear" w:color="auto" w:fill="auto"/>
            <w:noWrap/>
            <w:vAlign w:val="bottom"/>
            <w:hideMark/>
          </w:tcPr>
          <w:p w14:paraId="154AD6A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0,010767</w:t>
            </w:r>
          </w:p>
        </w:tc>
        <w:tc>
          <w:tcPr>
            <w:tcW w:w="160" w:type="dxa"/>
            <w:tcBorders>
              <w:top w:val="nil"/>
              <w:left w:val="nil"/>
              <w:bottom w:val="nil"/>
              <w:right w:val="nil"/>
            </w:tcBorders>
            <w:shd w:val="clear" w:color="auto" w:fill="auto"/>
            <w:noWrap/>
            <w:vAlign w:val="bottom"/>
            <w:hideMark/>
          </w:tcPr>
          <w:p w14:paraId="731A653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0,06054</w:t>
            </w:r>
          </w:p>
        </w:tc>
      </w:tr>
      <w:tr w:rsidR="00D737D3" w:rsidRPr="00D737D3" w14:paraId="042E2821"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4D66F12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20-24 years#2018</w:t>
            </w:r>
          </w:p>
        </w:tc>
        <w:tc>
          <w:tcPr>
            <w:tcW w:w="1110" w:type="dxa"/>
            <w:tcBorders>
              <w:top w:val="nil"/>
              <w:left w:val="nil"/>
              <w:bottom w:val="nil"/>
              <w:right w:val="nil"/>
            </w:tcBorders>
            <w:shd w:val="clear" w:color="auto" w:fill="auto"/>
            <w:noWrap/>
            <w:vAlign w:val="bottom"/>
            <w:hideMark/>
          </w:tcPr>
          <w:p w14:paraId="013D7D9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0,08838</w:t>
            </w:r>
          </w:p>
        </w:tc>
        <w:tc>
          <w:tcPr>
            <w:tcW w:w="976" w:type="dxa"/>
            <w:tcBorders>
              <w:top w:val="nil"/>
              <w:left w:val="nil"/>
              <w:bottom w:val="nil"/>
              <w:right w:val="nil"/>
            </w:tcBorders>
            <w:shd w:val="clear" w:color="auto" w:fill="auto"/>
            <w:noWrap/>
            <w:vAlign w:val="bottom"/>
            <w:hideMark/>
          </w:tcPr>
          <w:p w14:paraId="2F08EF3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0,012485</w:t>
            </w:r>
          </w:p>
        </w:tc>
        <w:tc>
          <w:tcPr>
            <w:tcW w:w="960" w:type="dxa"/>
            <w:tcBorders>
              <w:top w:val="nil"/>
              <w:left w:val="nil"/>
              <w:bottom w:val="nil"/>
              <w:right w:val="nil"/>
            </w:tcBorders>
            <w:shd w:val="clear" w:color="auto" w:fill="auto"/>
            <w:noWrap/>
            <w:vAlign w:val="bottom"/>
            <w:hideMark/>
          </w:tcPr>
          <w:p w14:paraId="04CCE7A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7,08</w:t>
            </w:r>
          </w:p>
        </w:tc>
        <w:tc>
          <w:tcPr>
            <w:tcW w:w="960" w:type="dxa"/>
            <w:tcBorders>
              <w:top w:val="nil"/>
              <w:left w:val="nil"/>
              <w:bottom w:val="nil"/>
              <w:right w:val="nil"/>
            </w:tcBorders>
            <w:shd w:val="clear" w:color="auto" w:fill="auto"/>
            <w:noWrap/>
            <w:vAlign w:val="bottom"/>
            <w:hideMark/>
          </w:tcPr>
          <w:p w14:paraId="43DF76C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EDD6E1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0,063873</w:t>
            </w:r>
          </w:p>
        </w:tc>
        <w:tc>
          <w:tcPr>
            <w:tcW w:w="160" w:type="dxa"/>
            <w:tcBorders>
              <w:top w:val="nil"/>
              <w:left w:val="nil"/>
              <w:bottom w:val="nil"/>
              <w:right w:val="nil"/>
            </w:tcBorders>
            <w:shd w:val="clear" w:color="auto" w:fill="auto"/>
            <w:noWrap/>
            <w:vAlign w:val="bottom"/>
            <w:hideMark/>
          </w:tcPr>
          <w:p w14:paraId="3FD5B28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0,112886</w:t>
            </w:r>
          </w:p>
        </w:tc>
      </w:tr>
      <w:tr w:rsidR="00D737D3" w:rsidRPr="00D737D3" w14:paraId="0959B250"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79C639F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20-24 years#2019</w:t>
            </w:r>
          </w:p>
        </w:tc>
        <w:tc>
          <w:tcPr>
            <w:tcW w:w="1110" w:type="dxa"/>
            <w:tcBorders>
              <w:top w:val="nil"/>
              <w:left w:val="nil"/>
              <w:bottom w:val="nil"/>
              <w:right w:val="nil"/>
            </w:tcBorders>
            <w:shd w:val="clear" w:color="auto" w:fill="auto"/>
            <w:noWrap/>
            <w:vAlign w:val="bottom"/>
            <w:hideMark/>
          </w:tcPr>
          <w:p w14:paraId="44AB0A4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0,14877</w:t>
            </w:r>
          </w:p>
        </w:tc>
        <w:tc>
          <w:tcPr>
            <w:tcW w:w="976" w:type="dxa"/>
            <w:tcBorders>
              <w:top w:val="nil"/>
              <w:left w:val="nil"/>
              <w:bottom w:val="nil"/>
              <w:right w:val="nil"/>
            </w:tcBorders>
            <w:shd w:val="clear" w:color="auto" w:fill="auto"/>
            <w:noWrap/>
            <w:vAlign w:val="bottom"/>
            <w:hideMark/>
          </w:tcPr>
          <w:p w14:paraId="70B72E1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0,016244</w:t>
            </w:r>
          </w:p>
        </w:tc>
        <w:tc>
          <w:tcPr>
            <w:tcW w:w="960" w:type="dxa"/>
            <w:tcBorders>
              <w:top w:val="nil"/>
              <w:left w:val="nil"/>
              <w:bottom w:val="nil"/>
              <w:right w:val="nil"/>
            </w:tcBorders>
            <w:shd w:val="clear" w:color="auto" w:fill="auto"/>
            <w:noWrap/>
            <w:vAlign w:val="bottom"/>
            <w:hideMark/>
          </w:tcPr>
          <w:p w14:paraId="3E7148A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9,16</w:t>
            </w:r>
          </w:p>
        </w:tc>
        <w:tc>
          <w:tcPr>
            <w:tcW w:w="960" w:type="dxa"/>
            <w:tcBorders>
              <w:top w:val="nil"/>
              <w:left w:val="nil"/>
              <w:bottom w:val="nil"/>
              <w:right w:val="nil"/>
            </w:tcBorders>
            <w:shd w:val="clear" w:color="auto" w:fill="auto"/>
            <w:noWrap/>
            <w:vAlign w:val="bottom"/>
            <w:hideMark/>
          </w:tcPr>
          <w:p w14:paraId="1AFD365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7F1B65B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0,116884</w:t>
            </w:r>
          </w:p>
        </w:tc>
        <w:tc>
          <w:tcPr>
            <w:tcW w:w="160" w:type="dxa"/>
            <w:tcBorders>
              <w:top w:val="nil"/>
              <w:left w:val="nil"/>
              <w:bottom w:val="nil"/>
              <w:right w:val="nil"/>
            </w:tcBorders>
            <w:shd w:val="clear" w:color="auto" w:fill="auto"/>
            <w:noWrap/>
            <w:vAlign w:val="bottom"/>
            <w:hideMark/>
          </w:tcPr>
          <w:p w14:paraId="591B5A0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0,180657</w:t>
            </w:r>
          </w:p>
        </w:tc>
      </w:tr>
      <w:tr w:rsidR="00D737D3" w:rsidRPr="00D737D3" w14:paraId="3AD88ED8"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511A4C8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20-24 years#2020</w:t>
            </w:r>
          </w:p>
        </w:tc>
        <w:tc>
          <w:tcPr>
            <w:tcW w:w="1110" w:type="dxa"/>
            <w:tcBorders>
              <w:top w:val="nil"/>
              <w:left w:val="nil"/>
              <w:bottom w:val="nil"/>
              <w:right w:val="nil"/>
            </w:tcBorders>
            <w:shd w:val="clear" w:color="auto" w:fill="auto"/>
            <w:noWrap/>
            <w:vAlign w:val="bottom"/>
            <w:hideMark/>
          </w:tcPr>
          <w:p w14:paraId="78F6A9F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0,164338</w:t>
            </w:r>
          </w:p>
        </w:tc>
        <w:tc>
          <w:tcPr>
            <w:tcW w:w="976" w:type="dxa"/>
            <w:tcBorders>
              <w:top w:val="nil"/>
              <w:left w:val="nil"/>
              <w:bottom w:val="nil"/>
              <w:right w:val="nil"/>
            </w:tcBorders>
            <w:shd w:val="clear" w:color="auto" w:fill="auto"/>
            <w:noWrap/>
            <w:vAlign w:val="bottom"/>
            <w:hideMark/>
          </w:tcPr>
          <w:p w14:paraId="29E42BA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0,013109</w:t>
            </w:r>
          </w:p>
        </w:tc>
        <w:tc>
          <w:tcPr>
            <w:tcW w:w="960" w:type="dxa"/>
            <w:tcBorders>
              <w:top w:val="nil"/>
              <w:left w:val="nil"/>
              <w:bottom w:val="nil"/>
              <w:right w:val="nil"/>
            </w:tcBorders>
            <w:shd w:val="clear" w:color="auto" w:fill="auto"/>
            <w:noWrap/>
            <w:vAlign w:val="bottom"/>
            <w:hideMark/>
          </w:tcPr>
          <w:p w14:paraId="316C3A8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12,54</w:t>
            </w:r>
          </w:p>
        </w:tc>
        <w:tc>
          <w:tcPr>
            <w:tcW w:w="960" w:type="dxa"/>
            <w:tcBorders>
              <w:top w:val="nil"/>
              <w:left w:val="nil"/>
              <w:bottom w:val="nil"/>
              <w:right w:val="nil"/>
            </w:tcBorders>
            <w:shd w:val="clear" w:color="auto" w:fill="auto"/>
            <w:noWrap/>
            <w:vAlign w:val="bottom"/>
            <w:hideMark/>
          </w:tcPr>
          <w:p w14:paraId="200E2D1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AE5130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0,138605</w:t>
            </w:r>
          </w:p>
        </w:tc>
        <w:tc>
          <w:tcPr>
            <w:tcW w:w="160" w:type="dxa"/>
            <w:tcBorders>
              <w:top w:val="nil"/>
              <w:left w:val="nil"/>
              <w:bottom w:val="nil"/>
              <w:right w:val="nil"/>
            </w:tcBorders>
            <w:shd w:val="clear" w:color="auto" w:fill="auto"/>
            <w:noWrap/>
            <w:vAlign w:val="bottom"/>
            <w:hideMark/>
          </w:tcPr>
          <w:p w14:paraId="2118433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0,190071</w:t>
            </w:r>
          </w:p>
        </w:tc>
      </w:tr>
      <w:tr w:rsidR="00D737D3" w:rsidRPr="00D737D3" w14:paraId="0041858E"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0ECCED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20-24 years#2021</w:t>
            </w:r>
          </w:p>
        </w:tc>
        <w:tc>
          <w:tcPr>
            <w:tcW w:w="1110" w:type="dxa"/>
            <w:tcBorders>
              <w:top w:val="nil"/>
              <w:left w:val="nil"/>
              <w:bottom w:val="nil"/>
              <w:right w:val="nil"/>
            </w:tcBorders>
            <w:shd w:val="clear" w:color="auto" w:fill="auto"/>
            <w:noWrap/>
            <w:vAlign w:val="bottom"/>
            <w:hideMark/>
          </w:tcPr>
          <w:p w14:paraId="37C79D7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0,223512</w:t>
            </w:r>
          </w:p>
        </w:tc>
        <w:tc>
          <w:tcPr>
            <w:tcW w:w="976" w:type="dxa"/>
            <w:tcBorders>
              <w:top w:val="nil"/>
              <w:left w:val="nil"/>
              <w:bottom w:val="nil"/>
              <w:right w:val="nil"/>
            </w:tcBorders>
            <w:shd w:val="clear" w:color="auto" w:fill="auto"/>
            <w:noWrap/>
            <w:vAlign w:val="bottom"/>
            <w:hideMark/>
          </w:tcPr>
          <w:p w14:paraId="7FF0C12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0,014377</w:t>
            </w:r>
          </w:p>
        </w:tc>
        <w:tc>
          <w:tcPr>
            <w:tcW w:w="960" w:type="dxa"/>
            <w:tcBorders>
              <w:top w:val="nil"/>
              <w:left w:val="nil"/>
              <w:bottom w:val="nil"/>
              <w:right w:val="nil"/>
            </w:tcBorders>
            <w:shd w:val="clear" w:color="auto" w:fill="auto"/>
            <w:noWrap/>
            <w:vAlign w:val="bottom"/>
            <w:hideMark/>
          </w:tcPr>
          <w:p w14:paraId="522E2C9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15,55</w:t>
            </w:r>
          </w:p>
        </w:tc>
        <w:tc>
          <w:tcPr>
            <w:tcW w:w="960" w:type="dxa"/>
            <w:tcBorders>
              <w:top w:val="nil"/>
              <w:left w:val="nil"/>
              <w:bottom w:val="nil"/>
              <w:right w:val="nil"/>
            </w:tcBorders>
            <w:shd w:val="clear" w:color="auto" w:fill="auto"/>
            <w:noWrap/>
            <w:vAlign w:val="bottom"/>
            <w:hideMark/>
          </w:tcPr>
          <w:p w14:paraId="507069D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399AC5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0,195291</w:t>
            </w:r>
          </w:p>
        </w:tc>
        <w:tc>
          <w:tcPr>
            <w:tcW w:w="160" w:type="dxa"/>
            <w:tcBorders>
              <w:top w:val="nil"/>
              <w:left w:val="nil"/>
              <w:bottom w:val="nil"/>
              <w:right w:val="nil"/>
            </w:tcBorders>
            <w:shd w:val="clear" w:color="auto" w:fill="auto"/>
            <w:noWrap/>
            <w:vAlign w:val="bottom"/>
            <w:hideMark/>
          </w:tcPr>
          <w:p w14:paraId="397608E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0,251734</w:t>
            </w:r>
          </w:p>
        </w:tc>
      </w:tr>
      <w:tr w:rsidR="00D737D3" w:rsidRPr="00D737D3" w14:paraId="235288D5"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6CAD4C0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years#2016</w:t>
            </w:r>
          </w:p>
        </w:tc>
        <w:tc>
          <w:tcPr>
            <w:tcW w:w="1110" w:type="dxa"/>
            <w:tcBorders>
              <w:top w:val="nil"/>
              <w:left w:val="nil"/>
              <w:bottom w:val="nil"/>
              <w:right w:val="nil"/>
            </w:tcBorders>
            <w:shd w:val="clear" w:color="auto" w:fill="auto"/>
            <w:noWrap/>
            <w:vAlign w:val="bottom"/>
            <w:hideMark/>
          </w:tcPr>
          <w:p w14:paraId="4F4BD37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0,019263</w:t>
            </w:r>
          </w:p>
        </w:tc>
        <w:tc>
          <w:tcPr>
            <w:tcW w:w="976" w:type="dxa"/>
            <w:tcBorders>
              <w:top w:val="nil"/>
              <w:left w:val="nil"/>
              <w:bottom w:val="nil"/>
              <w:right w:val="nil"/>
            </w:tcBorders>
            <w:shd w:val="clear" w:color="auto" w:fill="auto"/>
            <w:noWrap/>
            <w:vAlign w:val="bottom"/>
            <w:hideMark/>
          </w:tcPr>
          <w:p w14:paraId="2AFD23D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0,021089</w:t>
            </w:r>
          </w:p>
        </w:tc>
        <w:tc>
          <w:tcPr>
            <w:tcW w:w="960" w:type="dxa"/>
            <w:tcBorders>
              <w:top w:val="nil"/>
              <w:left w:val="nil"/>
              <w:bottom w:val="nil"/>
              <w:right w:val="nil"/>
            </w:tcBorders>
            <w:shd w:val="clear" w:color="auto" w:fill="auto"/>
            <w:noWrap/>
            <w:vAlign w:val="bottom"/>
            <w:hideMark/>
          </w:tcPr>
          <w:p w14:paraId="4C541F1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0,91</w:t>
            </w:r>
          </w:p>
        </w:tc>
        <w:tc>
          <w:tcPr>
            <w:tcW w:w="960" w:type="dxa"/>
            <w:tcBorders>
              <w:top w:val="nil"/>
              <w:left w:val="nil"/>
              <w:bottom w:val="nil"/>
              <w:right w:val="nil"/>
            </w:tcBorders>
            <w:shd w:val="clear" w:color="auto" w:fill="auto"/>
            <w:noWrap/>
            <w:vAlign w:val="bottom"/>
            <w:hideMark/>
          </w:tcPr>
          <w:p w14:paraId="523942C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0,361</w:t>
            </w:r>
          </w:p>
        </w:tc>
        <w:tc>
          <w:tcPr>
            <w:tcW w:w="1774" w:type="dxa"/>
            <w:tcBorders>
              <w:top w:val="nil"/>
              <w:left w:val="nil"/>
              <w:bottom w:val="nil"/>
              <w:right w:val="nil"/>
            </w:tcBorders>
            <w:shd w:val="clear" w:color="auto" w:fill="auto"/>
            <w:noWrap/>
            <w:vAlign w:val="bottom"/>
            <w:hideMark/>
          </w:tcPr>
          <w:p w14:paraId="79C346B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-0,02213</w:t>
            </w:r>
          </w:p>
        </w:tc>
        <w:tc>
          <w:tcPr>
            <w:tcW w:w="160" w:type="dxa"/>
            <w:tcBorders>
              <w:top w:val="nil"/>
              <w:left w:val="nil"/>
              <w:bottom w:val="nil"/>
              <w:right w:val="nil"/>
            </w:tcBorders>
            <w:shd w:val="clear" w:color="auto" w:fill="auto"/>
            <w:noWrap/>
            <w:vAlign w:val="bottom"/>
            <w:hideMark/>
          </w:tcPr>
          <w:p w14:paraId="537DFCA8"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0,060659</w:t>
            </w:r>
          </w:p>
        </w:tc>
      </w:tr>
      <w:tr w:rsidR="00D737D3" w:rsidRPr="00D737D3" w14:paraId="20CC01C3"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3058180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years#2017</w:t>
            </w:r>
          </w:p>
        </w:tc>
        <w:tc>
          <w:tcPr>
            <w:tcW w:w="1110" w:type="dxa"/>
            <w:tcBorders>
              <w:top w:val="nil"/>
              <w:left w:val="nil"/>
              <w:bottom w:val="nil"/>
              <w:right w:val="nil"/>
            </w:tcBorders>
            <w:shd w:val="clear" w:color="auto" w:fill="auto"/>
            <w:noWrap/>
            <w:vAlign w:val="bottom"/>
            <w:hideMark/>
          </w:tcPr>
          <w:p w14:paraId="3E9E139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0,046472</w:t>
            </w:r>
          </w:p>
        </w:tc>
        <w:tc>
          <w:tcPr>
            <w:tcW w:w="976" w:type="dxa"/>
            <w:tcBorders>
              <w:top w:val="nil"/>
              <w:left w:val="nil"/>
              <w:bottom w:val="nil"/>
              <w:right w:val="nil"/>
            </w:tcBorders>
            <w:shd w:val="clear" w:color="auto" w:fill="auto"/>
            <w:noWrap/>
            <w:vAlign w:val="bottom"/>
            <w:hideMark/>
          </w:tcPr>
          <w:p w14:paraId="516356C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0,021206</w:t>
            </w:r>
          </w:p>
        </w:tc>
        <w:tc>
          <w:tcPr>
            <w:tcW w:w="960" w:type="dxa"/>
            <w:tcBorders>
              <w:top w:val="nil"/>
              <w:left w:val="nil"/>
              <w:bottom w:val="nil"/>
              <w:right w:val="nil"/>
            </w:tcBorders>
            <w:shd w:val="clear" w:color="auto" w:fill="auto"/>
            <w:noWrap/>
            <w:vAlign w:val="bottom"/>
            <w:hideMark/>
          </w:tcPr>
          <w:p w14:paraId="6B05344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2,19</w:t>
            </w:r>
          </w:p>
        </w:tc>
        <w:tc>
          <w:tcPr>
            <w:tcW w:w="960" w:type="dxa"/>
            <w:tcBorders>
              <w:top w:val="nil"/>
              <w:left w:val="nil"/>
              <w:bottom w:val="nil"/>
              <w:right w:val="nil"/>
            </w:tcBorders>
            <w:shd w:val="clear" w:color="auto" w:fill="auto"/>
            <w:noWrap/>
            <w:vAlign w:val="bottom"/>
            <w:hideMark/>
          </w:tcPr>
          <w:p w14:paraId="41B4ABFE"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0,029</w:t>
            </w:r>
          </w:p>
        </w:tc>
        <w:tc>
          <w:tcPr>
            <w:tcW w:w="1774" w:type="dxa"/>
            <w:tcBorders>
              <w:top w:val="nil"/>
              <w:left w:val="nil"/>
              <w:bottom w:val="nil"/>
              <w:right w:val="nil"/>
            </w:tcBorders>
            <w:shd w:val="clear" w:color="auto" w:fill="auto"/>
            <w:noWrap/>
            <w:vAlign w:val="bottom"/>
            <w:hideMark/>
          </w:tcPr>
          <w:p w14:paraId="4B36FB5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0,004845</w:t>
            </w:r>
          </w:p>
        </w:tc>
        <w:tc>
          <w:tcPr>
            <w:tcW w:w="160" w:type="dxa"/>
            <w:tcBorders>
              <w:top w:val="nil"/>
              <w:left w:val="nil"/>
              <w:bottom w:val="nil"/>
              <w:right w:val="nil"/>
            </w:tcBorders>
            <w:shd w:val="clear" w:color="auto" w:fill="auto"/>
            <w:noWrap/>
            <w:vAlign w:val="bottom"/>
            <w:hideMark/>
          </w:tcPr>
          <w:p w14:paraId="1754870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0,088099</w:t>
            </w:r>
          </w:p>
        </w:tc>
      </w:tr>
      <w:tr w:rsidR="00D737D3" w:rsidRPr="00D737D3" w14:paraId="6E78E5CD"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4D6C6BD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years#2018</w:t>
            </w:r>
          </w:p>
        </w:tc>
        <w:tc>
          <w:tcPr>
            <w:tcW w:w="1110" w:type="dxa"/>
            <w:tcBorders>
              <w:top w:val="nil"/>
              <w:left w:val="nil"/>
              <w:bottom w:val="nil"/>
              <w:right w:val="nil"/>
            </w:tcBorders>
            <w:shd w:val="clear" w:color="auto" w:fill="auto"/>
            <w:noWrap/>
            <w:vAlign w:val="bottom"/>
            <w:hideMark/>
          </w:tcPr>
          <w:p w14:paraId="53729E7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0,074778</w:t>
            </w:r>
          </w:p>
        </w:tc>
        <w:tc>
          <w:tcPr>
            <w:tcW w:w="976" w:type="dxa"/>
            <w:tcBorders>
              <w:top w:val="nil"/>
              <w:left w:val="nil"/>
              <w:bottom w:val="nil"/>
              <w:right w:val="nil"/>
            </w:tcBorders>
            <w:shd w:val="clear" w:color="auto" w:fill="auto"/>
            <w:noWrap/>
            <w:vAlign w:val="bottom"/>
            <w:hideMark/>
          </w:tcPr>
          <w:p w14:paraId="6F369A1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0,020961</w:t>
            </w:r>
          </w:p>
        </w:tc>
        <w:tc>
          <w:tcPr>
            <w:tcW w:w="960" w:type="dxa"/>
            <w:tcBorders>
              <w:top w:val="nil"/>
              <w:left w:val="nil"/>
              <w:bottom w:val="nil"/>
              <w:right w:val="nil"/>
            </w:tcBorders>
            <w:shd w:val="clear" w:color="auto" w:fill="auto"/>
            <w:noWrap/>
            <w:vAlign w:val="bottom"/>
            <w:hideMark/>
          </w:tcPr>
          <w:p w14:paraId="1CC15FA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3,57</w:t>
            </w:r>
          </w:p>
        </w:tc>
        <w:tc>
          <w:tcPr>
            <w:tcW w:w="960" w:type="dxa"/>
            <w:tcBorders>
              <w:top w:val="nil"/>
              <w:left w:val="nil"/>
              <w:bottom w:val="nil"/>
              <w:right w:val="nil"/>
            </w:tcBorders>
            <w:shd w:val="clear" w:color="auto" w:fill="auto"/>
            <w:noWrap/>
            <w:vAlign w:val="bottom"/>
            <w:hideMark/>
          </w:tcPr>
          <w:p w14:paraId="417F960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6AAACB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0,033632</w:t>
            </w:r>
          </w:p>
        </w:tc>
        <w:tc>
          <w:tcPr>
            <w:tcW w:w="160" w:type="dxa"/>
            <w:tcBorders>
              <w:top w:val="nil"/>
              <w:left w:val="nil"/>
              <w:bottom w:val="nil"/>
              <w:right w:val="nil"/>
            </w:tcBorders>
            <w:shd w:val="clear" w:color="auto" w:fill="auto"/>
            <w:noWrap/>
            <w:vAlign w:val="bottom"/>
            <w:hideMark/>
          </w:tcPr>
          <w:p w14:paraId="6CB17240"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0,115923</w:t>
            </w:r>
          </w:p>
        </w:tc>
      </w:tr>
      <w:tr w:rsidR="00D737D3" w:rsidRPr="00D737D3" w14:paraId="01FF6CFC"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2F14E0A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years#2019</w:t>
            </w:r>
          </w:p>
        </w:tc>
        <w:tc>
          <w:tcPr>
            <w:tcW w:w="1110" w:type="dxa"/>
            <w:tcBorders>
              <w:top w:val="nil"/>
              <w:left w:val="nil"/>
              <w:bottom w:val="nil"/>
              <w:right w:val="nil"/>
            </w:tcBorders>
            <w:shd w:val="clear" w:color="auto" w:fill="auto"/>
            <w:noWrap/>
            <w:vAlign w:val="bottom"/>
            <w:hideMark/>
          </w:tcPr>
          <w:p w14:paraId="4EFC731D"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0,148351</w:t>
            </w:r>
          </w:p>
        </w:tc>
        <w:tc>
          <w:tcPr>
            <w:tcW w:w="976" w:type="dxa"/>
            <w:tcBorders>
              <w:top w:val="nil"/>
              <w:left w:val="nil"/>
              <w:bottom w:val="nil"/>
              <w:right w:val="nil"/>
            </w:tcBorders>
            <w:shd w:val="clear" w:color="auto" w:fill="auto"/>
            <w:noWrap/>
            <w:vAlign w:val="bottom"/>
            <w:hideMark/>
          </w:tcPr>
          <w:p w14:paraId="45D8FBB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0,02292</w:t>
            </w:r>
          </w:p>
        </w:tc>
        <w:tc>
          <w:tcPr>
            <w:tcW w:w="960" w:type="dxa"/>
            <w:tcBorders>
              <w:top w:val="nil"/>
              <w:left w:val="nil"/>
              <w:bottom w:val="nil"/>
              <w:right w:val="nil"/>
            </w:tcBorders>
            <w:shd w:val="clear" w:color="auto" w:fill="auto"/>
            <w:noWrap/>
            <w:vAlign w:val="bottom"/>
            <w:hideMark/>
          </w:tcPr>
          <w:p w14:paraId="303CC58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6,47</w:t>
            </w:r>
          </w:p>
        </w:tc>
        <w:tc>
          <w:tcPr>
            <w:tcW w:w="960" w:type="dxa"/>
            <w:tcBorders>
              <w:top w:val="nil"/>
              <w:left w:val="nil"/>
              <w:bottom w:val="nil"/>
              <w:right w:val="nil"/>
            </w:tcBorders>
            <w:shd w:val="clear" w:color="auto" w:fill="auto"/>
            <w:noWrap/>
            <w:vAlign w:val="bottom"/>
            <w:hideMark/>
          </w:tcPr>
          <w:p w14:paraId="26730BD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69AD0C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0,10336</w:t>
            </w:r>
          </w:p>
        </w:tc>
        <w:tc>
          <w:tcPr>
            <w:tcW w:w="160" w:type="dxa"/>
            <w:tcBorders>
              <w:top w:val="nil"/>
              <w:left w:val="nil"/>
              <w:bottom w:val="nil"/>
              <w:right w:val="nil"/>
            </w:tcBorders>
            <w:shd w:val="clear" w:color="auto" w:fill="auto"/>
            <w:noWrap/>
            <w:vAlign w:val="bottom"/>
            <w:hideMark/>
          </w:tcPr>
          <w:p w14:paraId="1C479A84"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0,193343</w:t>
            </w:r>
          </w:p>
        </w:tc>
      </w:tr>
      <w:tr w:rsidR="00D737D3" w:rsidRPr="00D737D3" w14:paraId="51B6402B" w14:textId="77777777" w:rsidTr="00CE4CCB">
        <w:trPr>
          <w:trHeight w:val="288"/>
        </w:trPr>
        <w:tc>
          <w:tcPr>
            <w:tcW w:w="1626" w:type="dxa"/>
            <w:tcBorders>
              <w:top w:val="nil"/>
              <w:left w:val="nil"/>
              <w:bottom w:val="nil"/>
              <w:right w:val="single" w:sz="4" w:space="0" w:color="auto"/>
            </w:tcBorders>
            <w:shd w:val="clear" w:color="auto" w:fill="auto"/>
            <w:noWrap/>
            <w:vAlign w:val="bottom"/>
            <w:hideMark/>
          </w:tcPr>
          <w:p w14:paraId="3F04A76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years#2020</w:t>
            </w:r>
          </w:p>
        </w:tc>
        <w:tc>
          <w:tcPr>
            <w:tcW w:w="1110" w:type="dxa"/>
            <w:tcBorders>
              <w:top w:val="nil"/>
              <w:left w:val="nil"/>
              <w:bottom w:val="nil"/>
              <w:right w:val="nil"/>
            </w:tcBorders>
            <w:shd w:val="clear" w:color="auto" w:fill="auto"/>
            <w:noWrap/>
            <w:vAlign w:val="bottom"/>
            <w:hideMark/>
          </w:tcPr>
          <w:p w14:paraId="309732E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0,172261</w:t>
            </w:r>
          </w:p>
        </w:tc>
        <w:tc>
          <w:tcPr>
            <w:tcW w:w="976" w:type="dxa"/>
            <w:tcBorders>
              <w:top w:val="nil"/>
              <w:left w:val="nil"/>
              <w:bottom w:val="nil"/>
              <w:right w:val="nil"/>
            </w:tcBorders>
            <w:shd w:val="clear" w:color="auto" w:fill="auto"/>
            <w:noWrap/>
            <w:vAlign w:val="bottom"/>
            <w:hideMark/>
          </w:tcPr>
          <w:p w14:paraId="33888489"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0,023121</w:t>
            </w:r>
          </w:p>
        </w:tc>
        <w:tc>
          <w:tcPr>
            <w:tcW w:w="960" w:type="dxa"/>
            <w:tcBorders>
              <w:top w:val="nil"/>
              <w:left w:val="nil"/>
              <w:bottom w:val="nil"/>
              <w:right w:val="nil"/>
            </w:tcBorders>
            <w:shd w:val="clear" w:color="auto" w:fill="auto"/>
            <w:noWrap/>
            <w:vAlign w:val="bottom"/>
            <w:hideMark/>
          </w:tcPr>
          <w:p w14:paraId="17515397"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7,45</w:t>
            </w:r>
          </w:p>
        </w:tc>
        <w:tc>
          <w:tcPr>
            <w:tcW w:w="960" w:type="dxa"/>
            <w:tcBorders>
              <w:top w:val="nil"/>
              <w:left w:val="nil"/>
              <w:bottom w:val="nil"/>
              <w:right w:val="nil"/>
            </w:tcBorders>
            <w:shd w:val="clear" w:color="auto" w:fill="auto"/>
            <w:noWrap/>
            <w:vAlign w:val="bottom"/>
            <w:hideMark/>
          </w:tcPr>
          <w:p w14:paraId="260076D6"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7ADBC54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0,126875</w:t>
            </w:r>
          </w:p>
        </w:tc>
        <w:tc>
          <w:tcPr>
            <w:tcW w:w="160" w:type="dxa"/>
            <w:tcBorders>
              <w:top w:val="nil"/>
              <w:left w:val="nil"/>
              <w:bottom w:val="nil"/>
              <w:right w:val="nil"/>
            </w:tcBorders>
            <w:shd w:val="clear" w:color="auto" w:fill="auto"/>
            <w:noWrap/>
            <w:vAlign w:val="bottom"/>
            <w:hideMark/>
          </w:tcPr>
          <w:p w14:paraId="5C2D522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0,217646</w:t>
            </w:r>
          </w:p>
        </w:tc>
      </w:tr>
      <w:tr w:rsidR="00D737D3" w:rsidRPr="00D737D3" w14:paraId="728A5C44" w14:textId="77777777" w:rsidTr="00CE4CCB">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57C897D2"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18-19 years#2021</w:t>
            </w:r>
          </w:p>
        </w:tc>
        <w:tc>
          <w:tcPr>
            <w:tcW w:w="1110" w:type="dxa"/>
            <w:tcBorders>
              <w:top w:val="nil"/>
              <w:left w:val="nil"/>
              <w:bottom w:val="single" w:sz="4" w:space="0" w:color="auto"/>
              <w:right w:val="nil"/>
            </w:tcBorders>
            <w:shd w:val="clear" w:color="auto" w:fill="auto"/>
            <w:noWrap/>
            <w:vAlign w:val="bottom"/>
            <w:hideMark/>
          </w:tcPr>
          <w:p w14:paraId="45754A3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0,146349</w:t>
            </w:r>
          </w:p>
        </w:tc>
        <w:tc>
          <w:tcPr>
            <w:tcW w:w="976" w:type="dxa"/>
            <w:tcBorders>
              <w:top w:val="nil"/>
              <w:left w:val="nil"/>
              <w:bottom w:val="single" w:sz="4" w:space="0" w:color="auto"/>
              <w:right w:val="nil"/>
            </w:tcBorders>
            <w:shd w:val="clear" w:color="auto" w:fill="auto"/>
            <w:noWrap/>
            <w:vAlign w:val="bottom"/>
            <w:hideMark/>
          </w:tcPr>
          <w:p w14:paraId="3FAC6A7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0,022941</w:t>
            </w:r>
          </w:p>
        </w:tc>
        <w:tc>
          <w:tcPr>
            <w:tcW w:w="960" w:type="dxa"/>
            <w:tcBorders>
              <w:top w:val="nil"/>
              <w:left w:val="nil"/>
              <w:bottom w:val="single" w:sz="4" w:space="0" w:color="auto"/>
              <w:right w:val="nil"/>
            </w:tcBorders>
            <w:shd w:val="clear" w:color="auto" w:fill="auto"/>
            <w:noWrap/>
            <w:vAlign w:val="bottom"/>
            <w:hideMark/>
          </w:tcPr>
          <w:p w14:paraId="547DD65C"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6,38</w:t>
            </w:r>
          </w:p>
        </w:tc>
        <w:tc>
          <w:tcPr>
            <w:tcW w:w="960" w:type="dxa"/>
            <w:tcBorders>
              <w:top w:val="nil"/>
              <w:left w:val="nil"/>
              <w:bottom w:val="single" w:sz="4" w:space="0" w:color="auto"/>
              <w:right w:val="nil"/>
            </w:tcBorders>
            <w:shd w:val="clear" w:color="auto" w:fill="auto"/>
            <w:noWrap/>
            <w:vAlign w:val="bottom"/>
            <w:hideMark/>
          </w:tcPr>
          <w:p w14:paraId="7A9573EA"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528CD8C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0,101316</w:t>
            </w:r>
          </w:p>
        </w:tc>
        <w:tc>
          <w:tcPr>
            <w:tcW w:w="160" w:type="dxa"/>
            <w:tcBorders>
              <w:top w:val="nil"/>
              <w:left w:val="nil"/>
              <w:bottom w:val="single" w:sz="4" w:space="0" w:color="auto"/>
              <w:right w:val="nil"/>
            </w:tcBorders>
            <w:shd w:val="clear" w:color="auto" w:fill="auto"/>
            <w:noWrap/>
            <w:vAlign w:val="bottom"/>
            <w:hideMark/>
          </w:tcPr>
          <w:p w14:paraId="0066605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0,191382</w:t>
            </w:r>
          </w:p>
        </w:tc>
      </w:tr>
      <w:tr w:rsidR="00D737D3" w:rsidRPr="00D737D3" w14:paraId="4EBA9289" w14:textId="77777777" w:rsidTr="00CE4CCB">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12DBF6DD" w14:textId="1C30EA4F" w:rsidR="00D737D3" w:rsidRPr="00D737D3" w:rsidRDefault="009357AA" w:rsidP="00D737D3">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10" w:type="dxa"/>
            <w:tcBorders>
              <w:top w:val="single" w:sz="4" w:space="0" w:color="auto"/>
              <w:left w:val="nil"/>
              <w:bottom w:val="single" w:sz="4" w:space="0" w:color="auto"/>
              <w:right w:val="nil"/>
            </w:tcBorders>
            <w:shd w:val="clear" w:color="auto" w:fill="auto"/>
            <w:noWrap/>
            <w:vAlign w:val="bottom"/>
            <w:hideMark/>
          </w:tcPr>
          <w:p w14:paraId="1B9A281F"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-0,61557</w:t>
            </w:r>
          </w:p>
        </w:tc>
        <w:tc>
          <w:tcPr>
            <w:tcW w:w="976" w:type="dxa"/>
            <w:tcBorders>
              <w:top w:val="single" w:sz="4" w:space="0" w:color="auto"/>
              <w:left w:val="nil"/>
              <w:bottom w:val="single" w:sz="4" w:space="0" w:color="auto"/>
              <w:right w:val="nil"/>
            </w:tcBorders>
            <w:shd w:val="clear" w:color="auto" w:fill="auto"/>
            <w:noWrap/>
            <w:vAlign w:val="bottom"/>
            <w:hideMark/>
          </w:tcPr>
          <w:p w14:paraId="0401EAB5"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0,030305</w:t>
            </w:r>
          </w:p>
        </w:tc>
        <w:tc>
          <w:tcPr>
            <w:tcW w:w="960" w:type="dxa"/>
            <w:tcBorders>
              <w:top w:val="single" w:sz="4" w:space="0" w:color="auto"/>
              <w:left w:val="nil"/>
              <w:bottom w:val="single" w:sz="4" w:space="0" w:color="auto"/>
              <w:right w:val="nil"/>
            </w:tcBorders>
            <w:shd w:val="clear" w:color="auto" w:fill="auto"/>
            <w:noWrap/>
            <w:vAlign w:val="bottom"/>
            <w:hideMark/>
          </w:tcPr>
          <w:p w14:paraId="5895D321"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-20,31</w:t>
            </w:r>
          </w:p>
        </w:tc>
        <w:tc>
          <w:tcPr>
            <w:tcW w:w="960" w:type="dxa"/>
            <w:tcBorders>
              <w:top w:val="single" w:sz="4" w:space="0" w:color="auto"/>
              <w:left w:val="nil"/>
              <w:bottom w:val="single" w:sz="4" w:space="0" w:color="auto"/>
              <w:right w:val="nil"/>
            </w:tcBorders>
            <w:shd w:val="clear" w:color="auto" w:fill="auto"/>
            <w:noWrap/>
            <w:vAlign w:val="bottom"/>
            <w:hideMark/>
          </w:tcPr>
          <w:p w14:paraId="06D18DBB"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3036F243" w14:textId="77777777" w:rsidR="00D737D3" w:rsidRPr="00D737D3" w:rsidRDefault="00D737D3" w:rsidP="00D737D3">
            <w:pPr>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-0,67506</w:t>
            </w:r>
          </w:p>
        </w:tc>
        <w:tc>
          <w:tcPr>
            <w:tcW w:w="160" w:type="dxa"/>
            <w:tcBorders>
              <w:top w:val="single" w:sz="4" w:space="0" w:color="auto"/>
              <w:left w:val="nil"/>
              <w:bottom w:val="single" w:sz="4" w:space="0" w:color="auto"/>
              <w:right w:val="nil"/>
            </w:tcBorders>
            <w:shd w:val="clear" w:color="auto" w:fill="auto"/>
            <w:noWrap/>
            <w:vAlign w:val="bottom"/>
            <w:hideMark/>
          </w:tcPr>
          <w:p w14:paraId="46F8B813" w14:textId="77777777" w:rsidR="00D737D3" w:rsidRPr="00D737D3" w:rsidRDefault="00D737D3" w:rsidP="00FC5C90">
            <w:pPr>
              <w:keepNext/>
              <w:spacing w:after="0" w:line="240" w:lineRule="auto"/>
              <w:jc w:val="right"/>
              <w:rPr>
                <w:rFonts w:ascii="Calibri" w:eastAsia="Times New Roman" w:hAnsi="Calibri" w:cs="Calibri"/>
                <w:kern w:val="0"/>
                <w:lang w:eastAsia="nl-NL"/>
                <w14:ligatures w14:val="none"/>
              </w:rPr>
            </w:pPr>
            <w:r w:rsidRPr="00D737D3">
              <w:rPr>
                <w:rFonts w:ascii="Calibri" w:eastAsia="Times New Roman" w:hAnsi="Calibri" w:cs="Calibri"/>
                <w:kern w:val="0"/>
                <w:lang w:eastAsia="nl-NL"/>
                <w14:ligatures w14:val="none"/>
              </w:rPr>
              <w:t>-0,55608</w:t>
            </w:r>
          </w:p>
        </w:tc>
      </w:tr>
    </w:tbl>
    <w:p w14:paraId="59E0795A" w14:textId="464F5455" w:rsidR="00FC5C90" w:rsidRDefault="00FC5C90">
      <w:pPr>
        <w:pStyle w:val="Bijschrift"/>
        <w:rPr>
          <w:lang w:val="en-GB"/>
        </w:rPr>
      </w:pPr>
      <w:r w:rsidRPr="00FC5C90">
        <w:rPr>
          <w:lang w:val="en-GB"/>
        </w:rPr>
        <w:t>Regression output the linear regression of mental healthcare costs and age weighted for the number of insured years per unit of analysis and accounting for urbanicity, sex, year, the interactions between age and year, and for clustering by 3-number post</w:t>
      </w:r>
      <w:r>
        <w:rPr>
          <w:lang w:val="en-GB"/>
        </w:rPr>
        <w:t>. Age is divided in bands 18-19, 20-24, 25-29, 30-34, 35-65</w:t>
      </w:r>
      <w:r w:rsidR="00D60FB4">
        <w:rPr>
          <w:lang w:val="en-GB"/>
        </w:rPr>
        <w:t xml:space="preserve"> and 35-65 was used as the base.</w:t>
      </w:r>
    </w:p>
    <w:p w14:paraId="08AFDD6B" w14:textId="77777777" w:rsidR="000D06EC" w:rsidRDefault="000D06EC" w:rsidP="000D06EC">
      <w:pPr>
        <w:pStyle w:val="Kop1"/>
        <w:rPr>
          <w:b w:val="0"/>
          <w:bCs/>
          <w:lang w:val="en-GB"/>
        </w:rPr>
      </w:pPr>
    </w:p>
    <w:p w14:paraId="44A72DE2" w14:textId="77777777" w:rsidR="000D06EC" w:rsidRDefault="000D06EC">
      <w:pPr>
        <w:rPr>
          <w:rFonts w:asciiTheme="majorHAnsi" w:eastAsiaTheme="majorEastAsia" w:hAnsiTheme="majorHAnsi" w:cstheme="majorBidi"/>
          <w:bCs/>
          <w:sz w:val="28"/>
          <w:szCs w:val="32"/>
          <w:lang w:val="en-GB"/>
        </w:rPr>
      </w:pPr>
      <w:r>
        <w:rPr>
          <w:b/>
          <w:bCs/>
          <w:lang w:val="en-GB"/>
        </w:rPr>
        <w:br w:type="page"/>
      </w:r>
    </w:p>
    <w:p w14:paraId="38097443" w14:textId="6D10D4CE" w:rsidR="000D06EC" w:rsidRDefault="00DA0712" w:rsidP="000D06EC">
      <w:pPr>
        <w:pStyle w:val="Kop1"/>
        <w:rPr>
          <w:b w:val="0"/>
          <w:bCs/>
          <w:lang w:val="en-GB"/>
        </w:rPr>
      </w:pPr>
      <w:bookmarkStart w:id="4" w:name="_Toc167467518"/>
      <w:r>
        <w:rPr>
          <w:b w:val="0"/>
          <w:bCs/>
          <w:lang w:val="en-GB"/>
        </w:rPr>
        <w:lastRenderedPageBreak/>
        <w:t xml:space="preserve">A5 </w:t>
      </w:r>
      <w:proofErr w:type="spellStart"/>
      <w:r w:rsidR="000D06EC">
        <w:rPr>
          <w:b w:val="0"/>
          <w:bCs/>
          <w:lang w:val="en-GB"/>
        </w:rPr>
        <w:t>Marginsplot</w:t>
      </w:r>
      <w:proofErr w:type="spellEnd"/>
      <w:r w:rsidR="000D06EC">
        <w:rPr>
          <w:b w:val="0"/>
          <w:bCs/>
          <w:lang w:val="en-GB"/>
        </w:rPr>
        <w:t xml:space="preserve"> </w:t>
      </w:r>
      <w:r w:rsidR="005B25F8">
        <w:rPr>
          <w:b w:val="0"/>
          <w:bCs/>
          <w:lang w:val="en-GB"/>
        </w:rPr>
        <w:t>for predicted mental healthcare costs and age with smaller age bands</w:t>
      </w:r>
      <w:bookmarkEnd w:id="4"/>
    </w:p>
    <w:p w14:paraId="4217AE89" w14:textId="77777777" w:rsidR="000D06EC" w:rsidRDefault="000D06EC" w:rsidP="000D06EC">
      <w:pPr>
        <w:rPr>
          <w:lang w:val="en-GB"/>
        </w:rPr>
      </w:pPr>
    </w:p>
    <w:p w14:paraId="2B540114" w14:textId="77777777" w:rsidR="00DA0712" w:rsidRDefault="000D06EC" w:rsidP="00DA0712">
      <w:pPr>
        <w:keepNext/>
      </w:pPr>
      <w:r>
        <w:rPr>
          <w:noProof/>
          <w:lang w:val="en-GB"/>
        </w:rPr>
        <w:drawing>
          <wp:inline distT="0" distB="0" distL="0" distR="0" wp14:anchorId="4E04A0B7" wp14:editId="1D4E693C">
            <wp:extent cx="5760720" cy="3458845"/>
            <wp:effectExtent l="0" t="0" r="0" b="8255"/>
            <wp:docPr id="15548100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10035" name="Afbeelding 1554810035"/>
                    <pic:cNvPicPr/>
                  </pic:nvPicPr>
                  <pic:blipFill>
                    <a:blip r:embed="rId5">
                      <a:extLst>
                        <a:ext uri="{28A0092B-C50C-407E-A947-70E740481C1C}">
                          <a14:useLocalDpi xmlns:a14="http://schemas.microsoft.com/office/drawing/2010/main" val="0"/>
                        </a:ext>
                      </a:extLst>
                    </a:blip>
                    <a:stretch>
                      <a:fillRect/>
                    </a:stretch>
                  </pic:blipFill>
                  <pic:spPr>
                    <a:xfrm>
                      <a:off x="0" y="0"/>
                      <a:ext cx="5760720" cy="3458845"/>
                    </a:xfrm>
                    <a:prstGeom prst="rect">
                      <a:avLst/>
                    </a:prstGeom>
                  </pic:spPr>
                </pic:pic>
              </a:graphicData>
            </a:graphic>
          </wp:inline>
        </w:drawing>
      </w:r>
    </w:p>
    <w:p w14:paraId="1E4A7B3E" w14:textId="2574145F" w:rsidR="000D06EC" w:rsidRPr="000D06EC" w:rsidRDefault="00DA0712" w:rsidP="00DA0712">
      <w:pPr>
        <w:pStyle w:val="Bijschrift"/>
        <w:rPr>
          <w:lang w:val="en-GB"/>
        </w:rPr>
      </w:pPr>
      <w:r w:rsidRPr="00DA0712">
        <w:rPr>
          <w:lang w:val="en-GB"/>
        </w:rPr>
        <w:t>Predicted mental healthcare costs by age group accounting for urbanicity, sex, year, the interaction between age and year. The y-axis shows the log-transformed standardised costs. The X-axis shows the calendar year.</w:t>
      </w:r>
    </w:p>
    <w:p w14:paraId="43DDDD37" w14:textId="13827FCB" w:rsidR="00FC5C90" w:rsidRPr="00FC5C90" w:rsidRDefault="004A647E" w:rsidP="00FC5C90">
      <w:pPr>
        <w:pStyle w:val="Kop1"/>
        <w:rPr>
          <w:b w:val="0"/>
          <w:bCs/>
          <w:lang w:val="en-GB"/>
        </w:rPr>
      </w:pPr>
      <w:r>
        <w:rPr>
          <w:lang w:val="en-GB"/>
        </w:rPr>
        <w:br w:type="page"/>
      </w:r>
      <w:bookmarkStart w:id="5" w:name="_Toc167467519"/>
      <w:r w:rsidR="00DA0712" w:rsidRPr="00DA0712">
        <w:rPr>
          <w:b w:val="0"/>
          <w:bCs/>
          <w:lang w:val="en-GB"/>
        </w:rPr>
        <w:lastRenderedPageBreak/>
        <w:t>A6</w:t>
      </w:r>
      <w:r w:rsidR="00DA0712">
        <w:rPr>
          <w:lang w:val="en-GB"/>
        </w:rPr>
        <w:t xml:space="preserve"> </w:t>
      </w:r>
      <w:r w:rsidR="00FC5C90">
        <w:rPr>
          <w:b w:val="0"/>
          <w:bCs/>
          <w:lang w:val="en-GB"/>
        </w:rPr>
        <w:t xml:space="preserve">Marginal estimates </w:t>
      </w:r>
      <w:r w:rsidR="00FC5C90">
        <w:rPr>
          <w:b w:val="0"/>
          <w:lang w:val="en-GB"/>
        </w:rPr>
        <w:t>for mental healthcare costs by age group</w:t>
      </w:r>
      <w:r w:rsidR="005B25F8">
        <w:rPr>
          <w:b w:val="0"/>
          <w:lang w:val="en-GB"/>
        </w:rPr>
        <w:t xml:space="preserve"> with smaller age bands</w:t>
      </w:r>
      <w:bookmarkEnd w:id="5"/>
    </w:p>
    <w:p w14:paraId="1363B9FB" w14:textId="77777777" w:rsidR="00FC5C90" w:rsidRDefault="00FC5C90" w:rsidP="00147B9C">
      <w:pPr>
        <w:pStyle w:val="Kop1"/>
        <w:rPr>
          <w:b w:val="0"/>
          <w:lang w:val="en-GB"/>
        </w:rPr>
      </w:pPr>
    </w:p>
    <w:tbl>
      <w:tblPr>
        <w:tblStyle w:val="Tabelraster"/>
        <w:tblW w:w="0" w:type="auto"/>
        <w:tblCellMar>
          <w:left w:w="57" w:type="dxa"/>
          <w:right w:w="57" w:type="dxa"/>
        </w:tblCellMar>
        <w:tblLook w:val="04A0" w:firstRow="1" w:lastRow="0" w:firstColumn="1" w:lastColumn="0" w:noHBand="0" w:noVBand="1"/>
      </w:tblPr>
      <w:tblGrid>
        <w:gridCol w:w="664"/>
        <w:gridCol w:w="1741"/>
        <w:gridCol w:w="1701"/>
        <w:gridCol w:w="1742"/>
        <w:gridCol w:w="1660"/>
        <w:gridCol w:w="1554"/>
      </w:tblGrid>
      <w:tr w:rsidR="00ED63EA" w14:paraId="03EF0CDB" w14:textId="50BC161B" w:rsidTr="00202D0C">
        <w:tc>
          <w:tcPr>
            <w:tcW w:w="664" w:type="dxa"/>
          </w:tcPr>
          <w:p w14:paraId="13FABD97" w14:textId="77777777" w:rsidR="00D60FB4" w:rsidRDefault="00D60FB4" w:rsidP="007714DA">
            <w:pPr>
              <w:rPr>
                <w:lang w:val="en-GB"/>
              </w:rPr>
            </w:pPr>
          </w:p>
        </w:tc>
        <w:tc>
          <w:tcPr>
            <w:tcW w:w="1741" w:type="dxa"/>
          </w:tcPr>
          <w:p w14:paraId="15480773" w14:textId="580AD59C" w:rsidR="00D60FB4" w:rsidRDefault="00D60FB4" w:rsidP="007714DA">
            <w:pPr>
              <w:rPr>
                <w:lang w:val="en-GB"/>
              </w:rPr>
            </w:pPr>
            <w:r>
              <w:rPr>
                <w:lang w:val="en-GB"/>
              </w:rPr>
              <w:t>Age 18-19</w:t>
            </w:r>
          </w:p>
        </w:tc>
        <w:tc>
          <w:tcPr>
            <w:tcW w:w="1701" w:type="dxa"/>
          </w:tcPr>
          <w:p w14:paraId="07528618" w14:textId="219AA13E" w:rsidR="00D60FB4" w:rsidRDefault="00D60FB4" w:rsidP="007714DA">
            <w:pPr>
              <w:rPr>
                <w:lang w:val="en-GB"/>
              </w:rPr>
            </w:pPr>
            <w:r>
              <w:rPr>
                <w:lang w:val="en-GB"/>
              </w:rPr>
              <w:t>Age 20-24</w:t>
            </w:r>
          </w:p>
        </w:tc>
        <w:tc>
          <w:tcPr>
            <w:tcW w:w="1742" w:type="dxa"/>
          </w:tcPr>
          <w:p w14:paraId="69664D50" w14:textId="2007129E" w:rsidR="00D60FB4" w:rsidRDefault="00D60FB4" w:rsidP="007714DA">
            <w:pPr>
              <w:rPr>
                <w:lang w:val="en-GB"/>
              </w:rPr>
            </w:pPr>
            <w:r>
              <w:rPr>
                <w:lang w:val="en-GB"/>
              </w:rPr>
              <w:t>Age 25-29</w:t>
            </w:r>
          </w:p>
        </w:tc>
        <w:tc>
          <w:tcPr>
            <w:tcW w:w="1660" w:type="dxa"/>
          </w:tcPr>
          <w:p w14:paraId="76AA1CEA" w14:textId="0C47F477" w:rsidR="00D60FB4" w:rsidRDefault="00D60FB4" w:rsidP="007714DA">
            <w:pPr>
              <w:rPr>
                <w:lang w:val="en-GB"/>
              </w:rPr>
            </w:pPr>
            <w:r>
              <w:rPr>
                <w:lang w:val="en-GB"/>
              </w:rPr>
              <w:t>Age 30-34</w:t>
            </w:r>
          </w:p>
        </w:tc>
        <w:tc>
          <w:tcPr>
            <w:tcW w:w="1554" w:type="dxa"/>
          </w:tcPr>
          <w:p w14:paraId="5AA8E020" w14:textId="19CABD04" w:rsidR="00D60FB4" w:rsidRDefault="00D60FB4" w:rsidP="007714DA">
            <w:pPr>
              <w:rPr>
                <w:lang w:val="en-GB"/>
              </w:rPr>
            </w:pPr>
            <w:r>
              <w:rPr>
                <w:lang w:val="en-GB"/>
              </w:rPr>
              <w:t>Age 35-65</w:t>
            </w:r>
          </w:p>
        </w:tc>
      </w:tr>
      <w:tr w:rsidR="00D60FB4" w14:paraId="61BF3110" w14:textId="5C22A450" w:rsidTr="00202D0C">
        <w:tc>
          <w:tcPr>
            <w:tcW w:w="664" w:type="dxa"/>
          </w:tcPr>
          <w:p w14:paraId="04CCE1A3" w14:textId="77777777" w:rsidR="00D60FB4" w:rsidRDefault="00D60FB4" w:rsidP="007714DA">
            <w:pPr>
              <w:rPr>
                <w:lang w:val="en-GB"/>
              </w:rPr>
            </w:pPr>
          </w:p>
        </w:tc>
        <w:tc>
          <w:tcPr>
            <w:tcW w:w="8398" w:type="dxa"/>
            <w:gridSpan w:val="5"/>
          </w:tcPr>
          <w:p w14:paraId="380668E1" w14:textId="4A42030D" w:rsidR="00D60FB4" w:rsidRPr="00A2381F" w:rsidRDefault="00D60FB4" w:rsidP="007714DA">
            <w:pPr>
              <w:rPr>
                <w:i/>
                <w:iCs/>
                <w:lang w:val="en-GB"/>
              </w:rPr>
            </w:pPr>
            <w:r w:rsidRPr="00A2381F">
              <w:rPr>
                <w:i/>
                <w:iCs/>
                <w:lang w:val="en-GB"/>
              </w:rPr>
              <w:t>Marginal estimate (95%-CI)</w:t>
            </w:r>
          </w:p>
        </w:tc>
      </w:tr>
      <w:tr w:rsidR="00ED63EA" w14:paraId="0902333C" w14:textId="092A54A4" w:rsidTr="00202D0C">
        <w:tc>
          <w:tcPr>
            <w:tcW w:w="664" w:type="dxa"/>
          </w:tcPr>
          <w:p w14:paraId="7ECA2A65" w14:textId="77777777" w:rsidR="00D60FB4" w:rsidRDefault="00D60FB4" w:rsidP="007714DA">
            <w:pPr>
              <w:rPr>
                <w:lang w:val="en-GB"/>
              </w:rPr>
            </w:pPr>
            <w:r>
              <w:rPr>
                <w:lang w:val="en-GB"/>
              </w:rPr>
              <w:t>2015</w:t>
            </w:r>
          </w:p>
        </w:tc>
        <w:tc>
          <w:tcPr>
            <w:tcW w:w="1741" w:type="dxa"/>
            <w:vAlign w:val="center"/>
          </w:tcPr>
          <w:p w14:paraId="2CC96100" w14:textId="5E964E91" w:rsidR="00D60FB4" w:rsidRDefault="00697E40" w:rsidP="00202D0C">
            <w:pPr>
              <w:rPr>
                <w:lang w:val="en-GB"/>
              </w:rPr>
            </w:pPr>
            <w:r>
              <w:rPr>
                <w:lang w:val="en-GB"/>
              </w:rPr>
              <w:t>0.26 (</w:t>
            </w:r>
            <w:r w:rsidR="00E3777D">
              <w:rPr>
                <w:lang w:val="en-GB"/>
              </w:rPr>
              <w:t>0.22;0.31)</w:t>
            </w:r>
          </w:p>
        </w:tc>
        <w:tc>
          <w:tcPr>
            <w:tcW w:w="1701" w:type="dxa"/>
            <w:vAlign w:val="center"/>
          </w:tcPr>
          <w:p w14:paraId="449AFDAA" w14:textId="210B6B04" w:rsidR="00D60FB4" w:rsidRDefault="00E3777D" w:rsidP="00202D0C">
            <w:pPr>
              <w:rPr>
                <w:lang w:val="en-GB"/>
              </w:rPr>
            </w:pPr>
            <w:r>
              <w:rPr>
                <w:lang w:val="en-GB"/>
              </w:rPr>
              <w:t>0.42 (</w:t>
            </w:r>
            <w:r w:rsidR="00727E26">
              <w:rPr>
                <w:lang w:val="en-GB"/>
              </w:rPr>
              <w:t>0.38;0.46)</w:t>
            </w:r>
          </w:p>
        </w:tc>
        <w:tc>
          <w:tcPr>
            <w:tcW w:w="1742" w:type="dxa"/>
            <w:vAlign w:val="center"/>
          </w:tcPr>
          <w:p w14:paraId="0E153637" w14:textId="09A43C92" w:rsidR="00D60FB4" w:rsidRDefault="00727E26" w:rsidP="00202D0C">
            <w:pPr>
              <w:rPr>
                <w:lang w:val="en-GB"/>
              </w:rPr>
            </w:pPr>
            <w:r>
              <w:rPr>
                <w:lang w:val="en-GB"/>
              </w:rPr>
              <w:t>0.47 (0.44;0.51)</w:t>
            </w:r>
          </w:p>
        </w:tc>
        <w:tc>
          <w:tcPr>
            <w:tcW w:w="1660" w:type="dxa"/>
            <w:vAlign w:val="center"/>
          </w:tcPr>
          <w:p w14:paraId="7AF39D6C" w14:textId="4FF09EF0" w:rsidR="00D60FB4" w:rsidRDefault="00E24760" w:rsidP="00202D0C">
            <w:pPr>
              <w:rPr>
                <w:lang w:val="en-GB"/>
              </w:rPr>
            </w:pPr>
            <w:r>
              <w:rPr>
                <w:lang w:val="en-GB"/>
              </w:rPr>
              <w:t>0.49</w:t>
            </w:r>
            <w:r w:rsidR="00420263">
              <w:rPr>
                <w:lang w:val="en-GB"/>
              </w:rPr>
              <w:t xml:space="preserve"> </w:t>
            </w:r>
            <w:r>
              <w:rPr>
                <w:lang w:val="en-GB"/>
              </w:rPr>
              <w:t>(0.46;0.52)</w:t>
            </w:r>
          </w:p>
        </w:tc>
        <w:tc>
          <w:tcPr>
            <w:tcW w:w="1554" w:type="dxa"/>
            <w:vAlign w:val="center"/>
          </w:tcPr>
          <w:p w14:paraId="37FDCF53" w14:textId="6B2A1E1E" w:rsidR="00D60FB4" w:rsidRDefault="00E24760" w:rsidP="00202D0C">
            <w:pPr>
              <w:rPr>
                <w:lang w:val="en-GB"/>
              </w:rPr>
            </w:pPr>
            <w:r>
              <w:rPr>
                <w:lang w:val="en-GB"/>
              </w:rPr>
              <w:t>0.22 (0.19;0.25)</w:t>
            </w:r>
          </w:p>
        </w:tc>
      </w:tr>
      <w:tr w:rsidR="00ED63EA" w14:paraId="5CA02D7B" w14:textId="754CFE6E" w:rsidTr="00202D0C">
        <w:tc>
          <w:tcPr>
            <w:tcW w:w="664" w:type="dxa"/>
          </w:tcPr>
          <w:p w14:paraId="34743B6C" w14:textId="77777777" w:rsidR="00D60FB4" w:rsidRDefault="00D60FB4" w:rsidP="007714DA">
            <w:pPr>
              <w:rPr>
                <w:lang w:val="en-GB"/>
              </w:rPr>
            </w:pPr>
            <w:r>
              <w:rPr>
                <w:lang w:val="en-GB"/>
              </w:rPr>
              <w:t>2016</w:t>
            </w:r>
          </w:p>
        </w:tc>
        <w:tc>
          <w:tcPr>
            <w:tcW w:w="1741" w:type="dxa"/>
            <w:vAlign w:val="center"/>
          </w:tcPr>
          <w:p w14:paraId="6A1861AB" w14:textId="18F01A12" w:rsidR="00D60FB4" w:rsidRDefault="00420263" w:rsidP="00202D0C">
            <w:pPr>
              <w:rPr>
                <w:lang w:val="en-GB"/>
              </w:rPr>
            </w:pPr>
            <w:r>
              <w:rPr>
                <w:lang w:val="en-GB"/>
              </w:rPr>
              <w:t>0.29 (0.25;0.33)</w:t>
            </w:r>
          </w:p>
        </w:tc>
        <w:tc>
          <w:tcPr>
            <w:tcW w:w="1701" w:type="dxa"/>
            <w:vAlign w:val="center"/>
          </w:tcPr>
          <w:p w14:paraId="4467C93E" w14:textId="1F811EB9" w:rsidR="00D60FB4" w:rsidRDefault="00BB1FE8" w:rsidP="00202D0C">
            <w:pPr>
              <w:rPr>
                <w:lang w:val="en-GB"/>
              </w:rPr>
            </w:pPr>
            <w:r>
              <w:rPr>
                <w:lang w:val="en-GB"/>
              </w:rPr>
              <w:t>0.44 (0.41;0.48)</w:t>
            </w:r>
          </w:p>
        </w:tc>
        <w:tc>
          <w:tcPr>
            <w:tcW w:w="1742" w:type="dxa"/>
            <w:vAlign w:val="center"/>
          </w:tcPr>
          <w:p w14:paraId="6F9EFEBA" w14:textId="7F51B46D" w:rsidR="00D60FB4" w:rsidRDefault="00BB1FE8" w:rsidP="00202D0C">
            <w:pPr>
              <w:rPr>
                <w:lang w:val="en-GB"/>
              </w:rPr>
            </w:pPr>
            <w:r>
              <w:rPr>
                <w:lang w:val="en-GB"/>
              </w:rPr>
              <w:t>0.49 (0.46;</w:t>
            </w:r>
            <w:r w:rsidR="00E02880">
              <w:rPr>
                <w:lang w:val="en-GB"/>
              </w:rPr>
              <w:t>0.52)</w:t>
            </w:r>
          </w:p>
        </w:tc>
        <w:tc>
          <w:tcPr>
            <w:tcW w:w="1660" w:type="dxa"/>
            <w:vAlign w:val="center"/>
          </w:tcPr>
          <w:p w14:paraId="01FB4812" w14:textId="6829310A" w:rsidR="00D60FB4" w:rsidRDefault="00E02880" w:rsidP="00202D0C">
            <w:pPr>
              <w:rPr>
                <w:lang w:val="en-GB"/>
              </w:rPr>
            </w:pPr>
            <w:r>
              <w:rPr>
                <w:lang w:val="en-GB"/>
              </w:rPr>
              <w:t>0.48 (0.45;0.</w:t>
            </w:r>
            <w:r w:rsidR="001910E7">
              <w:rPr>
                <w:lang w:val="en-GB"/>
              </w:rPr>
              <w:t>52)</w:t>
            </w:r>
          </w:p>
        </w:tc>
        <w:tc>
          <w:tcPr>
            <w:tcW w:w="1554" w:type="dxa"/>
            <w:vAlign w:val="center"/>
          </w:tcPr>
          <w:p w14:paraId="25C9AB3D" w14:textId="710634EE" w:rsidR="00D60FB4" w:rsidRDefault="001910E7" w:rsidP="00202D0C">
            <w:pPr>
              <w:rPr>
                <w:lang w:val="en-GB"/>
              </w:rPr>
            </w:pPr>
            <w:r>
              <w:rPr>
                <w:lang w:val="en-GB"/>
              </w:rPr>
              <w:t>0.23 (0.20;0.26)</w:t>
            </w:r>
          </w:p>
        </w:tc>
      </w:tr>
      <w:tr w:rsidR="00ED63EA" w14:paraId="2E68C3EB" w14:textId="307B6244" w:rsidTr="00202D0C">
        <w:tc>
          <w:tcPr>
            <w:tcW w:w="664" w:type="dxa"/>
          </w:tcPr>
          <w:p w14:paraId="07FDBF59" w14:textId="77777777" w:rsidR="00D60FB4" w:rsidRDefault="00D60FB4" w:rsidP="007714DA">
            <w:pPr>
              <w:rPr>
                <w:lang w:val="en-GB"/>
              </w:rPr>
            </w:pPr>
            <w:r>
              <w:rPr>
                <w:lang w:val="en-GB"/>
              </w:rPr>
              <w:t>2017</w:t>
            </w:r>
          </w:p>
        </w:tc>
        <w:tc>
          <w:tcPr>
            <w:tcW w:w="1741" w:type="dxa"/>
            <w:vAlign w:val="center"/>
          </w:tcPr>
          <w:p w14:paraId="2CA26FE2" w14:textId="0C0AEBB0" w:rsidR="00D60FB4" w:rsidRDefault="00D0507C" w:rsidP="00202D0C">
            <w:pPr>
              <w:rPr>
                <w:lang w:val="en-GB"/>
              </w:rPr>
            </w:pPr>
            <w:r>
              <w:rPr>
                <w:lang w:val="en-GB"/>
              </w:rPr>
              <w:t>0.36 (</w:t>
            </w:r>
            <w:r w:rsidR="002B276F">
              <w:rPr>
                <w:lang w:val="en-GB"/>
              </w:rPr>
              <w:t>0.32;0.40)</w:t>
            </w:r>
          </w:p>
        </w:tc>
        <w:tc>
          <w:tcPr>
            <w:tcW w:w="1701" w:type="dxa"/>
            <w:vAlign w:val="center"/>
          </w:tcPr>
          <w:p w14:paraId="6EAAED91" w14:textId="2838DDAA" w:rsidR="00D60FB4" w:rsidRDefault="002B276F" w:rsidP="00202D0C">
            <w:pPr>
              <w:rPr>
                <w:lang w:val="en-GB"/>
              </w:rPr>
            </w:pPr>
            <w:r>
              <w:rPr>
                <w:lang w:val="en-GB"/>
              </w:rPr>
              <w:t>0.50 (0.47;0.53)</w:t>
            </w:r>
          </w:p>
        </w:tc>
        <w:tc>
          <w:tcPr>
            <w:tcW w:w="1742" w:type="dxa"/>
            <w:vAlign w:val="center"/>
          </w:tcPr>
          <w:p w14:paraId="753F128C" w14:textId="500AE772" w:rsidR="00D60FB4" w:rsidRDefault="00B12C82" w:rsidP="00202D0C">
            <w:pPr>
              <w:rPr>
                <w:lang w:val="en-GB"/>
              </w:rPr>
            </w:pPr>
            <w:r>
              <w:rPr>
                <w:lang w:val="en-GB"/>
              </w:rPr>
              <w:t>0.57 (0.53;0.60)</w:t>
            </w:r>
          </w:p>
        </w:tc>
        <w:tc>
          <w:tcPr>
            <w:tcW w:w="1660" w:type="dxa"/>
            <w:vAlign w:val="center"/>
          </w:tcPr>
          <w:p w14:paraId="492638B9" w14:textId="0856BE82" w:rsidR="00D60FB4" w:rsidRDefault="00061CB5" w:rsidP="00202D0C">
            <w:pPr>
              <w:rPr>
                <w:lang w:val="en-GB"/>
              </w:rPr>
            </w:pPr>
            <w:r>
              <w:rPr>
                <w:lang w:val="en-GB"/>
              </w:rPr>
              <w:t>0.54 (0.51;0.57)</w:t>
            </w:r>
          </w:p>
        </w:tc>
        <w:tc>
          <w:tcPr>
            <w:tcW w:w="1554" w:type="dxa"/>
            <w:vAlign w:val="center"/>
          </w:tcPr>
          <w:p w14:paraId="08759A48" w14:textId="3122FE40" w:rsidR="00D60FB4" w:rsidRDefault="00061CB5" w:rsidP="00202D0C">
            <w:pPr>
              <w:rPr>
                <w:lang w:val="en-GB"/>
              </w:rPr>
            </w:pPr>
            <w:r>
              <w:rPr>
                <w:lang w:val="en-GB"/>
              </w:rPr>
              <w:t>0.27 (0.24;</w:t>
            </w:r>
            <w:r w:rsidR="00524526">
              <w:rPr>
                <w:lang w:val="en-GB"/>
              </w:rPr>
              <w:t>0.29)</w:t>
            </w:r>
          </w:p>
        </w:tc>
      </w:tr>
      <w:tr w:rsidR="00ED63EA" w14:paraId="388E3F33" w14:textId="47C01E89" w:rsidTr="00202D0C">
        <w:tc>
          <w:tcPr>
            <w:tcW w:w="664" w:type="dxa"/>
          </w:tcPr>
          <w:p w14:paraId="0430EC1C" w14:textId="77777777" w:rsidR="00D60FB4" w:rsidRDefault="00D60FB4" w:rsidP="007714DA">
            <w:pPr>
              <w:rPr>
                <w:lang w:val="en-GB"/>
              </w:rPr>
            </w:pPr>
            <w:r>
              <w:rPr>
                <w:lang w:val="en-GB"/>
              </w:rPr>
              <w:t>2018</w:t>
            </w:r>
          </w:p>
        </w:tc>
        <w:tc>
          <w:tcPr>
            <w:tcW w:w="1741" w:type="dxa"/>
            <w:vAlign w:val="center"/>
          </w:tcPr>
          <w:p w14:paraId="63DEAA90" w14:textId="5F30E505" w:rsidR="00D60FB4" w:rsidRDefault="00524526" w:rsidP="00202D0C">
            <w:pPr>
              <w:rPr>
                <w:lang w:val="en-GB"/>
              </w:rPr>
            </w:pPr>
            <w:r>
              <w:rPr>
                <w:lang w:val="en-GB"/>
              </w:rPr>
              <w:t>0.43 (</w:t>
            </w:r>
            <w:r w:rsidR="00273DF9">
              <w:rPr>
                <w:lang w:val="en-GB"/>
              </w:rPr>
              <w:t>0.39;047)</w:t>
            </w:r>
          </w:p>
        </w:tc>
        <w:tc>
          <w:tcPr>
            <w:tcW w:w="1701" w:type="dxa"/>
            <w:vAlign w:val="center"/>
          </w:tcPr>
          <w:p w14:paraId="70423F96" w14:textId="122DC63A" w:rsidR="00D60FB4" w:rsidRDefault="00273DF9" w:rsidP="00202D0C">
            <w:pPr>
              <w:rPr>
                <w:lang w:val="en-GB"/>
              </w:rPr>
            </w:pPr>
            <w:r>
              <w:rPr>
                <w:lang w:val="en-GB"/>
              </w:rPr>
              <w:t>0.60(0.5</w:t>
            </w:r>
            <w:r w:rsidR="002048F4">
              <w:rPr>
                <w:lang w:val="en-GB"/>
              </w:rPr>
              <w:t>7;0.63)</w:t>
            </w:r>
          </w:p>
        </w:tc>
        <w:tc>
          <w:tcPr>
            <w:tcW w:w="1742" w:type="dxa"/>
            <w:vAlign w:val="center"/>
          </w:tcPr>
          <w:p w14:paraId="1D331008" w14:textId="43176E9F" w:rsidR="00D60FB4" w:rsidRDefault="002048F4" w:rsidP="00202D0C">
            <w:pPr>
              <w:rPr>
                <w:lang w:val="en-GB"/>
              </w:rPr>
            </w:pPr>
            <w:r>
              <w:rPr>
                <w:lang w:val="en-GB"/>
              </w:rPr>
              <w:t>0.64 (0.61;0.67)</w:t>
            </w:r>
          </w:p>
        </w:tc>
        <w:tc>
          <w:tcPr>
            <w:tcW w:w="1660" w:type="dxa"/>
            <w:vAlign w:val="center"/>
          </w:tcPr>
          <w:p w14:paraId="042D66E1" w14:textId="65548232" w:rsidR="00D60FB4" w:rsidRDefault="002048F4" w:rsidP="00202D0C">
            <w:pPr>
              <w:rPr>
                <w:lang w:val="en-GB"/>
              </w:rPr>
            </w:pPr>
            <w:r>
              <w:rPr>
                <w:lang w:val="en-GB"/>
              </w:rPr>
              <w:t>0.62 (0.59;0.65)</w:t>
            </w:r>
          </w:p>
        </w:tc>
        <w:tc>
          <w:tcPr>
            <w:tcW w:w="1554" w:type="dxa"/>
            <w:vAlign w:val="center"/>
          </w:tcPr>
          <w:p w14:paraId="30604FA1" w14:textId="12386803" w:rsidR="00D60FB4" w:rsidRDefault="002048F4" w:rsidP="00202D0C">
            <w:pPr>
              <w:rPr>
                <w:lang w:val="en-GB"/>
              </w:rPr>
            </w:pPr>
            <w:r>
              <w:rPr>
                <w:lang w:val="en-GB"/>
              </w:rPr>
              <w:t>0.31</w:t>
            </w:r>
            <w:r w:rsidR="001E62A4">
              <w:rPr>
                <w:lang w:val="en-GB"/>
              </w:rPr>
              <w:t xml:space="preserve"> (0.29;0.34)</w:t>
            </w:r>
          </w:p>
        </w:tc>
      </w:tr>
      <w:tr w:rsidR="00ED63EA" w14:paraId="49CB03D6" w14:textId="367A0758" w:rsidTr="00202D0C">
        <w:tc>
          <w:tcPr>
            <w:tcW w:w="664" w:type="dxa"/>
          </w:tcPr>
          <w:p w14:paraId="441B5BF9" w14:textId="77777777" w:rsidR="00D60FB4" w:rsidRDefault="00D60FB4" w:rsidP="007714DA">
            <w:pPr>
              <w:rPr>
                <w:lang w:val="en-GB"/>
              </w:rPr>
            </w:pPr>
            <w:r>
              <w:rPr>
                <w:lang w:val="en-GB"/>
              </w:rPr>
              <w:t>2019</w:t>
            </w:r>
          </w:p>
        </w:tc>
        <w:tc>
          <w:tcPr>
            <w:tcW w:w="1741" w:type="dxa"/>
            <w:vAlign w:val="center"/>
          </w:tcPr>
          <w:p w14:paraId="68A42E21" w14:textId="2A808C05" w:rsidR="00D60FB4" w:rsidRDefault="009728A5" w:rsidP="00202D0C">
            <w:pPr>
              <w:rPr>
                <w:lang w:val="en-GB"/>
              </w:rPr>
            </w:pPr>
            <w:r>
              <w:rPr>
                <w:lang w:val="en-GB"/>
              </w:rPr>
              <w:t>0.54 (0.50;0.58)</w:t>
            </w:r>
          </w:p>
        </w:tc>
        <w:tc>
          <w:tcPr>
            <w:tcW w:w="1701" w:type="dxa"/>
            <w:vAlign w:val="center"/>
          </w:tcPr>
          <w:p w14:paraId="7D8A9D8C" w14:textId="04D1F7DE" w:rsidR="00D60FB4" w:rsidRDefault="00C932B7" w:rsidP="00202D0C">
            <w:pPr>
              <w:rPr>
                <w:lang w:val="en-GB"/>
              </w:rPr>
            </w:pPr>
            <w:r>
              <w:rPr>
                <w:lang w:val="en-GB"/>
              </w:rPr>
              <w:t>0.70 (0.66;0.73)</w:t>
            </w:r>
          </w:p>
        </w:tc>
        <w:tc>
          <w:tcPr>
            <w:tcW w:w="1742" w:type="dxa"/>
            <w:vAlign w:val="center"/>
          </w:tcPr>
          <w:p w14:paraId="2ABF74A4" w14:textId="187C1F9C" w:rsidR="00D60FB4" w:rsidRDefault="00C932B7" w:rsidP="00202D0C">
            <w:pPr>
              <w:rPr>
                <w:lang w:val="en-GB"/>
              </w:rPr>
            </w:pPr>
            <w:r>
              <w:rPr>
                <w:lang w:val="en-GB"/>
              </w:rPr>
              <w:t>0.71 (</w:t>
            </w:r>
            <w:r w:rsidR="00ED63EA">
              <w:rPr>
                <w:lang w:val="en-GB"/>
              </w:rPr>
              <w:t>0.68;0.75)</w:t>
            </w:r>
          </w:p>
        </w:tc>
        <w:tc>
          <w:tcPr>
            <w:tcW w:w="1660" w:type="dxa"/>
            <w:vAlign w:val="center"/>
          </w:tcPr>
          <w:p w14:paraId="22177B0A" w14:textId="50A66185" w:rsidR="00D60FB4" w:rsidRDefault="00ED63EA" w:rsidP="00202D0C">
            <w:pPr>
              <w:rPr>
                <w:lang w:val="en-GB"/>
              </w:rPr>
            </w:pPr>
            <w:r>
              <w:rPr>
                <w:lang w:val="en-GB"/>
              </w:rPr>
              <w:t>0.68 (0.65;0.71)</w:t>
            </w:r>
          </w:p>
        </w:tc>
        <w:tc>
          <w:tcPr>
            <w:tcW w:w="1554" w:type="dxa"/>
            <w:vAlign w:val="center"/>
          </w:tcPr>
          <w:p w14:paraId="02788D9E" w14:textId="5388CB54" w:rsidR="00D60FB4" w:rsidRDefault="001E62A4" w:rsidP="00202D0C">
            <w:pPr>
              <w:rPr>
                <w:lang w:val="en-GB"/>
              </w:rPr>
            </w:pPr>
            <w:r>
              <w:rPr>
                <w:lang w:val="en-GB"/>
              </w:rPr>
              <w:t>0.</w:t>
            </w:r>
            <w:r w:rsidR="00B86291">
              <w:rPr>
                <w:lang w:val="en-GB"/>
              </w:rPr>
              <w:t>35 (0.31;0.38)</w:t>
            </w:r>
          </w:p>
        </w:tc>
      </w:tr>
      <w:tr w:rsidR="00ED63EA" w14:paraId="03D289A8" w14:textId="34C8DF2E" w:rsidTr="00202D0C">
        <w:tc>
          <w:tcPr>
            <w:tcW w:w="664" w:type="dxa"/>
          </w:tcPr>
          <w:p w14:paraId="0C5F0BE0" w14:textId="77777777" w:rsidR="00D60FB4" w:rsidRDefault="00D60FB4" w:rsidP="007714DA">
            <w:pPr>
              <w:rPr>
                <w:lang w:val="en-GB"/>
              </w:rPr>
            </w:pPr>
            <w:r>
              <w:rPr>
                <w:lang w:val="en-GB"/>
              </w:rPr>
              <w:t>2020</w:t>
            </w:r>
          </w:p>
        </w:tc>
        <w:tc>
          <w:tcPr>
            <w:tcW w:w="1741" w:type="dxa"/>
            <w:vAlign w:val="center"/>
          </w:tcPr>
          <w:p w14:paraId="35574FC4" w14:textId="5356ECA2" w:rsidR="00D60FB4" w:rsidRDefault="00A02838" w:rsidP="00202D0C">
            <w:pPr>
              <w:rPr>
                <w:lang w:val="en-GB"/>
              </w:rPr>
            </w:pPr>
            <w:r>
              <w:rPr>
                <w:lang w:val="en-GB"/>
              </w:rPr>
              <w:t>0.59 (0.56;0.63)</w:t>
            </w:r>
          </w:p>
        </w:tc>
        <w:tc>
          <w:tcPr>
            <w:tcW w:w="1701" w:type="dxa"/>
            <w:vAlign w:val="center"/>
          </w:tcPr>
          <w:p w14:paraId="719BDF4D" w14:textId="57D73990" w:rsidR="00D60FB4" w:rsidRDefault="00A02838" w:rsidP="00202D0C">
            <w:pPr>
              <w:rPr>
                <w:lang w:val="en-GB"/>
              </w:rPr>
            </w:pPr>
            <w:r>
              <w:rPr>
                <w:lang w:val="en-GB"/>
              </w:rPr>
              <w:t>0.74 (0.71;</w:t>
            </w:r>
            <w:r w:rsidR="00D87F3D">
              <w:rPr>
                <w:lang w:val="en-GB"/>
              </w:rPr>
              <w:t>0.77)</w:t>
            </w:r>
          </w:p>
        </w:tc>
        <w:tc>
          <w:tcPr>
            <w:tcW w:w="1742" w:type="dxa"/>
            <w:vAlign w:val="center"/>
          </w:tcPr>
          <w:p w14:paraId="738AC722" w14:textId="17E7F265" w:rsidR="00D60FB4" w:rsidRDefault="00D87F3D" w:rsidP="00202D0C">
            <w:pPr>
              <w:rPr>
                <w:lang w:val="en-GB"/>
              </w:rPr>
            </w:pPr>
            <w:r>
              <w:rPr>
                <w:lang w:val="en-GB"/>
              </w:rPr>
              <w:t>0.79 (0.76;0.82)</w:t>
            </w:r>
          </w:p>
        </w:tc>
        <w:tc>
          <w:tcPr>
            <w:tcW w:w="1660" w:type="dxa"/>
            <w:vAlign w:val="center"/>
          </w:tcPr>
          <w:p w14:paraId="45E3C09C" w14:textId="6ECF2866" w:rsidR="00D60FB4" w:rsidRDefault="00D87F3D" w:rsidP="00202D0C">
            <w:pPr>
              <w:rPr>
                <w:lang w:val="en-GB"/>
              </w:rPr>
            </w:pPr>
            <w:r>
              <w:rPr>
                <w:lang w:val="en-GB"/>
              </w:rPr>
              <w:t>0.74 (</w:t>
            </w:r>
            <w:r w:rsidR="009728A5">
              <w:rPr>
                <w:lang w:val="en-GB"/>
              </w:rPr>
              <w:t>0.71;0.76)</w:t>
            </w:r>
          </w:p>
        </w:tc>
        <w:tc>
          <w:tcPr>
            <w:tcW w:w="1554" w:type="dxa"/>
            <w:vAlign w:val="center"/>
          </w:tcPr>
          <w:p w14:paraId="1926C992" w14:textId="4789EAAF" w:rsidR="00D60FB4" w:rsidRDefault="00B86291" w:rsidP="00202D0C">
            <w:pPr>
              <w:rPr>
                <w:lang w:val="en-GB"/>
              </w:rPr>
            </w:pPr>
            <w:r>
              <w:rPr>
                <w:lang w:val="en-GB"/>
              </w:rPr>
              <w:t>0.38 (0.35;0.41)</w:t>
            </w:r>
          </w:p>
        </w:tc>
      </w:tr>
      <w:tr w:rsidR="00ED63EA" w14:paraId="329F2118" w14:textId="1F41B10E" w:rsidTr="00202D0C">
        <w:tc>
          <w:tcPr>
            <w:tcW w:w="664" w:type="dxa"/>
          </w:tcPr>
          <w:p w14:paraId="3EF7AF19" w14:textId="77777777" w:rsidR="00D60FB4" w:rsidRDefault="00D60FB4" w:rsidP="007714DA">
            <w:pPr>
              <w:rPr>
                <w:lang w:val="en-GB"/>
              </w:rPr>
            </w:pPr>
            <w:r>
              <w:rPr>
                <w:lang w:val="en-GB"/>
              </w:rPr>
              <w:t>2021</w:t>
            </w:r>
          </w:p>
        </w:tc>
        <w:tc>
          <w:tcPr>
            <w:tcW w:w="1741" w:type="dxa"/>
            <w:vAlign w:val="center"/>
          </w:tcPr>
          <w:p w14:paraId="3F052D58" w14:textId="383B531E" w:rsidR="00D60FB4" w:rsidRDefault="00301240" w:rsidP="00202D0C">
            <w:pPr>
              <w:rPr>
                <w:lang w:val="en-GB"/>
              </w:rPr>
            </w:pPr>
            <w:r>
              <w:rPr>
                <w:lang w:val="en-GB"/>
              </w:rPr>
              <w:t>0.2</w:t>
            </w:r>
            <w:r w:rsidR="00723A0B">
              <w:rPr>
                <w:lang w:val="en-GB"/>
              </w:rPr>
              <w:t>6 (0.23;0.29)</w:t>
            </w:r>
          </w:p>
        </w:tc>
        <w:tc>
          <w:tcPr>
            <w:tcW w:w="1701" w:type="dxa"/>
            <w:vAlign w:val="center"/>
          </w:tcPr>
          <w:p w14:paraId="44A96BF3" w14:textId="2BCD9D32" w:rsidR="00D60FB4" w:rsidRDefault="00723A0B" w:rsidP="00202D0C">
            <w:pPr>
              <w:keepNext/>
              <w:rPr>
                <w:lang w:val="en-GB"/>
              </w:rPr>
            </w:pPr>
            <w:r>
              <w:rPr>
                <w:lang w:val="en-GB"/>
              </w:rPr>
              <w:t>0.49 (0.46;0.52)</w:t>
            </w:r>
          </w:p>
        </w:tc>
        <w:tc>
          <w:tcPr>
            <w:tcW w:w="1742" w:type="dxa"/>
            <w:vAlign w:val="center"/>
          </w:tcPr>
          <w:p w14:paraId="5EBF634F" w14:textId="33C68D6D" w:rsidR="00D60FB4" w:rsidRDefault="00723A0B" w:rsidP="00202D0C">
            <w:pPr>
              <w:keepNext/>
              <w:rPr>
                <w:lang w:val="en-GB"/>
              </w:rPr>
            </w:pPr>
            <w:r>
              <w:rPr>
                <w:lang w:val="en-GB"/>
              </w:rPr>
              <w:t>0.</w:t>
            </w:r>
            <w:r w:rsidR="00E74958">
              <w:rPr>
                <w:lang w:val="en-GB"/>
              </w:rPr>
              <w:t>48 (0.45;0.51)</w:t>
            </w:r>
          </w:p>
        </w:tc>
        <w:tc>
          <w:tcPr>
            <w:tcW w:w="1660" w:type="dxa"/>
            <w:vAlign w:val="center"/>
          </w:tcPr>
          <w:p w14:paraId="76BF53B7" w14:textId="086BBF5A" w:rsidR="00D60FB4" w:rsidRDefault="00E74958" w:rsidP="00202D0C">
            <w:pPr>
              <w:keepNext/>
              <w:rPr>
                <w:lang w:val="en-GB"/>
              </w:rPr>
            </w:pPr>
            <w:r>
              <w:rPr>
                <w:lang w:val="en-GB"/>
              </w:rPr>
              <w:t>0.43 (0.40;0.46)</w:t>
            </w:r>
          </w:p>
        </w:tc>
        <w:tc>
          <w:tcPr>
            <w:tcW w:w="1554" w:type="dxa"/>
            <w:vAlign w:val="center"/>
          </w:tcPr>
          <w:p w14:paraId="36322002" w14:textId="08E4E6DC" w:rsidR="00D60FB4" w:rsidRDefault="00301240" w:rsidP="00202D0C">
            <w:pPr>
              <w:keepNext/>
              <w:rPr>
                <w:lang w:val="en-GB"/>
              </w:rPr>
            </w:pPr>
            <w:r>
              <w:rPr>
                <w:lang w:val="en-GB"/>
              </w:rPr>
              <w:t>0.07 (0.02;0.09)</w:t>
            </w:r>
          </w:p>
        </w:tc>
      </w:tr>
    </w:tbl>
    <w:p w14:paraId="1DC9FB46" w14:textId="0536FFCD" w:rsidR="00D60FB4" w:rsidRPr="00E24760" w:rsidRDefault="00D60FB4">
      <w:pPr>
        <w:pStyle w:val="Bijschrift"/>
        <w:rPr>
          <w:lang w:val="en-GB"/>
        </w:rPr>
      </w:pPr>
      <w:r w:rsidRPr="00D60FB4">
        <w:rPr>
          <w:lang w:val="en-GB"/>
        </w:rPr>
        <w:t>Marginal estimates for mental healthcare costs by age</w:t>
      </w:r>
      <w:r w:rsidR="002048F4">
        <w:rPr>
          <w:lang w:val="en-GB"/>
        </w:rPr>
        <w:t xml:space="preserve"> </w:t>
      </w:r>
      <w:r w:rsidRPr="00D60FB4">
        <w:rPr>
          <w:lang w:val="en-GB"/>
        </w:rPr>
        <w:t xml:space="preserve">group per year. </w:t>
      </w:r>
      <w:r w:rsidR="002E47E7">
        <w:rPr>
          <w:lang w:val="en-GB"/>
        </w:rPr>
        <w:t>As plotted in A5.</w:t>
      </w:r>
    </w:p>
    <w:p w14:paraId="494C01EE" w14:textId="5D7A29F7" w:rsidR="00FC5C90" w:rsidRDefault="00FC5C90" w:rsidP="00DA0712">
      <w:pPr>
        <w:rPr>
          <w:b/>
          <w:lang w:val="en-GB"/>
        </w:rPr>
      </w:pPr>
      <w:r>
        <w:rPr>
          <w:b/>
          <w:lang w:val="en-GB"/>
        </w:rPr>
        <w:br w:type="page"/>
      </w:r>
    </w:p>
    <w:p w14:paraId="28A6BBD0" w14:textId="06A1292C" w:rsidR="00F41076" w:rsidRPr="002904C0" w:rsidRDefault="00C22A80" w:rsidP="00147B9C">
      <w:pPr>
        <w:pStyle w:val="Kop1"/>
        <w:rPr>
          <w:b w:val="0"/>
          <w:lang w:val="en-GB"/>
        </w:rPr>
      </w:pPr>
      <w:bookmarkStart w:id="6" w:name="_Toc167467520"/>
      <w:r w:rsidRPr="002904C0">
        <w:rPr>
          <w:b w:val="0"/>
          <w:lang w:val="en-GB"/>
        </w:rPr>
        <w:lastRenderedPageBreak/>
        <w:t>A</w:t>
      </w:r>
      <w:r w:rsidR="003C31AE">
        <w:rPr>
          <w:b w:val="0"/>
          <w:lang w:val="en-GB"/>
        </w:rPr>
        <w:t>7</w:t>
      </w:r>
      <w:r w:rsidR="007203B2">
        <w:rPr>
          <w:b w:val="0"/>
          <w:lang w:val="en-GB"/>
        </w:rPr>
        <w:t xml:space="preserve"> Marginal estimates for the association between mental healthcare costs and young age</w:t>
      </w:r>
      <w:bookmarkEnd w:id="6"/>
    </w:p>
    <w:tbl>
      <w:tblPr>
        <w:tblStyle w:val="Tabelraster"/>
        <w:tblW w:w="0" w:type="auto"/>
        <w:tblLook w:val="04A0" w:firstRow="1" w:lastRow="0" w:firstColumn="1" w:lastColumn="0" w:noHBand="0" w:noVBand="1"/>
      </w:tblPr>
      <w:tblGrid>
        <w:gridCol w:w="3020"/>
        <w:gridCol w:w="3021"/>
      </w:tblGrid>
      <w:tr w:rsidR="00F41076" w14:paraId="3CF50D5B" w14:textId="77777777" w:rsidTr="002B2C34">
        <w:tc>
          <w:tcPr>
            <w:tcW w:w="3020" w:type="dxa"/>
          </w:tcPr>
          <w:p w14:paraId="708F2ED7" w14:textId="77777777" w:rsidR="00F41076" w:rsidRDefault="00F41076" w:rsidP="002B2C34">
            <w:pPr>
              <w:rPr>
                <w:lang w:val="en-GB"/>
              </w:rPr>
            </w:pPr>
          </w:p>
        </w:tc>
        <w:tc>
          <w:tcPr>
            <w:tcW w:w="3021" w:type="dxa"/>
          </w:tcPr>
          <w:p w14:paraId="4004EEAF" w14:textId="70034426" w:rsidR="00F41076" w:rsidRDefault="003F3FE0" w:rsidP="002B2C34">
            <w:pPr>
              <w:rPr>
                <w:lang w:val="en-GB"/>
              </w:rPr>
            </w:pPr>
            <w:r w:rsidRPr="00A2381F">
              <w:rPr>
                <w:i/>
                <w:iCs/>
                <w:lang w:val="en-GB"/>
              </w:rPr>
              <w:t>Marginal estimate (95%-CI)</w:t>
            </w:r>
          </w:p>
        </w:tc>
      </w:tr>
      <w:tr w:rsidR="00F41076" w14:paraId="18613EBC" w14:textId="77777777" w:rsidTr="002B2C34">
        <w:tc>
          <w:tcPr>
            <w:tcW w:w="3020" w:type="dxa"/>
          </w:tcPr>
          <w:p w14:paraId="200E2C29" w14:textId="77777777" w:rsidR="00F41076" w:rsidRDefault="00F41076" w:rsidP="002B2C34">
            <w:pPr>
              <w:rPr>
                <w:lang w:val="en-GB"/>
              </w:rPr>
            </w:pPr>
            <w:r>
              <w:rPr>
                <w:lang w:val="en-GB"/>
              </w:rPr>
              <w:t>2015</w:t>
            </w:r>
          </w:p>
        </w:tc>
        <w:tc>
          <w:tcPr>
            <w:tcW w:w="3021" w:type="dxa"/>
          </w:tcPr>
          <w:p w14:paraId="5AC0DB0A" w14:textId="795C1F1D" w:rsidR="00F41076" w:rsidRDefault="00AB3093" w:rsidP="002B2C34">
            <w:pPr>
              <w:rPr>
                <w:lang w:val="en-GB"/>
              </w:rPr>
            </w:pPr>
            <w:r>
              <w:rPr>
                <w:lang w:val="en-GB"/>
              </w:rPr>
              <w:t>0.22 (0.19</w:t>
            </w:r>
            <w:r w:rsidR="00E134C3">
              <w:rPr>
                <w:lang w:val="en-GB"/>
              </w:rPr>
              <w:t>;</w:t>
            </w:r>
            <w:r>
              <w:rPr>
                <w:lang w:val="en-GB"/>
              </w:rPr>
              <w:t>0.25)</w:t>
            </w:r>
          </w:p>
        </w:tc>
      </w:tr>
      <w:tr w:rsidR="00F41076" w14:paraId="08C6C346" w14:textId="77777777" w:rsidTr="002B2C34">
        <w:tc>
          <w:tcPr>
            <w:tcW w:w="3020" w:type="dxa"/>
          </w:tcPr>
          <w:p w14:paraId="65B07B80" w14:textId="77777777" w:rsidR="00F41076" w:rsidRDefault="00F41076" w:rsidP="002B2C34">
            <w:pPr>
              <w:rPr>
                <w:lang w:val="en-GB"/>
              </w:rPr>
            </w:pPr>
            <w:r>
              <w:rPr>
                <w:lang w:val="en-GB"/>
              </w:rPr>
              <w:t>2016</w:t>
            </w:r>
          </w:p>
        </w:tc>
        <w:tc>
          <w:tcPr>
            <w:tcW w:w="3021" w:type="dxa"/>
          </w:tcPr>
          <w:p w14:paraId="3E7EC919" w14:textId="6EEBC85B" w:rsidR="00F41076" w:rsidRDefault="00AB3093" w:rsidP="002B2C34">
            <w:pPr>
              <w:rPr>
                <w:lang w:val="en-GB"/>
              </w:rPr>
            </w:pPr>
            <w:r>
              <w:rPr>
                <w:lang w:val="en-GB"/>
              </w:rPr>
              <w:t>0.22 (0.19</w:t>
            </w:r>
            <w:r w:rsidR="00E134C3">
              <w:rPr>
                <w:lang w:val="en-GB"/>
              </w:rPr>
              <w:t>;</w:t>
            </w:r>
            <w:r>
              <w:rPr>
                <w:lang w:val="en-GB"/>
              </w:rPr>
              <w:t>0.25)</w:t>
            </w:r>
          </w:p>
        </w:tc>
      </w:tr>
      <w:tr w:rsidR="00F41076" w14:paraId="4192845A" w14:textId="77777777" w:rsidTr="002B2C34">
        <w:tc>
          <w:tcPr>
            <w:tcW w:w="3020" w:type="dxa"/>
          </w:tcPr>
          <w:p w14:paraId="4C3E085B" w14:textId="77777777" w:rsidR="00F41076" w:rsidRDefault="00F41076" w:rsidP="002B2C34">
            <w:pPr>
              <w:rPr>
                <w:lang w:val="en-GB"/>
              </w:rPr>
            </w:pPr>
            <w:r>
              <w:rPr>
                <w:lang w:val="en-GB"/>
              </w:rPr>
              <w:t>2017</w:t>
            </w:r>
          </w:p>
        </w:tc>
        <w:tc>
          <w:tcPr>
            <w:tcW w:w="3021" w:type="dxa"/>
          </w:tcPr>
          <w:p w14:paraId="02D3602E" w14:textId="47489755" w:rsidR="00F41076" w:rsidRDefault="00AB3093" w:rsidP="002B2C34">
            <w:pPr>
              <w:rPr>
                <w:lang w:val="en-GB"/>
              </w:rPr>
            </w:pPr>
            <w:r>
              <w:rPr>
                <w:lang w:val="en-GB"/>
              </w:rPr>
              <w:t>0.25 (0.</w:t>
            </w:r>
            <w:r w:rsidR="00133311">
              <w:rPr>
                <w:lang w:val="en-GB"/>
              </w:rPr>
              <w:t>22</w:t>
            </w:r>
            <w:r w:rsidR="00E134C3">
              <w:rPr>
                <w:lang w:val="en-GB"/>
              </w:rPr>
              <w:t>;</w:t>
            </w:r>
            <w:r w:rsidR="00133311">
              <w:rPr>
                <w:lang w:val="en-GB"/>
              </w:rPr>
              <w:t>0.28)</w:t>
            </w:r>
          </w:p>
        </w:tc>
      </w:tr>
      <w:tr w:rsidR="00F41076" w14:paraId="1577AE5C" w14:textId="77777777" w:rsidTr="002B2C34">
        <w:tc>
          <w:tcPr>
            <w:tcW w:w="3020" w:type="dxa"/>
          </w:tcPr>
          <w:p w14:paraId="2CEC3E51" w14:textId="77777777" w:rsidR="00F41076" w:rsidRDefault="00F41076" w:rsidP="002B2C34">
            <w:pPr>
              <w:rPr>
                <w:lang w:val="en-GB"/>
              </w:rPr>
            </w:pPr>
            <w:r>
              <w:rPr>
                <w:lang w:val="en-GB"/>
              </w:rPr>
              <w:t>2018</w:t>
            </w:r>
          </w:p>
        </w:tc>
        <w:tc>
          <w:tcPr>
            <w:tcW w:w="3021" w:type="dxa"/>
          </w:tcPr>
          <w:p w14:paraId="7E1F8283" w14:textId="7B256F80" w:rsidR="00F41076" w:rsidRDefault="00133311" w:rsidP="002B2C34">
            <w:pPr>
              <w:rPr>
                <w:lang w:val="en-GB"/>
              </w:rPr>
            </w:pPr>
            <w:r>
              <w:rPr>
                <w:lang w:val="en-GB"/>
              </w:rPr>
              <w:t>0.28 (0.26</w:t>
            </w:r>
            <w:r w:rsidR="00E134C3">
              <w:rPr>
                <w:lang w:val="en-GB"/>
              </w:rPr>
              <w:t>;</w:t>
            </w:r>
            <w:r>
              <w:rPr>
                <w:lang w:val="en-GB"/>
              </w:rPr>
              <w:t>0.31)</w:t>
            </w:r>
          </w:p>
        </w:tc>
      </w:tr>
      <w:tr w:rsidR="00F41076" w14:paraId="2B129858" w14:textId="77777777" w:rsidTr="002B2C34">
        <w:tc>
          <w:tcPr>
            <w:tcW w:w="3020" w:type="dxa"/>
          </w:tcPr>
          <w:p w14:paraId="2B68C9E7" w14:textId="77777777" w:rsidR="00F41076" w:rsidRDefault="00F41076" w:rsidP="002B2C34">
            <w:pPr>
              <w:rPr>
                <w:lang w:val="en-GB"/>
              </w:rPr>
            </w:pPr>
            <w:r>
              <w:rPr>
                <w:lang w:val="en-GB"/>
              </w:rPr>
              <w:t>2019</w:t>
            </w:r>
          </w:p>
        </w:tc>
        <w:tc>
          <w:tcPr>
            <w:tcW w:w="3021" w:type="dxa"/>
          </w:tcPr>
          <w:p w14:paraId="6E166B85" w14:textId="5F7F9985" w:rsidR="00F41076" w:rsidRDefault="00133311" w:rsidP="002B2C34">
            <w:pPr>
              <w:rPr>
                <w:lang w:val="en-GB"/>
              </w:rPr>
            </w:pPr>
            <w:r>
              <w:rPr>
                <w:lang w:val="en-GB"/>
              </w:rPr>
              <w:t>0.</w:t>
            </w:r>
            <w:r w:rsidR="00C420B5">
              <w:rPr>
                <w:lang w:val="en-GB"/>
              </w:rPr>
              <w:t>33 (0.30</w:t>
            </w:r>
            <w:r w:rsidR="00E134C3">
              <w:rPr>
                <w:lang w:val="en-GB"/>
              </w:rPr>
              <w:t>;</w:t>
            </w:r>
            <w:r w:rsidR="00C420B5">
              <w:rPr>
                <w:lang w:val="en-GB"/>
              </w:rPr>
              <w:t>0.36)</w:t>
            </w:r>
          </w:p>
        </w:tc>
      </w:tr>
      <w:tr w:rsidR="00F41076" w14:paraId="08D483DF" w14:textId="77777777" w:rsidTr="002B2C34">
        <w:tc>
          <w:tcPr>
            <w:tcW w:w="3020" w:type="dxa"/>
          </w:tcPr>
          <w:p w14:paraId="036B2CD5" w14:textId="77777777" w:rsidR="00F41076" w:rsidRDefault="00F41076" w:rsidP="002B2C34">
            <w:pPr>
              <w:rPr>
                <w:lang w:val="en-GB"/>
              </w:rPr>
            </w:pPr>
            <w:r>
              <w:rPr>
                <w:lang w:val="en-GB"/>
              </w:rPr>
              <w:t>2020</w:t>
            </w:r>
          </w:p>
        </w:tc>
        <w:tc>
          <w:tcPr>
            <w:tcW w:w="3021" w:type="dxa"/>
          </w:tcPr>
          <w:p w14:paraId="41A39815" w14:textId="2CA118BE" w:rsidR="00F41076" w:rsidRDefault="00C420B5" w:rsidP="002B2C34">
            <w:pPr>
              <w:rPr>
                <w:lang w:val="en-GB"/>
              </w:rPr>
            </w:pPr>
            <w:r>
              <w:rPr>
                <w:lang w:val="en-GB"/>
              </w:rPr>
              <w:t>0.36 (0.33</w:t>
            </w:r>
            <w:r w:rsidR="00E134C3">
              <w:rPr>
                <w:lang w:val="en-GB"/>
              </w:rPr>
              <w:t>;</w:t>
            </w:r>
            <w:r>
              <w:rPr>
                <w:lang w:val="en-GB"/>
              </w:rPr>
              <w:t>0.39)</w:t>
            </w:r>
          </w:p>
        </w:tc>
      </w:tr>
      <w:tr w:rsidR="00F41076" w14:paraId="306651EB" w14:textId="77777777" w:rsidTr="002B2C34">
        <w:tc>
          <w:tcPr>
            <w:tcW w:w="3020" w:type="dxa"/>
          </w:tcPr>
          <w:p w14:paraId="5BD3C260" w14:textId="77777777" w:rsidR="00F41076" w:rsidRDefault="00F41076" w:rsidP="002B2C34">
            <w:pPr>
              <w:rPr>
                <w:lang w:val="en-GB"/>
              </w:rPr>
            </w:pPr>
            <w:r>
              <w:rPr>
                <w:lang w:val="en-GB"/>
              </w:rPr>
              <w:t>2021</w:t>
            </w:r>
          </w:p>
        </w:tc>
        <w:tc>
          <w:tcPr>
            <w:tcW w:w="3021" w:type="dxa"/>
          </w:tcPr>
          <w:p w14:paraId="65D4B7D6" w14:textId="42AC4084" w:rsidR="00F41076" w:rsidRDefault="00C420B5" w:rsidP="000771DA">
            <w:pPr>
              <w:keepNext/>
              <w:rPr>
                <w:lang w:val="en-GB"/>
              </w:rPr>
            </w:pPr>
            <w:r>
              <w:rPr>
                <w:lang w:val="en-GB"/>
              </w:rPr>
              <w:t>0.</w:t>
            </w:r>
            <w:r w:rsidR="00247E69">
              <w:rPr>
                <w:lang w:val="en-GB"/>
              </w:rPr>
              <w:t>37 (0.35</w:t>
            </w:r>
            <w:r w:rsidR="00EB347B">
              <w:rPr>
                <w:lang w:val="en-GB"/>
              </w:rPr>
              <w:t>;</w:t>
            </w:r>
            <w:r w:rsidR="00247E69">
              <w:rPr>
                <w:lang w:val="en-GB"/>
              </w:rPr>
              <w:t>0.40)</w:t>
            </w:r>
          </w:p>
        </w:tc>
      </w:tr>
    </w:tbl>
    <w:p w14:paraId="252CF6AB" w14:textId="48B8D750" w:rsidR="00AE6FB7" w:rsidRDefault="000771DA" w:rsidP="000771DA">
      <w:pPr>
        <w:pStyle w:val="Bijschrift"/>
        <w:rPr>
          <w:lang w:val="en-GB"/>
        </w:rPr>
      </w:pPr>
      <w:r w:rsidRPr="000771DA">
        <w:rPr>
          <w:lang w:val="en-GB"/>
        </w:rPr>
        <w:t>Marginal estimates for the association between age and mental healthcare costs by year</w:t>
      </w:r>
      <w:r w:rsidR="003F3FE0">
        <w:rPr>
          <w:lang w:val="en-GB"/>
        </w:rPr>
        <w:t>. As plotted in figure 2.</w:t>
      </w:r>
    </w:p>
    <w:p w14:paraId="7628F69E" w14:textId="77777777" w:rsidR="00AE6FB7" w:rsidRDefault="00AE6FB7">
      <w:pPr>
        <w:rPr>
          <w:i/>
          <w:iCs/>
          <w:color w:val="44546A" w:themeColor="text2"/>
          <w:sz w:val="18"/>
          <w:szCs w:val="18"/>
          <w:lang w:val="en-GB"/>
        </w:rPr>
      </w:pPr>
      <w:r>
        <w:rPr>
          <w:lang w:val="en-GB"/>
        </w:rPr>
        <w:br w:type="page"/>
      </w:r>
    </w:p>
    <w:p w14:paraId="51F1EA5D" w14:textId="252B7FB7" w:rsidR="00F41076" w:rsidRDefault="00AE6FB7" w:rsidP="00AE6FB7">
      <w:pPr>
        <w:pStyle w:val="Kop1"/>
        <w:rPr>
          <w:lang w:val="en-GB"/>
        </w:rPr>
      </w:pPr>
      <w:bookmarkStart w:id="7" w:name="_Toc167467521"/>
      <w:r w:rsidRPr="00087C1F">
        <w:rPr>
          <w:b w:val="0"/>
          <w:bCs/>
          <w:lang w:val="en-GB"/>
        </w:rPr>
        <w:lastRenderedPageBreak/>
        <w:t>A8</w:t>
      </w:r>
      <w:r w:rsidR="00087C1F" w:rsidRPr="00087C1F">
        <w:rPr>
          <w:b w:val="0"/>
          <w:bCs/>
          <w:lang w:val="en-GB"/>
        </w:rPr>
        <w:t xml:space="preserve"> </w:t>
      </w:r>
      <w:r w:rsidR="00087C1F">
        <w:rPr>
          <w:b w:val="0"/>
          <w:lang w:val="en-GB"/>
        </w:rPr>
        <w:t>Regression output for mental healthcare costs and age</w:t>
      </w:r>
      <w:r w:rsidR="00087C1F">
        <w:rPr>
          <w:b w:val="0"/>
          <w:lang w:val="en-GB"/>
        </w:rPr>
        <w:t xml:space="preserve"> – excluding 2021</w:t>
      </w:r>
      <w:bookmarkEnd w:id="7"/>
    </w:p>
    <w:p w14:paraId="5A089403" w14:textId="77777777" w:rsidR="00B215AA" w:rsidRDefault="00B215AA" w:rsidP="00B215AA">
      <w:pPr>
        <w:rPr>
          <w:lang w:val="en-GB"/>
        </w:rPr>
      </w:pPr>
    </w:p>
    <w:tbl>
      <w:tblPr>
        <w:tblW w:w="7584" w:type="dxa"/>
        <w:tblCellMar>
          <w:left w:w="70" w:type="dxa"/>
          <w:right w:w="70" w:type="dxa"/>
        </w:tblCellMar>
        <w:tblLook w:val="04A0" w:firstRow="1" w:lastRow="0" w:firstColumn="1" w:lastColumn="0" w:noHBand="0" w:noVBand="1"/>
      </w:tblPr>
      <w:tblGrid>
        <w:gridCol w:w="1626"/>
        <w:gridCol w:w="1110"/>
        <w:gridCol w:w="976"/>
        <w:gridCol w:w="960"/>
        <w:gridCol w:w="960"/>
        <w:gridCol w:w="976"/>
        <w:gridCol w:w="976"/>
      </w:tblGrid>
      <w:tr w:rsidR="00087C1F" w:rsidRPr="00087C1F" w14:paraId="63FE9ABB" w14:textId="77777777" w:rsidTr="00087C1F">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7D17A7A0" w14:textId="090C3083" w:rsidR="00087C1F" w:rsidRPr="00087C1F" w:rsidRDefault="00087C1F" w:rsidP="00087C1F">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0F869AD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proofErr w:type="spellStart"/>
            <w:r w:rsidRPr="00087C1F">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39EEEB5E" w14:textId="25EAD245" w:rsidR="00087C1F" w:rsidRPr="00087C1F" w:rsidRDefault="00087C1F" w:rsidP="00087C1F">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Robust</w:t>
            </w:r>
            <w:proofErr w:type="spellEnd"/>
            <w:r>
              <w:rPr>
                <w:rFonts w:ascii="Calibri" w:eastAsia="Times New Roman" w:hAnsi="Calibri" w:cs="Calibri"/>
                <w:kern w:val="0"/>
                <w:lang w:eastAsia="nl-NL"/>
                <w14:ligatures w14:val="none"/>
              </w:rPr>
              <w:t xml:space="preserve"> </w:t>
            </w:r>
            <w:proofErr w:type="spellStart"/>
            <w:r w:rsidRPr="00087C1F">
              <w:rPr>
                <w:rFonts w:ascii="Calibri" w:eastAsia="Times New Roman" w:hAnsi="Calibri" w:cs="Calibri"/>
                <w:kern w:val="0"/>
                <w:lang w:eastAsia="nl-NL"/>
                <w14:ligatures w14:val="none"/>
              </w:rPr>
              <w:t>std</w:t>
            </w:r>
            <w:proofErr w:type="spellEnd"/>
            <w:r w:rsidRPr="00087C1F">
              <w:rPr>
                <w:rFonts w:ascii="Calibri" w:eastAsia="Times New Roman" w:hAnsi="Calibri" w:cs="Calibri"/>
                <w:kern w:val="0"/>
                <w:lang w:eastAsia="nl-NL"/>
                <w14:ligatures w14:val="none"/>
              </w:rPr>
              <w:t xml:space="preserve">. </w:t>
            </w:r>
            <w:proofErr w:type="spellStart"/>
            <w:r w:rsidRPr="00087C1F">
              <w:rPr>
                <w:rFonts w:ascii="Calibri" w:eastAsia="Times New Roman" w:hAnsi="Calibri" w:cs="Calibri"/>
                <w:kern w:val="0"/>
                <w:lang w:eastAsia="nl-NL"/>
                <w14:ligatures w14:val="none"/>
              </w:rPr>
              <w:t>err</w:t>
            </w:r>
            <w:proofErr w:type="spellEnd"/>
            <w:r w:rsidRPr="00087C1F">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1DC8570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29BEA3B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P&gt;|t|</w:t>
            </w:r>
          </w:p>
        </w:tc>
        <w:tc>
          <w:tcPr>
            <w:tcW w:w="976" w:type="dxa"/>
            <w:tcBorders>
              <w:top w:val="single" w:sz="4" w:space="0" w:color="auto"/>
              <w:left w:val="nil"/>
              <w:bottom w:val="single" w:sz="4" w:space="0" w:color="auto"/>
              <w:right w:val="nil"/>
            </w:tcBorders>
            <w:shd w:val="clear" w:color="auto" w:fill="auto"/>
            <w:noWrap/>
            <w:vAlign w:val="bottom"/>
            <w:hideMark/>
          </w:tcPr>
          <w:p w14:paraId="119C9CD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xml:space="preserve">[95% </w:t>
            </w:r>
            <w:proofErr w:type="spellStart"/>
            <w:r w:rsidRPr="00087C1F">
              <w:rPr>
                <w:rFonts w:ascii="Calibri" w:eastAsia="Times New Roman" w:hAnsi="Calibri" w:cs="Calibri"/>
                <w:kern w:val="0"/>
                <w:lang w:eastAsia="nl-NL"/>
                <w14:ligatures w14:val="none"/>
              </w:rPr>
              <w:t>conf</w:t>
            </w:r>
            <w:proofErr w:type="spellEnd"/>
            <w:r w:rsidRPr="00087C1F">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4038F43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r>
      <w:tr w:rsidR="00087C1F" w:rsidRPr="00087C1F" w14:paraId="38DF2580"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3982D838" w14:textId="2311A7AA" w:rsidR="00087C1F" w:rsidRPr="00087C1F" w:rsidRDefault="00087C1F" w:rsidP="00087C1F">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10" w:type="dxa"/>
            <w:tcBorders>
              <w:top w:val="nil"/>
              <w:left w:val="nil"/>
              <w:bottom w:val="nil"/>
              <w:right w:val="nil"/>
            </w:tcBorders>
            <w:shd w:val="clear" w:color="auto" w:fill="auto"/>
            <w:noWrap/>
            <w:vAlign w:val="bottom"/>
            <w:hideMark/>
          </w:tcPr>
          <w:p w14:paraId="6BAD9F7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7ECC01E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7372F5F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1C53750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48BD551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22768BD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r>
      <w:tr w:rsidR="00087C1F" w:rsidRPr="00087C1F" w14:paraId="120032BD"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63AE5F0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3380DDA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0,214617</w:t>
            </w:r>
          </w:p>
        </w:tc>
        <w:tc>
          <w:tcPr>
            <w:tcW w:w="976" w:type="dxa"/>
            <w:tcBorders>
              <w:top w:val="nil"/>
              <w:left w:val="nil"/>
              <w:bottom w:val="nil"/>
              <w:right w:val="nil"/>
            </w:tcBorders>
            <w:shd w:val="clear" w:color="auto" w:fill="auto"/>
            <w:noWrap/>
            <w:vAlign w:val="bottom"/>
            <w:hideMark/>
          </w:tcPr>
          <w:p w14:paraId="71C4DD8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0,03224</w:t>
            </w:r>
          </w:p>
        </w:tc>
        <w:tc>
          <w:tcPr>
            <w:tcW w:w="960" w:type="dxa"/>
            <w:tcBorders>
              <w:top w:val="nil"/>
              <w:left w:val="nil"/>
              <w:bottom w:val="nil"/>
              <w:right w:val="nil"/>
            </w:tcBorders>
            <w:shd w:val="clear" w:color="auto" w:fill="auto"/>
            <w:noWrap/>
            <w:vAlign w:val="bottom"/>
            <w:hideMark/>
          </w:tcPr>
          <w:p w14:paraId="28749B2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6,66</w:t>
            </w:r>
          </w:p>
        </w:tc>
        <w:tc>
          <w:tcPr>
            <w:tcW w:w="960" w:type="dxa"/>
            <w:tcBorders>
              <w:top w:val="nil"/>
              <w:left w:val="nil"/>
              <w:bottom w:val="nil"/>
              <w:right w:val="nil"/>
            </w:tcBorders>
            <w:shd w:val="clear" w:color="auto" w:fill="auto"/>
            <w:noWrap/>
            <w:vAlign w:val="bottom"/>
            <w:hideMark/>
          </w:tcPr>
          <w:p w14:paraId="1C70154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12ED524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0,151332</w:t>
            </w:r>
          </w:p>
        </w:tc>
        <w:tc>
          <w:tcPr>
            <w:tcW w:w="976" w:type="dxa"/>
            <w:tcBorders>
              <w:top w:val="nil"/>
              <w:left w:val="nil"/>
              <w:bottom w:val="nil"/>
              <w:right w:val="nil"/>
            </w:tcBorders>
            <w:shd w:val="clear" w:color="auto" w:fill="auto"/>
            <w:noWrap/>
            <w:vAlign w:val="bottom"/>
            <w:hideMark/>
          </w:tcPr>
          <w:p w14:paraId="3579856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0,277903</w:t>
            </w:r>
          </w:p>
        </w:tc>
      </w:tr>
      <w:tr w:rsidR="00087C1F" w:rsidRPr="00087C1F" w14:paraId="21A19868"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2CA7407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2761243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0,40628</w:t>
            </w:r>
          </w:p>
        </w:tc>
        <w:tc>
          <w:tcPr>
            <w:tcW w:w="976" w:type="dxa"/>
            <w:tcBorders>
              <w:top w:val="nil"/>
              <w:left w:val="nil"/>
              <w:bottom w:val="nil"/>
              <w:right w:val="nil"/>
            </w:tcBorders>
            <w:shd w:val="clear" w:color="auto" w:fill="auto"/>
            <w:noWrap/>
            <w:vAlign w:val="bottom"/>
            <w:hideMark/>
          </w:tcPr>
          <w:p w14:paraId="54B65B8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0,039729</w:t>
            </w:r>
          </w:p>
        </w:tc>
        <w:tc>
          <w:tcPr>
            <w:tcW w:w="960" w:type="dxa"/>
            <w:tcBorders>
              <w:top w:val="nil"/>
              <w:left w:val="nil"/>
              <w:bottom w:val="nil"/>
              <w:right w:val="nil"/>
            </w:tcBorders>
            <w:shd w:val="clear" w:color="auto" w:fill="auto"/>
            <w:noWrap/>
            <w:vAlign w:val="bottom"/>
            <w:hideMark/>
          </w:tcPr>
          <w:p w14:paraId="72E1D07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10,23</w:t>
            </w:r>
          </w:p>
        </w:tc>
        <w:tc>
          <w:tcPr>
            <w:tcW w:w="960" w:type="dxa"/>
            <w:tcBorders>
              <w:top w:val="nil"/>
              <w:left w:val="nil"/>
              <w:bottom w:val="nil"/>
              <w:right w:val="nil"/>
            </w:tcBorders>
            <w:shd w:val="clear" w:color="auto" w:fill="auto"/>
            <w:noWrap/>
            <w:vAlign w:val="bottom"/>
            <w:hideMark/>
          </w:tcPr>
          <w:p w14:paraId="5C0816B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3D5C331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0,328293</w:t>
            </w:r>
          </w:p>
        </w:tc>
        <w:tc>
          <w:tcPr>
            <w:tcW w:w="976" w:type="dxa"/>
            <w:tcBorders>
              <w:top w:val="nil"/>
              <w:left w:val="nil"/>
              <w:bottom w:val="nil"/>
              <w:right w:val="nil"/>
            </w:tcBorders>
            <w:shd w:val="clear" w:color="auto" w:fill="auto"/>
            <w:noWrap/>
            <w:vAlign w:val="bottom"/>
            <w:hideMark/>
          </w:tcPr>
          <w:p w14:paraId="1520AD3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0,484267</w:t>
            </w:r>
          </w:p>
        </w:tc>
      </w:tr>
      <w:tr w:rsidR="00087C1F" w:rsidRPr="00087C1F" w14:paraId="12E32F0F"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4F60929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46E394C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0,668468</w:t>
            </w:r>
          </w:p>
        </w:tc>
        <w:tc>
          <w:tcPr>
            <w:tcW w:w="976" w:type="dxa"/>
            <w:tcBorders>
              <w:top w:val="nil"/>
              <w:left w:val="nil"/>
              <w:bottom w:val="nil"/>
              <w:right w:val="nil"/>
            </w:tcBorders>
            <w:shd w:val="clear" w:color="auto" w:fill="auto"/>
            <w:noWrap/>
            <w:vAlign w:val="bottom"/>
            <w:hideMark/>
          </w:tcPr>
          <w:p w14:paraId="23CF507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0,035837</w:t>
            </w:r>
          </w:p>
        </w:tc>
        <w:tc>
          <w:tcPr>
            <w:tcW w:w="960" w:type="dxa"/>
            <w:tcBorders>
              <w:top w:val="nil"/>
              <w:left w:val="nil"/>
              <w:bottom w:val="nil"/>
              <w:right w:val="nil"/>
            </w:tcBorders>
            <w:shd w:val="clear" w:color="auto" w:fill="auto"/>
            <w:noWrap/>
            <w:vAlign w:val="bottom"/>
            <w:hideMark/>
          </w:tcPr>
          <w:p w14:paraId="634DB0B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18,65</w:t>
            </w:r>
          </w:p>
        </w:tc>
        <w:tc>
          <w:tcPr>
            <w:tcW w:w="960" w:type="dxa"/>
            <w:tcBorders>
              <w:top w:val="nil"/>
              <w:left w:val="nil"/>
              <w:bottom w:val="nil"/>
              <w:right w:val="nil"/>
            </w:tcBorders>
            <w:shd w:val="clear" w:color="auto" w:fill="auto"/>
            <w:noWrap/>
            <w:vAlign w:val="bottom"/>
            <w:hideMark/>
          </w:tcPr>
          <w:p w14:paraId="3681B9D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29C2767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0,598121</w:t>
            </w:r>
          </w:p>
        </w:tc>
        <w:tc>
          <w:tcPr>
            <w:tcW w:w="976" w:type="dxa"/>
            <w:tcBorders>
              <w:top w:val="nil"/>
              <w:left w:val="nil"/>
              <w:bottom w:val="nil"/>
              <w:right w:val="nil"/>
            </w:tcBorders>
            <w:shd w:val="clear" w:color="auto" w:fill="auto"/>
            <w:noWrap/>
            <w:vAlign w:val="bottom"/>
            <w:hideMark/>
          </w:tcPr>
          <w:p w14:paraId="2448AB5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0,738814</w:t>
            </w:r>
          </w:p>
        </w:tc>
      </w:tr>
      <w:tr w:rsidR="00087C1F" w:rsidRPr="00087C1F" w14:paraId="77C1DB01" w14:textId="77777777" w:rsidTr="00087C1F">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30911A3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49A823B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0,883537</w:t>
            </w:r>
          </w:p>
        </w:tc>
        <w:tc>
          <w:tcPr>
            <w:tcW w:w="976" w:type="dxa"/>
            <w:tcBorders>
              <w:top w:val="nil"/>
              <w:left w:val="nil"/>
              <w:bottom w:val="single" w:sz="4" w:space="0" w:color="auto"/>
              <w:right w:val="nil"/>
            </w:tcBorders>
            <w:shd w:val="clear" w:color="auto" w:fill="auto"/>
            <w:noWrap/>
            <w:vAlign w:val="bottom"/>
            <w:hideMark/>
          </w:tcPr>
          <w:p w14:paraId="526F455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0,037469</w:t>
            </w:r>
          </w:p>
        </w:tc>
        <w:tc>
          <w:tcPr>
            <w:tcW w:w="960" w:type="dxa"/>
            <w:tcBorders>
              <w:top w:val="nil"/>
              <w:left w:val="nil"/>
              <w:bottom w:val="single" w:sz="4" w:space="0" w:color="auto"/>
              <w:right w:val="nil"/>
            </w:tcBorders>
            <w:shd w:val="clear" w:color="auto" w:fill="auto"/>
            <w:noWrap/>
            <w:vAlign w:val="bottom"/>
            <w:hideMark/>
          </w:tcPr>
          <w:p w14:paraId="11C3682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23,58</w:t>
            </w:r>
          </w:p>
        </w:tc>
        <w:tc>
          <w:tcPr>
            <w:tcW w:w="960" w:type="dxa"/>
            <w:tcBorders>
              <w:top w:val="nil"/>
              <w:left w:val="nil"/>
              <w:bottom w:val="single" w:sz="4" w:space="0" w:color="auto"/>
              <w:right w:val="nil"/>
            </w:tcBorders>
            <w:shd w:val="clear" w:color="auto" w:fill="auto"/>
            <w:noWrap/>
            <w:vAlign w:val="bottom"/>
            <w:hideMark/>
          </w:tcPr>
          <w:p w14:paraId="10807D3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single" w:sz="4" w:space="0" w:color="auto"/>
              <w:right w:val="nil"/>
            </w:tcBorders>
            <w:shd w:val="clear" w:color="auto" w:fill="auto"/>
            <w:noWrap/>
            <w:vAlign w:val="bottom"/>
            <w:hideMark/>
          </w:tcPr>
          <w:p w14:paraId="2C4F511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0,809986</w:t>
            </w:r>
          </w:p>
        </w:tc>
        <w:tc>
          <w:tcPr>
            <w:tcW w:w="976" w:type="dxa"/>
            <w:tcBorders>
              <w:top w:val="nil"/>
              <w:left w:val="nil"/>
              <w:bottom w:val="single" w:sz="4" w:space="0" w:color="auto"/>
              <w:right w:val="nil"/>
            </w:tcBorders>
            <w:shd w:val="clear" w:color="auto" w:fill="auto"/>
            <w:noWrap/>
            <w:vAlign w:val="bottom"/>
            <w:hideMark/>
          </w:tcPr>
          <w:p w14:paraId="79E5963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0,957088</w:t>
            </w:r>
          </w:p>
        </w:tc>
      </w:tr>
      <w:tr w:rsidR="00087C1F" w:rsidRPr="00087C1F" w14:paraId="41B08FBD" w14:textId="77777777" w:rsidTr="00087C1F">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6E21C41A" w14:textId="4D563822" w:rsidR="00087C1F" w:rsidRPr="00087C1F" w:rsidRDefault="00087C1F" w:rsidP="00087C1F">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Pr="00087C1F">
              <w:rPr>
                <w:rFonts w:ascii="Calibri" w:eastAsia="Times New Roman" w:hAnsi="Calibri" w:cs="Calibri"/>
                <w:kern w:val="0"/>
                <w:lang w:eastAsia="nl-NL"/>
                <w14:ligatures w14:val="none"/>
              </w:rPr>
              <w:t>ex</w:t>
            </w:r>
            <w:proofErr w:type="spellEnd"/>
          </w:p>
        </w:tc>
        <w:tc>
          <w:tcPr>
            <w:tcW w:w="1110" w:type="dxa"/>
            <w:tcBorders>
              <w:top w:val="single" w:sz="4" w:space="0" w:color="auto"/>
              <w:left w:val="nil"/>
              <w:bottom w:val="single" w:sz="4" w:space="0" w:color="auto"/>
              <w:right w:val="nil"/>
            </w:tcBorders>
            <w:shd w:val="clear" w:color="auto" w:fill="auto"/>
            <w:noWrap/>
            <w:vAlign w:val="bottom"/>
            <w:hideMark/>
          </w:tcPr>
          <w:p w14:paraId="206D151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0,190619</w:t>
            </w:r>
          </w:p>
        </w:tc>
        <w:tc>
          <w:tcPr>
            <w:tcW w:w="976" w:type="dxa"/>
            <w:tcBorders>
              <w:top w:val="single" w:sz="4" w:space="0" w:color="auto"/>
              <w:left w:val="nil"/>
              <w:bottom w:val="single" w:sz="4" w:space="0" w:color="auto"/>
              <w:right w:val="nil"/>
            </w:tcBorders>
            <w:shd w:val="clear" w:color="auto" w:fill="auto"/>
            <w:noWrap/>
            <w:vAlign w:val="bottom"/>
            <w:hideMark/>
          </w:tcPr>
          <w:p w14:paraId="13CE6F0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0,00772</w:t>
            </w:r>
          </w:p>
        </w:tc>
        <w:tc>
          <w:tcPr>
            <w:tcW w:w="960" w:type="dxa"/>
            <w:tcBorders>
              <w:top w:val="single" w:sz="4" w:space="0" w:color="auto"/>
              <w:left w:val="nil"/>
              <w:bottom w:val="single" w:sz="4" w:space="0" w:color="auto"/>
              <w:right w:val="nil"/>
            </w:tcBorders>
            <w:shd w:val="clear" w:color="auto" w:fill="auto"/>
            <w:noWrap/>
            <w:vAlign w:val="bottom"/>
            <w:hideMark/>
          </w:tcPr>
          <w:p w14:paraId="7185C29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24,69</w:t>
            </w:r>
          </w:p>
        </w:tc>
        <w:tc>
          <w:tcPr>
            <w:tcW w:w="960" w:type="dxa"/>
            <w:tcBorders>
              <w:top w:val="single" w:sz="4" w:space="0" w:color="auto"/>
              <w:left w:val="nil"/>
              <w:bottom w:val="single" w:sz="4" w:space="0" w:color="auto"/>
              <w:right w:val="nil"/>
            </w:tcBorders>
            <w:shd w:val="clear" w:color="auto" w:fill="auto"/>
            <w:noWrap/>
            <w:vAlign w:val="bottom"/>
            <w:hideMark/>
          </w:tcPr>
          <w:p w14:paraId="3388234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single" w:sz="4" w:space="0" w:color="auto"/>
              <w:left w:val="nil"/>
              <w:bottom w:val="single" w:sz="4" w:space="0" w:color="auto"/>
              <w:right w:val="nil"/>
            </w:tcBorders>
            <w:shd w:val="clear" w:color="auto" w:fill="auto"/>
            <w:noWrap/>
            <w:vAlign w:val="bottom"/>
            <w:hideMark/>
          </w:tcPr>
          <w:p w14:paraId="08BD583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0,175465</w:t>
            </w:r>
          </w:p>
        </w:tc>
        <w:tc>
          <w:tcPr>
            <w:tcW w:w="976" w:type="dxa"/>
            <w:tcBorders>
              <w:top w:val="single" w:sz="4" w:space="0" w:color="auto"/>
              <w:left w:val="nil"/>
              <w:bottom w:val="single" w:sz="4" w:space="0" w:color="auto"/>
              <w:right w:val="nil"/>
            </w:tcBorders>
            <w:shd w:val="clear" w:color="auto" w:fill="auto"/>
            <w:noWrap/>
            <w:vAlign w:val="bottom"/>
            <w:hideMark/>
          </w:tcPr>
          <w:p w14:paraId="62ED390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0,205773</w:t>
            </w:r>
          </w:p>
        </w:tc>
      </w:tr>
      <w:tr w:rsidR="00087C1F" w:rsidRPr="00087C1F" w14:paraId="2AB8B38D" w14:textId="77777777" w:rsidTr="00087C1F">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67EE515C" w14:textId="6DD9ECB0" w:rsidR="00087C1F" w:rsidRPr="00087C1F" w:rsidRDefault="00087C1F" w:rsidP="00087C1F">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Age</w:t>
            </w:r>
          </w:p>
        </w:tc>
        <w:tc>
          <w:tcPr>
            <w:tcW w:w="1110" w:type="dxa"/>
            <w:tcBorders>
              <w:top w:val="single" w:sz="4" w:space="0" w:color="auto"/>
              <w:left w:val="nil"/>
              <w:bottom w:val="nil"/>
              <w:right w:val="nil"/>
            </w:tcBorders>
            <w:shd w:val="clear" w:color="auto" w:fill="auto"/>
            <w:noWrap/>
            <w:vAlign w:val="bottom"/>
            <w:hideMark/>
          </w:tcPr>
          <w:p w14:paraId="3CB4221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58CCD3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5AA3A7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E91752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3D48C43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2B9C6AC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r>
      <w:tr w:rsidR="00087C1F" w:rsidRPr="00087C1F" w14:paraId="0192EA90" w14:textId="77777777" w:rsidTr="00087C1F">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0ACCF39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xml:space="preserve">18-34 </w:t>
            </w:r>
            <w:proofErr w:type="spellStart"/>
            <w:r w:rsidRPr="00087C1F">
              <w:rPr>
                <w:rFonts w:ascii="Calibri" w:eastAsia="Times New Roman" w:hAnsi="Calibri" w:cs="Calibri"/>
                <w:kern w:val="0"/>
                <w:lang w:eastAsia="nl-NL"/>
                <w14:ligatures w14:val="none"/>
              </w:rPr>
              <w:t>years</w:t>
            </w:r>
            <w:proofErr w:type="spellEnd"/>
          </w:p>
        </w:tc>
        <w:tc>
          <w:tcPr>
            <w:tcW w:w="1110" w:type="dxa"/>
            <w:tcBorders>
              <w:top w:val="nil"/>
              <w:left w:val="nil"/>
              <w:bottom w:val="single" w:sz="4" w:space="0" w:color="auto"/>
              <w:right w:val="nil"/>
            </w:tcBorders>
            <w:shd w:val="clear" w:color="auto" w:fill="auto"/>
            <w:noWrap/>
            <w:vAlign w:val="bottom"/>
            <w:hideMark/>
          </w:tcPr>
          <w:p w14:paraId="73AA2A7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0,216549</w:t>
            </w:r>
          </w:p>
        </w:tc>
        <w:tc>
          <w:tcPr>
            <w:tcW w:w="976" w:type="dxa"/>
            <w:tcBorders>
              <w:top w:val="nil"/>
              <w:left w:val="nil"/>
              <w:bottom w:val="single" w:sz="4" w:space="0" w:color="auto"/>
              <w:right w:val="nil"/>
            </w:tcBorders>
            <w:shd w:val="clear" w:color="auto" w:fill="auto"/>
            <w:noWrap/>
            <w:vAlign w:val="bottom"/>
            <w:hideMark/>
          </w:tcPr>
          <w:p w14:paraId="622B268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0,015442</w:t>
            </w:r>
          </w:p>
        </w:tc>
        <w:tc>
          <w:tcPr>
            <w:tcW w:w="960" w:type="dxa"/>
            <w:tcBorders>
              <w:top w:val="nil"/>
              <w:left w:val="nil"/>
              <w:bottom w:val="single" w:sz="4" w:space="0" w:color="auto"/>
              <w:right w:val="nil"/>
            </w:tcBorders>
            <w:shd w:val="clear" w:color="auto" w:fill="auto"/>
            <w:noWrap/>
            <w:vAlign w:val="bottom"/>
            <w:hideMark/>
          </w:tcPr>
          <w:p w14:paraId="2C724EC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14,02</w:t>
            </w:r>
          </w:p>
        </w:tc>
        <w:tc>
          <w:tcPr>
            <w:tcW w:w="960" w:type="dxa"/>
            <w:tcBorders>
              <w:top w:val="nil"/>
              <w:left w:val="nil"/>
              <w:bottom w:val="single" w:sz="4" w:space="0" w:color="auto"/>
              <w:right w:val="nil"/>
            </w:tcBorders>
            <w:shd w:val="clear" w:color="auto" w:fill="auto"/>
            <w:noWrap/>
            <w:vAlign w:val="bottom"/>
            <w:hideMark/>
          </w:tcPr>
          <w:p w14:paraId="38450F8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single" w:sz="4" w:space="0" w:color="auto"/>
              <w:right w:val="nil"/>
            </w:tcBorders>
            <w:shd w:val="clear" w:color="auto" w:fill="auto"/>
            <w:noWrap/>
            <w:vAlign w:val="bottom"/>
            <w:hideMark/>
          </w:tcPr>
          <w:p w14:paraId="4C722CE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0,186236</w:t>
            </w:r>
          </w:p>
        </w:tc>
        <w:tc>
          <w:tcPr>
            <w:tcW w:w="976" w:type="dxa"/>
            <w:tcBorders>
              <w:top w:val="nil"/>
              <w:left w:val="nil"/>
              <w:bottom w:val="single" w:sz="4" w:space="0" w:color="auto"/>
              <w:right w:val="nil"/>
            </w:tcBorders>
            <w:shd w:val="clear" w:color="auto" w:fill="auto"/>
            <w:noWrap/>
            <w:vAlign w:val="bottom"/>
            <w:hideMark/>
          </w:tcPr>
          <w:p w14:paraId="53305DF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0,246861</w:t>
            </w:r>
          </w:p>
        </w:tc>
      </w:tr>
      <w:tr w:rsidR="00087C1F" w:rsidRPr="00087C1F" w14:paraId="0B6C4CEE" w14:textId="77777777" w:rsidTr="00087C1F">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4447F830" w14:textId="4F9B10CF" w:rsidR="00087C1F" w:rsidRPr="00087C1F" w:rsidRDefault="00087C1F" w:rsidP="00087C1F">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Pr="00087C1F">
              <w:rPr>
                <w:rFonts w:ascii="Calibri" w:eastAsia="Times New Roman" w:hAnsi="Calibri" w:cs="Calibri"/>
                <w:kern w:val="0"/>
                <w:lang w:eastAsia="nl-NL"/>
                <w14:ligatures w14:val="none"/>
              </w:rPr>
              <w:t>ear</w:t>
            </w:r>
            <w:proofErr w:type="spellEnd"/>
          </w:p>
        </w:tc>
        <w:tc>
          <w:tcPr>
            <w:tcW w:w="1110" w:type="dxa"/>
            <w:tcBorders>
              <w:top w:val="single" w:sz="4" w:space="0" w:color="auto"/>
              <w:left w:val="nil"/>
              <w:bottom w:val="nil"/>
              <w:right w:val="nil"/>
            </w:tcBorders>
            <w:shd w:val="clear" w:color="auto" w:fill="auto"/>
            <w:noWrap/>
            <w:vAlign w:val="bottom"/>
            <w:hideMark/>
          </w:tcPr>
          <w:p w14:paraId="1809341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341F0F7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26A2522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C35916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E181F5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2E764CC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r>
      <w:tr w:rsidR="00087C1F" w:rsidRPr="00087C1F" w14:paraId="1F9918A7"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54D009B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4C12C29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0,008335</w:t>
            </w:r>
          </w:p>
        </w:tc>
        <w:tc>
          <w:tcPr>
            <w:tcW w:w="976" w:type="dxa"/>
            <w:tcBorders>
              <w:top w:val="nil"/>
              <w:left w:val="nil"/>
              <w:bottom w:val="nil"/>
              <w:right w:val="nil"/>
            </w:tcBorders>
            <w:shd w:val="clear" w:color="auto" w:fill="auto"/>
            <w:noWrap/>
            <w:vAlign w:val="bottom"/>
            <w:hideMark/>
          </w:tcPr>
          <w:p w14:paraId="06BF413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0,004746</w:t>
            </w:r>
          </w:p>
        </w:tc>
        <w:tc>
          <w:tcPr>
            <w:tcW w:w="960" w:type="dxa"/>
            <w:tcBorders>
              <w:top w:val="nil"/>
              <w:left w:val="nil"/>
              <w:bottom w:val="nil"/>
              <w:right w:val="nil"/>
            </w:tcBorders>
            <w:shd w:val="clear" w:color="auto" w:fill="auto"/>
            <w:noWrap/>
            <w:vAlign w:val="bottom"/>
            <w:hideMark/>
          </w:tcPr>
          <w:p w14:paraId="7236B81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1,76</w:t>
            </w:r>
          </w:p>
        </w:tc>
        <w:tc>
          <w:tcPr>
            <w:tcW w:w="960" w:type="dxa"/>
            <w:tcBorders>
              <w:top w:val="nil"/>
              <w:left w:val="nil"/>
              <w:bottom w:val="nil"/>
              <w:right w:val="nil"/>
            </w:tcBorders>
            <w:shd w:val="clear" w:color="auto" w:fill="auto"/>
            <w:noWrap/>
            <w:vAlign w:val="bottom"/>
            <w:hideMark/>
          </w:tcPr>
          <w:p w14:paraId="38406E7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0,079</w:t>
            </w:r>
          </w:p>
        </w:tc>
        <w:tc>
          <w:tcPr>
            <w:tcW w:w="976" w:type="dxa"/>
            <w:tcBorders>
              <w:top w:val="nil"/>
              <w:left w:val="nil"/>
              <w:bottom w:val="nil"/>
              <w:right w:val="nil"/>
            </w:tcBorders>
            <w:shd w:val="clear" w:color="auto" w:fill="auto"/>
            <w:noWrap/>
            <w:vAlign w:val="bottom"/>
            <w:hideMark/>
          </w:tcPr>
          <w:p w14:paraId="1ADBBD9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-0,00098</w:t>
            </w:r>
          </w:p>
        </w:tc>
        <w:tc>
          <w:tcPr>
            <w:tcW w:w="976" w:type="dxa"/>
            <w:tcBorders>
              <w:top w:val="nil"/>
              <w:left w:val="nil"/>
              <w:bottom w:val="nil"/>
              <w:right w:val="nil"/>
            </w:tcBorders>
            <w:shd w:val="clear" w:color="auto" w:fill="auto"/>
            <w:noWrap/>
            <w:vAlign w:val="bottom"/>
            <w:hideMark/>
          </w:tcPr>
          <w:p w14:paraId="7B05910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0,017651</w:t>
            </w:r>
          </w:p>
        </w:tc>
      </w:tr>
      <w:tr w:rsidR="00087C1F" w:rsidRPr="00087C1F" w14:paraId="65B67936"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4F537C2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50CFF5C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0,045222</w:t>
            </w:r>
          </w:p>
        </w:tc>
        <w:tc>
          <w:tcPr>
            <w:tcW w:w="976" w:type="dxa"/>
            <w:tcBorders>
              <w:top w:val="nil"/>
              <w:left w:val="nil"/>
              <w:bottom w:val="nil"/>
              <w:right w:val="nil"/>
            </w:tcBorders>
            <w:shd w:val="clear" w:color="auto" w:fill="auto"/>
            <w:noWrap/>
            <w:vAlign w:val="bottom"/>
            <w:hideMark/>
          </w:tcPr>
          <w:p w14:paraId="5514EA4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0,004828</w:t>
            </w:r>
          </w:p>
        </w:tc>
        <w:tc>
          <w:tcPr>
            <w:tcW w:w="960" w:type="dxa"/>
            <w:tcBorders>
              <w:top w:val="nil"/>
              <w:left w:val="nil"/>
              <w:bottom w:val="nil"/>
              <w:right w:val="nil"/>
            </w:tcBorders>
            <w:shd w:val="clear" w:color="auto" w:fill="auto"/>
            <w:noWrap/>
            <w:vAlign w:val="bottom"/>
            <w:hideMark/>
          </w:tcPr>
          <w:p w14:paraId="1E6C597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9,37</w:t>
            </w:r>
          </w:p>
        </w:tc>
        <w:tc>
          <w:tcPr>
            <w:tcW w:w="960" w:type="dxa"/>
            <w:tcBorders>
              <w:top w:val="nil"/>
              <w:left w:val="nil"/>
              <w:bottom w:val="nil"/>
              <w:right w:val="nil"/>
            </w:tcBorders>
            <w:shd w:val="clear" w:color="auto" w:fill="auto"/>
            <w:noWrap/>
            <w:vAlign w:val="bottom"/>
            <w:hideMark/>
          </w:tcPr>
          <w:p w14:paraId="3DB21D5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751CD2B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0,035745</w:t>
            </w:r>
          </w:p>
        </w:tc>
        <w:tc>
          <w:tcPr>
            <w:tcW w:w="976" w:type="dxa"/>
            <w:tcBorders>
              <w:top w:val="nil"/>
              <w:left w:val="nil"/>
              <w:bottom w:val="nil"/>
              <w:right w:val="nil"/>
            </w:tcBorders>
            <w:shd w:val="clear" w:color="auto" w:fill="auto"/>
            <w:noWrap/>
            <w:vAlign w:val="bottom"/>
            <w:hideMark/>
          </w:tcPr>
          <w:p w14:paraId="6DCCD28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0,054699</w:t>
            </w:r>
          </w:p>
        </w:tc>
      </w:tr>
      <w:tr w:rsidR="00087C1F" w:rsidRPr="00087C1F" w14:paraId="2A2223B3"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2454EE8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69505A3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0,093269</w:t>
            </w:r>
          </w:p>
        </w:tc>
        <w:tc>
          <w:tcPr>
            <w:tcW w:w="976" w:type="dxa"/>
            <w:tcBorders>
              <w:top w:val="nil"/>
              <w:left w:val="nil"/>
              <w:bottom w:val="nil"/>
              <w:right w:val="nil"/>
            </w:tcBorders>
            <w:shd w:val="clear" w:color="auto" w:fill="auto"/>
            <w:noWrap/>
            <w:vAlign w:val="bottom"/>
            <w:hideMark/>
          </w:tcPr>
          <w:p w14:paraId="4AA18BE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0,005183</w:t>
            </w:r>
          </w:p>
        </w:tc>
        <w:tc>
          <w:tcPr>
            <w:tcW w:w="960" w:type="dxa"/>
            <w:tcBorders>
              <w:top w:val="nil"/>
              <w:left w:val="nil"/>
              <w:bottom w:val="nil"/>
              <w:right w:val="nil"/>
            </w:tcBorders>
            <w:shd w:val="clear" w:color="auto" w:fill="auto"/>
            <w:noWrap/>
            <w:vAlign w:val="bottom"/>
            <w:hideMark/>
          </w:tcPr>
          <w:p w14:paraId="3281F9C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17,99</w:t>
            </w:r>
          </w:p>
        </w:tc>
        <w:tc>
          <w:tcPr>
            <w:tcW w:w="960" w:type="dxa"/>
            <w:tcBorders>
              <w:top w:val="nil"/>
              <w:left w:val="nil"/>
              <w:bottom w:val="nil"/>
              <w:right w:val="nil"/>
            </w:tcBorders>
            <w:shd w:val="clear" w:color="auto" w:fill="auto"/>
            <w:noWrap/>
            <w:vAlign w:val="bottom"/>
            <w:hideMark/>
          </w:tcPr>
          <w:p w14:paraId="3F58631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3CDD753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0,083095</w:t>
            </w:r>
          </w:p>
        </w:tc>
        <w:tc>
          <w:tcPr>
            <w:tcW w:w="976" w:type="dxa"/>
            <w:tcBorders>
              <w:top w:val="nil"/>
              <w:left w:val="nil"/>
              <w:bottom w:val="nil"/>
              <w:right w:val="nil"/>
            </w:tcBorders>
            <w:shd w:val="clear" w:color="auto" w:fill="auto"/>
            <w:noWrap/>
            <w:vAlign w:val="bottom"/>
            <w:hideMark/>
          </w:tcPr>
          <w:p w14:paraId="16E6AA5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0,103444</w:t>
            </w:r>
          </w:p>
        </w:tc>
      </w:tr>
      <w:tr w:rsidR="00087C1F" w:rsidRPr="00087C1F" w14:paraId="0FAF1047"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7AC05E2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40E9972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0,128209</w:t>
            </w:r>
          </w:p>
        </w:tc>
        <w:tc>
          <w:tcPr>
            <w:tcW w:w="976" w:type="dxa"/>
            <w:tcBorders>
              <w:top w:val="nil"/>
              <w:left w:val="nil"/>
              <w:bottom w:val="nil"/>
              <w:right w:val="nil"/>
            </w:tcBorders>
            <w:shd w:val="clear" w:color="auto" w:fill="auto"/>
            <w:noWrap/>
            <w:vAlign w:val="bottom"/>
            <w:hideMark/>
          </w:tcPr>
          <w:p w14:paraId="5C586CA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0,006442</w:t>
            </w:r>
          </w:p>
        </w:tc>
        <w:tc>
          <w:tcPr>
            <w:tcW w:w="960" w:type="dxa"/>
            <w:tcBorders>
              <w:top w:val="nil"/>
              <w:left w:val="nil"/>
              <w:bottom w:val="nil"/>
              <w:right w:val="nil"/>
            </w:tcBorders>
            <w:shd w:val="clear" w:color="auto" w:fill="auto"/>
            <w:noWrap/>
            <w:vAlign w:val="bottom"/>
            <w:hideMark/>
          </w:tcPr>
          <w:p w14:paraId="474C8F4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19,9</w:t>
            </w:r>
          </w:p>
        </w:tc>
        <w:tc>
          <w:tcPr>
            <w:tcW w:w="960" w:type="dxa"/>
            <w:tcBorders>
              <w:top w:val="nil"/>
              <w:left w:val="nil"/>
              <w:bottom w:val="nil"/>
              <w:right w:val="nil"/>
            </w:tcBorders>
            <w:shd w:val="clear" w:color="auto" w:fill="auto"/>
            <w:noWrap/>
            <w:vAlign w:val="bottom"/>
            <w:hideMark/>
          </w:tcPr>
          <w:p w14:paraId="5F210CA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11F0350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0,115563</w:t>
            </w:r>
          </w:p>
        </w:tc>
        <w:tc>
          <w:tcPr>
            <w:tcW w:w="976" w:type="dxa"/>
            <w:tcBorders>
              <w:top w:val="nil"/>
              <w:left w:val="nil"/>
              <w:bottom w:val="nil"/>
              <w:right w:val="nil"/>
            </w:tcBorders>
            <w:shd w:val="clear" w:color="auto" w:fill="auto"/>
            <w:noWrap/>
            <w:vAlign w:val="bottom"/>
            <w:hideMark/>
          </w:tcPr>
          <w:p w14:paraId="472FCBE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0,140855</w:t>
            </w:r>
          </w:p>
        </w:tc>
      </w:tr>
      <w:tr w:rsidR="00087C1F" w:rsidRPr="00087C1F" w14:paraId="15B2C388" w14:textId="77777777" w:rsidTr="00087C1F">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4A102AB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2020</w:t>
            </w:r>
          </w:p>
        </w:tc>
        <w:tc>
          <w:tcPr>
            <w:tcW w:w="1110" w:type="dxa"/>
            <w:tcBorders>
              <w:top w:val="nil"/>
              <w:left w:val="nil"/>
              <w:bottom w:val="single" w:sz="4" w:space="0" w:color="auto"/>
              <w:right w:val="nil"/>
            </w:tcBorders>
            <w:shd w:val="clear" w:color="auto" w:fill="auto"/>
            <w:noWrap/>
            <w:vAlign w:val="bottom"/>
            <w:hideMark/>
          </w:tcPr>
          <w:p w14:paraId="69438DC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0,155967</w:t>
            </w:r>
          </w:p>
        </w:tc>
        <w:tc>
          <w:tcPr>
            <w:tcW w:w="976" w:type="dxa"/>
            <w:tcBorders>
              <w:top w:val="nil"/>
              <w:left w:val="nil"/>
              <w:bottom w:val="single" w:sz="4" w:space="0" w:color="auto"/>
              <w:right w:val="nil"/>
            </w:tcBorders>
            <w:shd w:val="clear" w:color="auto" w:fill="auto"/>
            <w:noWrap/>
            <w:vAlign w:val="bottom"/>
            <w:hideMark/>
          </w:tcPr>
          <w:p w14:paraId="5FA35A0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0,006513</w:t>
            </w:r>
          </w:p>
        </w:tc>
        <w:tc>
          <w:tcPr>
            <w:tcW w:w="960" w:type="dxa"/>
            <w:tcBorders>
              <w:top w:val="nil"/>
              <w:left w:val="nil"/>
              <w:bottom w:val="single" w:sz="4" w:space="0" w:color="auto"/>
              <w:right w:val="nil"/>
            </w:tcBorders>
            <w:shd w:val="clear" w:color="auto" w:fill="auto"/>
            <w:noWrap/>
            <w:vAlign w:val="bottom"/>
            <w:hideMark/>
          </w:tcPr>
          <w:p w14:paraId="18C1514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23,95</w:t>
            </w:r>
          </w:p>
        </w:tc>
        <w:tc>
          <w:tcPr>
            <w:tcW w:w="960" w:type="dxa"/>
            <w:tcBorders>
              <w:top w:val="nil"/>
              <w:left w:val="nil"/>
              <w:bottom w:val="single" w:sz="4" w:space="0" w:color="auto"/>
              <w:right w:val="nil"/>
            </w:tcBorders>
            <w:shd w:val="clear" w:color="auto" w:fill="auto"/>
            <w:noWrap/>
            <w:vAlign w:val="bottom"/>
            <w:hideMark/>
          </w:tcPr>
          <w:p w14:paraId="4B57D40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single" w:sz="4" w:space="0" w:color="auto"/>
              <w:right w:val="nil"/>
            </w:tcBorders>
            <w:shd w:val="clear" w:color="auto" w:fill="auto"/>
            <w:noWrap/>
            <w:vAlign w:val="bottom"/>
            <w:hideMark/>
          </w:tcPr>
          <w:p w14:paraId="036D019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0,143182</w:t>
            </w:r>
          </w:p>
        </w:tc>
        <w:tc>
          <w:tcPr>
            <w:tcW w:w="976" w:type="dxa"/>
            <w:tcBorders>
              <w:top w:val="nil"/>
              <w:left w:val="nil"/>
              <w:bottom w:val="single" w:sz="4" w:space="0" w:color="auto"/>
              <w:right w:val="nil"/>
            </w:tcBorders>
            <w:shd w:val="clear" w:color="auto" w:fill="auto"/>
            <w:noWrap/>
            <w:vAlign w:val="bottom"/>
            <w:hideMark/>
          </w:tcPr>
          <w:p w14:paraId="07E27518"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0,168751</w:t>
            </w:r>
          </w:p>
        </w:tc>
      </w:tr>
      <w:tr w:rsidR="00087C1F" w:rsidRPr="00087C1F" w14:paraId="499B80E6" w14:textId="77777777" w:rsidTr="00087C1F">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37290CA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age3#year</w:t>
            </w:r>
          </w:p>
        </w:tc>
        <w:tc>
          <w:tcPr>
            <w:tcW w:w="1110" w:type="dxa"/>
            <w:tcBorders>
              <w:top w:val="single" w:sz="4" w:space="0" w:color="auto"/>
              <w:left w:val="nil"/>
              <w:bottom w:val="nil"/>
              <w:right w:val="nil"/>
            </w:tcBorders>
            <w:shd w:val="clear" w:color="auto" w:fill="auto"/>
            <w:noWrap/>
            <w:vAlign w:val="bottom"/>
            <w:hideMark/>
          </w:tcPr>
          <w:p w14:paraId="3CD67A7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0B2427D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519B82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6B98CF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762152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8D189A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 </w:t>
            </w:r>
          </w:p>
        </w:tc>
      </w:tr>
      <w:tr w:rsidR="00087C1F" w:rsidRPr="00087C1F" w14:paraId="6B0F1E21"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6DACC33B"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18-34 years#2016</w:t>
            </w:r>
          </w:p>
        </w:tc>
        <w:tc>
          <w:tcPr>
            <w:tcW w:w="1110" w:type="dxa"/>
            <w:tcBorders>
              <w:top w:val="nil"/>
              <w:left w:val="nil"/>
              <w:bottom w:val="nil"/>
              <w:right w:val="nil"/>
            </w:tcBorders>
            <w:shd w:val="clear" w:color="auto" w:fill="auto"/>
            <w:noWrap/>
            <w:vAlign w:val="bottom"/>
            <w:hideMark/>
          </w:tcPr>
          <w:p w14:paraId="17CA99C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0,005051</w:t>
            </w:r>
          </w:p>
        </w:tc>
        <w:tc>
          <w:tcPr>
            <w:tcW w:w="976" w:type="dxa"/>
            <w:tcBorders>
              <w:top w:val="nil"/>
              <w:left w:val="nil"/>
              <w:bottom w:val="nil"/>
              <w:right w:val="nil"/>
            </w:tcBorders>
            <w:shd w:val="clear" w:color="auto" w:fill="auto"/>
            <w:noWrap/>
            <w:vAlign w:val="bottom"/>
            <w:hideMark/>
          </w:tcPr>
          <w:p w14:paraId="527B58E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0,007466</w:t>
            </w:r>
          </w:p>
        </w:tc>
        <w:tc>
          <w:tcPr>
            <w:tcW w:w="960" w:type="dxa"/>
            <w:tcBorders>
              <w:top w:val="nil"/>
              <w:left w:val="nil"/>
              <w:bottom w:val="nil"/>
              <w:right w:val="nil"/>
            </w:tcBorders>
            <w:shd w:val="clear" w:color="auto" w:fill="auto"/>
            <w:noWrap/>
            <w:vAlign w:val="bottom"/>
            <w:hideMark/>
          </w:tcPr>
          <w:p w14:paraId="610EE41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0,68</w:t>
            </w:r>
          </w:p>
        </w:tc>
        <w:tc>
          <w:tcPr>
            <w:tcW w:w="960" w:type="dxa"/>
            <w:tcBorders>
              <w:top w:val="nil"/>
              <w:left w:val="nil"/>
              <w:bottom w:val="nil"/>
              <w:right w:val="nil"/>
            </w:tcBorders>
            <w:shd w:val="clear" w:color="auto" w:fill="auto"/>
            <w:noWrap/>
            <w:vAlign w:val="bottom"/>
            <w:hideMark/>
          </w:tcPr>
          <w:p w14:paraId="13524E4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0,499</w:t>
            </w:r>
          </w:p>
        </w:tc>
        <w:tc>
          <w:tcPr>
            <w:tcW w:w="976" w:type="dxa"/>
            <w:tcBorders>
              <w:top w:val="nil"/>
              <w:left w:val="nil"/>
              <w:bottom w:val="nil"/>
              <w:right w:val="nil"/>
            </w:tcBorders>
            <w:shd w:val="clear" w:color="auto" w:fill="auto"/>
            <w:noWrap/>
            <w:vAlign w:val="bottom"/>
            <w:hideMark/>
          </w:tcPr>
          <w:p w14:paraId="5792E665"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-0,0096</w:t>
            </w:r>
          </w:p>
        </w:tc>
        <w:tc>
          <w:tcPr>
            <w:tcW w:w="976" w:type="dxa"/>
            <w:tcBorders>
              <w:top w:val="nil"/>
              <w:left w:val="nil"/>
              <w:bottom w:val="nil"/>
              <w:right w:val="nil"/>
            </w:tcBorders>
            <w:shd w:val="clear" w:color="auto" w:fill="auto"/>
            <w:noWrap/>
            <w:vAlign w:val="bottom"/>
            <w:hideMark/>
          </w:tcPr>
          <w:p w14:paraId="399D854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0,019705</w:t>
            </w:r>
          </w:p>
        </w:tc>
      </w:tr>
      <w:tr w:rsidR="00087C1F" w:rsidRPr="00087C1F" w14:paraId="291E9B6C"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3E03C54F"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18-34 years#2017</w:t>
            </w:r>
          </w:p>
        </w:tc>
        <w:tc>
          <w:tcPr>
            <w:tcW w:w="1110" w:type="dxa"/>
            <w:tcBorders>
              <w:top w:val="nil"/>
              <w:left w:val="nil"/>
              <w:bottom w:val="nil"/>
              <w:right w:val="nil"/>
            </w:tcBorders>
            <w:shd w:val="clear" w:color="auto" w:fill="auto"/>
            <w:noWrap/>
            <w:vAlign w:val="bottom"/>
            <w:hideMark/>
          </w:tcPr>
          <w:p w14:paraId="31B5422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0,031696</w:t>
            </w:r>
          </w:p>
        </w:tc>
        <w:tc>
          <w:tcPr>
            <w:tcW w:w="976" w:type="dxa"/>
            <w:tcBorders>
              <w:top w:val="nil"/>
              <w:left w:val="nil"/>
              <w:bottom w:val="nil"/>
              <w:right w:val="nil"/>
            </w:tcBorders>
            <w:shd w:val="clear" w:color="auto" w:fill="auto"/>
            <w:noWrap/>
            <w:vAlign w:val="bottom"/>
            <w:hideMark/>
          </w:tcPr>
          <w:p w14:paraId="11B71BC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0,008062</w:t>
            </w:r>
          </w:p>
        </w:tc>
        <w:tc>
          <w:tcPr>
            <w:tcW w:w="960" w:type="dxa"/>
            <w:tcBorders>
              <w:top w:val="nil"/>
              <w:left w:val="nil"/>
              <w:bottom w:val="nil"/>
              <w:right w:val="nil"/>
            </w:tcBorders>
            <w:shd w:val="clear" w:color="auto" w:fill="auto"/>
            <w:noWrap/>
            <w:vAlign w:val="bottom"/>
            <w:hideMark/>
          </w:tcPr>
          <w:p w14:paraId="38B1335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3,93</w:t>
            </w:r>
          </w:p>
        </w:tc>
        <w:tc>
          <w:tcPr>
            <w:tcW w:w="960" w:type="dxa"/>
            <w:tcBorders>
              <w:top w:val="nil"/>
              <w:left w:val="nil"/>
              <w:bottom w:val="nil"/>
              <w:right w:val="nil"/>
            </w:tcBorders>
            <w:shd w:val="clear" w:color="auto" w:fill="auto"/>
            <w:noWrap/>
            <w:vAlign w:val="bottom"/>
            <w:hideMark/>
          </w:tcPr>
          <w:p w14:paraId="010BD4E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3DF41150"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0,01587</w:t>
            </w:r>
          </w:p>
        </w:tc>
        <w:tc>
          <w:tcPr>
            <w:tcW w:w="976" w:type="dxa"/>
            <w:tcBorders>
              <w:top w:val="nil"/>
              <w:left w:val="nil"/>
              <w:bottom w:val="nil"/>
              <w:right w:val="nil"/>
            </w:tcBorders>
            <w:shd w:val="clear" w:color="auto" w:fill="auto"/>
            <w:noWrap/>
            <w:vAlign w:val="bottom"/>
            <w:hideMark/>
          </w:tcPr>
          <w:p w14:paraId="5749110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0,047521</w:t>
            </w:r>
          </w:p>
        </w:tc>
      </w:tr>
      <w:tr w:rsidR="00087C1F" w:rsidRPr="00087C1F" w14:paraId="410982BC"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163D575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18-34 years#2018</w:t>
            </w:r>
          </w:p>
        </w:tc>
        <w:tc>
          <w:tcPr>
            <w:tcW w:w="1110" w:type="dxa"/>
            <w:tcBorders>
              <w:top w:val="nil"/>
              <w:left w:val="nil"/>
              <w:bottom w:val="nil"/>
              <w:right w:val="nil"/>
            </w:tcBorders>
            <w:shd w:val="clear" w:color="auto" w:fill="auto"/>
            <w:noWrap/>
            <w:vAlign w:val="bottom"/>
            <w:hideMark/>
          </w:tcPr>
          <w:p w14:paraId="4A4BE3D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0,06769</w:t>
            </w:r>
          </w:p>
        </w:tc>
        <w:tc>
          <w:tcPr>
            <w:tcW w:w="976" w:type="dxa"/>
            <w:tcBorders>
              <w:top w:val="nil"/>
              <w:left w:val="nil"/>
              <w:bottom w:val="nil"/>
              <w:right w:val="nil"/>
            </w:tcBorders>
            <w:shd w:val="clear" w:color="auto" w:fill="auto"/>
            <w:noWrap/>
            <w:vAlign w:val="bottom"/>
            <w:hideMark/>
          </w:tcPr>
          <w:p w14:paraId="5C7197E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0,008107</w:t>
            </w:r>
          </w:p>
        </w:tc>
        <w:tc>
          <w:tcPr>
            <w:tcW w:w="960" w:type="dxa"/>
            <w:tcBorders>
              <w:top w:val="nil"/>
              <w:left w:val="nil"/>
              <w:bottom w:val="nil"/>
              <w:right w:val="nil"/>
            </w:tcBorders>
            <w:shd w:val="clear" w:color="auto" w:fill="auto"/>
            <w:noWrap/>
            <w:vAlign w:val="bottom"/>
            <w:hideMark/>
          </w:tcPr>
          <w:p w14:paraId="0CDCA9F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8,35</w:t>
            </w:r>
          </w:p>
        </w:tc>
        <w:tc>
          <w:tcPr>
            <w:tcW w:w="960" w:type="dxa"/>
            <w:tcBorders>
              <w:top w:val="nil"/>
              <w:left w:val="nil"/>
              <w:bottom w:val="nil"/>
              <w:right w:val="nil"/>
            </w:tcBorders>
            <w:shd w:val="clear" w:color="auto" w:fill="auto"/>
            <w:noWrap/>
            <w:vAlign w:val="bottom"/>
            <w:hideMark/>
          </w:tcPr>
          <w:p w14:paraId="0870718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5CBFD58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0,051777</w:t>
            </w:r>
          </w:p>
        </w:tc>
        <w:tc>
          <w:tcPr>
            <w:tcW w:w="976" w:type="dxa"/>
            <w:tcBorders>
              <w:top w:val="nil"/>
              <w:left w:val="nil"/>
              <w:bottom w:val="nil"/>
              <w:right w:val="nil"/>
            </w:tcBorders>
            <w:shd w:val="clear" w:color="auto" w:fill="auto"/>
            <w:noWrap/>
            <w:vAlign w:val="bottom"/>
            <w:hideMark/>
          </w:tcPr>
          <w:p w14:paraId="466F908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0,083603</w:t>
            </w:r>
          </w:p>
        </w:tc>
      </w:tr>
      <w:tr w:rsidR="00087C1F" w:rsidRPr="00087C1F" w14:paraId="6A676D45" w14:textId="77777777" w:rsidTr="00087C1F">
        <w:trPr>
          <w:trHeight w:val="288"/>
        </w:trPr>
        <w:tc>
          <w:tcPr>
            <w:tcW w:w="1626" w:type="dxa"/>
            <w:tcBorders>
              <w:top w:val="nil"/>
              <w:left w:val="nil"/>
              <w:bottom w:val="nil"/>
              <w:right w:val="single" w:sz="4" w:space="0" w:color="auto"/>
            </w:tcBorders>
            <w:shd w:val="clear" w:color="auto" w:fill="auto"/>
            <w:noWrap/>
            <w:vAlign w:val="bottom"/>
            <w:hideMark/>
          </w:tcPr>
          <w:p w14:paraId="24E9366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18-34 years#2019</w:t>
            </w:r>
          </w:p>
        </w:tc>
        <w:tc>
          <w:tcPr>
            <w:tcW w:w="1110" w:type="dxa"/>
            <w:tcBorders>
              <w:top w:val="nil"/>
              <w:left w:val="nil"/>
              <w:bottom w:val="nil"/>
              <w:right w:val="nil"/>
            </w:tcBorders>
            <w:shd w:val="clear" w:color="auto" w:fill="auto"/>
            <w:noWrap/>
            <w:vAlign w:val="bottom"/>
            <w:hideMark/>
          </w:tcPr>
          <w:p w14:paraId="21D8A134"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0,113135</w:t>
            </w:r>
          </w:p>
        </w:tc>
        <w:tc>
          <w:tcPr>
            <w:tcW w:w="976" w:type="dxa"/>
            <w:tcBorders>
              <w:top w:val="nil"/>
              <w:left w:val="nil"/>
              <w:bottom w:val="nil"/>
              <w:right w:val="nil"/>
            </w:tcBorders>
            <w:shd w:val="clear" w:color="auto" w:fill="auto"/>
            <w:noWrap/>
            <w:vAlign w:val="bottom"/>
            <w:hideMark/>
          </w:tcPr>
          <w:p w14:paraId="0EACF99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0,010336</w:t>
            </w:r>
          </w:p>
        </w:tc>
        <w:tc>
          <w:tcPr>
            <w:tcW w:w="960" w:type="dxa"/>
            <w:tcBorders>
              <w:top w:val="nil"/>
              <w:left w:val="nil"/>
              <w:bottom w:val="nil"/>
              <w:right w:val="nil"/>
            </w:tcBorders>
            <w:shd w:val="clear" w:color="auto" w:fill="auto"/>
            <w:noWrap/>
            <w:vAlign w:val="bottom"/>
            <w:hideMark/>
          </w:tcPr>
          <w:p w14:paraId="1CEF19E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10,95</w:t>
            </w:r>
          </w:p>
        </w:tc>
        <w:tc>
          <w:tcPr>
            <w:tcW w:w="960" w:type="dxa"/>
            <w:tcBorders>
              <w:top w:val="nil"/>
              <w:left w:val="nil"/>
              <w:bottom w:val="nil"/>
              <w:right w:val="nil"/>
            </w:tcBorders>
            <w:shd w:val="clear" w:color="auto" w:fill="auto"/>
            <w:noWrap/>
            <w:vAlign w:val="bottom"/>
            <w:hideMark/>
          </w:tcPr>
          <w:p w14:paraId="1BC2624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nil"/>
              <w:right w:val="nil"/>
            </w:tcBorders>
            <w:shd w:val="clear" w:color="auto" w:fill="auto"/>
            <w:noWrap/>
            <w:vAlign w:val="bottom"/>
            <w:hideMark/>
          </w:tcPr>
          <w:p w14:paraId="0B420F9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0,092846</w:t>
            </w:r>
          </w:p>
        </w:tc>
        <w:tc>
          <w:tcPr>
            <w:tcW w:w="976" w:type="dxa"/>
            <w:tcBorders>
              <w:top w:val="nil"/>
              <w:left w:val="nil"/>
              <w:bottom w:val="nil"/>
              <w:right w:val="nil"/>
            </w:tcBorders>
            <w:shd w:val="clear" w:color="auto" w:fill="auto"/>
            <w:noWrap/>
            <w:vAlign w:val="bottom"/>
            <w:hideMark/>
          </w:tcPr>
          <w:p w14:paraId="005C2797"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0,133425</w:t>
            </w:r>
          </w:p>
        </w:tc>
      </w:tr>
      <w:tr w:rsidR="00087C1F" w:rsidRPr="00087C1F" w14:paraId="1C3A5943" w14:textId="77777777" w:rsidTr="00087C1F">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1CD7F0B9"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18-34 years#2020</w:t>
            </w:r>
          </w:p>
        </w:tc>
        <w:tc>
          <w:tcPr>
            <w:tcW w:w="1110" w:type="dxa"/>
            <w:tcBorders>
              <w:top w:val="nil"/>
              <w:left w:val="nil"/>
              <w:bottom w:val="single" w:sz="4" w:space="0" w:color="auto"/>
              <w:right w:val="nil"/>
            </w:tcBorders>
            <w:shd w:val="clear" w:color="auto" w:fill="auto"/>
            <w:noWrap/>
            <w:vAlign w:val="bottom"/>
            <w:hideMark/>
          </w:tcPr>
          <w:p w14:paraId="233AA65A"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0,143896</w:t>
            </w:r>
          </w:p>
        </w:tc>
        <w:tc>
          <w:tcPr>
            <w:tcW w:w="976" w:type="dxa"/>
            <w:tcBorders>
              <w:top w:val="nil"/>
              <w:left w:val="nil"/>
              <w:bottom w:val="single" w:sz="4" w:space="0" w:color="auto"/>
              <w:right w:val="nil"/>
            </w:tcBorders>
            <w:shd w:val="clear" w:color="auto" w:fill="auto"/>
            <w:noWrap/>
            <w:vAlign w:val="bottom"/>
            <w:hideMark/>
          </w:tcPr>
          <w:p w14:paraId="1C0C8691"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0,008416</w:t>
            </w:r>
          </w:p>
        </w:tc>
        <w:tc>
          <w:tcPr>
            <w:tcW w:w="960" w:type="dxa"/>
            <w:tcBorders>
              <w:top w:val="nil"/>
              <w:left w:val="nil"/>
              <w:bottom w:val="single" w:sz="4" w:space="0" w:color="auto"/>
              <w:right w:val="nil"/>
            </w:tcBorders>
            <w:shd w:val="clear" w:color="auto" w:fill="auto"/>
            <w:noWrap/>
            <w:vAlign w:val="bottom"/>
            <w:hideMark/>
          </w:tcPr>
          <w:p w14:paraId="2793212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17,1</w:t>
            </w:r>
          </w:p>
        </w:tc>
        <w:tc>
          <w:tcPr>
            <w:tcW w:w="960" w:type="dxa"/>
            <w:tcBorders>
              <w:top w:val="nil"/>
              <w:left w:val="nil"/>
              <w:bottom w:val="single" w:sz="4" w:space="0" w:color="auto"/>
              <w:right w:val="nil"/>
            </w:tcBorders>
            <w:shd w:val="clear" w:color="auto" w:fill="auto"/>
            <w:noWrap/>
            <w:vAlign w:val="bottom"/>
            <w:hideMark/>
          </w:tcPr>
          <w:p w14:paraId="526C6D2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nil"/>
              <w:left w:val="nil"/>
              <w:bottom w:val="single" w:sz="4" w:space="0" w:color="auto"/>
              <w:right w:val="nil"/>
            </w:tcBorders>
            <w:shd w:val="clear" w:color="auto" w:fill="auto"/>
            <w:noWrap/>
            <w:vAlign w:val="bottom"/>
            <w:hideMark/>
          </w:tcPr>
          <w:p w14:paraId="24A5292C"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0,127376</w:t>
            </w:r>
          </w:p>
        </w:tc>
        <w:tc>
          <w:tcPr>
            <w:tcW w:w="976" w:type="dxa"/>
            <w:tcBorders>
              <w:top w:val="nil"/>
              <w:left w:val="nil"/>
              <w:bottom w:val="single" w:sz="4" w:space="0" w:color="auto"/>
              <w:right w:val="nil"/>
            </w:tcBorders>
            <w:shd w:val="clear" w:color="auto" w:fill="auto"/>
            <w:noWrap/>
            <w:vAlign w:val="bottom"/>
            <w:hideMark/>
          </w:tcPr>
          <w:p w14:paraId="6F293DF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0,160417</w:t>
            </w:r>
          </w:p>
        </w:tc>
      </w:tr>
      <w:tr w:rsidR="00087C1F" w:rsidRPr="00087C1F" w14:paraId="52DEAFDE" w14:textId="77777777" w:rsidTr="00087C1F">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36D2D0D8" w14:textId="7E1EF4E0" w:rsidR="00087C1F" w:rsidRPr="00087C1F" w:rsidRDefault="00087C1F" w:rsidP="00087C1F">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10" w:type="dxa"/>
            <w:tcBorders>
              <w:top w:val="single" w:sz="4" w:space="0" w:color="auto"/>
              <w:left w:val="nil"/>
              <w:bottom w:val="single" w:sz="4" w:space="0" w:color="auto"/>
              <w:right w:val="nil"/>
            </w:tcBorders>
            <w:shd w:val="clear" w:color="auto" w:fill="auto"/>
            <w:noWrap/>
            <w:vAlign w:val="bottom"/>
            <w:hideMark/>
          </w:tcPr>
          <w:p w14:paraId="50A2BC9E"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-0,61601</w:t>
            </w:r>
          </w:p>
        </w:tc>
        <w:tc>
          <w:tcPr>
            <w:tcW w:w="976" w:type="dxa"/>
            <w:tcBorders>
              <w:top w:val="single" w:sz="4" w:space="0" w:color="auto"/>
              <w:left w:val="nil"/>
              <w:bottom w:val="single" w:sz="4" w:space="0" w:color="auto"/>
              <w:right w:val="nil"/>
            </w:tcBorders>
            <w:shd w:val="clear" w:color="auto" w:fill="auto"/>
            <w:noWrap/>
            <w:vAlign w:val="bottom"/>
            <w:hideMark/>
          </w:tcPr>
          <w:p w14:paraId="0E2AE48D"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0,030848</w:t>
            </w:r>
          </w:p>
        </w:tc>
        <w:tc>
          <w:tcPr>
            <w:tcW w:w="960" w:type="dxa"/>
            <w:tcBorders>
              <w:top w:val="single" w:sz="4" w:space="0" w:color="auto"/>
              <w:left w:val="nil"/>
              <w:bottom w:val="single" w:sz="4" w:space="0" w:color="auto"/>
              <w:right w:val="nil"/>
            </w:tcBorders>
            <w:shd w:val="clear" w:color="auto" w:fill="auto"/>
            <w:noWrap/>
            <w:vAlign w:val="bottom"/>
            <w:hideMark/>
          </w:tcPr>
          <w:p w14:paraId="1E8E9EF6"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-19,97</w:t>
            </w:r>
          </w:p>
        </w:tc>
        <w:tc>
          <w:tcPr>
            <w:tcW w:w="960" w:type="dxa"/>
            <w:tcBorders>
              <w:top w:val="single" w:sz="4" w:space="0" w:color="auto"/>
              <w:left w:val="nil"/>
              <w:bottom w:val="single" w:sz="4" w:space="0" w:color="auto"/>
              <w:right w:val="nil"/>
            </w:tcBorders>
            <w:shd w:val="clear" w:color="auto" w:fill="auto"/>
            <w:noWrap/>
            <w:vAlign w:val="bottom"/>
            <w:hideMark/>
          </w:tcPr>
          <w:p w14:paraId="6074FD83"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w:t>
            </w:r>
          </w:p>
        </w:tc>
        <w:tc>
          <w:tcPr>
            <w:tcW w:w="976" w:type="dxa"/>
            <w:tcBorders>
              <w:top w:val="single" w:sz="4" w:space="0" w:color="auto"/>
              <w:left w:val="nil"/>
              <w:bottom w:val="single" w:sz="4" w:space="0" w:color="auto"/>
              <w:right w:val="nil"/>
            </w:tcBorders>
            <w:shd w:val="clear" w:color="auto" w:fill="auto"/>
            <w:noWrap/>
            <w:vAlign w:val="bottom"/>
            <w:hideMark/>
          </w:tcPr>
          <w:p w14:paraId="032E62A2" w14:textId="77777777" w:rsidR="00087C1F" w:rsidRPr="00087C1F" w:rsidRDefault="00087C1F" w:rsidP="00087C1F">
            <w:pPr>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-0,67657</w:t>
            </w:r>
          </w:p>
        </w:tc>
        <w:tc>
          <w:tcPr>
            <w:tcW w:w="976" w:type="dxa"/>
            <w:tcBorders>
              <w:top w:val="single" w:sz="4" w:space="0" w:color="auto"/>
              <w:left w:val="nil"/>
              <w:bottom w:val="single" w:sz="4" w:space="0" w:color="auto"/>
              <w:right w:val="nil"/>
            </w:tcBorders>
            <w:shd w:val="clear" w:color="auto" w:fill="auto"/>
            <w:noWrap/>
            <w:vAlign w:val="bottom"/>
            <w:hideMark/>
          </w:tcPr>
          <w:p w14:paraId="258AA4BD" w14:textId="77777777" w:rsidR="00087C1F" w:rsidRPr="00087C1F" w:rsidRDefault="00087C1F" w:rsidP="00087C1F">
            <w:pPr>
              <w:keepNext/>
              <w:spacing w:after="0" w:line="240" w:lineRule="auto"/>
              <w:jc w:val="right"/>
              <w:rPr>
                <w:rFonts w:ascii="Calibri" w:eastAsia="Times New Roman" w:hAnsi="Calibri" w:cs="Calibri"/>
                <w:kern w:val="0"/>
                <w:lang w:eastAsia="nl-NL"/>
                <w14:ligatures w14:val="none"/>
              </w:rPr>
            </w:pPr>
            <w:r w:rsidRPr="00087C1F">
              <w:rPr>
                <w:rFonts w:ascii="Calibri" w:eastAsia="Times New Roman" w:hAnsi="Calibri" w:cs="Calibri"/>
                <w:kern w:val="0"/>
                <w:lang w:eastAsia="nl-NL"/>
                <w14:ligatures w14:val="none"/>
              </w:rPr>
              <w:t>-0,55546</w:t>
            </w:r>
          </w:p>
        </w:tc>
      </w:tr>
    </w:tbl>
    <w:p w14:paraId="5D106C51" w14:textId="1DC94B36" w:rsidR="00EF7FDF" w:rsidRDefault="00087C1F" w:rsidP="00087C1F">
      <w:pPr>
        <w:pStyle w:val="Bijschrift"/>
        <w:rPr>
          <w:noProof/>
          <w:lang w:val="en-GB"/>
        </w:rPr>
      </w:pPr>
      <w:r w:rsidRPr="00087C1F">
        <w:rPr>
          <w:noProof/>
          <w:lang w:val="en-GB"/>
        </w:rPr>
        <w:t>Regression output the linear regression of mental healthcare costs and age</w:t>
      </w:r>
      <w:r>
        <w:rPr>
          <w:noProof/>
          <w:lang w:val="en-GB"/>
        </w:rPr>
        <w:t xml:space="preserve"> excluding the year 2021</w:t>
      </w:r>
      <w:r w:rsidRPr="00087C1F">
        <w:rPr>
          <w:noProof/>
          <w:lang w:val="en-GB"/>
        </w:rPr>
        <w:t xml:space="preserve"> weighted for the number of insured years per unit of analysis and accounting for urbanicity, sex, year, the interactions between age and year, and for clustering by 3-number postal</w:t>
      </w:r>
    </w:p>
    <w:p w14:paraId="4E570B4B" w14:textId="77777777" w:rsidR="00EF7FDF" w:rsidRDefault="00EF7FDF">
      <w:pPr>
        <w:rPr>
          <w:i/>
          <w:iCs/>
          <w:noProof/>
          <w:color w:val="44546A" w:themeColor="text2"/>
          <w:sz w:val="18"/>
          <w:szCs w:val="18"/>
          <w:lang w:val="en-GB"/>
        </w:rPr>
      </w:pPr>
      <w:r>
        <w:rPr>
          <w:noProof/>
          <w:lang w:val="en-GB"/>
        </w:rPr>
        <w:br w:type="page"/>
      </w:r>
    </w:p>
    <w:p w14:paraId="722558B7" w14:textId="2AABA68E" w:rsidR="00B215AA" w:rsidRPr="00640690" w:rsidRDefault="00EF7FDF" w:rsidP="00EF7FDF">
      <w:pPr>
        <w:pStyle w:val="Kop1"/>
        <w:rPr>
          <w:b w:val="0"/>
          <w:bCs/>
          <w:lang w:val="en-GB"/>
        </w:rPr>
      </w:pPr>
      <w:bookmarkStart w:id="8" w:name="_Toc167467522"/>
      <w:r w:rsidRPr="00640690">
        <w:rPr>
          <w:b w:val="0"/>
          <w:bCs/>
          <w:lang w:val="en-GB"/>
        </w:rPr>
        <w:lastRenderedPageBreak/>
        <w:t xml:space="preserve">A9 </w:t>
      </w:r>
      <w:proofErr w:type="spellStart"/>
      <w:r w:rsidR="00640690" w:rsidRPr="00640690">
        <w:rPr>
          <w:b w:val="0"/>
          <w:bCs/>
          <w:lang w:val="en-GB"/>
        </w:rPr>
        <w:t>Marginsplot</w:t>
      </w:r>
      <w:proofErr w:type="spellEnd"/>
      <w:r w:rsidR="00640690" w:rsidRPr="00640690">
        <w:rPr>
          <w:b w:val="0"/>
          <w:bCs/>
          <w:lang w:val="en-GB"/>
        </w:rPr>
        <w:t xml:space="preserve"> for predicted mental healthcare costs and age</w:t>
      </w:r>
      <w:r w:rsidR="00640690" w:rsidRPr="00640690">
        <w:rPr>
          <w:b w:val="0"/>
          <w:bCs/>
          <w:lang w:val="en-GB"/>
        </w:rPr>
        <w:t xml:space="preserve"> – excluding 2021</w:t>
      </w:r>
      <w:bookmarkEnd w:id="8"/>
    </w:p>
    <w:p w14:paraId="7C8533DA" w14:textId="77777777" w:rsidR="00186279" w:rsidRDefault="00186279" w:rsidP="00186279">
      <w:pPr>
        <w:rPr>
          <w:lang w:val="en-GB"/>
        </w:rPr>
      </w:pPr>
    </w:p>
    <w:p w14:paraId="680B82EF" w14:textId="77777777" w:rsidR="002E47E7" w:rsidRDefault="00186279" w:rsidP="002E47E7">
      <w:pPr>
        <w:keepNext/>
      </w:pPr>
      <w:r>
        <w:rPr>
          <w:noProof/>
          <w:lang w:val="en-GB"/>
        </w:rPr>
        <w:drawing>
          <wp:inline distT="0" distB="0" distL="0" distR="0" wp14:anchorId="533038FC" wp14:editId="5028467C">
            <wp:extent cx="5760720" cy="3456305"/>
            <wp:effectExtent l="0" t="0" r="0" b="0"/>
            <wp:docPr id="655684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84524" name="Afbeelding 655684524"/>
                    <pic:cNvPicPr/>
                  </pic:nvPicPr>
                  <pic:blipFill>
                    <a:blip r:embed="rId6">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14:paraId="6B42B9F0" w14:textId="2FFC0BBC" w:rsidR="00186279" w:rsidRPr="00186279" w:rsidRDefault="002E47E7" w:rsidP="002E47E7">
      <w:pPr>
        <w:pStyle w:val="Bijschrift"/>
        <w:rPr>
          <w:lang w:val="en-GB"/>
        </w:rPr>
      </w:pPr>
      <w:r w:rsidRPr="002E47E7">
        <w:rPr>
          <w:lang w:val="en-GB"/>
        </w:rPr>
        <w:t>Predicted mental healthcare costs by age group accounting for urbanicity, sex, year, the interaction between age and year. The y-axis shows the log-transformed standardised costs. The X-axis shows the calendar year.</w:t>
      </w:r>
    </w:p>
    <w:p w14:paraId="2AF633CC" w14:textId="5523C97A" w:rsidR="00640690" w:rsidRDefault="00CB44A6">
      <w:pPr>
        <w:rPr>
          <w:lang w:val="en-GB"/>
        </w:rPr>
      </w:pPr>
      <w:r>
        <w:rPr>
          <w:lang w:val="en-GB"/>
        </w:rPr>
        <w:br w:type="page"/>
      </w:r>
    </w:p>
    <w:p w14:paraId="020B956F" w14:textId="1AD281C6" w:rsidR="00CB44A6" w:rsidRPr="002E47E7" w:rsidRDefault="00640690" w:rsidP="00640690">
      <w:pPr>
        <w:pStyle w:val="Kop1"/>
        <w:rPr>
          <w:b w:val="0"/>
          <w:bCs/>
          <w:lang w:val="en-GB"/>
        </w:rPr>
      </w:pPr>
      <w:bookmarkStart w:id="9" w:name="_Toc167467523"/>
      <w:r w:rsidRPr="002E47E7">
        <w:rPr>
          <w:b w:val="0"/>
          <w:bCs/>
          <w:lang w:val="en-GB"/>
        </w:rPr>
        <w:lastRenderedPageBreak/>
        <w:t>A10</w:t>
      </w:r>
      <w:r w:rsidR="002E47E7" w:rsidRPr="002E47E7">
        <w:rPr>
          <w:b w:val="0"/>
          <w:bCs/>
          <w:lang w:val="en-GB"/>
        </w:rPr>
        <w:t xml:space="preserve"> </w:t>
      </w:r>
      <w:r w:rsidR="002E47E7" w:rsidRPr="002E47E7">
        <w:rPr>
          <w:b w:val="0"/>
          <w:bCs/>
          <w:lang w:val="en-GB"/>
        </w:rPr>
        <w:t>Marginal estimates for mental healthcare costs by age group</w:t>
      </w:r>
      <w:r w:rsidR="002E47E7" w:rsidRPr="002E47E7">
        <w:rPr>
          <w:b w:val="0"/>
          <w:bCs/>
          <w:lang w:val="en-GB"/>
        </w:rPr>
        <w:t xml:space="preserve">  - excluding 2021</w:t>
      </w:r>
      <w:bookmarkEnd w:id="9"/>
    </w:p>
    <w:p w14:paraId="0694E25F" w14:textId="77777777" w:rsidR="00640690" w:rsidRDefault="00640690">
      <w:pPr>
        <w:rPr>
          <w:lang w:val="en-GB"/>
        </w:rPr>
      </w:pPr>
    </w:p>
    <w:tbl>
      <w:tblPr>
        <w:tblStyle w:val="Tabelraster"/>
        <w:tblW w:w="0" w:type="auto"/>
        <w:tblLook w:val="04A0" w:firstRow="1" w:lastRow="0" w:firstColumn="1" w:lastColumn="0" w:noHBand="0" w:noVBand="1"/>
      </w:tblPr>
      <w:tblGrid>
        <w:gridCol w:w="3020"/>
        <w:gridCol w:w="3021"/>
        <w:gridCol w:w="3021"/>
      </w:tblGrid>
      <w:tr w:rsidR="00640690" w14:paraId="6236F93F" w14:textId="77777777" w:rsidTr="00517B18">
        <w:tc>
          <w:tcPr>
            <w:tcW w:w="3020" w:type="dxa"/>
          </w:tcPr>
          <w:p w14:paraId="18BD1D19" w14:textId="77777777" w:rsidR="00640690" w:rsidRDefault="00640690" w:rsidP="00517B18">
            <w:pPr>
              <w:rPr>
                <w:lang w:val="en-GB"/>
              </w:rPr>
            </w:pPr>
          </w:p>
        </w:tc>
        <w:tc>
          <w:tcPr>
            <w:tcW w:w="3021" w:type="dxa"/>
          </w:tcPr>
          <w:p w14:paraId="2A11FF9B" w14:textId="77777777" w:rsidR="00640690" w:rsidRDefault="00640690" w:rsidP="00517B18">
            <w:pPr>
              <w:rPr>
                <w:lang w:val="en-GB"/>
              </w:rPr>
            </w:pPr>
            <w:r>
              <w:rPr>
                <w:lang w:val="en-GB"/>
              </w:rPr>
              <w:t>Age 18-35</w:t>
            </w:r>
          </w:p>
        </w:tc>
        <w:tc>
          <w:tcPr>
            <w:tcW w:w="3021" w:type="dxa"/>
          </w:tcPr>
          <w:p w14:paraId="0F87A7A4" w14:textId="77777777" w:rsidR="00640690" w:rsidRDefault="00640690" w:rsidP="00517B18">
            <w:pPr>
              <w:rPr>
                <w:lang w:val="en-GB"/>
              </w:rPr>
            </w:pPr>
            <w:r>
              <w:rPr>
                <w:lang w:val="en-GB"/>
              </w:rPr>
              <w:t>Age 35-65</w:t>
            </w:r>
          </w:p>
        </w:tc>
      </w:tr>
      <w:tr w:rsidR="00640690" w14:paraId="1482F96B" w14:textId="77777777" w:rsidTr="00517B18">
        <w:tc>
          <w:tcPr>
            <w:tcW w:w="3020" w:type="dxa"/>
          </w:tcPr>
          <w:p w14:paraId="7204C857" w14:textId="77777777" w:rsidR="00640690" w:rsidRDefault="00640690" w:rsidP="00517B18">
            <w:pPr>
              <w:rPr>
                <w:lang w:val="en-GB"/>
              </w:rPr>
            </w:pPr>
          </w:p>
        </w:tc>
        <w:tc>
          <w:tcPr>
            <w:tcW w:w="6042" w:type="dxa"/>
            <w:gridSpan w:val="2"/>
          </w:tcPr>
          <w:p w14:paraId="3C86A55F" w14:textId="77777777" w:rsidR="00640690" w:rsidRDefault="00640690" w:rsidP="00517B18">
            <w:pPr>
              <w:rPr>
                <w:lang w:val="en-GB"/>
              </w:rPr>
            </w:pPr>
            <w:r w:rsidRPr="00A2381F">
              <w:rPr>
                <w:i/>
                <w:iCs/>
                <w:lang w:val="en-GB"/>
              </w:rPr>
              <w:t>Marginal estimate (95%-CI)</w:t>
            </w:r>
          </w:p>
        </w:tc>
      </w:tr>
      <w:tr w:rsidR="00640690" w14:paraId="4EA8EA69" w14:textId="77777777" w:rsidTr="00517B18">
        <w:tc>
          <w:tcPr>
            <w:tcW w:w="3020" w:type="dxa"/>
          </w:tcPr>
          <w:p w14:paraId="7FA7316B" w14:textId="77777777" w:rsidR="00640690" w:rsidRDefault="00640690" w:rsidP="00517B18">
            <w:pPr>
              <w:rPr>
                <w:lang w:val="en-GB"/>
              </w:rPr>
            </w:pPr>
            <w:r>
              <w:rPr>
                <w:lang w:val="en-GB"/>
              </w:rPr>
              <w:t>2015</w:t>
            </w:r>
          </w:p>
        </w:tc>
        <w:tc>
          <w:tcPr>
            <w:tcW w:w="3021" w:type="dxa"/>
          </w:tcPr>
          <w:p w14:paraId="4C1FD4E0" w14:textId="51A4FE49" w:rsidR="00640690" w:rsidRDefault="00563448" w:rsidP="00517B18">
            <w:pPr>
              <w:rPr>
                <w:lang w:val="en-GB"/>
              </w:rPr>
            </w:pPr>
            <w:r>
              <w:rPr>
                <w:lang w:val="en-GB"/>
              </w:rPr>
              <w:t>0.44 (</w:t>
            </w:r>
            <w:r w:rsidR="00FF6573">
              <w:rPr>
                <w:lang w:val="en-GB"/>
              </w:rPr>
              <w:t>0.41;</w:t>
            </w:r>
            <w:r w:rsidR="001A093F">
              <w:rPr>
                <w:lang w:val="en-GB"/>
              </w:rPr>
              <w:t>0.46)</w:t>
            </w:r>
          </w:p>
        </w:tc>
        <w:tc>
          <w:tcPr>
            <w:tcW w:w="3021" w:type="dxa"/>
          </w:tcPr>
          <w:p w14:paraId="7C366AB7" w14:textId="69988961" w:rsidR="00640690" w:rsidRDefault="001A093F" w:rsidP="00517B18">
            <w:pPr>
              <w:rPr>
                <w:lang w:val="en-GB"/>
              </w:rPr>
            </w:pPr>
            <w:r>
              <w:rPr>
                <w:lang w:val="en-GB"/>
              </w:rPr>
              <w:t>0.22 (</w:t>
            </w:r>
            <w:r w:rsidR="00594422">
              <w:rPr>
                <w:lang w:val="en-GB"/>
              </w:rPr>
              <w:t>0.19;0.25)</w:t>
            </w:r>
          </w:p>
        </w:tc>
      </w:tr>
      <w:tr w:rsidR="00640690" w14:paraId="727040F0" w14:textId="77777777" w:rsidTr="00517B18">
        <w:tc>
          <w:tcPr>
            <w:tcW w:w="3020" w:type="dxa"/>
          </w:tcPr>
          <w:p w14:paraId="4135A8C5" w14:textId="77777777" w:rsidR="00640690" w:rsidRDefault="00640690" w:rsidP="00517B18">
            <w:pPr>
              <w:rPr>
                <w:lang w:val="en-GB"/>
              </w:rPr>
            </w:pPr>
            <w:r>
              <w:rPr>
                <w:lang w:val="en-GB"/>
              </w:rPr>
              <w:t>2016</w:t>
            </w:r>
          </w:p>
        </w:tc>
        <w:tc>
          <w:tcPr>
            <w:tcW w:w="3021" w:type="dxa"/>
          </w:tcPr>
          <w:p w14:paraId="42985340" w14:textId="435F6B18" w:rsidR="00640690" w:rsidRDefault="00594422" w:rsidP="00517B18">
            <w:pPr>
              <w:rPr>
                <w:lang w:val="en-GB"/>
              </w:rPr>
            </w:pPr>
            <w:r>
              <w:rPr>
                <w:lang w:val="en-GB"/>
              </w:rPr>
              <w:t>0.45 (0.42;0.48)</w:t>
            </w:r>
          </w:p>
        </w:tc>
        <w:tc>
          <w:tcPr>
            <w:tcW w:w="3021" w:type="dxa"/>
          </w:tcPr>
          <w:p w14:paraId="68BE953D" w14:textId="0C6C0702" w:rsidR="00640690" w:rsidRDefault="00594422" w:rsidP="00517B18">
            <w:pPr>
              <w:rPr>
                <w:lang w:val="en-GB"/>
              </w:rPr>
            </w:pPr>
            <w:r>
              <w:rPr>
                <w:lang w:val="en-GB"/>
              </w:rPr>
              <w:t>0.23 (</w:t>
            </w:r>
            <w:r w:rsidR="00B0110B">
              <w:rPr>
                <w:lang w:val="en-GB"/>
              </w:rPr>
              <w:t>0.21;0.26)</w:t>
            </w:r>
          </w:p>
        </w:tc>
      </w:tr>
      <w:tr w:rsidR="00640690" w14:paraId="333A21BF" w14:textId="77777777" w:rsidTr="00517B18">
        <w:tc>
          <w:tcPr>
            <w:tcW w:w="3020" w:type="dxa"/>
          </w:tcPr>
          <w:p w14:paraId="57783A16" w14:textId="77777777" w:rsidR="00640690" w:rsidRDefault="00640690" w:rsidP="00517B18">
            <w:pPr>
              <w:rPr>
                <w:lang w:val="en-GB"/>
              </w:rPr>
            </w:pPr>
            <w:r>
              <w:rPr>
                <w:lang w:val="en-GB"/>
              </w:rPr>
              <w:t>2017</w:t>
            </w:r>
          </w:p>
        </w:tc>
        <w:tc>
          <w:tcPr>
            <w:tcW w:w="3021" w:type="dxa"/>
          </w:tcPr>
          <w:p w14:paraId="3A59446B" w14:textId="2D120B09" w:rsidR="00640690" w:rsidRDefault="00B0110B" w:rsidP="00517B18">
            <w:pPr>
              <w:rPr>
                <w:lang w:val="en-GB"/>
              </w:rPr>
            </w:pPr>
            <w:r>
              <w:rPr>
                <w:lang w:val="en-GB"/>
              </w:rPr>
              <w:t>0.51 (0.49;</w:t>
            </w:r>
            <w:r w:rsidR="00B07618">
              <w:rPr>
                <w:lang w:val="en-GB"/>
              </w:rPr>
              <w:t>0.54)</w:t>
            </w:r>
          </w:p>
        </w:tc>
        <w:tc>
          <w:tcPr>
            <w:tcW w:w="3021" w:type="dxa"/>
          </w:tcPr>
          <w:p w14:paraId="0DA2A254" w14:textId="4747BA9A" w:rsidR="00640690" w:rsidRDefault="00B07618" w:rsidP="00517B18">
            <w:pPr>
              <w:rPr>
                <w:lang w:val="en-GB"/>
              </w:rPr>
            </w:pPr>
            <w:r>
              <w:rPr>
                <w:lang w:val="en-GB"/>
              </w:rPr>
              <w:t>0.26 (0.24;0.29)</w:t>
            </w:r>
          </w:p>
        </w:tc>
      </w:tr>
      <w:tr w:rsidR="00640690" w14:paraId="5F2DA5FE" w14:textId="77777777" w:rsidTr="00517B18">
        <w:tc>
          <w:tcPr>
            <w:tcW w:w="3020" w:type="dxa"/>
          </w:tcPr>
          <w:p w14:paraId="582D5CD3" w14:textId="77777777" w:rsidR="00640690" w:rsidRDefault="00640690" w:rsidP="00517B18">
            <w:pPr>
              <w:rPr>
                <w:lang w:val="en-GB"/>
              </w:rPr>
            </w:pPr>
            <w:r>
              <w:rPr>
                <w:lang w:val="en-GB"/>
              </w:rPr>
              <w:t>2018</w:t>
            </w:r>
          </w:p>
        </w:tc>
        <w:tc>
          <w:tcPr>
            <w:tcW w:w="3021" w:type="dxa"/>
          </w:tcPr>
          <w:p w14:paraId="5F4EEC95" w14:textId="51E8BA4D" w:rsidR="00640690" w:rsidRDefault="000F5763" w:rsidP="00517B18">
            <w:pPr>
              <w:rPr>
                <w:lang w:val="en-GB"/>
              </w:rPr>
            </w:pPr>
            <w:r>
              <w:rPr>
                <w:lang w:val="en-GB"/>
              </w:rPr>
              <w:t>0.60 (0.57</w:t>
            </w:r>
            <w:r w:rsidR="001F6D72">
              <w:rPr>
                <w:lang w:val="en-GB"/>
              </w:rPr>
              <w:t>;0.62)</w:t>
            </w:r>
          </w:p>
        </w:tc>
        <w:tc>
          <w:tcPr>
            <w:tcW w:w="3021" w:type="dxa"/>
          </w:tcPr>
          <w:p w14:paraId="71D6F97A" w14:textId="09D85919" w:rsidR="00640690" w:rsidRDefault="000F5763" w:rsidP="00517B18">
            <w:pPr>
              <w:rPr>
                <w:lang w:val="en-GB"/>
              </w:rPr>
            </w:pPr>
            <w:r>
              <w:rPr>
                <w:lang w:val="en-GB"/>
              </w:rPr>
              <w:t>0.31 (0.28;0.34)</w:t>
            </w:r>
          </w:p>
        </w:tc>
      </w:tr>
      <w:tr w:rsidR="00640690" w14:paraId="21B11970" w14:textId="77777777" w:rsidTr="00517B18">
        <w:tc>
          <w:tcPr>
            <w:tcW w:w="3020" w:type="dxa"/>
          </w:tcPr>
          <w:p w14:paraId="7545F808" w14:textId="77777777" w:rsidR="00640690" w:rsidRDefault="00640690" w:rsidP="00517B18">
            <w:pPr>
              <w:rPr>
                <w:lang w:val="en-GB"/>
              </w:rPr>
            </w:pPr>
            <w:r>
              <w:rPr>
                <w:lang w:val="en-GB"/>
              </w:rPr>
              <w:t>2019</w:t>
            </w:r>
          </w:p>
        </w:tc>
        <w:tc>
          <w:tcPr>
            <w:tcW w:w="3021" w:type="dxa"/>
          </w:tcPr>
          <w:p w14:paraId="1849474A" w14:textId="3E643551" w:rsidR="00640690" w:rsidRDefault="001F6D72" w:rsidP="00517B18">
            <w:pPr>
              <w:rPr>
                <w:lang w:val="en-GB"/>
              </w:rPr>
            </w:pPr>
            <w:r>
              <w:rPr>
                <w:lang w:val="en-GB"/>
              </w:rPr>
              <w:t>0.68 (0.65;0.71)</w:t>
            </w:r>
          </w:p>
        </w:tc>
        <w:tc>
          <w:tcPr>
            <w:tcW w:w="3021" w:type="dxa"/>
          </w:tcPr>
          <w:p w14:paraId="4E40A970" w14:textId="3FA32ACF" w:rsidR="00640690" w:rsidRDefault="00E87884" w:rsidP="00517B18">
            <w:pPr>
              <w:rPr>
                <w:lang w:val="en-GB"/>
              </w:rPr>
            </w:pPr>
            <w:r>
              <w:rPr>
                <w:lang w:val="en-GB"/>
              </w:rPr>
              <w:t>0.35 (0.32;0.38)</w:t>
            </w:r>
          </w:p>
        </w:tc>
      </w:tr>
      <w:tr w:rsidR="00640690" w14:paraId="686BD61A" w14:textId="77777777" w:rsidTr="00517B18">
        <w:tc>
          <w:tcPr>
            <w:tcW w:w="3020" w:type="dxa"/>
          </w:tcPr>
          <w:p w14:paraId="222998CF" w14:textId="77777777" w:rsidR="00640690" w:rsidRDefault="00640690" w:rsidP="00517B18">
            <w:pPr>
              <w:rPr>
                <w:lang w:val="en-GB"/>
              </w:rPr>
            </w:pPr>
            <w:r>
              <w:rPr>
                <w:lang w:val="en-GB"/>
              </w:rPr>
              <w:t>2020</w:t>
            </w:r>
          </w:p>
        </w:tc>
        <w:tc>
          <w:tcPr>
            <w:tcW w:w="3021" w:type="dxa"/>
          </w:tcPr>
          <w:p w14:paraId="30D7FCBD" w14:textId="26E1CB03" w:rsidR="00640690" w:rsidRDefault="00993306" w:rsidP="00517B18">
            <w:pPr>
              <w:rPr>
                <w:lang w:val="en-GB"/>
              </w:rPr>
            </w:pPr>
            <w:r>
              <w:rPr>
                <w:lang w:val="en-GB"/>
              </w:rPr>
              <w:t>0.7</w:t>
            </w:r>
            <w:r w:rsidR="00144380">
              <w:rPr>
                <w:lang w:val="en-GB"/>
              </w:rPr>
              <w:t>4 (0.71;0.76)</w:t>
            </w:r>
          </w:p>
        </w:tc>
        <w:tc>
          <w:tcPr>
            <w:tcW w:w="3021" w:type="dxa"/>
          </w:tcPr>
          <w:p w14:paraId="6907B9B2" w14:textId="648199AB" w:rsidR="00640690" w:rsidRDefault="00993306" w:rsidP="002E47E7">
            <w:pPr>
              <w:keepNext/>
              <w:rPr>
                <w:lang w:val="en-GB"/>
              </w:rPr>
            </w:pPr>
            <w:r>
              <w:rPr>
                <w:lang w:val="en-GB"/>
              </w:rPr>
              <w:t>0.37 (0.35;0.40)</w:t>
            </w:r>
          </w:p>
        </w:tc>
      </w:tr>
    </w:tbl>
    <w:p w14:paraId="06FF01AC" w14:textId="5C141D91" w:rsidR="002E47E7" w:rsidRPr="002E47E7" w:rsidRDefault="002E47E7">
      <w:pPr>
        <w:pStyle w:val="Bijschrift"/>
        <w:rPr>
          <w:lang w:val="en-GB"/>
        </w:rPr>
      </w:pPr>
      <w:r w:rsidRPr="002E47E7">
        <w:rPr>
          <w:lang w:val="en-GB"/>
        </w:rPr>
        <w:t>Marginal estimates for mental healthcare costs by age group per year. As plotted in A9.</w:t>
      </w:r>
    </w:p>
    <w:p w14:paraId="50E63650" w14:textId="1BD64800" w:rsidR="00640690" w:rsidRDefault="00640690">
      <w:pPr>
        <w:rPr>
          <w:lang w:val="en-GB"/>
        </w:rPr>
      </w:pPr>
      <w:r>
        <w:rPr>
          <w:lang w:val="en-GB"/>
        </w:rPr>
        <w:br w:type="page"/>
      </w:r>
    </w:p>
    <w:p w14:paraId="7CD9A115" w14:textId="3F2EA30F" w:rsidR="00140192" w:rsidRPr="002904C0" w:rsidRDefault="00D300AF" w:rsidP="00147B9C">
      <w:pPr>
        <w:pStyle w:val="Kop1"/>
        <w:rPr>
          <w:b w:val="0"/>
          <w:noProof/>
          <w:lang w:val="en-GB"/>
        </w:rPr>
      </w:pPr>
      <w:bookmarkStart w:id="10" w:name="_Toc167467524"/>
      <w:r w:rsidRPr="002904C0">
        <w:rPr>
          <w:b w:val="0"/>
          <w:noProof/>
          <w:lang w:val="en-GB"/>
        </w:rPr>
        <w:lastRenderedPageBreak/>
        <w:t>A</w:t>
      </w:r>
      <w:r w:rsidR="002E47E7">
        <w:rPr>
          <w:b w:val="0"/>
          <w:noProof/>
          <w:lang w:val="en-GB"/>
        </w:rPr>
        <w:t>11</w:t>
      </w:r>
      <w:r w:rsidR="007203B2">
        <w:rPr>
          <w:b w:val="0"/>
          <w:noProof/>
          <w:lang w:val="en-GB"/>
        </w:rPr>
        <w:t xml:space="preserve"> </w:t>
      </w:r>
      <w:r w:rsidR="007203B2">
        <w:rPr>
          <w:b w:val="0"/>
          <w:lang w:val="en-GB"/>
        </w:rPr>
        <w:t>Regression output for medical specialist costs and age</w:t>
      </w:r>
      <w:bookmarkEnd w:id="10"/>
    </w:p>
    <w:tbl>
      <w:tblPr>
        <w:tblW w:w="8382" w:type="dxa"/>
        <w:tblCellMar>
          <w:left w:w="70" w:type="dxa"/>
          <w:right w:w="70" w:type="dxa"/>
        </w:tblCellMar>
        <w:tblLook w:val="04A0" w:firstRow="1" w:lastRow="0" w:firstColumn="1" w:lastColumn="0" w:noHBand="0" w:noVBand="1"/>
      </w:tblPr>
      <w:tblGrid>
        <w:gridCol w:w="1560"/>
        <w:gridCol w:w="1176"/>
        <w:gridCol w:w="976"/>
        <w:gridCol w:w="960"/>
        <w:gridCol w:w="960"/>
        <w:gridCol w:w="1774"/>
        <w:gridCol w:w="976"/>
      </w:tblGrid>
      <w:tr w:rsidR="002904C0" w:rsidRPr="002904C0" w14:paraId="49E72661" w14:textId="77777777" w:rsidTr="00FD34D3">
        <w:trPr>
          <w:trHeight w:val="288"/>
        </w:trPr>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4B8D07" w14:textId="0640F502" w:rsidR="002904C0" w:rsidRPr="001F1B11" w:rsidRDefault="002904C0" w:rsidP="002904C0">
            <w:pPr>
              <w:spacing w:after="0" w:line="240" w:lineRule="auto"/>
              <w:jc w:val="right"/>
              <w:rPr>
                <w:rFonts w:ascii="Calibri" w:eastAsia="Times New Roman" w:hAnsi="Calibri" w:cs="Calibri"/>
                <w:kern w:val="0"/>
                <w:lang w:val="en-GB" w:eastAsia="nl-NL"/>
                <w14:ligatures w14:val="none"/>
              </w:rPr>
            </w:pPr>
          </w:p>
        </w:tc>
        <w:tc>
          <w:tcPr>
            <w:tcW w:w="1176" w:type="dxa"/>
            <w:tcBorders>
              <w:top w:val="single" w:sz="4" w:space="0" w:color="auto"/>
              <w:left w:val="nil"/>
              <w:bottom w:val="single" w:sz="4" w:space="0" w:color="auto"/>
              <w:right w:val="nil"/>
            </w:tcBorders>
            <w:shd w:val="clear" w:color="auto" w:fill="auto"/>
            <w:noWrap/>
            <w:vAlign w:val="bottom"/>
            <w:hideMark/>
          </w:tcPr>
          <w:p w14:paraId="376E357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proofErr w:type="spellStart"/>
            <w:r w:rsidRPr="002904C0">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1A06BE20" w14:textId="651C0D7C" w:rsidR="002904C0" w:rsidRPr="002904C0" w:rsidRDefault="00FD34D3" w:rsidP="002904C0">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Robust</w:t>
            </w:r>
            <w:proofErr w:type="spellEnd"/>
            <w:r>
              <w:rPr>
                <w:rFonts w:ascii="Calibri" w:eastAsia="Times New Roman" w:hAnsi="Calibri" w:cs="Calibri"/>
                <w:kern w:val="0"/>
                <w:lang w:eastAsia="nl-NL"/>
                <w14:ligatures w14:val="none"/>
              </w:rPr>
              <w:t xml:space="preserve"> </w:t>
            </w:r>
            <w:proofErr w:type="spellStart"/>
            <w:r w:rsidR="002904C0" w:rsidRPr="002904C0">
              <w:rPr>
                <w:rFonts w:ascii="Calibri" w:eastAsia="Times New Roman" w:hAnsi="Calibri" w:cs="Calibri"/>
                <w:kern w:val="0"/>
                <w:lang w:eastAsia="nl-NL"/>
                <w14:ligatures w14:val="none"/>
              </w:rPr>
              <w:t>std</w:t>
            </w:r>
            <w:proofErr w:type="spellEnd"/>
            <w:r w:rsidR="002904C0" w:rsidRPr="002904C0">
              <w:rPr>
                <w:rFonts w:ascii="Calibri" w:eastAsia="Times New Roman" w:hAnsi="Calibri" w:cs="Calibri"/>
                <w:kern w:val="0"/>
                <w:lang w:eastAsia="nl-NL"/>
                <w14:ligatures w14:val="none"/>
              </w:rPr>
              <w:t xml:space="preserve">. </w:t>
            </w:r>
            <w:proofErr w:type="spellStart"/>
            <w:r w:rsidR="002904C0" w:rsidRPr="002904C0">
              <w:rPr>
                <w:rFonts w:ascii="Calibri" w:eastAsia="Times New Roman" w:hAnsi="Calibri" w:cs="Calibri"/>
                <w:kern w:val="0"/>
                <w:lang w:eastAsia="nl-NL"/>
                <w14:ligatures w14:val="none"/>
              </w:rPr>
              <w:t>err</w:t>
            </w:r>
            <w:proofErr w:type="spellEnd"/>
            <w:r w:rsidR="002904C0" w:rsidRPr="002904C0">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0FB8909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368ED45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2074899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xml:space="preserve">[95% </w:t>
            </w:r>
            <w:proofErr w:type="spellStart"/>
            <w:r w:rsidRPr="002904C0">
              <w:rPr>
                <w:rFonts w:ascii="Calibri" w:eastAsia="Times New Roman" w:hAnsi="Calibri" w:cs="Calibri"/>
                <w:kern w:val="0"/>
                <w:lang w:eastAsia="nl-NL"/>
                <w14:ligatures w14:val="none"/>
              </w:rPr>
              <w:t>conf</w:t>
            </w:r>
            <w:proofErr w:type="spellEnd"/>
            <w:r w:rsidRPr="002904C0">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31CE142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r>
      <w:tr w:rsidR="002904C0" w:rsidRPr="002904C0" w14:paraId="1DEB33CB"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43B842C3" w14:textId="1508952D" w:rsidR="002904C0" w:rsidRPr="002904C0" w:rsidRDefault="002904C0" w:rsidP="002904C0">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76" w:type="dxa"/>
            <w:tcBorders>
              <w:top w:val="nil"/>
              <w:left w:val="nil"/>
              <w:bottom w:val="nil"/>
              <w:right w:val="nil"/>
            </w:tcBorders>
            <w:shd w:val="clear" w:color="auto" w:fill="auto"/>
            <w:noWrap/>
            <w:vAlign w:val="bottom"/>
            <w:hideMark/>
          </w:tcPr>
          <w:p w14:paraId="0EE5FF6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288477C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7CF3C0D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2E39F71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00C9C28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5738178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r>
      <w:tr w:rsidR="002904C0" w:rsidRPr="002904C0" w14:paraId="326B40EF"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632EB5F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w:t>
            </w:r>
          </w:p>
        </w:tc>
        <w:tc>
          <w:tcPr>
            <w:tcW w:w="1176" w:type="dxa"/>
            <w:tcBorders>
              <w:top w:val="nil"/>
              <w:left w:val="nil"/>
              <w:bottom w:val="nil"/>
              <w:right w:val="nil"/>
            </w:tcBorders>
            <w:shd w:val="clear" w:color="auto" w:fill="auto"/>
            <w:noWrap/>
            <w:vAlign w:val="bottom"/>
            <w:hideMark/>
          </w:tcPr>
          <w:p w14:paraId="12074F3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0,07005</w:t>
            </w:r>
          </w:p>
        </w:tc>
        <w:tc>
          <w:tcPr>
            <w:tcW w:w="976" w:type="dxa"/>
            <w:tcBorders>
              <w:top w:val="nil"/>
              <w:left w:val="nil"/>
              <w:bottom w:val="nil"/>
              <w:right w:val="nil"/>
            </w:tcBorders>
            <w:shd w:val="clear" w:color="auto" w:fill="auto"/>
            <w:noWrap/>
            <w:vAlign w:val="bottom"/>
            <w:hideMark/>
          </w:tcPr>
          <w:p w14:paraId="3D7701A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0,015434</w:t>
            </w:r>
          </w:p>
        </w:tc>
        <w:tc>
          <w:tcPr>
            <w:tcW w:w="960" w:type="dxa"/>
            <w:tcBorders>
              <w:top w:val="nil"/>
              <w:left w:val="nil"/>
              <w:bottom w:val="nil"/>
              <w:right w:val="nil"/>
            </w:tcBorders>
            <w:shd w:val="clear" w:color="auto" w:fill="auto"/>
            <w:noWrap/>
            <w:vAlign w:val="bottom"/>
            <w:hideMark/>
          </w:tcPr>
          <w:p w14:paraId="1987CD4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4,54</w:t>
            </w:r>
          </w:p>
        </w:tc>
        <w:tc>
          <w:tcPr>
            <w:tcW w:w="960" w:type="dxa"/>
            <w:tcBorders>
              <w:top w:val="nil"/>
              <w:left w:val="nil"/>
              <w:bottom w:val="nil"/>
              <w:right w:val="nil"/>
            </w:tcBorders>
            <w:shd w:val="clear" w:color="auto" w:fill="auto"/>
            <w:noWrap/>
            <w:vAlign w:val="bottom"/>
            <w:hideMark/>
          </w:tcPr>
          <w:p w14:paraId="09DB9DB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93E962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0,039753</w:t>
            </w:r>
          </w:p>
        </w:tc>
        <w:tc>
          <w:tcPr>
            <w:tcW w:w="976" w:type="dxa"/>
            <w:tcBorders>
              <w:top w:val="nil"/>
              <w:left w:val="nil"/>
              <w:bottom w:val="nil"/>
              <w:right w:val="nil"/>
            </w:tcBorders>
            <w:shd w:val="clear" w:color="auto" w:fill="auto"/>
            <w:noWrap/>
            <w:vAlign w:val="bottom"/>
            <w:hideMark/>
          </w:tcPr>
          <w:p w14:paraId="0112344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0,100346</w:t>
            </w:r>
          </w:p>
        </w:tc>
      </w:tr>
      <w:tr w:rsidR="002904C0" w:rsidRPr="002904C0" w14:paraId="120BE87F"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57A6E7D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w:t>
            </w:r>
          </w:p>
        </w:tc>
        <w:tc>
          <w:tcPr>
            <w:tcW w:w="1176" w:type="dxa"/>
            <w:tcBorders>
              <w:top w:val="nil"/>
              <w:left w:val="nil"/>
              <w:bottom w:val="nil"/>
              <w:right w:val="nil"/>
            </w:tcBorders>
            <w:shd w:val="clear" w:color="auto" w:fill="auto"/>
            <w:noWrap/>
            <w:vAlign w:val="bottom"/>
            <w:hideMark/>
          </w:tcPr>
          <w:p w14:paraId="39181DD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0,10675</w:t>
            </w:r>
          </w:p>
        </w:tc>
        <w:tc>
          <w:tcPr>
            <w:tcW w:w="976" w:type="dxa"/>
            <w:tcBorders>
              <w:top w:val="nil"/>
              <w:left w:val="nil"/>
              <w:bottom w:val="nil"/>
              <w:right w:val="nil"/>
            </w:tcBorders>
            <w:shd w:val="clear" w:color="auto" w:fill="auto"/>
            <w:noWrap/>
            <w:vAlign w:val="bottom"/>
            <w:hideMark/>
          </w:tcPr>
          <w:p w14:paraId="6D3DD29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0,016951</w:t>
            </w:r>
          </w:p>
        </w:tc>
        <w:tc>
          <w:tcPr>
            <w:tcW w:w="960" w:type="dxa"/>
            <w:tcBorders>
              <w:top w:val="nil"/>
              <w:left w:val="nil"/>
              <w:bottom w:val="nil"/>
              <w:right w:val="nil"/>
            </w:tcBorders>
            <w:shd w:val="clear" w:color="auto" w:fill="auto"/>
            <w:noWrap/>
            <w:vAlign w:val="bottom"/>
            <w:hideMark/>
          </w:tcPr>
          <w:p w14:paraId="77C5C77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6,3</w:t>
            </w:r>
          </w:p>
        </w:tc>
        <w:tc>
          <w:tcPr>
            <w:tcW w:w="960" w:type="dxa"/>
            <w:tcBorders>
              <w:top w:val="nil"/>
              <w:left w:val="nil"/>
              <w:bottom w:val="nil"/>
              <w:right w:val="nil"/>
            </w:tcBorders>
            <w:shd w:val="clear" w:color="auto" w:fill="auto"/>
            <w:noWrap/>
            <w:vAlign w:val="bottom"/>
            <w:hideMark/>
          </w:tcPr>
          <w:p w14:paraId="798333B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963F8E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0,073475</w:t>
            </w:r>
          </w:p>
        </w:tc>
        <w:tc>
          <w:tcPr>
            <w:tcW w:w="976" w:type="dxa"/>
            <w:tcBorders>
              <w:top w:val="nil"/>
              <w:left w:val="nil"/>
              <w:bottom w:val="nil"/>
              <w:right w:val="nil"/>
            </w:tcBorders>
            <w:shd w:val="clear" w:color="auto" w:fill="auto"/>
            <w:noWrap/>
            <w:vAlign w:val="bottom"/>
            <w:hideMark/>
          </w:tcPr>
          <w:p w14:paraId="4B51894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0,140025</w:t>
            </w:r>
          </w:p>
        </w:tc>
      </w:tr>
      <w:tr w:rsidR="002904C0" w:rsidRPr="002904C0" w14:paraId="6AD26D38"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6DE30E1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4</w:t>
            </w:r>
          </w:p>
        </w:tc>
        <w:tc>
          <w:tcPr>
            <w:tcW w:w="1176" w:type="dxa"/>
            <w:tcBorders>
              <w:top w:val="nil"/>
              <w:left w:val="nil"/>
              <w:bottom w:val="nil"/>
              <w:right w:val="nil"/>
            </w:tcBorders>
            <w:shd w:val="clear" w:color="auto" w:fill="auto"/>
            <w:noWrap/>
            <w:vAlign w:val="bottom"/>
            <w:hideMark/>
          </w:tcPr>
          <w:p w14:paraId="3AA0DD9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0,14591</w:t>
            </w:r>
          </w:p>
        </w:tc>
        <w:tc>
          <w:tcPr>
            <w:tcW w:w="976" w:type="dxa"/>
            <w:tcBorders>
              <w:top w:val="nil"/>
              <w:left w:val="nil"/>
              <w:bottom w:val="nil"/>
              <w:right w:val="nil"/>
            </w:tcBorders>
            <w:shd w:val="clear" w:color="auto" w:fill="auto"/>
            <w:noWrap/>
            <w:vAlign w:val="bottom"/>
            <w:hideMark/>
          </w:tcPr>
          <w:p w14:paraId="486234F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0,016484</w:t>
            </w:r>
          </w:p>
        </w:tc>
        <w:tc>
          <w:tcPr>
            <w:tcW w:w="960" w:type="dxa"/>
            <w:tcBorders>
              <w:top w:val="nil"/>
              <w:left w:val="nil"/>
              <w:bottom w:val="nil"/>
              <w:right w:val="nil"/>
            </w:tcBorders>
            <w:shd w:val="clear" w:color="auto" w:fill="auto"/>
            <w:noWrap/>
            <w:vAlign w:val="bottom"/>
            <w:hideMark/>
          </w:tcPr>
          <w:p w14:paraId="7A9791C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8,85</w:t>
            </w:r>
          </w:p>
        </w:tc>
        <w:tc>
          <w:tcPr>
            <w:tcW w:w="960" w:type="dxa"/>
            <w:tcBorders>
              <w:top w:val="nil"/>
              <w:left w:val="nil"/>
              <w:bottom w:val="nil"/>
              <w:right w:val="nil"/>
            </w:tcBorders>
            <w:shd w:val="clear" w:color="auto" w:fill="auto"/>
            <w:noWrap/>
            <w:vAlign w:val="bottom"/>
            <w:hideMark/>
          </w:tcPr>
          <w:p w14:paraId="23C1085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F68D0B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0,113552</w:t>
            </w:r>
          </w:p>
        </w:tc>
        <w:tc>
          <w:tcPr>
            <w:tcW w:w="976" w:type="dxa"/>
            <w:tcBorders>
              <w:top w:val="nil"/>
              <w:left w:val="nil"/>
              <w:bottom w:val="nil"/>
              <w:right w:val="nil"/>
            </w:tcBorders>
            <w:shd w:val="clear" w:color="auto" w:fill="auto"/>
            <w:noWrap/>
            <w:vAlign w:val="bottom"/>
            <w:hideMark/>
          </w:tcPr>
          <w:p w14:paraId="331C96D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0,178267</w:t>
            </w:r>
          </w:p>
        </w:tc>
      </w:tr>
      <w:tr w:rsidR="002904C0" w:rsidRPr="002904C0" w14:paraId="2DDD1C5B" w14:textId="77777777" w:rsidTr="003F3FE0">
        <w:trPr>
          <w:trHeight w:val="288"/>
        </w:trPr>
        <w:tc>
          <w:tcPr>
            <w:tcW w:w="1560" w:type="dxa"/>
            <w:tcBorders>
              <w:top w:val="nil"/>
              <w:left w:val="nil"/>
              <w:bottom w:val="single" w:sz="4" w:space="0" w:color="auto"/>
              <w:right w:val="single" w:sz="4" w:space="0" w:color="auto"/>
            </w:tcBorders>
            <w:shd w:val="clear" w:color="auto" w:fill="auto"/>
            <w:noWrap/>
            <w:vAlign w:val="bottom"/>
            <w:hideMark/>
          </w:tcPr>
          <w:p w14:paraId="25B4FE5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5</w:t>
            </w:r>
          </w:p>
        </w:tc>
        <w:tc>
          <w:tcPr>
            <w:tcW w:w="1176" w:type="dxa"/>
            <w:tcBorders>
              <w:top w:val="nil"/>
              <w:left w:val="nil"/>
              <w:bottom w:val="single" w:sz="4" w:space="0" w:color="auto"/>
              <w:right w:val="nil"/>
            </w:tcBorders>
            <w:shd w:val="clear" w:color="auto" w:fill="auto"/>
            <w:noWrap/>
            <w:vAlign w:val="bottom"/>
            <w:hideMark/>
          </w:tcPr>
          <w:p w14:paraId="2B8F544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0,09393</w:t>
            </w:r>
          </w:p>
        </w:tc>
        <w:tc>
          <w:tcPr>
            <w:tcW w:w="976" w:type="dxa"/>
            <w:tcBorders>
              <w:top w:val="nil"/>
              <w:left w:val="nil"/>
              <w:bottom w:val="single" w:sz="4" w:space="0" w:color="auto"/>
              <w:right w:val="nil"/>
            </w:tcBorders>
            <w:shd w:val="clear" w:color="auto" w:fill="auto"/>
            <w:noWrap/>
            <w:vAlign w:val="bottom"/>
            <w:hideMark/>
          </w:tcPr>
          <w:p w14:paraId="34A0485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0,024269</w:t>
            </w:r>
          </w:p>
        </w:tc>
        <w:tc>
          <w:tcPr>
            <w:tcW w:w="960" w:type="dxa"/>
            <w:tcBorders>
              <w:top w:val="nil"/>
              <w:left w:val="nil"/>
              <w:bottom w:val="single" w:sz="4" w:space="0" w:color="auto"/>
              <w:right w:val="nil"/>
            </w:tcBorders>
            <w:shd w:val="clear" w:color="auto" w:fill="auto"/>
            <w:noWrap/>
            <w:vAlign w:val="bottom"/>
            <w:hideMark/>
          </w:tcPr>
          <w:p w14:paraId="0403D55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3,87</w:t>
            </w:r>
          </w:p>
        </w:tc>
        <w:tc>
          <w:tcPr>
            <w:tcW w:w="960" w:type="dxa"/>
            <w:tcBorders>
              <w:top w:val="nil"/>
              <w:left w:val="nil"/>
              <w:bottom w:val="single" w:sz="4" w:space="0" w:color="auto"/>
              <w:right w:val="nil"/>
            </w:tcBorders>
            <w:shd w:val="clear" w:color="auto" w:fill="auto"/>
            <w:noWrap/>
            <w:vAlign w:val="bottom"/>
            <w:hideMark/>
          </w:tcPr>
          <w:p w14:paraId="221C837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3AEC0E5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0,046291</w:t>
            </w:r>
          </w:p>
        </w:tc>
        <w:tc>
          <w:tcPr>
            <w:tcW w:w="976" w:type="dxa"/>
            <w:tcBorders>
              <w:top w:val="nil"/>
              <w:left w:val="nil"/>
              <w:bottom w:val="single" w:sz="4" w:space="0" w:color="auto"/>
              <w:right w:val="nil"/>
            </w:tcBorders>
            <w:shd w:val="clear" w:color="auto" w:fill="auto"/>
            <w:noWrap/>
            <w:vAlign w:val="bottom"/>
            <w:hideMark/>
          </w:tcPr>
          <w:p w14:paraId="0CEE526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0,141568</w:t>
            </w:r>
          </w:p>
        </w:tc>
      </w:tr>
      <w:tr w:rsidR="002904C0" w:rsidRPr="002904C0" w14:paraId="54959DD9" w14:textId="77777777" w:rsidTr="003F3FE0">
        <w:trPr>
          <w:trHeight w:val="288"/>
        </w:trPr>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376C64" w14:textId="5C0D944D" w:rsidR="002904C0" w:rsidRPr="002904C0" w:rsidRDefault="002904C0" w:rsidP="002904C0">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Pr="002904C0">
              <w:rPr>
                <w:rFonts w:ascii="Calibri" w:eastAsia="Times New Roman" w:hAnsi="Calibri" w:cs="Calibri"/>
                <w:kern w:val="0"/>
                <w:lang w:eastAsia="nl-NL"/>
                <w14:ligatures w14:val="none"/>
              </w:rPr>
              <w:t>ex</w:t>
            </w:r>
            <w:proofErr w:type="spellEnd"/>
          </w:p>
        </w:tc>
        <w:tc>
          <w:tcPr>
            <w:tcW w:w="1176" w:type="dxa"/>
            <w:tcBorders>
              <w:top w:val="single" w:sz="4" w:space="0" w:color="auto"/>
              <w:left w:val="nil"/>
              <w:bottom w:val="single" w:sz="4" w:space="0" w:color="auto"/>
              <w:right w:val="nil"/>
            </w:tcBorders>
            <w:shd w:val="clear" w:color="auto" w:fill="auto"/>
            <w:noWrap/>
            <w:vAlign w:val="bottom"/>
            <w:hideMark/>
          </w:tcPr>
          <w:p w14:paraId="4C46024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0,519476</w:t>
            </w:r>
          </w:p>
        </w:tc>
        <w:tc>
          <w:tcPr>
            <w:tcW w:w="976" w:type="dxa"/>
            <w:tcBorders>
              <w:top w:val="single" w:sz="4" w:space="0" w:color="auto"/>
              <w:left w:val="nil"/>
              <w:bottom w:val="single" w:sz="4" w:space="0" w:color="auto"/>
              <w:right w:val="nil"/>
            </w:tcBorders>
            <w:shd w:val="clear" w:color="auto" w:fill="auto"/>
            <w:noWrap/>
            <w:vAlign w:val="bottom"/>
            <w:hideMark/>
          </w:tcPr>
          <w:p w14:paraId="34D268B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0,004642</w:t>
            </w:r>
          </w:p>
        </w:tc>
        <w:tc>
          <w:tcPr>
            <w:tcW w:w="960" w:type="dxa"/>
            <w:tcBorders>
              <w:top w:val="single" w:sz="4" w:space="0" w:color="auto"/>
              <w:left w:val="nil"/>
              <w:bottom w:val="single" w:sz="4" w:space="0" w:color="auto"/>
              <w:right w:val="nil"/>
            </w:tcBorders>
            <w:shd w:val="clear" w:color="auto" w:fill="auto"/>
            <w:noWrap/>
            <w:vAlign w:val="bottom"/>
            <w:hideMark/>
          </w:tcPr>
          <w:p w14:paraId="0707DED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111,9</w:t>
            </w:r>
          </w:p>
        </w:tc>
        <w:tc>
          <w:tcPr>
            <w:tcW w:w="960" w:type="dxa"/>
            <w:tcBorders>
              <w:top w:val="single" w:sz="4" w:space="0" w:color="auto"/>
              <w:left w:val="nil"/>
              <w:bottom w:val="single" w:sz="4" w:space="0" w:color="auto"/>
              <w:right w:val="nil"/>
            </w:tcBorders>
            <w:shd w:val="clear" w:color="auto" w:fill="auto"/>
            <w:noWrap/>
            <w:vAlign w:val="bottom"/>
            <w:hideMark/>
          </w:tcPr>
          <w:p w14:paraId="53FBC37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7C86169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0,510363</w:t>
            </w:r>
          </w:p>
        </w:tc>
        <w:tc>
          <w:tcPr>
            <w:tcW w:w="976" w:type="dxa"/>
            <w:tcBorders>
              <w:top w:val="single" w:sz="4" w:space="0" w:color="auto"/>
              <w:left w:val="nil"/>
              <w:bottom w:val="single" w:sz="4" w:space="0" w:color="auto"/>
              <w:right w:val="nil"/>
            </w:tcBorders>
            <w:shd w:val="clear" w:color="auto" w:fill="auto"/>
            <w:noWrap/>
            <w:vAlign w:val="bottom"/>
            <w:hideMark/>
          </w:tcPr>
          <w:p w14:paraId="3F1CF2A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0,528588</w:t>
            </w:r>
          </w:p>
        </w:tc>
      </w:tr>
      <w:tr w:rsidR="002904C0" w:rsidRPr="002904C0" w14:paraId="4EC683D4" w14:textId="77777777" w:rsidTr="003F3FE0">
        <w:trPr>
          <w:trHeight w:val="288"/>
        </w:trPr>
        <w:tc>
          <w:tcPr>
            <w:tcW w:w="1560" w:type="dxa"/>
            <w:tcBorders>
              <w:top w:val="single" w:sz="4" w:space="0" w:color="auto"/>
              <w:left w:val="nil"/>
              <w:bottom w:val="nil"/>
              <w:right w:val="single" w:sz="4" w:space="0" w:color="auto"/>
            </w:tcBorders>
            <w:shd w:val="clear" w:color="auto" w:fill="auto"/>
            <w:noWrap/>
            <w:vAlign w:val="bottom"/>
            <w:hideMark/>
          </w:tcPr>
          <w:p w14:paraId="76DD5ACE" w14:textId="7C030BAF" w:rsidR="002904C0" w:rsidRPr="002904C0" w:rsidRDefault="002904C0" w:rsidP="002904C0">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Age</w:t>
            </w:r>
          </w:p>
        </w:tc>
        <w:tc>
          <w:tcPr>
            <w:tcW w:w="1176" w:type="dxa"/>
            <w:tcBorders>
              <w:top w:val="single" w:sz="4" w:space="0" w:color="auto"/>
              <w:left w:val="nil"/>
              <w:bottom w:val="nil"/>
              <w:right w:val="nil"/>
            </w:tcBorders>
            <w:shd w:val="clear" w:color="auto" w:fill="auto"/>
            <w:noWrap/>
            <w:vAlign w:val="bottom"/>
            <w:hideMark/>
          </w:tcPr>
          <w:p w14:paraId="24F188A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1140CD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93E5BD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85633F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2E14D4B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032251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r>
      <w:tr w:rsidR="002904C0" w:rsidRPr="002904C0" w14:paraId="0489F4C3" w14:textId="77777777" w:rsidTr="003F3FE0">
        <w:trPr>
          <w:trHeight w:val="288"/>
        </w:trPr>
        <w:tc>
          <w:tcPr>
            <w:tcW w:w="1560" w:type="dxa"/>
            <w:tcBorders>
              <w:top w:val="nil"/>
              <w:left w:val="nil"/>
              <w:bottom w:val="single" w:sz="4" w:space="0" w:color="auto"/>
              <w:right w:val="single" w:sz="4" w:space="0" w:color="auto"/>
            </w:tcBorders>
            <w:shd w:val="clear" w:color="auto" w:fill="auto"/>
            <w:noWrap/>
            <w:vAlign w:val="bottom"/>
            <w:hideMark/>
          </w:tcPr>
          <w:p w14:paraId="30BC422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xml:space="preserve">18-34 </w:t>
            </w:r>
            <w:proofErr w:type="spellStart"/>
            <w:r w:rsidRPr="002904C0">
              <w:rPr>
                <w:rFonts w:ascii="Calibri" w:eastAsia="Times New Roman" w:hAnsi="Calibri" w:cs="Calibri"/>
                <w:kern w:val="0"/>
                <w:lang w:eastAsia="nl-NL"/>
                <w14:ligatures w14:val="none"/>
              </w:rPr>
              <w:t>years</w:t>
            </w:r>
            <w:proofErr w:type="spellEnd"/>
          </w:p>
        </w:tc>
        <w:tc>
          <w:tcPr>
            <w:tcW w:w="1176" w:type="dxa"/>
            <w:tcBorders>
              <w:top w:val="nil"/>
              <w:left w:val="nil"/>
              <w:bottom w:val="single" w:sz="4" w:space="0" w:color="auto"/>
              <w:right w:val="nil"/>
            </w:tcBorders>
            <w:shd w:val="clear" w:color="auto" w:fill="auto"/>
            <w:noWrap/>
            <w:vAlign w:val="bottom"/>
            <w:hideMark/>
          </w:tcPr>
          <w:p w14:paraId="41424F0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-0,91014</w:t>
            </w:r>
          </w:p>
        </w:tc>
        <w:tc>
          <w:tcPr>
            <w:tcW w:w="976" w:type="dxa"/>
            <w:tcBorders>
              <w:top w:val="nil"/>
              <w:left w:val="nil"/>
              <w:bottom w:val="single" w:sz="4" w:space="0" w:color="auto"/>
              <w:right w:val="nil"/>
            </w:tcBorders>
            <w:shd w:val="clear" w:color="auto" w:fill="auto"/>
            <w:noWrap/>
            <w:vAlign w:val="bottom"/>
            <w:hideMark/>
          </w:tcPr>
          <w:p w14:paraId="27DE5AE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0,009394</w:t>
            </w:r>
          </w:p>
        </w:tc>
        <w:tc>
          <w:tcPr>
            <w:tcW w:w="960" w:type="dxa"/>
            <w:tcBorders>
              <w:top w:val="nil"/>
              <w:left w:val="nil"/>
              <w:bottom w:val="single" w:sz="4" w:space="0" w:color="auto"/>
              <w:right w:val="nil"/>
            </w:tcBorders>
            <w:shd w:val="clear" w:color="auto" w:fill="auto"/>
            <w:noWrap/>
            <w:vAlign w:val="bottom"/>
            <w:hideMark/>
          </w:tcPr>
          <w:p w14:paraId="1851C22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-96,88</w:t>
            </w:r>
          </w:p>
        </w:tc>
        <w:tc>
          <w:tcPr>
            <w:tcW w:w="960" w:type="dxa"/>
            <w:tcBorders>
              <w:top w:val="nil"/>
              <w:left w:val="nil"/>
              <w:bottom w:val="single" w:sz="4" w:space="0" w:color="auto"/>
              <w:right w:val="nil"/>
            </w:tcBorders>
            <w:shd w:val="clear" w:color="auto" w:fill="auto"/>
            <w:noWrap/>
            <w:vAlign w:val="bottom"/>
            <w:hideMark/>
          </w:tcPr>
          <w:p w14:paraId="13915C0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4A83816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-0,92858</w:t>
            </w:r>
          </w:p>
        </w:tc>
        <w:tc>
          <w:tcPr>
            <w:tcW w:w="976" w:type="dxa"/>
            <w:tcBorders>
              <w:top w:val="nil"/>
              <w:left w:val="nil"/>
              <w:bottom w:val="single" w:sz="4" w:space="0" w:color="auto"/>
              <w:right w:val="nil"/>
            </w:tcBorders>
            <w:shd w:val="clear" w:color="auto" w:fill="auto"/>
            <w:noWrap/>
            <w:vAlign w:val="bottom"/>
            <w:hideMark/>
          </w:tcPr>
          <w:p w14:paraId="320853F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-0,8917</w:t>
            </w:r>
          </w:p>
        </w:tc>
      </w:tr>
      <w:tr w:rsidR="002904C0" w:rsidRPr="002904C0" w14:paraId="222F0FCE" w14:textId="77777777" w:rsidTr="003F3FE0">
        <w:trPr>
          <w:trHeight w:val="288"/>
        </w:trPr>
        <w:tc>
          <w:tcPr>
            <w:tcW w:w="1560" w:type="dxa"/>
            <w:tcBorders>
              <w:top w:val="single" w:sz="4" w:space="0" w:color="auto"/>
              <w:left w:val="nil"/>
              <w:bottom w:val="nil"/>
              <w:right w:val="single" w:sz="4" w:space="0" w:color="auto"/>
            </w:tcBorders>
            <w:shd w:val="clear" w:color="auto" w:fill="auto"/>
            <w:noWrap/>
            <w:vAlign w:val="bottom"/>
            <w:hideMark/>
          </w:tcPr>
          <w:p w14:paraId="5D6871BF" w14:textId="19E50430" w:rsidR="002904C0" w:rsidRPr="002904C0" w:rsidRDefault="002904C0" w:rsidP="002904C0">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Pr="002904C0">
              <w:rPr>
                <w:rFonts w:ascii="Calibri" w:eastAsia="Times New Roman" w:hAnsi="Calibri" w:cs="Calibri"/>
                <w:kern w:val="0"/>
                <w:lang w:eastAsia="nl-NL"/>
                <w14:ligatures w14:val="none"/>
              </w:rPr>
              <w:t>ear</w:t>
            </w:r>
            <w:proofErr w:type="spellEnd"/>
          </w:p>
        </w:tc>
        <w:tc>
          <w:tcPr>
            <w:tcW w:w="1176" w:type="dxa"/>
            <w:tcBorders>
              <w:top w:val="single" w:sz="4" w:space="0" w:color="auto"/>
              <w:left w:val="nil"/>
              <w:bottom w:val="nil"/>
              <w:right w:val="nil"/>
            </w:tcBorders>
            <w:shd w:val="clear" w:color="auto" w:fill="auto"/>
            <w:noWrap/>
            <w:vAlign w:val="bottom"/>
            <w:hideMark/>
          </w:tcPr>
          <w:p w14:paraId="0AE08C0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36786C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5AA9BF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D2F4A5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2A44017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0DF8F08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r>
      <w:tr w:rsidR="002904C0" w:rsidRPr="002904C0" w14:paraId="5E6290FF"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027E193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2016</w:t>
            </w:r>
          </w:p>
        </w:tc>
        <w:tc>
          <w:tcPr>
            <w:tcW w:w="1176" w:type="dxa"/>
            <w:tcBorders>
              <w:top w:val="nil"/>
              <w:left w:val="nil"/>
              <w:bottom w:val="nil"/>
              <w:right w:val="nil"/>
            </w:tcBorders>
            <w:shd w:val="clear" w:color="auto" w:fill="auto"/>
            <w:noWrap/>
            <w:vAlign w:val="bottom"/>
            <w:hideMark/>
          </w:tcPr>
          <w:p w14:paraId="3A9B3D5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0,112931</w:t>
            </w:r>
          </w:p>
        </w:tc>
        <w:tc>
          <w:tcPr>
            <w:tcW w:w="976" w:type="dxa"/>
            <w:tcBorders>
              <w:top w:val="nil"/>
              <w:left w:val="nil"/>
              <w:bottom w:val="nil"/>
              <w:right w:val="nil"/>
            </w:tcBorders>
            <w:shd w:val="clear" w:color="auto" w:fill="auto"/>
            <w:noWrap/>
            <w:vAlign w:val="bottom"/>
            <w:hideMark/>
          </w:tcPr>
          <w:p w14:paraId="708CCF9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0,003137</w:t>
            </w:r>
          </w:p>
        </w:tc>
        <w:tc>
          <w:tcPr>
            <w:tcW w:w="960" w:type="dxa"/>
            <w:tcBorders>
              <w:top w:val="nil"/>
              <w:left w:val="nil"/>
              <w:bottom w:val="nil"/>
              <w:right w:val="nil"/>
            </w:tcBorders>
            <w:shd w:val="clear" w:color="auto" w:fill="auto"/>
            <w:noWrap/>
            <w:vAlign w:val="bottom"/>
            <w:hideMark/>
          </w:tcPr>
          <w:p w14:paraId="6505431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36</w:t>
            </w:r>
          </w:p>
        </w:tc>
        <w:tc>
          <w:tcPr>
            <w:tcW w:w="960" w:type="dxa"/>
            <w:tcBorders>
              <w:top w:val="nil"/>
              <w:left w:val="nil"/>
              <w:bottom w:val="nil"/>
              <w:right w:val="nil"/>
            </w:tcBorders>
            <w:shd w:val="clear" w:color="auto" w:fill="auto"/>
            <w:noWrap/>
            <w:vAlign w:val="bottom"/>
            <w:hideMark/>
          </w:tcPr>
          <w:p w14:paraId="15EC158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D03017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0,106772</w:t>
            </w:r>
          </w:p>
        </w:tc>
        <w:tc>
          <w:tcPr>
            <w:tcW w:w="976" w:type="dxa"/>
            <w:tcBorders>
              <w:top w:val="nil"/>
              <w:left w:val="nil"/>
              <w:bottom w:val="nil"/>
              <w:right w:val="nil"/>
            </w:tcBorders>
            <w:shd w:val="clear" w:color="auto" w:fill="auto"/>
            <w:noWrap/>
            <w:vAlign w:val="bottom"/>
            <w:hideMark/>
          </w:tcPr>
          <w:p w14:paraId="175CCE4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0,119089</w:t>
            </w:r>
          </w:p>
        </w:tc>
      </w:tr>
      <w:tr w:rsidR="002904C0" w:rsidRPr="002904C0" w14:paraId="62F739BA"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0661759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2017</w:t>
            </w:r>
          </w:p>
        </w:tc>
        <w:tc>
          <w:tcPr>
            <w:tcW w:w="1176" w:type="dxa"/>
            <w:tcBorders>
              <w:top w:val="nil"/>
              <w:left w:val="nil"/>
              <w:bottom w:val="nil"/>
              <w:right w:val="nil"/>
            </w:tcBorders>
            <w:shd w:val="clear" w:color="auto" w:fill="auto"/>
            <w:noWrap/>
            <w:vAlign w:val="bottom"/>
            <w:hideMark/>
          </w:tcPr>
          <w:p w14:paraId="63E9958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0,116198</w:t>
            </w:r>
          </w:p>
        </w:tc>
        <w:tc>
          <w:tcPr>
            <w:tcW w:w="976" w:type="dxa"/>
            <w:tcBorders>
              <w:top w:val="nil"/>
              <w:left w:val="nil"/>
              <w:bottom w:val="nil"/>
              <w:right w:val="nil"/>
            </w:tcBorders>
            <w:shd w:val="clear" w:color="auto" w:fill="auto"/>
            <w:noWrap/>
            <w:vAlign w:val="bottom"/>
            <w:hideMark/>
          </w:tcPr>
          <w:p w14:paraId="131A03D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0,003514</w:t>
            </w:r>
          </w:p>
        </w:tc>
        <w:tc>
          <w:tcPr>
            <w:tcW w:w="960" w:type="dxa"/>
            <w:tcBorders>
              <w:top w:val="nil"/>
              <w:left w:val="nil"/>
              <w:bottom w:val="nil"/>
              <w:right w:val="nil"/>
            </w:tcBorders>
            <w:shd w:val="clear" w:color="auto" w:fill="auto"/>
            <w:noWrap/>
            <w:vAlign w:val="bottom"/>
            <w:hideMark/>
          </w:tcPr>
          <w:p w14:paraId="6811C72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33,07</w:t>
            </w:r>
          </w:p>
        </w:tc>
        <w:tc>
          <w:tcPr>
            <w:tcW w:w="960" w:type="dxa"/>
            <w:tcBorders>
              <w:top w:val="nil"/>
              <w:left w:val="nil"/>
              <w:bottom w:val="nil"/>
              <w:right w:val="nil"/>
            </w:tcBorders>
            <w:shd w:val="clear" w:color="auto" w:fill="auto"/>
            <w:noWrap/>
            <w:vAlign w:val="bottom"/>
            <w:hideMark/>
          </w:tcPr>
          <w:p w14:paraId="0D12665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5ED919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0,1093</w:t>
            </w:r>
          </w:p>
        </w:tc>
        <w:tc>
          <w:tcPr>
            <w:tcW w:w="976" w:type="dxa"/>
            <w:tcBorders>
              <w:top w:val="nil"/>
              <w:left w:val="nil"/>
              <w:bottom w:val="nil"/>
              <w:right w:val="nil"/>
            </w:tcBorders>
            <w:shd w:val="clear" w:color="auto" w:fill="auto"/>
            <w:noWrap/>
            <w:vAlign w:val="bottom"/>
            <w:hideMark/>
          </w:tcPr>
          <w:p w14:paraId="55F63FB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0,123096</w:t>
            </w:r>
          </w:p>
        </w:tc>
      </w:tr>
      <w:tr w:rsidR="002904C0" w:rsidRPr="002904C0" w14:paraId="595386B8"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416E842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2018</w:t>
            </w:r>
          </w:p>
        </w:tc>
        <w:tc>
          <w:tcPr>
            <w:tcW w:w="1176" w:type="dxa"/>
            <w:tcBorders>
              <w:top w:val="nil"/>
              <w:left w:val="nil"/>
              <w:bottom w:val="nil"/>
              <w:right w:val="nil"/>
            </w:tcBorders>
            <w:shd w:val="clear" w:color="auto" w:fill="auto"/>
            <w:noWrap/>
            <w:vAlign w:val="bottom"/>
            <w:hideMark/>
          </w:tcPr>
          <w:p w14:paraId="47D01E5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0,149116</w:t>
            </w:r>
          </w:p>
        </w:tc>
        <w:tc>
          <w:tcPr>
            <w:tcW w:w="976" w:type="dxa"/>
            <w:tcBorders>
              <w:top w:val="nil"/>
              <w:left w:val="nil"/>
              <w:bottom w:val="nil"/>
              <w:right w:val="nil"/>
            </w:tcBorders>
            <w:shd w:val="clear" w:color="auto" w:fill="auto"/>
            <w:noWrap/>
            <w:vAlign w:val="bottom"/>
            <w:hideMark/>
          </w:tcPr>
          <w:p w14:paraId="1627B69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0,003778</w:t>
            </w:r>
          </w:p>
        </w:tc>
        <w:tc>
          <w:tcPr>
            <w:tcW w:w="960" w:type="dxa"/>
            <w:tcBorders>
              <w:top w:val="nil"/>
              <w:left w:val="nil"/>
              <w:bottom w:val="nil"/>
              <w:right w:val="nil"/>
            </w:tcBorders>
            <w:shd w:val="clear" w:color="auto" w:fill="auto"/>
            <w:noWrap/>
            <w:vAlign w:val="bottom"/>
            <w:hideMark/>
          </w:tcPr>
          <w:p w14:paraId="0C95467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39,47</w:t>
            </w:r>
          </w:p>
        </w:tc>
        <w:tc>
          <w:tcPr>
            <w:tcW w:w="960" w:type="dxa"/>
            <w:tcBorders>
              <w:top w:val="nil"/>
              <w:left w:val="nil"/>
              <w:bottom w:val="nil"/>
              <w:right w:val="nil"/>
            </w:tcBorders>
            <w:shd w:val="clear" w:color="auto" w:fill="auto"/>
            <w:noWrap/>
            <w:vAlign w:val="bottom"/>
            <w:hideMark/>
          </w:tcPr>
          <w:p w14:paraId="55BCAA6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1E3131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0,1417</w:t>
            </w:r>
          </w:p>
        </w:tc>
        <w:tc>
          <w:tcPr>
            <w:tcW w:w="976" w:type="dxa"/>
            <w:tcBorders>
              <w:top w:val="nil"/>
              <w:left w:val="nil"/>
              <w:bottom w:val="nil"/>
              <w:right w:val="nil"/>
            </w:tcBorders>
            <w:shd w:val="clear" w:color="auto" w:fill="auto"/>
            <w:noWrap/>
            <w:vAlign w:val="bottom"/>
            <w:hideMark/>
          </w:tcPr>
          <w:p w14:paraId="3F5FCD4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0,156532</w:t>
            </w:r>
          </w:p>
        </w:tc>
      </w:tr>
      <w:tr w:rsidR="002904C0" w:rsidRPr="002904C0" w14:paraId="7974BD87"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74641DD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2019</w:t>
            </w:r>
          </w:p>
        </w:tc>
        <w:tc>
          <w:tcPr>
            <w:tcW w:w="1176" w:type="dxa"/>
            <w:tcBorders>
              <w:top w:val="nil"/>
              <w:left w:val="nil"/>
              <w:bottom w:val="nil"/>
              <w:right w:val="nil"/>
            </w:tcBorders>
            <w:shd w:val="clear" w:color="auto" w:fill="auto"/>
            <w:noWrap/>
            <w:vAlign w:val="bottom"/>
            <w:hideMark/>
          </w:tcPr>
          <w:p w14:paraId="3FD937D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0,17737</w:t>
            </w:r>
          </w:p>
        </w:tc>
        <w:tc>
          <w:tcPr>
            <w:tcW w:w="976" w:type="dxa"/>
            <w:tcBorders>
              <w:top w:val="nil"/>
              <w:left w:val="nil"/>
              <w:bottom w:val="nil"/>
              <w:right w:val="nil"/>
            </w:tcBorders>
            <w:shd w:val="clear" w:color="auto" w:fill="auto"/>
            <w:noWrap/>
            <w:vAlign w:val="bottom"/>
            <w:hideMark/>
          </w:tcPr>
          <w:p w14:paraId="0B3F12B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0,004061</w:t>
            </w:r>
          </w:p>
        </w:tc>
        <w:tc>
          <w:tcPr>
            <w:tcW w:w="960" w:type="dxa"/>
            <w:tcBorders>
              <w:top w:val="nil"/>
              <w:left w:val="nil"/>
              <w:bottom w:val="nil"/>
              <w:right w:val="nil"/>
            </w:tcBorders>
            <w:shd w:val="clear" w:color="auto" w:fill="auto"/>
            <w:noWrap/>
            <w:vAlign w:val="bottom"/>
            <w:hideMark/>
          </w:tcPr>
          <w:p w14:paraId="0DBCA18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43,68</w:t>
            </w:r>
          </w:p>
        </w:tc>
        <w:tc>
          <w:tcPr>
            <w:tcW w:w="960" w:type="dxa"/>
            <w:tcBorders>
              <w:top w:val="nil"/>
              <w:left w:val="nil"/>
              <w:bottom w:val="nil"/>
              <w:right w:val="nil"/>
            </w:tcBorders>
            <w:shd w:val="clear" w:color="auto" w:fill="auto"/>
            <w:noWrap/>
            <w:vAlign w:val="bottom"/>
            <w:hideMark/>
          </w:tcPr>
          <w:p w14:paraId="188DD61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45A271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0,169398</w:t>
            </w:r>
          </w:p>
        </w:tc>
        <w:tc>
          <w:tcPr>
            <w:tcW w:w="976" w:type="dxa"/>
            <w:tcBorders>
              <w:top w:val="nil"/>
              <w:left w:val="nil"/>
              <w:bottom w:val="nil"/>
              <w:right w:val="nil"/>
            </w:tcBorders>
            <w:shd w:val="clear" w:color="auto" w:fill="auto"/>
            <w:noWrap/>
            <w:vAlign w:val="bottom"/>
            <w:hideMark/>
          </w:tcPr>
          <w:p w14:paraId="619A59D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0,185341</w:t>
            </w:r>
          </w:p>
        </w:tc>
      </w:tr>
      <w:tr w:rsidR="002904C0" w:rsidRPr="002904C0" w14:paraId="380C97FA"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0E97E7F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2020</w:t>
            </w:r>
          </w:p>
        </w:tc>
        <w:tc>
          <w:tcPr>
            <w:tcW w:w="1176" w:type="dxa"/>
            <w:tcBorders>
              <w:top w:val="nil"/>
              <w:left w:val="nil"/>
              <w:bottom w:val="nil"/>
              <w:right w:val="nil"/>
            </w:tcBorders>
            <w:shd w:val="clear" w:color="auto" w:fill="auto"/>
            <w:noWrap/>
            <w:vAlign w:val="bottom"/>
            <w:hideMark/>
          </w:tcPr>
          <w:p w14:paraId="74ABD02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0,073577</w:t>
            </w:r>
          </w:p>
        </w:tc>
        <w:tc>
          <w:tcPr>
            <w:tcW w:w="976" w:type="dxa"/>
            <w:tcBorders>
              <w:top w:val="nil"/>
              <w:left w:val="nil"/>
              <w:bottom w:val="nil"/>
              <w:right w:val="nil"/>
            </w:tcBorders>
            <w:shd w:val="clear" w:color="auto" w:fill="auto"/>
            <w:noWrap/>
            <w:vAlign w:val="bottom"/>
            <w:hideMark/>
          </w:tcPr>
          <w:p w14:paraId="7E5DD3B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0,004619</w:t>
            </w:r>
          </w:p>
        </w:tc>
        <w:tc>
          <w:tcPr>
            <w:tcW w:w="960" w:type="dxa"/>
            <w:tcBorders>
              <w:top w:val="nil"/>
              <w:left w:val="nil"/>
              <w:bottom w:val="nil"/>
              <w:right w:val="nil"/>
            </w:tcBorders>
            <w:shd w:val="clear" w:color="auto" w:fill="auto"/>
            <w:noWrap/>
            <w:vAlign w:val="bottom"/>
            <w:hideMark/>
          </w:tcPr>
          <w:p w14:paraId="7090FCD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15,93</w:t>
            </w:r>
          </w:p>
        </w:tc>
        <w:tc>
          <w:tcPr>
            <w:tcW w:w="960" w:type="dxa"/>
            <w:tcBorders>
              <w:top w:val="nil"/>
              <w:left w:val="nil"/>
              <w:bottom w:val="nil"/>
              <w:right w:val="nil"/>
            </w:tcBorders>
            <w:shd w:val="clear" w:color="auto" w:fill="auto"/>
            <w:noWrap/>
            <w:vAlign w:val="bottom"/>
            <w:hideMark/>
          </w:tcPr>
          <w:p w14:paraId="05415FDD"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8074FF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0,064511</w:t>
            </w:r>
          </w:p>
        </w:tc>
        <w:tc>
          <w:tcPr>
            <w:tcW w:w="976" w:type="dxa"/>
            <w:tcBorders>
              <w:top w:val="nil"/>
              <w:left w:val="nil"/>
              <w:bottom w:val="nil"/>
              <w:right w:val="nil"/>
            </w:tcBorders>
            <w:shd w:val="clear" w:color="auto" w:fill="auto"/>
            <w:noWrap/>
            <w:vAlign w:val="bottom"/>
            <w:hideMark/>
          </w:tcPr>
          <w:p w14:paraId="0B9396C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0,082643</w:t>
            </w:r>
          </w:p>
        </w:tc>
      </w:tr>
      <w:tr w:rsidR="002904C0" w:rsidRPr="002904C0" w14:paraId="464D9629" w14:textId="77777777" w:rsidTr="003F3FE0">
        <w:trPr>
          <w:trHeight w:val="288"/>
        </w:trPr>
        <w:tc>
          <w:tcPr>
            <w:tcW w:w="1560" w:type="dxa"/>
            <w:tcBorders>
              <w:top w:val="nil"/>
              <w:left w:val="nil"/>
              <w:bottom w:val="single" w:sz="4" w:space="0" w:color="auto"/>
              <w:right w:val="single" w:sz="4" w:space="0" w:color="auto"/>
            </w:tcBorders>
            <w:shd w:val="clear" w:color="auto" w:fill="auto"/>
            <w:noWrap/>
            <w:vAlign w:val="bottom"/>
            <w:hideMark/>
          </w:tcPr>
          <w:p w14:paraId="562F2E6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2021</w:t>
            </w:r>
          </w:p>
        </w:tc>
        <w:tc>
          <w:tcPr>
            <w:tcW w:w="1176" w:type="dxa"/>
            <w:tcBorders>
              <w:top w:val="nil"/>
              <w:left w:val="nil"/>
              <w:bottom w:val="single" w:sz="4" w:space="0" w:color="auto"/>
              <w:right w:val="nil"/>
            </w:tcBorders>
            <w:shd w:val="clear" w:color="auto" w:fill="auto"/>
            <w:noWrap/>
            <w:vAlign w:val="bottom"/>
            <w:hideMark/>
          </w:tcPr>
          <w:p w14:paraId="6B151F4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0,216505</w:t>
            </w:r>
          </w:p>
        </w:tc>
        <w:tc>
          <w:tcPr>
            <w:tcW w:w="976" w:type="dxa"/>
            <w:tcBorders>
              <w:top w:val="nil"/>
              <w:left w:val="nil"/>
              <w:bottom w:val="single" w:sz="4" w:space="0" w:color="auto"/>
              <w:right w:val="nil"/>
            </w:tcBorders>
            <w:shd w:val="clear" w:color="auto" w:fill="auto"/>
            <w:noWrap/>
            <w:vAlign w:val="bottom"/>
            <w:hideMark/>
          </w:tcPr>
          <w:p w14:paraId="245DE78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0,004652</w:t>
            </w:r>
          </w:p>
        </w:tc>
        <w:tc>
          <w:tcPr>
            <w:tcW w:w="960" w:type="dxa"/>
            <w:tcBorders>
              <w:top w:val="nil"/>
              <w:left w:val="nil"/>
              <w:bottom w:val="single" w:sz="4" w:space="0" w:color="auto"/>
              <w:right w:val="nil"/>
            </w:tcBorders>
            <w:shd w:val="clear" w:color="auto" w:fill="auto"/>
            <w:noWrap/>
            <w:vAlign w:val="bottom"/>
            <w:hideMark/>
          </w:tcPr>
          <w:p w14:paraId="4187B58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46,54</w:t>
            </w:r>
          </w:p>
        </w:tc>
        <w:tc>
          <w:tcPr>
            <w:tcW w:w="960" w:type="dxa"/>
            <w:tcBorders>
              <w:top w:val="nil"/>
              <w:left w:val="nil"/>
              <w:bottom w:val="single" w:sz="4" w:space="0" w:color="auto"/>
              <w:right w:val="nil"/>
            </w:tcBorders>
            <w:shd w:val="clear" w:color="auto" w:fill="auto"/>
            <w:noWrap/>
            <w:vAlign w:val="bottom"/>
            <w:hideMark/>
          </w:tcPr>
          <w:p w14:paraId="0E4CD31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3449FBC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0,207373</w:t>
            </w:r>
          </w:p>
        </w:tc>
        <w:tc>
          <w:tcPr>
            <w:tcW w:w="976" w:type="dxa"/>
            <w:tcBorders>
              <w:top w:val="nil"/>
              <w:left w:val="nil"/>
              <w:bottom w:val="single" w:sz="4" w:space="0" w:color="auto"/>
              <w:right w:val="nil"/>
            </w:tcBorders>
            <w:shd w:val="clear" w:color="auto" w:fill="auto"/>
            <w:noWrap/>
            <w:vAlign w:val="bottom"/>
            <w:hideMark/>
          </w:tcPr>
          <w:p w14:paraId="154D01D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0,225636</w:t>
            </w:r>
          </w:p>
        </w:tc>
      </w:tr>
      <w:tr w:rsidR="002904C0" w:rsidRPr="002904C0" w14:paraId="113484BE" w14:textId="77777777" w:rsidTr="003F3FE0">
        <w:trPr>
          <w:trHeight w:val="288"/>
        </w:trPr>
        <w:tc>
          <w:tcPr>
            <w:tcW w:w="1560" w:type="dxa"/>
            <w:tcBorders>
              <w:top w:val="single" w:sz="4" w:space="0" w:color="auto"/>
              <w:left w:val="nil"/>
              <w:bottom w:val="nil"/>
              <w:right w:val="single" w:sz="4" w:space="0" w:color="auto"/>
            </w:tcBorders>
            <w:shd w:val="clear" w:color="auto" w:fill="auto"/>
            <w:noWrap/>
            <w:vAlign w:val="bottom"/>
            <w:hideMark/>
          </w:tcPr>
          <w:p w14:paraId="28AE0954" w14:textId="01DE6821" w:rsidR="002904C0" w:rsidRPr="002904C0" w:rsidRDefault="002904C0" w:rsidP="002904C0">
            <w:pPr>
              <w:spacing w:after="0" w:line="240" w:lineRule="auto"/>
              <w:jc w:val="right"/>
              <w:rPr>
                <w:rFonts w:ascii="Calibri" w:eastAsia="Times New Roman" w:hAnsi="Calibri" w:cs="Calibri"/>
                <w:kern w:val="0"/>
                <w:lang w:eastAsia="nl-NL"/>
                <w14:ligatures w14:val="none"/>
              </w:rPr>
            </w:pPr>
            <w:proofErr w:type="spellStart"/>
            <w:r w:rsidRPr="002904C0">
              <w:rPr>
                <w:rFonts w:ascii="Calibri" w:eastAsia="Times New Roman" w:hAnsi="Calibri" w:cs="Calibri"/>
                <w:kern w:val="0"/>
                <w:lang w:eastAsia="nl-NL"/>
                <w14:ligatures w14:val="none"/>
              </w:rPr>
              <w:t>age#year</w:t>
            </w:r>
            <w:proofErr w:type="spellEnd"/>
          </w:p>
        </w:tc>
        <w:tc>
          <w:tcPr>
            <w:tcW w:w="1176" w:type="dxa"/>
            <w:tcBorders>
              <w:top w:val="single" w:sz="4" w:space="0" w:color="auto"/>
              <w:left w:val="nil"/>
              <w:bottom w:val="nil"/>
              <w:right w:val="nil"/>
            </w:tcBorders>
            <w:shd w:val="clear" w:color="auto" w:fill="auto"/>
            <w:noWrap/>
            <w:vAlign w:val="bottom"/>
            <w:hideMark/>
          </w:tcPr>
          <w:p w14:paraId="37A8A14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B3FD86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B5D45A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444E80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6286841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D86A35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 </w:t>
            </w:r>
          </w:p>
        </w:tc>
      </w:tr>
      <w:tr w:rsidR="002904C0" w:rsidRPr="002904C0" w14:paraId="69591635"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26D51B7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years#2016</w:t>
            </w:r>
          </w:p>
        </w:tc>
        <w:tc>
          <w:tcPr>
            <w:tcW w:w="1176" w:type="dxa"/>
            <w:tcBorders>
              <w:top w:val="nil"/>
              <w:left w:val="nil"/>
              <w:bottom w:val="nil"/>
              <w:right w:val="nil"/>
            </w:tcBorders>
            <w:shd w:val="clear" w:color="auto" w:fill="auto"/>
            <w:noWrap/>
            <w:vAlign w:val="bottom"/>
            <w:hideMark/>
          </w:tcPr>
          <w:p w14:paraId="588C08D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-0,03846</w:t>
            </w:r>
          </w:p>
        </w:tc>
        <w:tc>
          <w:tcPr>
            <w:tcW w:w="976" w:type="dxa"/>
            <w:tcBorders>
              <w:top w:val="nil"/>
              <w:left w:val="nil"/>
              <w:bottom w:val="nil"/>
              <w:right w:val="nil"/>
            </w:tcBorders>
            <w:shd w:val="clear" w:color="auto" w:fill="auto"/>
            <w:noWrap/>
            <w:vAlign w:val="bottom"/>
            <w:hideMark/>
          </w:tcPr>
          <w:p w14:paraId="0F3BDAB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0,005153</w:t>
            </w:r>
          </w:p>
        </w:tc>
        <w:tc>
          <w:tcPr>
            <w:tcW w:w="960" w:type="dxa"/>
            <w:tcBorders>
              <w:top w:val="nil"/>
              <w:left w:val="nil"/>
              <w:bottom w:val="nil"/>
              <w:right w:val="nil"/>
            </w:tcBorders>
            <w:shd w:val="clear" w:color="auto" w:fill="auto"/>
            <w:noWrap/>
            <w:vAlign w:val="bottom"/>
            <w:hideMark/>
          </w:tcPr>
          <w:p w14:paraId="0641E08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-7,46</w:t>
            </w:r>
          </w:p>
        </w:tc>
        <w:tc>
          <w:tcPr>
            <w:tcW w:w="960" w:type="dxa"/>
            <w:tcBorders>
              <w:top w:val="nil"/>
              <w:left w:val="nil"/>
              <w:bottom w:val="nil"/>
              <w:right w:val="nil"/>
            </w:tcBorders>
            <w:shd w:val="clear" w:color="auto" w:fill="auto"/>
            <w:noWrap/>
            <w:vAlign w:val="bottom"/>
            <w:hideMark/>
          </w:tcPr>
          <w:p w14:paraId="284EF97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78C588C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-0,04858</w:t>
            </w:r>
          </w:p>
        </w:tc>
        <w:tc>
          <w:tcPr>
            <w:tcW w:w="976" w:type="dxa"/>
            <w:tcBorders>
              <w:top w:val="nil"/>
              <w:left w:val="nil"/>
              <w:bottom w:val="nil"/>
              <w:right w:val="nil"/>
            </w:tcBorders>
            <w:shd w:val="clear" w:color="auto" w:fill="auto"/>
            <w:noWrap/>
            <w:vAlign w:val="bottom"/>
            <w:hideMark/>
          </w:tcPr>
          <w:p w14:paraId="4D1CEA6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-0,02834</w:t>
            </w:r>
          </w:p>
        </w:tc>
      </w:tr>
      <w:tr w:rsidR="002904C0" w:rsidRPr="002904C0" w14:paraId="2A4613DA"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19B5D03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years#2017</w:t>
            </w:r>
          </w:p>
        </w:tc>
        <w:tc>
          <w:tcPr>
            <w:tcW w:w="1176" w:type="dxa"/>
            <w:tcBorders>
              <w:top w:val="nil"/>
              <w:left w:val="nil"/>
              <w:bottom w:val="nil"/>
              <w:right w:val="nil"/>
            </w:tcBorders>
            <w:shd w:val="clear" w:color="auto" w:fill="auto"/>
            <w:noWrap/>
            <w:vAlign w:val="bottom"/>
            <w:hideMark/>
          </w:tcPr>
          <w:p w14:paraId="6F01831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-0,03288</w:t>
            </w:r>
          </w:p>
        </w:tc>
        <w:tc>
          <w:tcPr>
            <w:tcW w:w="976" w:type="dxa"/>
            <w:tcBorders>
              <w:top w:val="nil"/>
              <w:left w:val="nil"/>
              <w:bottom w:val="nil"/>
              <w:right w:val="nil"/>
            </w:tcBorders>
            <w:shd w:val="clear" w:color="auto" w:fill="auto"/>
            <w:noWrap/>
            <w:vAlign w:val="bottom"/>
            <w:hideMark/>
          </w:tcPr>
          <w:p w14:paraId="280F745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0,005484</w:t>
            </w:r>
          </w:p>
        </w:tc>
        <w:tc>
          <w:tcPr>
            <w:tcW w:w="960" w:type="dxa"/>
            <w:tcBorders>
              <w:top w:val="nil"/>
              <w:left w:val="nil"/>
              <w:bottom w:val="nil"/>
              <w:right w:val="nil"/>
            </w:tcBorders>
            <w:shd w:val="clear" w:color="auto" w:fill="auto"/>
            <w:noWrap/>
            <w:vAlign w:val="bottom"/>
            <w:hideMark/>
          </w:tcPr>
          <w:p w14:paraId="73EEAC5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-6</w:t>
            </w:r>
          </w:p>
        </w:tc>
        <w:tc>
          <w:tcPr>
            <w:tcW w:w="960" w:type="dxa"/>
            <w:tcBorders>
              <w:top w:val="nil"/>
              <w:left w:val="nil"/>
              <w:bottom w:val="nil"/>
              <w:right w:val="nil"/>
            </w:tcBorders>
            <w:shd w:val="clear" w:color="auto" w:fill="auto"/>
            <w:noWrap/>
            <w:vAlign w:val="bottom"/>
            <w:hideMark/>
          </w:tcPr>
          <w:p w14:paraId="26560F5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E97947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-0,04365</w:t>
            </w:r>
          </w:p>
        </w:tc>
        <w:tc>
          <w:tcPr>
            <w:tcW w:w="976" w:type="dxa"/>
            <w:tcBorders>
              <w:top w:val="nil"/>
              <w:left w:val="nil"/>
              <w:bottom w:val="nil"/>
              <w:right w:val="nil"/>
            </w:tcBorders>
            <w:shd w:val="clear" w:color="auto" w:fill="auto"/>
            <w:noWrap/>
            <w:vAlign w:val="bottom"/>
            <w:hideMark/>
          </w:tcPr>
          <w:p w14:paraId="28283A0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-0,02212</w:t>
            </w:r>
          </w:p>
        </w:tc>
      </w:tr>
      <w:tr w:rsidR="002904C0" w:rsidRPr="002904C0" w14:paraId="5B87D6AE"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5D7463B7"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years#2018</w:t>
            </w:r>
          </w:p>
        </w:tc>
        <w:tc>
          <w:tcPr>
            <w:tcW w:w="1176" w:type="dxa"/>
            <w:tcBorders>
              <w:top w:val="nil"/>
              <w:left w:val="nil"/>
              <w:bottom w:val="nil"/>
              <w:right w:val="nil"/>
            </w:tcBorders>
            <w:shd w:val="clear" w:color="auto" w:fill="auto"/>
            <w:noWrap/>
            <w:vAlign w:val="bottom"/>
            <w:hideMark/>
          </w:tcPr>
          <w:p w14:paraId="5522554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-0,03613</w:t>
            </w:r>
          </w:p>
        </w:tc>
        <w:tc>
          <w:tcPr>
            <w:tcW w:w="976" w:type="dxa"/>
            <w:tcBorders>
              <w:top w:val="nil"/>
              <w:left w:val="nil"/>
              <w:bottom w:val="nil"/>
              <w:right w:val="nil"/>
            </w:tcBorders>
            <w:shd w:val="clear" w:color="auto" w:fill="auto"/>
            <w:noWrap/>
            <w:vAlign w:val="bottom"/>
            <w:hideMark/>
          </w:tcPr>
          <w:p w14:paraId="212F1B1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0,005519</w:t>
            </w:r>
          </w:p>
        </w:tc>
        <w:tc>
          <w:tcPr>
            <w:tcW w:w="960" w:type="dxa"/>
            <w:tcBorders>
              <w:top w:val="nil"/>
              <w:left w:val="nil"/>
              <w:bottom w:val="nil"/>
              <w:right w:val="nil"/>
            </w:tcBorders>
            <w:shd w:val="clear" w:color="auto" w:fill="auto"/>
            <w:noWrap/>
            <w:vAlign w:val="bottom"/>
            <w:hideMark/>
          </w:tcPr>
          <w:p w14:paraId="272E994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-6,55</w:t>
            </w:r>
          </w:p>
        </w:tc>
        <w:tc>
          <w:tcPr>
            <w:tcW w:w="960" w:type="dxa"/>
            <w:tcBorders>
              <w:top w:val="nil"/>
              <w:left w:val="nil"/>
              <w:bottom w:val="nil"/>
              <w:right w:val="nil"/>
            </w:tcBorders>
            <w:shd w:val="clear" w:color="auto" w:fill="auto"/>
            <w:noWrap/>
            <w:vAlign w:val="bottom"/>
            <w:hideMark/>
          </w:tcPr>
          <w:p w14:paraId="41BABF1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44192B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-0,04696</w:t>
            </w:r>
          </w:p>
        </w:tc>
        <w:tc>
          <w:tcPr>
            <w:tcW w:w="976" w:type="dxa"/>
            <w:tcBorders>
              <w:top w:val="nil"/>
              <w:left w:val="nil"/>
              <w:bottom w:val="nil"/>
              <w:right w:val="nil"/>
            </w:tcBorders>
            <w:shd w:val="clear" w:color="auto" w:fill="auto"/>
            <w:noWrap/>
            <w:vAlign w:val="bottom"/>
            <w:hideMark/>
          </w:tcPr>
          <w:p w14:paraId="52A693F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-0,0253</w:t>
            </w:r>
          </w:p>
        </w:tc>
      </w:tr>
      <w:tr w:rsidR="002904C0" w:rsidRPr="002904C0" w14:paraId="38587E03"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0543AA88"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years#2019</w:t>
            </w:r>
          </w:p>
        </w:tc>
        <w:tc>
          <w:tcPr>
            <w:tcW w:w="1176" w:type="dxa"/>
            <w:tcBorders>
              <w:top w:val="nil"/>
              <w:left w:val="nil"/>
              <w:bottom w:val="nil"/>
              <w:right w:val="nil"/>
            </w:tcBorders>
            <w:shd w:val="clear" w:color="auto" w:fill="auto"/>
            <w:noWrap/>
            <w:vAlign w:val="bottom"/>
            <w:hideMark/>
          </w:tcPr>
          <w:p w14:paraId="0FF1C44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-0,05306</w:t>
            </w:r>
          </w:p>
        </w:tc>
        <w:tc>
          <w:tcPr>
            <w:tcW w:w="976" w:type="dxa"/>
            <w:tcBorders>
              <w:top w:val="nil"/>
              <w:left w:val="nil"/>
              <w:bottom w:val="nil"/>
              <w:right w:val="nil"/>
            </w:tcBorders>
            <w:shd w:val="clear" w:color="auto" w:fill="auto"/>
            <w:noWrap/>
            <w:vAlign w:val="bottom"/>
            <w:hideMark/>
          </w:tcPr>
          <w:p w14:paraId="49048DD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0,006018</w:t>
            </w:r>
          </w:p>
        </w:tc>
        <w:tc>
          <w:tcPr>
            <w:tcW w:w="960" w:type="dxa"/>
            <w:tcBorders>
              <w:top w:val="nil"/>
              <w:left w:val="nil"/>
              <w:bottom w:val="nil"/>
              <w:right w:val="nil"/>
            </w:tcBorders>
            <w:shd w:val="clear" w:color="auto" w:fill="auto"/>
            <w:noWrap/>
            <w:vAlign w:val="bottom"/>
            <w:hideMark/>
          </w:tcPr>
          <w:p w14:paraId="4EC2896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-8,82</w:t>
            </w:r>
          </w:p>
        </w:tc>
        <w:tc>
          <w:tcPr>
            <w:tcW w:w="960" w:type="dxa"/>
            <w:tcBorders>
              <w:top w:val="nil"/>
              <w:left w:val="nil"/>
              <w:bottom w:val="nil"/>
              <w:right w:val="nil"/>
            </w:tcBorders>
            <w:shd w:val="clear" w:color="auto" w:fill="auto"/>
            <w:noWrap/>
            <w:vAlign w:val="bottom"/>
            <w:hideMark/>
          </w:tcPr>
          <w:p w14:paraId="181F4BBB"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3A907B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-0,06488</w:t>
            </w:r>
          </w:p>
        </w:tc>
        <w:tc>
          <w:tcPr>
            <w:tcW w:w="976" w:type="dxa"/>
            <w:tcBorders>
              <w:top w:val="nil"/>
              <w:left w:val="nil"/>
              <w:bottom w:val="nil"/>
              <w:right w:val="nil"/>
            </w:tcBorders>
            <w:shd w:val="clear" w:color="auto" w:fill="auto"/>
            <w:noWrap/>
            <w:vAlign w:val="bottom"/>
            <w:hideMark/>
          </w:tcPr>
          <w:p w14:paraId="06990B7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-0,04125</w:t>
            </w:r>
          </w:p>
        </w:tc>
      </w:tr>
      <w:tr w:rsidR="002904C0" w:rsidRPr="002904C0" w14:paraId="184174E6" w14:textId="77777777" w:rsidTr="002904C0">
        <w:trPr>
          <w:trHeight w:val="288"/>
        </w:trPr>
        <w:tc>
          <w:tcPr>
            <w:tcW w:w="1560" w:type="dxa"/>
            <w:tcBorders>
              <w:top w:val="nil"/>
              <w:left w:val="nil"/>
              <w:bottom w:val="nil"/>
              <w:right w:val="single" w:sz="4" w:space="0" w:color="auto"/>
            </w:tcBorders>
            <w:shd w:val="clear" w:color="auto" w:fill="auto"/>
            <w:noWrap/>
            <w:vAlign w:val="bottom"/>
            <w:hideMark/>
          </w:tcPr>
          <w:p w14:paraId="35E70704"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years#2020</w:t>
            </w:r>
          </w:p>
        </w:tc>
        <w:tc>
          <w:tcPr>
            <w:tcW w:w="1176" w:type="dxa"/>
            <w:tcBorders>
              <w:top w:val="nil"/>
              <w:left w:val="nil"/>
              <w:bottom w:val="nil"/>
              <w:right w:val="nil"/>
            </w:tcBorders>
            <w:shd w:val="clear" w:color="auto" w:fill="auto"/>
            <w:noWrap/>
            <w:vAlign w:val="bottom"/>
            <w:hideMark/>
          </w:tcPr>
          <w:p w14:paraId="7B04FAB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-0,0473</w:t>
            </w:r>
          </w:p>
        </w:tc>
        <w:tc>
          <w:tcPr>
            <w:tcW w:w="976" w:type="dxa"/>
            <w:tcBorders>
              <w:top w:val="nil"/>
              <w:left w:val="nil"/>
              <w:bottom w:val="nil"/>
              <w:right w:val="nil"/>
            </w:tcBorders>
            <w:shd w:val="clear" w:color="auto" w:fill="auto"/>
            <w:noWrap/>
            <w:vAlign w:val="bottom"/>
            <w:hideMark/>
          </w:tcPr>
          <w:p w14:paraId="09125B2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0,006697</w:t>
            </w:r>
          </w:p>
        </w:tc>
        <w:tc>
          <w:tcPr>
            <w:tcW w:w="960" w:type="dxa"/>
            <w:tcBorders>
              <w:top w:val="nil"/>
              <w:left w:val="nil"/>
              <w:bottom w:val="nil"/>
              <w:right w:val="nil"/>
            </w:tcBorders>
            <w:shd w:val="clear" w:color="auto" w:fill="auto"/>
            <w:noWrap/>
            <w:vAlign w:val="bottom"/>
            <w:hideMark/>
          </w:tcPr>
          <w:p w14:paraId="203EBA29"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-7,06</w:t>
            </w:r>
          </w:p>
        </w:tc>
        <w:tc>
          <w:tcPr>
            <w:tcW w:w="960" w:type="dxa"/>
            <w:tcBorders>
              <w:top w:val="nil"/>
              <w:left w:val="nil"/>
              <w:bottom w:val="nil"/>
              <w:right w:val="nil"/>
            </w:tcBorders>
            <w:shd w:val="clear" w:color="auto" w:fill="auto"/>
            <w:noWrap/>
            <w:vAlign w:val="bottom"/>
            <w:hideMark/>
          </w:tcPr>
          <w:p w14:paraId="21788113"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6FC890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-0,06044</w:t>
            </w:r>
          </w:p>
        </w:tc>
        <w:tc>
          <w:tcPr>
            <w:tcW w:w="976" w:type="dxa"/>
            <w:tcBorders>
              <w:top w:val="nil"/>
              <w:left w:val="nil"/>
              <w:bottom w:val="nil"/>
              <w:right w:val="nil"/>
            </w:tcBorders>
            <w:shd w:val="clear" w:color="auto" w:fill="auto"/>
            <w:noWrap/>
            <w:vAlign w:val="bottom"/>
            <w:hideMark/>
          </w:tcPr>
          <w:p w14:paraId="4120895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-0,03415</w:t>
            </w:r>
          </w:p>
        </w:tc>
      </w:tr>
      <w:tr w:rsidR="002904C0" w:rsidRPr="002904C0" w14:paraId="6B010974" w14:textId="77777777" w:rsidTr="003F3FE0">
        <w:trPr>
          <w:trHeight w:val="288"/>
        </w:trPr>
        <w:tc>
          <w:tcPr>
            <w:tcW w:w="1560" w:type="dxa"/>
            <w:tcBorders>
              <w:top w:val="nil"/>
              <w:left w:val="nil"/>
              <w:bottom w:val="single" w:sz="4" w:space="0" w:color="auto"/>
              <w:right w:val="single" w:sz="4" w:space="0" w:color="auto"/>
            </w:tcBorders>
            <w:shd w:val="clear" w:color="auto" w:fill="auto"/>
            <w:noWrap/>
            <w:vAlign w:val="bottom"/>
            <w:hideMark/>
          </w:tcPr>
          <w:p w14:paraId="222E481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18-34 years#2021</w:t>
            </w:r>
          </w:p>
        </w:tc>
        <w:tc>
          <w:tcPr>
            <w:tcW w:w="1176" w:type="dxa"/>
            <w:tcBorders>
              <w:top w:val="nil"/>
              <w:left w:val="nil"/>
              <w:bottom w:val="single" w:sz="4" w:space="0" w:color="auto"/>
              <w:right w:val="nil"/>
            </w:tcBorders>
            <w:shd w:val="clear" w:color="auto" w:fill="auto"/>
            <w:noWrap/>
            <w:vAlign w:val="bottom"/>
            <w:hideMark/>
          </w:tcPr>
          <w:p w14:paraId="648F639A"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-0,06021</w:t>
            </w:r>
          </w:p>
        </w:tc>
        <w:tc>
          <w:tcPr>
            <w:tcW w:w="976" w:type="dxa"/>
            <w:tcBorders>
              <w:top w:val="nil"/>
              <w:left w:val="nil"/>
              <w:bottom w:val="single" w:sz="4" w:space="0" w:color="auto"/>
              <w:right w:val="nil"/>
            </w:tcBorders>
            <w:shd w:val="clear" w:color="auto" w:fill="auto"/>
            <w:noWrap/>
            <w:vAlign w:val="bottom"/>
            <w:hideMark/>
          </w:tcPr>
          <w:p w14:paraId="6BED0A52"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0,006876</w:t>
            </w:r>
          </w:p>
        </w:tc>
        <w:tc>
          <w:tcPr>
            <w:tcW w:w="960" w:type="dxa"/>
            <w:tcBorders>
              <w:top w:val="nil"/>
              <w:left w:val="nil"/>
              <w:bottom w:val="single" w:sz="4" w:space="0" w:color="auto"/>
              <w:right w:val="nil"/>
            </w:tcBorders>
            <w:shd w:val="clear" w:color="auto" w:fill="auto"/>
            <w:noWrap/>
            <w:vAlign w:val="bottom"/>
            <w:hideMark/>
          </w:tcPr>
          <w:p w14:paraId="7FB1E3E5"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-8,76</w:t>
            </w:r>
          </w:p>
        </w:tc>
        <w:tc>
          <w:tcPr>
            <w:tcW w:w="960" w:type="dxa"/>
            <w:tcBorders>
              <w:top w:val="nil"/>
              <w:left w:val="nil"/>
              <w:bottom w:val="single" w:sz="4" w:space="0" w:color="auto"/>
              <w:right w:val="nil"/>
            </w:tcBorders>
            <w:shd w:val="clear" w:color="auto" w:fill="auto"/>
            <w:noWrap/>
            <w:vAlign w:val="bottom"/>
            <w:hideMark/>
          </w:tcPr>
          <w:p w14:paraId="6680CEF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7691910E"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-0,07371</w:t>
            </w:r>
          </w:p>
        </w:tc>
        <w:tc>
          <w:tcPr>
            <w:tcW w:w="976" w:type="dxa"/>
            <w:tcBorders>
              <w:top w:val="nil"/>
              <w:left w:val="nil"/>
              <w:bottom w:val="single" w:sz="4" w:space="0" w:color="auto"/>
              <w:right w:val="nil"/>
            </w:tcBorders>
            <w:shd w:val="clear" w:color="auto" w:fill="auto"/>
            <w:noWrap/>
            <w:vAlign w:val="bottom"/>
            <w:hideMark/>
          </w:tcPr>
          <w:p w14:paraId="4976BB6C"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-0,04672</w:t>
            </w:r>
          </w:p>
        </w:tc>
      </w:tr>
      <w:tr w:rsidR="002904C0" w:rsidRPr="002904C0" w14:paraId="1BC488AE" w14:textId="77777777" w:rsidTr="003F3FE0">
        <w:trPr>
          <w:trHeight w:val="288"/>
        </w:trPr>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10EBE9" w14:textId="6BFBF6FE" w:rsidR="002904C0" w:rsidRPr="002904C0" w:rsidRDefault="002904C0" w:rsidP="002904C0">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76" w:type="dxa"/>
            <w:tcBorders>
              <w:top w:val="single" w:sz="4" w:space="0" w:color="auto"/>
              <w:left w:val="nil"/>
              <w:bottom w:val="single" w:sz="4" w:space="0" w:color="auto"/>
              <w:right w:val="nil"/>
            </w:tcBorders>
            <w:shd w:val="clear" w:color="auto" w:fill="auto"/>
            <w:noWrap/>
            <w:vAlign w:val="bottom"/>
            <w:hideMark/>
          </w:tcPr>
          <w:p w14:paraId="393708F6"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-0,55615</w:t>
            </w:r>
          </w:p>
        </w:tc>
        <w:tc>
          <w:tcPr>
            <w:tcW w:w="976" w:type="dxa"/>
            <w:tcBorders>
              <w:top w:val="single" w:sz="4" w:space="0" w:color="auto"/>
              <w:left w:val="nil"/>
              <w:bottom w:val="single" w:sz="4" w:space="0" w:color="auto"/>
              <w:right w:val="nil"/>
            </w:tcBorders>
            <w:shd w:val="clear" w:color="auto" w:fill="auto"/>
            <w:noWrap/>
            <w:vAlign w:val="bottom"/>
            <w:hideMark/>
          </w:tcPr>
          <w:p w14:paraId="0F5F8B81"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0,014705</w:t>
            </w:r>
          </w:p>
        </w:tc>
        <w:tc>
          <w:tcPr>
            <w:tcW w:w="960" w:type="dxa"/>
            <w:tcBorders>
              <w:top w:val="single" w:sz="4" w:space="0" w:color="auto"/>
              <w:left w:val="nil"/>
              <w:bottom w:val="single" w:sz="4" w:space="0" w:color="auto"/>
              <w:right w:val="nil"/>
            </w:tcBorders>
            <w:shd w:val="clear" w:color="auto" w:fill="auto"/>
            <w:noWrap/>
            <w:vAlign w:val="bottom"/>
            <w:hideMark/>
          </w:tcPr>
          <w:p w14:paraId="5F7787F0"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-37,82</w:t>
            </w:r>
          </w:p>
        </w:tc>
        <w:tc>
          <w:tcPr>
            <w:tcW w:w="960" w:type="dxa"/>
            <w:tcBorders>
              <w:top w:val="single" w:sz="4" w:space="0" w:color="auto"/>
              <w:left w:val="nil"/>
              <w:bottom w:val="single" w:sz="4" w:space="0" w:color="auto"/>
              <w:right w:val="nil"/>
            </w:tcBorders>
            <w:shd w:val="clear" w:color="auto" w:fill="auto"/>
            <w:noWrap/>
            <w:vAlign w:val="bottom"/>
            <w:hideMark/>
          </w:tcPr>
          <w:p w14:paraId="07A6E53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28B55A4F" w14:textId="77777777" w:rsidR="002904C0" w:rsidRPr="002904C0" w:rsidRDefault="002904C0" w:rsidP="002904C0">
            <w:pPr>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-0,58502</w:t>
            </w:r>
          </w:p>
        </w:tc>
        <w:tc>
          <w:tcPr>
            <w:tcW w:w="976" w:type="dxa"/>
            <w:tcBorders>
              <w:top w:val="single" w:sz="4" w:space="0" w:color="auto"/>
              <w:left w:val="nil"/>
              <w:bottom w:val="single" w:sz="4" w:space="0" w:color="auto"/>
              <w:right w:val="nil"/>
            </w:tcBorders>
            <w:shd w:val="clear" w:color="auto" w:fill="auto"/>
            <w:noWrap/>
            <w:vAlign w:val="bottom"/>
            <w:hideMark/>
          </w:tcPr>
          <w:p w14:paraId="505659EC" w14:textId="77777777" w:rsidR="002904C0" w:rsidRPr="002904C0" w:rsidRDefault="002904C0" w:rsidP="002904C0">
            <w:pPr>
              <w:keepNext/>
              <w:spacing w:after="0" w:line="240" w:lineRule="auto"/>
              <w:jc w:val="right"/>
              <w:rPr>
                <w:rFonts w:ascii="Calibri" w:eastAsia="Times New Roman" w:hAnsi="Calibri" w:cs="Calibri"/>
                <w:kern w:val="0"/>
                <w:lang w:eastAsia="nl-NL"/>
                <w14:ligatures w14:val="none"/>
              </w:rPr>
            </w:pPr>
            <w:r w:rsidRPr="002904C0">
              <w:rPr>
                <w:rFonts w:ascii="Calibri" w:eastAsia="Times New Roman" w:hAnsi="Calibri" w:cs="Calibri"/>
                <w:kern w:val="0"/>
                <w:lang w:eastAsia="nl-NL"/>
                <w14:ligatures w14:val="none"/>
              </w:rPr>
              <w:t>-0,52729</w:t>
            </w:r>
          </w:p>
        </w:tc>
      </w:tr>
    </w:tbl>
    <w:p w14:paraId="34264C4A" w14:textId="2BD14CEA" w:rsidR="002904C0" w:rsidRPr="002904C0" w:rsidRDefault="002904C0" w:rsidP="002904C0">
      <w:pPr>
        <w:pStyle w:val="Bijschrift"/>
        <w:rPr>
          <w:noProof/>
          <w:lang w:val="en-GB"/>
        </w:rPr>
      </w:pPr>
      <w:r w:rsidRPr="002904C0">
        <w:rPr>
          <w:lang w:val="en-GB"/>
        </w:rPr>
        <w:t xml:space="preserve">Regression output for </w:t>
      </w:r>
      <w:r w:rsidR="00C33063">
        <w:rPr>
          <w:lang w:val="en-GB"/>
        </w:rPr>
        <w:t>the linear regression of medical specialist costs and age weighted for the number of insured years per unit of analysis and accounting for urbanicity, sex, year, the interactions between age and year, and for clustering by 3-number postal code</w:t>
      </w:r>
    </w:p>
    <w:p w14:paraId="60CDF843" w14:textId="77777777" w:rsidR="00140192" w:rsidRDefault="00140192">
      <w:pPr>
        <w:rPr>
          <w:noProof/>
          <w:lang w:val="en-GB"/>
        </w:rPr>
      </w:pPr>
      <w:r>
        <w:rPr>
          <w:noProof/>
          <w:lang w:val="en-GB"/>
        </w:rPr>
        <w:br w:type="page"/>
      </w:r>
    </w:p>
    <w:p w14:paraId="76A3ED7C" w14:textId="3A1F2FD0" w:rsidR="00D300AF" w:rsidRPr="009F7A49" w:rsidRDefault="009F7A49" w:rsidP="00147B9C">
      <w:pPr>
        <w:pStyle w:val="Kop1"/>
        <w:rPr>
          <w:b w:val="0"/>
          <w:noProof/>
          <w:lang w:val="en-GB"/>
        </w:rPr>
      </w:pPr>
      <w:bookmarkStart w:id="11" w:name="_Toc167467525"/>
      <w:r w:rsidRPr="009F7A49">
        <w:rPr>
          <w:b w:val="0"/>
          <w:noProof/>
          <w:lang w:val="en-GB"/>
        </w:rPr>
        <w:lastRenderedPageBreak/>
        <w:t>A</w:t>
      </w:r>
      <w:r w:rsidR="002E47E7">
        <w:rPr>
          <w:b w:val="0"/>
          <w:noProof/>
          <w:lang w:val="en-GB"/>
        </w:rPr>
        <w:t>12</w:t>
      </w:r>
      <w:r w:rsidR="007203B2">
        <w:rPr>
          <w:b w:val="0"/>
          <w:noProof/>
          <w:lang w:val="en-GB"/>
        </w:rPr>
        <w:t xml:space="preserve"> Marginsplot for medical specialist costs and age</w:t>
      </w:r>
      <w:bookmarkEnd w:id="11"/>
    </w:p>
    <w:p w14:paraId="085B77EA" w14:textId="77777777" w:rsidR="000771DA" w:rsidRDefault="00CB44A6" w:rsidP="000771DA">
      <w:pPr>
        <w:keepNext/>
      </w:pPr>
      <w:r>
        <w:rPr>
          <w:noProof/>
          <w:lang w:val="en-GB"/>
        </w:rPr>
        <w:drawing>
          <wp:inline distT="0" distB="0" distL="0" distR="0" wp14:anchorId="5D65C3B8" wp14:editId="7485F229">
            <wp:extent cx="5760720" cy="3456305"/>
            <wp:effectExtent l="0" t="0" r="0" b="0"/>
            <wp:docPr id="5037333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33330" name="Afbeelding 503733330"/>
                    <pic:cNvPicPr/>
                  </pic:nvPicPr>
                  <pic:blipFill>
                    <a:blip r:embed="rId7">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14:paraId="11C80C7A" w14:textId="2D50941B" w:rsidR="00C81EFD" w:rsidRDefault="000771DA" w:rsidP="00C81EFD">
      <w:pPr>
        <w:pStyle w:val="Bijschrift"/>
        <w:rPr>
          <w:b/>
          <w:bCs/>
          <w:lang w:val="en-GB"/>
        </w:rPr>
      </w:pPr>
      <w:r w:rsidRPr="000771DA">
        <w:rPr>
          <w:lang w:val="en-GB"/>
        </w:rPr>
        <w:t>Association between medical specialist care and young age by year.</w:t>
      </w:r>
      <w:r w:rsidR="00C81EFD" w:rsidRPr="00C81EFD">
        <w:rPr>
          <w:lang w:val="en-GB"/>
        </w:rPr>
        <w:t xml:space="preserve"> </w:t>
      </w:r>
      <w:r w:rsidR="00C81EFD" w:rsidRPr="00C54919">
        <w:rPr>
          <w:lang w:val="en-GB"/>
        </w:rPr>
        <w:t xml:space="preserve">The Y-axis shows the regression coefficient for </w:t>
      </w:r>
      <w:r w:rsidR="00C81EFD">
        <w:rPr>
          <w:lang w:val="en-GB"/>
        </w:rPr>
        <w:t xml:space="preserve">age. </w:t>
      </w:r>
      <w:r w:rsidR="00C81EFD" w:rsidRPr="00C54919">
        <w:rPr>
          <w:lang w:val="en-GB"/>
        </w:rPr>
        <w:t>The X-axis shows the calendar year.</w:t>
      </w:r>
    </w:p>
    <w:p w14:paraId="5F441153" w14:textId="42937086" w:rsidR="00CB44A6" w:rsidRDefault="00CB44A6" w:rsidP="000771DA">
      <w:pPr>
        <w:pStyle w:val="Bijschrift"/>
        <w:rPr>
          <w:lang w:val="en-GB"/>
        </w:rPr>
      </w:pPr>
    </w:p>
    <w:p w14:paraId="12FD86B6" w14:textId="77777777" w:rsidR="000771DA" w:rsidRDefault="000771DA" w:rsidP="000771DA">
      <w:pPr>
        <w:rPr>
          <w:lang w:val="en-GB"/>
        </w:rPr>
      </w:pPr>
    </w:p>
    <w:p w14:paraId="1F88FF48" w14:textId="77777777" w:rsidR="009F7A49" w:rsidRDefault="009F7A49" w:rsidP="000771DA">
      <w:pPr>
        <w:rPr>
          <w:lang w:val="en-GB"/>
        </w:rPr>
      </w:pPr>
    </w:p>
    <w:p w14:paraId="1A9B0FA9" w14:textId="77777777" w:rsidR="009F7A49" w:rsidRDefault="009F7A49">
      <w:pPr>
        <w:rPr>
          <w:lang w:val="en-GB"/>
        </w:rPr>
      </w:pPr>
      <w:r>
        <w:rPr>
          <w:lang w:val="en-GB"/>
        </w:rPr>
        <w:br w:type="page"/>
      </w:r>
    </w:p>
    <w:p w14:paraId="76B522B9" w14:textId="39A26C79" w:rsidR="000771DA" w:rsidRPr="009F7A49" w:rsidRDefault="009F7A49" w:rsidP="00147B9C">
      <w:pPr>
        <w:pStyle w:val="Kop1"/>
        <w:rPr>
          <w:b w:val="0"/>
          <w:lang w:val="en-GB"/>
        </w:rPr>
      </w:pPr>
      <w:bookmarkStart w:id="12" w:name="_Toc167467526"/>
      <w:r w:rsidRPr="009F7A49">
        <w:rPr>
          <w:b w:val="0"/>
          <w:lang w:val="en-GB"/>
        </w:rPr>
        <w:lastRenderedPageBreak/>
        <w:t>A</w:t>
      </w:r>
      <w:r w:rsidR="003C31AE">
        <w:rPr>
          <w:b w:val="0"/>
          <w:lang w:val="en-GB"/>
        </w:rPr>
        <w:t>1</w:t>
      </w:r>
      <w:r w:rsidR="002E47E7">
        <w:rPr>
          <w:b w:val="0"/>
          <w:lang w:val="en-GB"/>
        </w:rPr>
        <w:t>3</w:t>
      </w:r>
      <w:r w:rsidR="007203B2">
        <w:rPr>
          <w:b w:val="0"/>
          <w:lang w:val="en-GB"/>
        </w:rPr>
        <w:t xml:space="preserve"> Marginal estimates for the association between me</w:t>
      </w:r>
      <w:r w:rsidR="003F3FE0">
        <w:rPr>
          <w:b w:val="0"/>
          <w:lang w:val="en-GB"/>
        </w:rPr>
        <w:t>dical specialist</w:t>
      </w:r>
      <w:r w:rsidR="007203B2">
        <w:rPr>
          <w:b w:val="0"/>
          <w:lang w:val="en-GB"/>
        </w:rPr>
        <w:t xml:space="preserve"> costs and young age</w:t>
      </w:r>
      <w:bookmarkEnd w:id="12"/>
    </w:p>
    <w:tbl>
      <w:tblPr>
        <w:tblStyle w:val="Tabelraster"/>
        <w:tblW w:w="0" w:type="auto"/>
        <w:tblLook w:val="04A0" w:firstRow="1" w:lastRow="0" w:firstColumn="1" w:lastColumn="0" w:noHBand="0" w:noVBand="1"/>
      </w:tblPr>
      <w:tblGrid>
        <w:gridCol w:w="3020"/>
        <w:gridCol w:w="3021"/>
      </w:tblGrid>
      <w:tr w:rsidR="00EA1A94" w14:paraId="39A1CA7C" w14:textId="77777777" w:rsidTr="002B2C34">
        <w:tc>
          <w:tcPr>
            <w:tcW w:w="3020" w:type="dxa"/>
          </w:tcPr>
          <w:p w14:paraId="75ED23B6" w14:textId="77777777" w:rsidR="00EA1A94" w:rsidRDefault="00EA1A94" w:rsidP="002B2C34">
            <w:pPr>
              <w:rPr>
                <w:lang w:val="en-GB"/>
              </w:rPr>
            </w:pPr>
          </w:p>
        </w:tc>
        <w:tc>
          <w:tcPr>
            <w:tcW w:w="3021" w:type="dxa"/>
          </w:tcPr>
          <w:p w14:paraId="257FF9E0" w14:textId="64865BC8" w:rsidR="00EA1A94" w:rsidRDefault="003F3FE0" w:rsidP="002B2C34">
            <w:pPr>
              <w:rPr>
                <w:lang w:val="en-GB"/>
              </w:rPr>
            </w:pPr>
            <w:r w:rsidRPr="00A2381F">
              <w:rPr>
                <w:i/>
                <w:iCs/>
                <w:lang w:val="en-GB"/>
              </w:rPr>
              <w:t>Marginal estimate (95%-CI)</w:t>
            </w:r>
          </w:p>
        </w:tc>
      </w:tr>
      <w:tr w:rsidR="00EA1A94" w14:paraId="1263B9E0" w14:textId="77777777" w:rsidTr="002B2C34">
        <w:tc>
          <w:tcPr>
            <w:tcW w:w="3020" w:type="dxa"/>
          </w:tcPr>
          <w:p w14:paraId="0EE1D529" w14:textId="77777777" w:rsidR="00EA1A94" w:rsidRDefault="00EA1A94" w:rsidP="002B2C34">
            <w:pPr>
              <w:rPr>
                <w:lang w:val="en-GB"/>
              </w:rPr>
            </w:pPr>
            <w:r>
              <w:rPr>
                <w:lang w:val="en-GB"/>
              </w:rPr>
              <w:t>2015</w:t>
            </w:r>
          </w:p>
        </w:tc>
        <w:tc>
          <w:tcPr>
            <w:tcW w:w="3021" w:type="dxa"/>
          </w:tcPr>
          <w:p w14:paraId="08BB3EC5" w14:textId="4233CA44" w:rsidR="00EA1A94" w:rsidRDefault="00360879" w:rsidP="002B2C34">
            <w:pPr>
              <w:rPr>
                <w:lang w:val="en-GB"/>
              </w:rPr>
            </w:pPr>
            <w:r>
              <w:rPr>
                <w:lang w:val="en-GB"/>
              </w:rPr>
              <w:t>-0.</w:t>
            </w:r>
            <w:r w:rsidR="00C405C4">
              <w:rPr>
                <w:lang w:val="en-GB"/>
              </w:rPr>
              <w:t>91 (-0.93</w:t>
            </w:r>
            <w:r w:rsidR="00E134C3">
              <w:rPr>
                <w:lang w:val="en-GB"/>
              </w:rPr>
              <w:t>;</w:t>
            </w:r>
            <w:r w:rsidR="00C405C4">
              <w:rPr>
                <w:lang w:val="en-GB"/>
              </w:rPr>
              <w:t>-0.89)</w:t>
            </w:r>
          </w:p>
        </w:tc>
      </w:tr>
      <w:tr w:rsidR="00EA1A94" w14:paraId="35DFF0D3" w14:textId="77777777" w:rsidTr="002B2C34">
        <w:tc>
          <w:tcPr>
            <w:tcW w:w="3020" w:type="dxa"/>
          </w:tcPr>
          <w:p w14:paraId="16DE8398" w14:textId="77777777" w:rsidR="00EA1A94" w:rsidRDefault="00EA1A94" w:rsidP="002B2C34">
            <w:pPr>
              <w:rPr>
                <w:lang w:val="en-GB"/>
              </w:rPr>
            </w:pPr>
            <w:r>
              <w:rPr>
                <w:lang w:val="en-GB"/>
              </w:rPr>
              <w:t>2016</w:t>
            </w:r>
          </w:p>
        </w:tc>
        <w:tc>
          <w:tcPr>
            <w:tcW w:w="3021" w:type="dxa"/>
          </w:tcPr>
          <w:p w14:paraId="716B210D" w14:textId="44088A42" w:rsidR="00EA1A94" w:rsidRDefault="00C405C4" w:rsidP="002B2C34">
            <w:pPr>
              <w:rPr>
                <w:lang w:val="en-GB"/>
              </w:rPr>
            </w:pPr>
            <w:r>
              <w:rPr>
                <w:lang w:val="en-GB"/>
              </w:rPr>
              <w:t>-0.95 (-0.97</w:t>
            </w:r>
            <w:r w:rsidR="00E134C3">
              <w:rPr>
                <w:lang w:val="en-GB"/>
              </w:rPr>
              <w:t>;</w:t>
            </w:r>
            <w:r>
              <w:rPr>
                <w:lang w:val="en-GB"/>
              </w:rPr>
              <w:t xml:space="preserve"> -0.</w:t>
            </w:r>
            <w:r w:rsidR="00060DBC">
              <w:rPr>
                <w:lang w:val="en-GB"/>
              </w:rPr>
              <w:t>93)</w:t>
            </w:r>
          </w:p>
        </w:tc>
      </w:tr>
      <w:tr w:rsidR="00EA1A94" w14:paraId="492F3FB4" w14:textId="77777777" w:rsidTr="002B2C34">
        <w:tc>
          <w:tcPr>
            <w:tcW w:w="3020" w:type="dxa"/>
          </w:tcPr>
          <w:p w14:paraId="6B26A74A" w14:textId="77777777" w:rsidR="00EA1A94" w:rsidRDefault="00EA1A94" w:rsidP="002B2C34">
            <w:pPr>
              <w:rPr>
                <w:lang w:val="en-GB"/>
              </w:rPr>
            </w:pPr>
            <w:r>
              <w:rPr>
                <w:lang w:val="en-GB"/>
              </w:rPr>
              <w:t>2017</w:t>
            </w:r>
          </w:p>
        </w:tc>
        <w:tc>
          <w:tcPr>
            <w:tcW w:w="3021" w:type="dxa"/>
          </w:tcPr>
          <w:p w14:paraId="44ECBD84" w14:textId="3CEAFA2E" w:rsidR="00EA1A94" w:rsidRDefault="00060DBC" w:rsidP="002B2C34">
            <w:pPr>
              <w:rPr>
                <w:lang w:val="en-GB"/>
              </w:rPr>
            </w:pPr>
            <w:r>
              <w:rPr>
                <w:lang w:val="en-GB"/>
              </w:rPr>
              <w:t>-0.94 (-0.96</w:t>
            </w:r>
            <w:r w:rsidR="00E134C3">
              <w:rPr>
                <w:lang w:val="en-GB"/>
              </w:rPr>
              <w:t>;</w:t>
            </w:r>
            <w:r>
              <w:rPr>
                <w:lang w:val="en-GB"/>
              </w:rPr>
              <w:t xml:space="preserve"> -0.92)</w:t>
            </w:r>
          </w:p>
        </w:tc>
      </w:tr>
      <w:tr w:rsidR="00EA1A94" w14:paraId="77BAEB8D" w14:textId="77777777" w:rsidTr="002B2C34">
        <w:tc>
          <w:tcPr>
            <w:tcW w:w="3020" w:type="dxa"/>
          </w:tcPr>
          <w:p w14:paraId="34ABB28F" w14:textId="77777777" w:rsidR="00EA1A94" w:rsidRDefault="00EA1A94" w:rsidP="002B2C34">
            <w:pPr>
              <w:rPr>
                <w:lang w:val="en-GB"/>
              </w:rPr>
            </w:pPr>
            <w:r>
              <w:rPr>
                <w:lang w:val="en-GB"/>
              </w:rPr>
              <w:t>2018</w:t>
            </w:r>
          </w:p>
        </w:tc>
        <w:tc>
          <w:tcPr>
            <w:tcW w:w="3021" w:type="dxa"/>
          </w:tcPr>
          <w:p w14:paraId="39EDED71" w14:textId="1B01B1D9" w:rsidR="00EA1A94" w:rsidRDefault="00EA652C" w:rsidP="002B2C34">
            <w:pPr>
              <w:rPr>
                <w:lang w:val="en-GB"/>
              </w:rPr>
            </w:pPr>
            <w:r>
              <w:rPr>
                <w:lang w:val="en-GB"/>
              </w:rPr>
              <w:t>-0.95 (-0.96</w:t>
            </w:r>
            <w:r w:rsidR="00E134C3">
              <w:rPr>
                <w:lang w:val="en-GB"/>
              </w:rPr>
              <w:t>;</w:t>
            </w:r>
            <w:r>
              <w:rPr>
                <w:lang w:val="en-GB"/>
              </w:rPr>
              <w:t xml:space="preserve"> -0.9</w:t>
            </w:r>
            <w:r w:rsidR="00860FD6">
              <w:rPr>
                <w:lang w:val="en-GB"/>
              </w:rPr>
              <w:t>3)</w:t>
            </w:r>
          </w:p>
        </w:tc>
      </w:tr>
      <w:tr w:rsidR="00EA1A94" w14:paraId="35B10F15" w14:textId="77777777" w:rsidTr="002B2C34">
        <w:tc>
          <w:tcPr>
            <w:tcW w:w="3020" w:type="dxa"/>
          </w:tcPr>
          <w:p w14:paraId="58EB88D1" w14:textId="77777777" w:rsidR="00EA1A94" w:rsidRDefault="00EA1A94" w:rsidP="002B2C34">
            <w:pPr>
              <w:rPr>
                <w:lang w:val="en-GB"/>
              </w:rPr>
            </w:pPr>
            <w:r>
              <w:rPr>
                <w:lang w:val="en-GB"/>
              </w:rPr>
              <w:t>2019</w:t>
            </w:r>
          </w:p>
        </w:tc>
        <w:tc>
          <w:tcPr>
            <w:tcW w:w="3021" w:type="dxa"/>
          </w:tcPr>
          <w:p w14:paraId="5EEC98DC" w14:textId="335E3ECE" w:rsidR="00EA1A94" w:rsidRDefault="00860FD6" w:rsidP="002B2C34">
            <w:pPr>
              <w:rPr>
                <w:lang w:val="en-GB"/>
              </w:rPr>
            </w:pPr>
            <w:r>
              <w:rPr>
                <w:lang w:val="en-GB"/>
              </w:rPr>
              <w:t>-0.96 (-0.98</w:t>
            </w:r>
            <w:r w:rsidR="00E134C3">
              <w:rPr>
                <w:lang w:val="en-GB"/>
              </w:rPr>
              <w:t>;</w:t>
            </w:r>
            <w:r>
              <w:rPr>
                <w:lang w:val="en-GB"/>
              </w:rPr>
              <w:t xml:space="preserve"> -0.95)</w:t>
            </w:r>
          </w:p>
        </w:tc>
      </w:tr>
      <w:tr w:rsidR="00EA1A94" w14:paraId="4C2602CE" w14:textId="77777777" w:rsidTr="002B2C34">
        <w:tc>
          <w:tcPr>
            <w:tcW w:w="3020" w:type="dxa"/>
          </w:tcPr>
          <w:p w14:paraId="649C6654" w14:textId="77777777" w:rsidR="00EA1A94" w:rsidRDefault="00EA1A94" w:rsidP="002B2C34">
            <w:pPr>
              <w:rPr>
                <w:lang w:val="en-GB"/>
              </w:rPr>
            </w:pPr>
            <w:r>
              <w:rPr>
                <w:lang w:val="en-GB"/>
              </w:rPr>
              <w:t>2020</w:t>
            </w:r>
          </w:p>
        </w:tc>
        <w:tc>
          <w:tcPr>
            <w:tcW w:w="3021" w:type="dxa"/>
          </w:tcPr>
          <w:p w14:paraId="5F0E8C37" w14:textId="1F3D65A1" w:rsidR="00EA1A94" w:rsidRDefault="00860FD6" w:rsidP="002B2C34">
            <w:pPr>
              <w:rPr>
                <w:lang w:val="en-GB"/>
              </w:rPr>
            </w:pPr>
            <w:r>
              <w:rPr>
                <w:lang w:val="en-GB"/>
              </w:rPr>
              <w:t>-0.</w:t>
            </w:r>
            <w:r w:rsidR="00EC0AFC">
              <w:rPr>
                <w:lang w:val="en-GB"/>
              </w:rPr>
              <w:t>96 (-0.98</w:t>
            </w:r>
            <w:r w:rsidR="00E134C3">
              <w:rPr>
                <w:lang w:val="en-GB"/>
              </w:rPr>
              <w:t>;</w:t>
            </w:r>
            <w:r w:rsidR="00EC0AFC">
              <w:rPr>
                <w:lang w:val="en-GB"/>
              </w:rPr>
              <w:t xml:space="preserve"> -0.94)</w:t>
            </w:r>
          </w:p>
        </w:tc>
      </w:tr>
      <w:tr w:rsidR="00EA1A94" w14:paraId="5B1BB741" w14:textId="77777777" w:rsidTr="002B2C34">
        <w:tc>
          <w:tcPr>
            <w:tcW w:w="3020" w:type="dxa"/>
          </w:tcPr>
          <w:p w14:paraId="69467718" w14:textId="77777777" w:rsidR="00EA1A94" w:rsidRDefault="00EA1A94" w:rsidP="002B2C34">
            <w:pPr>
              <w:rPr>
                <w:lang w:val="en-GB"/>
              </w:rPr>
            </w:pPr>
            <w:r>
              <w:rPr>
                <w:lang w:val="en-GB"/>
              </w:rPr>
              <w:t>2021</w:t>
            </w:r>
          </w:p>
        </w:tc>
        <w:tc>
          <w:tcPr>
            <w:tcW w:w="3021" w:type="dxa"/>
          </w:tcPr>
          <w:p w14:paraId="4F53C0E3" w14:textId="27786913" w:rsidR="00EA1A94" w:rsidRDefault="00EC0AFC" w:rsidP="000771DA">
            <w:pPr>
              <w:keepNext/>
              <w:rPr>
                <w:lang w:val="en-GB"/>
              </w:rPr>
            </w:pPr>
            <w:r>
              <w:rPr>
                <w:lang w:val="en-GB"/>
              </w:rPr>
              <w:t>-0.97 (-0.99</w:t>
            </w:r>
            <w:r w:rsidR="00E134C3">
              <w:rPr>
                <w:lang w:val="en-GB"/>
              </w:rPr>
              <w:t>;</w:t>
            </w:r>
            <w:r>
              <w:rPr>
                <w:lang w:val="en-GB"/>
              </w:rPr>
              <w:t xml:space="preserve"> -0.95)</w:t>
            </w:r>
          </w:p>
        </w:tc>
      </w:tr>
    </w:tbl>
    <w:p w14:paraId="332D9BDB" w14:textId="6D34019B" w:rsidR="000771DA" w:rsidRPr="000771DA" w:rsidRDefault="000771DA">
      <w:pPr>
        <w:pStyle w:val="Bijschrift"/>
        <w:rPr>
          <w:lang w:val="en-GB"/>
        </w:rPr>
      </w:pPr>
      <w:r w:rsidRPr="000771DA">
        <w:rPr>
          <w:lang w:val="en-GB"/>
        </w:rPr>
        <w:t>Marginal estimates for the association between medical specialist costs and young age by year</w:t>
      </w:r>
      <w:r w:rsidR="003F3FE0">
        <w:rPr>
          <w:lang w:val="en-GB"/>
        </w:rPr>
        <w:t xml:space="preserve">. </w:t>
      </w:r>
      <w:r w:rsidR="002E47E7">
        <w:rPr>
          <w:lang w:val="en-GB"/>
        </w:rPr>
        <w:t>As plotted in A12</w:t>
      </w:r>
    </w:p>
    <w:p w14:paraId="1961BE9F" w14:textId="77777777" w:rsidR="00CB44A6" w:rsidRDefault="00CB44A6">
      <w:pPr>
        <w:rPr>
          <w:lang w:val="en-GB"/>
        </w:rPr>
      </w:pPr>
      <w:r>
        <w:rPr>
          <w:lang w:val="en-GB"/>
        </w:rPr>
        <w:br w:type="page"/>
      </w:r>
    </w:p>
    <w:p w14:paraId="3F426B50" w14:textId="4B75EFDA" w:rsidR="002904C0" w:rsidRPr="009F7A49" w:rsidRDefault="00D300AF" w:rsidP="00147B9C">
      <w:pPr>
        <w:pStyle w:val="Kop1"/>
        <w:rPr>
          <w:b w:val="0"/>
          <w:noProof/>
          <w:lang w:val="en-GB"/>
        </w:rPr>
      </w:pPr>
      <w:bookmarkStart w:id="13" w:name="_Toc167467527"/>
      <w:r w:rsidRPr="009F7A49">
        <w:rPr>
          <w:b w:val="0"/>
          <w:noProof/>
          <w:lang w:val="en-GB"/>
        </w:rPr>
        <w:lastRenderedPageBreak/>
        <w:t>A</w:t>
      </w:r>
      <w:r w:rsidR="003C31AE">
        <w:rPr>
          <w:b w:val="0"/>
          <w:noProof/>
          <w:lang w:val="en-GB"/>
        </w:rPr>
        <w:t>1</w:t>
      </w:r>
      <w:r w:rsidR="002E47E7">
        <w:rPr>
          <w:b w:val="0"/>
          <w:noProof/>
          <w:lang w:val="en-GB"/>
        </w:rPr>
        <w:t>4</w:t>
      </w:r>
      <w:r w:rsidR="007203B2">
        <w:rPr>
          <w:b w:val="0"/>
          <w:noProof/>
          <w:lang w:val="en-GB"/>
        </w:rPr>
        <w:t xml:space="preserve"> </w:t>
      </w:r>
      <w:r w:rsidR="007203B2">
        <w:rPr>
          <w:b w:val="0"/>
          <w:lang w:val="en-GB"/>
        </w:rPr>
        <w:t>Regression output for general practitioner costs and age</w:t>
      </w:r>
      <w:bookmarkEnd w:id="13"/>
    </w:p>
    <w:tbl>
      <w:tblPr>
        <w:tblW w:w="8382" w:type="dxa"/>
        <w:tblCellMar>
          <w:left w:w="70" w:type="dxa"/>
          <w:right w:w="70" w:type="dxa"/>
        </w:tblCellMar>
        <w:tblLook w:val="04A0" w:firstRow="1" w:lastRow="0" w:firstColumn="1" w:lastColumn="0" w:noHBand="0" w:noVBand="1"/>
      </w:tblPr>
      <w:tblGrid>
        <w:gridCol w:w="1626"/>
        <w:gridCol w:w="1110"/>
        <w:gridCol w:w="976"/>
        <w:gridCol w:w="960"/>
        <w:gridCol w:w="960"/>
        <w:gridCol w:w="1774"/>
        <w:gridCol w:w="976"/>
      </w:tblGrid>
      <w:tr w:rsidR="00A05F8A" w:rsidRPr="00A05F8A" w14:paraId="7858C445" w14:textId="77777777" w:rsidTr="00FD34D3">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434BAAF9" w14:textId="6EC63D0C" w:rsidR="00A05F8A" w:rsidRPr="001F1B11" w:rsidRDefault="00A05F8A" w:rsidP="00A05F8A">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48EAF82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proofErr w:type="spellStart"/>
            <w:r w:rsidRPr="00A05F8A">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793E1CD8" w14:textId="08F5B919" w:rsidR="00A05F8A" w:rsidRPr="00A05F8A" w:rsidRDefault="00FD34D3" w:rsidP="00A05F8A">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Robust</w:t>
            </w:r>
            <w:proofErr w:type="spellEnd"/>
            <w:r>
              <w:rPr>
                <w:rFonts w:ascii="Calibri" w:eastAsia="Times New Roman" w:hAnsi="Calibri" w:cs="Calibri"/>
                <w:kern w:val="0"/>
                <w:lang w:eastAsia="nl-NL"/>
                <w14:ligatures w14:val="none"/>
              </w:rPr>
              <w:t xml:space="preserve"> </w:t>
            </w:r>
            <w:proofErr w:type="spellStart"/>
            <w:r w:rsidR="00A05F8A" w:rsidRPr="00A05F8A">
              <w:rPr>
                <w:rFonts w:ascii="Calibri" w:eastAsia="Times New Roman" w:hAnsi="Calibri" w:cs="Calibri"/>
                <w:kern w:val="0"/>
                <w:lang w:eastAsia="nl-NL"/>
                <w14:ligatures w14:val="none"/>
              </w:rPr>
              <w:t>std</w:t>
            </w:r>
            <w:proofErr w:type="spellEnd"/>
            <w:r w:rsidR="00A05F8A" w:rsidRPr="00A05F8A">
              <w:rPr>
                <w:rFonts w:ascii="Calibri" w:eastAsia="Times New Roman" w:hAnsi="Calibri" w:cs="Calibri"/>
                <w:kern w:val="0"/>
                <w:lang w:eastAsia="nl-NL"/>
                <w14:ligatures w14:val="none"/>
              </w:rPr>
              <w:t xml:space="preserve">. </w:t>
            </w:r>
            <w:proofErr w:type="spellStart"/>
            <w:r w:rsidR="00A05F8A" w:rsidRPr="00A05F8A">
              <w:rPr>
                <w:rFonts w:ascii="Calibri" w:eastAsia="Times New Roman" w:hAnsi="Calibri" w:cs="Calibri"/>
                <w:kern w:val="0"/>
                <w:lang w:eastAsia="nl-NL"/>
                <w14:ligatures w14:val="none"/>
              </w:rPr>
              <w:t>err</w:t>
            </w:r>
            <w:proofErr w:type="spellEnd"/>
            <w:r w:rsidR="00A05F8A" w:rsidRPr="00A05F8A">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5EE58B4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271CB93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13F998E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xml:space="preserve">[95% </w:t>
            </w:r>
            <w:proofErr w:type="spellStart"/>
            <w:r w:rsidRPr="00A05F8A">
              <w:rPr>
                <w:rFonts w:ascii="Calibri" w:eastAsia="Times New Roman" w:hAnsi="Calibri" w:cs="Calibri"/>
                <w:kern w:val="0"/>
                <w:lang w:eastAsia="nl-NL"/>
                <w14:ligatures w14:val="none"/>
              </w:rPr>
              <w:t>conf</w:t>
            </w:r>
            <w:proofErr w:type="spellEnd"/>
            <w:r w:rsidRPr="00A05F8A">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696C3C78"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r>
      <w:tr w:rsidR="00A05F8A" w:rsidRPr="00A05F8A" w14:paraId="74B509A5"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006E94DD" w14:textId="41146DAA" w:rsidR="00A05F8A" w:rsidRPr="00A05F8A" w:rsidRDefault="00875F25" w:rsidP="00A05F8A">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10" w:type="dxa"/>
            <w:tcBorders>
              <w:top w:val="nil"/>
              <w:left w:val="nil"/>
              <w:bottom w:val="nil"/>
              <w:right w:val="nil"/>
            </w:tcBorders>
            <w:shd w:val="clear" w:color="auto" w:fill="auto"/>
            <w:noWrap/>
            <w:vAlign w:val="bottom"/>
            <w:hideMark/>
          </w:tcPr>
          <w:p w14:paraId="2D51974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2E24A8E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4F716B4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4D2E009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78DA597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6BA6AFD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r>
      <w:tr w:rsidR="00A05F8A" w:rsidRPr="00A05F8A" w14:paraId="12CF8DFB"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603FFBD8"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11AD85E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-0,00347</w:t>
            </w:r>
          </w:p>
        </w:tc>
        <w:tc>
          <w:tcPr>
            <w:tcW w:w="976" w:type="dxa"/>
            <w:tcBorders>
              <w:top w:val="nil"/>
              <w:left w:val="nil"/>
              <w:bottom w:val="nil"/>
              <w:right w:val="nil"/>
            </w:tcBorders>
            <w:shd w:val="clear" w:color="auto" w:fill="auto"/>
            <w:noWrap/>
            <w:vAlign w:val="bottom"/>
            <w:hideMark/>
          </w:tcPr>
          <w:p w14:paraId="48F5DE9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0,035928</w:t>
            </w:r>
          </w:p>
        </w:tc>
        <w:tc>
          <w:tcPr>
            <w:tcW w:w="960" w:type="dxa"/>
            <w:tcBorders>
              <w:top w:val="nil"/>
              <w:left w:val="nil"/>
              <w:bottom w:val="nil"/>
              <w:right w:val="nil"/>
            </w:tcBorders>
            <w:shd w:val="clear" w:color="auto" w:fill="auto"/>
            <w:noWrap/>
            <w:vAlign w:val="bottom"/>
            <w:hideMark/>
          </w:tcPr>
          <w:p w14:paraId="1B69C04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w:t>
            </w:r>
          </w:p>
        </w:tc>
        <w:tc>
          <w:tcPr>
            <w:tcW w:w="960" w:type="dxa"/>
            <w:tcBorders>
              <w:top w:val="nil"/>
              <w:left w:val="nil"/>
              <w:bottom w:val="nil"/>
              <w:right w:val="nil"/>
            </w:tcBorders>
            <w:shd w:val="clear" w:color="auto" w:fill="auto"/>
            <w:noWrap/>
            <w:vAlign w:val="bottom"/>
            <w:hideMark/>
          </w:tcPr>
          <w:p w14:paraId="4302CAD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0,923</w:t>
            </w:r>
          </w:p>
        </w:tc>
        <w:tc>
          <w:tcPr>
            <w:tcW w:w="1774" w:type="dxa"/>
            <w:tcBorders>
              <w:top w:val="nil"/>
              <w:left w:val="nil"/>
              <w:bottom w:val="nil"/>
              <w:right w:val="nil"/>
            </w:tcBorders>
            <w:shd w:val="clear" w:color="auto" w:fill="auto"/>
            <w:noWrap/>
            <w:vAlign w:val="bottom"/>
            <w:hideMark/>
          </w:tcPr>
          <w:p w14:paraId="5D2DADB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-0,07399</w:t>
            </w:r>
          </w:p>
        </w:tc>
        <w:tc>
          <w:tcPr>
            <w:tcW w:w="976" w:type="dxa"/>
            <w:tcBorders>
              <w:top w:val="nil"/>
              <w:left w:val="nil"/>
              <w:bottom w:val="nil"/>
              <w:right w:val="nil"/>
            </w:tcBorders>
            <w:shd w:val="clear" w:color="auto" w:fill="auto"/>
            <w:noWrap/>
            <w:vAlign w:val="bottom"/>
            <w:hideMark/>
          </w:tcPr>
          <w:p w14:paraId="3C6F3EF8"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0,067056</w:t>
            </w:r>
          </w:p>
        </w:tc>
      </w:tr>
      <w:tr w:rsidR="00A05F8A" w:rsidRPr="00A05F8A" w14:paraId="59345EE8"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3F86A08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2AC8A2A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0,013589</w:t>
            </w:r>
          </w:p>
        </w:tc>
        <w:tc>
          <w:tcPr>
            <w:tcW w:w="976" w:type="dxa"/>
            <w:tcBorders>
              <w:top w:val="nil"/>
              <w:left w:val="nil"/>
              <w:bottom w:val="nil"/>
              <w:right w:val="nil"/>
            </w:tcBorders>
            <w:shd w:val="clear" w:color="auto" w:fill="auto"/>
            <w:noWrap/>
            <w:vAlign w:val="bottom"/>
            <w:hideMark/>
          </w:tcPr>
          <w:p w14:paraId="6E13903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0,041538</w:t>
            </w:r>
          </w:p>
        </w:tc>
        <w:tc>
          <w:tcPr>
            <w:tcW w:w="960" w:type="dxa"/>
            <w:tcBorders>
              <w:top w:val="nil"/>
              <w:left w:val="nil"/>
              <w:bottom w:val="nil"/>
              <w:right w:val="nil"/>
            </w:tcBorders>
            <w:shd w:val="clear" w:color="auto" w:fill="auto"/>
            <w:noWrap/>
            <w:vAlign w:val="bottom"/>
            <w:hideMark/>
          </w:tcPr>
          <w:p w14:paraId="7F9081B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0,33</w:t>
            </w:r>
          </w:p>
        </w:tc>
        <w:tc>
          <w:tcPr>
            <w:tcW w:w="960" w:type="dxa"/>
            <w:tcBorders>
              <w:top w:val="nil"/>
              <w:left w:val="nil"/>
              <w:bottom w:val="nil"/>
              <w:right w:val="nil"/>
            </w:tcBorders>
            <w:shd w:val="clear" w:color="auto" w:fill="auto"/>
            <w:noWrap/>
            <w:vAlign w:val="bottom"/>
            <w:hideMark/>
          </w:tcPr>
          <w:p w14:paraId="65CE484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0,744</w:t>
            </w:r>
          </w:p>
        </w:tc>
        <w:tc>
          <w:tcPr>
            <w:tcW w:w="1774" w:type="dxa"/>
            <w:tcBorders>
              <w:top w:val="nil"/>
              <w:left w:val="nil"/>
              <w:bottom w:val="nil"/>
              <w:right w:val="nil"/>
            </w:tcBorders>
            <w:shd w:val="clear" w:color="auto" w:fill="auto"/>
            <w:noWrap/>
            <w:vAlign w:val="bottom"/>
            <w:hideMark/>
          </w:tcPr>
          <w:p w14:paraId="35B818D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-0,06795</w:t>
            </w:r>
          </w:p>
        </w:tc>
        <w:tc>
          <w:tcPr>
            <w:tcW w:w="976" w:type="dxa"/>
            <w:tcBorders>
              <w:top w:val="nil"/>
              <w:left w:val="nil"/>
              <w:bottom w:val="nil"/>
              <w:right w:val="nil"/>
            </w:tcBorders>
            <w:shd w:val="clear" w:color="auto" w:fill="auto"/>
            <w:noWrap/>
            <w:vAlign w:val="bottom"/>
            <w:hideMark/>
          </w:tcPr>
          <w:p w14:paraId="729F029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0,095126</w:t>
            </w:r>
          </w:p>
        </w:tc>
      </w:tr>
      <w:tr w:rsidR="00A05F8A" w:rsidRPr="00A05F8A" w14:paraId="2AEB68A7"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4929DFB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66777B5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0,099502</w:t>
            </w:r>
          </w:p>
        </w:tc>
        <w:tc>
          <w:tcPr>
            <w:tcW w:w="976" w:type="dxa"/>
            <w:tcBorders>
              <w:top w:val="nil"/>
              <w:left w:val="nil"/>
              <w:bottom w:val="nil"/>
              <w:right w:val="nil"/>
            </w:tcBorders>
            <w:shd w:val="clear" w:color="auto" w:fill="auto"/>
            <w:noWrap/>
            <w:vAlign w:val="bottom"/>
            <w:hideMark/>
          </w:tcPr>
          <w:p w14:paraId="10C3A3F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0,039401</w:t>
            </w:r>
          </w:p>
        </w:tc>
        <w:tc>
          <w:tcPr>
            <w:tcW w:w="960" w:type="dxa"/>
            <w:tcBorders>
              <w:top w:val="nil"/>
              <w:left w:val="nil"/>
              <w:bottom w:val="nil"/>
              <w:right w:val="nil"/>
            </w:tcBorders>
            <w:shd w:val="clear" w:color="auto" w:fill="auto"/>
            <w:noWrap/>
            <w:vAlign w:val="bottom"/>
            <w:hideMark/>
          </w:tcPr>
          <w:p w14:paraId="3C7692D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2,53</w:t>
            </w:r>
          </w:p>
        </w:tc>
        <w:tc>
          <w:tcPr>
            <w:tcW w:w="960" w:type="dxa"/>
            <w:tcBorders>
              <w:top w:val="nil"/>
              <w:left w:val="nil"/>
              <w:bottom w:val="nil"/>
              <w:right w:val="nil"/>
            </w:tcBorders>
            <w:shd w:val="clear" w:color="auto" w:fill="auto"/>
            <w:noWrap/>
            <w:vAlign w:val="bottom"/>
            <w:hideMark/>
          </w:tcPr>
          <w:p w14:paraId="2BEB7CC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0,012</w:t>
            </w:r>
          </w:p>
        </w:tc>
        <w:tc>
          <w:tcPr>
            <w:tcW w:w="1774" w:type="dxa"/>
            <w:tcBorders>
              <w:top w:val="nil"/>
              <w:left w:val="nil"/>
              <w:bottom w:val="nil"/>
              <w:right w:val="nil"/>
            </w:tcBorders>
            <w:shd w:val="clear" w:color="auto" w:fill="auto"/>
            <w:noWrap/>
            <w:vAlign w:val="bottom"/>
            <w:hideMark/>
          </w:tcPr>
          <w:p w14:paraId="041F774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0,022159</w:t>
            </w:r>
          </w:p>
        </w:tc>
        <w:tc>
          <w:tcPr>
            <w:tcW w:w="976" w:type="dxa"/>
            <w:tcBorders>
              <w:top w:val="nil"/>
              <w:left w:val="nil"/>
              <w:bottom w:val="nil"/>
              <w:right w:val="nil"/>
            </w:tcBorders>
            <w:shd w:val="clear" w:color="auto" w:fill="auto"/>
            <w:noWrap/>
            <w:vAlign w:val="bottom"/>
            <w:hideMark/>
          </w:tcPr>
          <w:p w14:paraId="462F981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0,176845</w:t>
            </w:r>
          </w:p>
        </w:tc>
      </w:tr>
      <w:tr w:rsidR="00A05F8A" w:rsidRPr="00A05F8A" w14:paraId="78E10572" w14:textId="77777777" w:rsidTr="003F3FE0">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241A998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2B806EC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0,095305</w:t>
            </w:r>
          </w:p>
        </w:tc>
        <w:tc>
          <w:tcPr>
            <w:tcW w:w="976" w:type="dxa"/>
            <w:tcBorders>
              <w:top w:val="nil"/>
              <w:left w:val="nil"/>
              <w:bottom w:val="single" w:sz="4" w:space="0" w:color="auto"/>
              <w:right w:val="nil"/>
            </w:tcBorders>
            <w:shd w:val="clear" w:color="auto" w:fill="auto"/>
            <w:noWrap/>
            <w:vAlign w:val="bottom"/>
            <w:hideMark/>
          </w:tcPr>
          <w:p w14:paraId="79261AC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0,048938</w:t>
            </w:r>
          </w:p>
        </w:tc>
        <w:tc>
          <w:tcPr>
            <w:tcW w:w="960" w:type="dxa"/>
            <w:tcBorders>
              <w:top w:val="nil"/>
              <w:left w:val="nil"/>
              <w:bottom w:val="single" w:sz="4" w:space="0" w:color="auto"/>
              <w:right w:val="nil"/>
            </w:tcBorders>
            <w:shd w:val="clear" w:color="auto" w:fill="auto"/>
            <w:noWrap/>
            <w:vAlign w:val="bottom"/>
            <w:hideMark/>
          </w:tcPr>
          <w:p w14:paraId="45DF6D9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1,95</w:t>
            </w:r>
          </w:p>
        </w:tc>
        <w:tc>
          <w:tcPr>
            <w:tcW w:w="960" w:type="dxa"/>
            <w:tcBorders>
              <w:top w:val="nil"/>
              <w:left w:val="nil"/>
              <w:bottom w:val="single" w:sz="4" w:space="0" w:color="auto"/>
              <w:right w:val="nil"/>
            </w:tcBorders>
            <w:shd w:val="clear" w:color="auto" w:fill="auto"/>
            <w:noWrap/>
            <w:vAlign w:val="bottom"/>
            <w:hideMark/>
          </w:tcPr>
          <w:p w14:paraId="277BED0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0,052</w:t>
            </w:r>
          </w:p>
        </w:tc>
        <w:tc>
          <w:tcPr>
            <w:tcW w:w="1774" w:type="dxa"/>
            <w:tcBorders>
              <w:top w:val="nil"/>
              <w:left w:val="nil"/>
              <w:bottom w:val="single" w:sz="4" w:space="0" w:color="auto"/>
              <w:right w:val="nil"/>
            </w:tcBorders>
            <w:shd w:val="clear" w:color="auto" w:fill="auto"/>
            <w:noWrap/>
            <w:vAlign w:val="bottom"/>
            <w:hideMark/>
          </w:tcPr>
          <w:p w14:paraId="5841281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-0,00076</w:t>
            </w:r>
          </w:p>
        </w:tc>
        <w:tc>
          <w:tcPr>
            <w:tcW w:w="976" w:type="dxa"/>
            <w:tcBorders>
              <w:top w:val="nil"/>
              <w:left w:val="nil"/>
              <w:bottom w:val="single" w:sz="4" w:space="0" w:color="auto"/>
              <w:right w:val="nil"/>
            </w:tcBorders>
            <w:shd w:val="clear" w:color="auto" w:fill="auto"/>
            <w:noWrap/>
            <w:vAlign w:val="bottom"/>
            <w:hideMark/>
          </w:tcPr>
          <w:p w14:paraId="56AAFE0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0,191368</w:t>
            </w:r>
          </w:p>
        </w:tc>
      </w:tr>
      <w:tr w:rsidR="00A05F8A" w:rsidRPr="00A05F8A" w14:paraId="35DC3392" w14:textId="77777777" w:rsidTr="003F3FE0">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621D8ADE" w14:textId="27606CB7" w:rsidR="00A05F8A" w:rsidRPr="00A05F8A" w:rsidRDefault="00875F25" w:rsidP="00A05F8A">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00A05F8A" w:rsidRPr="00A05F8A">
              <w:rPr>
                <w:rFonts w:ascii="Calibri" w:eastAsia="Times New Roman" w:hAnsi="Calibri" w:cs="Calibri"/>
                <w:kern w:val="0"/>
                <w:lang w:eastAsia="nl-NL"/>
                <w14:ligatures w14:val="none"/>
              </w:rPr>
              <w:t>ex</w:t>
            </w:r>
            <w:proofErr w:type="spellEnd"/>
          </w:p>
        </w:tc>
        <w:tc>
          <w:tcPr>
            <w:tcW w:w="1110" w:type="dxa"/>
            <w:tcBorders>
              <w:top w:val="single" w:sz="4" w:space="0" w:color="auto"/>
              <w:left w:val="nil"/>
              <w:bottom w:val="single" w:sz="4" w:space="0" w:color="auto"/>
              <w:right w:val="nil"/>
            </w:tcBorders>
            <w:shd w:val="clear" w:color="auto" w:fill="auto"/>
            <w:noWrap/>
            <w:vAlign w:val="bottom"/>
            <w:hideMark/>
          </w:tcPr>
          <w:p w14:paraId="2265528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0,632673</w:t>
            </w:r>
          </w:p>
        </w:tc>
        <w:tc>
          <w:tcPr>
            <w:tcW w:w="976" w:type="dxa"/>
            <w:tcBorders>
              <w:top w:val="single" w:sz="4" w:space="0" w:color="auto"/>
              <w:left w:val="nil"/>
              <w:bottom w:val="single" w:sz="4" w:space="0" w:color="auto"/>
              <w:right w:val="nil"/>
            </w:tcBorders>
            <w:shd w:val="clear" w:color="auto" w:fill="auto"/>
            <w:noWrap/>
            <w:vAlign w:val="bottom"/>
            <w:hideMark/>
          </w:tcPr>
          <w:p w14:paraId="241C8DE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0,006582</w:t>
            </w:r>
          </w:p>
        </w:tc>
        <w:tc>
          <w:tcPr>
            <w:tcW w:w="960" w:type="dxa"/>
            <w:tcBorders>
              <w:top w:val="single" w:sz="4" w:space="0" w:color="auto"/>
              <w:left w:val="nil"/>
              <w:bottom w:val="single" w:sz="4" w:space="0" w:color="auto"/>
              <w:right w:val="nil"/>
            </w:tcBorders>
            <w:shd w:val="clear" w:color="auto" w:fill="auto"/>
            <w:noWrap/>
            <w:vAlign w:val="bottom"/>
            <w:hideMark/>
          </w:tcPr>
          <w:p w14:paraId="767D27A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96,12</w:t>
            </w:r>
          </w:p>
        </w:tc>
        <w:tc>
          <w:tcPr>
            <w:tcW w:w="960" w:type="dxa"/>
            <w:tcBorders>
              <w:top w:val="single" w:sz="4" w:space="0" w:color="auto"/>
              <w:left w:val="nil"/>
              <w:bottom w:val="single" w:sz="4" w:space="0" w:color="auto"/>
              <w:right w:val="nil"/>
            </w:tcBorders>
            <w:shd w:val="clear" w:color="auto" w:fill="auto"/>
            <w:noWrap/>
            <w:vAlign w:val="bottom"/>
            <w:hideMark/>
          </w:tcPr>
          <w:p w14:paraId="3A67A6E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357AFFC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0,619753</w:t>
            </w:r>
          </w:p>
        </w:tc>
        <w:tc>
          <w:tcPr>
            <w:tcW w:w="976" w:type="dxa"/>
            <w:tcBorders>
              <w:top w:val="single" w:sz="4" w:space="0" w:color="auto"/>
              <w:left w:val="nil"/>
              <w:bottom w:val="single" w:sz="4" w:space="0" w:color="auto"/>
              <w:right w:val="nil"/>
            </w:tcBorders>
            <w:shd w:val="clear" w:color="auto" w:fill="auto"/>
            <w:noWrap/>
            <w:vAlign w:val="bottom"/>
            <w:hideMark/>
          </w:tcPr>
          <w:p w14:paraId="4AB2510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0,645592</w:t>
            </w:r>
          </w:p>
        </w:tc>
      </w:tr>
      <w:tr w:rsidR="00A05F8A" w:rsidRPr="00A05F8A" w14:paraId="43400EEC" w14:textId="77777777" w:rsidTr="003F3FE0">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3036503D" w14:textId="3DF426B4" w:rsidR="00A05F8A" w:rsidRPr="00A05F8A" w:rsidRDefault="00875F25" w:rsidP="00A05F8A">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Age</w:t>
            </w:r>
          </w:p>
        </w:tc>
        <w:tc>
          <w:tcPr>
            <w:tcW w:w="1110" w:type="dxa"/>
            <w:tcBorders>
              <w:top w:val="single" w:sz="4" w:space="0" w:color="auto"/>
              <w:left w:val="nil"/>
              <w:bottom w:val="nil"/>
              <w:right w:val="nil"/>
            </w:tcBorders>
            <w:shd w:val="clear" w:color="auto" w:fill="auto"/>
            <w:noWrap/>
            <w:vAlign w:val="bottom"/>
            <w:hideMark/>
          </w:tcPr>
          <w:p w14:paraId="2EB102B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7C0DB3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CA6156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2A8F32F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52A3B3F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D3C742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r>
      <w:tr w:rsidR="00A05F8A" w:rsidRPr="00A05F8A" w14:paraId="4D0758B2" w14:textId="77777777" w:rsidTr="003F3FE0">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0B89542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xml:space="preserve">18-34 </w:t>
            </w:r>
            <w:proofErr w:type="spellStart"/>
            <w:r w:rsidRPr="00A05F8A">
              <w:rPr>
                <w:rFonts w:ascii="Calibri" w:eastAsia="Times New Roman" w:hAnsi="Calibri" w:cs="Calibri"/>
                <w:kern w:val="0"/>
                <w:lang w:eastAsia="nl-NL"/>
                <w14:ligatures w14:val="none"/>
              </w:rPr>
              <w:t>years</w:t>
            </w:r>
            <w:proofErr w:type="spellEnd"/>
          </w:p>
        </w:tc>
        <w:tc>
          <w:tcPr>
            <w:tcW w:w="1110" w:type="dxa"/>
            <w:tcBorders>
              <w:top w:val="nil"/>
              <w:left w:val="nil"/>
              <w:bottom w:val="single" w:sz="4" w:space="0" w:color="auto"/>
              <w:right w:val="nil"/>
            </w:tcBorders>
            <w:shd w:val="clear" w:color="auto" w:fill="auto"/>
            <w:noWrap/>
            <w:vAlign w:val="bottom"/>
            <w:hideMark/>
          </w:tcPr>
          <w:p w14:paraId="2E6EC6B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-0,73446</w:t>
            </w:r>
          </w:p>
        </w:tc>
        <w:tc>
          <w:tcPr>
            <w:tcW w:w="976" w:type="dxa"/>
            <w:tcBorders>
              <w:top w:val="nil"/>
              <w:left w:val="nil"/>
              <w:bottom w:val="single" w:sz="4" w:space="0" w:color="auto"/>
              <w:right w:val="nil"/>
            </w:tcBorders>
            <w:shd w:val="clear" w:color="auto" w:fill="auto"/>
            <w:noWrap/>
            <w:vAlign w:val="bottom"/>
            <w:hideMark/>
          </w:tcPr>
          <w:p w14:paraId="6AC962A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0,013807</w:t>
            </w:r>
          </w:p>
        </w:tc>
        <w:tc>
          <w:tcPr>
            <w:tcW w:w="960" w:type="dxa"/>
            <w:tcBorders>
              <w:top w:val="nil"/>
              <w:left w:val="nil"/>
              <w:bottom w:val="single" w:sz="4" w:space="0" w:color="auto"/>
              <w:right w:val="nil"/>
            </w:tcBorders>
            <w:shd w:val="clear" w:color="auto" w:fill="auto"/>
            <w:noWrap/>
            <w:vAlign w:val="bottom"/>
            <w:hideMark/>
          </w:tcPr>
          <w:p w14:paraId="4ADB295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-53,2</w:t>
            </w:r>
          </w:p>
        </w:tc>
        <w:tc>
          <w:tcPr>
            <w:tcW w:w="960" w:type="dxa"/>
            <w:tcBorders>
              <w:top w:val="nil"/>
              <w:left w:val="nil"/>
              <w:bottom w:val="single" w:sz="4" w:space="0" w:color="auto"/>
              <w:right w:val="nil"/>
            </w:tcBorders>
            <w:shd w:val="clear" w:color="auto" w:fill="auto"/>
            <w:noWrap/>
            <w:vAlign w:val="bottom"/>
            <w:hideMark/>
          </w:tcPr>
          <w:p w14:paraId="54CCD12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5081B9D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-0,76156</w:t>
            </w:r>
          </w:p>
        </w:tc>
        <w:tc>
          <w:tcPr>
            <w:tcW w:w="976" w:type="dxa"/>
            <w:tcBorders>
              <w:top w:val="nil"/>
              <w:left w:val="nil"/>
              <w:bottom w:val="single" w:sz="4" w:space="0" w:color="auto"/>
              <w:right w:val="nil"/>
            </w:tcBorders>
            <w:shd w:val="clear" w:color="auto" w:fill="auto"/>
            <w:noWrap/>
            <w:vAlign w:val="bottom"/>
            <w:hideMark/>
          </w:tcPr>
          <w:p w14:paraId="1BC4193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-0,70736</w:t>
            </w:r>
          </w:p>
        </w:tc>
      </w:tr>
      <w:tr w:rsidR="00A05F8A" w:rsidRPr="00A05F8A" w14:paraId="695287C9" w14:textId="77777777" w:rsidTr="003F3FE0">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6694B153" w14:textId="207CA7A9" w:rsidR="00A05F8A" w:rsidRPr="00A05F8A" w:rsidRDefault="00875F25" w:rsidP="00A05F8A">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00A05F8A" w:rsidRPr="00A05F8A">
              <w:rPr>
                <w:rFonts w:ascii="Calibri" w:eastAsia="Times New Roman" w:hAnsi="Calibri" w:cs="Calibri"/>
                <w:kern w:val="0"/>
                <w:lang w:eastAsia="nl-NL"/>
                <w14:ligatures w14:val="none"/>
              </w:rPr>
              <w:t>ear</w:t>
            </w:r>
            <w:proofErr w:type="spellEnd"/>
          </w:p>
        </w:tc>
        <w:tc>
          <w:tcPr>
            <w:tcW w:w="1110" w:type="dxa"/>
            <w:tcBorders>
              <w:top w:val="single" w:sz="4" w:space="0" w:color="auto"/>
              <w:left w:val="nil"/>
              <w:bottom w:val="nil"/>
              <w:right w:val="nil"/>
            </w:tcBorders>
            <w:shd w:val="clear" w:color="auto" w:fill="auto"/>
            <w:noWrap/>
            <w:vAlign w:val="bottom"/>
            <w:hideMark/>
          </w:tcPr>
          <w:p w14:paraId="7163BA9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19F9C28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DA81A7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50B4EB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2DD8CC3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11FBAE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r>
      <w:tr w:rsidR="00A05F8A" w:rsidRPr="00A05F8A" w14:paraId="11048632"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1E300FB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34D70C2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0,146217</w:t>
            </w:r>
          </w:p>
        </w:tc>
        <w:tc>
          <w:tcPr>
            <w:tcW w:w="976" w:type="dxa"/>
            <w:tcBorders>
              <w:top w:val="nil"/>
              <w:left w:val="nil"/>
              <w:bottom w:val="nil"/>
              <w:right w:val="nil"/>
            </w:tcBorders>
            <w:shd w:val="clear" w:color="auto" w:fill="auto"/>
            <w:noWrap/>
            <w:vAlign w:val="bottom"/>
            <w:hideMark/>
          </w:tcPr>
          <w:p w14:paraId="38FA5B5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0,004677</w:t>
            </w:r>
          </w:p>
        </w:tc>
        <w:tc>
          <w:tcPr>
            <w:tcW w:w="960" w:type="dxa"/>
            <w:tcBorders>
              <w:top w:val="nil"/>
              <w:left w:val="nil"/>
              <w:bottom w:val="nil"/>
              <w:right w:val="nil"/>
            </w:tcBorders>
            <w:shd w:val="clear" w:color="auto" w:fill="auto"/>
            <w:noWrap/>
            <w:vAlign w:val="bottom"/>
            <w:hideMark/>
          </w:tcPr>
          <w:p w14:paraId="778EAEE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31,27</w:t>
            </w:r>
          </w:p>
        </w:tc>
        <w:tc>
          <w:tcPr>
            <w:tcW w:w="960" w:type="dxa"/>
            <w:tcBorders>
              <w:top w:val="nil"/>
              <w:left w:val="nil"/>
              <w:bottom w:val="nil"/>
              <w:right w:val="nil"/>
            </w:tcBorders>
            <w:shd w:val="clear" w:color="auto" w:fill="auto"/>
            <w:noWrap/>
            <w:vAlign w:val="bottom"/>
            <w:hideMark/>
          </w:tcPr>
          <w:p w14:paraId="37D9E59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D4A62F8"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0,137037</w:t>
            </w:r>
          </w:p>
        </w:tc>
        <w:tc>
          <w:tcPr>
            <w:tcW w:w="976" w:type="dxa"/>
            <w:tcBorders>
              <w:top w:val="nil"/>
              <w:left w:val="nil"/>
              <w:bottom w:val="nil"/>
              <w:right w:val="nil"/>
            </w:tcBorders>
            <w:shd w:val="clear" w:color="auto" w:fill="auto"/>
            <w:noWrap/>
            <w:vAlign w:val="bottom"/>
            <w:hideMark/>
          </w:tcPr>
          <w:p w14:paraId="69C3A10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0,155396</w:t>
            </w:r>
          </w:p>
        </w:tc>
      </w:tr>
      <w:tr w:rsidR="00A05F8A" w:rsidRPr="00A05F8A" w14:paraId="72875CC5"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759CF60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2197E19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0,250325</w:t>
            </w:r>
          </w:p>
        </w:tc>
        <w:tc>
          <w:tcPr>
            <w:tcW w:w="976" w:type="dxa"/>
            <w:tcBorders>
              <w:top w:val="nil"/>
              <w:left w:val="nil"/>
              <w:bottom w:val="nil"/>
              <w:right w:val="nil"/>
            </w:tcBorders>
            <w:shd w:val="clear" w:color="auto" w:fill="auto"/>
            <w:noWrap/>
            <w:vAlign w:val="bottom"/>
            <w:hideMark/>
          </w:tcPr>
          <w:p w14:paraId="5AB5E60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0,005518</w:t>
            </w:r>
          </w:p>
        </w:tc>
        <w:tc>
          <w:tcPr>
            <w:tcW w:w="960" w:type="dxa"/>
            <w:tcBorders>
              <w:top w:val="nil"/>
              <w:left w:val="nil"/>
              <w:bottom w:val="nil"/>
              <w:right w:val="nil"/>
            </w:tcBorders>
            <w:shd w:val="clear" w:color="auto" w:fill="auto"/>
            <w:noWrap/>
            <w:vAlign w:val="bottom"/>
            <w:hideMark/>
          </w:tcPr>
          <w:p w14:paraId="0F46464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45,37</w:t>
            </w:r>
          </w:p>
        </w:tc>
        <w:tc>
          <w:tcPr>
            <w:tcW w:w="960" w:type="dxa"/>
            <w:tcBorders>
              <w:top w:val="nil"/>
              <w:left w:val="nil"/>
              <w:bottom w:val="nil"/>
              <w:right w:val="nil"/>
            </w:tcBorders>
            <w:shd w:val="clear" w:color="auto" w:fill="auto"/>
            <w:noWrap/>
            <w:vAlign w:val="bottom"/>
            <w:hideMark/>
          </w:tcPr>
          <w:p w14:paraId="1603D4D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C07E51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0,239494</w:t>
            </w:r>
          </w:p>
        </w:tc>
        <w:tc>
          <w:tcPr>
            <w:tcW w:w="976" w:type="dxa"/>
            <w:tcBorders>
              <w:top w:val="nil"/>
              <w:left w:val="nil"/>
              <w:bottom w:val="nil"/>
              <w:right w:val="nil"/>
            </w:tcBorders>
            <w:shd w:val="clear" w:color="auto" w:fill="auto"/>
            <w:noWrap/>
            <w:vAlign w:val="bottom"/>
            <w:hideMark/>
          </w:tcPr>
          <w:p w14:paraId="45EB64D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0,261156</w:t>
            </w:r>
          </w:p>
        </w:tc>
      </w:tr>
      <w:tr w:rsidR="00A05F8A" w:rsidRPr="00A05F8A" w14:paraId="79D3EB20"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4DFEF04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485466E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0,452228</w:t>
            </w:r>
          </w:p>
        </w:tc>
        <w:tc>
          <w:tcPr>
            <w:tcW w:w="976" w:type="dxa"/>
            <w:tcBorders>
              <w:top w:val="nil"/>
              <w:left w:val="nil"/>
              <w:bottom w:val="nil"/>
              <w:right w:val="nil"/>
            </w:tcBorders>
            <w:shd w:val="clear" w:color="auto" w:fill="auto"/>
            <w:noWrap/>
            <w:vAlign w:val="bottom"/>
            <w:hideMark/>
          </w:tcPr>
          <w:p w14:paraId="68FC6B9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0,007656</w:t>
            </w:r>
          </w:p>
        </w:tc>
        <w:tc>
          <w:tcPr>
            <w:tcW w:w="960" w:type="dxa"/>
            <w:tcBorders>
              <w:top w:val="nil"/>
              <w:left w:val="nil"/>
              <w:bottom w:val="nil"/>
              <w:right w:val="nil"/>
            </w:tcBorders>
            <w:shd w:val="clear" w:color="auto" w:fill="auto"/>
            <w:noWrap/>
            <w:vAlign w:val="bottom"/>
            <w:hideMark/>
          </w:tcPr>
          <w:p w14:paraId="36B9024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59,07</w:t>
            </w:r>
          </w:p>
        </w:tc>
        <w:tc>
          <w:tcPr>
            <w:tcW w:w="960" w:type="dxa"/>
            <w:tcBorders>
              <w:top w:val="nil"/>
              <w:left w:val="nil"/>
              <w:bottom w:val="nil"/>
              <w:right w:val="nil"/>
            </w:tcBorders>
            <w:shd w:val="clear" w:color="auto" w:fill="auto"/>
            <w:noWrap/>
            <w:vAlign w:val="bottom"/>
            <w:hideMark/>
          </w:tcPr>
          <w:p w14:paraId="7299705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37811A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0,4372</w:t>
            </w:r>
          </w:p>
        </w:tc>
        <w:tc>
          <w:tcPr>
            <w:tcW w:w="976" w:type="dxa"/>
            <w:tcBorders>
              <w:top w:val="nil"/>
              <w:left w:val="nil"/>
              <w:bottom w:val="nil"/>
              <w:right w:val="nil"/>
            </w:tcBorders>
            <w:shd w:val="clear" w:color="auto" w:fill="auto"/>
            <w:noWrap/>
            <w:vAlign w:val="bottom"/>
            <w:hideMark/>
          </w:tcPr>
          <w:p w14:paraId="3048F46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0,467255</w:t>
            </w:r>
          </w:p>
        </w:tc>
      </w:tr>
      <w:tr w:rsidR="00A05F8A" w:rsidRPr="00A05F8A" w14:paraId="2C96D95A"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51F02C2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05DB967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0,673195</w:t>
            </w:r>
          </w:p>
        </w:tc>
        <w:tc>
          <w:tcPr>
            <w:tcW w:w="976" w:type="dxa"/>
            <w:tcBorders>
              <w:top w:val="nil"/>
              <w:left w:val="nil"/>
              <w:bottom w:val="nil"/>
              <w:right w:val="nil"/>
            </w:tcBorders>
            <w:shd w:val="clear" w:color="auto" w:fill="auto"/>
            <w:noWrap/>
            <w:vAlign w:val="bottom"/>
            <w:hideMark/>
          </w:tcPr>
          <w:p w14:paraId="5427033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0,008566</w:t>
            </w:r>
          </w:p>
        </w:tc>
        <w:tc>
          <w:tcPr>
            <w:tcW w:w="960" w:type="dxa"/>
            <w:tcBorders>
              <w:top w:val="nil"/>
              <w:left w:val="nil"/>
              <w:bottom w:val="nil"/>
              <w:right w:val="nil"/>
            </w:tcBorders>
            <w:shd w:val="clear" w:color="auto" w:fill="auto"/>
            <w:noWrap/>
            <w:vAlign w:val="bottom"/>
            <w:hideMark/>
          </w:tcPr>
          <w:p w14:paraId="77B3BF4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78,59</w:t>
            </w:r>
          </w:p>
        </w:tc>
        <w:tc>
          <w:tcPr>
            <w:tcW w:w="960" w:type="dxa"/>
            <w:tcBorders>
              <w:top w:val="nil"/>
              <w:left w:val="nil"/>
              <w:bottom w:val="nil"/>
              <w:right w:val="nil"/>
            </w:tcBorders>
            <w:shd w:val="clear" w:color="auto" w:fill="auto"/>
            <w:noWrap/>
            <w:vAlign w:val="bottom"/>
            <w:hideMark/>
          </w:tcPr>
          <w:p w14:paraId="45BE069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610D71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0,656381</w:t>
            </w:r>
          </w:p>
        </w:tc>
        <w:tc>
          <w:tcPr>
            <w:tcW w:w="976" w:type="dxa"/>
            <w:tcBorders>
              <w:top w:val="nil"/>
              <w:left w:val="nil"/>
              <w:bottom w:val="nil"/>
              <w:right w:val="nil"/>
            </w:tcBorders>
            <w:shd w:val="clear" w:color="auto" w:fill="auto"/>
            <w:noWrap/>
            <w:vAlign w:val="bottom"/>
            <w:hideMark/>
          </w:tcPr>
          <w:p w14:paraId="6F18FC6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0,690009</w:t>
            </w:r>
          </w:p>
        </w:tc>
      </w:tr>
      <w:tr w:rsidR="00A05F8A" w:rsidRPr="00A05F8A" w14:paraId="0E775B8F"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321D098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2020</w:t>
            </w:r>
          </w:p>
        </w:tc>
        <w:tc>
          <w:tcPr>
            <w:tcW w:w="1110" w:type="dxa"/>
            <w:tcBorders>
              <w:top w:val="nil"/>
              <w:left w:val="nil"/>
              <w:bottom w:val="nil"/>
              <w:right w:val="nil"/>
            </w:tcBorders>
            <w:shd w:val="clear" w:color="auto" w:fill="auto"/>
            <w:noWrap/>
            <w:vAlign w:val="bottom"/>
            <w:hideMark/>
          </w:tcPr>
          <w:p w14:paraId="1F02F328"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0,868065</w:t>
            </w:r>
          </w:p>
        </w:tc>
        <w:tc>
          <w:tcPr>
            <w:tcW w:w="976" w:type="dxa"/>
            <w:tcBorders>
              <w:top w:val="nil"/>
              <w:left w:val="nil"/>
              <w:bottom w:val="nil"/>
              <w:right w:val="nil"/>
            </w:tcBorders>
            <w:shd w:val="clear" w:color="auto" w:fill="auto"/>
            <w:noWrap/>
            <w:vAlign w:val="bottom"/>
            <w:hideMark/>
          </w:tcPr>
          <w:p w14:paraId="4F37161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0,00943</w:t>
            </w:r>
          </w:p>
        </w:tc>
        <w:tc>
          <w:tcPr>
            <w:tcW w:w="960" w:type="dxa"/>
            <w:tcBorders>
              <w:top w:val="nil"/>
              <w:left w:val="nil"/>
              <w:bottom w:val="nil"/>
              <w:right w:val="nil"/>
            </w:tcBorders>
            <w:shd w:val="clear" w:color="auto" w:fill="auto"/>
            <w:noWrap/>
            <w:vAlign w:val="bottom"/>
            <w:hideMark/>
          </w:tcPr>
          <w:p w14:paraId="0F56E13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92,05</w:t>
            </w:r>
          </w:p>
        </w:tc>
        <w:tc>
          <w:tcPr>
            <w:tcW w:w="960" w:type="dxa"/>
            <w:tcBorders>
              <w:top w:val="nil"/>
              <w:left w:val="nil"/>
              <w:bottom w:val="nil"/>
              <w:right w:val="nil"/>
            </w:tcBorders>
            <w:shd w:val="clear" w:color="auto" w:fill="auto"/>
            <w:noWrap/>
            <w:vAlign w:val="bottom"/>
            <w:hideMark/>
          </w:tcPr>
          <w:p w14:paraId="130B070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919375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0,849555</w:t>
            </w:r>
          </w:p>
        </w:tc>
        <w:tc>
          <w:tcPr>
            <w:tcW w:w="976" w:type="dxa"/>
            <w:tcBorders>
              <w:top w:val="nil"/>
              <w:left w:val="nil"/>
              <w:bottom w:val="nil"/>
              <w:right w:val="nil"/>
            </w:tcBorders>
            <w:shd w:val="clear" w:color="auto" w:fill="auto"/>
            <w:noWrap/>
            <w:vAlign w:val="bottom"/>
            <w:hideMark/>
          </w:tcPr>
          <w:p w14:paraId="476BD28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0,886576</w:t>
            </w:r>
          </w:p>
        </w:tc>
      </w:tr>
      <w:tr w:rsidR="00A05F8A" w:rsidRPr="00A05F8A" w14:paraId="12705E46" w14:textId="77777777" w:rsidTr="003F3FE0">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1400356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2021</w:t>
            </w:r>
          </w:p>
        </w:tc>
        <w:tc>
          <w:tcPr>
            <w:tcW w:w="1110" w:type="dxa"/>
            <w:tcBorders>
              <w:top w:val="nil"/>
              <w:left w:val="nil"/>
              <w:bottom w:val="single" w:sz="4" w:space="0" w:color="auto"/>
              <w:right w:val="nil"/>
            </w:tcBorders>
            <w:shd w:val="clear" w:color="auto" w:fill="auto"/>
            <w:noWrap/>
            <w:vAlign w:val="bottom"/>
            <w:hideMark/>
          </w:tcPr>
          <w:p w14:paraId="670C4EB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1,048468</w:t>
            </w:r>
          </w:p>
        </w:tc>
        <w:tc>
          <w:tcPr>
            <w:tcW w:w="976" w:type="dxa"/>
            <w:tcBorders>
              <w:top w:val="nil"/>
              <w:left w:val="nil"/>
              <w:bottom w:val="single" w:sz="4" w:space="0" w:color="auto"/>
              <w:right w:val="nil"/>
            </w:tcBorders>
            <w:shd w:val="clear" w:color="auto" w:fill="auto"/>
            <w:noWrap/>
            <w:vAlign w:val="bottom"/>
            <w:hideMark/>
          </w:tcPr>
          <w:p w14:paraId="5E35583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0,010321</w:t>
            </w:r>
          </w:p>
        </w:tc>
        <w:tc>
          <w:tcPr>
            <w:tcW w:w="960" w:type="dxa"/>
            <w:tcBorders>
              <w:top w:val="nil"/>
              <w:left w:val="nil"/>
              <w:bottom w:val="single" w:sz="4" w:space="0" w:color="auto"/>
              <w:right w:val="nil"/>
            </w:tcBorders>
            <w:shd w:val="clear" w:color="auto" w:fill="auto"/>
            <w:noWrap/>
            <w:vAlign w:val="bottom"/>
            <w:hideMark/>
          </w:tcPr>
          <w:p w14:paraId="3F87031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101,59</w:t>
            </w:r>
          </w:p>
        </w:tc>
        <w:tc>
          <w:tcPr>
            <w:tcW w:w="960" w:type="dxa"/>
            <w:tcBorders>
              <w:top w:val="nil"/>
              <w:left w:val="nil"/>
              <w:bottom w:val="single" w:sz="4" w:space="0" w:color="auto"/>
              <w:right w:val="nil"/>
            </w:tcBorders>
            <w:shd w:val="clear" w:color="auto" w:fill="auto"/>
            <w:noWrap/>
            <w:vAlign w:val="bottom"/>
            <w:hideMark/>
          </w:tcPr>
          <w:p w14:paraId="398F390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468C15B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1,028209</w:t>
            </w:r>
          </w:p>
        </w:tc>
        <w:tc>
          <w:tcPr>
            <w:tcW w:w="976" w:type="dxa"/>
            <w:tcBorders>
              <w:top w:val="nil"/>
              <w:left w:val="nil"/>
              <w:bottom w:val="single" w:sz="4" w:space="0" w:color="auto"/>
              <w:right w:val="nil"/>
            </w:tcBorders>
            <w:shd w:val="clear" w:color="auto" w:fill="auto"/>
            <w:noWrap/>
            <w:vAlign w:val="bottom"/>
            <w:hideMark/>
          </w:tcPr>
          <w:p w14:paraId="072ADD1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1,068727</w:t>
            </w:r>
          </w:p>
        </w:tc>
      </w:tr>
      <w:tr w:rsidR="00A05F8A" w:rsidRPr="00A05F8A" w14:paraId="5B2F0042" w14:textId="77777777" w:rsidTr="003F3FE0">
        <w:trPr>
          <w:trHeight w:val="288"/>
        </w:trPr>
        <w:tc>
          <w:tcPr>
            <w:tcW w:w="1626" w:type="dxa"/>
            <w:tcBorders>
              <w:top w:val="single" w:sz="4" w:space="0" w:color="auto"/>
              <w:left w:val="nil"/>
              <w:bottom w:val="nil"/>
              <w:right w:val="single" w:sz="4" w:space="0" w:color="auto"/>
            </w:tcBorders>
            <w:shd w:val="clear" w:color="auto" w:fill="auto"/>
            <w:noWrap/>
            <w:vAlign w:val="bottom"/>
            <w:hideMark/>
          </w:tcPr>
          <w:p w14:paraId="1AF948EE" w14:textId="6938BC82" w:rsidR="00A05F8A" w:rsidRPr="00A05F8A" w:rsidRDefault="00A05F8A" w:rsidP="00A05F8A">
            <w:pPr>
              <w:spacing w:after="0" w:line="240" w:lineRule="auto"/>
              <w:jc w:val="right"/>
              <w:rPr>
                <w:rFonts w:ascii="Calibri" w:eastAsia="Times New Roman" w:hAnsi="Calibri" w:cs="Calibri"/>
                <w:kern w:val="0"/>
                <w:lang w:eastAsia="nl-NL"/>
                <w14:ligatures w14:val="none"/>
              </w:rPr>
            </w:pPr>
            <w:proofErr w:type="spellStart"/>
            <w:r w:rsidRPr="00A05F8A">
              <w:rPr>
                <w:rFonts w:ascii="Calibri" w:eastAsia="Times New Roman" w:hAnsi="Calibri" w:cs="Calibri"/>
                <w:kern w:val="0"/>
                <w:lang w:eastAsia="nl-NL"/>
                <w14:ligatures w14:val="none"/>
              </w:rPr>
              <w:t>age#year</w:t>
            </w:r>
            <w:proofErr w:type="spellEnd"/>
          </w:p>
        </w:tc>
        <w:tc>
          <w:tcPr>
            <w:tcW w:w="1110" w:type="dxa"/>
            <w:tcBorders>
              <w:top w:val="single" w:sz="4" w:space="0" w:color="auto"/>
              <w:left w:val="nil"/>
              <w:bottom w:val="nil"/>
              <w:right w:val="nil"/>
            </w:tcBorders>
            <w:shd w:val="clear" w:color="auto" w:fill="auto"/>
            <w:noWrap/>
            <w:vAlign w:val="bottom"/>
            <w:hideMark/>
          </w:tcPr>
          <w:p w14:paraId="686F87B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19B716C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FF0D3B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74F5DE2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1758687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35AD7A0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 </w:t>
            </w:r>
          </w:p>
        </w:tc>
      </w:tr>
      <w:tr w:rsidR="00A05F8A" w:rsidRPr="00A05F8A" w14:paraId="552E33E3"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3529DA2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years#2016</w:t>
            </w:r>
          </w:p>
        </w:tc>
        <w:tc>
          <w:tcPr>
            <w:tcW w:w="1110" w:type="dxa"/>
            <w:tcBorders>
              <w:top w:val="nil"/>
              <w:left w:val="nil"/>
              <w:bottom w:val="nil"/>
              <w:right w:val="nil"/>
            </w:tcBorders>
            <w:shd w:val="clear" w:color="auto" w:fill="auto"/>
            <w:noWrap/>
            <w:vAlign w:val="bottom"/>
            <w:hideMark/>
          </w:tcPr>
          <w:p w14:paraId="21A25BB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-0,05504</w:t>
            </w:r>
          </w:p>
        </w:tc>
        <w:tc>
          <w:tcPr>
            <w:tcW w:w="976" w:type="dxa"/>
            <w:tcBorders>
              <w:top w:val="nil"/>
              <w:left w:val="nil"/>
              <w:bottom w:val="nil"/>
              <w:right w:val="nil"/>
            </w:tcBorders>
            <w:shd w:val="clear" w:color="auto" w:fill="auto"/>
            <w:noWrap/>
            <w:vAlign w:val="bottom"/>
            <w:hideMark/>
          </w:tcPr>
          <w:p w14:paraId="6CA53DA4"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0,005106</w:t>
            </w:r>
          </w:p>
        </w:tc>
        <w:tc>
          <w:tcPr>
            <w:tcW w:w="960" w:type="dxa"/>
            <w:tcBorders>
              <w:top w:val="nil"/>
              <w:left w:val="nil"/>
              <w:bottom w:val="nil"/>
              <w:right w:val="nil"/>
            </w:tcBorders>
            <w:shd w:val="clear" w:color="auto" w:fill="auto"/>
            <w:noWrap/>
            <w:vAlign w:val="bottom"/>
            <w:hideMark/>
          </w:tcPr>
          <w:p w14:paraId="1A3AA55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-10,78</w:t>
            </w:r>
          </w:p>
        </w:tc>
        <w:tc>
          <w:tcPr>
            <w:tcW w:w="960" w:type="dxa"/>
            <w:tcBorders>
              <w:top w:val="nil"/>
              <w:left w:val="nil"/>
              <w:bottom w:val="nil"/>
              <w:right w:val="nil"/>
            </w:tcBorders>
            <w:shd w:val="clear" w:color="auto" w:fill="auto"/>
            <w:noWrap/>
            <w:vAlign w:val="bottom"/>
            <w:hideMark/>
          </w:tcPr>
          <w:p w14:paraId="56E55EF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878B5D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-0,06507</w:t>
            </w:r>
          </w:p>
        </w:tc>
        <w:tc>
          <w:tcPr>
            <w:tcW w:w="976" w:type="dxa"/>
            <w:tcBorders>
              <w:top w:val="nil"/>
              <w:left w:val="nil"/>
              <w:bottom w:val="nil"/>
              <w:right w:val="nil"/>
            </w:tcBorders>
            <w:shd w:val="clear" w:color="auto" w:fill="auto"/>
            <w:noWrap/>
            <w:vAlign w:val="bottom"/>
            <w:hideMark/>
          </w:tcPr>
          <w:p w14:paraId="09E5EFD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-0,04502</w:t>
            </w:r>
          </w:p>
        </w:tc>
      </w:tr>
      <w:tr w:rsidR="00A05F8A" w:rsidRPr="00A05F8A" w14:paraId="1CFD8398"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68897B2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years#2017</w:t>
            </w:r>
          </w:p>
        </w:tc>
        <w:tc>
          <w:tcPr>
            <w:tcW w:w="1110" w:type="dxa"/>
            <w:tcBorders>
              <w:top w:val="nil"/>
              <w:left w:val="nil"/>
              <w:bottom w:val="nil"/>
              <w:right w:val="nil"/>
            </w:tcBorders>
            <w:shd w:val="clear" w:color="auto" w:fill="auto"/>
            <w:noWrap/>
            <w:vAlign w:val="bottom"/>
            <w:hideMark/>
          </w:tcPr>
          <w:p w14:paraId="7D478D3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-0,05843</w:t>
            </w:r>
          </w:p>
        </w:tc>
        <w:tc>
          <w:tcPr>
            <w:tcW w:w="976" w:type="dxa"/>
            <w:tcBorders>
              <w:top w:val="nil"/>
              <w:left w:val="nil"/>
              <w:bottom w:val="nil"/>
              <w:right w:val="nil"/>
            </w:tcBorders>
            <w:shd w:val="clear" w:color="auto" w:fill="auto"/>
            <w:noWrap/>
            <w:vAlign w:val="bottom"/>
            <w:hideMark/>
          </w:tcPr>
          <w:p w14:paraId="3D02753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0,006214</w:t>
            </w:r>
          </w:p>
        </w:tc>
        <w:tc>
          <w:tcPr>
            <w:tcW w:w="960" w:type="dxa"/>
            <w:tcBorders>
              <w:top w:val="nil"/>
              <w:left w:val="nil"/>
              <w:bottom w:val="nil"/>
              <w:right w:val="nil"/>
            </w:tcBorders>
            <w:shd w:val="clear" w:color="auto" w:fill="auto"/>
            <w:noWrap/>
            <w:vAlign w:val="bottom"/>
            <w:hideMark/>
          </w:tcPr>
          <w:p w14:paraId="2256A16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-9,4</w:t>
            </w:r>
          </w:p>
        </w:tc>
        <w:tc>
          <w:tcPr>
            <w:tcW w:w="960" w:type="dxa"/>
            <w:tcBorders>
              <w:top w:val="nil"/>
              <w:left w:val="nil"/>
              <w:bottom w:val="nil"/>
              <w:right w:val="nil"/>
            </w:tcBorders>
            <w:shd w:val="clear" w:color="auto" w:fill="auto"/>
            <w:noWrap/>
            <w:vAlign w:val="bottom"/>
            <w:hideMark/>
          </w:tcPr>
          <w:p w14:paraId="707AECF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6E2C0C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-0,07063</w:t>
            </w:r>
          </w:p>
        </w:tc>
        <w:tc>
          <w:tcPr>
            <w:tcW w:w="976" w:type="dxa"/>
            <w:tcBorders>
              <w:top w:val="nil"/>
              <w:left w:val="nil"/>
              <w:bottom w:val="nil"/>
              <w:right w:val="nil"/>
            </w:tcBorders>
            <w:shd w:val="clear" w:color="auto" w:fill="auto"/>
            <w:noWrap/>
            <w:vAlign w:val="bottom"/>
            <w:hideMark/>
          </w:tcPr>
          <w:p w14:paraId="340ACA3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-0,04624</w:t>
            </w:r>
          </w:p>
        </w:tc>
      </w:tr>
      <w:tr w:rsidR="00A05F8A" w:rsidRPr="00A05F8A" w14:paraId="06C28666"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44AE143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years#2018</w:t>
            </w:r>
          </w:p>
        </w:tc>
        <w:tc>
          <w:tcPr>
            <w:tcW w:w="1110" w:type="dxa"/>
            <w:tcBorders>
              <w:top w:val="nil"/>
              <w:left w:val="nil"/>
              <w:bottom w:val="nil"/>
              <w:right w:val="nil"/>
            </w:tcBorders>
            <w:shd w:val="clear" w:color="auto" w:fill="auto"/>
            <w:noWrap/>
            <w:vAlign w:val="bottom"/>
            <w:hideMark/>
          </w:tcPr>
          <w:p w14:paraId="654B66F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-0,01865</w:t>
            </w:r>
          </w:p>
        </w:tc>
        <w:tc>
          <w:tcPr>
            <w:tcW w:w="976" w:type="dxa"/>
            <w:tcBorders>
              <w:top w:val="nil"/>
              <w:left w:val="nil"/>
              <w:bottom w:val="nil"/>
              <w:right w:val="nil"/>
            </w:tcBorders>
            <w:shd w:val="clear" w:color="auto" w:fill="auto"/>
            <w:noWrap/>
            <w:vAlign w:val="bottom"/>
            <w:hideMark/>
          </w:tcPr>
          <w:p w14:paraId="18B8EBE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0,007075</w:t>
            </w:r>
          </w:p>
        </w:tc>
        <w:tc>
          <w:tcPr>
            <w:tcW w:w="960" w:type="dxa"/>
            <w:tcBorders>
              <w:top w:val="nil"/>
              <w:left w:val="nil"/>
              <w:bottom w:val="nil"/>
              <w:right w:val="nil"/>
            </w:tcBorders>
            <w:shd w:val="clear" w:color="auto" w:fill="auto"/>
            <w:noWrap/>
            <w:vAlign w:val="bottom"/>
            <w:hideMark/>
          </w:tcPr>
          <w:p w14:paraId="093F4AF9"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-2,64</w:t>
            </w:r>
          </w:p>
        </w:tc>
        <w:tc>
          <w:tcPr>
            <w:tcW w:w="960" w:type="dxa"/>
            <w:tcBorders>
              <w:top w:val="nil"/>
              <w:left w:val="nil"/>
              <w:bottom w:val="nil"/>
              <w:right w:val="nil"/>
            </w:tcBorders>
            <w:shd w:val="clear" w:color="auto" w:fill="auto"/>
            <w:noWrap/>
            <w:vAlign w:val="bottom"/>
            <w:hideMark/>
          </w:tcPr>
          <w:p w14:paraId="5C2BF99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0,009</w:t>
            </w:r>
          </w:p>
        </w:tc>
        <w:tc>
          <w:tcPr>
            <w:tcW w:w="1774" w:type="dxa"/>
            <w:tcBorders>
              <w:top w:val="nil"/>
              <w:left w:val="nil"/>
              <w:bottom w:val="nil"/>
              <w:right w:val="nil"/>
            </w:tcBorders>
            <w:shd w:val="clear" w:color="auto" w:fill="auto"/>
            <w:noWrap/>
            <w:vAlign w:val="bottom"/>
            <w:hideMark/>
          </w:tcPr>
          <w:p w14:paraId="1E11F19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-0,03253</w:t>
            </w:r>
          </w:p>
        </w:tc>
        <w:tc>
          <w:tcPr>
            <w:tcW w:w="976" w:type="dxa"/>
            <w:tcBorders>
              <w:top w:val="nil"/>
              <w:left w:val="nil"/>
              <w:bottom w:val="nil"/>
              <w:right w:val="nil"/>
            </w:tcBorders>
            <w:shd w:val="clear" w:color="auto" w:fill="auto"/>
            <w:noWrap/>
            <w:vAlign w:val="bottom"/>
            <w:hideMark/>
          </w:tcPr>
          <w:p w14:paraId="316EE7E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-0,00476</w:t>
            </w:r>
          </w:p>
        </w:tc>
      </w:tr>
      <w:tr w:rsidR="00A05F8A" w:rsidRPr="00A05F8A" w14:paraId="01166C64"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6FAA9A7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years#2019</w:t>
            </w:r>
          </w:p>
        </w:tc>
        <w:tc>
          <w:tcPr>
            <w:tcW w:w="1110" w:type="dxa"/>
            <w:tcBorders>
              <w:top w:val="nil"/>
              <w:left w:val="nil"/>
              <w:bottom w:val="nil"/>
              <w:right w:val="nil"/>
            </w:tcBorders>
            <w:shd w:val="clear" w:color="auto" w:fill="auto"/>
            <w:noWrap/>
            <w:vAlign w:val="bottom"/>
            <w:hideMark/>
          </w:tcPr>
          <w:p w14:paraId="7EF5D0C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0,02211</w:t>
            </w:r>
          </w:p>
        </w:tc>
        <w:tc>
          <w:tcPr>
            <w:tcW w:w="976" w:type="dxa"/>
            <w:tcBorders>
              <w:top w:val="nil"/>
              <w:left w:val="nil"/>
              <w:bottom w:val="nil"/>
              <w:right w:val="nil"/>
            </w:tcBorders>
            <w:shd w:val="clear" w:color="auto" w:fill="auto"/>
            <w:noWrap/>
            <w:vAlign w:val="bottom"/>
            <w:hideMark/>
          </w:tcPr>
          <w:p w14:paraId="3756550E"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0,007069</w:t>
            </w:r>
          </w:p>
        </w:tc>
        <w:tc>
          <w:tcPr>
            <w:tcW w:w="960" w:type="dxa"/>
            <w:tcBorders>
              <w:top w:val="nil"/>
              <w:left w:val="nil"/>
              <w:bottom w:val="nil"/>
              <w:right w:val="nil"/>
            </w:tcBorders>
            <w:shd w:val="clear" w:color="auto" w:fill="auto"/>
            <w:noWrap/>
            <w:vAlign w:val="bottom"/>
            <w:hideMark/>
          </w:tcPr>
          <w:p w14:paraId="0609C4F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3,13</w:t>
            </w:r>
          </w:p>
        </w:tc>
        <w:tc>
          <w:tcPr>
            <w:tcW w:w="960" w:type="dxa"/>
            <w:tcBorders>
              <w:top w:val="nil"/>
              <w:left w:val="nil"/>
              <w:bottom w:val="nil"/>
              <w:right w:val="nil"/>
            </w:tcBorders>
            <w:shd w:val="clear" w:color="auto" w:fill="auto"/>
            <w:noWrap/>
            <w:vAlign w:val="bottom"/>
            <w:hideMark/>
          </w:tcPr>
          <w:p w14:paraId="3FD516A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0,002</w:t>
            </w:r>
          </w:p>
        </w:tc>
        <w:tc>
          <w:tcPr>
            <w:tcW w:w="1774" w:type="dxa"/>
            <w:tcBorders>
              <w:top w:val="nil"/>
              <w:left w:val="nil"/>
              <w:bottom w:val="nil"/>
              <w:right w:val="nil"/>
            </w:tcBorders>
            <w:shd w:val="clear" w:color="auto" w:fill="auto"/>
            <w:noWrap/>
            <w:vAlign w:val="bottom"/>
            <w:hideMark/>
          </w:tcPr>
          <w:p w14:paraId="6CD230D2"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0,008234</w:t>
            </w:r>
          </w:p>
        </w:tc>
        <w:tc>
          <w:tcPr>
            <w:tcW w:w="976" w:type="dxa"/>
            <w:tcBorders>
              <w:top w:val="nil"/>
              <w:left w:val="nil"/>
              <w:bottom w:val="nil"/>
              <w:right w:val="nil"/>
            </w:tcBorders>
            <w:shd w:val="clear" w:color="auto" w:fill="auto"/>
            <w:noWrap/>
            <w:vAlign w:val="bottom"/>
            <w:hideMark/>
          </w:tcPr>
          <w:p w14:paraId="56A7DEA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0,035987</w:t>
            </w:r>
          </w:p>
        </w:tc>
      </w:tr>
      <w:tr w:rsidR="00A05F8A" w:rsidRPr="00A05F8A" w14:paraId="05B4049C" w14:textId="77777777" w:rsidTr="00FD34D3">
        <w:trPr>
          <w:trHeight w:val="288"/>
        </w:trPr>
        <w:tc>
          <w:tcPr>
            <w:tcW w:w="1626" w:type="dxa"/>
            <w:tcBorders>
              <w:top w:val="nil"/>
              <w:left w:val="nil"/>
              <w:bottom w:val="nil"/>
              <w:right w:val="single" w:sz="4" w:space="0" w:color="auto"/>
            </w:tcBorders>
            <w:shd w:val="clear" w:color="auto" w:fill="auto"/>
            <w:noWrap/>
            <w:vAlign w:val="bottom"/>
            <w:hideMark/>
          </w:tcPr>
          <w:p w14:paraId="5448EE20"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years#2020</w:t>
            </w:r>
          </w:p>
        </w:tc>
        <w:tc>
          <w:tcPr>
            <w:tcW w:w="1110" w:type="dxa"/>
            <w:tcBorders>
              <w:top w:val="nil"/>
              <w:left w:val="nil"/>
              <w:bottom w:val="nil"/>
              <w:right w:val="nil"/>
            </w:tcBorders>
            <w:shd w:val="clear" w:color="auto" w:fill="auto"/>
            <w:noWrap/>
            <w:vAlign w:val="bottom"/>
            <w:hideMark/>
          </w:tcPr>
          <w:p w14:paraId="0CE42B8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0,069346</w:t>
            </w:r>
          </w:p>
        </w:tc>
        <w:tc>
          <w:tcPr>
            <w:tcW w:w="976" w:type="dxa"/>
            <w:tcBorders>
              <w:top w:val="nil"/>
              <w:left w:val="nil"/>
              <w:bottom w:val="nil"/>
              <w:right w:val="nil"/>
            </w:tcBorders>
            <w:shd w:val="clear" w:color="auto" w:fill="auto"/>
            <w:noWrap/>
            <w:vAlign w:val="bottom"/>
            <w:hideMark/>
          </w:tcPr>
          <w:p w14:paraId="2865A5B1"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0,008865</w:t>
            </w:r>
          </w:p>
        </w:tc>
        <w:tc>
          <w:tcPr>
            <w:tcW w:w="960" w:type="dxa"/>
            <w:tcBorders>
              <w:top w:val="nil"/>
              <w:left w:val="nil"/>
              <w:bottom w:val="nil"/>
              <w:right w:val="nil"/>
            </w:tcBorders>
            <w:shd w:val="clear" w:color="auto" w:fill="auto"/>
            <w:noWrap/>
            <w:vAlign w:val="bottom"/>
            <w:hideMark/>
          </w:tcPr>
          <w:p w14:paraId="5E92491F"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7,82</w:t>
            </w:r>
          </w:p>
        </w:tc>
        <w:tc>
          <w:tcPr>
            <w:tcW w:w="960" w:type="dxa"/>
            <w:tcBorders>
              <w:top w:val="nil"/>
              <w:left w:val="nil"/>
              <w:bottom w:val="nil"/>
              <w:right w:val="nil"/>
            </w:tcBorders>
            <w:shd w:val="clear" w:color="auto" w:fill="auto"/>
            <w:noWrap/>
            <w:vAlign w:val="bottom"/>
            <w:hideMark/>
          </w:tcPr>
          <w:p w14:paraId="2D0C119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30B93D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0,051944</w:t>
            </w:r>
          </w:p>
        </w:tc>
        <w:tc>
          <w:tcPr>
            <w:tcW w:w="976" w:type="dxa"/>
            <w:tcBorders>
              <w:top w:val="nil"/>
              <w:left w:val="nil"/>
              <w:bottom w:val="nil"/>
              <w:right w:val="nil"/>
            </w:tcBorders>
            <w:shd w:val="clear" w:color="auto" w:fill="auto"/>
            <w:noWrap/>
            <w:vAlign w:val="bottom"/>
            <w:hideMark/>
          </w:tcPr>
          <w:p w14:paraId="2E336B9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0,086748</w:t>
            </w:r>
          </w:p>
        </w:tc>
      </w:tr>
      <w:tr w:rsidR="00A05F8A" w:rsidRPr="00A05F8A" w14:paraId="2821E638" w14:textId="77777777" w:rsidTr="003F3FE0">
        <w:trPr>
          <w:trHeight w:val="288"/>
        </w:trPr>
        <w:tc>
          <w:tcPr>
            <w:tcW w:w="1626" w:type="dxa"/>
            <w:tcBorders>
              <w:top w:val="nil"/>
              <w:left w:val="nil"/>
              <w:bottom w:val="single" w:sz="4" w:space="0" w:color="auto"/>
              <w:right w:val="single" w:sz="4" w:space="0" w:color="auto"/>
            </w:tcBorders>
            <w:shd w:val="clear" w:color="auto" w:fill="auto"/>
            <w:noWrap/>
            <w:vAlign w:val="bottom"/>
            <w:hideMark/>
          </w:tcPr>
          <w:p w14:paraId="66218C57"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18-34 years#2021</w:t>
            </w:r>
          </w:p>
        </w:tc>
        <w:tc>
          <w:tcPr>
            <w:tcW w:w="1110" w:type="dxa"/>
            <w:tcBorders>
              <w:top w:val="nil"/>
              <w:left w:val="nil"/>
              <w:bottom w:val="single" w:sz="4" w:space="0" w:color="auto"/>
              <w:right w:val="nil"/>
            </w:tcBorders>
            <w:shd w:val="clear" w:color="auto" w:fill="auto"/>
            <w:noWrap/>
            <w:vAlign w:val="bottom"/>
            <w:hideMark/>
          </w:tcPr>
          <w:p w14:paraId="3011E43C"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0,108135</w:t>
            </w:r>
          </w:p>
        </w:tc>
        <w:tc>
          <w:tcPr>
            <w:tcW w:w="976" w:type="dxa"/>
            <w:tcBorders>
              <w:top w:val="nil"/>
              <w:left w:val="nil"/>
              <w:bottom w:val="single" w:sz="4" w:space="0" w:color="auto"/>
              <w:right w:val="nil"/>
            </w:tcBorders>
            <w:shd w:val="clear" w:color="auto" w:fill="auto"/>
            <w:noWrap/>
            <w:vAlign w:val="bottom"/>
            <w:hideMark/>
          </w:tcPr>
          <w:p w14:paraId="396DAA96"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0,009785</w:t>
            </w:r>
          </w:p>
        </w:tc>
        <w:tc>
          <w:tcPr>
            <w:tcW w:w="960" w:type="dxa"/>
            <w:tcBorders>
              <w:top w:val="nil"/>
              <w:left w:val="nil"/>
              <w:bottom w:val="single" w:sz="4" w:space="0" w:color="auto"/>
              <w:right w:val="nil"/>
            </w:tcBorders>
            <w:shd w:val="clear" w:color="auto" w:fill="auto"/>
            <w:noWrap/>
            <w:vAlign w:val="bottom"/>
            <w:hideMark/>
          </w:tcPr>
          <w:p w14:paraId="3F361FB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11,05</w:t>
            </w:r>
          </w:p>
        </w:tc>
        <w:tc>
          <w:tcPr>
            <w:tcW w:w="960" w:type="dxa"/>
            <w:tcBorders>
              <w:top w:val="nil"/>
              <w:left w:val="nil"/>
              <w:bottom w:val="single" w:sz="4" w:space="0" w:color="auto"/>
              <w:right w:val="nil"/>
            </w:tcBorders>
            <w:shd w:val="clear" w:color="auto" w:fill="auto"/>
            <w:noWrap/>
            <w:vAlign w:val="bottom"/>
            <w:hideMark/>
          </w:tcPr>
          <w:p w14:paraId="1A6ADC6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10958AF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0,088927</w:t>
            </w:r>
          </w:p>
        </w:tc>
        <w:tc>
          <w:tcPr>
            <w:tcW w:w="976" w:type="dxa"/>
            <w:tcBorders>
              <w:top w:val="nil"/>
              <w:left w:val="nil"/>
              <w:bottom w:val="single" w:sz="4" w:space="0" w:color="auto"/>
              <w:right w:val="nil"/>
            </w:tcBorders>
            <w:shd w:val="clear" w:color="auto" w:fill="auto"/>
            <w:noWrap/>
            <w:vAlign w:val="bottom"/>
            <w:hideMark/>
          </w:tcPr>
          <w:p w14:paraId="54003C9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0,127342</w:t>
            </w:r>
          </w:p>
        </w:tc>
      </w:tr>
      <w:tr w:rsidR="00A05F8A" w:rsidRPr="00A05F8A" w14:paraId="044A1943" w14:textId="77777777" w:rsidTr="003F3FE0">
        <w:trPr>
          <w:trHeight w:val="288"/>
        </w:trPr>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706D09BD" w14:textId="611112D1" w:rsidR="00A05F8A" w:rsidRPr="00A05F8A" w:rsidRDefault="00875F25" w:rsidP="00A05F8A">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10" w:type="dxa"/>
            <w:tcBorders>
              <w:top w:val="single" w:sz="4" w:space="0" w:color="auto"/>
              <w:left w:val="nil"/>
              <w:bottom w:val="single" w:sz="4" w:space="0" w:color="auto"/>
              <w:right w:val="nil"/>
            </w:tcBorders>
            <w:shd w:val="clear" w:color="auto" w:fill="auto"/>
            <w:noWrap/>
            <w:vAlign w:val="bottom"/>
            <w:hideMark/>
          </w:tcPr>
          <w:p w14:paraId="221B8CED"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-0,76698</w:t>
            </w:r>
          </w:p>
        </w:tc>
        <w:tc>
          <w:tcPr>
            <w:tcW w:w="976" w:type="dxa"/>
            <w:tcBorders>
              <w:top w:val="single" w:sz="4" w:space="0" w:color="auto"/>
              <w:left w:val="nil"/>
              <w:bottom w:val="single" w:sz="4" w:space="0" w:color="auto"/>
              <w:right w:val="nil"/>
            </w:tcBorders>
            <w:shd w:val="clear" w:color="auto" w:fill="auto"/>
            <w:noWrap/>
            <w:vAlign w:val="bottom"/>
            <w:hideMark/>
          </w:tcPr>
          <w:p w14:paraId="15FA1DEB"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0,032271</w:t>
            </w:r>
          </w:p>
        </w:tc>
        <w:tc>
          <w:tcPr>
            <w:tcW w:w="960" w:type="dxa"/>
            <w:tcBorders>
              <w:top w:val="single" w:sz="4" w:space="0" w:color="auto"/>
              <w:left w:val="nil"/>
              <w:bottom w:val="single" w:sz="4" w:space="0" w:color="auto"/>
              <w:right w:val="nil"/>
            </w:tcBorders>
            <w:shd w:val="clear" w:color="auto" w:fill="auto"/>
            <w:noWrap/>
            <w:vAlign w:val="bottom"/>
            <w:hideMark/>
          </w:tcPr>
          <w:p w14:paraId="375A6E3A"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-23,77</w:t>
            </w:r>
          </w:p>
        </w:tc>
        <w:tc>
          <w:tcPr>
            <w:tcW w:w="960" w:type="dxa"/>
            <w:tcBorders>
              <w:top w:val="single" w:sz="4" w:space="0" w:color="auto"/>
              <w:left w:val="nil"/>
              <w:bottom w:val="single" w:sz="4" w:space="0" w:color="auto"/>
              <w:right w:val="nil"/>
            </w:tcBorders>
            <w:shd w:val="clear" w:color="auto" w:fill="auto"/>
            <w:noWrap/>
            <w:vAlign w:val="bottom"/>
            <w:hideMark/>
          </w:tcPr>
          <w:p w14:paraId="23438735"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70A6B173" w14:textId="77777777" w:rsidR="00A05F8A" w:rsidRPr="00A05F8A" w:rsidRDefault="00A05F8A" w:rsidP="00A05F8A">
            <w:pPr>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-0,83032</w:t>
            </w:r>
          </w:p>
        </w:tc>
        <w:tc>
          <w:tcPr>
            <w:tcW w:w="976" w:type="dxa"/>
            <w:tcBorders>
              <w:top w:val="single" w:sz="4" w:space="0" w:color="auto"/>
              <w:left w:val="nil"/>
              <w:bottom w:val="single" w:sz="4" w:space="0" w:color="auto"/>
              <w:right w:val="nil"/>
            </w:tcBorders>
            <w:shd w:val="clear" w:color="auto" w:fill="auto"/>
            <w:noWrap/>
            <w:vAlign w:val="bottom"/>
            <w:hideMark/>
          </w:tcPr>
          <w:p w14:paraId="45F287A2" w14:textId="77777777" w:rsidR="00A05F8A" w:rsidRPr="00A05F8A" w:rsidRDefault="00A05F8A" w:rsidP="00875F25">
            <w:pPr>
              <w:keepNext/>
              <w:spacing w:after="0" w:line="240" w:lineRule="auto"/>
              <w:jc w:val="right"/>
              <w:rPr>
                <w:rFonts w:ascii="Calibri" w:eastAsia="Times New Roman" w:hAnsi="Calibri" w:cs="Calibri"/>
                <w:kern w:val="0"/>
                <w:lang w:eastAsia="nl-NL"/>
                <w14:ligatures w14:val="none"/>
              </w:rPr>
            </w:pPr>
            <w:r w:rsidRPr="00A05F8A">
              <w:rPr>
                <w:rFonts w:ascii="Calibri" w:eastAsia="Times New Roman" w:hAnsi="Calibri" w:cs="Calibri"/>
                <w:kern w:val="0"/>
                <w:lang w:eastAsia="nl-NL"/>
                <w14:ligatures w14:val="none"/>
              </w:rPr>
              <w:t>-0,70363</w:t>
            </w:r>
          </w:p>
        </w:tc>
      </w:tr>
    </w:tbl>
    <w:p w14:paraId="07993A55" w14:textId="0F891CCC" w:rsidR="00875F25" w:rsidRPr="00875F25" w:rsidRDefault="00875F25">
      <w:pPr>
        <w:pStyle w:val="Bijschrift"/>
        <w:rPr>
          <w:lang w:val="en-GB"/>
        </w:rPr>
      </w:pPr>
      <w:r w:rsidRPr="00875F25">
        <w:rPr>
          <w:lang w:val="en-GB"/>
        </w:rPr>
        <w:t>Regression output for</w:t>
      </w:r>
      <w:r w:rsidR="00C33063">
        <w:rPr>
          <w:lang w:val="en-GB"/>
        </w:rPr>
        <w:t xml:space="preserve"> the</w:t>
      </w:r>
      <w:r w:rsidRPr="00875F25">
        <w:rPr>
          <w:lang w:val="en-GB"/>
        </w:rPr>
        <w:t xml:space="preserve"> </w:t>
      </w:r>
      <w:r w:rsidR="00C33063">
        <w:rPr>
          <w:lang w:val="en-GB"/>
        </w:rPr>
        <w:t>linear regression of general practitioner costs and age weighted for the number of insured years per unit of analysis and accounting for urbanicity, sex, year, the interactions between age and year, and for clustering by 3-number postal code</w:t>
      </w:r>
    </w:p>
    <w:p w14:paraId="1BEE8E72" w14:textId="77777777" w:rsidR="00D5591F" w:rsidRDefault="00D5591F">
      <w:pPr>
        <w:rPr>
          <w:noProof/>
          <w:lang w:val="en-GB"/>
        </w:rPr>
      </w:pPr>
    </w:p>
    <w:p w14:paraId="61413213" w14:textId="77777777" w:rsidR="00D5591F" w:rsidRDefault="00D5591F">
      <w:pPr>
        <w:rPr>
          <w:noProof/>
          <w:lang w:val="en-GB"/>
        </w:rPr>
      </w:pPr>
    </w:p>
    <w:p w14:paraId="125FFFCF" w14:textId="77777777" w:rsidR="00D5591F" w:rsidRDefault="00D5591F">
      <w:pPr>
        <w:rPr>
          <w:noProof/>
          <w:lang w:val="en-GB"/>
        </w:rPr>
      </w:pPr>
    </w:p>
    <w:p w14:paraId="04D56F34" w14:textId="77777777" w:rsidR="00D5591F" w:rsidRDefault="00D5591F">
      <w:pPr>
        <w:rPr>
          <w:noProof/>
          <w:lang w:val="en-GB"/>
        </w:rPr>
      </w:pPr>
    </w:p>
    <w:p w14:paraId="2DFE1B58" w14:textId="77777777" w:rsidR="00D5591F" w:rsidRDefault="00D5591F">
      <w:pPr>
        <w:rPr>
          <w:noProof/>
          <w:lang w:val="en-GB"/>
        </w:rPr>
      </w:pPr>
    </w:p>
    <w:p w14:paraId="2B697A62" w14:textId="77777777" w:rsidR="00D5591F" w:rsidRDefault="00D5591F">
      <w:pPr>
        <w:rPr>
          <w:noProof/>
          <w:lang w:val="en-GB"/>
        </w:rPr>
      </w:pPr>
    </w:p>
    <w:p w14:paraId="7B4D4915" w14:textId="5F5857D1" w:rsidR="002904C0" w:rsidRPr="00D5591F" w:rsidRDefault="009F7A49" w:rsidP="00147B9C">
      <w:pPr>
        <w:pStyle w:val="Kop1"/>
        <w:rPr>
          <w:b w:val="0"/>
          <w:noProof/>
          <w:lang w:val="en-GB"/>
        </w:rPr>
      </w:pPr>
      <w:bookmarkStart w:id="14" w:name="_Toc167467528"/>
      <w:r w:rsidRPr="00D5591F">
        <w:rPr>
          <w:b w:val="0"/>
          <w:noProof/>
          <w:lang w:val="en-GB"/>
        </w:rPr>
        <w:lastRenderedPageBreak/>
        <w:t>A</w:t>
      </w:r>
      <w:r w:rsidR="003C31AE">
        <w:rPr>
          <w:b w:val="0"/>
          <w:noProof/>
          <w:lang w:val="en-GB"/>
        </w:rPr>
        <w:t>1</w:t>
      </w:r>
      <w:r w:rsidR="002E47E7">
        <w:rPr>
          <w:b w:val="0"/>
          <w:noProof/>
          <w:lang w:val="en-GB"/>
        </w:rPr>
        <w:t>5</w:t>
      </w:r>
      <w:r w:rsidR="007203B2">
        <w:rPr>
          <w:b w:val="0"/>
          <w:noProof/>
          <w:lang w:val="en-GB"/>
        </w:rPr>
        <w:t xml:space="preserve"> Marginsplot for general practitioner costs and </w:t>
      </w:r>
      <w:r w:rsidR="00F57D75">
        <w:rPr>
          <w:b w:val="0"/>
          <w:noProof/>
          <w:lang w:val="en-GB"/>
        </w:rPr>
        <w:t>age</w:t>
      </w:r>
      <w:bookmarkEnd w:id="14"/>
    </w:p>
    <w:p w14:paraId="713C7E8E" w14:textId="77777777" w:rsidR="000771DA" w:rsidRDefault="000771DA" w:rsidP="000771DA">
      <w:pPr>
        <w:keepNext/>
      </w:pPr>
      <w:r>
        <w:rPr>
          <w:noProof/>
          <w:lang w:val="en-GB"/>
        </w:rPr>
        <w:drawing>
          <wp:inline distT="0" distB="0" distL="0" distR="0" wp14:anchorId="53AA3991" wp14:editId="355C87F4">
            <wp:extent cx="5760720" cy="3456305"/>
            <wp:effectExtent l="0" t="0" r="0" b="0"/>
            <wp:docPr id="21463088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08826" name="Afbeelding 2146308826"/>
                    <pic:cNvPicPr/>
                  </pic:nvPicPr>
                  <pic:blipFill>
                    <a:blip r:embed="rId8">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14:paraId="55F3E9C9" w14:textId="77777777" w:rsidR="00C178A2" w:rsidRDefault="000771DA" w:rsidP="00C178A2">
      <w:pPr>
        <w:pStyle w:val="Bijschrift"/>
        <w:rPr>
          <w:b/>
          <w:bCs/>
          <w:lang w:val="en-GB"/>
        </w:rPr>
      </w:pPr>
      <w:r w:rsidRPr="000771DA">
        <w:rPr>
          <w:lang w:val="en-GB"/>
        </w:rPr>
        <w:t>Association between general practitioner costs and young age by year.</w:t>
      </w:r>
      <w:r w:rsidR="00C178A2">
        <w:rPr>
          <w:lang w:val="en-GB"/>
        </w:rPr>
        <w:t xml:space="preserve"> </w:t>
      </w:r>
      <w:r w:rsidR="00C178A2" w:rsidRPr="00C54919">
        <w:rPr>
          <w:lang w:val="en-GB"/>
        </w:rPr>
        <w:t xml:space="preserve">The Y-axis shows the regression coefficient for </w:t>
      </w:r>
      <w:r w:rsidR="00C178A2">
        <w:rPr>
          <w:lang w:val="en-GB"/>
        </w:rPr>
        <w:t xml:space="preserve">age. </w:t>
      </w:r>
      <w:r w:rsidR="00C178A2" w:rsidRPr="00C54919">
        <w:rPr>
          <w:lang w:val="en-GB"/>
        </w:rPr>
        <w:t>The X-axis shows the calendar year.</w:t>
      </w:r>
    </w:p>
    <w:p w14:paraId="0213A1AA" w14:textId="095CA8BA" w:rsidR="00D300AF" w:rsidRPr="000771DA" w:rsidRDefault="00D300AF" w:rsidP="000771DA">
      <w:pPr>
        <w:pStyle w:val="Bijschrift"/>
        <w:rPr>
          <w:noProof/>
          <w:lang w:val="en-GB"/>
        </w:rPr>
      </w:pPr>
    </w:p>
    <w:p w14:paraId="6BD7ADB5" w14:textId="77777777" w:rsidR="00D5591F" w:rsidRDefault="00D5591F" w:rsidP="00B06C6A">
      <w:pPr>
        <w:rPr>
          <w:noProof/>
          <w:lang w:val="en-GB"/>
        </w:rPr>
      </w:pPr>
    </w:p>
    <w:p w14:paraId="679E0E94" w14:textId="77777777" w:rsidR="00D5591F" w:rsidRDefault="00D5591F" w:rsidP="00B06C6A">
      <w:pPr>
        <w:rPr>
          <w:noProof/>
          <w:lang w:val="en-GB"/>
        </w:rPr>
      </w:pPr>
    </w:p>
    <w:p w14:paraId="2919E0AE" w14:textId="77777777" w:rsidR="00D5591F" w:rsidRDefault="00D5591F" w:rsidP="00B06C6A">
      <w:pPr>
        <w:rPr>
          <w:noProof/>
          <w:lang w:val="en-GB"/>
        </w:rPr>
      </w:pPr>
    </w:p>
    <w:p w14:paraId="3A071776" w14:textId="77777777" w:rsidR="00D5591F" w:rsidRDefault="00D5591F" w:rsidP="00B06C6A">
      <w:pPr>
        <w:rPr>
          <w:noProof/>
          <w:lang w:val="en-GB"/>
        </w:rPr>
      </w:pPr>
    </w:p>
    <w:p w14:paraId="734039CF" w14:textId="77777777" w:rsidR="00D5591F" w:rsidRDefault="00D5591F" w:rsidP="00B06C6A">
      <w:pPr>
        <w:rPr>
          <w:noProof/>
          <w:lang w:val="en-GB"/>
        </w:rPr>
      </w:pPr>
    </w:p>
    <w:p w14:paraId="707C7D32" w14:textId="77777777" w:rsidR="00D5591F" w:rsidRDefault="00D5591F" w:rsidP="00B06C6A">
      <w:pPr>
        <w:rPr>
          <w:noProof/>
          <w:lang w:val="en-GB"/>
        </w:rPr>
      </w:pPr>
    </w:p>
    <w:p w14:paraId="771D22DB" w14:textId="77777777" w:rsidR="00D5591F" w:rsidRDefault="00D5591F" w:rsidP="00B06C6A">
      <w:pPr>
        <w:rPr>
          <w:noProof/>
          <w:lang w:val="en-GB"/>
        </w:rPr>
      </w:pPr>
    </w:p>
    <w:p w14:paraId="2BE5FF93" w14:textId="77777777" w:rsidR="00D5591F" w:rsidRDefault="00D5591F" w:rsidP="00B06C6A">
      <w:pPr>
        <w:rPr>
          <w:noProof/>
          <w:lang w:val="en-GB"/>
        </w:rPr>
      </w:pPr>
    </w:p>
    <w:p w14:paraId="26BB95D5" w14:textId="77777777" w:rsidR="00D5591F" w:rsidRDefault="00D5591F" w:rsidP="00B06C6A">
      <w:pPr>
        <w:rPr>
          <w:noProof/>
          <w:lang w:val="en-GB"/>
        </w:rPr>
      </w:pPr>
    </w:p>
    <w:p w14:paraId="2C8D15CF" w14:textId="77777777" w:rsidR="00D5591F" w:rsidRDefault="00D5591F" w:rsidP="00B06C6A">
      <w:pPr>
        <w:rPr>
          <w:noProof/>
          <w:lang w:val="en-GB"/>
        </w:rPr>
      </w:pPr>
    </w:p>
    <w:p w14:paraId="479BDCA1" w14:textId="77777777" w:rsidR="00D5591F" w:rsidRDefault="00D5591F" w:rsidP="00B06C6A">
      <w:pPr>
        <w:rPr>
          <w:noProof/>
          <w:lang w:val="en-GB"/>
        </w:rPr>
      </w:pPr>
    </w:p>
    <w:p w14:paraId="634A97DE" w14:textId="77777777" w:rsidR="00D5591F" w:rsidRDefault="00D5591F" w:rsidP="00B06C6A">
      <w:pPr>
        <w:rPr>
          <w:noProof/>
          <w:lang w:val="en-GB"/>
        </w:rPr>
      </w:pPr>
    </w:p>
    <w:p w14:paraId="0596489C" w14:textId="77777777" w:rsidR="00D5591F" w:rsidRDefault="00D5591F" w:rsidP="00B06C6A">
      <w:pPr>
        <w:rPr>
          <w:noProof/>
          <w:lang w:val="en-GB"/>
        </w:rPr>
      </w:pPr>
    </w:p>
    <w:p w14:paraId="5F4C7AFC" w14:textId="77777777" w:rsidR="00D5591F" w:rsidRDefault="00D5591F" w:rsidP="00B06C6A">
      <w:pPr>
        <w:rPr>
          <w:noProof/>
          <w:lang w:val="en-GB"/>
        </w:rPr>
      </w:pPr>
    </w:p>
    <w:p w14:paraId="5215162A" w14:textId="77777777" w:rsidR="00D5591F" w:rsidRDefault="00D5591F" w:rsidP="00B06C6A">
      <w:pPr>
        <w:rPr>
          <w:noProof/>
          <w:lang w:val="en-GB"/>
        </w:rPr>
      </w:pPr>
    </w:p>
    <w:p w14:paraId="3A4E99B7" w14:textId="77777777" w:rsidR="00D5591F" w:rsidRDefault="00D5591F" w:rsidP="00B06C6A">
      <w:pPr>
        <w:rPr>
          <w:noProof/>
          <w:lang w:val="en-GB"/>
        </w:rPr>
      </w:pPr>
    </w:p>
    <w:p w14:paraId="6753FB45" w14:textId="77777777" w:rsidR="00D5591F" w:rsidRDefault="00D5591F" w:rsidP="00B06C6A">
      <w:pPr>
        <w:rPr>
          <w:noProof/>
          <w:lang w:val="en-GB"/>
        </w:rPr>
      </w:pPr>
    </w:p>
    <w:p w14:paraId="4508129F" w14:textId="0A7EED38" w:rsidR="000771DA" w:rsidRPr="00D5591F" w:rsidRDefault="00D5591F" w:rsidP="00147B9C">
      <w:pPr>
        <w:pStyle w:val="Kop1"/>
        <w:rPr>
          <w:b w:val="0"/>
          <w:noProof/>
          <w:lang w:val="en-GB"/>
        </w:rPr>
      </w:pPr>
      <w:bookmarkStart w:id="15" w:name="_Toc167467529"/>
      <w:r w:rsidRPr="00D5591F">
        <w:rPr>
          <w:b w:val="0"/>
          <w:noProof/>
          <w:lang w:val="en-GB"/>
        </w:rPr>
        <w:t>A</w:t>
      </w:r>
      <w:r w:rsidR="0049122C">
        <w:rPr>
          <w:b w:val="0"/>
          <w:noProof/>
          <w:lang w:val="en-GB"/>
        </w:rPr>
        <w:t>1</w:t>
      </w:r>
      <w:r w:rsidR="002E47E7">
        <w:rPr>
          <w:b w:val="0"/>
          <w:noProof/>
          <w:lang w:val="en-GB"/>
        </w:rPr>
        <w:t>6</w:t>
      </w:r>
      <w:r w:rsidR="00F57D75">
        <w:rPr>
          <w:b w:val="0"/>
          <w:noProof/>
          <w:lang w:val="en-GB"/>
        </w:rPr>
        <w:t xml:space="preserve"> Marginal estimates for the association between general practitioner costs and young age</w:t>
      </w:r>
      <w:bookmarkEnd w:id="15"/>
    </w:p>
    <w:p w14:paraId="7D637C08" w14:textId="77777777" w:rsidR="000771DA" w:rsidRDefault="000771DA" w:rsidP="00B06C6A">
      <w:pPr>
        <w:rPr>
          <w:noProof/>
          <w:lang w:val="en-GB"/>
        </w:rPr>
      </w:pPr>
    </w:p>
    <w:tbl>
      <w:tblPr>
        <w:tblStyle w:val="Tabelraster"/>
        <w:tblW w:w="0" w:type="auto"/>
        <w:tblLook w:val="04A0" w:firstRow="1" w:lastRow="0" w:firstColumn="1" w:lastColumn="0" w:noHBand="0" w:noVBand="1"/>
      </w:tblPr>
      <w:tblGrid>
        <w:gridCol w:w="3020"/>
        <w:gridCol w:w="3021"/>
      </w:tblGrid>
      <w:tr w:rsidR="00EC0AFC" w14:paraId="63E18227" w14:textId="77777777" w:rsidTr="002B2C34">
        <w:tc>
          <w:tcPr>
            <w:tcW w:w="3020" w:type="dxa"/>
          </w:tcPr>
          <w:p w14:paraId="69729542" w14:textId="77777777" w:rsidR="00EC0AFC" w:rsidRDefault="00EC0AFC" w:rsidP="002B2C34">
            <w:pPr>
              <w:rPr>
                <w:lang w:val="en-GB"/>
              </w:rPr>
            </w:pPr>
          </w:p>
        </w:tc>
        <w:tc>
          <w:tcPr>
            <w:tcW w:w="3021" w:type="dxa"/>
          </w:tcPr>
          <w:p w14:paraId="6BD4F5AB" w14:textId="6E264975" w:rsidR="00EC0AFC" w:rsidRDefault="003F3FE0" w:rsidP="002B2C34">
            <w:pPr>
              <w:rPr>
                <w:lang w:val="en-GB"/>
              </w:rPr>
            </w:pPr>
            <w:r w:rsidRPr="00A2381F">
              <w:rPr>
                <w:i/>
                <w:iCs/>
                <w:lang w:val="en-GB"/>
              </w:rPr>
              <w:t>Marginal estimate (95%-CI)</w:t>
            </w:r>
          </w:p>
        </w:tc>
      </w:tr>
      <w:tr w:rsidR="00EC0AFC" w14:paraId="7D4B4FC2" w14:textId="77777777" w:rsidTr="002B2C34">
        <w:tc>
          <w:tcPr>
            <w:tcW w:w="3020" w:type="dxa"/>
          </w:tcPr>
          <w:p w14:paraId="5D4AF4B2" w14:textId="77777777" w:rsidR="00EC0AFC" w:rsidRDefault="00EC0AFC" w:rsidP="002B2C34">
            <w:pPr>
              <w:rPr>
                <w:lang w:val="en-GB"/>
              </w:rPr>
            </w:pPr>
            <w:r>
              <w:rPr>
                <w:lang w:val="en-GB"/>
              </w:rPr>
              <w:t>2015</w:t>
            </w:r>
          </w:p>
        </w:tc>
        <w:tc>
          <w:tcPr>
            <w:tcW w:w="3021" w:type="dxa"/>
          </w:tcPr>
          <w:p w14:paraId="1F9A4B66" w14:textId="316A3AD2" w:rsidR="00EC0AFC" w:rsidRDefault="00A54A2C" w:rsidP="002B2C34">
            <w:pPr>
              <w:rPr>
                <w:lang w:val="en-GB"/>
              </w:rPr>
            </w:pPr>
            <w:r>
              <w:rPr>
                <w:lang w:val="en-GB"/>
              </w:rPr>
              <w:t>-0.73 (-0.76</w:t>
            </w:r>
            <w:r w:rsidR="00A2381F">
              <w:rPr>
                <w:lang w:val="en-GB"/>
              </w:rPr>
              <w:t>;</w:t>
            </w:r>
            <w:r>
              <w:rPr>
                <w:lang w:val="en-GB"/>
              </w:rPr>
              <w:t>-0.71)</w:t>
            </w:r>
          </w:p>
        </w:tc>
      </w:tr>
      <w:tr w:rsidR="00EC0AFC" w14:paraId="7ABC3C00" w14:textId="77777777" w:rsidTr="002B2C34">
        <w:tc>
          <w:tcPr>
            <w:tcW w:w="3020" w:type="dxa"/>
          </w:tcPr>
          <w:p w14:paraId="4D3FBF29" w14:textId="77777777" w:rsidR="00EC0AFC" w:rsidRDefault="00EC0AFC" w:rsidP="002B2C34">
            <w:pPr>
              <w:rPr>
                <w:lang w:val="en-GB"/>
              </w:rPr>
            </w:pPr>
            <w:r>
              <w:rPr>
                <w:lang w:val="en-GB"/>
              </w:rPr>
              <w:t>2016</w:t>
            </w:r>
          </w:p>
        </w:tc>
        <w:tc>
          <w:tcPr>
            <w:tcW w:w="3021" w:type="dxa"/>
          </w:tcPr>
          <w:p w14:paraId="21956123" w14:textId="2E5B5DF6" w:rsidR="00EC0AFC" w:rsidRDefault="00A54A2C" w:rsidP="002B2C34">
            <w:pPr>
              <w:rPr>
                <w:lang w:val="en-GB"/>
              </w:rPr>
            </w:pPr>
            <w:r>
              <w:rPr>
                <w:lang w:val="en-GB"/>
              </w:rPr>
              <w:t>-0.</w:t>
            </w:r>
            <w:r w:rsidR="002F4B14">
              <w:rPr>
                <w:lang w:val="en-GB"/>
              </w:rPr>
              <w:t>79 (-0.82</w:t>
            </w:r>
            <w:r w:rsidR="00A2381F">
              <w:rPr>
                <w:lang w:val="en-GB"/>
              </w:rPr>
              <w:t>;</w:t>
            </w:r>
            <w:r w:rsidR="002F4B14">
              <w:rPr>
                <w:lang w:val="en-GB"/>
              </w:rPr>
              <w:t xml:space="preserve"> -0.76)</w:t>
            </w:r>
          </w:p>
        </w:tc>
      </w:tr>
      <w:tr w:rsidR="00EC0AFC" w14:paraId="2617E21A" w14:textId="77777777" w:rsidTr="002B2C34">
        <w:tc>
          <w:tcPr>
            <w:tcW w:w="3020" w:type="dxa"/>
          </w:tcPr>
          <w:p w14:paraId="2256C65C" w14:textId="77777777" w:rsidR="00EC0AFC" w:rsidRDefault="00EC0AFC" w:rsidP="002B2C34">
            <w:pPr>
              <w:rPr>
                <w:lang w:val="en-GB"/>
              </w:rPr>
            </w:pPr>
            <w:r>
              <w:rPr>
                <w:lang w:val="en-GB"/>
              </w:rPr>
              <w:t>2017</w:t>
            </w:r>
          </w:p>
        </w:tc>
        <w:tc>
          <w:tcPr>
            <w:tcW w:w="3021" w:type="dxa"/>
          </w:tcPr>
          <w:p w14:paraId="760482B9" w14:textId="7B61C160" w:rsidR="00EC0AFC" w:rsidRDefault="002F4B14" w:rsidP="002B2C34">
            <w:pPr>
              <w:rPr>
                <w:lang w:val="en-GB"/>
              </w:rPr>
            </w:pPr>
            <w:r>
              <w:rPr>
                <w:lang w:val="en-GB"/>
              </w:rPr>
              <w:t>-0.79 (</w:t>
            </w:r>
            <w:r w:rsidR="00BB1422">
              <w:rPr>
                <w:lang w:val="en-GB"/>
              </w:rPr>
              <w:t>-0.82</w:t>
            </w:r>
            <w:r w:rsidR="00A2381F">
              <w:rPr>
                <w:lang w:val="en-GB"/>
              </w:rPr>
              <w:t>;</w:t>
            </w:r>
            <w:r w:rsidR="00BB1422">
              <w:rPr>
                <w:lang w:val="en-GB"/>
              </w:rPr>
              <w:t xml:space="preserve"> -0.77)</w:t>
            </w:r>
          </w:p>
        </w:tc>
      </w:tr>
      <w:tr w:rsidR="00EC0AFC" w14:paraId="5C7DA5F6" w14:textId="77777777" w:rsidTr="002B2C34">
        <w:tc>
          <w:tcPr>
            <w:tcW w:w="3020" w:type="dxa"/>
          </w:tcPr>
          <w:p w14:paraId="7D49D2B0" w14:textId="77777777" w:rsidR="00EC0AFC" w:rsidRDefault="00EC0AFC" w:rsidP="002B2C34">
            <w:pPr>
              <w:rPr>
                <w:lang w:val="en-GB"/>
              </w:rPr>
            </w:pPr>
            <w:r>
              <w:rPr>
                <w:lang w:val="en-GB"/>
              </w:rPr>
              <w:t>2018</w:t>
            </w:r>
          </w:p>
        </w:tc>
        <w:tc>
          <w:tcPr>
            <w:tcW w:w="3021" w:type="dxa"/>
          </w:tcPr>
          <w:p w14:paraId="1424A293" w14:textId="10B59CA3" w:rsidR="00EC0AFC" w:rsidRDefault="00BB1422" w:rsidP="002B2C34">
            <w:pPr>
              <w:rPr>
                <w:lang w:val="en-GB"/>
              </w:rPr>
            </w:pPr>
            <w:r>
              <w:rPr>
                <w:lang w:val="en-GB"/>
              </w:rPr>
              <w:t xml:space="preserve">-0.75 (-0.78 </w:t>
            </w:r>
            <w:r w:rsidR="00A2381F">
              <w:rPr>
                <w:lang w:val="en-GB"/>
              </w:rPr>
              <w:t>;</w:t>
            </w:r>
            <w:r>
              <w:rPr>
                <w:lang w:val="en-GB"/>
              </w:rPr>
              <w:t xml:space="preserve"> -0.</w:t>
            </w:r>
            <w:r w:rsidR="00423960">
              <w:rPr>
                <w:lang w:val="en-GB"/>
              </w:rPr>
              <w:t>73)</w:t>
            </w:r>
          </w:p>
        </w:tc>
      </w:tr>
      <w:tr w:rsidR="00EC0AFC" w14:paraId="725B5A39" w14:textId="77777777" w:rsidTr="002B2C34">
        <w:tc>
          <w:tcPr>
            <w:tcW w:w="3020" w:type="dxa"/>
          </w:tcPr>
          <w:p w14:paraId="5B54AFEC" w14:textId="77777777" w:rsidR="00EC0AFC" w:rsidRDefault="00EC0AFC" w:rsidP="002B2C34">
            <w:pPr>
              <w:rPr>
                <w:lang w:val="en-GB"/>
              </w:rPr>
            </w:pPr>
            <w:r>
              <w:rPr>
                <w:lang w:val="en-GB"/>
              </w:rPr>
              <w:t>2019</w:t>
            </w:r>
          </w:p>
        </w:tc>
        <w:tc>
          <w:tcPr>
            <w:tcW w:w="3021" w:type="dxa"/>
          </w:tcPr>
          <w:p w14:paraId="5AEDDD9B" w14:textId="11DF6BB3" w:rsidR="00EC0AFC" w:rsidRDefault="00423960" w:rsidP="002B2C34">
            <w:pPr>
              <w:rPr>
                <w:lang w:val="en-GB"/>
              </w:rPr>
            </w:pPr>
            <w:r>
              <w:rPr>
                <w:lang w:val="en-GB"/>
              </w:rPr>
              <w:t xml:space="preserve">-0.71 (-0.74 </w:t>
            </w:r>
            <w:r w:rsidR="00A2381F">
              <w:rPr>
                <w:lang w:val="en-GB"/>
              </w:rPr>
              <w:t>;</w:t>
            </w:r>
            <w:r>
              <w:rPr>
                <w:lang w:val="en-GB"/>
              </w:rPr>
              <w:t xml:space="preserve"> -</w:t>
            </w:r>
            <w:r w:rsidR="00A17073">
              <w:rPr>
                <w:lang w:val="en-GB"/>
              </w:rPr>
              <w:t>0.69)</w:t>
            </w:r>
          </w:p>
        </w:tc>
      </w:tr>
      <w:tr w:rsidR="00EC0AFC" w14:paraId="0070654F" w14:textId="77777777" w:rsidTr="002B2C34">
        <w:tc>
          <w:tcPr>
            <w:tcW w:w="3020" w:type="dxa"/>
          </w:tcPr>
          <w:p w14:paraId="35A13185" w14:textId="77777777" w:rsidR="00EC0AFC" w:rsidRDefault="00EC0AFC" w:rsidP="002B2C34">
            <w:pPr>
              <w:rPr>
                <w:lang w:val="en-GB"/>
              </w:rPr>
            </w:pPr>
            <w:r>
              <w:rPr>
                <w:lang w:val="en-GB"/>
              </w:rPr>
              <w:t>2020</w:t>
            </w:r>
          </w:p>
        </w:tc>
        <w:tc>
          <w:tcPr>
            <w:tcW w:w="3021" w:type="dxa"/>
          </w:tcPr>
          <w:p w14:paraId="03F59C0E" w14:textId="26709009" w:rsidR="00EC0AFC" w:rsidRDefault="00A17073" w:rsidP="002B2C34">
            <w:pPr>
              <w:rPr>
                <w:lang w:val="en-GB"/>
              </w:rPr>
            </w:pPr>
            <w:r>
              <w:rPr>
                <w:lang w:val="en-GB"/>
              </w:rPr>
              <w:t xml:space="preserve">-0.67 (-0.69 </w:t>
            </w:r>
            <w:r w:rsidR="00A2381F">
              <w:rPr>
                <w:lang w:val="en-GB"/>
              </w:rPr>
              <w:t>;</w:t>
            </w:r>
            <w:r>
              <w:rPr>
                <w:lang w:val="en-GB"/>
              </w:rPr>
              <w:t xml:space="preserve"> -0.64)</w:t>
            </w:r>
          </w:p>
        </w:tc>
      </w:tr>
      <w:tr w:rsidR="00EC0AFC" w14:paraId="05A39DD8" w14:textId="77777777" w:rsidTr="002B2C34">
        <w:tc>
          <w:tcPr>
            <w:tcW w:w="3020" w:type="dxa"/>
          </w:tcPr>
          <w:p w14:paraId="72EB3F38" w14:textId="77777777" w:rsidR="00EC0AFC" w:rsidRDefault="00EC0AFC" w:rsidP="002B2C34">
            <w:pPr>
              <w:rPr>
                <w:lang w:val="en-GB"/>
              </w:rPr>
            </w:pPr>
            <w:r>
              <w:rPr>
                <w:lang w:val="en-GB"/>
              </w:rPr>
              <w:t>2021</w:t>
            </w:r>
          </w:p>
        </w:tc>
        <w:tc>
          <w:tcPr>
            <w:tcW w:w="3021" w:type="dxa"/>
          </w:tcPr>
          <w:p w14:paraId="45E53809" w14:textId="7CEA62B2" w:rsidR="00EC0AFC" w:rsidRDefault="00A17073" w:rsidP="000771DA">
            <w:pPr>
              <w:keepNext/>
              <w:rPr>
                <w:lang w:val="en-GB"/>
              </w:rPr>
            </w:pPr>
            <w:r>
              <w:rPr>
                <w:lang w:val="en-GB"/>
              </w:rPr>
              <w:t>-0.63</w:t>
            </w:r>
            <w:r w:rsidR="002E00A0">
              <w:rPr>
                <w:lang w:val="en-GB"/>
              </w:rPr>
              <w:t xml:space="preserve"> (-0.65</w:t>
            </w:r>
            <w:r w:rsidR="00536908">
              <w:rPr>
                <w:lang w:val="en-GB"/>
              </w:rPr>
              <w:t>;</w:t>
            </w:r>
            <w:r w:rsidR="002E00A0">
              <w:rPr>
                <w:lang w:val="en-GB"/>
              </w:rPr>
              <w:t xml:space="preserve"> -0.60)</w:t>
            </w:r>
          </w:p>
        </w:tc>
      </w:tr>
    </w:tbl>
    <w:p w14:paraId="35E254A4" w14:textId="117806FE" w:rsidR="00047138" w:rsidRDefault="000771DA" w:rsidP="000771DA">
      <w:pPr>
        <w:pStyle w:val="Bijschrift"/>
        <w:rPr>
          <w:lang w:val="en-GB"/>
        </w:rPr>
      </w:pPr>
      <w:r w:rsidRPr="000771DA">
        <w:rPr>
          <w:lang w:val="en-GB"/>
        </w:rPr>
        <w:t>Marginal estimates for the association between general practitioner costs and young age by year</w:t>
      </w:r>
      <w:r w:rsidR="003F3FE0">
        <w:rPr>
          <w:lang w:val="en-GB"/>
        </w:rPr>
        <w:t xml:space="preserve">. </w:t>
      </w:r>
      <w:r w:rsidR="002E47E7">
        <w:rPr>
          <w:lang w:val="en-GB"/>
        </w:rPr>
        <w:t>As plotted in A15.</w:t>
      </w:r>
    </w:p>
    <w:p w14:paraId="00F03CFC" w14:textId="77777777" w:rsidR="00047138" w:rsidRDefault="00047138">
      <w:pPr>
        <w:rPr>
          <w:i/>
          <w:iCs/>
          <w:color w:val="44546A" w:themeColor="text2"/>
          <w:sz w:val="18"/>
          <w:szCs w:val="18"/>
          <w:lang w:val="en-GB"/>
        </w:rPr>
      </w:pPr>
      <w:r>
        <w:rPr>
          <w:lang w:val="en-GB"/>
        </w:rPr>
        <w:br w:type="page"/>
      </w:r>
    </w:p>
    <w:p w14:paraId="6C5872E9" w14:textId="558FE964" w:rsidR="008639D1" w:rsidRDefault="00047138" w:rsidP="002713F7">
      <w:pPr>
        <w:pStyle w:val="Kop1"/>
        <w:rPr>
          <w:rFonts w:cstheme="majorHAnsi"/>
          <w:b w:val="0"/>
          <w:bCs/>
          <w:lang w:val="en-GB"/>
        </w:rPr>
      </w:pPr>
      <w:bookmarkStart w:id="16" w:name="_Toc167467530"/>
      <w:r w:rsidRPr="003F0CF8">
        <w:rPr>
          <w:rFonts w:cstheme="majorHAnsi"/>
          <w:b w:val="0"/>
          <w:bCs/>
          <w:lang w:val="en-GB"/>
        </w:rPr>
        <w:lastRenderedPageBreak/>
        <w:t>A1</w:t>
      </w:r>
      <w:r w:rsidR="002E47E7">
        <w:rPr>
          <w:rFonts w:cstheme="majorHAnsi"/>
          <w:b w:val="0"/>
          <w:bCs/>
          <w:lang w:val="en-GB"/>
        </w:rPr>
        <w:t>7</w:t>
      </w:r>
      <w:r w:rsidRPr="003F0CF8">
        <w:rPr>
          <w:rFonts w:cstheme="majorHAnsi"/>
          <w:b w:val="0"/>
          <w:bCs/>
          <w:lang w:val="en-GB"/>
        </w:rPr>
        <w:t xml:space="preserve"> </w:t>
      </w:r>
      <w:r w:rsidR="008639D1" w:rsidRPr="003F0CF8">
        <w:rPr>
          <w:rFonts w:cstheme="majorHAnsi"/>
          <w:b w:val="0"/>
          <w:bCs/>
          <w:lang w:val="en-GB"/>
        </w:rPr>
        <w:t>Regression output for mental healthcare costs and sex</w:t>
      </w:r>
      <w:bookmarkEnd w:id="16"/>
    </w:p>
    <w:p w14:paraId="2E35A1B5" w14:textId="77777777" w:rsidR="003F0CF8" w:rsidRPr="003F0CF8" w:rsidRDefault="003F0CF8" w:rsidP="003F0CF8">
      <w:pPr>
        <w:rPr>
          <w:lang w:val="en-GB"/>
        </w:rPr>
      </w:pPr>
    </w:p>
    <w:tbl>
      <w:tblPr>
        <w:tblW w:w="7970" w:type="dxa"/>
        <w:tblCellMar>
          <w:left w:w="70" w:type="dxa"/>
          <w:right w:w="70" w:type="dxa"/>
        </w:tblCellMar>
        <w:tblLook w:val="04A0" w:firstRow="1" w:lastRow="0" w:firstColumn="1" w:lastColumn="0" w:noHBand="0" w:noVBand="1"/>
      </w:tblPr>
      <w:tblGrid>
        <w:gridCol w:w="1214"/>
        <w:gridCol w:w="1110"/>
        <w:gridCol w:w="976"/>
        <w:gridCol w:w="960"/>
        <w:gridCol w:w="960"/>
        <w:gridCol w:w="1774"/>
        <w:gridCol w:w="976"/>
      </w:tblGrid>
      <w:tr w:rsidR="00BC681A" w:rsidRPr="00BC681A" w14:paraId="1649F547" w14:textId="77777777" w:rsidTr="0036414D">
        <w:trPr>
          <w:trHeight w:val="288"/>
        </w:trPr>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06638363" w14:textId="32470817" w:rsidR="00BC681A" w:rsidRPr="00D737D3" w:rsidRDefault="00BC681A" w:rsidP="00BC681A">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32B419C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424D8C3C" w14:textId="2071D50E" w:rsidR="00BC681A" w:rsidRPr="00BC681A" w:rsidRDefault="0036414D"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Robust</w:t>
            </w:r>
            <w:proofErr w:type="spellEnd"/>
            <w:r w:rsidRPr="00BC681A">
              <w:rPr>
                <w:rFonts w:ascii="Calibri" w:eastAsia="Times New Roman" w:hAnsi="Calibri" w:cs="Calibri"/>
                <w:kern w:val="0"/>
                <w:lang w:eastAsia="nl-NL"/>
                <w14:ligatures w14:val="none"/>
              </w:rPr>
              <w:t xml:space="preserve"> </w:t>
            </w:r>
            <w:proofErr w:type="spellStart"/>
            <w:r w:rsidR="00BC681A" w:rsidRPr="00BC681A">
              <w:rPr>
                <w:rFonts w:ascii="Calibri" w:eastAsia="Times New Roman" w:hAnsi="Calibri" w:cs="Calibri"/>
                <w:kern w:val="0"/>
                <w:lang w:eastAsia="nl-NL"/>
                <w14:ligatures w14:val="none"/>
              </w:rPr>
              <w:t>std</w:t>
            </w:r>
            <w:proofErr w:type="spellEnd"/>
            <w:r w:rsidR="00BC681A" w:rsidRPr="00BC681A">
              <w:rPr>
                <w:rFonts w:ascii="Calibri" w:eastAsia="Times New Roman" w:hAnsi="Calibri" w:cs="Calibri"/>
                <w:kern w:val="0"/>
                <w:lang w:eastAsia="nl-NL"/>
                <w14:ligatures w14:val="none"/>
              </w:rPr>
              <w:t xml:space="preserve">. </w:t>
            </w:r>
            <w:proofErr w:type="spellStart"/>
            <w:r w:rsidR="00BC681A" w:rsidRPr="00BC681A">
              <w:rPr>
                <w:rFonts w:ascii="Calibri" w:eastAsia="Times New Roman" w:hAnsi="Calibri" w:cs="Calibri"/>
                <w:kern w:val="0"/>
                <w:lang w:eastAsia="nl-NL"/>
                <w14:ligatures w14:val="none"/>
              </w:rPr>
              <w:t>err</w:t>
            </w:r>
            <w:proofErr w:type="spellEnd"/>
            <w:r w:rsidR="00BC681A" w:rsidRPr="00BC681A">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3409A25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70A543C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0F25621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xml:space="preserve">[95% </w:t>
            </w:r>
            <w:proofErr w:type="spellStart"/>
            <w:r w:rsidRPr="00BC681A">
              <w:rPr>
                <w:rFonts w:ascii="Calibri" w:eastAsia="Times New Roman" w:hAnsi="Calibri" w:cs="Calibri"/>
                <w:kern w:val="0"/>
                <w:lang w:eastAsia="nl-NL"/>
                <w14:ligatures w14:val="none"/>
              </w:rPr>
              <w:t>conf</w:t>
            </w:r>
            <w:proofErr w:type="spellEnd"/>
            <w:r w:rsidRPr="00BC681A">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2831B71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r>
      <w:tr w:rsidR="00BC681A" w:rsidRPr="00BC681A" w14:paraId="0811488A"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2E536B4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stedc</w:t>
            </w:r>
            <w:proofErr w:type="spellEnd"/>
          </w:p>
        </w:tc>
        <w:tc>
          <w:tcPr>
            <w:tcW w:w="1110" w:type="dxa"/>
            <w:tcBorders>
              <w:top w:val="nil"/>
              <w:left w:val="nil"/>
              <w:bottom w:val="nil"/>
              <w:right w:val="nil"/>
            </w:tcBorders>
            <w:shd w:val="clear" w:color="auto" w:fill="auto"/>
            <w:noWrap/>
            <w:vAlign w:val="bottom"/>
            <w:hideMark/>
          </w:tcPr>
          <w:p w14:paraId="51483FE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5BC7DC4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1D5A707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3198D1C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4EB3BB1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601E5E3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r>
      <w:tr w:rsidR="00BC681A" w:rsidRPr="00BC681A" w14:paraId="14F23296"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1A18807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3905471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0,205418</w:t>
            </w:r>
          </w:p>
        </w:tc>
        <w:tc>
          <w:tcPr>
            <w:tcW w:w="976" w:type="dxa"/>
            <w:tcBorders>
              <w:top w:val="nil"/>
              <w:left w:val="nil"/>
              <w:bottom w:val="nil"/>
              <w:right w:val="nil"/>
            </w:tcBorders>
            <w:shd w:val="clear" w:color="auto" w:fill="auto"/>
            <w:noWrap/>
            <w:vAlign w:val="bottom"/>
            <w:hideMark/>
          </w:tcPr>
          <w:p w14:paraId="1A864DB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0,031246</w:t>
            </w:r>
          </w:p>
        </w:tc>
        <w:tc>
          <w:tcPr>
            <w:tcW w:w="960" w:type="dxa"/>
            <w:tcBorders>
              <w:top w:val="nil"/>
              <w:left w:val="nil"/>
              <w:bottom w:val="nil"/>
              <w:right w:val="nil"/>
            </w:tcBorders>
            <w:shd w:val="clear" w:color="auto" w:fill="auto"/>
            <w:noWrap/>
            <w:vAlign w:val="bottom"/>
            <w:hideMark/>
          </w:tcPr>
          <w:p w14:paraId="2D5F92E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6,57</w:t>
            </w:r>
          </w:p>
        </w:tc>
        <w:tc>
          <w:tcPr>
            <w:tcW w:w="960" w:type="dxa"/>
            <w:tcBorders>
              <w:top w:val="nil"/>
              <w:left w:val="nil"/>
              <w:bottom w:val="nil"/>
              <w:right w:val="nil"/>
            </w:tcBorders>
            <w:shd w:val="clear" w:color="auto" w:fill="auto"/>
            <w:noWrap/>
            <w:vAlign w:val="bottom"/>
            <w:hideMark/>
          </w:tcPr>
          <w:p w14:paraId="4693C80A"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E6E07D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0,144085</w:t>
            </w:r>
          </w:p>
        </w:tc>
        <w:tc>
          <w:tcPr>
            <w:tcW w:w="976" w:type="dxa"/>
            <w:tcBorders>
              <w:top w:val="nil"/>
              <w:left w:val="nil"/>
              <w:bottom w:val="nil"/>
              <w:right w:val="nil"/>
            </w:tcBorders>
            <w:shd w:val="clear" w:color="auto" w:fill="auto"/>
            <w:noWrap/>
            <w:vAlign w:val="bottom"/>
            <w:hideMark/>
          </w:tcPr>
          <w:p w14:paraId="4E2FA5A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0,266752</w:t>
            </w:r>
          </w:p>
        </w:tc>
      </w:tr>
      <w:tr w:rsidR="00BC681A" w:rsidRPr="00BC681A" w14:paraId="360C4DFD"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2A8B6C3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41C2B3D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0,393199</w:t>
            </w:r>
          </w:p>
        </w:tc>
        <w:tc>
          <w:tcPr>
            <w:tcW w:w="976" w:type="dxa"/>
            <w:tcBorders>
              <w:top w:val="nil"/>
              <w:left w:val="nil"/>
              <w:bottom w:val="nil"/>
              <w:right w:val="nil"/>
            </w:tcBorders>
            <w:shd w:val="clear" w:color="auto" w:fill="auto"/>
            <w:noWrap/>
            <w:vAlign w:val="bottom"/>
            <w:hideMark/>
          </w:tcPr>
          <w:p w14:paraId="657A651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0,038732</w:t>
            </w:r>
          </w:p>
        </w:tc>
        <w:tc>
          <w:tcPr>
            <w:tcW w:w="960" w:type="dxa"/>
            <w:tcBorders>
              <w:top w:val="nil"/>
              <w:left w:val="nil"/>
              <w:bottom w:val="nil"/>
              <w:right w:val="nil"/>
            </w:tcBorders>
            <w:shd w:val="clear" w:color="auto" w:fill="auto"/>
            <w:noWrap/>
            <w:vAlign w:val="bottom"/>
            <w:hideMark/>
          </w:tcPr>
          <w:p w14:paraId="23844A3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10,15</w:t>
            </w:r>
          </w:p>
        </w:tc>
        <w:tc>
          <w:tcPr>
            <w:tcW w:w="960" w:type="dxa"/>
            <w:tcBorders>
              <w:top w:val="nil"/>
              <w:left w:val="nil"/>
              <w:bottom w:val="nil"/>
              <w:right w:val="nil"/>
            </w:tcBorders>
            <w:shd w:val="clear" w:color="auto" w:fill="auto"/>
            <w:noWrap/>
            <w:vAlign w:val="bottom"/>
            <w:hideMark/>
          </w:tcPr>
          <w:p w14:paraId="251F0DC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361165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0,317169</w:t>
            </w:r>
          </w:p>
        </w:tc>
        <w:tc>
          <w:tcPr>
            <w:tcW w:w="976" w:type="dxa"/>
            <w:tcBorders>
              <w:top w:val="nil"/>
              <w:left w:val="nil"/>
              <w:bottom w:val="nil"/>
              <w:right w:val="nil"/>
            </w:tcBorders>
            <w:shd w:val="clear" w:color="auto" w:fill="auto"/>
            <w:noWrap/>
            <w:vAlign w:val="bottom"/>
            <w:hideMark/>
          </w:tcPr>
          <w:p w14:paraId="2EA2C92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0,469229</w:t>
            </w:r>
          </w:p>
        </w:tc>
      </w:tr>
      <w:tr w:rsidR="00BC681A" w:rsidRPr="00BC681A" w14:paraId="78A676E0"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1118B4C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7BDD312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0,654857</w:t>
            </w:r>
          </w:p>
        </w:tc>
        <w:tc>
          <w:tcPr>
            <w:tcW w:w="976" w:type="dxa"/>
            <w:tcBorders>
              <w:top w:val="nil"/>
              <w:left w:val="nil"/>
              <w:bottom w:val="nil"/>
              <w:right w:val="nil"/>
            </w:tcBorders>
            <w:shd w:val="clear" w:color="auto" w:fill="auto"/>
            <w:noWrap/>
            <w:vAlign w:val="bottom"/>
            <w:hideMark/>
          </w:tcPr>
          <w:p w14:paraId="6FB2A73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0,035132</w:t>
            </w:r>
          </w:p>
        </w:tc>
        <w:tc>
          <w:tcPr>
            <w:tcW w:w="960" w:type="dxa"/>
            <w:tcBorders>
              <w:top w:val="nil"/>
              <w:left w:val="nil"/>
              <w:bottom w:val="nil"/>
              <w:right w:val="nil"/>
            </w:tcBorders>
            <w:shd w:val="clear" w:color="auto" w:fill="auto"/>
            <w:noWrap/>
            <w:vAlign w:val="bottom"/>
            <w:hideMark/>
          </w:tcPr>
          <w:p w14:paraId="33C5B5E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18,64</w:t>
            </w:r>
          </w:p>
        </w:tc>
        <w:tc>
          <w:tcPr>
            <w:tcW w:w="960" w:type="dxa"/>
            <w:tcBorders>
              <w:top w:val="nil"/>
              <w:left w:val="nil"/>
              <w:bottom w:val="nil"/>
              <w:right w:val="nil"/>
            </w:tcBorders>
            <w:shd w:val="clear" w:color="auto" w:fill="auto"/>
            <w:noWrap/>
            <w:vAlign w:val="bottom"/>
            <w:hideMark/>
          </w:tcPr>
          <w:p w14:paraId="42E15A4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A51486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0,585895</w:t>
            </w:r>
          </w:p>
        </w:tc>
        <w:tc>
          <w:tcPr>
            <w:tcW w:w="976" w:type="dxa"/>
            <w:tcBorders>
              <w:top w:val="nil"/>
              <w:left w:val="nil"/>
              <w:bottom w:val="nil"/>
              <w:right w:val="nil"/>
            </w:tcBorders>
            <w:shd w:val="clear" w:color="auto" w:fill="auto"/>
            <w:noWrap/>
            <w:vAlign w:val="bottom"/>
            <w:hideMark/>
          </w:tcPr>
          <w:p w14:paraId="7B54A0B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0,723818</w:t>
            </w:r>
          </w:p>
        </w:tc>
      </w:tr>
      <w:tr w:rsidR="00BC681A" w:rsidRPr="00BC681A" w14:paraId="38CF6F9F" w14:textId="77777777" w:rsidTr="0036414D">
        <w:trPr>
          <w:trHeight w:val="288"/>
        </w:trPr>
        <w:tc>
          <w:tcPr>
            <w:tcW w:w="1214" w:type="dxa"/>
            <w:tcBorders>
              <w:top w:val="nil"/>
              <w:left w:val="nil"/>
              <w:bottom w:val="single" w:sz="4" w:space="0" w:color="auto"/>
              <w:right w:val="single" w:sz="4" w:space="0" w:color="auto"/>
            </w:tcBorders>
            <w:shd w:val="clear" w:color="auto" w:fill="auto"/>
            <w:noWrap/>
            <w:vAlign w:val="bottom"/>
            <w:hideMark/>
          </w:tcPr>
          <w:p w14:paraId="252B6CE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0DFCD72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0,870537</w:t>
            </w:r>
          </w:p>
        </w:tc>
        <w:tc>
          <w:tcPr>
            <w:tcW w:w="976" w:type="dxa"/>
            <w:tcBorders>
              <w:top w:val="nil"/>
              <w:left w:val="nil"/>
              <w:bottom w:val="single" w:sz="4" w:space="0" w:color="auto"/>
              <w:right w:val="nil"/>
            </w:tcBorders>
            <w:shd w:val="clear" w:color="auto" w:fill="auto"/>
            <w:noWrap/>
            <w:vAlign w:val="bottom"/>
            <w:hideMark/>
          </w:tcPr>
          <w:p w14:paraId="37D767E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0,03663</w:t>
            </w:r>
          </w:p>
        </w:tc>
        <w:tc>
          <w:tcPr>
            <w:tcW w:w="960" w:type="dxa"/>
            <w:tcBorders>
              <w:top w:val="nil"/>
              <w:left w:val="nil"/>
              <w:bottom w:val="single" w:sz="4" w:space="0" w:color="auto"/>
              <w:right w:val="nil"/>
            </w:tcBorders>
            <w:shd w:val="clear" w:color="auto" w:fill="auto"/>
            <w:noWrap/>
            <w:vAlign w:val="bottom"/>
            <w:hideMark/>
          </w:tcPr>
          <w:p w14:paraId="5DB92C1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23,77</w:t>
            </w:r>
          </w:p>
        </w:tc>
        <w:tc>
          <w:tcPr>
            <w:tcW w:w="960" w:type="dxa"/>
            <w:tcBorders>
              <w:top w:val="nil"/>
              <w:left w:val="nil"/>
              <w:bottom w:val="single" w:sz="4" w:space="0" w:color="auto"/>
              <w:right w:val="nil"/>
            </w:tcBorders>
            <w:shd w:val="clear" w:color="auto" w:fill="auto"/>
            <w:noWrap/>
            <w:vAlign w:val="bottom"/>
            <w:hideMark/>
          </w:tcPr>
          <w:p w14:paraId="23DCF97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6F5A5FC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0,798633</w:t>
            </w:r>
          </w:p>
        </w:tc>
        <w:tc>
          <w:tcPr>
            <w:tcW w:w="976" w:type="dxa"/>
            <w:tcBorders>
              <w:top w:val="nil"/>
              <w:left w:val="nil"/>
              <w:bottom w:val="single" w:sz="4" w:space="0" w:color="auto"/>
              <w:right w:val="nil"/>
            </w:tcBorders>
            <w:shd w:val="clear" w:color="auto" w:fill="auto"/>
            <w:noWrap/>
            <w:vAlign w:val="bottom"/>
            <w:hideMark/>
          </w:tcPr>
          <w:p w14:paraId="79186B0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0,94244</w:t>
            </w:r>
          </w:p>
        </w:tc>
      </w:tr>
      <w:tr w:rsidR="00BC681A" w:rsidRPr="00BC681A" w14:paraId="4B2F8085" w14:textId="77777777" w:rsidTr="0036414D">
        <w:trPr>
          <w:trHeight w:val="288"/>
        </w:trPr>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2D1A7D9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age3</w:t>
            </w:r>
          </w:p>
        </w:tc>
        <w:tc>
          <w:tcPr>
            <w:tcW w:w="1110" w:type="dxa"/>
            <w:tcBorders>
              <w:top w:val="single" w:sz="4" w:space="0" w:color="auto"/>
              <w:left w:val="nil"/>
              <w:bottom w:val="single" w:sz="4" w:space="0" w:color="auto"/>
              <w:right w:val="nil"/>
            </w:tcBorders>
            <w:shd w:val="clear" w:color="auto" w:fill="auto"/>
            <w:noWrap/>
            <w:vAlign w:val="bottom"/>
            <w:hideMark/>
          </w:tcPr>
          <w:p w14:paraId="6C516D6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0,291968</w:t>
            </w:r>
          </w:p>
        </w:tc>
        <w:tc>
          <w:tcPr>
            <w:tcW w:w="976" w:type="dxa"/>
            <w:tcBorders>
              <w:top w:val="single" w:sz="4" w:space="0" w:color="auto"/>
              <w:left w:val="nil"/>
              <w:bottom w:val="single" w:sz="4" w:space="0" w:color="auto"/>
              <w:right w:val="nil"/>
            </w:tcBorders>
            <w:shd w:val="clear" w:color="auto" w:fill="auto"/>
            <w:noWrap/>
            <w:vAlign w:val="bottom"/>
            <w:hideMark/>
          </w:tcPr>
          <w:p w14:paraId="0ADF47A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0,012972</w:t>
            </w:r>
          </w:p>
        </w:tc>
        <w:tc>
          <w:tcPr>
            <w:tcW w:w="960" w:type="dxa"/>
            <w:tcBorders>
              <w:top w:val="single" w:sz="4" w:space="0" w:color="auto"/>
              <w:left w:val="nil"/>
              <w:bottom w:val="single" w:sz="4" w:space="0" w:color="auto"/>
              <w:right w:val="nil"/>
            </w:tcBorders>
            <w:shd w:val="clear" w:color="auto" w:fill="auto"/>
            <w:noWrap/>
            <w:vAlign w:val="bottom"/>
            <w:hideMark/>
          </w:tcPr>
          <w:p w14:paraId="32CC00A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22,51</w:t>
            </w:r>
          </w:p>
        </w:tc>
        <w:tc>
          <w:tcPr>
            <w:tcW w:w="960" w:type="dxa"/>
            <w:tcBorders>
              <w:top w:val="single" w:sz="4" w:space="0" w:color="auto"/>
              <w:left w:val="nil"/>
              <w:bottom w:val="single" w:sz="4" w:space="0" w:color="auto"/>
              <w:right w:val="nil"/>
            </w:tcBorders>
            <w:shd w:val="clear" w:color="auto" w:fill="auto"/>
            <w:noWrap/>
            <w:vAlign w:val="bottom"/>
            <w:hideMark/>
          </w:tcPr>
          <w:p w14:paraId="574292C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3005193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0,266504</w:t>
            </w:r>
          </w:p>
        </w:tc>
        <w:tc>
          <w:tcPr>
            <w:tcW w:w="976" w:type="dxa"/>
            <w:tcBorders>
              <w:top w:val="single" w:sz="4" w:space="0" w:color="auto"/>
              <w:left w:val="nil"/>
              <w:bottom w:val="single" w:sz="4" w:space="0" w:color="auto"/>
              <w:right w:val="nil"/>
            </w:tcBorders>
            <w:shd w:val="clear" w:color="auto" w:fill="auto"/>
            <w:noWrap/>
            <w:vAlign w:val="bottom"/>
            <w:hideMark/>
          </w:tcPr>
          <w:p w14:paraId="4EA5D6D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0,317431</w:t>
            </w:r>
          </w:p>
        </w:tc>
      </w:tr>
      <w:tr w:rsidR="00BC681A" w:rsidRPr="00BC681A" w14:paraId="30279CF8" w14:textId="77777777" w:rsidTr="0036414D">
        <w:trPr>
          <w:trHeight w:val="288"/>
        </w:trPr>
        <w:tc>
          <w:tcPr>
            <w:tcW w:w="1214" w:type="dxa"/>
            <w:tcBorders>
              <w:top w:val="single" w:sz="4" w:space="0" w:color="auto"/>
              <w:left w:val="nil"/>
              <w:bottom w:val="nil"/>
              <w:right w:val="single" w:sz="4" w:space="0" w:color="auto"/>
            </w:tcBorders>
            <w:shd w:val="clear" w:color="auto" w:fill="auto"/>
            <w:noWrap/>
            <w:vAlign w:val="bottom"/>
            <w:hideMark/>
          </w:tcPr>
          <w:p w14:paraId="5834E8F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sex</w:t>
            </w:r>
            <w:proofErr w:type="spellEnd"/>
          </w:p>
        </w:tc>
        <w:tc>
          <w:tcPr>
            <w:tcW w:w="1110" w:type="dxa"/>
            <w:tcBorders>
              <w:top w:val="single" w:sz="4" w:space="0" w:color="auto"/>
              <w:left w:val="nil"/>
              <w:bottom w:val="nil"/>
              <w:right w:val="nil"/>
            </w:tcBorders>
            <w:shd w:val="clear" w:color="auto" w:fill="auto"/>
            <w:noWrap/>
            <w:vAlign w:val="bottom"/>
            <w:hideMark/>
          </w:tcPr>
          <w:p w14:paraId="00DA2DAA"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4D1695B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767B82B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7B51E8D0"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105D610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960584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r>
      <w:tr w:rsidR="00BC681A" w:rsidRPr="00BC681A" w14:paraId="1356D963" w14:textId="77777777" w:rsidTr="0036414D">
        <w:trPr>
          <w:trHeight w:val="288"/>
        </w:trPr>
        <w:tc>
          <w:tcPr>
            <w:tcW w:w="1214" w:type="dxa"/>
            <w:tcBorders>
              <w:top w:val="nil"/>
              <w:left w:val="nil"/>
              <w:bottom w:val="single" w:sz="4" w:space="0" w:color="auto"/>
              <w:right w:val="single" w:sz="4" w:space="0" w:color="auto"/>
            </w:tcBorders>
            <w:shd w:val="clear" w:color="auto" w:fill="auto"/>
            <w:noWrap/>
            <w:vAlign w:val="bottom"/>
            <w:hideMark/>
          </w:tcPr>
          <w:p w14:paraId="7ABDB5A0"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w:t>
            </w:r>
          </w:p>
        </w:tc>
        <w:tc>
          <w:tcPr>
            <w:tcW w:w="1110" w:type="dxa"/>
            <w:tcBorders>
              <w:top w:val="nil"/>
              <w:left w:val="nil"/>
              <w:bottom w:val="single" w:sz="4" w:space="0" w:color="auto"/>
              <w:right w:val="nil"/>
            </w:tcBorders>
            <w:shd w:val="clear" w:color="auto" w:fill="auto"/>
            <w:noWrap/>
            <w:vAlign w:val="bottom"/>
            <w:hideMark/>
          </w:tcPr>
          <w:p w14:paraId="5AEDABAA"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0,133419</w:t>
            </w:r>
          </w:p>
        </w:tc>
        <w:tc>
          <w:tcPr>
            <w:tcW w:w="976" w:type="dxa"/>
            <w:tcBorders>
              <w:top w:val="nil"/>
              <w:left w:val="nil"/>
              <w:bottom w:val="single" w:sz="4" w:space="0" w:color="auto"/>
              <w:right w:val="nil"/>
            </w:tcBorders>
            <w:shd w:val="clear" w:color="auto" w:fill="auto"/>
            <w:noWrap/>
            <w:vAlign w:val="bottom"/>
            <w:hideMark/>
          </w:tcPr>
          <w:p w14:paraId="6ADF925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0,0089</w:t>
            </w:r>
          </w:p>
        </w:tc>
        <w:tc>
          <w:tcPr>
            <w:tcW w:w="960" w:type="dxa"/>
            <w:tcBorders>
              <w:top w:val="nil"/>
              <w:left w:val="nil"/>
              <w:bottom w:val="single" w:sz="4" w:space="0" w:color="auto"/>
              <w:right w:val="nil"/>
            </w:tcBorders>
            <w:shd w:val="clear" w:color="auto" w:fill="auto"/>
            <w:noWrap/>
            <w:vAlign w:val="bottom"/>
            <w:hideMark/>
          </w:tcPr>
          <w:p w14:paraId="1DFEF26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14,99</w:t>
            </w:r>
          </w:p>
        </w:tc>
        <w:tc>
          <w:tcPr>
            <w:tcW w:w="960" w:type="dxa"/>
            <w:tcBorders>
              <w:top w:val="nil"/>
              <w:left w:val="nil"/>
              <w:bottom w:val="single" w:sz="4" w:space="0" w:color="auto"/>
              <w:right w:val="nil"/>
            </w:tcBorders>
            <w:shd w:val="clear" w:color="auto" w:fill="auto"/>
            <w:noWrap/>
            <w:vAlign w:val="bottom"/>
            <w:hideMark/>
          </w:tcPr>
          <w:p w14:paraId="58A6DDC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1497964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0,115949</w:t>
            </w:r>
          </w:p>
        </w:tc>
        <w:tc>
          <w:tcPr>
            <w:tcW w:w="976" w:type="dxa"/>
            <w:tcBorders>
              <w:top w:val="nil"/>
              <w:left w:val="nil"/>
              <w:bottom w:val="single" w:sz="4" w:space="0" w:color="auto"/>
              <w:right w:val="nil"/>
            </w:tcBorders>
            <w:shd w:val="clear" w:color="auto" w:fill="auto"/>
            <w:noWrap/>
            <w:vAlign w:val="bottom"/>
            <w:hideMark/>
          </w:tcPr>
          <w:p w14:paraId="166DF4D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0,150888</w:t>
            </w:r>
          </w:p>
        </w:tc>
      </w:tr>
      <w:tr w:rsidR="00BC681A" w:rsidRPr="00BC681A" w14:paraId="1F03510C" w14:textId="77777777" w:rsidTr="0036414D">
        <w:trPr>
          <w:trHeight w:val="288"/>
        </w:trPr>
        <w:tc>
          <w:tcPr>
            <w:tcW w:w="1214" w:type="dxa"/>
            <w:tcBorders>
              <w:top w:val="single" w:sz="4" w:space="0" w:color="auto"/>
              <w:left w:val="nil"/>
              <w:bottom w:val="nil"/>
              <w:right w:val="single" w:sz="4" w:space="0" w:color="auto"/>
            </w:tcBorders>
            <w:shd w:val="clear" w:color="auto" w:fill="auto"/>
            <w:noWrap/>
            <w:vAlign w:val="bottom"/>
            <w:hideMark/>
          </w:tcPr>
          <w:p w14:paraId="08CBF8EA"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year</w:t>
            </w:r>
            <w:proofErr w:type="spellEnd"/>
          </w:p>
        </w:tc>
        <w:tc>
          <w:tcPr>
            <w:tcW w:w="1110" w:type="dxa"/>
            <w:tcBorders>
              <w:top w:val="single" w:sz="4" w:space="0" w:color="auto"/>
              <w:left w:val="nil"/>
              <w:bottom w:val="nil"/>
              <w:right w:val="nil"/>
            </w:tcBorders>
            <w:shd w:val="clear" w:color="auto" w:fill="auto"/>
            <w:noWrap/>
            <w:vAlign w:val="bottom"/>
            <w:hideMark/>
          </w:tcPr>
          <w:p w14:paraId="1418EC5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1B30B74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6F4E70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C50D50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74088E2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07428C0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r>
      <w:tr w:rsidR="00BC681A" w:rsidRPr="00BC681A" w14:paraId="6B152366"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5D49050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555315A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0,004185</w:t>
            </w:r>
          </w:p>
        </w:tc>
        <w:tc>
          <w:tcPr>
            <w:tcW w:w="976" w:type="dxa"/>
            <w:tcBorders>
              <w:top w:val="nil"/>
              <w:left w:val="nil"/>
              <w:bottom w:val="nil"/>
              <w:right w:val="nil"/>
            </w:tcBorders>
            <w:shd w:val="clear" w:color="auto" w:fill="auto"/>
            <w:noWrap/>
            <w:vAlign w:val="bottom"/>
            <w:hideMark/>
          </w:tcPr>
          <w:p w14:paraId="6F72199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0,00533</w:t>
            </w:r>
          </w:p>
        </w:tc>
        <w:tc>
          <w:tcPr>
            <w:tcW w:w="960" w:type="dxa"/>
            <w:tcBorders>
              <w:top w:val="nil"/>
              <w:left w:val="nil"/>
              <w:bottom w:val="nil"/>
              <w:right w:val="nil"/>
            </w:tcBorders>
            <w:shd w:val="clear" w:color="auto" w:fill="auto"/>
            <w:noWrap/>
            <w:vAlign w:val="bottom"/>
            <w:hideMark/>
          </w:tcPr>
          <w:p w14:paraId="074C3D4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0,79</w:t>
            </w:r>
          </w:p>
        </w:tc>
        <w:tc>
          <w:tcPr>
            <w:tcW w:w="960" w:type="dxa"/>
            <w:tcBorders>
              <w:top w:val="nil"/>
              <w:left w:val="nil"/>
              <w:bottom w:val="nil"/>
              <w:right w:val="nil"/>
            </w:tcBorders>
            <w:shd w:val="clear" w:color="auto" w:fill="auto"/>
            <w:noWrap/>
            <w:vAlign w:val="bottom"/>
            <w:hideMark/>
          </w:tcPr>
          <w:p w14:paraId="12D77FA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0,433</w:t>
            </w:r>
          </w:p>
        </w:tc>
        <w:tc>
          <w:tcPr>
            <w:tcW w:w="1774" w:type="dxa"/>
            <w:tcBorders>
              <w:top w:val="nil"/>
              <w:left w:val="nil"/>
              <w:bottom w:val="nil"/>
              <w:right w:val="nil"/>
            </w:tcBorders>
            <w:shd w:val="clear" w:color="auto" w:fill="auto"/>
            <w:noWrap/>
            <w:vAlign w:val="bottom"/>
            <w:hideMark/>
          </w:tcPr>
          <w:p w14:paraId="7049A9C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-0,00628</w:t>
            </w:r>
          </w:p>
        </w:tc>
        <w:tc>
          <w:tcPr>
            <w:tcW w:w="976" w:type="dxa"/>
            <w:tcBorders>
              <w:top w:val="nil"/>
              <w:left w:val="nil"/>
              <w:bottom w:val="nil"/>
              <w:right w:val="nil"/>
            </w:tcBorders>
            <w:shd w:val="clear" w:color="auto" w:fill="auto"/>
            <w:noWrap/>
            <w:vAlign w:val="bottom"/>
            <w:hideMark/>
          </w:tcPr>
          <w:p w14:paraId="5502E4E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0,014648</w:t>
            </w:r>
          </w:p>
        </w:tc>
      </w:tr>
      <w:tr w:rsidR="00BC681A" w:rsidRPr="00BC681A" w14:paraId="2BCD3653"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24FBEEF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700AB38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0,029849</w:t>
            </w:r>
          </w:p>
        </w:tc>
        <w:tc>
          <w:tcPr>
            <w:tcW w:w="976" w:type="dxa"/>
            <w:tcBorders>
              <w:top w:val="nil"/>
              <w:left w:val="nil"/>
              <w:bottom w:val="nil"/>
              <w:right w:val="nil"/>
            </w:tcBorders>
            <w:shd w:val="clear" w:color="auto" w:fill="auto"/>
            <w:noWrap/>
            <w:vAlign w:val="bottom"/>
            <w:hideMark/>
          </w:tcPr>
          <w:p w14:paraId="6595EDF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0,005789</w:t>
            </w:r>
          </w:p>
        </w:tc>
        <w:tc>
          <w:tcPr>
            <w:tcW w:w="960" w:type="dxa"/>
            <w:tcBorders>
              <w:top w:val="nil"/>
              <w:left w:val="nil"/>
              <w:bottom w:val="nil"/>
              <w:right w:val="nil"/>
            </w:tcBorders>
            <w:shd w:val="clear" w:color="auto" w:fill="auto"/>
            <w:noWrap/>
            <w:vAlign w:val="bottom"/>
            <w:hideMark/>
          </w:tcPr>
          <w:p w14:paraId="43D66E3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5,16</w:t>
            </w:r>
          </w:p>
        </w:tc>
        <w:tc>
          <w:tcPr>
            <w:tcW w:w="960" w:type="dxa"/>
            <w:tcBorders>
              <w:top w:val="nil"/>
              <w:left w:val="nil"/>
              <w:bottom w:val="nil"/>
              <w:right w:val="nil"/>
            </w:tcBorders>
            <w:shd w:val="clear" w:color="auto" w:fill="auto"/>
            <w:noWrap/>
            <w:vAlign w:val="bottom"/>
            <w:hideMark/>
          </w:tcPr>
          <w:p w14:paraId="144E7C1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21FB1E80"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0,018484</w:t>
            </w:r>
          </w:p>
        </w:tc>
        <w:tc>
          <w:tcPr>
            <w:tcW w:w="976" w:type="dxa"/>
            <w:tcBorders>
              <w:top w:val="nil"/>
              <w:left w:val="nil"/>
              <w:bottom w:val="nil"/>
              <w:right w:val="nil"/>
            </w:tcBorders>
            <w:shd w:val="clear" w:color="auto" w:fill="auto"/>
            <w:noWrap/>
            <w:vAlign w:val="bottom"/>
            <w:hideMark/>
          </w:tcPr>
          <w:p w14:paraId="39CDEB6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0,041213</w:t>
            </w:r>
          </w:p>
        </w:tc>
      </w:tr>
      <w:tr w:rsidR="00BC681A" w:rsidRPr="00BC681A" w14:paraId="5D1C3943"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7AA9C87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5E7BA36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0,075407</w:t>
            </w:r>
          </w:p>
        </w:tc>
        <w:tc>
          <w:tcPr>
            <w:tcW w:w="976" w:type="dxa"/>
            <w:tcBorders>
              <w:top w:val="nil"/>
              <w:left w:val="nil"/>
              <w:bottom w:val="nil"/>
              <w:right w:val="nil"/>
            </w:tcBorders>
            <w:shd w:val="clear" w:color="auto" w:fill="auto"/>
            <w:noWrap/>
            <w:vAlign w:val="bottom"/>
            <w:hideMark/>
          </w:tcPr>
          <w:p w14:paraId="4838156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0,005945</w:t>
            </w:r>
          </w:p>
        </w:tc>
        <w:tc>
          <w:tcPr>
            <w:tcW w:w="960" w:type="dxa"/>
            <w:tcBorders>
              <w:top w:val="nil"/>
              <w:left w:val="nil"/>
              <w:bottom w:val="nil"/>
              <w:right w:val="nil"/>
            </w:tcBorders>
            <w:shd w:val="clear" w:color="auto" w:fill="auto"/>
            <w:noWrap/>
            <w:vAlign w:val="bottom"/>
            <w:hideMark/>
          </w:tcPr>
          <w:p w14:paraId="2A9A2E1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12,69</w:t>
            </w:r>
          </w:p>
        </w:tc>
        <w:tc>
          <w:tcPr>
            <w:tcW w:w="960" w:type="dxa"/>
            <w:tcBorders>
              <w:top w:val="nil"/>
              <w:left w:val="nil"/>
              <w:bottom w:val="nil"/>
              <w:right w:val="nil"/>
            </w:tcBorders>
            <w:shd w:val="clear" w:color="auto" w:fill="auto"/>
            <w:noWrap/>
            <w:vAlign w:val="bottom"/>
            <w:hideMark/>
          </w:tcPr>
          <w:p w14:paraId="77E6229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2CA8BB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0,063738</w:t>
            </w:r>
          </w:p>
        </w:tc>
        <w:tc>
          <w:tcPr>
            <w:tcW w:w="976" w:type="dxa"/>
            <w:tcBorders>
              <w:top w:val="nil"/>
              <w:left w:val="nil"/>
              <w:bottom w:val="nil"/>
              <w:right w:val="nil"/>
            </w:tcBorders>
            <w:shd w:val="clear" w:color="auto" w:fill="auto"/>
            <w:noWrap/>
            <w:vAlign w:val="bottom"/>
            <w:hideMark/>
          </w:tcPr>
          <w:p w14:paraId="3F5FE68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0,087075</w:t>
            </w:r>
          </w:p>
        </w:tc>
      </w:tr>
      <w:tr w:rsidR="00BC681A" w:rsidRPr="00BC681A" w14:paraId="53531934"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1ECDA63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526E74E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0,116338</w:t>
            </w:r>
          </w:p>
        </w:tc>
        <w:tc>
          <w:tcPr>
            <w:tcW w:w="976" w:type="dxa"/>
            <w:tcBorders>
              <w:top w:val="nil"/>
              <w:left w:val="nil"/>
              <w:bottom w:val="nil"/>
              <w:right w:val="nil"/>
            </w:tcBorders>
            <w:shd w:val="clear" w:color="auto" w:fill="auto"/>
            <w:noWrap/>
            <w:vAlign w:val="bottom"/>
            <w:hideMark/>
          </w:tcPr>
          <w:p w14:paraId="7286C0F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0,007944</w:t>
            </w:r>
          </w:p>
        </w:tc>
        <w:tc>
          <w:tcPr>
            <w:tcW w:w="960" w:type="dxa"/>
            <w:tcBorders>
              <w:top w:val="nil"/>
              <w:left w:val="nil"/>
              <w:bottom w:val="nil"/>
              <w:right w:val="nil"/>
            </w:tcBorders>
            <w:shd w:val="clear" w:color="auto" w:fill="auto"/>
            <w:noWrap/>
            <w:vAlign w:val="bottom"/>
            <w:hideMark/>
          </w:tcPr>
          <w:p w14:paraId="36A5ACC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14,65</w:t>
            </w:r>
          </w:p>
        </w:tc>
        <w:tc>
          <w:tcPr>
            <w:tcW w:w="960" w:type="dxa"/>
            <w:tcBorders>
              <w:top w:val="nil"/>
              <w:left w:val="nil"/>
              <w:bottom w:val="nil"/>
              <w:right w:val="nil"/>
            </w:tcBorders>
            <w:shd w:val="clear" w:color="auto" w:fill="auto"/>
            <w:noWrap/>
            <w:vAlign w:val="bottom"/>
            <w:hideMark/>
          </w:tcPr>
          <w:p w14:paraId="0CE2419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EFBC60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0,100745</w:t>
            </w:r>
          </w:p>
        </w:tc>
        <w:tc>
          <w:tcPr>
            <w:tcW w:w="976" w:type="dxa"/>
            <w:tcBorders>
              <w:top w:val="nil"/>
              <w:left w:val="nil"/>
              <w:bottom w:val="nil"/>
              <w:right w:val="nil"/>
            </w:tcBorders>
            <w:shd w:val="clear" w:color="auto" w:fill="auto"/>
            <w:noWrap/>
            <w:vAlign w:val="bottom"/>
            <w:hideMark/>
          </w:tcPr>
          <w:p w14:paraId="7BE9CC6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0,131931</w:t>
            </w:r>
          </w:p>
        </w:tc>
      </w:tr>
      <w:tr w:rsidR="00BC681A" w:rsidRPr="00BC681A" w14:paraId="532CDD81"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35FAC9EA"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2020</w:t>
            </w:r>
          </w:p>
        </w:tc>
        <w:tc>
          <w:tcPr>
            <w:tcW w:w="1110" w:type="dxa"/>
            <w:tcBorders>
              <w:top w:val="nil"/>
              <w:left w:val="nil"/>
              <w:bottom w:val="nil"/>
              <w:right w:val="nil"/>
            </w:tcBorders>
            <w:shd w:val="clear" w:color="auto" w:fill="auto"/>
            <w:noWrap/>
            <w:vAlign w:val="bottom"/>
            <w:hideMark/>
          </w:tcPr>
          <w:p w14:paraId="7120F0A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0,152889</w:t>
            </w:r>
          </w:p>
        </w:tc>
        <w:tc>
          <w:tcPr>
            <w:tcW w:w="976" w:type="dxa"/>
            <w:tcBorders>
              <w:top w:val="nil"/>
              <w:left w:val="nil"/>
              <w:bottom w:val="nil"/>
              <w:right w:val="nil"/>
            </w:tcBorders>
            <w:shd w:val="clear" w:color="auto" w:fill="auto"/>
            <w:noWrap/>
            <w:vAlign w:val="bottom"/>
            <w:hideMark/>
          </w:tcPr>
          <w:p w14:paraId="17BDC81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0,0071</w:t>
            </w:r>
          </w:p>
        </w:tc>
        <w:tc>
          <w:tcPr>
            <w:tcW w:w="960" w:type="dxa"/>
            <w:tcBorders>
              <w:top w:val="nil"/>
              <w:left w:val="nil"/>
              <w:bottom w:val="nil"/>
              <w:right w:val="nil"/>
            </w:tcBorders>
            <w:shd w:val="clear" w:color="auto" w:fill="auto"/>
            <w:noWrap/>
            <w:vAlign w:val="bottom"/>
            <w:hideMark/>
          </w:tcPr>
          <w:p w14:paraId="66B1A01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21,53</w:t>
            </w:r>
          </w:p>
        </w:tc>
        <w:tc>
          <w:tcPr>
            <w:tcW w:w="960" w:type="dxa"/>
            <w:tcBorders>
              <w:top w:val="nil"/>
              <w:left w:val="nil"/>
              <w:bottom w:val="nil"/>
              <w:right w:val="nil"/>
            </w:tcBorders>
            <w:shd w:val="clear" w:color="auto" w:fill="auto"/>
            <w:noWrap/>
            <w:vAlign w:val="bottom"/>
            <w:hideMark/>
          </w:tcPr>
          <w:p w14:paraId="4758C4F0"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38818C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0,138953</w:t>
            </w:r>
          </w:p>
        </w:tc>
        <w:tc>
          <w:tcPr>
            <w:tcW w:w="976" w:type="dxa"/>
            <w:tcBorders>
              <w:top w:val="nil"/>
              <w:left w:val="nil"/>
              <w:bottom w:val="nil"/>
              <w:right w:val="nil"/>
            </w:tcBorders>
            <w:shd w:val="clear" w:color="auto" w:fill="auto"/>
            <w:noWrap/>
            <w:vAlign w:val="bottom"/>
            <w:hideMark/>
          </w:tcPr>
          <w:p w14:paraId="072C8D1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0,166826</w:t>
            </w:r>
          </w:p>
        </w:tc>
      </w:tr>
      <w:tr w:rsidR="00BC681A" w:rsidRPr="00BC681A" w14:paraId="4EB50C3C" w14:textId="77777777" w:rsidTr="0036414D">
        <w:trPr>
          <w:trHeight w:val="288"/>
        </w:trPr>
        <w:tc>
          <w:tcPr>
            <w:tcW w:w="1214" w:type="dxa"/>
            <w:tcBorders>
              <w:top w:val="nil"/>
              <w:left w:val="nil"/>
              <w:bottom w:val="single" w:sz="4" w:space="0" w:color="auto"/>
              <w:right w:val="single" w:sz="4" w:space="0" w:color="auto"/>
            </w:tcBorders>
            <w:shd w:val="clear" w:color="auto" w:fill="auto"/>
            <w:noWrap/>
            <w:vAlign w:val="bottom"/>
            <w:hideMark/>
          </w:tcPr>
          <w:p w14:paraId="7B3A824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2021</w:t>
            </w:r>
          </w:p>
        </w:tc>
        <w:tc>
          <w:tcPr>
            <w:tcW w:w="1110" w:type="dxa"/>
            <w:tcBorders>
              <w:top w:val="nil"/>
              <w:left w:val="nil"/>
              <w:bottom w:val="single" w:sz="4" w:space="0" w:color="auto"/>
              <w:right w:val="nil"/>
            </w:tcBorders>
            <w:shd w:val="clear" w:color="auto" w:fill="auto"/>
            <w:noWrap/>
            <w:vAlign w:val="bottom"/>
            <w:hideMark/>
          </w:tcPr>
          <w:p w14:paraId="0EA453D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-0,15761</w:t>
            </w:r>
          </w:p>
        </w:tc>
        <w:tc>
          <w:tcPr>
            <w:tcW w:w="976" w:type="dxa"/>
            <w:tcBorders>
              <w:top w:val="nil"/>
              <w:left w:val="nil"/>
              <w:bottom w:val="single" w:sz="4" w:space="0" w:color="auto"/>
              <w:right w:val="nil"/>
            </w:tcBorders>
            <w:shd w:val="clear" w:color="auto" w:fill="auto"/>
            <w:noWrap/>
            <w:vAlign w:val="bottom"/>
            <w:hideMark/>
          </w:tcPr>
          <w:p w14:paraId="5130BFD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0,007675</w:t>
            </w:r>
          </w:p>
        </w:tc>
        <w:tc>
          <w:tcPr>
            <w:tcW w:w="960" w:type="dxa"/>
            <w:tcBorders>
              <w:top w:val="nil"/>
              <w:left w:val="nil"/>
              <w:bottom w:val="single" w:sz="4" w:space="0" w:color="auto"/>
              <w:right w:val="nil"/>
            </w:tcBorders>
            <w:shd w:val="clear" w:color="auto" w:fill="auto"/>
            <w:noWrap/>
            <w:vAlign w:val="bottom"/>
            <w:hideMark/>
          </w:tcPr>
          <w:p w14:paraId="563D3E9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-20,54</w:t>
            </w:r>
          </w:p>
        </w:tc>
        <w:tc>
          <w:tcPr>
            <w:tcW w:w="960" w:type="dxa"/>
            <w:tcBorders>
              <w:top w:val="nil"/>
              <w:left w:val="nil"/>
              <w:bottom w:val="single" w:sz="4" w:space="0" w:color="auto"/>
              <w:right w:val="nil"/>
            </w:tcBorders>
            <w:shd w:val="clear" w:color="auto" w:fill="auto"/>
            <w:noWrap/>
            <w:vAlign w:val="bottom"/>
            <w:hideMark/>
          </w:tcPr>
          <w:p w14:paraId="06967D9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565C20A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-0,17267</w:t>
            </w:r>
          </w:p>
        </w:tc>
        <w:tc>
          <w:tcPr>
            <w:tcW w:w="976" w:type="dxa"/>
            <w:tcBorders>
              <w:top w:val="nil"/>
              <w:left w:val="nil"/>
              <w:bottom w:val="single" w:sz="4" w:space="0" w:color="auto"/>
              <w:right w:val="nil"/>
            </w:tcBorders>
            <w:shd w:val="clear" w:color="auto" w:fill="auto"/>
            <w:noWrap/>
            <w:vAlign w:val="bottom"/>
            <w:hideMark/>
          </w:tcPr>
          <w:p w14:paraId="275DA5F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-0,14254</w:t>
            </w:r>
          </w:p>
        </w:tc>
      </w:tr>
      <w:tr w:rsidR="00BC681A" w:rsidRPr="00BC681A" w14:paraId="3E112A49" w14:textId="77777777" w:rsidTr="0036414D">
        <w:trPr>
          <w:trHeight w:val="288"/>
        </w:trPr>
        <w:tc>
          <w:tcPr>
            <w:tcW w:w="1214" w:type="dxa"/>
            <w:tcBorders>
              <w:top w:val="single" w:sz="4" w:space="0" w:color="auto"/>
              <w:left w:val="nil"/>
              <w:bottom w:val="nil"/>
              <w:right w:val="single" w:sz="4" w:space="0" w:color="auto"/>
            </w:tcBorders>
            <w:shd w:val="clear" w:color="auto" w:fill="auto"/>
            <w:noWrap/>
            <w:vAlign w:val="bottom"/>
            <w:hideMark/>
          </w:tcPr>
          <w:p w14:paraId="0E723D3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proofErr w:type="spellStart"/>
            <w:r w:rsidRPr="00BC681A">
              <w:rPr>
                <w:rFonts w:ascii="Calibri" w:eastAsia="Times New Roman" w:hAnsi="Calibri" w:cs="Calibri"/>
                <w:kern w:val="0"/>
                <w:lang w:eastAsia="nl-NL"/>
                <w14:ligatures w14:val="none"/>
              </w:rPr>
              <w:t>sex#year</w:t>
            </w:r>
            <w:proofErr w:type="spellEnd"/>
          </w:p>
        </w:tc>
        <w:tc>
          <w:tcPr>
            <w:tcW w:w="1110" w:type="dxa"/>
            <w:tcBorders>
              <w:top w:val="single" w:sz="4" w:space="0" w:color="auto"/>
              <w:left w:val="nil"/>
              <w:bottom w:val="nil"/>
              <w:right w:val="nil"/>
            </w:tcBorders>
            <w:shd w:val="clear" w:color="auto" w:fill="auto"/>
            <w:noWrap/>
            <w:vAlign w:val="bottom"/>
            <w:hideMark/>
          </w:tcPr>
          <w:p w14:paraId="4FA3BEC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7DA9090"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76E8CDF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C32348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0D16EB8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4355650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 </w:t>
            </w:r>
          </w:p>
        </w:tc>
      </w:tr>
      <w:tr w:rsidR="00BC681A" w:rsidRPr="00BC681A" w14:paraId="1A198334"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33901893"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V#2016</w:t>
            </w:r>
          </w:p>
        </w:tc>
        <w:tc>
          <w:tcPr>
            <w:tcW w:w="1110" w:type="dxa"/>
            <w:tcBorders>
              <w:top w:val="nil"/>
              <w:left w:val="nil"/>
              <w:bottom w:val="nil"/>
              <w:right w:val="nil"/>
            </w:tcBorders>
            <w:shd w:val="clear" w:color="auto" w:fill="auto"/>
            <w:noWrap/>
            <w:vAlign w:val="bottom"/>
            <w:hideMark/>
          </w:tcPr>
          <w:p w14:paraId="3A0B820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0,011174</w:t>
            </w:r>
          </w:p>
        </w:tc>
        <w:tc>
          <w:tcPr>
            <w:tcW w:w="976" w:type="dxa"/>
            <w:tcBorders>
              <w:top w:val="nil"/>
              <w:left w:val="nil"/>
              <w:bottom w:val="nil"/>
              <w:right w:val="nil"/>
            </w:tcBorders>
            <w:shd w:val="clear" w:color="auto" w:fill="auto"/>
            <w:noWrap/>
            <w:vAlign w:val="bottom"/>
            <w:hideMark/>
          </w:tcPr>
          <w:p w14:paraId="6687994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0,005632</w:t>
            </w:r>
          </w:p>
        </w:tc>
        <w:tc>
          <w:tcPr>
            <w:tcW w:w="960" w:type="dxa"/>
            <w:tcBorders>
              <w:top w:val="nil"/>
              <w:left w:val="nil"/>
              <w:bottom w:val="nil"/>
              <w:right w:val="nil"/>
            </w:tcBorders>
            <w:shd w:val="clear" w:color="auto" w:fill="auto"/>
            <w:noWrap/>
            <w:vAlign w:val="bottom"/>
            <w:hideMark/>
          </w:tcPr>
          <w:p w14:paraId="7B106A7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1,98</w:t>
            </w:r>
          </w:p>
        </w:tc>
        <w:tc>
          <w:tcPr>
            <w:tcW w:w="960" w:type="dxa"/>
            <w:tcBorders>
              <w:top w:val="nil"/>
              <w:left w:val="nil"/>
              <w:bottom w:val="nil"/>
              <w:right w:val="nil"/>
            </w:tcBorders>
            <w:shd w:val="clear" w:color="auto" w:fill="auto"/>
            <w:noWrap/>
            <w:vAlign w:val="bottom"/>
            <w:hideMark/>
          </w:tcPr>
          <w:p w14:paraId="3FD08AF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0,048</w:t>
            </w:r>
          </w:p>
        </w:tc>
        <w:tc>
          <w:tcPr>
            <w:tcW w:w="1774" w:type="dxa"/>
            <w:tcBorders>
              <w:top w:val="nil"/>
              <w:left w:val="nil"/>
              <w:bottom w:val="nil"/>
              <w:right w:val="nil"/>
            </w:tcBorders>
            <w:shd w:val="clear" w:color="auto" w:fill="auto"/>
            <w:noWrap/>
            <w:vAlign w:val="bottom"/>
            <w:hideMark/>
          </w:tcPr>
          <w:p w14:paraId="3E6F901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0,00012</w:t>
            </w:r>
          </w:p>
        </w:tc>
        <w:tc>
          <w:tcPr>
            <w:tcW w:w="976" w:type="dxa"/>
            <w:tcBorders>
              <w:top w:val="nil"/>
              <w:left w:val="nil"/>
              <w:bottom w:val="nil"/>
              <w:right w:val="nil"/>
            </w:tcBorders>
            <w:shd w:val="clear" w:color="auto" w:fill="auto"/>
            <w:noWrap/>
            <w:vAlign w:val="bottom"/>
            <w:hideMark/>
          </w:tcPr>
          <w:p w14:paraId="58F7162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0,022229</w:t>
            </w:r>
          </w:p>
        </w:tc>
      </w:tr>
      <w:tr w:rsidR="00BC681A" w:rsidRPr="00BC681A" w14:paraId="0A655A96"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5FCB1BB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V#2017</w:t>
            </w:r>
          </w:p>
        </w:tc>
        <w:tc>
          <w:tcPr>
            <w:tcW w:w="1110" w:type="dxa"/>
            <w:tcBorders>
              <w:top w:val="nil"/>
              <w:left w:val="nil"/>
              <w:bottom w:val="nil"/>
              <w:right w:val="nil"/>
            </w:tcBorders>
            <w:shd w:val="clear" w:color="auto" w:fill="auto"/>
            <w:noWrap/>
            <w:vAlign w:val="bottom"/>
            <w:hideMark/>
          </w:tcPr>
          <w:p w14:paraId="0DF3DDD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0,050997</w:t>
            </w:r>
          </w:p>
        </w:tc>
        <w:tc>
          <w:tcPr>
            <w:tcW w:w="976" w:type="dxa"/>
            <w:tcBorders>
              <w:top w:val="nil"/>
              <w:left w:val="nil"/>
              <w:bottom w:val="nil"/>
              <w:right w:val="nil"/>
            </w:tcBorders>
            <w:shd w:val="clear" w:color="auto" w:fill="auto"/>
            <w:noWrap/>
            <w:vAlign w:val="bottom"/>
            <w:hideMark/>
          </w:tcPr>
          <w:p w14:paraId="5F91E26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0,006528</w:t>
            </w:r>
          </w:p>
        </w:tc>
        <w:tc>
          <w:tcPr>
            <w:tcW w:w="960" w:type="dxa"/>
            <w:tcBorders>
              <w:top w:val="nil"/>
              <w:left w:val="nil"/>
              <w:bottom w:val="nil"/>
              <w:right w:val="nil"/>
            </w:tcBorders>
            <w:shd w:val="clear" w:color="auto" w:fill="auto"/>
            <w:noWrap/>
            <w:vAlign w:val="bottom"/>
            <w:hideMark/>
          </w:tcPr>
          <w:p w14:paraId="7AA6B7A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7,81</w:t>
            </w:r>
          </w:p>
        </w:tc>
        <w:tc>
          <w:tcPr>
            <w:tcW w:w="960" w:type="dxa"/>
            <w:tcBorders>
              <w:top w:val="nil"/>
              <w:left w:val="nil"/>
              <w:bottom w:val="nil"/>
              <w:right w:val="nil"/>
            </w:tcBorders>
            <w:shd w:val="clear" w:color="auto" w:fill="auto"/>
            <w:noWrap/>
            <w:vAlign w:val="bottom"/>
            <w:hideMark/>
          </w:tcPr>
          <w:p w14:paraId="68E114C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DE7FC1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0,038182</w:t>
            </w:r>
          </w:p>
        </w:tc>
        <w:tc>
          <w:tcPr>
            <w:tcW w:w="976" w:type="dxa"/>
            <w:tcBorders>
              <w:top w:val="nil"/>
              <w:left w:val="nil"/>
              <w:bottom w:val="nil"/>
              <w:right w:val="nil"/>
            </w:tcBorders>
            <w:shd w:val="clear" w:color="auto" w:fill="auto"/>
            <w:noWrap/>
            <w:vAlign w:val="bottom"/>
            <w:hideMark/>
          </w:tcPr>
          <w:p w14:paraId="67BE4B8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0,063812</w:t>
            </w:r>
          </w:p>
        </w:tc>
      </w:tr>
      <w:tr w:rsidR="00BC681A" w:rsidRPr="00BC681A" w14:paraId="16259FA7"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6D50D15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V#2018</w:t>
            </w:r>
          </w:p>
        </w:tc>
        <w:tc>
          <w:tcPr>
            <w:tcW w:w="1110" w:type="dxa"/>
            <w:tcBorders>
              <w:top w:val="nil"/>
              <w:left w:val="nil"/>
              <w:bottom w:val="nil"/>
              <w:right w:val="nil"/>
            </w:tcBorders>
            <w:shd w:val="clear" w:color="auto" w:fill="auto"/>
            <w:noWrap/>
            <w:vAlign w:val="bottom"/>
            <w:hideMark/>
          </w:tcPr>
          <w:p w14:paraId="507C77F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0,07979</w:t>
            </w:r>
          </w:p>
        </w:tc>
        <w:tc>
          <w:tcPr>
            <w:tcW w:w="976" w:type="dxa"/>
            <w:tcBorders>
              <w:top w:val="nil"/>
              <w:left w:val="nil"/>
              <w:bottom w:val="nil"/>
              <w:right w:val="nil"/>
            </w:tcBorders>
            <w:shd w:val="clear" w:color="auto" w:fill="auto"/>
            <w:noWrap/>
            <w:vAlign w:val="bottom"/>
            <w:hideMark/>
          </w:tcPr>
          <w:p w14:paraId="5213D5F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0,006879</w:t>
            </w:r>
          </w:p>
        </w:tc>
        <w:tc>
          <w:tcPr>
            <w:tcW w:w="960" w:type="dxa"/>
            <w:tcBorders>
              <w:top w:val="nil"/>
              <w:left w:val="nil"/>
              <w:bottom w:val="nil"/>
              <w:right w:val="nil"/>
            </w:tcBorders>
            <w:shd w:val="clear" w:color="auto" w:fill="auto"/>
            <w:noWrap/>
            <w:vAlign w:val="bottom"/>
            <w:hideMark/>
          </w:tcPr>
          <w:p w14:paraId="5E0523C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11,6</w:t>
            </w:r>
          </w:p>
        </w:tc>
        <w:tc>
          <w:tcPr>
            <w:tcW w:w="960" w:type="dxa"/>
            <w:tcBorders>
              <w:top w:val="nil"/>
              <w:left w:val="nil"/>
              <w:bottom w:val="nil"/>
              <w:right w:val="nil"/>
            </w:tcBorders>
            <w:shd w:val="clear" w:color="auto" w:fill="auto"/>
            <w:noWrap/>
            <w:vAlign w:val="bottom"/>
            <w:hideMark/>
          </w:tcPr>
          <w:p w14:paraId="063A4D1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5ACC70D"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0,066287</w:t>
            </w:r>
          </w:p>
        </w:tc>
        <w:tc>
          <w:tcPr>
            <w:tcW w:w="976" w:type="dxa"/>
            <w:tcBorders>
              <w:top w:val="nil"/>
              <w:left w:val="nil"/>
              <w:bottom w:val="nil"/>
              <w:right w:val="nil"/>
            </w:tcBorders>
            <w:shd w:val="clear" w:color="auto" w:fill="auto"/>
            <w:noWrap/>
            <w:vAlign w:val="bottom"/>
            <w:hideMark/>
          </w:tcPr>
          <w:p w14:paraId="505CE0B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0,093292</w:t>
            </w:r>
          </w:p>
        </w:tc>
      </w:tr>
      <w:tr w:rsidR="00BC681A" w:rsidRPr="00BC681A" w14:paraId="6EDC4A64"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3C6A94F9"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V#2019</w:t>
            </w:r>
          </w:p>
        </w:tc>
        <w:tc>
          <w:tcPr>
            <w:tcW w:w="1110" w:type="dxa"/>
            <w:tcBorders>
              <w:top w:val="nil"/>
              <w:left w:val="nil"/>
              <w:bottom w:val="nil"/>
              <w:right w:val="nil"/>
            </w:tcBorders>
            <w:shd w:val="clear" w:color="auto" w:fill="auto"/>
            <w:noWrap/>
            <w:vAlign w:val="bottom"/>
            <w:hideMark/>
          </w:tcPr>
          <w:p w14:paraId="5FE1DCF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0,09813</w:t>
            </w:r>
          </w:p>
        </w:tc>
        <w:tc>
          <w:tcPr>
            <w:tcW w:w="976" w:type="dxa"/>
            <w:tcBorders>
              <w:top w:val="nil"/>
              <w:left w:val="nil"/>
              <w:bottom w:val="nil"/>
              <w:right w:val="nil"/>
            </w:tcBorders>
            <w:shd w:val="clear" w:color="auto" w:fill="auto"/>
            <w:noWrap/>
            <w:vAlign w:val="bottom"/>
            <w:hideMark/>
          </w:tcPr>
          <w:p w14:paraId="76E7A927"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0,006834</w:t>
            </w:r>
          </w:p>
        </w:tc>
        <w:tc>
          <w:tcPr>
            <w:tcW w:w="960" w:type="dxa"/>
            <w:tcBorders>
              <w:top w:val="nil"/>
              <w:left w:val="nil"/>
              <w:bottom w:val="nil"/>
              <w:right w:val="nil"/>
            </w:tcBorders>
            <w:shd w:val="clear" w:color="auto" w:fill="auto"/>
            <w:noWrap/>
            <w:vAlign w:val="bottom"/>
            <w:hideMark/>
          </w:tcPr>
          <w:p w14:paraId="305135C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14,36</w:t>
            </w:r>
          </w:p>
        </w:tc>
        <w:tc>
          <w:tcPr>
            <w:tcW w:w="960" w:type="dxa"/>
            <w:tcBorders>
              <w:top w:val="nil"/>
              <w:left w:val="nil"/>
              <w:bottom w:val="nil"/>
              <w:right w:val="nil"/>
            </w:tcBorders>
            <w:shd w:val="clear" w:color="auto" w:fill="auto"/>
            <w:noWrap/>
            <w:vAlign w:val="bottom"/>
            <w:hideMark/>
          </w:tcPr>
          <w:p w14:paraId="3689E46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30BD83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0,084716</w:t>
            </w:r>
          </w:p>
        </w:tc>
        <w:tc>
          <w:tcPr>
            <w:tcW w:w="976" w:type="dxa"/>
            <w:tcBorders>
              <w:top w:val="nil"/>
              <w:left w:val="nil"/>
              <w:bottom w:val="nil"/>
              <w:right w:val="nil"/>
            </w:tcBorders>
            <w:shd w:val="clear" w:color="auto" w:fill="auto"/>
            <w:noWrap/>
            <w:vAlign w:val="bottom"/>
            <w:hideMark/>
          </w:tcPr>
          <w:p w14:paraId="5873D5C2"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0,111545</w:t>
            </w:r>
          </w:p>
        </w:tc>
      </w:tr>
      <w:tr w:rsidR="00BC681A" w:rsidRPr="00BC681A" w14:paraId="0A2C2925" w14:textId="77777777" w:rsidTr="0036414D">
        <w:trPr>
          <w:trHeight w:val="288"/>
        </w:trPr>
        <w:tc>
          <w:tcPr>
            <w:tcW w:w="1214" w:type="dxa"/>
            <w:tcBorders>
              <w:top w:val="nil"/>
              <w:left w:val="nil"/>
              <w:bottom w:val="nil"/>
              <w:right w:val="single" w:sz="4" w:space="0" w:color="auto"/>
            </w:tcBorders>
            <w:shd w:val="clear" w:color="auto" w:fill="auto"/>
            <w:noWrap/>
            <w:vAlign w:val="bottom"/>
            <w:hideMark/>
          </w:tcPr>
          <w:p w14:paraId="141ED32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V#2020</w:t>
            </w:r>
          </w:p>
        </w:tc>
        <w:tc>
          <w:tcPr>
            <w:tcW w:w="1110" w:type="dxa"/>
            <w:tcBorders>
              <w:top w:val="nil"/>
              <w:left w:val="nil"/>
              <w:bottom w:val="nil"/>
              <w:right w:val="nil"/>
            </w:tcBorders>
            <w:shd w:val="clear" w:color="auto" w:fill="auto"/>
            <w:noWrap/>
            <w:vAlign w:val="bottom"/>
            <w:hideMark/>
          </w:tcPr>
          <w:p w14:paraId="7D96ECC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0,102096</w:t>
            </w:r>
          </w:p>
        </w:tc>
        <w:tc>
          <w:tcPr>
            <w:tcW w:w="976" w:type="dxa"/>
            <w:tcBorders>
              <w:top w:val="nil"/>
              <w:left w:val="nil"/>
              <w:bottom w:val="nil"/>
              <w:right w:val="nil"/>
            </w:tcBorders>
            <w:shd w:val="clear" w:color="auto" w:fill="auto"/>
            <w:noWrap/>
            <w:vAlign w:val="bottom"/>
            <w:hideMark/>
          </w:tcPr>
          <w:p w14:paraId="2207AE2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0,006882</w:t>
            </w:r>
          </w:p>
        </w:tc>
        <w:tc>
          <w:tcPr>
            <w:tcW w:w="960" w:type="dxa"/>
            <w:tcBorders>
              <w:top w:val="nil"/>
              <w:left w:val="nil"/>
              <w:bottom w:val="nil"/>
              <w:right w:val="nil"/>
            </w:tcBorders>
            <w:shd w:val="clear" w:color="auto" w:fill="auto"/>
            <w:noWrap/>
            <w:vAlign w:val="bottom"/>
            <w:hideMark/>
          </w:tcPr>
          <w:p w14:paraId="1BB09F7B"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14,84</w:t>
            </w:r>
          </w:p>
        </w:tc>
        <w:tc>
          <w:tcPr>
            <w:tcW w:w="960" w:type="dxa"/>
            <w:tcBorders>
              <w:top w:val="nil"/>
              <w:left w:val="nil"/>
              <w:bottom w:val="nil"/>
              <w:right w:val="nil"/>
            </w:tcBorders>
            <w:shd w:val="clear" w:color="auto" w:fill="auto"/>
            <w:noWrap/>
            <w:vAlign w:val="bottom"/>
            <w:hideMark/>
          </w:tcPr>
          <w:p w14:paraId="61E2E39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841CA48"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0,088587</w:t>
            </w:r>
          </w:p>
        </w:tc>
        <w:tc>
          <w:tcPr>
            <w:tcW w:w="976" w:type="dxa"/>
            <w:tcBorders>
              <w:top w:val="nil"/>
              <w:left w:val="nil"/>
              <w:bottom w:val="nil"/>
              <w:right w:val="nil"/>
            </w:tcBorders>
            <w:shd w:val="clear" w:color="auto" w:fill="auto"/>
            <w:noWrap/>
            <w:vAlign w:val="bottom"/>
            <w:hideMark/>
          </w:tcPr>
          <w:p w14:paraId="6EFA0F5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0,115605</w:t>
            </w:r>
          </w:p>
        </w:tc>
      </w:tr>
      <w:tr w:rsidR="00BC681A" w:rsidRPr="00BC681A" w14:paraId="275A2E8A" w14:textId="77777777" w:rsidTr="0036414D">
        <w:trPr>
          <w:trHeight w:val="288"/>
        </w:trPr>
        <w:tc>
          <w:tcPr>
            <w:tcW w:w="1214" w:type="dxa"/>
            <w:tcBorders>
              <w:top w:val="nil"/>
              <w:left w:val="nil"/>
              <w:bottom w:val="single" w:sz="4" w:space="0" w:color="auto"/>
              <w:right w:val="single" w:sz="4" w:space="0" w:color="auto"/>
            </w:tcBorders>
            <w:shd w:val="clear" w:color="auto" w:fill="auto"/>
            <w:noWrap/>
            <w:vAlign w:val="bottom"/>
            <w:hideMark/>
          </w:tcPr>
          <w:p w14:paraId="5B33397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V#2021</w:t>
            </w:r>
          </w:p>
        </w:tc>
        <w:tc>
          <w:tcPr>
            <w:tcW w:w="1110" w:type="dxa"/>
            <w:tcBorders>
              <w:top w:val="nil"/>
              <w:left w:val="nil"/>
              <w:bottom w:val="single" w:sz="4" w:space="0" w:color="auto"/>
              <w:right w:val="nil"/>
            </w:tcBorders>
            <w:shd w:val="clear" w:color="auto" w:fill="auto"/>
            <w:noWrap/>
            <w:vAlign w:val="bottom"/>
            <w:hideMark/>
          </w:tcPr>
          <w:p w14:paraId="57319AC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0,114878</w:t>
            </w:r>
          </w:p>
        </w:tc>
        <w:tc>
          <w:tcPr>
            <w:tcW w:w="976" w:type="dxa"/>
            <w:tcBorders>
              <w:top w:val="nil"/>
              <w:left w:val="nil"/>
              <w:bottom w:val="single" w:sz="4" w:space="0" w:color="auto"/>
              <w:right w:val="nil"/>
            </w:tcBorders>
            <w:shd w:val="clear" w:color="auto" w:fill="auto"/>
            <w:noWrap/>
            <w:vAlign w:val="bottom"/>
            <w:hideMark/>
          </w:tcPr>
          <w:p w14:paraId="250C5FE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0,007072</w:t>
            </w:r>
          </w:p>
        </w:tc>
        <w:tc>
          <w:tcPr>
            <w:tcW w:w="960" w:type="dxa"/>
            <w:tcBorders>
              <w:top w:val="nil"/>
              <w:left w:val="nil"/>
              <w:bottom w:val="single" w:sz="4" w:space="0" w:color="auto"/>
              <w:right w:val="nil"/>
            </w:tcBorders>
            <w:shd w:val="clear" w:color="auto" w:fill="auto"/>
            <w:noWrap/>
            <w:vAlign w:val="bottom"/>
            <w:hideMark/>
          </w:tcPr>
          <w:p w14:paraId="66C7C196"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16,24</w:t>
            </w:r>
          </w:p>
        </w:tc>
        <w:tc>
          <w:tcPr>
            <w:tcW w:w="960" w:type="dxa"/>
            <w:tcBorders>
              <w:top w:val="nil"/>
              <w:left w:val="nil"/>
              <w:bottom w:val="single" w:sz="4" w:space="0" w:color="auto"/>
              <w:right w:val="nil"/>
            </w:tcBorders>
            <w:shd w:val="clear" w:color="auto" w:fill="auto"/>
            <w:noWrap/>
            <w:vAlign w:val="bottom"/>
            <w:hideMark/>
          </w:tcPr>
          <w:p w14:paraId="185A78D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61DA0E9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0,100996</w:t>
            </w:r>
          </w:p>
        </w:tc>
        <w:tc>
          <w:tcPr>
            <w:tcW w:w="976" w:type="dxa"/>
            <w:tcBorders>
              <w:top w:val="nil"/>
              <w:left w:val="nil"/>
              <w:bottom w:val="single" w:sz="4" w:space="0" w:color="auto"/>
              <w:right w:val="nil"/>
            </w:tcBorders>
            <w:shd w:val="clear" w:color="auto" w:fill="auto"/>
            <w:noWrap/>
            <w:vAlign w:val="bottom"/>
            <w:hideMark/>
          </w:tcPr>
          <w:p w14:paraId="056FA6AF"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0,12876</w:t>
            </w:r>
          </w:p>
        </w:tc>
      </w:tr>
      <w:tr w:rsidR="00BC681A" w:rsidRPr="00BC681A" w14:paraId="6B003C33" w14:textId="77777777" w:rsidTr="0036414D">
        <w:trPr>
          <w:trHeight w:val="288"/>
        </w:trPr>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4C297EA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_</w:t>
            </w:r>
            <w:proofErr w:type="spellStart"/>
            <w:r w:rsidRPr="00BC681A">
              <w:rPr>
                <w:rFonts w:ascii="Calibri" w:eastAsia="Times New Roman" w:hAnsi="Calibri" w:cs="Calibri"/>
                <w:kern w:val="0"/>
                <w:lang w:eastAsia="nl-NL"/>
                <w14:ligatures w14:val="none"/>
              </w:rPr>
              <w:t>cons</w:t>
            </w:r>
            <w:proofErr w:type="spellEnd"/>
          </w:p>
        </w:tc>
        <w:tc>
          <w:tcPr>
            <w:tcW w:w="1110" w:type="dxa"/>
            <w:tcBorders>
              <w:top w:val="single" w:sz="4" w:space="0" w:color="auto"/>
              <w:left w:val="nil"/>
              <w:bottom w:val="single" w:sz="4" w:space="0" w:color="auto"/>
              <w:right w:val="nil"/>
            </w:tcBorders>
            <w:shd w:val="clear" w:color="auto" w:fill="auto"/>
            <w:noWrap/>
            <w:vAlign w:val="bottom"/>
            <w:hideMark/>
          </w:tcPr>
          <w:p w14:paraId="6EEBCA24"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-0,40968</w:t>
            </w:r>
          </w:p>
        </w:tc>
        <w:tc>
          <w:tcPr>
            <w:tcW w:w="976" w:type="dxa"/>
            <w:tcBorders>
              <w:top w:val="single" w:sz="4" w:space="0" w:color="auto"/>
              <w:left w:val="nil"/>
              <w:bottom w:val="single" w:sz="4" w:space="0" w:color="auto"/>
              <w:right w:val="nil"/>
            </w:tcBorders>
            <w:shd w:val="clear" w:color="auto" w:fill="auto"/>
            <w:noWrap/>
            <w:vAlign w:val="bottom"/>
            <w:hideMark/>
          </w:tcPr>
          <w:p w14:paraId="66B6B73E"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0,026957</w:t>
            </w:r>
          </w:p>
        </w:tc>
        <w:tc>
          <w:tcPr>
            <w:tcW w:w="960" w:type="dxa"/>
            <w:tcBorders>
              <w:top w:val="single" w:sz="4" w:space="0" w:color="auto"/>
              <w:left w:val="nil"/>
              <w:bottom w:val="single" w:sz="4" w:space="0" w:color="auto"/>
              <w:right w:val="nil"/>
            </w:tcBorders>
            <w:shd w:val="clear" w:color="auto" w:fill="auto"/>
            <w:noWrap/>
            <w:vAlign w:val="bottom"/>
            <w:hideMark/>
          </w:tcPr>
          <w:p w14:paraId="0AA0C295"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-15,2</w:t>
            </w:r>
          </w:p>
        </w:tc>
        <w:tc>
          <w:tcPr>
            <w:tcW w:w="960" w:type="dxa"/>
            <w:tcBorders>
              <w:top w:val="single" w:sz="4" w:space="0" w:color="auto"/>
              <w:left w:val="nil"/>
              <w:bottom w:val="single" w:sz="4" w:space="0" w:color="auto"/>
              <w:right w:val="nil"/>
            </w:tcBorders>
            <w:shd w:val="clear" w:color="auto" w:fill="auto"/>
            <w:noWrap/>
            <w:vAlign w:val="bottom"/>
            <w:hideMark/>
          </w:tcPr>
          <w:p w14:paraId="545587AC"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7042BE81" w14:textId="77777777" w:rsidR="00BC681A" w:rsidRPr="00BC681A" w:rsidRDefault="00BC681A" w:rsidP="00BC681A">
            <w:pPr>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-0,46259</w:t>
            </w:r>
          </w:p>
        </w:tc>
        <w:tc>
          <w:tcPr>
            <w:tcW w:w="976" w:type="dxa"/>
            <w:tcBorders>
              <w:top w:val="single" w:sz="4" w:space="0" w:color="auto"/>
              <w:left w:val="nil"/>
              <w:bottom w:val="single" w:sz="4" w:space="0" w:color="auto"/>
              <w:right w:val="nil"/>
            </w:tcBorders>
            <w:shd w:val="clear" w:color="auto" w:fill="auto"/>
            <w:noWrap/>
            <w:vAlign w:val="bottom"/>
            <w:hideMark/>
          </w:tcPr>
          <w:p w14:paraId="4B933FB7" w14:textId="77777777" w:rsidR="00BC681A" w:rsidRPr="00BC681A" w:rsidRDefault="00BC681A" w:rsidP="003063EB">
            <w:pPr>
              <w:keepNext/>
              <w:spacing w:after="0" w:line="240" w:lineRule="auto"/>
              <w:jc w:val="right"/>
              <w:rPr>
                <w:rFonts w:ascii="Calibri" w:eastAsia="Times New Roman" w:hAnsi="Calibri" w:cs="Calibri"/>
                <w:kern w:val="0"/>
                <w:lang w:eastAsia="nl-NL"/>
                <w14:ligatures w14:val="none"/>
              </w:rPr>
            </w:pPr>
            <w:r w:rsidRPr="00BC681A">
              <w:rPr>
                <w:rFonts w:ascii="Calibri" w:eastAsia="Times New Roman" w:hAnsi="Calibri" w:cs="Calibri"/>
                <w:kern w:val="0"/>
                <w:lang w:eastAsia="nl-NL"/>
                <w14:ligatures w14:val="none"/>
              </w:rPr>
              <w:t>-0,35676</w:t>
            </w:r>
          </w:p>
        </w:tc>
      </w:tr>
    </w:tbl>
    <w:p w14:paraId="7331A87E" w14:textId="32B444A8" w:rsidR="003063EB" w:rsidRPr="003063EB" w:rsidRDefault="003063EB">
      <w:pPr>
        <w:pStyle w:val="Bijschrift"/>
        <w:rPr>
          <w:lang w:val="en-GB"/>
        </w:rPr>
      </w:pPr>
      <w:r w:rsidRPr="003063EB">
        <w:rPr>
          <w:lang w:val="en-GB"/>
        </w:rPr>
        <w:t xml:space="preserve">Regression output for the linear regression of mental healthcare costs and </w:t>
      </w:r>
      <w:r>
        <w:rPr>
          <w:lang w:val="en-GB"/>
        </w:rPr>
        <w:t>sex</w:t>
      </w:r>
      <w:r w:rsidRPr="003063EB">
        <w:rPr>
          <w:lang w:val="en-GB"/>
        </w:rPr>
        <w:t xml:space="preserve"> weighted for the number of insured years per unit of analysis and accounting for urbanicity, </w:t>
      </w:r>
      <w:r>
        <w:rPr>
          <w:lang w:val="en-GB"/>
        </w:rPr>
        <w:t>age</w:t>
      </w:r>
      <w:r w:rsidRPr="003063EB">
        <w:rPr>
          <w:lang w:val="en-GB"/>
        </w:rPr>
        <w:t xml:space="preserve">, year, the interaction between </w:t>
      </w:r>
      <w:r>
        <w:rPr>
          <w:lang w:val="en-GB"/>
        </w:rPr>
        <w:t xml:space="preserve">sex and </w:t>
      </w:r>
      <w:r w:rsidRPr="003063EB">
        <w:rPr>
          <w:lang w:val="en-GB"/>
        </w:rPr>
        <w:t>year, and for clustering by 3-number p</w:t>
      </w:r>
      <w:r>
        <w:rPr>
          <w:lang w:val="en-GB"/>
        </w:rPr>
        <w:t>ostal code</w:t>
      </w:r>
    </w:p>
    <w:p w14:paraId="4FCA2B16" w14:textId="77777777" w:rsidR="008639D1" w:rsidRDefault="008639D1">
      <w:pPr>
        <w:rPr>
          <w:rFonts w:asciiTheme="majorHAnsi" w:hAnsiTheme="majorHAnsi" w:cstheme="majorHAnsi"/>
          <w:color w:val="44546A" w:themeColor="text2"/>
          <w:sz w:val="28"/>
          <w:szCs w:val="28"/>
          <w:lang w:val="en-GB"/>
        </w:rPr>
      </w:pPr>
      <w:r>
        <w:rPr>
          <w:rFonts w:asciiTheme="majorHAnsi" w:hAnsiTheme="majorHAnsi" w:cstheme="majorHAnsi"/>
          <w:i/>
          <w:iCs/>
          <w:sz w:val="28"/>
          <w:szCs w:val="28"/>
          <w:lang w:val="en-GB"/>
        </w:rPr>
        <w:br w:type="page"/>
      </w:r>
    </w:p>
    <w:p w14:paraId="0908E2A6" w14:textId="5D0D6EBA" w:rsidR="00CB44A6" w:rsidRPr="003F0CF8" w:rsidRDefault="008639D1" w:rsidP="003F0CF8">
      <w:pPr>
        <w:pStyle w:val="Kop1"/>
        <w:rPr>
          <w:rFonts w:cstheme="majorHAnsi"/>
          <w:b w:val="0"/>
          <w:bCs/>
          <w:lang w:val="en-GB"/>
        </w:rPr>
      </w:pPr>
      <w:bookmarkStart w:id="17" w:name="_Toc167467531"/>
      <w:r w:rsidRPr="003F0CF8">
        <w:rPr>
          <w:rFonts w:cstheme="majorHAnsi"/>
          <w:b w:val="0"/>
          <w:bCs/>
          <w:lang w:val="en-GB"/>
        </w:rPr>
        <w:lastRenderedPageBreak/>
        <w:t>A1</w:t>
      </w:r>
      <w:r w:rsidR="002E47E7">
        <w:rPr>
          <w:rFonts w:cstheme="majorHAnsi"/>
          <w:b w:val="0"/>
          <w:bCs/>
          <w:lang w:val="en-GB"/>
        </w:rPr>
        <w:t>8</w:t>
      </w:r>
      <w:r w:rsidRPr="003F0CF8">
        <w:rPr>
          <w:rFonts w:cstheme="majorHAnsi"/>
          <w:b w:val="0"/>
          <w:bCs/>
          <w:lang w:val="en-GB"/>
        </w:rPr>
        <w:t xml:space="preserve"> Marginal estimates for mental healthcare costs by sex</w:t>
      </w:r>
      <w:bookmarkEnd w:id="17"/>
    </w:p>
    <w:p w14:paraId="67250CDD" w14:textId="77777777" w:rsidR="00CA2F7E" w:rsidRDefault="00CA2F7E" w:rsidP="00CA2F7E">
      <w:pPr>
        <w:rPr>
          <w:lang w:val="en-GB"/>
        </w:rPr>
      </w:pPr>
    </w:p>
    <w:p w14:paraId="1D5AFE2E" w14:textId="77777777" w:rsidR="00CA2F7E" w:rsidRPr="00CA2F7E" w:rsidRDefault="00CA2F7E" w:rsidP="00CA2F7E">
      <w:pPr>
        <w:rPr>
          <w:lang w:val="en-GB"/>
        </w:rPr>
      </w:pPr>
    </w:p>
    <w:tbl>
      <w:tblPr>
        <w:tblStyle w:val="Tabelraster"/>
        <w:tblW w:w="0" w:type="auto"/>
        <w:tblLook w:val="04A0" w:firstRow="1" w:lastRow="0" w:firstColumn="1" w:lastColumn="0" w:noHBand="0" w:noVBand="1"/>
      </w:tblPr>
      <w:tblGrid>
        <w:gridCol w:w="3020"/>
        <w:gridCol w:w="3021"/>
        <w:gridCol w:w="3021"/>
      </w:tblGrid>
      <w:tr w:rsidR="00CA2F7E" w14:paraId="12E76D23" w14:textId="77777777" w:rsidTr="00300842">
        <w:tc>
          <w:tcPr>
            <w:tcW w:w="3020" w:type="dxa"/>
          </w:tcPr>
          <w:p w14:paraId="06014790" w14:textId="77777777" w:rsidR="00CA2F7E" w:rsidRDefault="00CA2F7E" w:rsidP="00300842">
            <w:pPr>
              <w:rPr>
                <w:lang w:val="en-GB"/>
              </w:rPr>
            </w:pPr>
          </w:p>
        </w:tc>
        <w:tc>
          <w:tcPr>
            <w:tcW w:w="3021" w:type="dxa"/>
          </w:tcPr>
          <w:p w14:paraId="7A231721" w14:textId="12794457" w:rsidR="00CA2F7E" w:rsidRDefault="00CA2F7E" w:rsidP="00300842">
            <w:pPr>
              <w:rPr>
                <w:lang w:val="en-GB"/>
              </w:rPr>
            </w:pPr>
            <w:r>
              <w:rPr>
                <w:lang w:val="en-GB"/>
              </w:rPr>
              <w:t>Male</w:t>
            </w:r>
          </w:p>
        </w:tc>
        <w:tc>
          <w:tcPr>
            <w:tcW w:w="3021" w:type="dxa"/>
          </w:tcPr>
          <w:p w14:paraId="2F3B598E" w14:textId="786CDE57" w:rsidR="00CA2F7E" w:rsidRDefault="00CA2F7E" w:rsidP="00300842">
            <w:pPr>
              <w:rPr>
                <w:lang w:val="en-GB"/>
              </w:rPr>
            </w:pPr>
            <w:r>
              <w:rPr>
                <w:lang w:val="en-GB"/>
              </w:rPr>
              <w:t>Female</w:t>
            </w:r>
          </w:p>
        </w:tc>
      </w:tr>
      <w:tr w:rsidR="00CA2F7E" w14:paraId="2817DA96" w14:textId="77777777" w:rsidTr="00300842">
        <w:tc>
          <w:tcPr>
            <w:tcW w:w="3020" w:type="dxa"/>
          </w:tcPr>
          <w:p w14:paraId="5352954E" w14:textId="77777777" w:rsidR="00CA2F7E" w:rsidRDefault="00CA2F7E" w:rsidP="00300842">
            <w:pPr>
              <w:rPr>
                <w:lang w:val="en-GB"/>
              </w:rPr>
            </w:pPr>
          </w:p>
        </w:tc>
        <w:tc>
          <w:tcPr>
            <w:tcW w:w="6042" w:type="dxa"/>
            <w:gridSpan w:val="2"/>
          </w:tcPr>
          <w:p w14:paraId="2236B704" w14:textId="77777777" w:rsidR="00CA2F7E" w:rsidRDefault="00CA2F7E" w:rsidP="00300842">
            <w:pPr>
              <w:rPr>
                <w:lang w:val="en-GB"/>
              </w:rPr>
            </w:pPr>
            <w:r w:rsidRPr="00A2381F">
              <w:rPr>
                <w:i/>
                <w:iCs/>
                <w:lang w:val="en-GB"/>
              </w:rPr>
              <w:t>Marginal estimate (95%-CI)</w:t>
            </w:r>
          </w:p>
        </w:tc>
      </w:tr>
      <w:tr w:rsidR="00CA2F7E" w14:paraId="2460C4F6" w14:textId="77777777" w:rsidTr="00300842">
        <w:tc>
          <w:tcPr>
            <w:tcW w:w="3020" w:type="dxa"/>
          </w:tcPr>
          <w:p w14:paraId="362986EE" w14:textId="77777777" w:rsidR="00CA2F7E" w:rsidRDefault="00CA2F7E" w:rsidP="00300842">
            <w:pPr>
              <w:rPr>
                <w:lang w:val="en-GB"/>
              </w:rPr>
            </w:pPr>
            <w:r>
              <w:rPr>
                <w:lang w:val="en-GB"/>
              </w:rPr>
              <w:t>2015</w:t>
            </w:r>
          </w:p>
        </w:tc>
        <w:tc>
          <w:tcPr>
            <w:tcW w:w="3021" w:type="dxa"/>
          </w:tcPr>
          <w:p w14:paraId="722A3B83" w14:textId="301613CF" w:rsidR="00CA2F7E" w:rsidRDefault="005411D4" w:rsidP="00300842">
            <w:pPr>
              <w:rPr>
                <w:lang w:val="en-GB"/>
              </w:rPr>
            </w:pPr>
            <w:r>
              <w:rPr>
                <w:lang w:val="en-GB"/>
              </w:rPr>
              <w:t>0.23 (</w:t>
            </w:r>
            <w:r w:rsidR="002424D8">
              <w:rPr>
                <w:lang w:val="en-GB"/>
              </w:rPr>
              <w:t>0.20;0.26)</w:t>
            </w:r>
          </w:p>
        </w:tc>
        <w:tc>
          <w:tcPr>
            <w:tcW w:w="3021" w:type="dxa"/>
          </w:tcPr>
          <w:p w14:paraId="593A15BC" w14:textId="6B507D89" w:rsidR="00CA2F7E" w:rsidRDefault="002424D8" w:rsidP="00300842">
            <w:pPr>
              <w:rPr>
                <w:lang w:val="en-GB"/>
              </w:rPr>
            </w:pPr>
            <w:r>
              <w:rPr>
                <w:lang w:val="en-GB"/>
              </w:rPr>
              <w:t>0.36 (0.34;0.38)</w:t>
            </w:r>
          </w:p>
        </w:tc>
      </w:tr>
      <w:tr w:rsidR="00CA2F7E" w14:paraId="426AAC22" w14:textId="77777777" w:rsidTr="00300842">
        <w:tc>
          <w:tcPr>
            <w:tcW w:w="3020" w:type="dxa"/>
          </w:tcPr>
          <w:p w14:paraId="2F70C7EB" w14:textId="77777777" w:rsidR="00CA2F7E" w:rsidRDefault="00CA2F7E" w:rsidP="00300842">
            <w:pPr>
              <w:rPr>
                <w:lang w:val="en-GB"/>
              </w:rPr>
            </w:pPr>
            <w:r>
              <w:rPr>
                <w:lang w:val="en-GB"/>
              </w:rPr>
              <w:t>2016</w:t>
            </w:r>
          </w:p>
        </w:tc>
        <w:tc>
          <w:tcPr>
            <w:tcW w:w="3021" w:type="dxa"/>
          </w:tcPr>
          <w:p w14:paraId="14B23ED7" w14:textId="6F474E20" w:rsidR="00CA2F7E" w:rsidRDefault="002424D8" w:rsidP="00300842">
            <w:pPr>
              <w:rPr>
                <w:lang w:val="en-GB"/>
              </w:rPr>
            </w:pPr>
            <w:r>
              <w:rPr>
                <w:lang w:val="en-GB"/>
              </w:rPr>
              <w:t>0.23 (</w:t>
            </w:r>
            <w:r w:rsidR="00447987">
              <w:rPr>
                <w:lang w:val="en-GB"/>
              </w:rPr>
              <w:t>0.20;0.26)</w:t>
            </w:r>
          </w:p>
        </w:tc>
        <w:tc>
          <w:tcPr>
            <w:tcW w:w="3021" w:type="dxa"/>
          </w:tcPr>
          <w:p w14:paraId="152187FD" w14:textId="071F4EB1" w:rsidR="00CA2F7E" w:rsidRDefault="00447987" w:rsidP="00300842">
            <w:pPr>
              <w:rPr>
                <w:lang w:val="en-GB"/>
              </w:rPr>
            </w:pPr>
            <w:r>
              <w:rPr>
                <w:lang w:val="en-GB"/>
              </w:rPr>
              <w:t>0.38 (0.35;0.40)</w:t>
            </w:r>
          </w:p>
        </w:tc>
      </w:tr>
      <w:tr w:rsidR="00CA2F7E" w14:paraId="1471ACFA" w14:textId="77777777" w:rsidTr="00300842">
        <w:tc>
          <w:tcPr>
            <w:tcW w:w="3020" w:type="dxa"/>
          </w:tcPr>
          <w:p w14:paraId="115A692C" w14:textId="77777777" w:rsidR="00CA2F7E" w:rsidRDefault="00CA2F7E" w:rsidP="00300842">
            <w:pPr>
              <w:rPr>
                <w:lang w:val="en-GB"/>
              </w:rPr>
            </w:pPr>
            <w:r>
              <w:rPr>
                <w:lang w:val="en-GB"/>
              </w:rPr>
              <w:t>2017</w:t>
            </w:r>
          </w:p>
        </w:tc>
        <w:tc>
          <w:tcPr>
            <w:tcW w:w="3021" w:type="dxa"/>
          </w:tcPr>
          <w:p w14:paraId="54818823" w14:textId="1103A7C6" w:rsidR="00CA2F7E" w:rsidRDefault="00447987" w:rsidP="00300842">
            <w:pPr>
              <w:rPr>
                <w:lang w:val="en-GB"/>
              </w:rPr>
            </w:pPr>
            <w:r>
              <w:rPr>
                <w:lang w:val="en-GB"/>
              </w:rPr>
              <w:t>0.</w:t>
            </w:r>
            <w:r w:rsidR="007C6A5A">
              <w:rPr>
                <w:lang w:val="en-GB"/>
              </w:rPr>
              <w:t>26 (0.23;0.29)</w:t>
            </w:r>
          </w:p>
        </w:tc>
        <w:tc>
          <w:tcPr>
            <w:tcW w:w="3021" w:type="dxa"/>
          </w:tcPr>
          <w:p w14:paraId="085087AD" w14:textId="64356AEF" w:rsidR="00CA2F7E" w:rsidRDefault="007C6A5A" w:rsidP="00300842">
            <w:pPr>
              <w:rPr>
                <w:lang w:val="en-GB"/>
              </w:rPr>
            </w:pPr>
            <w:r>
              <w:rPr>
                <w:lang w:val="en-GB"/>
              </w:rPr>
              <w:t>0.</w:t>
            </w:r>
            <w:r w:rsidR="0039245B">
              <w:rPr>
                <w:lang w:val="en-GB"/>
              </w:rPr>
              <w:t>44</w:t>
            </w:r>
            <w:r>
              <w:rPr>
                <w:lang w:val="en-GB"/>
              </w:rPr>
              <w:t xml:space="preserve"> (0.42;0.47)</w:t>
            </w:r>
          </w:p>
        </w:tc>
      </w:tr>
      <w:tr w:rsidR="00CA2F7E" w14:paraId="7AC21493" w14:textId="77777777" w:rsidTr="00300842">
        <w:tc>
          <w:tcPr>
            <w:tcW w:w="3020" w:type="dxa"/>
          </w:tcPr>
          <w:p w14:paraId="68059DFA" w14:textId="77777777" w:rsidR="00CA2F7E" w:rsidRDefault="00CA2F7E" w:rsidP="00300842">
            <w:pPr>
              <w:rPr>
                <w:lang w:val="en-GB"/>
              </w:rPr>
            </w:pPr>
            <w:r>
              <w:rPr>
                <w:lang w:val="en-GB"/>
              </w:rPr>
              <w:t>2018</w:t>
            </w:r>
          </w:p>
        </w:tc>
        <w:tc>
          <w:tcPr>
            <w:tcW w:w="3021" w:type="dxa"/>
          </w:tcPr>
          <w:p w14:paraId="3A8A71A3" w14:textId="14724020" w:rsidR="00CA2F7E" w:rsidRDefault="0039245B" w:rsidP="00300842">
            <w:pPr>
              <w:rPr>
                <w:lang w:val="en-GB"/>
              </w:rPr>
            </w:pPr>
            <w:r>
              <w:rPr>
                <w:lang w:val="en-GB"/>
              </w:rPr>
              <w:t>0.30 (0.27;0.33)</w:t>
            </w:r>
          </w:p>
        </w:tc>
        <w:tc>
          <w:tcPr>
            <w:tcW w:w="3021" w:type="dxa"/>
          </w:tcPr>
          <w:p w14:paraId="6C3650AE" w14:textId="45EAE363" w:rsidR="00CA2F7E" w:rsidRDefault="00001E22" w:rsidP="00300842">
            <w:pPr>
              <w:rPr>
                <w:lang w:val="en-GB"/>
              </w:rPr>
            </w:pPr>
            <w:r>
              <w:rPr>
                <w:lang w:val="en-GB"/>
              </w:rPr>
              <w:t>0.52 (0.49;0.54)</w:t>
            </w:r>
          </w:p>
        </w:tc>
      </w:tr>
      <w:tr w:rsidR="00CA2F7E" w14:paraId="587F1C45" w14:textId="77777777" w:rsidTr="00300842">
        <w:tc>
          <w:tcPr>
            <w:tcW w:w="3020" w:type="dxa"/>
          </w:tcPr>
          <w:p w14:paraId="029C44DD" w14:textId="77777777" w:rsidR="00CA2F7E" w:rsidRDefault="00CA2F7E" w:rsidP="00300842">
            <w:pPr>
              <w:rPr>
                <w:lang w:val="en-GB"/>
              </w:rPr>
            </w:pPr>
            <w:r>
              <w:rPr>
                <w:lang w:val="en-GB"/>
              </w:rPr>
              <w:t>2019</w:t>
            </w:r>
          </w:p>
        </w:tc>
        <w:tc>
          <w:tcPr>
            <w:tcW w:w="3021" w:type="dxa"/>
          </w:tcPr>
          <w:p w14:paraId="400A96B2" w14:textId="266C9299" w:rsidR="00CA2F7E" w:rsidRDefault="00001E22" w:rsidP="00300842">
            <w:pPr>
              <w:rPr>
                <w:lang w:val="en-GB"/>
              </w:rPr>
            </w:pPr>
            <w:r>
              <w:rPr>
                <w:lang w:val="en-GB"/>
              </w:rPr>
              <w:t>0.34 (0.31;0.38)</w:t>
            </w:r>
          </w:p>
        </w:tc>
        <w:tc>
          <w:tcPr>
            <w:tcW w:w="3021" w:type="dxa"/>
          </w:tcPr>
          <w:p w14:paraId="7143FE49" w14:textId="53DDE36B" w:rsidR="00CA2F7E" w:rsidRDefault="0062002C" w:rsidP="00300842">
            <w:pPr>
              <w:rPr>
                <w:lang w:val="en-GB"/>
              </w:rPr>
            </w:pPr>
            <w:r>
              <w:rPr>
                <w:lang w:val="en-GB"/>
              </w:rPr>
              <w:t>0.58 (0.55;0.60)</w:t>
            </w:r>
          </w:p>
        </w:tc>
      </w:tr>
      <w:tr w:rsidR="00CA2F7E" w14:paraId="7DA411E1" w14:textId="77777777" w:rsidTr="00300842">
        <w:tc>
          <w:tcPr>
            <w:tcW w:w="3020" w:type="dxa"/>
          </w:tcPr>
          <w:p w14:paraId="1F6C76AF" w14:textId="77777777" w:rsidR="00CA2F7E" w:rsidRDefault="00CA2F7E" w:rsidP="00300842">
            <w:pPr>
              <w:rPr>
                <w:lang w:val="en-GB"/>
              </w:rPr>
            </w:pPr>
            <w:r>
              <w:rPr>
                <w:lang w:val="en-GB"/>
              </w:rPr>
              <w:t>2020</w:t>
            </w:r>
          </w:p>
        </w:tc>
        <w:tc>
          <w:tcPr>
            <w:tcW w:w="3021" w:type="dxa"/>
          </w:tcPr>
          <w:p w14:paraId="1F11D578" w14:textId="2B32AB14" w:rsidR="00CA2F7E" w:rsidRDefault="0062002C" w:rsidP="00300842">
            <w:pPr>
              <w:rPr>
                <w:lang w:val="en-GB"/>
              </w:rPr>
            </w:pPr>
            <w:r>
              <w:rPr>
                <w:lang w:val="en-GB"/>
              </w:rPr>
              <w:t>0.38 (</w:t>
            </w:r>
            <w:r w:rsidR="008618D2">
              <w:rPr>
                <w:lang w:val="en-GB"/>
              </w:rPr>
              <w:t>0.35;0.41)</w:t>
            </w:r>
          </w:p>
        </w:tc>
        <w:tc>
          <w:tcPr>
            <w:tcW w:w="3021" w:type="dxa"/>
          </w:tcPr>
          <w:p w14:paraId="0A37116C" w14:textId="772A46C8" w:rsidR="00CA2F7E" w:rsidRDefault="008618D2" w:rsidP="00300842">
            <w:pPr>
              <w:rPr>
                <w:lang w:val="en-GB"/>
              </w:rPr>
            </w:pPr>
            <w:r>
              <w:rPr>
                <w:lang w:val="en-GB"/>
              </w:rPr>
              <w:t>0.62 (0.59</w:t>
            </w:r>
            <w:r w:rsidR="00A73958">
              <w:rPr>
                <w:lang w:val="en-GB"/>
              </w:rPr>
              <w:t>;0.64)</w:t>
            </w:r>
          </w:p>
        </w:tc>
      </w:tr>
      <w:tr w:rsidR="00CA2F7E" w14:paraId="45D62BE0" w14:textId="77777777" w:rsidTr="00300842">
        <w:tc>
          <w:tcPr>
            <w:tcW w:w="3020" w:type="dxa"/>
          </w:tcPr>
          <w:p w14:paraId="1A4EE70B" w14:textId="77777777" w:rsidR="00CA2F7E" w:rsidRDefault="00CA2F7E" w:rsidP="00300842">
            <w:pPr>
              <w:rPr>
                <w:lang w:val="en-GB"/>
              </w:rPr>
            </w:pPr>
            <w:r>
              <w:rPr>
                <w:lang w:val="en-GB"/>
              </w:rPr>
              <w:t>2021</w:t>
            </w:r>
          </w:p>
        </w:tc>
        <w:tc>
          <w:tcPr>
            <w:tcW w:w="3021" w:type="dxa"/>
          </w:tcPr>
          <w:p w14:paraId="60023FAD" w14:textId="70E643FE" w:rsidR="00CA2F7E" w:rsidRDefault="00A73958" w:rsidP="00300842">
            <w:pPr>
              <w:rPr>
                <w:lang w:val="en-GB"/>
              </w:rPr>
            </w:pPr>
            <w:r>
              <w:rPr>
                <w:lang w:val="en-GB"/>
              </w:rPr>
              <w:t>0.07 (0.04;0.10)</w:t>
            </w:r>
          </w:p>
        </w:tc>
        <w:tc>
          <w:tcPr>
            <w:tcW w:w="3021" w:type="dxa"/>
          </w:tcPr>
          <w:p w14:paraId="5151AFE8" w14:textId="58E371C5" w:rsidR="00CA2F7E" w:rsidRDefault="0038270A" w:rsidP="0038270A">
            <w:pPr>
              <w:keepNext/>
              <w:rPr>
                <w:lang w:val="en-GB"/>
              </w:rPr>
            </w:pPr>
            <w:r>
              <w:rPr>
                <w:lang w:val="en-GB"/>
              </w:rPr>
              <w:t>0.32 (0.30;0.34)</w:t>
            </w:r>
          </w:p>
        </w:tc>
      </w:tr>
    </w:tbl>
    <w:p w14:paraId="2DACFB60" w14:textId="7B77DCF3" w:rsidR="0038270A" w:rsidRPr="0038270A" w:rsidRDefault="0038270A">
      <w:pPr>
        <w:pStyle w:val="Bijschrift"/>
        <w:rPr>
          <w:lang w:val="en-GB"/>
        </w:rPr>
      </w:pPr>
      <w:r w:rsidRPr="0038270A">
        <w:rPr>
          <w:lang w:val="en-GB"/>
        </w:rPr>
        <w:t>Marginal estimates for mental healthcare costs by sex per year. As plotted in figure 3.</w:t>
      </w:r>
    </w:p>
    <w:p w14:paraId="445C0394" w14:textId="77777777" w:rsidR="00CB44A6" w:rsidRDefault="00CB44A6">
      <w:pPr>
        <w:rPr>
          <w:lang w:val="en-GB"/>
        </w:rPr>
      </w:pPr>
      <w:r>
        <w:rPr>
          <w:lang w:val="en-GB"/>
        </w:rPr>
        <w:br w:type="page"/>
      </w:r>
    </w:p>
    <w:p w14:paraId="3903DABA" w14:textId="12B16334" w:rsidR="00875F25" w:rsidRPr="00EE6A58" w:rsidRDefault="00D300AF" w:rsidP="00147B9C">
      <w:pPr>
        <w:pStyle w:val="Kop1"/>
        <w:rPr>
          <w:b w:val="0"/>
          <w:lang w:val="en-GB"/>
        </w:rPr>
      </w:pPr>
      <w:bookmarkStart w:id="18" w:name="_Toc167467532"/>
      <w:r w:rsidRPr="00EE6A58">
        <w:rPr>
          <w:b w:val="0"/>
          <w:lang w:val="en-GB"/>
        </w:rPr>
        <w:lastRenderedPageBreak/>
        <w:t>A</w:t>
      </w:r>
      <w:r w:rsidR="00D5591F">
        <w:rPr>
          <w:b w:val="0"/>
          <w:lang w:val="en-GB"/>
        </w:rPr>
        <w:t>1</w:t>
      </w:r>
      <w:r w:rsidR="002E47E7">
        <w:rPr>
          <w:b w:val="0"/>
          <w:lang w:val="en-GB"/>
        </w:rPr>
        <w:t>9</w:t>
      </w:r>
      <w:r w:rsidR="00F57D75">
        <w:rPr>
          <w:b w:val="0"/>
          <w:lang w:val="en-GB"/>
        </w:rPr>
        <w:t xml:space="preserve"> Regression output for </w:t>
      </w:r>
      <w:r w:rsidR="00DA37E8">
        <w:rPr>
          <w:b w:val="0"/>
          <w:lang w:val="en-GB"/>
        </w:rPr>
        <w:t xml:space="preserve">mental healthcare costs and the </w:t>
      </w:r>
      <w:r w:rsidR="00A2381F">
        <w:rPr>
          <w:b w:val="0"/>
          <w:lang w:val="en-GB"/>
        </w:rPr>
        <w:t>interaction</w:t>
      </w:r>
      <w:r w:rsidR="00DA37E8">
        <w:rPr>
          <w:b w:val="0"/>
          <w:lang w:val="en-GB"/>
        </w:rPr>
        <w:t xml:space="preserve"> between age and sex</w:t>
      </w:r>
      <w:bookmarkEnd w:id="18"/>
    </w:p>
    <w:tbl>
      <w:tblPr>
        <w:tblW w:w="8741" w:type="dxa"/>
        <w:tblCellMar>
          <w:left w:w="70" w:type="dxa"/>
          <w:right w:w="70" w:type="dxa"/>
        </w:tblCellMar>
        <w:tblLook w:val="04A0" w:firstRow="1" w:lastRow="0" w:firstColumn="1" w:lastColumn="0" w:noHBand="0" w:noVBand="1"/>
      </w:tblPr>
      <w:tblGrid>
        <w:gridCol w:w="1985"/>
        <w:gridCol w:w="1110"/>
        <w:gridCol w:w="976"/>
        <w:gridCol w:w="960"/>
        <w:gridCol w:w="960"/>
        <w:gridCol w:w="1774"/>
        <w:gridCol w:w="976"/>
      </w:tblGrid>
      <w:tr w:rsidR="00A84578" w:rsidRPr="00A84578" w14:paraId="656E4CB0" w14:textId="77777777" w:rsidTr="00A1078D">
        <w:trPr>
          <w:trHeight w:val="288"/>
        </w:trPr>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AA93A04" w14:textId="0DF8F2AA" w:rsidR="00A84578" w:rsidRPr="00A84578" w:rsidRDefault="00A84578" w:rsidP="00A84578">
            <w:pPr>
              <w:spacing w:after="0" w:line="240" w:lineRule="auto"/>
              <w:jc w:val="right"/>
              <w:rPr>
                <w:rFonts w:ascii="Calibri" w:eastAsia="Times New Roman" w:hAnsi="Calibri" w:cs="Calibri"/>
                <w:kern w:val="0"/>
                <w:lang w:val="en-GB" w:eastAsia="nl-NL"/>
                <w14:ligatures w14:val="none"/>
              </w:rPr>
            </w:pPr>
          </w:p>
        </w:tc>
        <w:tc>
          <w:tcPr>
            <w:tcW w:w="1110" w:type="dxa"/>
            <w:tcBorders>
              <w:top w:val="single" w:sz="4" w:space="0" w:color="auto"/>
              <w:left w:val="nil"/>
              <w:bottom w:val="single" w:sz="4" w:space="0" w:color="auto"/>
              <w:right w:val="nil"/>
            </w:tcBorders>
            <w:shd w:val="clear" w:color="auto" w:fill="auto"/>
            <w:noWrap/>
            <w:vAlign w:val="bottom"/>
            <w:hideMark/>
          </w:tcPr>
          <w:p w14:paraId="09236E1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proofErr w:type="spellStart"/>
            <w:r w:rsidRPr="00A84578">
              <w:rPr>
                <w:rFonts w:ascii="Calibri" w:eastAsia="Times New Roman" w:hAnsi="Calibri" w:cs="Calibri"/>
                <w:kern w:val="0"/>
                <w:lang w:eastAsia="nl-NL"/>
                <w14:ligatures w14:val="none"/>
              </w:rPr>
              <w:t>Coefficient</w:t>
            </w:r>
            <w:proofErr w:type="spellEnd"/>
          </w:p>
        </w:tc>
        <w:tc>
          <w:tcPr>
            <w:tcW w:w="976" w:type="dxa"/>
            <w:tcBorders>
              <w:top w:val="single" w:sz="4" w:space="0" w:color="auto"/>
              <w:left w:val="nil"/>
              <w:bottom w:val="single" w:sz="4" w:space="0" w:color="auto"/>
              <w:right w:val="nil"/>
            </w:tcBorders>
            <w:shd w:val="clear" w:color="auto" w:fill="auto"/>
            <w:noWrap/>
            <w:vAlign w:val="bottom"/>
            <w:hideMark/>
          </w:tcPr>
          <w:p w14:paraId="2F424803" w14:textId="609D2FEB" w:rsidR="00A84578" w:rsidRPr="00A84578" w:rsidRDefault="00A1078D" w:rsidP="00A84578">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Robust</w:t>
            </w:r>
            <w:proofErr w:type="spellEnd"/>
            <w:r>
              <w:rPr>
                <w:rFonts w:ascii="Calibri" w:eastAsia="Times New Roman" w:hAnsi="Calibri" w:cs="Calibri"/>
                <w:kern w:val="0"/>
                <w:lang w:eastAsia="nl-NL"/>
                <w14:ligatures w14:val="none"/>
              </w:rPr>
              <w:t xml:space="preserve"> </w:t>
            </w:r>
            <w:proofErr w:type="spellStart"/>
            <w:r w:rsidR="00A84578" w:rsidRPr="00A84578">
              <w:rPr>
                <w:rFonts w:ascii="Calibri" w:eastAsia="Times New Roman" w:hAnsi="Calibri" w:cs="Calibri"/>
                <w:kern w:val="0"/>
                <w:lang w:eastAsia="nl-NL"/>
                <w14:ligatures w14:val="none"/>
              </w:rPr>
              <w:t>std</w:t>
            </w:r>
            <w:proofErr w:type="spellEnd"/>
            <w:r w:rsidR="00A84578" w:rsidRPr="00A84578">
              <w:rPr>
                <w:rFonts w:ascii="Calibri" w:eastAsia="Times New Roman" w:hAnsi="Calibri" w:cs="Calibri"/>
                <w:kern w:val="0"/>
                <w:lang w:eastAsia="nl-NL"/>
                <w14:ligatures w14:val="none"/>
              </w:rPr>
              <w:t xml:space="preserve">. </w:t>
            </w:r>
            <w:proofErr w:type="spellStart"/>
            <w:r w:rsidR="00A84578" w:rsidRPr="00A84578">
              <w:rPr>
                <w:rFonts w:ascii="Calibri" w:eastAsia="Times New Roman" w:hAnsi="Calibri" w:cs="Calibri"/>
                <w:kern w:val="0"/>
                <w:lang w:eastAsia="nl-NL"/>
                <w14:ligatures w14:val="none"/>
              </w:rPr>
              <w:t>err</w:t>
            </w:r>
            <w:proofErr w:type="spellEnd"/>
            <w:r w:rsidR="00A84578" w:rsidRPr="00A84578">
              <w:rPr>
                <w:rFonts w:ascii="Calibri" w:eastAsia="Times New Roman" w:hAnsi="Calibri" w:cs="Calibri"/>
                <w:kern w:val="0"/>
                <w:lang w:eastAsia="nl-NL"/>
                <w14:ligatures w14:val="none"/>
              </w:rPr>
              <w:t>.</w:t>
            </w:r>
          </w:p>
        </w:tc>
        <w:tc>
          <w:tcPr>
            <w:tcW w:w="960" w:type="dxa"/>
            <w:tcBorders>
              <w:top w:val="single" w:sz="4" w:space="0" w:color="auto"/>
              <w:left w:val="nil"/>
              <w:bottom w:val="single" w:sz="4" w:space="0" w:color="auto"/>
              <w:right w:val="nil"/>
            </w:tcBorders>
            <w:shd w:val="clear" w:color="auto" w:fill="auto"/>
            <w:noWrap/>
            <w:vAlign w:val="bottom"/>
            <w:hideMark/>
          </w:tcPr>
          <w:p w14:paraId="1CD159A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t</w:t>
            </w:r>
          </w:p>
        </w:tc>
        <w:tc>
          <w:tcPr>
            <w:tcW w:w="960" w:type="dxa"/>
            <w:tcBorders>
              <w:top w:val="single" w:sz="4" w:space="0" w:color="auto"/>
              <w:left w:val="nil"/>
              <w:bottom w:val="single" w:sz="4" w:space="0" w:color="auto"/>
              <w:right w:val="nil"/>
            </w:tcBorders>
            <w:shd w:val="clear" w:color="auto" w:fill="auto"/>
            <w:noWrap/>
            <w:vAlign w:val="bottom"/>
            <w:hideMark/>
          </w:tcPr>
          <w:p w14:paraId="26694F3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P&gt;|t|</w:t>
            </w:r>
          </w:p>
        </w:tc>
        <w:tc>
          <w:tcPr>
            <w:tcW w:w="1774" w:type="dxa"/>
            <w:tcBorders>
              <w:top w:val="single" w:sz="4" w:space="0" w:color="auto"/>
              <w:left w:val="nil"/>
              <w:bottom w:val="single" w:sz="4" w:space="0" w:color="auto"/>
              <w:right w:val="nil"/>
            </w:tcBorders>
            <w:shd w:val="clear" w:color="auto" w:fill="auto"/>
            <w:noWrap/>
            <w:vAlign w:val="bottom"/>
            <w:hideMark/>
          </w:tcPr>
          <w:p w14:paraId="3110818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xml:space="preserve">[95% </w:t>
            </w:r>
            <w:proofErr w:type="spellStart"/>
            <w:r w:rsidRPr="00A84578">
              <w:rPr>
                <w:rFonts w:ascii="Calibri" w:eastAsia="Times New Roman" w:hAnsi="Calibri" w:cs="Calibri"/>
                <w:kern w:val="0"/>
                <w:lang w:eastAsia="nl-NL"/>
                <w14:ligatures w14:val="none"/>
              </w:rPr>
              <w:t>conf</w:t>
            </w:r>
            <w:proofErr w:type="spellEnd"/>
            <w:r w:rsidRPr="00A84578">
              <w:rPr>
                <w:rFonts w:ascii="Calibri" w:eastAsia="Times New Roman" w:hAnsi="Calibri" w:cs="Calibri"/>
                <w:kern w:val="0"/>
                <w:lang w:eastAsia="nl-NL"/>
                <w14:ligatures w14:val="none"/>
              </w:rPr>
              <w:t>. interval]</w:t>
            </w:r>
          </w:p>
        </w:tc>
        <w:tc>
          <w:tcPr>
            <w:tcW w:w="976" w:type="dxa"/>
            <w:tcBorders>
              <w:top w:val="single" w:sz="4" w:space="0" w:color="auto"/>
              <w:left w:val="nil"/>
              <w:bottom w:val="single" w:sz="4" w:space="0" w:color="auto"/>
              <w:right w:val="nil"/>
            </w:tcBorders>
            <w:shd w:val="clear" w:color="auto" w:fill="auto"/>
            <w:noWrap/>
            <w:vAlign w:val="bottom"/>
            <w:hideMark/>
          </w:tcPr>
          <w:p w14:paraId="61466A7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3591C8F7"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5380DB65" w14:textId="20A36221" w:rsidR="00A84578" w:rsidRPr="00A84578" w:rsidRDefault="002F6340" w:rsidP="00A84578">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Urbanicity</w:t>
            </w:r>
            <w:proofErr w:type="spellEnd"/>
          </w:p>
        </w:tc>
        <w:tc>
          <w:tcPr>
            <w:tcW w:w="1110" w:type="dxa"/>
            <w:tcBorders>
              <w:top w:val="nil"/>
              <w:left w:val="nil"/>
              <w:bottom w:val="nil"/>
              <w:right w:val="nil"/>
            </w:tcBorders>
            <w:shd w:val="clear" w:color="auto" w:fill="auto"/>
            <w:noWrap/>
            <w:vAlign w:val="bottom"/>
            <w:hideMark/>
          </w:tcPr>
          <w:p w14:paraId="116D9B4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34EA56E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1D155FB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nil"/>
              <w:left w:val="nil"/>
              <w:bottom w:val="nil"/>
              <w:right w:val="nil"/>
            </w:tcBorders>
            <w:shd w:val="clear" w:color="auto" w:fill="auto"/>
            <w:noWrap/>
            <w:vAlign w:val="bottom"/>
            <w:hideMark/>
          </w:tcPr>
          <w:p w14:paraId="5804FFD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nil"/>
              <w:left w:val="nil"/>
              <w:bottom w:val="nil"/>
              <w:right w:val="nil"/>
            </w:tcBorders>
            <w:shd w:val="clear" w:color="auto" w:fill="auto"/>
            <w:noWrap/>
            <w:vAlign w:val="bottom"/>
            <w:hideMark/>
          </w:tcPr>
          <w:p w14:paraId="52D79C3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nil"/>
              <w:left w:val="nil"/>
              <w:bottom w:val="nil"/>
              <w:right w:val="nil"/>
            </w:tcBorders>
            <w:shd w:val="clear" w:color="auto" w:fill="auto"/>
            <w:noWrap/>
            <w:vAlign w:val="bottom"/>
            <w:hideMark/>
          </w:tcPr>
          <w:p w14:paraId="3490E44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7D5D7C10"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34D7716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w:t>
            </w:r>
          </w:p>
        </w:tc>
        <w:tc>
          <w:tcPr>
            <w:tcW w:w="1110" w:type="dxa"/>
            <w:tcBorders>
              <w:top w:val="nil"/>
              <w:left w:val="nil"/>
              <w:bottom w:val="nil"/>
              <w:right w:val="nil"/>
            </w:tcBorders>
            <w:shd w:val="clear" w:color="auto" w:fill="auto"/>
            <w:noWrap/>
            <w:vAlign w:val="bottom"/>
            <w:hideMark/>
          </w:tcPr>
          <w:p w14:paraId="4826C68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0,205465</w:t>
            </w:r>
          </w:p>
        </w:tc>
        <w:tc>
          <w:tcPr>
            <w:tcW w:w="976" w:type="dxa"/>
            <w:tcBorders>
              <w:top w:val="nil"/>
              <w:left w:val="nil"/>
              <w:bottom w:val="nil"/>
              <w:right w:val="nil"/>
            </w:tcBorders>
            <w:shd w:val="clear" w:color="auto" w:fill="auto"/>
            <w:noWrap/>
            <w:vAlign w:val="bottom"/>
            <w:hideMark/>
          </w:tcPr>
          <w:p w14:paraId="1299F1E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0,031236</w:t>
            </w:r>
          </w:p>
        </w:tc>
        <w:tc>
          <w:tcPr>
            <w:tcW w:w="960" w:type="dxa"/>
            <w:tcBorders>
              <w:top w:val="nil"/>
              <w:left w:val="nil"/>
              <w:bottom w:val="nil"/>
              <w:right w:val="nil"/>
            </w:tcBorders>
            <w:shd w:val="clear" w:color="auto" w:fill="auto"/>
            <w:noWrap/>
            <w:vAlign w:val="bottom"/>
            <w:hideMark/>
          </w:tcPr>
          <w:p w14:paraId="36E2A0E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6,58</w:t>
            </w:r>
          </w:p>
        </w:tc>
        <w:tc>
          <w:tcPr>
            <w:tcW w:w="960" w:type="dxa"/>
            <w:tcBorders>
              <w:top w:val="nil"/>
              <w:left w:val="nil"/>
              <w:bottom w:val="nil"/>
              <w:right w:val="nil"/>
            </w:tcBorders>
            <w:shd w:val="clear" w:color="auto" w:fill="auto"/>
            <w:noWrap/>
            <w:vAlign w:val="bottom"/>
            <w:hideMark/>
          </w:tcPr>
          <w:p w14:paraId="2F43CAA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6C1875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0,144149</w:t>
            </w:r>
          </w:p>
        </w:tc>
        <w:tc>
          <w:tcPr>
            <w:tcW w:w="976" w:type="dxa"/>
            <w:tcBorders>
              <w:top w:val="nil"/>
              <w:left w:val="nil"/>
              <w:bottom w:val="nil"/>
              <w:right w:val="nil"/>
            </w:tcBorders>
            <w:shd w:val="clear" w:color="auto" w:fill="auto"/>
            <w:noWrap/>
            <w:vAlign w:val="bottom"/>
            <w:hideMark/>
          </w:tcPr>
          <w:p w14:paraId="5971C9F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0,26678</w:t>
            </w:r>
          </w:p>
        </w:tc>
      </w:tr>
      <w:tr w:rsidR="00A84578" w:rsidRPr="00A84578" w14:paraId="35C0F720"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066D7DA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3</w:t>
            </w:r>
          </w:p>
        </w:tc>
        <w:tc>
          <w:tcPr>
            <w:tcW w:w="1110" w:type="dxa"/>
            <w:tcBorders>
              <w:top w:val="nil"/>
              <w:left w:val="nil"/>
              <w:bottom w:val="nil"/>
              <w:right w:val="nil"/>
            </w:tcBorders>
            <w:shd w:val="clear" w:color="auto" w:fill="auto"/>
            <w:noWrap/>
            <w:vAlign w:val="bottom"/>
            <w:hideMark/>
          </w:tcPr>
          <w:p w14:paraId="3179613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0,393278</w:t>
            </w:r>
          </w:p>
        </w:tc>
        <w:tc>
          <w:tcPr>
            <w:tcW w:w="976" w:type="dxa"/>
            <w:tcBorders>
              <w:top w:val="nil"/>
              <w:left w:val="nil"/>
              <w:bottom w:val="nil"/>
              <w:right w:val="nil"/>
            </w:tcBorders>
            <w:shd w:val="clear" w:color="auto" w:fill="auto"/>
            <w:noWrap/>
            <w:vAlign w:val="bottom"/>
            <w:hideMark/>
          </w:tcPr>
          <w:p w14:paraId="1893E2D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0,038729</w:t>
            </w:r>
          </w:p>
        </w:tc>
        <w:tc>
          <w:tcPr>
            <w:tcW w:w="960" w:type="dxa"/>
            <w:tcBorders>
              <w:top w:val="nil"/>
              <w:left w:val="nil"/>
              <w:bottom w:val="nil"/>
              <w:right w:val="nil"/>
            </w:tcBorders>
            <w:shd w:val="clear" w:color="auto" w:fill="auto"/>
            <w:noWrap/>
            <w:vAlign w:val="bottom"/>
            <w:hideMark/>
          </w:tcPr>
          <w:p w14:paraId="7C70F8E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10,15</w:t>
            </w:r>
          </w:p>
        </w:tc>
        <w:tc>
          <w:tcPr>
            <w:tcW w:w="960" w:type="dxa"/>
            <w:tcBorders>
              <w:top w:val="nil"/>
              <w:left w:val="nil"/>
              <w:bottom w:val="nil"/>
              <w:right w:val="nil"/>
            </w:tcBorders>
            <w:shd w:val="clear" w:color="auto" w:fill="auto"/>
            <w:noWrap/>
            <w:vAlign w:val="bottom"/>
            <w:hideMark/>
          </w:tcPr>
          <w:p w14:paraId="1509069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64DA3F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0,317255</w:t>
            </w:r>
          </w:p>
        </w:tc>
        <w:tc>
          <w:tcPr>
            <w:tcW w:w="976" w:type="dxa"/>
            <w:tcBorders>
              <w:top w:val="nil"/>
              <w:left w:val="nil"/>
              <w:bottom w:val="nil"/>
              <w:right w:val="nil"/>
            </w:tcBorders>
            <w:shd w:val="clear" w:color="auto" w:fill="auto"/>
            <w:noWrap/>
            <w:vAlign w:val="bottom"/>
            <w:hideMark/>
          </w:tcPr>
          <w:p w14:paraId="3B97486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0,4693</w:t>
            </w:r>
          </w:p>
        </w:tc>
      </w:tr>
      <w:tr w:rsidR="00A84578" w:rsidRPr="00A84578" w14:paraId="31EFD3A5"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6D5557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4</w:t>
            </w:r>
          </w:p>
        </w:tc>
        <w:tc>
          <w:tcPr>
            <w:tcW w:w="1110" w:type="dxa"/>
            <w:tcBorders>
              <w:top w:val="nil"/>
              <w:left w:val="nil"/>
              <w:bottom w:val="nil"/>
              <w:right w:val="nil"/>
            </w:tcBorders>
            <w:shd w:val="clear" w:color="auto" w:fill="auto"/>
            <w:noWrap/>
            <w:vAlign w:val="bottom"/>
            <w:hideMark/>
          </w:tcPr>
          <w:p w14:paraId="013BF9E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0,654852</w:t>
            </w:r>
          </w:p>
        </w:tc>
        <w:tc>
          <w:tcPr>
            <w:tcW w:w="976" w:type="dxa"/>
            <w:tcBorders>
              <w:top w:val="nil"/>
              <w:left w:val="nil"/>
              <w:bottom w:val="nil"/>
              <w:right w:val="nil"/>
            </w:tcBorders>
            <w:shd w:val="clear" w:color="auto" w:fill="auto"/>
            <w:noWrap/>
            <w:vAlign w:val="bottom"/>
            <w:hideMark/>
          </w:tcPr>
          <w:p w14:paraId="74EF576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0,035117</w:t>
            </w:r>
          </w:p>
        </w:tc>
        <w:tc>
          <w:tcPr>
            <w:tcW w:w="960" w:type="dxa"/>
            <w:tcBorders>
              <w:top w:val="nil"/>
              <w:left w:val="nil"/>
              <w:bottom w:val="nil"/>
              <w:right w:val="nil"/>
            </w:tcBorders>
            <w:shd w:val="clear" w:color="auto" w:fill="auto"/>
            <w:noWrap/>
            <w:vAlign w:val="bottom"/>
            <w:hideMark/>
          </w:tcPr>
          <w:p w14:paraId="1CF8081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18,65</w:t>
            </w:r>
          </w:p>
        </w:tc>
        <w:tc>
          <w:tcPr>
            <w:tcW w:w="960" w:type="dxa"/>
            <w:tcBorders>
              <w:top w:val="nil"/>
              <w:left w:val="nil"/>
              <w:bottom w:val="nil"/>
              <w:right w:val="nil"/>
            </w:tcBorders>
            <w:shd w:val="clear" w:color="auto" w:fill="auto"/>
            <w:noWrap/>
            <w:vAlign w:val="bottom"/>
            <w:hideMark/>
          </w:tcPr>
          <w:p w14:paraId="725C513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AA4C7E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0,585918</w:t>
            </w:r>
          </w:p>
        </w:tc>
        <w:tc>
          <w:tcPr>
            <w:tcW w:w="976" w:type="dxa"/>
            <w:tcBorders>
              <w:top w:val="nil"/>
              <w:left w:val="nil"/>
              <w:bottom w:val="nil"/>
              <w:right w:val="nil"/>
            </w:tcBorders>
            <w:shd w:val="clear" w:color="auto" w:fill="auto"/>
            <w:noWrap/>
            <w:vAlign w:val="bottom"/>
            <w:hideMark/>
          </w:tcPr>
          <w:p w14:paraId="7E94EA5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0,723785</w:t>
            </w:r>
          </w:p>
        </w:tc>
      </w:tr>
      <w:tr w:rsidR="00A84578" w:rsidRPr="00A84578" w14:paraId="0782A428"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58971D1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5</w:t>
            </w:r>
          </w:p>
        </w:tc>
        <w:tc>
          <w:tcPr>
            <w:tcW w:w="1110" w:type="dxa"/>
            <w:tcBorders>
              <w:top w:val="nil"/>
              <w:left w:val="nil"/>
              <w:bottom w:val="single" w:sz="4" w:space="0" w:color="auto"/>
              <w:right w:val="nil"/>
            </w:tcBorders>
            <w:shd w:val="clear" w:color="auto" w:fill="auto"/>
            <w:noWrap/>
            <w:vAlign w:val="bottom"/>
            <w:hideMark/>
          </w:tcPr>
          <w:p w14:paraId="38448F8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0,86976</w:t>
            </w:r>
          </w:p>
        </w:tc>
        <w:tc>
          <w:tcPr>
            <w:tcW w:w="976" w:type="dxa"/>
            <w:tcBorders>
              <w:top w:val="nil"/>
              <w:left w:val="nil"/>
              <w:bottom w:val="single" w:sz="4" w:space="0" w:color="auto"/>
              <w:right w:val="nil"/>
            </w:tcBorders>
            <w:shd w:val="clear" w:color="auto" w:fill="auto"/>
            <w:noWrap/>
            <w:vAlign w:val="bottom"/>
            <w:hideMark/>
          </w:tcPr>
          <w:p w14:paraId="39438F3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0,036567</w:t>
            </w:r>
          </w:p>
        </w:tc>
        <w:tc>
          <w:tcPr>
            <w:tcW w:w="960" w:type="dxa"/>
            <w:tcBorders>
              <w:top w:val="nil"/>
              <w:left w:val="nil"/>
              <w:bottom w:val="single" w:sz="4" w:space="0" w:color="auto"/>
              <w:right w:val="nil"/>
            </w:tcBorders>
            <w:shd w:val="clear" w:color="auto" w:fill="auto"/>
            <w:noWrap/>
            <w:vAlign w:val="bottom"/>
            <w:hideMark/>
          </w:tcPr>
          <w:p w14:paraId="6FD9913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23,79</w:t>
            </w:r>
          </w:p>
        </w:tc>
        <w:tc>
          <w:tcPr>
            <w:tcW w:w="960" w:type="dxa"/>
            <w:tcBorders>
              <w:top w:val="nil"/>
              <w:left w:val="nil"/>
              <w:bottom w:val="single" w:sz="4" w:space="0" w:color="auto"/>
              <w:right w:val="nil"/>
            </w:tcBorders>
            <w:shd w:val="clear" w:color="auto" w:fill="auto"/>
            <w:noWrap/>
            <w:vAlign w:val="bottom"/>
            <w:hideMark/>
          </w:tcPr>
          <w:p w14:paraId="08A49DD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2E48C14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0,797982</w:t>
            </w:r>
          </w:p>
        </w:tc>
        <w:tc>
          <w:tcPr>
            <w:tcW w:w="976" w:type="dxa"/>
            <w:tcBorders>
              <w:top w:val="nil"/>
              <w:left w:val="nil"/>
              <w:bottom w:val="single" w:sz="4" w:space="0" w:color="auto"/>
              <w:right w:val="nil"/>
            </w:tcBorders>
            <w:shd w:val="clear" w:color="auto" w:fill="auto"/>
            <w:noWrap/>
            <w:vAlign w:val="bottom"/>
            <w:hideMark/>
          </w:tcPr>
          <w:p w14:paraId="382BE87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0,941539</w:t>
            </w:r>
          </w:p>
        </w:tc>
      </w:tr>
      <w:tr w:rsidR="00A84578" w:rsidRPr="00A84578" w14:paraId="6A8F12FA"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1948E0E2" w14:textId="086A32DA" w:rsidR="00A84578" w:rsidRPr="00A84578" w:rsidRDefault="002F6340" w:rsidP="00A84578">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w:t>
            </w:r>
            <w:r w:rsidR="00A84578" w:rsidRPr="00A84578">
              <w:rPr>
                <w:rFonts w:ascii="Calibri" w:eastAsia="Times New Roman" w:hAnsi="Calibri" w:cs="Calibri"/>
                <w:kern w:val="0"/>
                <w:lang w:eastAsia="nl-NL"/>
                <w14:ligatures w14:val="none"/>
              </w:rPr>
              <w:t>ge</w:t>
            </w:r>
          </w:p>
        </w:tc>
        <w:tc>
          <w:tcPr>
            <w:tcW w:w="1110" w:type="dxa"/>
            <w:tcBorders>
              <w:top w:val="single" w:sz="4" w:space="0" w:color="auto"/>
              <w:left w:val="nil"/>
              <w:bottom w:val="nil"/>
              <w:right w:val="nil"/>
            </w:tcBorders>
            <w:shd w:val="clear" w:color="auto" w:fill="auto"/>
            <w:noWrap/>
            <w:vAlign w:val="bottom"/>
            <w:hideMark/>
          </w:tcPr>
          <w:p w14:paraId="1BE80A7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2FE5E18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2108D1C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A6496C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2FFA630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33B60FF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549FC26E"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0DD7ED0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xml:space="preserve">18-34 </w:t>
            </w:r>
            <w:proofErr w:type="spellStart"/>
            <w:r w:rsidRPr="00A84578">
              <w:rPr>
                <w:rFonts w:ascii="Calibri" w:eastAsia="Times New Roman" w:hAnsi="Calibri" w:cs="Calibri"/>
                <w:kern w:val="0"/>
                <w:lang w:eastAsia="nl-NL"/>
                <w14:ligatures w14:val="none"/>
              </w:rPr>
              <w:t>years</w:t>
            </w:r>
            <w:proofErr w:type="spellEnd"/>
          </w:p>
        </w:tc>
        <w:tc>
          <w:tcPr>
            <w:tcW w:w="1110" w:type="dxa"/>
            <w:tcBorders>
              <w:top w:val="nil"/>
              <w:left w:val="nil"/>
              <w:bottom w:val="single" w:sz="4" w:space="0" w:color="auto"/>
              <w:right w:val="nil"/>
            </w:tcBorders>
            <w:shd w:val="clear" w:color="auto" w:fill="auto"/>
            <w:noWrap/>
            <w:vAlign w:val="bottom"/>
            <w:hideMark/>
          </w:tcPr>
          <w:p w14:paraId="2FAC976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0,155553</w:t>
            </w:r>
          </w:p>
        </w:tc>
        <w:tc>
          <w:tcPr>
            <w:tcW w:w="976" w:type="dxa"/>
            <w:tcBorders>
              <w:top w:val="nil"/>
              <w:left w:val="nil"/>
              <w:bottom w:val="single" w:sz="4" w:space="0" w:color="auto"/>
              <w:right w:val="nil"/>
            </w:tcBorders>
            <w:shd w:val="clear" w:color="auto" w:fill="auto"/>
            <w:noWrap/>
            <w:vAlign w:val="bottom"/>
            <w:hideMark/>
          </w:tcPr>
          <w:p w14:paraId="0B3857C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0,016357</w:t>
            </w:r>
          </w:p>
        </w:tc>
        <w:tc>
          <w:tcPr>
            <w:tcW w:w="960" w:type="dxa"/>
            <w:tcBorders>
              <w:top w:val="nil"/>
              <w:left w:val="nil"/>
              <w:bottom w:val="single" w:sz="4" w:space="0" w:color="auto"/>
              <w:right w:val="nil"/>
            </w:tcBorders>
            <w:shd w:val="clear" w:color="auto" w:fill="auto"/>
            <w:noWrap/>
            <w:vAlign w:val="bottom"/>
            <w:hideMark/>
          </w:tcPr>
          <w:p w14:paraId="0B8C4A9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9,51</w:t>
            </w:r>
          </w:p>
        </w:tc>
        <w:tc>
          <w:tcPr>
            <w:tcW w:w="960" w:type="dxa"/>
            <w:tcBorders>
              <w:top w:val="nil"/>
              <w:left w:val="nil"/>
              <w:bottom w:val="single" w:sz="4" w:space="0" w:color="auto"/>
              <w:right w:val="nil"/>
            </w:tcBorders>
            <w:shd w:val="clear" w:color="auto" w:fill="auto"/>
            <w:noWrap/>
            <w:vAlign w:val="bottom"/>
            <w:hideMark/>
          </w:tcPr>
          <w:p w14:paraId="2015EF1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0481878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0,123445</w:t>
            </w:r>
          </w:p>
        </w:tc>
        <w:tc>
          <w:tcPr>
            <w:tcW w:w="976" w:type="dxa"/>
            <w:tcBorders>
              <w:top w:val="nil"/>
              <w:left w:val="nil"/>
              <w:bottom w:val="single" w:sz="4" w:space="0" w:color="auto"/>
              <w:right w:val="nil"/>
            </w:tcBorders>
            <w:shd w:val="clear" w:color="auto" w:fill="auto"/>
            <w:noWrap/>
            <w:vAlign w:val="bottom"/>
            <w:hideMark/>
          </w:tcPr>
          <w:p w14:paraId="7839989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0,18766</w:t>
            </w:r>
          </w:p>
        </w:tc>
      </w:tr>
      <w:tr w:rsidR="00A84578" w:rsidRPr="00A84578" w14:paraId="3AD6717D"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72692A34" w14:textId="0462DCDF" w:rsidR="00A84578" w:rsidRPr="00A84578" w:rsidRDefault="002F6340" w:rsidP="00A84578">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Y</w:t>
            </w:r>
            <w:r w:rsidR="00A84578" w:rsidRPr="00A84578">
              <w:rPr>
                <w:rFonts w:ascii="Calibri" w:eastAsia="Times New Roman" w:hAnsi="Calibri" w:cs="Calibri"/>
                <w:kern w:val="0"/>
                <w:lang w:eastAsia="nl-NL"/>
                <w14:ligatures w14:val="none"/>
              </w:rPr>
              <w:t>ear</w:t>
            </w:r>
            <w:proofErr w:type="spellEnd"/>
          </w:p>
        </w:tc>
        <w:tc>
          <w:tcPr>
            <w:tcW w:w="1110" w:type="dxa"/>
            <w:tcBorders>
              <w:top w:val="single" w:sz="4" w:space="0" w:color="auto"/>
              <w:left w:val="nil"/>
              <w:bottom w:val="nil"/>
              <w:right w:val="nil"/>
            </w:tcBorders>
            <w:shd w:val="clear" w:color="auto" w:fill="auto"/>
            <w:noWrap/>
            <w:vAlign w:val="bottom"/>
            <w:hideMark/>
          </w:tcPr>
          <w:p w14:paraId="4784FBA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3B661A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16CDEBF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74E1119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796D42B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FA57DC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591DCCCA"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FCCA58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2016</w:t>
            </w:r>
          </w:p>
        </w:tc>
        <w:tc>
          <w:tcPr>
            <w:tcW w:w="1110" w:type="dxa"/>
            <w:tcBorders>
              <w:top w:val="nil"/>
              <w:left w:val="nil"/>
              <w:bottom w:val="nil"/>
              <w:right w:val="nil"/>
            </w:tcBorders>
            <w:shd w:val="clear" w:color="auto" w:fill="auto"/>
            <w:noWrap/>
            <w:vAlign w:val="bottom"/>
            <w:hideMark/>
          </w:tcPr>
          <w:p w14:paraId="78F7BD3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0,002085</w:t>
            </w:r>
          </w:p>
        </w:tc>
        <w:tc>
          <w:tcPr>
            <w:tcW w:w="976" w:type="dxa"/>
            <w:tcBorders>
              <w:top w:val="nil"/>
              <w:left w:val="nil"/>
              <w:bottom w:val="nil"/>
              <w:right w:val="nil"/>
            </w:tcBorders>
            <w:shd w:val="clear" w:color="auto" w:fill="auto"/>
            <w:noWrap/>
            <w:vAlign w:val="bottom"/>
            <w:hideMark/>
          </w:tcPr>
          <w:p w14:paraId="5323645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0,006125</w:t>
            </w:r>
          </w:p>
        </w:tc>
        <w:tc>
          <w:tcPr>
            <w:tcW w:w="960" w:type="dxa"/>
            <w:tcBorders>
              <w:top w:val="nil"/>
              <w:left w:val="nil"/>
              <w:bottom w:val="nil"/>
              <w:right w:val="nil"/>
            </w:tcBorders>
            <w:shd w:val="clear" w:color="auto" w:fill="auto"/>
            <w:noWrap/>
            <w:vAlign w:val="bottom"/>
            <w:hideMark/>
          </w:tcPr>
          <w:p w14:paraId="0FCC2FD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0,34</w:t>
            </w:r>
          </w:p>
        </w:tc>
        <w:tc>
          <w:tcPr>
            <w:tcW w:w="960" w:type="dxa"/>
            <w:tcBorders>
              <w:top w:val="nil"/>
              <w:left w:val="nil"/>
              <w:bottom w:val="nil"/>
              <w:right w:val="nil"/>
            </w:tcBorders>
            <w:shd w:val="clear" w:color="auto" w:fill="auto"/>
            <w:noWrap/>
            <w:vAlign w:val="bottom"/>
            <w:hideMark/>
          </w:tcPr>
          <w:p w14:paraId="2754690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0,734</w:t>
            </w:r>
          </w:p>
        </w:tc>
        <w:tc>
          <w:tcPr>
            <w:tcW w:w="1774" w:type="dxa"/>
            <w:tcBorders>
              <w:top w:val="nil"/>
              <w:left w:val="nil"/>
              <w:bottom w:val="nil"/>
              <w:right w:val="nil"/>
            </w:tcBorders>
            <w:shd w:val="clear" w:color="auto" w:fill="auto"/>
            <w:noWrap/>
            <w:vAlign w:val="bottom"/>
            <w:hideMark/>
          </w:tcPr>
          <w:p w14:paraId="6C4F140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-0,00994</w:t>
            </w:r>
          </w:p>
        </w:tc>
        <w:tc>
          <w:tcPr>
            <w:tcW w:w="976" w:type="dxa"/>
            <w:tcBorders>
              <w:top w:val="nil"/>
              <w:left w:val="nil"/>
              <w:bottom w:val="nil"/>
              <w:right w:val="nil"/>
            </w:tcBorders>
            <w:shd w:val="clear" w:color="auto" w:fill="auto"/>
            <w:noWrap/>
            <w:vAlign w:val="bottom"/>
            <w:hideMark/>
          </w:tcPr>
          <w:p w14:paraId="30C0377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0,014107</w:t>
            </w:r>
          </w:p>
        </w:tc>
      </w:tr>
      <w:tr w:rsidR="00A84578" w:rsidRPr="00A84578" w14:paraId="3A1A1986"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6746506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2017</w:t>
            </w:r>
          </w:p>
        </w:tc>
        <w:tc>
          <w:tcPr>
            <w:tcW w:w="1110" w:type="dxa"/>
            <w:tcBorders>
              <w:top w:val="nil"/>
              <w:left w:val="nil"/>
              <w:bottom w:val="nil"/>
              <w:right w:val="nil"/>
            </w:tcBorders>
            <w:shd w:val="clear" w:color="auto" w:fill="auto"/>
            <w:noWrap/>
            <w:vAlign w:val="bottom"/>
            <w:hideMark/>
          </w:tcPr>
          <w:p w14:paraId="0F8846C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0,026893</w:t>
            </w:r>
          </w:p>
        </w:tc>
        <w:tc>
          <w:tcPr>
            <w:tcW w:w="976" w:type="dxa"/>
            <w:tcBorders>
              <w:top w:val="nil"/>
              <w:left w:val="nil"/>
              <w:bottom w:val="nil"/>
              <w:right w:val="nil"/>
            </w:tcBorders>
            <w:shd w:val="clear" w:color="auto" w:fill="auto"/>
            <w:noWrap/>
            <w:vAlign w:val="bottom"/>
            <w:hideMark/>
          </w:tcPr>
          <w:p w14:paraId="7A1030A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0,006473</w:t>
            </w:r>
          </w:p>
        </w:tc>
        <w:tc>
          <w:tcPr>
            <w:tcW w:w="960" w:type="dxa"/>
            <w:tcBorders>
              <w:top w:val="nil"/>
              <w:left w:val="nil"/>
              <w:bottom w:val="nil"/>
              <w:right w:val="nil"/>
            </w:tcBorders>
            <w:shd w:val="clear" w:color="auto" w:fill="auto"/>
            <w:noWrap/>
            <w:vAlign w:val="bottom"/>
            <w:hideMark/>
          </w:tcPr>
          <w:p w14:paraId="5A28951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4,15</w:t>
            </w:r>
          </w:p>
        </w:tc>
        <w:tc>
          <w:tcPr>
            <w:tcW w:w="960" w:type="dxa"/>
            <w:tcBorders>
              <w:top w:val="nil"/>
              <w:left w:val="nil"/>
              <w:bottom w:val="nil"/>
              <w:right w:val="nil"/>
            </w:tcBorders>
            <w:shd w:val="clear" w:color="auto" w:fill="auto"/>
            <w:noWrap/>
            <w:vAlign w:val="bottom"/>
            <w:hideMark/>
          </w:tcPr>
          <w:p w14:paraId="61ECACB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FAB7B2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0,014187</w:t>
            </w:r>
          </w:p>
        </w:tc>
        <w:tc>
          <w:tcPr>
            <w:tcW w:w="976" w:type="dxa"/>
            <w:tcBorders>
              <w:top w:val="nil"/>
              <w:left w:val="nil"/>
              <w:bottom w:val="nil"/>
              <w:right w:val="nil"/>
            </w:tcBorders>
            <w:shd w:val="clear" w:color="auto" w:fill="auto"/>
            <w:noWrap/>
            <w:vAlign w:val="bottom"/>
            <w:hideMark/>
          </w:tcPr>
          <w:p w14:paraId="00A0F66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0,0396</w:t>
            </w:r>
          </w:p>
        </w:tc>
      </w:tr>
      <w:tr w:rsidR="00A84578" w:rsidRPr="00A84578" w14:paraId="720A6640"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651FB6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2018</w:t>
            </w:r>
          </w:p>
        </w:tc>
        <w:tc>
          <w:tcPr>
            <w:tcW w:w="1110" w:type="dxa"/>
            <w:tcBorders>
              <w:top w:val="nil"/>
              <w:left w:val="nil"/>
              <w:bottom w:val="nil"/>
              <w:right w:val="nil"/>
            </w:tcBorders>
            <w:shd w:val="clear" w:color="auto" w:fill="auto"/>
            <w:noWrap/>
            <w:vAlign w:val="bottom"/>
            <w:hideMark/>
          </w:tcPr>
          <w:p w14:paraId="6227706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0,06567</w:t>
            </w:r>
          </w:p>
        </w:tc>
        <w:tc>
          <w:tcPr>
            <w:tcW w:w="976" w:type="dxa"/>
            <w:tcBorders>
              <w:top w:val="nil"/>
              <w:left w:val="nil"/>
              <w:bottom w:val="nil"/>
              <w:right w:val="nil"/>
            </w:tcBorders>
            <w:shd w:val="clear" w:color="auto" w:fill="auto"/>
            <w:noWrap/>
            <w:vAlign w:val="bottom"/>
            <w:hideMark/>
          </w:tcPr>
          <w:p w14:paraId="1E10A15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0,006879</w:t>
            </w:r>
          </w:p>
        </w:tc>
        <w:tc>
          <w:tcPr>
            <w:tcW w:w="960" w:type="dxa"/>
            <w:tcBorders>
              <w:top w:val="nil"/>
              <w:left w:val="nil"/>
              <w:bottom w:val="nil"/>
              <w:right w:val="nil"/>
            </w:tcBorders>
            <w:shd w:val="clear" w:color="auto" w:fill="auto"/>
            <w:noWrap/>
            <w:vAlign w:val="bottom"/>
            <w:hideMark/>
          </w:tcPr>
          <w:p w14:paraId="7F09A89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9,55</w:t>
            </w:r>
          </w:p>
        </w:tc>
        <w:tc>
          <w:tcPr>
            <w:tcW w:w="960" w:type="dxa"/>
            <w:tcBorders>
              <w:top w:val="nil"/>
              <w:left w:val="nil"/>
              <w:bottom w:val="nil"/>
              <w:right w:val="nil"/>
            </w:tcBorders>
            <w:shd w:val="clear" w:color="auto" w:fill="auto"/>
            <w:noWrap/>
            <w:vAlign w:val="bottom"/>
            <w:hideMark/>
          </w:tcPr>
          <w:p w14:paraId="3094C47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64160B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0,052168</w:t>
            </w:r>
          </w:p>
        </w:tc>
        <w:tc>
          <w:tcPr>
            <w:tcW w:w="976" w:type="dxa"/>
            <w:tcBorders>
              <w:top w:val="nil"/>
              <w:left w:val="nil"/>
              <w:bottom w:val="nil"/>
              <w:right w:val="nil"/>
            </w:tcBorders>
            <w:shd w:val="clear" w:color="auto" w:fill="auto"/>
            <w:noWrap/>
            <w:vAlign w:val="bottom"/>
            <w:hideMark/>
          </w:tcPr>
          <w:p w14:paraId="25275C3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0,079172</w:t>
            </w:r>
          </w:p>
        </w:tc>
      </w:tr>
      <w:tr w:rsidR="00A84578" w:rsidRPr="00A84578" w14:paraId="0B2EDCBD"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4019A2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2019</w:t>
            </w:r>
          </w:p>
        </w:tc>
        <w:tc>
          <w:tcPr>
            <w:tcW w:w="1110" w:type="dxa"/>
            <w:tcBorders>
              <w:top w:val="nil"/>
              <w:left w:val="nil"/>
              <w:bottom w:val="nil"/>
              <w:right w:val="nil"/>
            </w:tcBorders>
            <w:shd w:val="clear" w:color="auto" w:fill="auto"/>
            <w:noWrap/>
            <w:vAlign w:val="bottom"/>
            <w:hideMark/>
          </w:tcPr>
          <w:p w14:paraId="1C83185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0,093349</w:t>
            </w:r>
          </w:p>
        </w:tc>
        <w:tc>
          <w:tcPr>
            <w:tcW w:w="976" w:type="dxa"/>
            <w:tcBorders>
              <w:top w:val="nil"/>
              <w:left w:val="nil"/>
              <w:bottom w:val="nil"/>
              <w:right w:val="nil"/>
            </w:tcBorders>
            <w:shd w:val="clear" w:color="auto" w:fill="auto"/>
            <w:noWrap/>
            <w:vAlign w:val="bottom"/>
            <w:hideMark/>
          </w:tcPr>
          <w:p w14:paraId="6C49A37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0,007697</w:t>
            </w:r>
          </w:p>
        </w:tc>
        <w:tc>
          <w:tcPr>
            <w:tcW w:w="960" w:type="dxa"/>
            <w:tcBorders>
              <w:top w:val="nil"/>
              <w:left w:val="nil"/>
              <w:bottom w:val="nil"/>
              <w:right w:val="nil"/>
            </w:tcBorders>
            <w:shd w:val="clear" w:color="auto" w:fill="auto"/>
            <w:noWrap/>
            <w:vAlign w:val="bottom"/>
            <w:hideMark/>
          </w:tcPr>
          <w:p w14:paraId="6010C83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12,13</w:t>
            </w:r>
          </w:p>
        </w:tc>
        <w:tc>
          <w:tcPr>
            <w:tcW w:w="960" w:type="dxa"/>
            <w:tcBorders>
              <w:top w:val="nil"/>
              <w:left w:val="nil"/>
              <w:bottom w:val="nil"/>
              <w:right w:val="nil"/>
            </w:tcBorders>
            <w:shd w:val="clear" w:color="auto" w:fill="auto"/>
            <w:noWrap/>
            <w:vAlign w:val="bottom"/>
            <w:hideMark/>
          </w:tcPr>
          <w:p w14:paraId="7EDF05C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CECBA6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0,07824</w:t>
            </w:r>
          </w:p>
        </w:tc>
        <w:tc>
          <w:tcPr>
            <w:tcW w:w="976" w:type="dxa"/>
            <w:tcBorders>
              <w:top w:val="nil"/>
              <w:left w:val="nil"/>
              <w:bottom w:val="nil"/>
              <w:right w:val="nil"/>
            </w:tcBorders>
            <w:shd w:val="clear" w:color="auto" w:fill="auto"/>
            <w:noWrap/>
            <w:vAlign w:val="bottom"/>
            <w:hideMark/>
          </w:tcPr>
          <w:p w14:paraId="30B7832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0,108459</w:t>
            </w:r>
          </w:p>
        </w:tc>
      </w:tr>
      <w:tr w:rsidR="00A84578" w:rsidRPr="00A84578" w14:paraId="77B644E4"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FD6FE4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2020</w:t>
            </w:r>
          </w:p>
        </w:tc>
        <w:tc>
          <w:tcPr>
            <w:tcW w:w="1110" w:type="dxa"/>
            <w:tcBorders>
              <w:top w:val="nil"/>
              <w:left w:val="nil"/>
              <w:bottom w:val="nil"/>
              <w:right w:val="nil"/>
            </w:tcBorders>
            <w:shd w:val="clear" w:color="auto" w:fill="auto"/>
            <w:noWrap/>
            <w:vAlign w:val="bottom"/>
            <w:hideMark/>
          </w:tcPr>
          <w:p w14:paraId="15E5A57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0,123208</w:t>
            </w:r>
          </w:p>
        </w:tc>
        <w:tc>
          <w:tcPr>
            <w:tcW w:w="976" w:type="dxa"/>
            <w:tcBorders>
              <w:top w:val="nil"/>
              <w:left w:val="nil"/>
              <w:bottom w:val="nil"/>
              <w:right w:val="nil"/>
            </w:tcBorders>
            <w:shd w:val="clear" w:color="auto" w:fill="auto"/>
            <w:noWrap/>
            <w:vAlign w:val="bottom"/>
            <w:hideMark/>
          </w:tcPr>
          <w:p w14:paraId="260883A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0,007983</w:t>
            </w:r>
          </w:p>
        </w:tc>
        <w:tc>
          <w:tcPr>
            <w:tcW w:w="960" w:type="dxa"/>
            <w:tcBorders>
              <w:top w:val="nil"/>
              <w:left w:val="nil"/>
              <w:bottom w:val="nil"/>
              <w:right w:val="nil"/>
            </w:tcBorders>
            <w:shd w:val="clear" w:color="auto" w:fill="auto"/>
            <w:noWrap/>
            <w:vAlign w:val="bottom"/>
            <w:hideMark/>
          </w:tcPr>
          <w:p w14:paraId="2FAF0F2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15,43</w:t>
            </w:r>
          </w:p>
        </w:tc>
        <w:tc>
          <w:tcPr>
            <w:tcW w:w="960" w:type="dxa"/>
            <w:tcBorders>
              <w:top w:val="nil"/>
              <w:left w:val="nil"/>
              <w:bottom w:val="nil"/>
              <w:right w:val="nil"/>
            </w:tcBorders>
            <w:shd w:val="clear" w:color="auto" w:fill="auto"/>
            <w:noWrap/>
            <w:vAlign w:val="bottom"/>
            <w:hideMark/>
          </w:tcPr>
          <w:p w14:paraId="69E45C0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78AC2A3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0,107538</w:t>
            </w:r>
          </w:p>
        </w:tc>
        <w:tc>
          <w:tcPr>
            <w:tcW w:w="976" w:type="dxa"/>
            <w:tcBorders>
              <w:top w:val="nil"/>
              <w:left w:val="nil"/>
              <w:bottom w:val="nil"/>
              <w:right w:val="nil"/>
            </w:tcBorders>
            <w:shd w:val="clear" w:color="auto" w:fill="auto"/>
            <w:noWrap/>
            <w:vAlign w:val="bottom"/>
            <w:hideMark/>
          </w:tcPr>
          <w:p w14:paraId="7FDDB6A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0,138879</w:t>
            </w:r>
          </w:p>
        </w:tc>
      </w:tr>
      <w:tr w:rsidR="00A84578" w:rsidRPr="00A84578" w14:paraId="7CF568CD"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267DDFA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2021</w:t>
            </w:r>
          </w:p>
        </w:tc>
        <w:tc>
          <w:tcPr>
            <w:tcW w:w="1110" w:type="dxa"/>
            <w:tcBorders>
              <w:top w:val="nil"/>
              <w:left w:val="nil"/>
              <w:bottom w:val="single" w:sz="4" w:space="0" w:color="auto"/>
              <w:right w:val="nil"/>
            </w:tcBorders>
            <w:shd w:val="clear" w:color="auto" w:fill="auto"/>
            <w:noWrap/>
            <w:vAlign w:val="bottom"/>
            <w:hideMark/>
          </w:tcPr>
          <w:p w14:paraId="45F9069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-0,1855</w:t>
            </w:r>
          </w:p>
        </w:tc>
        <w:tc>
          <w:tcPr>
            <w:tcW w:w="976" w:type="dxa"/>
            <w:tcBorders>
              <w:top w:val="nil"/>
              <w:left w:val="nil"/>
              <w:bottom w:val="single" w:sz="4" w:space="0" w:color="auto"/>
              <w:right w:val="nil"/>
            </w:tcBorders>
            <w:shd w:val="clear" w:color="auto" w:fill="auto"/>
            <w:noWrap/>
            <w:vAlign w:val="bottom"/>
            <w:hideMark/>
          </w:tcPr>
          <w:p w14:paraId="7D7FC12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0,008311</w:t>
            </w:r>
          </w:p>
        </w:tc>
        <w:tc>
          <w:tcPr>
            <w:tcW w:w="960" w:type="dxa"/>
            <w:tcBorders>
              <w:top w:val="nil"/>
              <w:left w:val="nil"/>
              <w:bottom w:val="single" w:sz="4" w:space="0" w:color="auto"/>
              <w:right w:val="nil"/>
            </w:tcBorders>
            <w:shd w:val="clear" w:color="auto" w:fill="auto"/>
            <w:noWrap/>
            <w:vAlign w:val="bottom"/>
            <w:hideMark/>
          </w:tcPr>
          <w:p w14:paraId="2921C24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-22,32</w:t>
            </w:r>
          </w:p>
        </w:tc>
        <w:tc>
          <w:tcPr>
            <w:tcW w:w="960" w:type="dxa"/>
            <w:tcBorders>
              <w:top w:val="nil"/>
              <w:left w:val="nil"/>
              <w:bottom w:val="single" w:sz="4" w:space="0" w:color="auto"/>
              <w:right w:val="nil"/>
            </w:tcBorders>
            <w:shd w:val="clear" w:color="auto" w:fill="auto"/>
            <w:noWrap/>
            <w:vAlign w:val="bottom"/>
            <w:hideMark/>
          </w:tcPr>
          <w:p w14:paraId="0F26A77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58F31DE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-0,20182</w:t>
            </w:r>
          </w:p>
        </w:tc>
        <w:tc>
          <w:tcPr>
            <w:tcW w:w="976" w:type="dxa"/>
            <w:tcBorders>
              <w:top w:val="nil"/>
              <w:left w:val="nil"/>
              <w:bottom w:val="single" w:sz="4" w:space="0" w:color="auto"/>
              <w:right w:val="nil"/>
            </w:tcBorders>
            <w:shd w:val="clear" w:color="auto" w:fill="auto"/>
            <w:noWrap/>
            <w:vAlign w:val="bottom"/>
            <w:hideMark/>
          </w:tcPr>
          <w:p w14:paraId="01CEFE1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-0,16919</w:t>
            </w:r>
          </w:p>
        </w:tc>
      </w:tr>
      <w:tr w:rsidR="00A84578" w:rsidRPr="00A84578" w14:paraId="3A790288"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351B5BBC" w14:textId="1B8EBA7F" w:rsidR="00A84578" w:rsidRPr="00A84578" w:rsidRDefault="00A84578" w:rsidP="00A84578">
            <w:pPr>
              <w:spacing w:after="0" w:line="240" w:lineRule="auto"/>
              <w:jc w:val="right"/>
              <w:rPr>
                <w:rFonts w:ascii="Calibri" w:eastAsia="Times New Roman" w:hAnsi="Calibri" w:cs="Calibri"/>
                <w:kern w:val="0"/>
                <w:lang w:eastAsia="nl-NL"/>
                <w14:ligatures w14:val="none"/>
              </w:rPr>
            </w:pPr>
            <w:proofErr w:type="spellStart"/>
            <w:r w:rsidRPr="00A84578">
              <w:rPr>
                <w:rFonts w:ascii="Calibri" w:eastAsia="Times New Roman" w:hAnsi="Calibri" w:cs="Calibri"/>
                <w:kern w:val="0"/>
                <w:lang w:eastAsia="nl-NL"/>
                <w14:ligatures w14:val="none"/>
              </w:rPr>
              <w:t>age#year</w:t>
            </w:r>
            <w:proofErr w:type="spellEnd"/>
          </w:p>
        </w:tc>
        <w:tc>
          <w:tcPr>
            <w:tcW w:w="1110" w:type="dxa"/>
            <w:tcBorders>
              <w:top w:val="single" w:sz="4" w:space="0" w:color="auto"/>
              <w:left w:val="nil"/>
              <w:bottom w:val="nil"/>
              <w:right w:val="nil"/>
            </w:tcBorders>
            <w:shd w:val="clear" w:color="auto" w:fill="auto"/>
            <w:noWrap/>
            <w:vAlign w:val="bottom"/>
            <w:hideMark/>
          </w:tcPr>
          <w:p w14:paraId="759B06D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761AA1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8C6FB5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4A4066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03975FB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13E9F7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25EE5BF6"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F62F4D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years#2016</w:t>
            </w:r>
          </w:p>
        </w:tc>
        <w:tc>
          <w:tcPr>
            <w:tcW w:w="1110" w:type="dxa"/>
            <w:tcBorders>
              <w:top w:val="nil"/>
              <w:left w:val="nil"/>
              <w:bottom w:val="nil"/>
              <w:right w:val="nil"/>
            </w:tcBorders>
            <w:shd w:val="clear" w:color="auto" w:fill="auto"/>
            <w:noWrap/>
            <w:vAlign w:val="bottom"/>
            <w:hideMark/>
          </w:tcPr>
          <w:p w14:paraId="2258E43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0,007918</w:t>
            </w:r>
          </w:p>
        </w:tc>
        <w:tc>
          <w:tcPr>
            <w:tcW w:w="976" w:type="dxa"/>
            <w:tcBorders>
              <w:top w:val="nil"/>
              <w:left w:val="nil"/>
              <w:bottom w:val="nil"/>
              <w:right w:val="nil"/>
            </w:tcBorders>
            <w:shd w:val="clear" w:color="auto" w:fill="auto"/>
            <w:noWrap/>
            <w:vAlign w:val="bottom"/>
            <w:hideMark/>
          </w:tcPr>
          <w:p w14:paraId="47378CE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0,010676</w:t>
            </w:r>
          </w:p>
        </w:tc>
        <w:tc>
          <w:tcPr>
            <w:tcW w:w="960" w:type="dxa"/>
            <w:tcBorders>
              <w:top w:val="nil"/>
              <w:left w:val="nil"/>
              <w:bottom w:val="nil"/>
              <w:right w:val="nil"/>
            </w:tcBorders>
            <w:shd w:val="clear" w:color="auto" w:fill="auto"/>
            <w:noWrap/>
            <w:vAlign w:val="bottom"/>
            <w:hideMark/>
          </w:tcPr>
          <w:p w14:paraId="3924ACD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0,74</w:t>
            </w:r>
          </w:p>
        </w:tc>
        <w:tc>
          <w:tcPr>
            <w:tcW w:w="960" w:type="dxa"/>
            <w:tcBorders>
              <w:top w:val="nil"/>
              <w:left w:val="nil"/>
              <w:bottom w:val="nil"/>
              <w:right w:val="nil"/>
            </w:tcBorders>
            <w:shd w:val="clear" w:color="auto" w:fill="auto"/>
            <w:noWrap/>
            <w:vAlign w:val="bottom"/>
            <w:hideMark/>
          </w:tcPr>
          <w:p w14:paraId="4F06AB4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0,459</w:t>
            </w:r>
          </w:p>
        </w:tc>
        <w:tc>
          <w:tcPr>
            <w:tcW w:w="1774" w:type="dxa"/>
            <w:tcBorders>
              <w:top w:val="nil"/>
              <w:left w:val="nil"/>
              <w:bottom w:val="nil"/>
              <w:right w:val="nil"/>
            </w:tcBorders>
            <w:shd w:val="clear" w:color="auto" w:fill="auto"/>
            <w:noWrap/>
            <w:vAlign w:val="bottom"/>
            <w:hideMark/>
          </w:tcPr>
          <w:p w14:paraId="4DE5F5C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-0,01304</w:t>
            </w:r>
          </w:p>
        </w:tc>
        <w:tc>
          <w:tcPr>
            <w:tcW w:w="976" w:type="dxa"/>
            <w:tcBorders>
              <w:top w:val="nil"/>
              <w:left w:val="nil"/>
              <w:bottom w:val="nil"/>
              <w:right w:val="nil"/>
            </w:tcBorders>
            <w:shd w:val="clear" w:color="auto" w:fill="auto"/>
            <w:noWrap/>
            <w:vAlign w:val="bottom"/>
            <w:hideMark/>
          </w:tcPr>
          <w:p w14:paraId="0A136AA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0,028874</w:t>
            </w:r>
          </w:p>
        </w:tc>
      </w:tr>
      <w:tr w:rsidR="00A84578" w:rsidRPr="00A84578" w14:paraId="26EAE086"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44AAC0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years#2017</w:t>
            </w:r>
          </w:p>
        </w:tc>
        <w:tc>
          <w:tcPr>
            <w:tcW w:w="1110" w:type="dxa"/>
            <w:tcBorders>
              <w:top w:val="nil"/>
              <w:left w:val="nil"/>
              <w:bottom w:val="nil"/>
              <w:right w:val="nil"/>
            </w:tcBorders>
            <w:shd w:val="clear" w:color="auto" w:fill="auto"/>
            <w:noWrap/>
            <w:vAlign w:val="bottom"/>
            <w:hideMark/>
          </w:tcPr>
          <w:p w14:paraId="7FB77E0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0,011419</w:t>
            </w:r>
          </w:p>
        </w:tc>
        <w:tc>
          <w:tcPr>
            <w:tcW w:w="976" w:type="dxa"/>
            <w:tcBorders>
              <w:top w:val="nil"/>
              <w:left w:val="nil"/>
              <w:bottom w:val="nil"/>
              <w:right w:val="nil"/>
            </w:tcBorders>
            <w:shd w:val="clear" w:color="auto" w:fill="auto"/>
            <w:noWrap/>
            <w:vAlign w:val="bottom"/>
            <w:hideMark/>
          </w:tcPr>
          <w:p w14:paraId="3D6BF1A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0,01083</w:t>
            </w:r>
          </w:p>
        </w:tc>
        <w:tc>
          <w:tcPr>
            <w:tcW w:w="960" w:type="dxa"/>
            <w:tcBorders>
              <w:top w:val="nil"/>
              <w:left w:val="nil"/>
              <w:bottom w:val="nil"/>
              <w:right w:val="nil"/>
            </w:tcBorders>
            <w:shd w:val="clear" w:color="auto" w:fill="auto"/>
            <w:noWrap/>
            <w:vAlign w:val="bottom"/>
            <w:hideMark/>
          </w:tcPr>
          <w:p w14:paraId="71222BD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1,05</w:t>
            </w:r>
          </w:p>
        </w:tc>
        <w:tc>
          <w:tcPr>
            <w:tcW w:w="960" w:type="dxa"/>
            <w:tcBorders>
              <w:top w:val="nil"/>
              <w:left w:val="nil"/>
              <w:bottom w:val="nil"/>
              <w:right w:val="nil"/>
            </w:tcBorders>
            <w:shd w:val="clear" w:color="auto" w:fill="auto"/>
            <w:noWrap/>
            <w:vAlign w:val="bottom"/>
            <w:hideMark/>
          </w:tcPr>
          <w:p w14:paraId="46F9D73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0,292</w:t>
            </w:r>
          </w:p>
        </w:tc>
        <w:tc>
          <w:tcPr>
            <w:tcW w:w="1774" w:type="dxa"/>
            <w:tcBorders>
              <w:top w:val="nil"/>
              <w:left w:val="nil"/>
              <w:bottom w:val="nil"/>
              <w:right w:val="nil"/>
            </w:tcBorders>
            <w:shd w:val="clear" w:color="auto" w:fill="auto"/>
            <w:noWrap/>
            <w:vAlign w:val="bottom"/>
            <w:hideMark/>
          </w:tcPr>
          <w:p w14:paraId="79C129D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-0,00984</w:t>
            </w:r>
          </w:p>
        </w:tc>
        <w:tc>
          <w:tcPr>
            <w:tcW w:w="976" w:type="dxa"/>
            <w:tcBorders>
              <w:top w:val="nil"/>
              <w:left w:val="nil"/>
              <w:bottom w:val="nil"/>
              <w:right w:val="nil"/>
            </w:tcBorders>
            <w:shd w:val="clear" w:color="auto" w:fill="auto"/>
            <w:noWrap/>
            <w:vAlign w:val="bottom"/>
            <w:hideMark/>
          </w:tcPr>
          <w:p w14:paraId="02703D4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0,032677</w:t>
            </w:r>
          </w:p>
        </w:tc>
      </w:tr>
      <w:tr w:rsidR="00A84578" w:rsidRPr="00A84578" w14:paraId="4A3725A3"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BB43C7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years#2018</w:t>
            </w:r>
          </w:p>
        </w:tc>
        <w:tc>
          <w:tcPr>
            <w:tcW w:w="1110" w:type="dxa"/>
            <w:tcBorders>
              <w:top w:val="nil"/>
              <w:left w:val="nil"/>
              <w:bottom w:val="nil"/>
              <w:right w:val="nil"/>
            </w:tcBorders>
            <w:shd w:val="clear" w:color="auto" w:fill="auto"/>
            <w:noWrap/>
            <w:vAlign w:val="bottom"/>
            <w:hideMark/>
          </w:tcPr>
          <w:p w14:paraId="6C806C2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0,033038</w:t>
            </w:r>
          </w:p>
        </w:tc>
        <w:tc>
          <w:tcPr>
            <w:tcW w:w="976" w:type="dxa"/>
            <w:tcBorders>
              <w:top w:val="nil"/>
              <w:left w:val="nil"/>
              <w:bottom w:val="nil"/>
              <w:right w:val="nil"/>
            </w:tcBorders>
            <w:shd w:val="clear" w:color="auto" w:fill="auto"/>
            <w:noWrap/>
            <w:vAlign w:val="bottom"/>
            <w:hideMark/>
          </w:tcPr>
          <w:p w14:paraId="15C22CF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0,011029</w:t>
            </w:r>
          </w:p>
        </w:tc>
        <w:tc>
          <w:tcPr>
            <w:tcW w:w="960" w:type="dxa"/>
            <w:tcBorders>
              <w:top w:val="nil"/>
              <w:left w:val="nil"/>
              <w:bottom w:val="nil"/>
              <w:right w:val="nil"/>
            </w:tcBorders>
            <w:shd w:val="clear" w:color="auto" w:fill="auto"/>
            <w:noWrap/>
            <w:vAlign w:val="bottom"/>
            <w:hideMark/>
          </w:tcPr>
          <w:p w14:paraId="554327D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3</w:t>
            </w:r>
          </w:p>
        </w:tc>
        <w:tc>
          <w:tcPr>
            <w:tcW w:w="960" w:type="dxa"/>
            <w:tcBorders>
              <w:top w:val="nil"/>
              <w:left w:val="nil"/>
              <w:bottom w:val="nil"/>
              <w:right w:val="nil"/>
            </w:tcBorders>
            <w:shd w:val="clear" w:color="auto" w:fill="auto"/>
            <w:noWrap/>
            <w:vAlign w:val="bottom"/>
            <w:hideMark/>
          </w:tcPr>
          <w:p w14:paraId="0C5C3A7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0,003</w:t>
            </w:r>
          </w:p>
        </w:tc>
        <w:tc>
          <w:tcPr>
            <w:tcW w:w="1774" w:type="dxa"/>
            <w:tcBorders>
              <w:top w:val="nil"/>
              <w:left w:val="nil"/>
              <w:bottom w:val="nil"/>
              <w:right w:val="nil"/>
            </w:tcBorders>
            <w:shd w:val="clear" w:color="auto" w:fill="auto"/>
            <w:noWrap/>
            <w:vAlign w:val="bottom"/>
            <w:hideMark/>
          </w:tcPr>
          <w:p w14:paraId="493C05D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0,011389</w:t>
            </w:r>
          </w:p>
        </w:tc>
        <w:tc>
          <w:tcPr>
            <w:tcW w:w="976" w:type="dxa"/>
            <w:tcBorders>
              <w:top w:val="nil"/>
              <w:left w:val="nil"/>
              <w:bottom w:val="nil"/>
              <w:right w:val="nil"/>
            </w:tcBorders>
            <w:shd w:val="clear" w:color="auto" w:fill="auto"/>
            <w:noWrap/>
            <w:vAlign w:val="bottom"/>
            <w:hideMark/>
          </w:tcPr>
          <w:p w14:paraId="1EB96A7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0,054688</w:t>
            </w:r>
          </w:p>
        </w:tc>
      </w:tr>
      <w:tr w:rsidR="00A84578" w:rsidRPr="00A84578" w14:paraId="34870D10"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0ABAB1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years#2019</w:t>
            </w:r>
          </w:p>
        </w:tc>
        <w:tc>
          <w:tcPr>
            <w:tcW w:w="1110" w:type="dxa"/>
            <w:tcBorders>
              <w:top w:val="nil"/>
              <w:left w:val="nil"/>
              <w:bottom w:val="nil"/>
              <w:right w:val="nil"/>
            </w:tcBorders>
            <w:shd w:val="clear" w:color="auto" w:fill="auto"/>
            <w:noWrap/>
            <w:vAlign w:val="bottom"/>
            <w:hideMark/>
          </w:tcPr>
          <w:p w14:paraId="14CF792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0,072772</w:t>
            </w:r>
          </w:p>
        </w:tc>
        <w:tc>
          <w:tcPr>
            <w:tcW w:w="976" w:type="dxa"/>
            <w:tcBorders>
              <w:top w:val="nil"/>
              <w:left w:val="nil"/>
              <w:bottom w:val="nil"/>
              <w:right w:val="nil"/>
            </w:tcBorders>
            <w:shd w:val="clear" w:color="auto" w:fill="auto"/>
            <w:noWrap/>
            <w:vAlign w:val="bottom"/>
            <w:hideMark/>
          </w:tcPr>
          <w:p w14:paraId="7666D6C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0,012457</w:t>
            </w:r>
          </w:p>
        </w:tc>
        <w:tc>
          <w:tcPr>
            <w:tcW w:w="960" w:type="dxa"/>
            <w:tcBorders>
              <w:top w:val="nil"/>
              <w:left w:val="nil"/>
              <w:bottom w:val="nil"/>
              <w:right w:val="nil"/>
            </w:tcBorders>
            <w:shd w:val="clear" w:color="auto" w:fill="auto"/>
            <w:noWrap/>
            <w:vAlign w:val="bottom"/>
            <w:hideMark/>
          </w:tcPr>
          <w:p w14:paraId="624A90C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5,84</w:t>
            </w:r>
          </w:p>
        </w:tc>
        <w:tc>
          <w:tcPr>
            <w:tcW w:w="960" w:type="dxa"/>
            <w:tcBorders>
              <w:top w:val="nil"/>
              <w:left w:val="nil"/>
              <w:bottom w:val="nil"/>
              <w:right w:val="nil"/>
            </w:tcBorders>
            <w:shd w:val="clear" w:color="auto" w:fill="auto"/>
            <w:noWrap/>
            <w:vAlign w:val="bottom"/>
            <w:hideMark/>
          </w:tcPr>
          <w:p w14:paraId="61A1A95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1EB4B0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0,04832</w:t>
            </w:r>
          </w:p>
        </w:tc>
        <w:tc>
          <w:tcPr>
            <w:tcW w:w="976" w:type="dxa"/>
            <w:tcBorders>
              <w:top w:val="nil"/>
              <w:left w:val="nil"/>
              <w:bottom w:val="nil"/>
              <w:right w:val="nil"/>
            </w:tcBorders>
            <w:shd w:val="clear" w:color="auto" w:fill="auto"/>
            <w:noWrap/>
            <w:vAlign w:val="bottom"/>
            <w:hideMark/>
          </w:tcPr>
          <w:p w14:paraId="0AA9F0C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0,097224</w:t>
            </w:r>
          </w:p>
        </w:tc>
      </w:tr>
      <w:tr w:rsidR="00A84578" w:rsidRPr="00A84578" w14:paraId="79A9598C"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3C0CE19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years#2020</w:t>
            </w:r>
          </w:p>
        </w:tc>
        <w:tc>
          <w:tcPr>
            <w:tcW w:w="1110" w:type="dxa"/>
            <w:tcBorders>
              <w:top w:val="nil"/>
              <w:left w:val="nil"/>
              <w:bottom w:val="nil"/>
              <w:right w:val="nil"/>
            </w:tcBorders>
            <w:shd w:val="clear" w:color="auto" w:fill="auto"/>
            <w:noWrap/>
            <w:vAlign w:val="bottom"/>
            <w:hideMark/>
          </w:tcPr>
          <w:p w14:paraId="5536982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0,092744</w:t>
            </w:r>
          </w:p>
        </w:tc>
        <w:tc>
          <w:tcPr>
            <w:tcW w:w="976" w:type="dxa"/>
            <w:tcBorders>
              <w:top w:val="nil"/>
              <w:left w:val="nil"/>
              <w:bottom w:val="nil"/>
              <w:right w:val="nil"/>
            </w:tcBorders>
            <w:shd w:val="clear" w:color="auto" w:fill="auto"/>
            <w:noWrap/>
            <w:vAlign w:val="bottom"/>
            <w:hideMark/>
          </w:tcPr>
          <w:p w14:paraId="2A78ACA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0,011735</w:t>
            </w:r>
          </w:p>
        </w:tc>
        <w:tc>
          <w:tcPr>
            <w:tcW w:w="960" w:type="dxa"/>
            <w:tcBorders>
              <w:top w:val="nil"/>
              <w:left w:val="nil"/>
              <w:bottom w:val="nil"/>
              <w:right w:val="nil"/>
            </w:tcBorders>
            <w:shd w:val="clear" w:color="auto" w:fill="auto"/>
            <w:noWrap/>
            <w:vAlign w:val="bottom"/>
            <w:hideMark/>
          </w:tcPr>
          <w:p w14:paraId="7285106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7,9</w:t>
            </w:r>
          </w:p>
        </w:tc>
        <w:tc>
          <w:tcPr>
            <w:tcW w:w="960" w:type="dxa"/>
            <w:tcBorders>
              <w:top w:val="nil"/>
              <w:left w:val="nil"/>
              <w:bottom w:val="nil"/>
              <w:right w:val="nil"/>
            </w:tcBorders>
            <w:shd w:val="clear" w:color="auto" w:fill="auto"/>
            <w:noWrap/>
            <w:vAlign w:val="bottom"/>
            <w:hideMark/>
          </w:tcPr>
          <w:p w14:paraId="75D3626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49724C8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0,069709</w:t>
            </w:r>
          </w:p>
        </w:tc>
        <w:tc>
          <w:tcPr>
            <w:tcW w:w="976" w:type="dxa"/>
            <w:tcBorders>
              <w:top w:val="nil"/>
              <w:left w:val="nil"/>
              <w:bottom w:val="nil"/>
              <w:right w:val="nil"/>
            </w:tcBorders>
            <w:shd w:val="clear" w:color="auto" w:fill="auto"/>
            <w:noWrap/>
            <w:vAlign w:val="bottom"/>
            <w:hideMark/>
          </w:tcPr>
          <w:p w14:paraId="40EDB0E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0,115779</w:t>
            </w:r>
          </w:p>
        </w:tc>
      </w:tr>
      <w:tr w:rsidR="00A84578" w:rsidRPr="00A84578" w14:paraId="015E95A9"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70DD4DD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years#2021</w:t>
            </w:r>
          </w:p>
        </w:tc>
        <w:tc>
          <w:tcPr>
            <w:tcW w:w="1110" w:type="dxa"/>
            <w:tcBorders>
              <w:top w:val="nil"/>
              <w:left w:val="nil"/>
              <w:bottom w:val="single" w:sz="4" w:space="0" w:color="auto"/>
              <w:right w:val="nil"/>
            </w:tcBorders>
            <w:shd w:val="clear" w:color="auto" w:fill="auto"/>
            <w:noWrap/>
            <w:vAlign w:val="bottom"/>
            <w:hideMark/>
          </w:tcPr>
          <w:p w14:paraId="74FF0B7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0,087832</w:t>
            </w:r>
          </w:p>
        </w:tc>
        <w:tc>
          <w:tcPr>
            <w:tcW w:w="976" w:type="dxa"/>
            <w:tcBorders>
              <w:top w:val="nil"/>
              <w:left w:val="nil"/>
              <w:bottom w:val="single" w:sz="4" w:space="0" w:color="auto"/>
              <w:right w:val="nil"/>
            </w:tcBorders>
            <w:shd w:val="clear" w:color="auto" w:fill="auto"/>
            <w:noWrap/>
            <w:vAlign w:val="bottom"/>
            <w:hideMark/>
          </w:tcPr>
          <w:p w14:paraId="7766B0A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0,012427</w:t>
            </w:r>
          </w:p>
        </w:tc>
        <w:tc>
          <w:tcPr>
            <w:tcW w:w="960" w:type="dxa"/>
            <w:tcBorders>
              <w:top w:val="nil"/>
              <w:left w:val="nil"/>
              <w:bottom w:val="single" w:sz="4" w:space="0" w:color="auto"/>
              <w:right w:val="nil"/>
            </w:tcBorders>
            <w:shd w:val="clear" w:color="auto" w:fill="auto"/>
            <w:noWrap/>
            <w:vAlign w:val="bottom"/>
            <w:hideMark/>
          </w:tcPr>
          <w:p w14:paraId="39942FA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7,07</w:t>
            </w:r>
          </w:p>
        </w:tc>
        <w:tc>
          <w:tcPr>
            <w:tcW w:w="960" w:type="dxa"/>
            <w:tcBorders>
              <w:top w:val="nil"/>
              <w:left w:val="nil"/>
              <w:bottom w:val="single" w:sz="4" w:space="0" w:color="auto"/>
              <w:right w:val="nil"/>
            </w:tcBorders>
            <w:shd w:val="clear" w:color="auto" w:fill="auto"/>
            <w:noWrap/>
            <w:vAlign w:val="bottom"/>
            <w:hideMark/>
          </w:tcPr>
          <w:p w14:paraId="04F578B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58256DF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0,063438</w:t>
            </w:r>
          </w:p>
        </w:tc>
        <w:tc>
          <w:tcPr>
            <w:tcW w:w="976" w:type="dxa"/>
            <w:tcBorders>
              <w:top w:val="nil"/>
              <w:left w:val="nil"/>
              <w:bottom w:val="single" w:sz="4" w:space="0" w:color="auto"/>
              <w:right w:val="nil"/>
            </w:tcBorders>
            <w:shd w:val="clear" w:color="auto" w:fill="auto"/>
            <w:noWrap/>
            <w:vAlign w:val="bottom"/>
            <w:hideMark/>
          </w:tcPr>
          <w:p w14:paraId="2EF8298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0,112226</w:t>
            </w:r>
          </w:p>
        </w:tc>
      </w:tr>
      <w:tr w:rsidR="00A84578" w:rsidRPr="00A84578" w14:paraId="419EACC3"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622E7837" w14:textId="29E4679F" w:rsidR="00A84578" w:rsidRPr="00A84578" w:rsidRDefault="002F6340" w:rsidP="00A84578">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w:t>
            </w:r>
            <w:r w:rsidR="00A84578" w:rsidRPr="00A84578">
              <w:rPr>
                <w:rFonts w:ascii="Calibri" w:eastAsia="Times New Roman" w:hAnsi="Calibri" w:cs="Calibri"/>
                <w:kern w:val="0"/>
                <w:lang w:eastAsia="nl-NL"/>
                <w14:ligatures w14:val="none"/>
              </w:rPr>
              <w:t>ex</w:t>
            </w:r>
            <w:proofErr w:type="spellEnd"/>
          </w:p>
        </w:tc>
        <w:tc>
          <w:tcPr>
            <w:tcW w:w="1110" w:type="dxa"/>
            <w:tcBorders>
              <w:top w:val="single" w:sz="4" w:space="0" w:color="auto"/>
              <w:left w:val="nil"/>
              <w:bottom w:val="nil"/>
              <w:right w:val="nil"/>
            </w:tcBorders>
            <w:shd w:val="clear" w:color="auto" w:fill="auto"/>
            <w:noWrap/>
            <w:vAlign w:val="bottom"/>
            <w:hideMark/>
          </w:tcPr>
          <w:p w14:paraId="2BC6BDA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0267A50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5D33288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EA6B03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2BC3116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757FC46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177A03AE"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7F568CBA" w14:textId="10BF7240" w:rsidR="00A84578" w:rsidRPr="00A84578" w:rsidRDefault="002F6340" w:rsidP="00A84578">
            <w:pPr>
              <w:spacing w:after="0" w:line="240" w:lineRule="auto"/>
              <w:jc w:val="right"/>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Female</w:t>
            </w:r>
            <w:proofErr w:type="spellEnd"/>
          </w:p>
        </w:tc>
        <w:tc>
          <w:tcPr>
            <w:tcW w:w="1110" w:type="dxa"/>
            <w:tcBorders>
              <w:top w:val="nil"/>
              <w:left w:val="nil"/>
              <w:bottom w:val="single" w:sz="4" w:space="0" w:color="auto"/>
              <w:right w:val="nil"/>
            </w:tcBorders>
            <w:shd w:val="clear" w:color="auto" w:fill="auto"/>
            <w:noWrap/>
            <w:vAlign w:val="bottom"/>
            <w:hideMark/>
          </w:tcPr>
          <w:p w14:paraId="3661BE3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0,093144</w:t>
            </w:r>
          </w:p>
        </w:tc>
        <w:tc>
          <w:tcPr>
            <w:tcW w:w="976" w:type="dxa"/>
            <w:tcBorders>
              <w:top w:val="nil"/>
              <w:left w:val="nil"/>
              <w:bottom w:val="single" w:sz="4" w:space="0" w:color="auto"/>
              <w:right w:val="nil"/>
            </w:tcBorders>
            <w:shd w:val="clear" w:color="auto" w:fill="auto"/>
            <w:noWrap/>
            <w:vAlign w:val="bottom"/>
            <w:hideMark/>
          </w:tcPr>
          <w:p w14:paraId="5ECC485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0,009288</w:t>
            </w:r>
          </w:p>
        </w:tc>
        <w:tc>
          <w:tcPr>
            <w:tcW w:w="960" w:type="dxa"/>
            <w:tcBorders>
              <w:top w:val="nil"/>
              <w:left w:val="nil"/>
              <w:bottom w:val="single" w:sz="4" w:space="0" w:color="auto"/>
              <w:right w:val="nil"/>
            </w:tcBorders>
            <w:shd w:val="clear" w:color="auto" w:fill="auto"/>
            <w:noWrap/>
            <w:vAlign w:val="bottom"/>
            <w:hideMark/>
          </w:tcPr>
          <w:p w14:paraId="5DFFCFB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10,03</w:t>
            </w:r>
          </w:p>
        </w:tc>
        <w:tc>
          <w:tcPr>
            <w:tcW w:w="960" w:type="dxa"/>
            <w:tcBorders>
              <w:top w:val="nil"/>
              <w:left w:val="nil"/>
              <w:bottom w:val="single" w:sz="4" w:space="0" w:color="auto"/>
              <w:right w:val="nil"/>
            </w:tcBorders>
            <w:shd w:val="clear" w:color="auto" w:fill="auto"/>
            <w:noWrap/>
            <w:vAlign w:val="bottom"/>
            <w:hideMark/>
          </w:tcPr>
          <w:p w14:paraId="39D0ED2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1F27088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0,074913</w:t>
            </w:r>
          </w:p>
        </w:tc>
        <w:tc>
          <w:tcPr>
            <w:tcW w:w="976" w:type="dxa"/>
            <w:tcBorders>
              <w:top w:val="nil"/>
              <w:left w:val="nil"/>
              <w:bottom w:val="single" w:sz="4" w:space="0" w:color="auto"/>
              <w:right w:val="nil"/>
            </w:tcBorders>
            <w:shd w:val="clear" w:color="auto" w:fill="auto"/>
            <w:noWrap/>
            <w:vAlign w:val="bottom"/>
            <w:hideMark/>
          </w:tcPr>
          <w:p w14:paraId="377ED33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0,111376</w:t>
            </w:r>
          </w:p>
        </w:tc>
      </w:tr>
      <w:tr w:rsidR="00A84578" w:rsidRPr="00A84578" w14:paraId="0C410493"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711AE6E9" w14:textId="64B73C09" w:rsidR="00A84578" w:rsidRPr="00A84578" w:rsidRDefault="00A84578" w:rsidP="00A84578">
            <w:pPr>
              <w:spacing w:after="0" w:line="240" w:lineRule="auto"/>
              <w:jc w:val="right"/>
              <w:rPr>
                <w:rFonts w:ascii="Calibri" w:eastAsia="Times New Roman" w:hAnsi="Calibri" w:cs="Calibri"/>
                <w:kern w:val="0"/>
                <w:lang w:eastAsia="nl-NL"/>
                <w14:ligatures w14:val="none"/>
              </w:rPr>
            </w:pPr>
            <w:proofErr w:type="spellStart"/>
            <w:r w:rsidRPr="00A84578">
              <w:rPr>
                <w:rFonts w:ascii="Calibri" w:eastAsia="Times New Roman" w:hAnsi="Calibri" w:cs="Calibri"/>
                <w:kern w:val="0"/>
                <w:lang w:eastAsia="nl-NL"/>
                <w14:ligatures w14:val="none"/>
              </w:rPr>
              <w:t>age#sex</w:t>
            </w:r>
            <w:proofErr w:type="spellEnd"/>
          </w:p>
        </w:tc>
        <w:tc>
          <w:tcPr>
            <w:tcW w:w="1110" w:type="dxa"/>
            <w:tcBorders>
              <w:top w:val="single" w:sz="4" w:space="0" w:color="auto"/>
              <w:left w:val="nil"/>
              <w:bottom w:val="nil"/>
              <w:right w:val="nil"/>
            </w:tcBorders>
            <w:shd w:val="clear" w:color="auto" w:fill="auto"/>
            <w:noWrap/>
            <w:vAlign w:val="bottom"/>
            <w:hideMark/>
          </w:tcPr>
          <w:p w14:paraId="301979F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C690CB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4519985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01F6A6A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6E6485C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216DCC3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6323643E"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355928A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xml:space="preserve">18-34 </w:t>
            </w:r>
            <w:proofErr w:type="spellStart"/>
            <w:r w:rsidRPr="00A84578">
              <w:rPr>
                <w:rFonts w:ascii="Calibri" w:eastAsia="Times New Roman" w:hAnsi="Calibri" w:cs="Calibri"/>
                <w:kern w:val="0"/>
                <w:lang w:eastAsia="nl-NL"/>
                <w14:ligatures w14:val="none"/>
              </w:rPr>
              <w:t>years#V</w:t>
            </w:r>
            <w:proofErr w:type="spellEnd"/>
          </w:p>
        </w:tc>
        <w:tc>
          <w:tcPr>
            <w:tcW w:w="1110" w:type="dxa"/>
            <w:tcBorders>
              <w:top w:val="nil"/>
              <w:left w:val="nil"/>
              <w:bottom w:val="single" w:sz="4" w:space="0" w:color="auto"/>
              <w:right w:val="nil"/>
            </w:tcBorders>
            <w:shd w:val="clear" w:color="auto" w:fill="auto"/>
            <w:noWrap/>
            <w:vAlign w:val="bottom"/>
            <w:hideMark/>
          </w:tcPr>
          <w:p w14:paraId="3879AA2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0,122636</w:t>
            </w:r>
          </w:p>
        </w:tc>
        <w:tc>
          <w:tcPr>
            <w:tcW w:w="976" w:type="dxa"/>
            <w:tcBorders>
              <w:top w:val="nil"/>
              <w:left w:val="nil"/>
              <w:bottom w:val="single" w:sz="4" w:space="0" w:color="auto"/>
              <w:right w:val="nil"/>
            </w:tcBorders>
            <w:shd w:val="clear" w:color="auto" w:fill="auto"/>
            <w:noWrap/>
            <w:vAlign w:val="bottom"/>
            <w:hideMark/>
          </w:tcPr>
          <w:p w14:paraId="2E81239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0,012114</w:t>
            </w:r>
          </w:p>
        </w:tc>
        <w:tc>
          <w:tcPr>
            <w:tcW w:w="960" w:type="dxa"/>
            <w:tcBorders>
              <w:top w:val="nil"/>
              <w:left w:val="nil"/>
              <w:bottom w:val="single" w:sz="4" w:space="0" w:color="auto"/>
              <w:right w:val="nil"/>
            </w:tcBorders>
            <w:shd w:val="clear" w:color="auto" w:fill="auto"/>
            <w:noWrap/>
            <w:vAlign w:val="bottom"/>
            <w:hideMark/>
          </w:tcPr>
          <w:p w14:paraId="2B3FED2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10,12</w:t>
            </w:r>
          </w:p>
        </w:tc>
        <w:tc>
          <w:tcPr>
            <w:tcW w:w="960" w:type="dxa"/>
            <w:tcBorders>
              <w:top w:val="nil"/>
              <w:left w:val="nil"/>
              <w:bottom w:val="single" w:sz="4" w:space="0" w:color="auto"/>
              <w:right w:val="nil"/>
            </w:tcBorders>
            <w:shd w:val="clear" w:color="auto" w:fill="auto"/>
            <w:noWrap/>
            <w:vAlign w:val="bottom"/>
            <w:hideMark/>
          </w:tcPr>
          <w:p w14:paraId="4E7A47C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441FE61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0,098858</w:t>
            </w:r>
          </w:p>
        </w:tc>
        <w:tc>
          <w:tcPr>
            <w:tcW w:w="976" w:type="dxa"/>
            <w:tcBorders>
              <w:top w:val="nil"/>
              <w:left w:val="nil"/>
              <w:bottom w:val="single" w:sz="4" w:space="0" w:color="auto"/>
              <w:right w:val="nil"/>
            </w:tcBorders>
            <w:shd w:val="clear" w:color="auto" w:fill="auto"/>
            <w:noWrap/>
            <w:vAlign w:val="bottom"/>
            <w:hideMark/>
          </w:tcPr>
          <w:p w14:paraId="16CA1F6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0,146415</w:t>
            </w:r>
          </w:p>
        </w:tc>
      </w:tr>
      <w:tr w:rsidR="00A84578" w:rsidRPr="00A84578" w14:paraId="1A90806B"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4FA03AC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proofErr w:type="spellStart"/>
            <w:r w:rsidRPr="00A84578">
              <w:rPr>
                <w:rFonts w:ascii="Calibri" w:eastAsia="Times New Roman" w:hAnsi="Calibri" w:cs="Calibri"/>
                <w:kern w:val="0"/>
                <w:lang w:eastAsia="nl-NL"/>
                <w14:ligatures w14:val="none"/>
              </w:rPr>
              <w:t>year#sex</w:t>
            </w:r>
            <w:proofErr w:type="spellEnd"/>
          </w:p>
        </w:tc>
        <w:tc>
          <w:tcPr>
            <w:tcW w:w="1110" w:type="dxa"/>
            <w:tcBorders>
              <w:top w:val="single" w:sz="4" w:space="0" w:color="auto"/>
              <w:left w:val="nil"/>
              <w:bottom w:val="nil"/>
              <w:right w:val="nil"/>
            </w:tcBorders>
            <w:shd w:val="clear" w:color="auto" w:fill="auto"/>
            <w:noWrap/>
            <w:vAlign w:val="bottom"/>
            <w:hideMark/>
          </w:tcPr>
          <w:p w14:paraId="50FBA26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0925FD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A74E40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215C973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7822EFE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6F5B3F1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35595CA4"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349B56B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2016#V</w:t>
            </w:r>
          </w:p>
        </w:tc>
        <w:tc>
          <w:tcPr>
            <w:tcW w:w="1110" w:type="dxa"/>
            <w:tcBorders>
              <w:top w:val="nil"/>
              <w:left w:val="nil"/>
              <w:bottom w:val="nil"/>
              <w:right w:val="nil"/>
            </w:tcBorders>
            <w:shd w:val="clear" w:color="auto" w:fill="auto"/>
            <w:noWrap/>
            <w:vAlign w:val="bottom"/>
            <w:hideMark/>
          </w:tcPr>
          <w:p w14:paraId="465AC67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0,01261</w:t>
            </w:r>
          </w:p>
        </w:tc>
        <w:tc>
          <w:tcPr>
            <w:tcW w:w="976" w:type="dxa"/>
            <w:tcBorders>
              <w:top w:val="nil"/>
              <w:left w:val="nil"/>
              <w:bottom w:val="nil"/>
              <w:right w:val="nil"/>
            </w:tcBorders>
            <w:shd w:val="clear" w:color="auto" w:fill="auto"/>
            <w:noWrap/>
            <w:vAlign w:val="bottom"/>
            <w:hideMark/>
          </w:tcPr>
          <w:p w14:paraId="237D3D4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0,007069</w:t>
            </w:r>
          </w:p>
        </w:tc>
        <w:tc>
          <w:tcPr>
            <w:tcW w:w="960" w:type="dxa"/>
            <w:tcBorders>
              <w:top w:val="nil"/>
              <w:left w:val="nil"/>
              <w:bottom w:val="nil"/>
              <w:right w:val="nil"/>
            </w:tcBorders>
            <w:shd w:val="clear" w:color="auto" w:fill="auto"/>
            <w:noWrap/>
            <w:vAlign w:val="bottom"/>
            <w:hideMark/>
          </w:tcPr>
          <w:p w14:paraId="16A438B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1,78</w:t>
            </w:r>
          </w:p>
        </w:tc>
        <w:tc>
          <w:tcPr>
            <w:tcW w:w="960" w:type="dxa"/>
            <w:tcBorders>
              <w:top w:val="nil"/>
              <w:left w:val="nil"/>
              <w:bottom w:val="nil"/>
              <w:right w:val="nil"/>
            </w:tcBorders>
            <w:shd w:val="clear" w:color="auto" w:fill="auto"/>
            <w:noWrap/>
            <w:vAlign w:val="bottom"/>
            <w:hideMark/>
          </w:tcPr>
          <w:p w14:paraId="3520843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0,075</w:t>
            </w:r>
          </w:p>
        </w:tc>
        <w:tc>
          <w:tcPr>
            <w:tcW w:w="1774" w:type="dxa"/>
            <w:tcBorders>
              <w:top w:val="nil"/>
              <w:left w:val="nil"/>
              <w:bottom w:val="nil"/>
              <w:right w:val="nil"/>
            </w:tcBorders>
            <w:shd w:val="clear" w:color="auto" w:fill="auto"/>
            <w:noWrap/>
            <w:vAlign w:val="bottom"/>
            <w:hideMark/>
          </w:tcPr>
          <w:p w14:paraId="3B7E2E7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-0,00127</w:t>
            </w:r>
          </w:p>
        </w:tc>
        <w:tc>
          <w:tcPr>
            <w:tcW w:w="976" w:type="dxa"/>
            <w:tcBorders>
              <w:top w:val="nil"/>
              <w:left w:val="nil"/>
              <w:bottom w:val="nil"/>
              <w:right w:val="nil"/>
            </w:tcBorders>
            <w:shd w:val="clear" w:color="auto" w:fill="auto"/>
            <w:noWrap/>
            <w:vAlign w:val="bottom"/>
            <w:hideMark/>
          </w:tcPr>
          <w:p w14:paraId="72C9734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0,026486</w:t>
            </w:r>
          </w:p>
        </w:tc>
      </w:tr>
      <w:tr w:rsidR="00A84578" w:rsidRPr="00A84578" w14:paraId="12DF20CC"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043C93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2017#V</w:t>
            </w:r>
          </w:p>
        </w:tc>
        <w:tc>
          <w:tcPr>
            <w:tcW w:w="1110" w:type="dxa"/>
            <w:tcBorders>
              <w:top w:val="nil"/>
              <w:left w:val="nil"/>
              <w:bottom w:val="nil"/>
              <w:right w:val="nil"/>
            </w:tcBorders>
            <w:shd w:val="clear" w:color="auto" w:fill="auto"/>
            <w:noWrap/>
            <w:vAlign w:val="bottom"/>
            <w:hideMark/>
          </w:tcPr>
          <w:p w14:paraId="038BCB7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0,036731</w:t>
            </w:r>
          </w:p>
        </w:tc>
        <w:tc>
          <w:tcPr>
            <w:tcW w:w="976" w:type="dxa"/>
            <w:tcBorders>
              <w:top w:val="nil"/>
              <w:left w:val="nil"/>
              <w:bottom w:val="nil"/>
              <w:right w:val="nil"/>
            </w:tcBorders>
            <w:shd w:val="clear" w:color="auto" w:fill="auto"/>
            <w:noWrap/>
            <w:vAlign w:val="bottom"/>
            <w:hideMark/>
          </w:tcPr>
          <w:p w14:paraId="2509E88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0,007491</w:t>
            </w:r>
          </w:p>
        </w:tc>
        <w:tc>
          <w:tcPr>
            <w:tcW w:w="960" w:type="dxa"/>
            <w:tcBorders>
              <w:top w:val="nil"/>
              <w:left w:val="nil"/>
              <w:bottom w:val="nil"/>
              <w:right w:val="nil"/>
            </w:tcBorders>
            <w:shd w:val="clear" w:color="auto" w:fill="auto"/>
            <w:noWrap/>
            <w:vAlign w:val="bottom"/>
            <w:hideMark/>
          </w:tcPr>
          <w:p w14:paraId="082966E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4,9</w:t>
            </w:r>
          </w:p>
        </w:tc>
        <w:tc>
          <w:tcPr>
            <w:tcW w:w="960" w:type="dxa"/>
            <w:tcBorders>
              <w:top w:val="nil"/>
              <w:left w:val="nil"/>
              <w:bottom w:val="nil"/>
              <w:right w:val="nil"/>
            </w:tcBorders>
            <w:shd w:val="clear" w:color="auto" w:fill="auto"/>
            <w:noWrap/>
            <w:vAlign w:val="bottom"/>
            <w:hideMark/>
          </w:tcPr>
          <w:p w14:paraId="375D245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B485D4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0,022028</w:t>
            </w:r>
          </w:p>
        </w:tc>
        <w:tc>
          <w:tcPr>
            <w:tcW w:w="976" w:type="dxa"/>
            <w:tcBorders>
              <w:top w:val="nil"/>
              <w:left w:val="nil"/>
              <w:bottom w:val="nil"/>
              <w:right w:val="nil"/>
            </w:tcBorders>
            <w:shd w:val="clear" w:color="auto" w:fill="auto"/>
            <w:noWrap/>
            <w:vAlign w:val="bottom"/>
            <w:hideMark/>
          </w:tcPr>
          <w:p w14:paraId="722F125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0,051435</w:t>
            </w:r>
          </w:p>
        </w:tc>
      </w:tr>
      <w:tr w:rsidR="00A84578" w:rsidRPr="00A84578" w14:paraId="50543DAE"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4F9E46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2018#V</w:t>
            </w:r>
          </w:p>
        </w:tc>
        <w:tc>
          <w:tcPr>
            <w:tcW w:w="1110" w:type="dxa"/>
            <w:tcBorders>
              <w:top w:val="nil"/>
              <w:left w:val="nil"/>
              <w:bottom w:val="nil"/>
              <w:right w:val="nil"/>
            </w:tcBorders>
            <w:shd w:val="clear" w:color="auto" w:fill="auto"/>
            <w:noWrap/>
            <w:vAlign w:val="bottom"/>
            <w:hideMark/>
          </w:tcPr>
          <w:p w14:paraId="51BB7F3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0,055251</w:t>
            </w:r>
          </w:p>
        </w:tc>
        <w:tc>
          <w:tcPr>
            <w:tcW w:w="976" w:type="dxa"/>
            <w:tcBorders>
              <w:top w:val="nil"/>
              <w:left w:val="nil"/>
              <w:bottom w:val="nil"/>
              <w:right w:val="nil"/>
            </w:tcBorders>
            <w:shd w:val="clear" w:color="auto" w:fill="auto"/>
            <w:noWrap/>
            <w:vAlign w:val="bottom"/>
            <w:hideMark/>
          </w:tcPr>
          <w:p w14:paraId="210CEF6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0,00803</w:t>
            </w:r>
          </w:p>
        </w:tc>
        <w:tc>
          <w:tcPr>
            <w:tcW w:w="960" w:type="dxa"/>
            <w:tcBorders>
              <w:top w:val="nil"/>
              <w:left w:val="nil"/>
              <w:bottom w:val="nil"/>
              <w:right w:val="nil"/>
            </w:tcBorders>
            <w:shd w:val="clear" w:color="auto" w:fill="auto"/>
            <w:noWrap/>
            <w:vAlign w:val="bottom"/>
            <w:hideMark/>
          </w:tcPr>
          <w:p w14:paraId="0848E44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6,88</w:t>
            </w:r>
          </w:p>
        </w:tc>
        <w:tc>
          <w:tcPr>
            <w:tcW w:w="960" w:type="dxa"/>
            <w:tcBorders>
              <w:top w:val="nil"/>
              <w:left w:val="nil"/>
              <w:bottom w:val="nil"/>
              <w:right w:val="nil"/>
            </w:tcBorders>
            <w:shd w:val="clear" w:color="auto" w:fill="auto"/>
            <w:noWrap/>
            <w:vAlign w:val="bottom"/>
            <w:hideMark/>
          </w:tcPr>
          <w:p w14:paraId="6F6AA24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68DF7A5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0,039487</w:t>
            </w:r>
          </w:p>
        </w:tc>
        <w:tc>
          <w:tcPr>
            <w:tcW w:w="976" w:type="dxa"/>
            <w:tcBorders>
              <w:top w:val="nil"/>
              <w:left w:val="nil"/>
              <w:bottom w:val="nil"/>
              <w:right w:val="nil"/>
            </w:tcBorders>
            <w:shd w:val="clear" w:color="auto" w:fill="auto"/>
            <w:noWrap/>
            <w:vAlign w:val="bottom"/>
            <w:hideMark/>
          </w:tcPr>
          <w:p w14:paraId="6066519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0,071014</w:t>
            </w:r>
          </w:p>
        </w:tc>
      </w:tr>
      <w:tr w:rsidR="00A84578" w:rsidRPr="00A84578" w14:paraId="426FE819"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4ACF2EC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2019#V</w:t>
            </w:r>
          </w:p>
        </w:tc>
        <w:tc>
          <w:tcPr>
            <w:tcW w:w="1110" w:type="dxa"/>
            <w:tcBorders>
              <w:top w:val="nil"/>
              <w:left w:val="nil"/>
              <w:bottom w:val="nil"/>
              <w:right w:val="nil"/>
            </w:tcBorders>
            <w:shd w:val="clear" w:color="auto" w:fill="auto"/>
            <w:noWrap/>
            <w:vAlign w:val="bottom"/>
            <w:hideMark/>
          </w:tcPr>
          <w:p w14:paraId="094257B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0,069339</w:t>
            </w:r>
          </w:p>
        </w:tc>
        <w:tc>
          <w:tcPr>
            <w:tcW w:w="976" w:type="dxa"/>
            <w:tcBorders>
              <w:top w:val="nil"/>
              <w:left w:val="nil"/>
              <w:bottom w:val="nil"/>
              <w:right w:val="nil"/>
            </w:tcBorders>
            <w:shd w:val="clear" w:color="auto" w:fill="auto"/>
            <w:noWrap/>
            <w:vAlign w:val="bottom"/>
            <w:hideMark/>
          </w:tcPr>
          <w:p w14:paraId="512BF60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0,007759</w:t>
            </w:r>
          </w:p>
        </w:tc>
        <w:tc>
          <w:tcPr>
            <w:tcW w:w="960" w:type="dxa"/>
            <w:tcBorders>
              <w:top w:val="nil"/>
              <w:left w:val="nil"/>
              <w:bottom w:val="nil"/>
              <w:right w:val="nil"/>
            </w:tcBorders>
            <w:shd w:val="clear" w:color="auto" w:fill="auto"/>
            <w:noWrap/>
            <w:vAlign w:val="bottom"/>
            <w:hideMark/>
          </w:tcPr>
          <w:p w14:paraId="1E8934C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8,94</w:t>
            </w:r>
          </w:p>
        </w:tc>
        <w:tc>
          <w:tcPr>
            <w:tcW w:w="960" w:type="dxa"/>
            <w:tcBorders>
              <w:top w:val="nil"/>
              <w:left w:val="nil"/>
              <w:bottom w:val="nil"/>
              <w:right w:val="nil"/>
            </w:tcBorders>
            <w:shd w:val="clear" w:color="auto" w:fill="auto"/>
            <w:noWrap/>
            <w:vAlign w:val="bottom"/>
            <w:hideMark/>
          </w:tcPr>
          <w:p w14:paraId="10BA2A1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50ED2A2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0,054109</w:t>
            </w:r>
          </w:p>
        </w:tc>
        <w:tc>
          <w:tcPr>
            <w:tcW w:w="976" w:type="dxa"/>
            <w:tcBorders>
              <w:top w:val="nil"/>
              <w:left w:val="nil"/>
              <w:bottom w:val="nil"/>
              <w:right w:val="nil"/>
            </w:tcBorders>
            <w:shd w:val="clear" w:color="auto" w:fill="auto"/>
            <w:noWrap/>
            <w:vAlign w:val="bottom"/>
            <w:hideMark/>
          </w:tcPr>
          <w:p w14:paraId="3577727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0,08457</w:t>
            </w:r>
          </w:p>
        </w:tc>
      </w:tr>
      <w:tr w:rsidR="00A84578" w:rsidRPr="00A84578" w14:paraId="394035E8"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5A27D3E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2020#V</w:t>
            </w:r>
          </w:p>
        </w:tc>
        <w:tc>
          <w:tcPr>
            <w:tcW w:w="1110" w:type="dxa"/>
            <w:tcBorders>
              <w:top w:val="nil"/>
              <w:left w:val="nil"/>
              <w:bottom w:val="nil"/>
              <w:right w:val="nil"/>
            </w:tcBorders>
            <w:shd w:val="clear" w:color="auto" w:fill="auto"/>
            <w:noWrap/>
            <w:vAlign w:val="bottom"/>
            <w:hideMark/>
          </w:tcPr>
          <w:p w14:paraId="44F865E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0,065577</w:t>
            </w:r>
          </w:p>
        </w:tc>
        <w:tc>
          <w:tcPr>
            <w:tcW w:w="976" w:type="dxa"/>
            <w:tcBorders>
              <w:top w:val="nil"/>
              <w:left w:val="nil"/>
              <w:bottom w:val="nil"/>
              <w:right w:val="nil"/>
            </w:tcBorders>
            <w:shd w:val="clear" w:color="auto" w:fill="auto"/>
            <w:noWrap/>
            <w:vAlign w:val="bottom"/>
            <w:hideMark/>
          </w:tcPr>
          <w:p w14:paraId="086A693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0,008251</w:t>
            </w:r>
          </w:p>
        </w:tc>
        <w:tc>
          <w:tcPr>
            <w:tcW w:w="960" w:type="dxa"/>
            <w:tcBorders>
              <w:top w:val="nil"/>
              <w:left w:val="nil"/>
              <w:bottom w:val="nil"/>
              <w:right w:val="nil"/>
            </w:tcBorders>
            <w:shd w:val="clear" w:color="auto" w:fill="auto"/>
            <w:noWrap/>
            <w:vAlign w:val="bottom"/>
            <w:hideMark/>
          </w:tcPr>
          <w:p w14:paraId="75527CE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7,95</w:t>
            </w:r>
          </w:p>
        </w:tc>
        <w:tc>
          <w:tcPr>
            <w:tcW w:w="960" w:type="dxa"/>
            <w:tcBorders>
              <w:top w:val="nil"/>
              <w:left w:val="nil"/>
              <w:bottom w:val="nil"/>
              <w:right w:val="nil"/>
            </w:tcBorders>
            <w:shd w:val="clear" w:color="auto" w:fill="auto"/>
            <w:noWrap/>
            <w:vAlign w:val="bottom"/>
            <w:hideMark/>
          </w:tcPr>
          <w:p w14:paraId="788F812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345B05D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0,04938</w:t>
            </w:r>
          </w:p>
        </w:tc>
        <w:tc>
          <w:tcPr>
            <w:tcW w:w="976" w:type="dxa"/>
            <w:tcBorders>
              <w:top w:val="nil"/>
              <w:left w:val="nil"/>
              <w:bottom w:val="nil"/>
              <w:right w:val="nil"/>
            </w:tcBorders>
            <w:shd w:val="clear" w:color="auto" w:fill="auto"/>
            <w:noWrap/>
            <w:vAlign w:val="bottom"/>
            <w:hideMark/>
          </w:tcPr>
          <w:p w14:paraId="22FC045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0,081774</w:t>
            </w:r>
          </w:p>
        </w:tc>
      </w:tr>
      <w:tr w:rsidR="00A84578" w:rsidRPr="00A84578" w14:paraId="3A1D6E0E"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6F60E21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2021#V</w:t>
            </w:r>
          </w:p>
        </w:tc>
        <w:tc>
          <w:tcPr>
            <w:tcW w:w="1110" w:type="dxa"/>
            <w:tcBorders>
              <w:top w:val="nil"/>
              <w:left w:val="nil"/>
              <w:bottom w:val="single" w:sz="4" w:space="0" w:color="auto"/>
              <w:right w:val="nil"/>
            </w:tcBorders>
            <w:shd w:val="clear" w:color="auto" w:fill="auto"/>
            <w:noWrap/>
            <w:vAlign w:val="bottom"/>
            <w:hideMark/>
          </w:tcPr>
          <w:p w14:paraId="72CF74C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0,065578</w:t>
            </w:r>
          </w:p>
        </w:tc>
        <w:tc>
          <w:tcPr>
            <w:tcW w:w="976" w:type="dxa"/>
            <w:tcBorders>
              <w:top w:val="nil"/>
              <w:left w:val="nil"/>
              <w:bottom w:val="single" w:sz="4" w:space="0" w:color="auto"/>
              <w:right w:val="nil"/>
            </w:tcBorders>
            <w:shd w:val="clear" w:color="auto" w:fill="auto"/>
            <w:noWrap/>
            <w:vAlign w:val="bottom"/>
            <w:hideMark/>
          </w:tcPr>
          <w:p w14:paraId="1BBF2AFE"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0,008243</w:t>
            </w:r>
          </w:p>
        </w:tc>
        <w:tc>
          <w:tcPr>
            <w:tcW w:w="960" w:type="dxa"/>
            <w:tcBorders>
              <w:top w:val="nil"/>
              <w:left w:val="nil"/>
              <w:bottom w:val="single" w:sz="4" w:space="0" w:color="auto"/>
              <w:right w:val="nil"/>
            </w:tcBorders>
            <w:shd w:val="clear" w:color="auto" w:fill="auto"/>
            <w:noWrap/>
            <w:vAlign w:val="bottom"/>
            <w:hideMark/>
          </w:tcPr>
          <w:p w14:paraId="0FE1172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7,96</w:t>
            </w:r>
          </w:p>
        </w:tc>
        <w:tc>
          <w:tcPr>
            <w:tcW w:w="960" w:type="dxa"/>
            <w:tcBorders>
              <w:top w:val="nil"/>
              <w:left w:val="nil"/>
              <w:bottom w:val="single" w:sz="4" w:space="0" w:color="auto"/>
              <w:right w:val="nil"/>
            </w:tcBorders>
            <w:shd w:val="clear" w:color="auto" w:fill="auto"/>
            <w:noWrap/>
            <w:vAlign w:val="bottom"/>
            <w:hideMark/>
          </w:tcPr>
          <w:p w14:paraId="49414A6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68D0C74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0,049398</w:t>
            </w:r>
          </w:p>
        </w:tc>
        <w:tc>
          <w:tcPr>
            <w:tcW w:w="976" w:type="dxa"/>
            <w:tcBorders>
              <w:top w:val="nil"/>
              <w:left w:val="nil"/>
              <w:bottom w:val="single" w:sz="4" w:space="0" w:color="auto"/>
              <w:right w:val="nil"/>
            </w:tcBorders>
            <w:shd w:val="clear" w:color="auto" w:fill="auto"/>
            <w:noWrap/>
            <w:vAlign w:val="bottom"/>
            <w:hideMark/>
          </w:tcPr>
          <w:p w14:paraId="2C79076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0,081758</w:t>
            </w:r>
          </w:p>
        </w:tc>
      </w:tr>
      <w:tr w:rsidR="00A84578" w:rsidRPr="00A84578" w14:paraId="17D2CC51" w14:textId="77777777" w:rsidTr="00EE6A58">
        <w:trPr>
          <w:trHeight w:val="288"/>
        </w:trPr>
        <w:tc>
          <w:tcPr>
            <w:tcW w:w="1985" w:type="dxa"/>
            <w:tcBorders>
              <w:top w:val="single" w:sz="4" w:space="0" w:color="auto"/>
              <w:left w:val="nil"/>
              <w:bottom w:val="nil"/>
              <w:right w:val="single" w:sz="4" w:space="0" w:color="auto"/>
            </w:tcBorders>
            <w:shd w:val="clear" w:color="auto" w:fill="auto"/>
            <w:noWrap/>
            <w:vAlign w:val="bottom"/>
            <w:hideMark/>
          </w:tcPr>
          <w:p w14:paraId="37EEB071" w14:textId="40A71401" w:rsidR="00A84578" w:rsidRPr="00A84578" w:rsidRDefault="00A84578" w:rsidP="00A84578">
            <w:pPr>
              <w:spacing w:after="0" w:line="240" w:lineRule="auto"/>
              <w:jc w:val="right"/>
              <w:rPr>
                <w:rFonts w:ascii="Calibri" w:eastAsia="Times New Roman" w:hAnsi="Calibri" w:cs="Calibri"/>
                <w:kern w:val="0"/>
                <w:lang w:eastAsia="nl-NL"/>
                <w14:ligatures w14:val="none"/>
              </w:rPr>
            </w:pPr>
            <w:proofErr w:type="spellStart"/>
            <w:r w:rsidRPr="00A84578">
              <w:rPr>
                <w:rFonts w:ascii="Calibri" w:eastAsia="Times New Roman" w:hAnsi="Calibri" w:cs="Calibri"/>
                <w:kern w:val="0"/>
                <w:lang w:eastAsia="nl-NL"/>
                <w14:ligatures w14:val="none"/>
              </w:rPr>
              <w:t>age#year#sex</w:t>
            </w:r>
            <w:proofErr w:type="spellEnd"/>
          </w:p>
        </w:tc>
        <w:tc>
          <w:tcPr>
            <w:tcW w:w="1110" w:type="dxa"/>
            <w:tcBorders>
              <w:top w:val="single" w:sz="4" w:space="0" w:color="auto"/>
              <w:left w:val="nil"/>
              <w:bottom w:val="nil"/>
              <w:right w:val="nil"/>
            </w:tcBorders>
            <w:shd w:val="clear" w:color="auto" w:fill="auto"/>
            <w:noWrap/>
            <w:vAlign w:val="bottom"/>
            <w:hideMark/>
          </w:tcPr>
          <w:p w14:paraId="5AF3C38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54A1022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3FDBC85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60" w:type="dxa"/>
            <w:tcBorders>
              <w:top w:val="single" w:sz="4" w:space="0" w:color="auto"/>
              <w:left w:val="nil"/>
              <w:bottom w:val="nil"/>
              <w:right w:val="nil"/>
            </w:tcBorders>
            <w:shd w:val="clear" w:color="auto" w:fill="auto"/>
            <w:noWrap/>
            <w:vAlign w:val="bottom"/>
            <w:hideMark/>
          </w:tcPr>
          <w:p w14:paraId="6DA274D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1774" w:type="dxa"/>
            <w:tcBorders>
              <w:top w:val="single" w:sz="4" w:space="0" w:color="auto"/>
              <w:left w:val="nil"/>
              <w:bottom w:val="nil"/>
              <w:right w:val="nil"/>
            </w:tcBorders>
            <w:shd w:val="clear" w:color="auto" w:fill="auto"/>
            <w:noWrap/>
            <w:vAlign w:val="bottom"/>
            <w:hideMark/>
          </w:tcPr>
          <w:p w14:paraId="0C69733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c>
          <w:tcPr>
            <w:tcW w:w="976" w:type="dxa"/>
            <w:tcBorders>
              <w:top w:val="single" w:sz="4" w:space="0" w:color="auto"/>
              <w:left w:val="nil"/>
              <w:bottom w:val="nil"/>
              <w:right w:val="nil"/>
            </w:tcBorders>
            <w:shd w:val="clear" w:color="auto" w:fill="auto"/>
            <w:noWrap/>
            <w:vAlign w:val="bottom"/>
            <w:hideMark/>
          </w:tcPr>
          <w:p w14:paraId="4476ACD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 </w:t>
            </w:r>
          </w:p>
        </w:tc>
      </w:tr>
      <w:tr w:rsidR="00A84578" w:rsidRPr="00A84578" w14:paraId="3D9D5498"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0CF5091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years#2016#V</w:t>
            </w:r>
          </w:p>
        </w:tc>
        <w:tc>
          <w:tcPr>
            <w:tcW w:w="1110" w:type="dxa"/>
            <w:tcBorders>
              <w:top w:val="nil"/>
              <w:left w:val="nil"/>
              <w:bottom w:val="nil"/>
              <w:right w:val="nil"/>
            </w:tcBorders>
            <w:shd w:val="clear" w:color="auto" w:fill="auto"/>
            <w:noWrap/>
            <w:vAlign w:val="bottom"/>
            <w:hideMark/>
          </w:tcPr>
          <w:p w14:paraId="2F6A335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-0,00572</w:t>
            </w:r>
          </w:p>
        </w:tc>
        <w:tc>
          <w:tcPr>
            <w:tcW w:w="976" w:type="dxa"/>
            <w:tcBorders>
              <w:top w:val="nil"/>
              <w:left w:val="nil"/>
              <w:bottom w:val="nil"/>
              <w:right w:val="nil"/>
            </w:tcBorders>
            <w:shd w:val="clear" w:color="auto" w:fill="auto"/>
            <w:noWrap/>
            <w:vAlign w:val="bottom"/>
            <w:hideMark/>
          </w:tcPr>
          <w:p w14:paraId="183F3EE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0,012446</w:t>
            </w:r>
          </w:p>
        </w:tc>
        <w:tc>
          <w:tcPr>
            <w:tcW w:w="960" w:type="dxa"/>
            <w:tcBorders>
              <w:top w:val="nil"/>
              <w:left w:val="nil"/>
              <w:bottom w:val="nil"/>
              <w:right w:val="nil"/>
            </w:tcBorders>
            <w:shd w:val="clear" w:color="auto" w:fill="auto"/>
            <w:noWrap/>
            <w:vAlign w:val="bottom"/>
            <w:hideMark/>
          </w:tcPr>
          <w:p w14:paraId="4D5C2E2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-0,46</w:t>
            </w:r>
          </w:p>
        </w:tc>
        <w:tc>
          <w:tcPr>
            <w:tcW w:w="960" w:type="dxa"/>
            <w:tcBorders>
              <w:top w:val="nil"/>
              <w:left w:val="nil"/>
              <w:bottom w:val="nil"/>
              <w:right w:val="nil"/>
            </w:tcBorders>
            <w:shd w:val="clear" w:color="auto" w:fill="auto"/>
            <w:noWrap/>
            <w:vAlign w:val="bottom"/>
            <w:hideMark/>
          </w:tcPr>
          <w:p w14:paraId="6462938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0,646</w:t>
            </w:r>
          </w:p>
        </w:tc>
        <w:tc>
          <w:tcPr>
            <w:tcW w:w="1774" w:type="dxa"/>
            <w:tcBorders>
              <w:top w:val="nil"/>
              <w:left w:val="nil"/>
              <w:bottom w:val="nil"/>
              <w:right w:val="nil"/>
            </w:tcBorders>
            <w:shd w:val="clear" w:color="auto" w:fill="auto"/>
            <w:noWrap/>
            <w:vAlign w:val="bottom"/>
            <w:hideMark/>
          </w:tcPr>
          <w:p w14:paraId="34C1D52B"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-0,03015</w:t>
            </w:r>
          </w:p>
        </w:tc>
        <w:tc>
          <w:tcPr>
            <w:tcW w:w="976" w:type="dxa"/>
            <w:tcBorders>
              <w:top w:val="nil"/>
              <w:left w:val="nil"/>
              <w:bottom w:val="nil"/>
              <w:right w:val="nil"/>
            </w:tcBorders>
            <w:shd w:val="clear" w:color="auto" w:fill="auto"/>
            <w:noWrap/>
            <w:vAlign w:val="bottom"/>
            <w:hideMark/>
          </w:tcPr>
          <w:p w14:paraId="0B1B9E8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0,018712</w:t>
            </w:r>
          </w:p>
        </w:tc>
      </w:tr>
      <w:tr w:rsidR="00A84578" w:rsidRPr="00A84578" w14:paraId="098AC11C"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57C323D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years#2017#V</w:t>
            </w:r>
          </w:p>
        </w:tc>
        <w:tc>
          <w:tcPr>
            <w:tcW w:w="1110" w:type="dxa"/>
            <w:tcBorders>
              <w:top w:val="nil"/>
              <w:left w:val="nil"/>
              <w:bottom w:val="nil"/>
              <w:right w:val="nil"/>
            </w:tcBorders>
            <w:shd w:val="clear" w:color="auto" w:fill="auto"/>
            <w:noWrap/>
            <w:vAlign w:val="bottom"/>
            <w:hideMark/>
          </w:tcPr>
          <w:p w14:paraId="7443843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0,041296</w:t>
            </w:r>
          </w:p>
        </w:tc>
        <w:tc>
          <w:tcPr>
            <w:tcW w:w="976" w:type="dxa"/>
            <w:tcBorders>
              <w:top w:val="nil"/>
              <w:left w:val="nil"/>
              <w:bottom w:val="nil"/>
              <w:right w:val="nil"/>
            </w:tcBorders>
            <w:shd w:val="clear" w:color="auto" w:fill="auto"/>
            <w:noWrap/>
            <w:vAlign w:val="bottom"/>
            <w:hideMark/>
          </w:tcPr>
          <w:p w14:paraId="5D331A6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0,012589</w:t>
            </w:r>
          </w:p>
        </w:tc>
        <w:tc>
          <w:tcPr>
            <w:tcW w:w="960" w:type="dxa"/>
            <w:tcBorders>
              <w:top w:val="nil"/>
              <w:left w:val="nil"/>
              <w:bottom w:val="nil"/>
              <w:right w:val="nil"/>
            </w:tcBorders>
            <w:shd w:val="clear" w:color="auto" w:fill="auto"/>
            <w:noWrap/>
            <w:vAlign w:val="bottom"/>
            <w:hideMark/>
          </w:tcPr>
          <w:p w14:paraId="0C88A9B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3,28</w:t>
            </w:r>
          </w:p>
        </w:tc>
        <w:tc>
          <w:tcPr>
            <w:tcW w:w="960" w:type="dxa"/>
            <w:tcBorders>
              <w:top w:val="nil"/>
              <w:left w:val="nil"/>
              <w:bottom w:val="nil"/>
              <w:right w:val="nil"/>
            </w:tcBorders>
            <w:shd w:val="clear" w:color="auto" w:fill="auto"/>
            <w:noWrap/>
            <w:vAlign w:val="bottom"/>
            <w:hideMark/>
          </w:tcPr>
          <w:p w14:paraId="71E402E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0,001</w:t>
            </w:r>
          </w:p>
        </w:tc>
        <w:tc>
          <w:tcPr>
            <w:tcW w:w="1774" w:type="dxa"/>
            <w:tcBorders>
              <w:top w:val="nil"/>
              <w:left w:val="nil"/>
              <w:bottom w:val="nil"/>
              <w:right w:val="nil"/>
            </w:tcBorders>
            <w:shd w:val="clear" w:color="auto" w:fill="auto"/>
            <w:noWrap/>
            <w:vAlign w:val="bottom"/>
            <w:hideMark/>
          </w:tcPr>
          <w:p w14:paraId="5350834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0,016584</w:t>
            </w:r>
          </w:p>
        </w:tc>
        <w:tc>
          <w:tcPr>
            <w:tcW w:w="976" w:type="dxa"/>
            <w:tcBorders>
              <w:top w:val="nil"/>
              <w:left w:val="nil"/>
              <w:bottom w:val="nil"/>
              <w:right w:val="nil"/>
            </w:tcBorders>
            <w:shd w:val="clear" w:color="auto" w:fill="auto"/>
            <w:noWrap/>
            <w:vAlign w:val="bottom"/>
            <w:hideMark/>
          </w:tcPr>
          <w:p w14:paraId="52C9248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0,066008</w:t>
            </w:r>
          </w:p>
        </w:tc>
      </w:tr>
      <w:tr w:rsidR="00A84578" w:rsidRPr="00A84578" w14:paraId="1F08EC91"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2B1F0AE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years#2018#V</w:t>
            </w:r>
          </w:p>
        </w:tc>
        <w:tc>
          <w:tcPr>
            <w:tcW w:w="1110" w:type="dxa"/>
            <w:tcBorders>
              <w:top w:val="nil"/>
              <w:left w:val="nil"/>
              <w:bottom w:val="nil"/>
              <w:right w:val="nil"/>
            </w:tcBorders>
            <w:shd w:val="clear" w:color="auto" w:fill="auto"/>
            <w:noWrap/>
            <w:vAlign w:val="bottom"/>
            <w:hideMark/>
          </w:tcPr>
          <w:p w14:paraId="60F19DC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0,07064</w:t>
            </w:r>
          </w:p>
        </w:tc>
        <w:tc>
          <w:tcPr>
            <w:tcW w:w="976" w:type="dxa"/>
            <w:tcBorders>
              <w:top w:val="nil"/>
              <w:left w:val="nil"/>
              <w:bottom w:val="nil"/>
              <w:right w:val="nil"/>
            </w:tcBorders>
            <w:shd w:val="clear" w:color="auto" w:fill="auto"/>
            <w:noWrap/>
            <w:vAlign w:val="bottom"/>
            <w:hideMark/>
          </w:tcPr>
          <w:p w14:paraId="303DAF2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0,012848</w:t>
            </w:r>
          </w:p>
        </w:tc>
        <w:tc>
          <w:tcPr>
            <w:tcW w:w="960" w:type="dxa"/>
            <w:tcBorders>
              <w:top w:val="nil"/>
              <w:left w:val="nil"/>
              <w:bottom w:val="nil"/>
              <w:right w:val="nil"/>
            </w:tcBorders>
            <w:shd w:val="clear" w:color="auto" w:fill="auto"/>
            <w:noWrap/>
            <w:vAlign w:val="bottom"/>
            <w:hideMark/>
          </w:tcPr>
          <w:p w14:paraId="49766F2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5,5</w:t>
            </w:r>
          </w:p>
        </w:tc>
        <w:tc>
          <w:tcPr>
            <w:tcW w:w="960" w:type="dxa"/>
            <w:tcBorders>
              <w:top w:val="nil"/>
              <w:left w:val="nil"/>
              <w:bottom w:val="nil"/>
              <w:right w:val="nil"/>
            </w:tcBorders>
            <w:shd w:val="clear" w:color="auto" w:fill="auto"/>
            <w:noWrap/>
            <w:vAlign w:val="bottom"/>
            <w:hideMark/>
          </w:tcPr>
          <w:p w14:paraId="5F92CCCF"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DC8106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0,045421</w:t>
            </w:r>
          </w:p>
        </w:tc>
        <w:tc>
          <w:tcPr>
            <w:tcW w:w="976" w:type="dxa"/>
            <w:tcBorders>
              <w:top w:val="nil"/>
              <w:left w:val="nil"/>
              <w:bottom w:val="nil"/>
              <w:right w:val="nil"/>
            </w:tcBorders>
            <w:shd w:val="clear" w:color="auto" w:fill="auto"/>
            <w:noWrap/>
            <w:vAlign w:val="bottom"/>
            <w:hideMark/>
          </w:tcPr>
          <w:p w14:paraId="1F29BB7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0,095859</w:t>
            </w:r>
          </w:p>
        </w:tc>
      </w:tr>
      <w:tr w:rsidR="00A84578" w:rsidRPr="00A84578" w14:paraId="2D544095"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34683C96"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years#2019#V</w:t>
            </w:r>
          </w:p>
        </w:tc>
        <w:tc>
          <w:tcPr>
            <w:tcW w:w="1110" w:type="dxa"/>
            <w:tcBorders>
              <w:top w:val="nil"/>
              <w:left w:val="nil"/>
              <w:bottom w:val="nil"/>
              <w:right w:val="nil"/>
            </w:tcBorders>
            <w:shd w:val="clear" w:color="auto" w:fill="auto"/>
            <w:noWrap/>
            <w:vAlign w:val="bottom"/>
            <w:hideMark/>
          </w:tcPr>
          <w:p w14:paraId="1DE90C0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0,082368</w:t>
            </w:r>
          </w:p>
        </w:tc>
        <w:tc>
          <w:tcPr>
            <w:tcW w:w="976" w:type="dxa"/>
            <w:tcBorders>
              <w:top w:val="nil"/>
              <w:left w:val="nil"/>
              <w:bottom w:val="nil"/>
              <w:right w:val="nil"/>
            </w:tcBorders>
            <w:shd w:val="clear" w:color="auto" w:fill="auto"/>
            <w:noWrap/>
            <w:vAlign w:val="bottom"/>
            <w:hideMark/>
          </w:tcPr>
          <w:p w14:paraId="107F319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0,013132</w:t>
            </w:r>
          </w:p>
        </w:tc>
        <w:tc>
          <w:tcPr>
            <w:tcW w:w="960" w:type="dxa"/>
            <w:tcBorders>
              <w:top w:val="nil"/>
              <w:left w:val="nil"/>
              <w:bottom w:val="nil"/>
              <w:right w:val="nil"/>
            </w:tcBorders>
            <w:shd w:val="clear" w:color="auto" w:fill="auto"/>
            <w:noWrap/>
            <w:vAlign w:val="bottom"/>
            <w:hideMark/>
          </w:tcPr>
          <w:p w14:paraId="7A9E983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6,27</w:t>
            </w:r>
          </w:p>
        </w:tc>
        <w:tc>
          <w:tcPr>
            <w:tcW w:w="960" w:type="dxa"/>
            <w:tcBorders>
              <w:top w:val="nil"/>
              <w:left w:val="nil"/>
              <w:bottom w:val="nil"/>
              <w:right w:val="nil"/>
            </w:tcBorders>
            <w:shd w:val="clear" w:color="auto" w:fill="auto"/>
            <w:noWrap/>
            <w:vAlign w:val="bottom"/>
            <w:hideMark/>
          </w:tcPr>
          <w:p w14:paraId="31435E5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0085EA2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0,056589</w:t>
            </w:r>
          </w:p>
        </w:tc>
        <w:tc>
          <w:tcPr>
            <w:tcW w:w="976" w:type="dxa"/>
            <w:tcBorders>
              <w:top w:val="nil"/>
              <w:left w:val="nil"/>
              <w:bottom w:val="nil"/>
              <w:right w:val="nil"/>
            </w:tcBorders>
            <w:shd w:val="clear" w:color="auto" w:fill="auto"/>
            <w:noWrap/>
            <w:vAlign w:val="bottom"/>
            <w:hideMark/>
          </w:tcPr>
          <w:p w14:paraId="2C755BE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0,108146</w:t>
            </w:r>
          </w:p>
        </w:tc>
      </w:tr>
      <w:tr w:rsidR="00A84578" w:rsidRPr="00A84578" w14:paraId="03402310" w14:textId="77777777" w:rsidTr="00A1078D">
        <w:trPr>
          <w:trHeight w:val="288"/>
        </w:trPr>
        <w:tc>
          <w:tcPr>
            <w:tcW w:w="1985" w:type="dxa"/>
            <w:tcBorders>
              <w:top w:val="nil"/>
              <w:left w:val="nil"/>
              <w:bottom w:val="nil"/>
              <w:right w:val="single" w:sz="4" w:space="0" w:color="auto"/>
            </w:tcBorders>
            <w:shd w:val="clear" w:color="auto" w:fill="auto"/>
            <w:noWrap/>
            <w:vAlign w:val="bottom"/>
            <w:hideMark/>
          </w:tcPr>
          <w:p w14:paraId="143E5CED"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years#2020#V</w:t>
            </w:r>
          </w:p>
        </w:tc>
        <w:tc>
          <w:tcPr>
            <w:tcW w:w="1110" w:type="dxa"/>
            <w:tcBorders>
              <w:top w:val="nil"/>
              <w:left w:val="nil"/>
              <w:bottom w:val="nil"/>
              <w:right w:val="nil"/>
            </w:tcBorders>
            <w:shd w:val="clear" w:color="auto" w:fill="auto"/>
            <w:noWrap/>
            <w:vAlign w:val="bottom"/>
            <w:hideMark/>
          </w:tcPr>
          <w:p w14:paraId="377FA23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0,104271</w:t>
            </w:r>
          </w:p>
        </w:tc>
        <w:tc>
          <w:tcPr>
            <w:tcW w:w="976" w:type="dxa"/>
            <w:tcBorders>
              <w:top w:val="nil"/>
              <w:left w:val="nil"/>
              <w:bottom w:val="nil"/>
              <w:right w:val="nil"/>
            </w:tcBorders>
            <w:shd w:val="clear" w:color="auto" w:fill="auto"/>
            <w:noWrap/>
            <w:vAlign w:val="bottom"/>
            <w:hideMark/>
          </w:tcPr>
          <w:p w14:paraId="367DE27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0,01418</w:t>
            </w:r>
          </w:p>
        </w:tc>
        <w:tc>
          <w:tcPr>
            <w:tcW w:w="960" w:type="dxa"/>
            <w:tcBorders>
              <w:top w:val="nil"/>
              <w:left w:val="nil"/>
              <w:bottom w:val="nil"/>
              <w:right w:val="nil"/>
            </w:tcBorders>
            <w:shd w:val="clear" w:color="auto" w:fill="auto"/>
            <w:noWrap/>
            <w:vAlign w:val="bottom"/>
            <w:hideMark/>
          </w:tcPr>
          <w:p w14:paraId="1665DB4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7,35</w:t>
            </w:r>
          </w:p>
        </w:tc>
        <w:tc>
          <w:tcPr>
            <w:tcW w:w="960" w:type="dxa"/>
            <w:tcBorders>
              <w:top w:val="nil"/>
              <w:left w:val="nil"/>
              <w:bottom w:val="nil"/>
              <w:right w:val="nil"/>
            </w:tcBorders>
            <w:shd w:val="clear" w:color="auto" w:fill="auto"/>
            <w:noWrap/>
            <w:vAlign w:val="bottom"/>
            <w:hideMark/>
          </w:tcPr>
          <w:p w14:paraId="5C9A09C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nil"/>
              <w:right w:val="nil"/>
            </w:tcBorders>
            <w:shd w:val="clear" w:color="auto" w:fill="auto"/>
            <w:noWrap/>
            <w:vAlign w:val="bottom"/>
            <w:hideMark/>
          </w:tcPr>
          <w:p w14:paraId="1C763971"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0,076437</w:t>
            </w:r>
          </w:p>
        </w:tc>
        <w:tc>
          <w:tcPr>
            <w:tcW w:w="976" w:type="dxa"/>
            <w:tcBorders>
              <w:top w:val="nil"/>
              <w:left w:val="nil"/>
              <w:bottom w:val="nil"/>
              <w:right w:val="nil"/>
            </w:tcBorders>
            <w:shd w:val="clear" w:color="auto" w:fill="auto"/>
            <w:noWrap/>
            <w:vAlign w:val="bottom"/>
            <w:hideMark/>
          </w:tcPr>
          <w:p w14:paraId="7E865A3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0,132105</w:t>
            </w:r>
          </w:p>
        </w:tc>
      </w:tr>
      <w:tr w:rsidR="00A84578" w:rsidRPr="00A84578" w14:paraId="246690D6" w14:textId="77777777" w:rsidTr="00EE6A58">
        <w:trPr>
          <w:trHeight w:val="288"/>
        </w:trPr>
        <w:tc>
          <w:tcPr>
            <w:tcW w:w="1985" w:type="dxa"/>
            <w:tcBorders>
              <w:top w:val="nil"/>
              <w:left w:val="nil"/>
              <w:bottom w:val="single" w:sz="4" w:space="0" w:color="auto"/>
              <w:right w:val="single" w:sz="4" w:space="0" w:color="auto"/>
            </w:tcBorders>
            <w:shd w:val="clear" w:color="auto" w:fill="auto"/>
            <w:noWrap/>
            <w:vAlign w:val="bottom"/>
            <w:hideMark/>
          </w:tcPr>
          <w:p w14:paraId="4E8DD515"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18-34 years#2021#V</w:t>
            </w:r>
          </w:p>
        </w:tc>
        <w:tc>
          <w:tcPr>
            <w:tcW w:w="1110" w:type="dxa"/>
            <w:tcBorders>
              <w:top w:val="nil"/>
              <w:left w:val="nil"/>
              <w:bottom w:val="single" w:sz="4" w:space="0" w:color="auto"/>
              <w:right w:val="nil"/>
            </w:tcBorders>
            <w:shd w:val="clear" w:color="auto" w:fill="auto"/>
            <w:noWrap/>
            <w:vAlign w:val="bottom"/>
            <w:hideMark/>
          </w:tcPr>
          <w:p w14:paraId="3234704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0,140948</w:t>
            </w:r>
          </w:p>
        </w:tc>
        <w:tc>
          <w:tcPr>
            <w:tcW w:w="976" w:type="dxa"/>
            <w:tcBorders>
              <w:top w:val="nil"/>
              <w:left w:val="nil"/>
              <w:bottom w:val="single" w:sz="4" w:space="0" w:color="auto"/>
              <w:right w:val="nil"/>
            </w:tcBorders>
            <w:shd w:val="clear" w:color="auto" w:fill="auto"/>
            <w:noWrap/>
            <w:vAlign w:val="bottom"/>
            <w:hideMark/>
          </w:tcPr>
          <w:p w14:paraId="20C448FC"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0,014653</w:t>
            </w:r>
          </w:p>
        </w:tc>
        <w:tc>
          <w:tcPr>
            <w:tcW w:w="960" w:type="dxa"/>
            <w:tcBorders>
              <w:top w:val="nil"/>
              <w:left w:val="nil"/>
              <w:bottom w:val="single" w:sz="4" w:space="0" w:color="auto"/>
              <w:right w:val="nil"/>
            </w:tcBorders>
            <w:shd w:val="clear" w:color="auto" w:fill="auto"/>
            <w:noWrap/>
            <w:vAlign w:val="bottom"/>
            <w:hideMark/>
          </w:tcPr>
          <w:p w14:paraId="2530A252"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9,62</w:t>
            </w:r>
          </w:p>
        </w:tc>
        <w:tc>
          <w:tcPr>
            <w:tcW w:w="960" w:type="dxa"/>
            <w:tcBorders>
              <w:top w:val="nil"/>
              <w:left w:val="nil"/>
              <w:bottom w:val="single" w:sz="4" w:space="0" w:color="auto"/>
              <w:right w:val="nil"/>
            </w:tcBorders>
            <w:shd w:val="clear" w:color="auto" w:fill="auto"/>
            <w:noWrap/>
            <w:vAlign w:val="bottom"/>
            <w:hideMark/>
          </w:tcPr>
          <w:p w14:paraId="55CFF529"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nil"/>
              <w:left w:val="nil"/>
              <w:bottom w:val="single" w:sz="4" w:space="0" w:color="auto"/>
              <w:right w:val="nil"/>
            </w:tcBorders>
            <w:shd w:val="clear" w:color="auto" w:fill="auto"/>
            <w:noWrap/>
            <w:vAlign w:val="bottom"/>
            <w:hideMark/>
          </w:tcPr>
          <w:p w14:paraId="25FD09C7"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0,112184</w:t>
            </w:r>
          </w:p>
        </w:tc>
        <w:tc>
          <w:tcPr>
            <w:tcW w:w="976" w:type="dxa"/>
            <w:tcBorders>
              <w:top w:val="nil"/>
              <w:left w:val="nil"/>
              <w:bottom w:val="single" w:sz="4" w:space="0" w:color="auto"/>
              <w:right w:val="nil"/>
            </w:tcBorders>
            <w:shd w:val="clear" w:color="auto" w:fill="auto"/>
            <w:noWrap/>
            <w:vAlign w:val="bottom"/>
            <w:hideMark/>
          </w:tcPr>
          <w:p w14:paraId="776CCFA3"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0,169712</w:t>
            </w:r>
          </w:p>
        </w:tc>
      </w:tr>
      <w:tr w:rsidR="00A84578" w:rsidRPr="00A84578" w14:paraId="08920E51" w14:textId="77777777" w:rsidTr="00EE6A58">
        <w:trPr>
          <w:trHeight w:val="288"/>
        </w:trPr>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1CD3B4" w14:textId="5DB9EC32" w:rsidR="00A84578" w:rsidRPr="00A84578" w:rsidRDefault="002F6340" w:rsidP="00A84578">
            <w:pPr>
              <w:spacing w:after="0" w:line="240" w:lineRule="auto"/>
              <w:jc w:val="right"/>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Constant</w:t>
            </w:r>
          </w:p>
        </w:tc>
        <w:tc>
          <w:tcPr>
            <w:tcW w:w="1110" w:type="dxa"/>
            <w:tcBorders>
              <w:top w:val="single" w:sz="4" w:space="0" w:color="auto"/>
              <w:left w:val="nil"/>
              <w:bottom w:val="single" w:sz="4" w:space="0" w:color="auto"/>
              <w:right w:val="nil"/>
            </w:tcBorders>
            <w:shd w:val="clear" w:color="auto" w:fill="auto"/>
            <w:noWrap/>
            <w:vAlign w:val="bottom"/>
            <w:hideMark/>
          </w:tcPr>
          <w:p w14:paraId="29F28CD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-0,36478</w:t>
            </w:r>
          </w:p>
        </w:tc>
        <w:tc>
          <w:tcPr>
            <w:tcW w:w="976" w:type="dxa"/>
            <w:tcBorders>
              <w:top w:val="single" w:sz="4" w:space="0" w:color="auto"/>
              <w:left w:val="nil"/>
              <w:bottom w:val="single" w:sz="4" w:space="0" w:color="auto"/>
              <w:right w:val="nil"/>
            </w:tcBorders>
            <w:shd w:val="clear" w:color="auto" w:fill="auto"/>
            <w:noWrap/>
            <w:vAlign w:val="bottom"/>
            <w:hideMark/>
          </w:tcPr>
          <w:p w14:paraId="5910DB08"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0,027118</w:t>
            </w:r>
          </w:p>
        </w:tc>
        <w:tc>
          <w:tcPr>
            <w:tcW w:w="960" w:type="dxa"/>
            <w:tcBorders>
              <w:top w:val="single" w:sz="4" w:space="0" w:color="auto"/>
              <w:left w:val="nil"/>
              <w:bottom w:val="single" w:sz="4" w:space="0" w:color="auto"/>
              <w:right w:val="nil"/>
            </w:tcBorders>
            <w:shd w:val="clear" w:color="auto" w:fill="auto"/>
            <w:noWrap/>
            <w:vAlign w:val="bottom"/>
            <w:hideMark/>
          </w:tcPr>
          <w:p w14:paraId="76AFA914"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-13,45</w:t>
            </w:r>
          </w:p>
        </w:tc>
        <w:tc>
          <w:tcPr>
            <w:tcW w:w="960" w:type="dxa"/>
            <w:tcBorders>
              <w:top w:val="single" w:sz="4" w:space="0" w:color="auto"/>
              <w:left w:val="nil"/>
              <w:bottom w:val="single" w:sz="4" w:space="0" w:color="auto"/>
              <w:right w:val="nil"/>
            </w:tcBorders>
            <w:shd w:val="clear" w:color="auto" w:fill="auto"/>
            <w:noWrap/>
            <w:vAlign w:val="bottom"/>
            <w:hideMark/>
          </w:tcPr>
          <w:p w14:paraId="4BF6690A"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w:t>
            </w:r>
          </w:p>
        </w:tc>
        <w:tc>
          <w:tcPr>
            <w:tcW w:w="1774" w:type="dxa"/>
            <w:tcBorders>
              <w:top w:val="single" w:sz="4" w:space="0" w:color="auto"/>
              <w:left w:val="nil"/>
              <w:bottom w:val="single" w:sz="4" w:space="0" w:color="auto"/>
              <w:right w:val="nil"/>
            </w:tcBorders>
            <w:shd w:val="clear" w:color="auto" w:fill="auto"/>
            <w:noWrap/>
            <w:vAlign w:val="bottom"/>
            <w:hideMark/>
          </w:tcPr>
          <w:p w14:paraId="47287960" w14:textId="77777777" w:rsidR="00A84578" w:rsidRPr="00A84578" w:rsidRDefault="00A84578" w:rsidP="00A84578">
            <w:pPr>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-0,41801</w:t>
            </w:r>
          </w:p>
        </w:tc>
        <w:tc>
          <w:tcPr>
            <w:tcW w:w="976" w:type="dxa"/>
            <w:tcBorders>
              <w:top w:val="single" w:sz="4" w:space="0" w:color="auto"/>
              <w:left w:val="nil"/>
              <w:bottom w:val="single" w:sz="4" w:space="0" w:color="auto"/>
              <w:right w:val="nil"/>
            </w:tcBorders>
            <w:shd w:val="clear" w:color="auto" w:fill="auto"/>
            <w:noWrap/>
            <w:vAlign w:val="bottom"/>
            <w:hideMark/>
          </w:tcPr>
          <w:p w14:paraId="76C5426C" w14:textId="77777777" w:rsidR="00A84578" w:rsidRPr="00A84578" w:rsidRDefault="00A84578" w:rsidP="002F6340">
            <w:pPr>
              <w:keepNext/>
              <w:spacing w:after="0" w:line="240" w:lineRule="auto"/>
              <w:jc w:val="right"/>
              <w:rPr>
                <w:rFonts w:ascii="Calibri" w:eastAsia="Times New Roman" w:hAnsi="Calibri" w:cs="Calibri"/>
                <w:kern w:val="0"/>
                <w:lang w:eastAsia="nl-NL"/>
                <w14:ligatures w14:val="none"/>
              </w:rPr>
            </w:pPr>
            <w:r w:rsidRPr="00A84578">
              <w:rPr>
                <w:rFonts w:ascii="Calibri" w:eastAsia="Times New Roman" w:hAnsi="Calibri" w:cs="Calibri"/>
                <w:kern w:val="0"/>
                <w:lang w:eastAsia="nl-NL"/>
                <w14:ligatures w14:val="none"/>
              </w:rPr>
              <w:t>-0,31155</w:t>
            </w:r>
          </w:p>
        </w:tc>
      </w:tr>
    </w:tbl>
    <w:p w14:paraId="7626E945" w14:textId="4FE1ED1B" w:rsidR="004475B1" w:rsidRDefault="002F6340" w:rsidP="00C33063">
      <w:pPr>
        <w:pStyle w:val="Bijschrift"/>
        <w:rPr>
          <w:lang w:val="en-GB"/>
        </w:rPr>
      </w:pPr>
      <w:r w:rsidRPr="002F6340">
        <w:rPr>
          <w:lang w:val="en-GB"/>
        </w:rPr>
        <w:t>Regression output for</w:t>
      </w:r>
      <w:r w:rsidR="00C33063">
        <w:rPr>
          <w:lang w:val="en-GB"/>
        </w:rPr>
        <w:t xml:space="preserve"> the</w:t>
      </w:r>
      <w:r w:rsidRPr="002F6340">
        <w:rPr>
          <w:lang w:val="en-GB"/>
        </w:rPr>
        <w:t xml:space="preserve"> </w:t>
      </w:r>
      <w:r w:rsidR="00C33063">
        <w:rPr>
          <w:lang w:val="en-GB"/>
        </w:rPr>
        <w:t xml:space="preserve">linear regression of mental healthcare costs and age weighted for the number of insured years per unit of analysis and accounting for urbanicity, sex, year, the interactions between </w:t>
      </w:r>
      <w:proofErr w:type="spellStart"/>
      <w:r w:rsidR="00C33063">
        <w:rPr>
          <w:lang w:val="en-GB"/>
        </w:rPr>
        <w:t>age</w:t>
      </w:r>
      <w:r w:rsidR="00822ADC">
        <w:rPr>
          <w:lang w:val="en-GB"/>
        </w:rPr>
        <w:t>,</w:t>
      </w:r>
      <w:r w:rsidR="00C33063">
        <w:rPr>
          <w:lang w:val="en-GB"/>
        </w:rPr>
        <w:t>year</w:t>
      </w:r>
      <w:proofErr w:type="spellEnd"/>
      <w:r w:rsidR="00822ADC">
        <w:rPr>
          <w:lang w:val="en-GB"/>
        </w:rPr>
        <w:t xml:space="preserve"> and</w:t>
      </w:r>
      <w:r w:rsidR="00C33063">
        <w:rPr>
          <w:lang w:val="en-GB"/>
        </w:rPr>
        <w:t>, and for clustering by 3-number postal code</w:t>
      </w:r>
    </w:p>
    <w:p w14:paraId="3DD1830A" w14:textId="77777777" w:rsidR="004475B1" w:rsidRDefault="004475B1">
      <w:pPr>
        <w:rPr>
          <w:lang w:val="en-GB"/>
        </w:rPr>
      </w:pPr>
    </w:p>
    <w:p w14:paraId="0FA708E0" w14:textId="01C04ECA" w:rsidR="00875F25" w:rsidRPr="004475B1" w:rsidRDefault="004475B1" w:rsidP="00147B9C">
      <w:pPr>
        <w:pStyle w:val="Kop1"/>
        <w:rPr>
          <w:b w:val="0"/>
          <w:lang w:val="en-GB"/>
        </w:rPr>
      </w:pPr>
      <w:bookmarkStart w:id="19" w:name="_Toc167467533"/>
      <w:r w:rsidRPr="004475B1">
        <w:rPr>
          <w:b w:val="0"/>
          <w:lang w:val="en-GB"/>
        </w:rPr>
        <w:t>A</w:t>
      </w:r>
      <w:r w:rsidR="002E47E7">
        <w:rPr>
          <w:b w:val="0"/>
          <w:lang w:val="en-GB"/>
        </w:rPr>
        <w:t>20</w:t>
      </w:r>
      <w:r w:rsidR="00DA37E8">
        <w:rPr>
          <w:b w:val="0"/>
          <w:lang w:val="en-GB"/>
        </w:rPr>
        <w:t xml:space="preserve"> Marginal estimates for the association between mental healthcare costs and young age by gender</w:t>
      </w:r>
      <w:bookmarkEnd w:id="19"/>
    </w:p>
    <w:tbl>
      <w:tblPr>
        <w:tblStyle w:val="Tabelraster"/>
        <w:tblW w:w="0" w:type="auto"/>
        <w:tblLook w:val="04A0" w:firstRow="1" w:lastRow="0" w:firstColumn="1" w:lastColumn="0" w:noHBand="0" w:noVBand="1"/>
      </w:tblPr>
      <w:tblGrid>
        <w:gridCol w:w="3020"/>
        <w:gridCol w:w="3021"/>
        <w:gridCol w:w="3021"/>
      </w:tblGrid>
      <w:tr w:rsidR="00E04206" w14:paraId="3FC8FBE7" w14:textId="77777777" w:rsidTr="002B2C34">
        <w:tc>
          <w:tcPr>
            <w:tcW w:w="3020" w:type="dxa"/>
          </w:tcPr>
          <w:p w14:paraId="7A59F146" w14:textId="72E08BD6" w:rsidR="00E04206" w:rsidRDefault="00E04206" w:rsidP="002B2C34">
            <w:pPr>
              <w:rPr>
                <w:lang w:val="en-GB"/>
              </w:rPr>
            </w:pPr>
          </w:p>
        </w:tc>
        <w:tc>
          <w:tcPr>
            <w:tcW w:w="3021" w:type="dxa"/>
          </w:tcPr>
          <w:p w14:paraId="6789FFB1" w14:textId="6B71C034" w:rsidR="00E04206" w:rsidRDefault="006025B4" w:rsidP="002B2C34">
            <w:pPr>
              <w:rPr>
                <w:lang w:val="en-GB"/>
              </w:rPr>
            </w:pPr>
            <w:r>
              <w:rPr>
                <w:lang w:val="en-GB"/>
              </w:rPr>
              <w:t>Male</w:t>
            </w:r>
          </w:p>
        </w:tc>
        <w:tc>
          <w:tcPr>
            <w:tcW w:w="3021" w:type="dxa"/>
          </w:tcPr>
          <w:p w14:paraId="34230D7B" w14:textId="4E5BFA8F" w:rsidR="00E04206" w:rsidRDefault="006025B4" w:rsidP="002B2C34">
            <w:pPr>
              <w:rPr>
                <w:lang w:val="en-GB"/>
              </w:rPr>
            </w:pPr>
            <w:r>
              <w:rPr>
                <w:lang w:val="en-GB"/>
              </w:rPr>
              <w:t>Female</w:t>
            </w:r>
          </w:p>
        </w:tc>
      </w:tr>
      <w:tr w:rsidR="00A2381F" w14:paraId="25AC5E6C" w14:textId="77777777" w:rsidTr="00D8036D">
        <w:tc>
          <w:tcPr>
            <w:tcW w:w="3020" w:type="dxa"/>
          </w:tcPr>
          <w:p w14:paraId="1C74AD0E" w14:textId="77777777" w:rsidR="00A2381F" w:rsidRDefault="00A2381F" w:rsidP="002B2C34">
            <w:pPr>
              <w:rPr>
                <w:lang w:val="en-GB"/>
              </w:rPr>
            </w:pPr>
          </w:p>
        </w:tc>
        <w:tc>
          <w:tcPr>
            <w:tcW w:w="6042" w:type="dxa"/>
            <w:gridSpan w:val="2"/>
          </w:tcPr>
          <w:p w14:paraId="30617403" w14:textId="0659BB6D" w:rsidR="00A2381F" w:rsidRPr="00A2381F" w:rsidRDefault="00A2381F" w:rsidP="002B2C34">
            <w:pPr>
              <w:rPr>
                <w:i/>
                <w:iCs/>
                <w:lang w:val="en-GB"/>
              </w:rPr>
            </w:pPr>
            <w:r w:rsidRPr="00A2381F">
              <w:rPr>
                <w:i/>
                <w:iCs/>
                <w:lang w:val="en-GB"/>
              </w:rPr>
              <w:t>Marginal estimate (95%-CI)</w:t>
            </w:r>
          </w:p>
        </w:tc>
      </w:tr>
      <w:tr w:rsidR="00E04206" w14:paraId="431C76DC" w14:textId="77777777" w:rsidTr="002B2C34">
        <w:tc>
          <w:tcPr>
            <w:tcW w:w="3020" w:type="dxa"/>
          </w:tcPr>
          <w:p w14:paraId="60AF2C13" w14:textId="77777777" w:rsidR="00E04206" w:rsidRDefault="00E04206" w:rsidP="002B2C34">
            <w:pPr>
              <w:rPr>
                <w:lang w:val="en-GB"/>
              </w:rPr>
            </w:pPr>
            <w:r>
              <w:rPr>
                <w:lang w:val="en-GB"/>
              </w:rPr>
              <w:t>2015</w:t>
            </w:r>
          </w:p>
        </w:tc>
        <w:tc>
          <w:tcPr>
            <w:tcW w:w="3021" w:type="dxa"/>
          </w:tcPr>
          <w:p w14:paraId="3B3AC2BF" w14:textId="13C86870" w:rsidR="00E04206" w:rsidRDefault="00972480" w:rsidP="002B2C34">
            <w:pPr>
              <w:rPr>
                <w:lang w:val="en-GB"/>
              </w:rPr>
            </w:pPr>
            <w:r>
              <w:rPr>
                <w:lang w:val="en-GB"/>
              </w:rPr>
              <w:t>0.15 (0.12</w:t>
            </w:r>
            <w:r w:rsidR="00E134C3">
              <w:rPr>
                <w:lang w:val="en-GB"/>
              </w:rPr>
              <w:t>;</w:t>
            </w:r>
            <w:r>
              <w:rPr>
                <w:lang w:val="en-GB"/>
              </w:rPr>
              <w:t>0.19)</w:t>
            </w:r>
          </w:p>
        </w:tc>
        <w:tc>
          <w:tcPr>
            <w:tcW w:w="3021" w:type="dxa"/>
          </w:tcPr>
          <w:p w14:paraId="584DFE2A" w14:textId="37F04110" w:rsidR="00E04206" w:rsidRDefault="00972480" w:rsidP="002B2C34">
            <w:pPr>
              <w:rPr>
                <w:lang w:val="en-GB"/>
              </w:rPr>
            </w:pPr>
            <w:r>
              <w:rPr>
                <w:lang w:val="en-GB"/>
              </w:rPr>
              <w:t>0.28 (0.25</w:t>
            </w:r>
            <w:r w:rsidR="00E134C3">
              <w:rPr>
                <w:lang w:val="en-GB"/>
              </w:rPr>
              <w:t>;</w:t>
            </w:r>
            <w:r>
              <w:rPr>
                <w:lang w:val="en-GB"/>
              </w:rPr>
              <w:t>0.31)</w:t>
            </w:r>
          </w:p>
        </w:tc>
      </w:tr>
      <w:tr w:rsidR="00E04206" w14:paraId="31E2E20B" w14:textId="77777777" w:rsidTr="002B2C34">
        <w:tc>
          <w:tcPr>
            <w:tcW w:w="3020" w:type="dxa"/>
          </w:tcPr>
          <w:p w14:paraId="3608BB73" w14:textId="77777777" w:rsidR="00E04206" w:rsidRDefault="00E04206" w:rsidP="002B2C34">
            <w:pPr>
              <w:rPr>
                <w:lang w:val="en-GB"/>
              </w:rPr>
            </w:pPr>
            <w:r>
              <w:rPr>
                <w:lang w:val="en-GB"/>
              </w:rPr>
              <w:t>2016</w:t>
            </w:r>
          </w:p>
        </w:tc>
        <w:tc>
          <w:tcPr>
            <w:tcW w:w="3021" w:type="dxa"/>
          </w:tcPr>
          <w:p w14:paraId="080C0957" w14:textId="6A55B0CC" w:rsidR="00E04206" w:rsidRDefault="00522F71" w:rsidP="002B2C34">
            <w:pPr>
              <w:rPr>
                <w:lang w:val="en-GB"/>
              </w:rPr>
            </w:pPr>
            <w:r>
              <w:rPr>
                <w:lang w:val="en-GB"/>
              </w:rPr>
              <w:t>0.16 (0.13</w:t>
            </w:r>
            <w:r w:rsidR="00E134C3">
              <w:rPr>
                <w:lang w:val="en-GB"/>
              </w:rPr>
              <w:t>;</w:t>
            </w:r>
            <w:r>
              <w:rPr>
                <w:lang w:val="en-GB"/>
              </w:rPr>
              <w:t>0.19)</w:t>
            </w:r>
          </w:p>
        </w:tc>
        <w:tc>
          <w:tcPr>
            <w:tcW w:w="3021" w:type="dxa"/>
          </w:tcPr>
          <w:p w14:paraId="50CF0AEC" w14:textId="0B230730" w:rsidR="00E04206" w:rsidRDefault="00522F71" w:rsidP="002B2C34">
            <w:pPr>
              <w:rPr>
                <w:lang w:val="en-GB"/>
              </w:rPr>
            </w:pPr>
            <w:r>
              <w:rPr>
                <w:lang w:val="en-GB"/>
              </w:rPr>
              <w:t>0.28 (0.2</w:t>
            </w:r>
            <w:r w:rsidR="00291095">
              <w:rPr>
                <w:lang w:val="en-GB"/>
              </w:rPr>
              <w:t>5</w:t>
            </w:r>
            <w:r w:rsidR="00E134C3">
              <w:rPr>
                <w:lang w:val="en-GB"/>
              </w:rPr>
              <w:t>;</w:t>
            </w:r>
            <w:r w:rsidR="00291095">
              <w:rPr>
                <w:lang w:val="en-GB"/>
              </w:rPr>
              <w:t>0.31)</w:t>
            </w:r>
          </w:p>
        </w:tc>
      </w:tr>
      <w:tr w:rsidR="00E04206" w14:paraId="50F12568" w14:textId="77777777" w:rsidTr="002B2C34">
        <w:tc>
          <w:tcPr>
            <w:tcW w:w="3020" w:type="dxa"/>
          </w:tcPr>
          <w:p w14:paraId="68067F75" w14:textId="77777777" w:rsidR="00E04206" w:rsidRDefault="00E04206" w:rsidP="002B2C34">
            <w:pPr>
              <w:rPr>
                <w:lang w:val="en-GB"/>
              </w:rPr>
            </w:pPr>
            <w:r>
              <w:rPr>
                <w:lang w:val="en-GB"/>
              </w:rPr>
              <w:t>2017</w:t>
            </w:r>
          </w:p>
        </w:tc>
        <w:tc>
          <w:tcPr>
            <w:tcW w:w="3021" w:type="dxa"/>
          </w:tcPr>
          <w:p w14:paraId="5C54A5EF" w14:textId="0120B0A1" w:rsidR="00E04206" w:rsidRDefault="00291095" w:rsidP="002B2C34">
            <w:pPr>
              <w:rPr>
                <w:lang w:val="en-GB"/>
              </w:rPr>
            </w:pPr>
            <w:r>
              <w:rPr>
                <w:lang w:val="en-GB"/>
              </w:rPr>
              <w:t>0.17 (0.14</w:t>
            </w:r>
            <w:r w:rsidR="00E134C3">
              <w:rPr>
                <w:lang w:val="en-GB"/>
              </w:rPr>
              <w:t>;</w:t>
            </w:r>
            <w:r>
              <w:rPr>
                <w:lang w:val="en-GB"/>
              </w:rPr>
              <w:t>0.20)</w:t>
            </w:r>
          </w:p>
        </w:tc>
        <w:tc>
          <w:tcPr>
            <w:tcW w:w="3021" w:type="dxa"/>
          </w:tcPr>
          <w:p w14:paraId="366EBA62" w14:textId="41ECA949" w:rsidR="00E04206" w:rsidRDefault="00291095" w:rsidP="002B2C34">
            <w:pPr>
              <w:rPr>
                <w:lang w:val="en-GB"/>
              </w:rPr>
            </w:pPr>
            <w:r>
              <w:rPr>
                <w:lang w:val="en-GB"/>
              </w:rPr>
              <w:t>0.33 (0.30</w:t>
            </w:r>
            <w:r w:rsidR="00E134C3">
              <w:rPr>
                <w:lang w:val="en-GB"/>
              </w:rPr>
              <w:t>;</w:t>
            </w:r>
            <w:r>
              <w:rPr>
                <w:lang w:val="en-GB"/>
              </w:rPr>
              <w:t>0.</w:t>
            </w:r>
            <w:r w:rsidR="002F4D6B">
              <w:rPr>
                <w:lang w:val="en-GB"/>
              </w:rPr>
              <w:t>36)</w:t>
            </w:r>
          </w:p>
        </w:tc>
      </w:tr>
      <w:tr w:rsidR="00E04206" w14:paraId="67661107" w14:textId="77777777" w:rsidTr="002B2C34">
        <w:tc>
          <w:tcPr>
            <w:tcW w:w="3020" w:type="dxa"/>
          </w:tcPr>
          <w:p w14:paraId="4E34DE86" w14:textId="77777777" w:rsidR="00E04206" w:rsidRDefault="00E04206" w:rsidP="002B2C34">
            <w:pPr>
              <w:rPr>
                <w:lang w:val="en-GB"/>
              </w:rPr>
            </w:pPr>
            <w:r>
              <w:rPr>
                <w:lang w:val="en-GB"/>
              </w:rPr>
              <w:t>2018</w:t>
            </w:r>
          </w:p>
        </w:tc>
        <w:tc>
          <w:tcPr>
            <w:tcW w:w="3021" w:type="dxa"/>
          </w:tcPr>
          <w:p w14:paraId="5D49890E" w14:textId="40DE0AAA" w:rsidR="00E04206" w:rsidRDefault="002F4D6B" w:rsidP="002B2C34">
            <w:pPr>
              <w:rPr>
                <w:lang w:val="en-GB"/>
              </w:rPr>
            </w:pPr>
            <w:r>
              <w:rPr>
                <w:lang w:val="en-GB"/>
              </w:rPr>
              <w:t>0.19 (0.16</w:t>
            </w:r>
            <w:r w:rsidR="00E134C3">
              <w:rPr>
                <w:lang w:val="en-GB"/>
              </w:rPr>
              <w:t>;</w:t>
            </w:r>
            <w:r>
              <w:rPr>
                <w:lang w:val="en-GB"/>
              </w:rPr>
              <w:t>0.22)</w:t>
            </w:r>
          </w:p>
        </w:tc>
        <w:tc>
          <w:tcPr>
            <w:tcW w:w="3021" w:type="dxa"/>
          </w:tcPr>
          <w:p w14:paraId="691BB7C6" w14:textId="1C15AC9E" w:rsidR="00E04206" w:rsidRDefault="002F4D6B" w:rsidP="002B2C34">
            <w:pPr>
              <w:rPr>
                <w:lang w:val="en-GB"/>
              </w:rPr>
            </w:pPr>
            <w:r>
              <w:rPr>
                <w:lang w:val="en-GB"/>
              </w:rPr>
              <w:t>0.38</w:t>
            </w:r>
            <w:r w:rsidR="00B211F2">
              <w:rPr>
                <w:lang w:val="en-GB"/>
              </w:rPr>
              <w:t xml:space="preserve"> (0.35</w:t>
            </w:r>
            <w:r w:rsidR="00E134C3">
              <w:rPr>
                <w:lang w:val="en-GB"/>
              </w:rPr>
              <w:t>;</w:t>
            </w:r>
            <w:r w:rsidR="00B211F2">
              <w:rPr>
                <w:lang w:val="en-GB"/>
              </w:rPr>
              <w:t>0.41)</w:t>
            </w:r>
          </w:p>
        </w:tc>
      </w:tr>
      <w:tr w:rsidR="00E04206" w14:paraId="2660C19B" w14:textId="77777777" w:rsidTr="002B2C34">
        <w:tc>
          <w:tcPr>
            <w:tcW w:w="3020" w:type="dxa"/>
          </w:tcPr>
          <w:p w14:paraId="51A81B2C" w14:textId="77777777" w:rsidR="00E04206" w:rsidRDefault="00E04206" w:rsidP="002B2C34">
            <w:pPr>
              <w:rPr>
                <w:lang w:val="en-GB"/>
              </w:rPr>
            </w:pPr>
            <w:r>
              <w:rPr>
                <w:lang w:val="en-GB"/>
              </w:rPr>
              <w:t>2019</w:t>
            </w:r>
          </w:p>
        </w:tc>
        <w:tc>
          <w:tcPr>
            <w:tcW w:w="3021" w:type="dxa"/>
          </w:tcPr>
          <w:p w14:paraId="39275AD3" w14:textId="7C898430" w:rsidR="00E04206" w:rsidRDefault="00B211F2" w:rsidP="002B2C34">
            <w:pPr>
              <w:rPr>
                <w:lang w:val="en-GB"/>
              </w:rPr>
            </w:pPr>
            <w:r>
              <w:rPr>
                <w:lang w:val="en-GB"/>
              </w:rPr>
              <w:t>0.23 (0.20</w:t>
            </w:r>
            <w:r w:rsidR="00E134C3">
              <w:rPr>
                <w:lang w:val="en-GB"/>
              </w:rPr>
              <w:t>;</w:t>
            </w:r>
            <w:r>
              <w:rPr>
                <w:lang w:val="en-GB"/>
              </w:rPr>
              <w:t>0.26)</w:t>
            </w:r>
          </w:p>
        </w:tc>
        <w:tc>
          <w:tcPr>
            <w:tcW w:w="3021" w:type="dxa"/>
          </w:tcPr>
          <w:p w14:paraId="35D42373" w14:textId="5FACB052" w:rsidR="00E04206" w:rsidRDefault="00F32DF3" w:rsidP="002B2C34">
            <w:pPr>
              <w:rPr>
                <w:lang w:val="en-GB"/>
              </w:rPr>
            </w:pPr>
            <w:r>
              <w:rPr>
                <w:lang w:val="en-GB"/>
              </w:rPr>
              <w:t>0.43 (0.40</w:t>
            </w:r>
            <w:r w:rsidR="00E134C3">
              <w:rPr>
                <w:lang w:val="en-GB"/>
              </w:rPr>
              <w:t>;</w:t>
            </w:r>
            <w:r>
              <w:rPr>
                <w:lang w:val="en-GB"/>
              </w:rPr>
              <w:t>0.46)</w:t>
            </w:r>
          </w:p>
        </w:tc>
      </w:tr>
      <w:tr w:rsidR="00E04206" w14:paraId="4C134272" w14:textId="77777777" w:rsidTr="002B2C34">
        <w:tc>
          <w:tcPr>
            <w:tcW w:w="3020" w:type="dxa"/>
          </w:tcPr>
          <w:p w14:paraId="68F00E14" w14:textId="77777777" w:rsidR="00E04206" w:rsidRDefault="00E04206" w:rsidP="002B2C34">
            <w:pPr>
              <w:rPr>
                <w:lang w:val="en-GB"/>
              </w:rPr>
            </w:pPr>
            <w:r>
              <w:rPr>
                <w:lang w:val="en-GB"/>
              </w:rPr>
              <w:t>2020</w:t>
            </w:r>
          </w:p>
        </w:tc>
        <w:tc>
          <w:tcPr>
            <w:tcW w:w="3021" w:type="dxa"/>
          </w:tcPr>
          <w:p w14:paraId="5C590D00" w14:textId="5524AE6C" w:rsidR="00E04206" w:rsidRDefault="00F32DF3" w:rsidP="002B2C34">
            <w:pPr>
              <w:rPr>
                <w:lang w:val="en-GB"/>
              </w:rPr>
            </w:pPr>
            <w:r>
              <w:rPr>
                <w:lang w:val="en-GB"/>
              </w:rPr>
              <w:t>0.25 (0.22</w:t>
            </w:r>
            <w:r w:rsidR="00E134C3">
              <w:rPr>
                <w:lang w:val="en-GB"/>
              </w:rPr>
              <w:t>;</w:t>
            </w:r>
            <w:r w:rsidR="008C43B4">
              <w:rPr>
                <w:lang w:val="en-GB"/>
              </w:rPr>
              <w:t>0.28)</w:t>
            </w:r>
          </w:p>
        </w:tc>
        <w:tc>
          <w:tcPr>
            <w:tcW w:w="3021" w:type="dxa"/>
          </w:tcPr>
          <w:p w14:paraId="5F549CE1" w14:textId="21691946" w:rsidR="00E04206" w:rsidRDefault="008C43B4" w:rsidP="002B2C34">
            <w:pPr>
              <w:rPr>
                <w:lang w:val="en-GB"/>
              </w:rPr>
            </w:pPr>
            <w:r>
              <w:rPr>
                <w:lang w:val="en-GB"/>
              </w:rPr>
              <w:t>0.48 (0.45</w:t>
            </w:r>
            <w:r w:rsidR="00E134C3">
              <w:rPr>
                <w:lang w:val="en-GB"/>
              </w:rPr>
              <w:t>;</w:t>
            </w:r>
            <w:r>
              <w:rPr>
                <w:lang w:val="en-GB"/>
              </w:rPr>
              <w:t>0.50)</w:t>
            </w:r>
          </w:p>
        </w:tc>
      </w:tr>
      <w:tr w:rsidR="00E04206" w14:paraId="0526CF84" w14:textId="77777777" w:rsidTr="002B2C34">
        <w:tc>
          <w:tcPr>
            <w:tcW w:w="3020" w:type="dxa"/>
          </w:tcPr>
          <w:p w14:paraId="19E90009" w14:textId="77777777" w:rsidR="00E04206" w:rsidRDefault="00E04206" w:rsidP="002B2C34">
            <w:pPr>
              <w:rPr>
                <w:lang w:val="en-GB"/>
              </w:rPr>
            </w:pPr>
            <w:r>
              <w:rPr>
                <w:lang w:val="en-GB"/>
              </w:rPr>
              <w:t>2021</w:t>
            </w:r>
          </w:p>
        </w:tc>
        <w:tc>
          <w:tcPr>
            <w:tcW w:w="3021" w:type="dxa"/>
          </w:tcPr>
          <w:p w14:paraId="1AB30CF9" w14:textId="0376D61D" w:rsidR="00E04206" w:rsidRDefault="008C43B4" w:rsidP="002B2C34">
            <w:pPr>
              <w:rPr>
                <w:lang w:val="en-GB"/>
              </w:rPr>
            </w:pPr>
            <w:r>
              <w:rPr>
                <w:lang w:val="en-GB"/>
              </w:rPr>
              <w:t>0.24 (</w:t>
            </w:r>
            <w:r w:rsidR="007A17EC">
              <w:rPr>
                <w:lang w:val="en-GB"/>
              </w:rPr>
              <w:t>0.22</w:t>
            </w:r>
            <w:r w:rsidR="00E134C3">
              <w:rPr>
                <w:lang w:val="en-GB"/>
              </w:rPr>
              <w:t>;</w:t>
            </w:r>
            <w:r w:rsidR="007A17EC">
              <w:rPr>
                <w:lang w:val="en-GB"/>
              </w:rPr>
              <w:t>0.27)</w:t>
            </w:r>
          </w:p>
        </w:tc>
        <w:tc>
          <w:tcPr>
            <w:tcW w:w="3021" w:type="dxa"/>
          </w:tcPr>
          <w:p w14:paraId="62056CAB" w14:textId="16C5A197" w:rsidR="00E04206" w:rsidRDefault="007A17EC" w:rsidP="006025B4">
            <w:pPr>
              <w:keepNext/>
              <w:rPr>
                <w:lang w:val="en-GB"/>
              </w:rPr>
            </w:pPr>
            <w:r>
              <w:rPr>
                <w:lang w:val="en-GB"/>
              </w:rPr>
              <w:t>0.51 (0.48</w:t>
            </w:r>
            <w:r w:rsidR="00E134C3">
              <w:rPr>
                <w:lang w:val="en-GB"/>
              </w:rPr>
              <w:t>;</w:t>
            </w:r>
            <w:r>
              <w:rPr>
                <w:lang w:val="en-GB"/>
              </w:rPr>
              <w:t>0.53)</w:t>
            </w:r>
          </w:p>
        </w:tc>
      </w:tr>
    </w:tbl>
    <w:p w14:paraId="73395AB6" w14:textId="414E239E" w:rsidR="00121DB0" w:rsidRDefault="006025B4" w:rsidP="006025B4">
      <w:pPr>
        <w:pStyle w:val="Bijschrift"/>
        <w:rPr>
          <w:lang w:val="en-GB"/>
        </w:rPr>
      </w:pPr>
      <w:r w:rsidRPr="006025B4">
        <w:rPr>
          <w:lang w:val="en-GB"/>
        </w:rPr>
        <w:t xml:space="preserve">Marginal estimates for the association between young age and mental healthcare costs by year and sex. As </w:t>
      </w:r>
      <w:r w:rsidR="00560034">
        <w:rPr>
          <w:lang w:val="en-GB"/>
        </w:rPr>
        <w:t>plotted</w:t>
      </w:r>
      <w:r w:rsidRPr="006025B4">
        <w:rPr>
          <w:lang w:val="en-GB"/>
        </w:rPr>
        <w:t xml:space="preserve"> in figure </w:t>
      </w:r>
      <w:r w:rsidR="004108E6">
        <w:rPr>
          <w:lang w:val="en-GB"/>
        </w:rPr>
        <w:t>4</w:t>
      </w:r>
      <w:r w:rsidRPr="006025B4">
        <w:rPr>
          <w:lang w:val="en-GB"/>
        </w:rPr>
        <w:t>.</w:t>
      </w:r>
    </w:p>
    <w:p w14:paraId="48379D85" w14:textId="4FAA697D" w:rsidR="00121DB0" w:rsidRDefault="00121DB0">
      <w:pPr>
        <w:rPr>
          <w:lang w:val="en-GB"/>
        </w:rPr>
      </w:pPr>
    </w:p>
    <w:sectPr w:rsidR="00121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0E"/>
    <w:rsid w:val="00001E22"/>
    <w:rsid w:val="00046F3C"/>
    <w:rsid w:val="00047138"/>
    <w:rsid w:val="00060DBC"/>
    <w:rsid w:val="00061CB5"/>
    <w:rsid w:val="000741CA"/>
    <w:rsid w:val="000771DA"/>
    <w:rsid w:val="00087C1F"/>
    <w:rsid w:val="00091A61"/>
    <w:rsid w:val="000B24A8"/>
    <w:rsid w:val="000B4CF6"/>
    <w:rsid w:val="000D06EC"/>
    <w:rsid w:val="000D0787"/>
    <w:rsid w:val="000E0377"/>
    <w:rsid w:val="000F2B9B"/>
    <w:rsid w:val="000F5763"/>
    <w:rsid w:val="00105BFC"/>
    <w:rsid w:val="00113935"/>
    <w:rsid w:val="00121DB0"/>
    <w:rsid w:val="00133311"/>
    <w:rsid w:val="00140192"/>
    <w:rsid w:val="00144380"/>
    <w:rsid w:val="00147B9C"/>
    <w:rsid w:val="00186279"/>
    <w:rsid w:val="00187A88"/>
    <w:rsid w:val="001910E7"/>
    <w:rsid w:val="0019638B"/>
    <w:rsid w:val="001A093F"/>
    <w:rsid w:val="001A1C38"/>
    <w:rsid w:val="001A7589"/>
    <w:rsid w:val="001C7A2F"/>
    <w:rsid w:val="001E62A4"/>
    <w:rsid w:val="001F1B11"/>
    <w:rsid w:val="001F6D72"/>
    <w:rsid w:val="00202D0C"/>
    <w:rsid w:val="00204895"/>
    <w:rsid w:val="002048F4"/>
    <w:rsid w:val="00204C23"/>
    <w:rsid w:val="002278C3"/>
    <w:rsid w:val="00232AA3"/>
    <w:rsid w:val="0024114F"/>
    <w:rsid w:val="002424D8"/>
    <w:rsid w:val="00247E69"/>
    <w:rsid w:val="002713F7"/>
    <w:rsid w:val="00273DF9"/>
    <w:rsid w:val="00283050"/>
    <w:rsid w:val="002904C0"/>
    <w:rsid w:val="00291095"/>
    <w:rsid w:val="002B276F"/>
    <w:rsid w:val="002D2902"/>
    <w:rsid w:val="002E00A0"/>
    <w:rsid w:val="002E47E7"/>
    <w:rsid w:val="002F4B14"/>
    <w:rsid w:val="002F4D6B"/>
    <w:rsid w:val="002F6340"/>
    <w:rsid w:val="002F7298"/>
    <w:rsid w:val="00301240"/>
    <w:rsid w:val="003063EB"/>
    <w:rsid w:val="00336F70"/>
    <w:rsid w:val="00360879"/>
    <w:rsid w:val="0036414D"/>
    <w:rsid w:val="00370992"/>
    <w:rsid w:val="00380D4D"/>
    <w:rsid w:val="0038270A"/>
    <w:rsid w:val="0039245B"/>
    <w:rsid w:val="003B4936"/>
    <w:rsid w:val="003C31AE"/>
    <w:rsid w:val="003F0CF8"/>
    <w:rsid w:val="003F3E1A"/>
    <w:rsid w:val="003F3FE0"/>
    <w:rsid w:val="003F5CEE"/>
    <w:rsid w:val="004108E6"/>
    <w:rsid w:val="0041564E"/>
    <w:rsid w:val="00420263"/>
    <w:rsid w:val="00423960"/>
    <w:rsid w:val="00424135"/>
    <w:rsid w:val="004472B6"/>
    <w:rsid w:val="004475B1"/>
    <w:rsid w:val="00447987"/>
    <w:rsid w:val="00465A9A"/>
    <w:rsid w:val="004816A8"/>
    <w:rsid w:val="004820D5"/>
    <w:rsid w:val="0049122C"/>
    <w:rsid w:val="004A647E"/>
    <w:rsid w:val="004B37BA"/>
    <w:rsid w:val="004D3562"/>
    <w:rsid w:val="005062FE"/>
    <w:rsid w:val="00522F71"/>
    <w:rsid w:val="00523603"/>
    <w:rsid w:val="00524526"/>
    <w:rsid w:val="00536908"/>
    <w:rsid w:val="005411D4"/>
    <w:rsid w:val="00545798"/>
    <w:rsid w:val="00560034"/>
    <w:rsid w:val="00563448"/>
    <w:rsid w:val="00594422"/>
    <w:rsid w:val="00597EDF"/>
    <w:rsid w:val="005B25F8"/>
    <w:rsid w:val="006025B4"/>
    <w:rsid w:val="0062002C"/>
    <w:rsid w:val="00640690"/>
    <w:rsid w:val="0068668C"/>
    <w:rsid w:val="00697AAE"/>
    <w:rsid w:val="00697E40"/>
    <w:rsid w:val="006B320D"/>
    <w:rsid w:val="006E03C2"/>
    <w:rsid w:val="006F54B0"/>
    <w:rsid w:val="00704A6C"/>
    <w:rsid w:val="007203B2"/>
    <w:rsid w:val="00723A0B"/>
    <w:rsid w:val="00727E26"/>
    <w:rsid w:val="00731489"/>
    <w:rsid w:val="0075120E"/>
    <w:rsid w:val="007A17EC"/>
    <w:rsid w:val="007B51DF"/>
    <w:rsid w:val="007C6A5A"/>
    <w:rsid w:val="007D4EA2"/>
    <w:rsid w:val="007E44C3"/>
    <w:rsid w:val="00822ADC"/>
    <w:rsid w:val="00842A93"/>
    <w:rsid w:val="00860FD6"/>
    <w:rsid w:val="008618D2"/>
    <w:rsid w:val="008639D1"/>
    <w:rsid w:val="008712EA"/>
    <w:rsid w:val="00875F25"/>
    <w:rsid w:val="008B7A1C"/>
    <w:rsid w:val="008C43B4"/>
    <w:rsid w:val="00911CC6"/>
    <w:rsid w:val="009357AA"/>
    <w:rsid w:val="0095093C"/>
    <w:rsid w:val="00972480"/>
    <w:rsid w:val="009728A5"/>
    <w:rsid w:val="009764F3"/>
    <w:rsid w:val="00976C0D"/>
    <w:rsid w:val="00987759"/>
    <w:rsid w:val="00993306"/>
    <w:rsid w:val="009E5C1E"/>
    <w:rsid w:val="009F7A49"/>
    <w:rsid w:val="00A02838"/>
    <w:rsid w:val="00A05B83"/>
    <w:rsid w:val="00A05F8A"/>
    <w:rsid w:val="00A1078D"/>
    <w:rsid w:val="00A17073"/>
    <w:rsid w:val="00A20A12"/>
    <w:rsid w:val="00A2381F"/>
    <w:rsid w:val="00A349E3"/>
    <w:rsid w:val="00A54A2C"/>
    <w:rsid w:val="00A73958"/>
    <w:rsid w:val="00A76554"/>
    <w:rsid w:val="00A84578"/>
    <w:rsid w:val="00AB3093"/>
    <w:rsid w:val="00AE2A51"/>
    <w:rsid w:val="00AE6FB7"/>
    <w:rsid w:val="00AF0468"/>
    <w:rsid w:val="00AF27BD"/>
    <w:rsid w:val="00B0110B"/>
    <w:rsid w:val="00B06C6A"/>
    <w:rsid w:val="00B07618"/>
    <w:rsid w:val="00B12C82"/>
    <w:rsid w:val="00B16FC2"/>
    <w:rsid w:val="00B211F2"/>
    <w:rsid w:val="00B215AA"/>
    <w:rsid w:val="00B7693F"/>
    <w:rsid w:val="00B86291"/>
    <w:rsid w:val="00BB1422"/>
    <w:rsid w:val="00BB1FE8"/>
    <w:rsid w:val="00BB718E"/>
    <w:rsid w:val="00BC681A"/>
    <w:rsid w:val="00BF6F51"/>
    <w:rsid w:val="00C13195"/>
    <w:rsid w:val="00C1460F"/>
    <w:rsid w:val="00C178A2"/>
    <w:rsid w:val="00C22A80"/>
    <w:rsid w:val="00C33063"/>
    <w:rsid w:val="00C405C4"/>
    <w:rsid w:val="00C420B5"/>
    <w:rsid w:val="00C455EE"/>
    <w:rsid w:val="00C66A50"/>
    <w:rsid w:val="00C81EFD"/>
    <w:rsid w:val="00C908B4"/>
    <w:rsid w:val="00C932B7"/>
    <w:rsid w:val="00CA2F7E"/>
    <w:rsid w:val="00CB44A6"/>
    <w:rsid w:val="00CD5152"/>
    <w:rsid w:val="00CE4CCB"/>
    <w:rsid w:val="00CE5D38"/>
    <w:rsid w:val="00CF708B"/>
    <w:rsid w:val="00D0507C"/>
    <w:rsid w:val="00D065EA"/>
    <w:rsid w:val="00D300AF"/>
    <w:rsid w:val="00D46DA7"/>
    <w:rsid w:val="00D5591F"/>
    <w:rsid w:val="00D60FB4"/>
    <w:rsid w:val="00D737D3"/>
    <w:rsid w:val="00D87F3D"/>
    <w:rsid w:val="00DA0712"/>
    <w:rsid w:val="00DA37E8"/>
    <w:rsid w:val="00DB06CA"/>
    <w:rsid w:val="00DC4D13"/>
    <w:rsid w:val="00DD3B56"/>
    <w:rsid w:val="00E02880"/>
    <w:rsid w:val="00E03EBE"/>
    <w:rsid w:val="00E04206"/>
    <w:rsid w:val="00E134C3"/>
    <w:rsid w:val="00E24760"/>
    <w:rsid w:val="00E26D10"/>
    <w:rsid w:val="00E36D9D"/>
    <w:rsid w:val="00E3777D"/>
    <w:rsid w:val="00E416E7"/>
    <w:rsid w:val="00E45BF2"/>
    <w:rsid w:val="00E66424"/>
    <w:rsid w:val="00E74958"/>
    <w:rsid w:val="00E874EE"/>
    <w:rsid w:val="00E87884"/>
    <w:rsid w:val="00E95838"/>
    <w:rsid w:val="00EA1A94"/>
    <w:rsid w:val="00EA652C"/>
    <w:rsid w:val="00EB347B"/>
    <w:rsid w:val="00EC0AFC"/>
    <w:rsid w:val="00ED1D64"/>
    <w:rsid w:val="00ED63EA"/>
    <w:rsid w:val="00ED71DF"/>
    <w:rsid w:val="00EE2B47"/>
    <w:rsid w:val="00EE6A58"/>
    <w:rsid w:val="00EF0CFE"/>
    <w:rsid w:val="00EF7FDF"/>
    <w:rsid w:val="00F23ED4"/>
    <w:rsid w:val="00F32DF3"/>
    <w:rsid w:val="00F41076"/>
    <w:rsid w:val="00F57D75"/>
    <w:rsid w:val="00F81009"/>
    <w:rsid w:val="00FA48C4"/>
    <w:rsid w:val="00FB2808"/>
    <w:rsid w:val="00FC5C90"/>
    <w:rsid w:val="00FD34D3"/>
    <w:rsid w:val="00FD6FB8"/>
    <w:rsid w:val="00FF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98C6"/>
  <w15:chartTrackingRefBased/>
  <w15:docId w15:val="{AB34385A-A6B8-4FD3-96CB-A0FD3C8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71DF"/>
    <w:pPr>
      <w:keepNext/>
      <w:keepLines/>
      <w:spacing w:before="240" w:after="0"/>
      <w:outlineLvl w:val="0"/>
    </w:pPr>
    <w:rPr>
      <w:rFonts w:asciiTheme="majorHAnsi" w:eastAsiaTheme="majorEastAsia" w:hAnsiTheme="majorHAnsi" w:cstheme="majorBidi"/>
      <w:b/>
      <w:sz w:val="28"/>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4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987759"/>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ED71DF"/>
    <w:rPr>
      <w:rFonts w:asciiTheme="majorHAnsi" w:eastAsiaTheme="majorEastAsia" w:hAnsiTheme="majorHAnsi" w:cstheme="majorBidi"/>
      <w:b/>
      <w:sz w:val="28"/>
      <w:szCs w:val="32"/>
    </w:rPr>
  </w:style>
  <w:style w:type="paragraph" w:styleId="Kopvaninhoudsopgave">
    <w:name w:val="TOC Heading"/>
    <w:basedOn w:val="Kop1"/>
    <w:next w:val="Standaard"/>
    <w:uiPriority w:val="39"/>
    <w:unhideWhenUsed/>
    <w:qFormat/>
    <w:rsid w:val="00AF0468"/>
    <w:pPr>
      <w:outlineLvl w:val="9"/>
    </w:pPr>
    <w:rPr>
      <w:kern w:val="0"/>
      <w:lang w:eastAsia="nl-NL"/>
      <w14:ligatures w14:val="none"/>
    </w:rPr>
  </w:style>
  <w:style w:type="paragraph" w:styleId="Inhopg1">
    <w:name w:val="toc 1"/>
    <w:basedOn w:val="Standaard"/>
    <w:next w:val="Standaard"/>
    <w:autoRedefine/>
    <w:uiPriority w:val="39"/>
    <w:unhideWhenUsed/>
    <w:rsid w:val="00147B9C"/>
    <w:pPr>
      <w:spacing w:after="100"/>
    </w:pPr>
  </w:style>
  <w:style w:type="character" w:styleId="Hyperlink">
    <w:name w:val="Hyperlink"/>
    <w:basedOn w:val="Standaardalinea-lettertype"/>
    <w:uiPriority w:val="99"/>
    <w:unhideWhenUsed/>
    <w:rsid w:val="00147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855464">
      <w:bodyDiv w:val="1"/>
      <w:marLeft w:val="0"/>
      <w:marRight w:val="0"/>
      <w:marTop w:val="0"/>
      <w:marBottom w:val="0"/>
      <w:divBdr>
        <w:top w:val="none" w:sz="0" w:space="0" w:color="auto"/>
        <w:left w:val="none" w:sz="0" w:space="0" w:color="auto"/>
        <w:bottom w:val="none" w:sz="0" w:space="0" w:color="auto"/>
        <w:right w:val="none" w:sz="0" w:space="0" w:color="auto"/>
      </w:divBdr>
    </w:div>
    <w:div w:id="559946719">
      <w:bodyDiv w:val="1"/>
      <w:marLeft w:val="0"/>
      <w:marRight w:val="0"/>
      <w:marTop w:val="0"/>
      <w:marBottom w:val="0"/>
      <w:divBdr>
        <w:top w:val="none" w:sz="0" w:space="0" w:color="auto"/>
        <w:left w:val="none" w:sz="0" w:space="0" w:color="auto"/>
        <w:bottom w:val="none" w:sz="0" w:space="0" w:color="auto"/>
        <w:right w:val="none" w:sz="0" w:space="0" w:color="auto"/>
      </w:divBdr>
    </w:div>
    <w:div w:id="1078863364">
      <w:bodyDiv w:val="1"/>
      <w:marLeft w:val="0"/>
      <w:marRight w:val="0"/>
      <w:marTop w:val="0"/>
      <w:marBottom w:val="0"/>
      <w:divBdr>
        <w:top w:val="none" w:sz="0" w:space="0" w:color="auto"/>
        <w:left w:val="none" w:sz="0" w:space="0" w:color="auto"/>
        <w:bottom w:val="none" w:sz="0" w:space="0" w:color="auto"/>
        <w:right w:val="none" w:sz="0" w:space="0" w:color="auto"/>
      </w:divBdr>
    </w:div>
    <w:div w:id="1343750583">
      <w:bodyDiv w:val="1"/>
      <w:marLeft w:val="0"/>
      <w:marRight w:val="0"/>
      <w:marTop w:val="0"/>
      <w:marBottom w:val="0"/>
      <w:divBdr>
        <w:top w:val="none" w:sz="0" w:space="0" w:color="auto"/>
        <w:left w:val="none" w:sz="0" w:space="0" w:color="auto"/>
        <w:bottom w:val="none" w:sz="0" w:space="0" w:color="auto"/>
        <w:right w:val="none" w:sz="0" w:space="0" w:color="auto"/>
      </w:divBdr>
    </w:div>
    <w:div w:id="1360164838">
      <w:bodyDiv w:val="1"/>
      <w:marLeft w:val="0"/>
      <w:marRight w:val="0"/>
      <w:marTop w:val="0"/>
      <w:marBottom w:val="0"/>
      <w:divBdr>
        <w:top w:val="none" w:sz="0" w:space="0" w:color="auto"/>
        <w:left w:val="none" w:sz="0" w:space="0" w:color="auto"/>
        <w:bottom w:val="none" w:sz="0" w:space="0" w:color="auto"/>
        <w:right w:val="none" w:sz="0" w:space="0" w:color="auto"/>
      </w:divBdr>
    </w:div>
    <w:div w:id="1395201778">
      <w:bodyDiv w:val="1"/>
      <w:marLeft w:val="0"/>
      <w:marRight w:val="0"/>
      <w:marTop w:val="0"/>
      <w:marBottom w:val="0"/>
      <w:divBdr>
        <w:top w:val="none" w:sz="0" w:space="0" w:color="auto"/>
        <w:left w:val="none" w:sz="0" w:space="0" w:color="auto"/>
        <w:bottom w:val="none" w:sz="0" w:space="0" w:color="auto"/>
        <w:right w:val="none" w:sz="0" w:space="0" w:color="auto"/>
      </w:divBdr>
    </w:div>
    <w:div w:id="1605768185">
      <w:bodyDiv w:val="1"/>
      <w:marLeft w:val="0"/>
      <w:marRight w:val="0"/>
      <w:marTop w:val="0"/>
      <w:marBottom w:val="0"/>
      <w:divBdr>
        <w:top w:val="none" w:sz="0" w:space="0" w:color="auto"/>
        <w:left w:val="none" w:sz="0" w:space="0" w:color="auto"/>
        <w:bottom w:val="none" w:sz="0" w:space="0" w:color="auto"/>
        <w:right w:val="none" w:sz="0" w:space="0" w:color="auto"/>
      </w:divBdr>
    </w:div>
    <w:div w:id="1753352501">
      <w:bodyDiv w:val="1"/>
      <w:marLeft w:val="0"/>
      <w:marRight w:val="0"/>
      <w:marTop w:val="0"/>
      <w:marBottom w:val="0"/>
      <w:divBdr>
        <w:top w:val="none" w:sz="0" w:space="0" w:color="auto"/>
        <w:left w:val="none" w:sz="0" w:space="0" w:color="auto"/>
        <w:bottom w:val="none" w:sz="0" w:space="0" w:color="auto"/>
        <w:right w:val="none" w:sz="0" w:space="0" w:color="auto"/>
      </w:divBdr>
    </w:div>
    <w:div w:id="1977031040">
      <w:bodyDiv w:val="1"/>
      <w:marLeft w:val="0"/>
      <w:marRight w:val="0"/>
      <w:marTop w:val="0"/>
      <w:marBottom w:val="0"/>
      <w:divBdr>
        <w:top w:val="none" w:sz="0" w:space="0" w:color="auto"/>
        <w:left w:val="none" w:sz="0" w:space="0" w:color="auto"/>
        <w:bottom w:val="none" w:sz="0" w:space="0" w:color="auto"/>
        <w:right w:val="none" w:sz="0" w:space="0" w:color="auto"/>
      </w:divBdr>
    </w:div>
    <w:div w:id="20190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4130-88E9-4B43-916A-A44BDB3D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3251</Words>
  <Characters>17882</Characters>
  <Application>Microsoft Office Word</Application>
  <DocSecurity>0</DocSecurity>
  <Lines>149</Lines>
  <Paragraphs>42</Paragraphs>
  <ScaleCrop>false</ScaleCrop>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Dijkstra</dc:creator>
  <cp:keywords/>
  <dc:description/>
  <cp:lastModifiedBy>Lotte Dijkstra</cp:lastModifiedBy>
  <cp:revision>235</cp:revision>
  <dcterms:created xsi:type="dcterms:W3CDTF">2023-11-08T08:14:00Z</dcterms:created>
  <dcterms:modified xsi:type="dcterms:W3CDTF">2024-05-24T16:25:00Z</dcterms:modified>
</cp:coreProperties>
</file>