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2A4B" w14:textId="77777777" w:rsidR="001A1320" w:rsidRPr="001A1320" w:rsidRDefault="001A1320" w:rsidP="001A1320">
      <w:pPr>
        <w:widowControl/>
        <w:autoSpaceDE/>
        <w:autoSpaceDN/>
        <w:rPr>
          <w:rFonts w:eastAsia="Calibri"/>
          <w:sz w:val="24"/>
          <w:szCs w:val="24"/>
          <w:lang w:val="en-GB"/>
        </w:rPr>
      </w:pPr>
      <w:r w:rsidRPr="001A1320">
        <w:rPr>
          <w:rFonts w:eastAsia="Calibri"/>
          <w:b/>
          <w:sz w:val="24"/>
          <w:szCs w:val="24"/>
          <w:lang w:val="en-GB"/>
        </w:rPr>
        <w:t xml:space="preserve">Figure S1. </w:t>
      </w:r>
      <w:r w:rsidRPr="001A1320">
        <w:rPr>
          <w:rFonts w:eastAsia="Calibri"/>
          <w:sz w:val="24"/>
          <w:szCs w:val="24"/>
          <w:lang w:val="en-GB"/>
        </w:rPr>
        <w:t>Flow chart of participation in the Avon Longitudinal Study of Parents</w:t>
      </w:r>
    </w:p>
    <w:p w14:paraId="0A056813" w14:textId="77777777" w:rsidR="001A1320" w:rsidRPr="001A1320" w:rsidRDefault="001A1320" w:rsidP="001A1320">
      <w:pPr>
        <w:widowControl/>
        <w:autoSpaceDE/>
        <w:autoSpaceDN/>
        <w:rPr>
          <w:rFonts w:eastAsia="Calibri"/>
          <w:sz w:val="24"/>
          <w:szCs w:val="24"/>
          <w:lang w:val="en-GB"/>
        </w:rPr>
      </w:pPr>
      <w:r w:rsidRPr="001A1320">
        <w:rPr>
          <w:rFonts w:eastAsia="Calibri"/>
          <w:sz w:val="24"/>
          <w:szCs w:val="24"/>
          <w:lang w:val="en-GB"/>
        </w:rPr>
        <w:t>and Children. ALSPAC: Avon Longitudinal Study of Parents and Children; SMFQ:</w:t>
      </w:r>
    </w:p>
    <w:p w14:paraId="0C7658E1" w14:textId="77777777" w:rsidR="001A1320" w:rsidRPr="001A1320" w:rsidRDefault="001A1320" w:rsidP="001A1320">
      <w:pPr>
        <w:widowControl/>
        <w:autoSpaceDE/>
        <w:autoSpaceDN/>
        <w:rPr>
          <w:rFonts w:eastAsia="Calibri"/>
          <w:b/>
          <w:sz w:val="24"/>
          <w:szCs w:val="24"/>
          <w:u w:val="single"/>
          <w:lang w:val="en-GB"/>
        </w:rPr>
      </w:pPr>
      <w:r w:rsidRPr="001A1320">
        <w:rPr>
          <w:rFonts w:eastAsia="Calibri"/>
          <w:sz w:val="24"/>
          <w:szCs w:val="24"/>
          <w:lang w:val="en-GB"/>
        </w:rPr>
        <w:t>The Short Moods and Feelings Questionnaire</w:t>
      </w:r>
    </w:p>
    <w:p w14:paraId="333C5727" w14:textId="77777777" w:rsidR="001A1320" w:rsidRPr="001A1320" w:rsidRDefault="001A1320" w:rsidP="001A1320">
      <w:pPr>
        <w:widowControl/>
        <w:autoSpaceDE/>
        <w:autoSpaceDN/>
        <w:rPr>
          <w:rFonts w:eastAsia="Calibri"/>
          <w:b/>
          <w:sz w:val="24"/>
          <w:szCs w:val="24"/>
          <w:u w:val="single"/>
          <w:lang w:val="en-GB"/>
        </w:rPr>
      </w:pPr>
    </w:p>
    <w:p w14:paraId="2CE83B7A" w14:textId="77777777" w:rsidR="001A1320" w:rsidRPr="001A1320" w:rsidRDefault="001A1320" w:rsidP="001A1320">
      <w:pPr>
        <w:widowControl/>
        <w:autoSpaceDE/>
        <w:autoSpaceDN/>
        <w:rPr>
          <w:rFonts w:eastAsia="Calibri"/>
          <w:b/>
          <w:sz w:val="24"/>
          <w:szCs w:val="24"/>
          <w:u w:val="single"/>
          <w:lang w:val="en-GB"/>
        </w:rPr>
      </w:pPr>
      <w:r w:rsidRPr="001A1320">
        <w:rPr>
          <w:rFonts w:eastAsia="Calibri"/>
          <w:noProof/>
          <w:sz w:val="24"/>
          <w:szCs w:val="24"/>
          <w:lang w:val="en-GB" w:eastAsia="en-GB"/>
        </w:rPr>
        <mc:AlternateContent>
          <mc:Choice Requires="wps">
            <w:drawing>
              <wp:anchor distT="0" distB="0" distL="114300" distR="114300" simplePos="0" relativeHeight="251652608" behindDoc="0" locked="0" layoutInCell="1" allowOverlap="1" wp14:anchorId="6F574E49" wp14:editId="036333D8">
                <wp:simplePos x="0" y="0"/>
                <wp:positionH relativeFrom="column">
                  <wp:posOffset>2159149</wp:posOffset>
                </wp:positionH>
                <wp:positionV relativeFrom="paragraph">
                  <wp:posOffset>86958</wp:posOffset>
                </wp:positionV>
                <wp:extent cx="1504950" cy="708025"/>
                <wp:effectExtent l="0" t="0" r="19050" b="15875"/>
                <wp:wrapSquare wrapText="bothSides"/>
                <wp:docPr id="6453043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708025"/>
                        </a:xfrm>
                        <a:prstGeom prst="rect">
                          <a:avLst/>
                        </a:prstGeom>
                        <a:solidFill>
                          <a:sysClr val="window" lastClr="FFFFFF"/>
                        </a:solidFill>
                        <a:ln w="12700" cap="flat" cmpd="sng" algn="ctr">
                          <a:solidFill>
                            <a:sysClr val="windowText" lastClr="000000"/>
                          </a:solidFill>
                          <a:prstDash val="solid"/>
                        </a:ln>
                        <a:effectLst/>
                      </wps:spPr>
                      <wps:txbx>
                        <w:txbxContent>
                          <w:p w14:paraId="2C6E7309" w14:textId="77777777" w:rsidR="001A1320" w:rsidRPr="001A1320" w:rsidRDefault="001A1320" w:rsidP="001A1320">
                            <w:pPr>
                              <w:jc w:val="center"/>
                              <w:rPr>
                                <w:color w:val="000000"/>
                              </w:rPr>
                            </w:pPr>
                            <w:r w:rsidRPr="001A1320">
                              <w:rPr>
                                <w:color w:val="000000"/>
                              </w:rPr>
                              <w:t>Pregnancies enrolled in ALSPAC Phase 1</w:t>
                            </w:r>
                          </w:p>
                          <w:p w14:paraId="243FD83E" w14:textId="77777777" w:rsidR="001A1320" w:rsidRPr="001A1320" w:rsidRDefault="001A1320" w:rsidP="001A1320">
                            <w:pPr>
                              <w:jc w:val="center"/>
                              <w:rPr>
                                <w:b/>
                                <w:bCs/>
                                <w:color w:val="000000"/>
                              </w:rPr>
                            </w:pPr>
                            <w:r w:rsidRPr="001A1320">
                              <w:rPr>
                                <w:b/>
                                <w:bCs/>
                                <w:color w:val="000000"/>
                              </w:rPr>
                              <w:t>N = 14,541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4E49" id="Rectangle 5" o:spid="_x0000_s1026" style="position:absolute;margin-left:170pt;margin-top:6.85pt;width:118.5pt;height:5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" fillcolor="window" strokecolor="windowText" strokeweight="1pt">
                <v:path arrowok="t"/>
                <v:textbox>
                  <w:txbxContent>
                    <w:p w14:paraId="2C6E7309" w14:textId="77777777" w:rsidR="001A1320" w:rsidRPr="001A1320" w:rsidRDefault="001A1320" w:rsidP="001A1320">
                      <w:pPr>
                        <w:jc w:val="center"/>
                        <w:rPr>
                          <w:color w:val="000000"/>
                        </w:rPr>
                      </w:pPr>
                      <w:r w:rsidRPr="001A1320">
                        <w:rPr>
                          <w:color w:val="000000"/>
                        </w:rPr>
                        <w:t>Pregnancies enrolled in ALSPAC Phase 1</w:t>
                      </w:r>
                    </w:p>
                    <w:p w14:paraId="243FD83E" w14:textId="77777777" w:rsidR="001A1320" w:rsidRPr="001A1320" w:rsidRDefault="001A1320" w:rsidP="001A1320">
                      <w:pPr>
                        <w:jc w:val="center"/>
                        <w:rPr>
                          <w:b/>
                          <w:bCs/>
                          <w:color w:val="000000"/>
                        </w:rPr>
                      </w:pPr>
                      <w:r w:rsidRPr="001A1320">
                        <w:rPr>
                          <w:b/>
                          <w:bCs/>
                          <w:color w:val="000000"/>
                        </w:rPr>
                        <w:t>N = 14,541</w:t>
                      </w:r>
                    </w:p>
                  </w:txbxContent>
                </v:textbox>
                <w10:wrap type="square"/>
              </v:rect>
            </w:pict>
          </mc:Fallback>
        </mc:AlternateContent>
      </w:r>
    </w:p>
    <w:p w14:paraId="643E75A9" w14:textId="77777777" w:rsidR="001A1320" w:rsidRPr="001A1320" w:rsidRDefault="001A1320" w:rsidP="001A1320">
      <w:pPr>
        <w:widowControl/>
        <w:autoSpaceDE/>
        <w:autoSpaceDN/>
        <w:rPr>
          <w:rFonts w:eastAsia="Calibri"/>
          <w:sz w:val="24"/>
          <w:szCs w:val="24"/>
          <w:lang w:val="en-GB"/>
        </w:rPr>
      </w:pPr>
    </w:p>
    <w:p w14:paraId="4B34B307" w14:textId="77777777" w:rsidR="001A1320" w:rsidRPr="001A1320" w:rsidRDefault="001A1320" w:rsidP="001A1320">
      <w:pPr>
        <w:widowControl/>
        <w:autoSpaceDE/>
        <w:autoSpaceDN/>
        <w:spacing w:after="200" w:line="276" w:lineRule="auto"/>
        <w:rPr>
          <w:rFonts w:eastAsia="Calibri"/>
          <w:sz w:val="24"/>
          <w:szCs w:val="24"/>
          <w:lang w:val="en-GB"/>
        </w:rPr>
      </w:pPr>
      <w:r w:rsidRPr="001A1320">
        <w:rPr>
          <w:rFonts w:eastAsia="Calibri"/>
          <w:noProof/>
          <w:sz w:val="24"/>
          <w:szCs w:val="24"/>
          <w:lang w:val="en-GB" w:eastAsia="en-GB"/>
        </w:rPr>
        <mc:AlternateContent>
          <mc:Choice Requires="wps">
            <w:drawing>
              <wp:anchor distT="0" distB="0" distL="114300" distR="114300" simplePos="0" relativeHeight="251657728" behindDoc="0" locked="0" layoutInCell="1" allowOverlap="1" wp14:anchorId="0FC8998C" wp14:editId="1DB74C8E">
                <wp:simplePos x="0" y="0"/>
                <wp:positionH relativeFrom="column">
                  <wp:posOffset>5074023</wp:posOffset>
                </wp:positionH>
                <wp:positionV relativeFrom="paragraph">
                  <wp:posOffset>288290</wp:posOffset>
                </wp:positionV>
                <wp:extent cx="1504950" cy="708025"/>
                <wp:effectExtent l="0" t="0" r="19050" b="15875"/>
                <wp:wrapSquare wrapText="bothSides"/>
                <wp:docPr id="10632833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708025"/>
                        </a:xfrm>
                        <a:prstGeom prst="rect">
                          <a:avLst/>
                        </a:prstGeom>
                        <a:solidFill>
                          <a:sysClr val="window" lastClr="FFFFFF"/>
                        </a:solidFill>
                        <a:ln w="12700" cap="flat" cmpd="sng" algn="ctr">
                          <a:solidFill>
                            <a:sysClr val="windowText" lastClr="000000"/>
                          </a:solidFill>
                          <a:prstDash val="solid"/>
                        </a:ln>
                        <a:effectLst/>
                      </wps:spPr>
                      <wps:txbx>
                        <w:txbxContent>
                          <w:p w14:paraId="7A47A246" w14:textId="77777777" w:rsidR="001A1320" w:rsidRPr="001A1320" w:rsidRDefault="001A1320" w:rsidP="001A1320">
                            <w:pPr>
                              <w:jc w:val="center"/>
                              <w:rPr>
                                <w:color w:val="000000"/>
                                <w:u w:val="single"/>
                              </w:rPr>
                            </w:pPr>
                            <w:r w:rsidRPr="001A1320">
                              <w:rPr>
                                <w:color w:val="000000"/>
                                <w:u w:val="single"/>
                              </w:rPr>
                              <w:t>Exclusions (n =922)</w:t>
                            </w:r>
                          </w:p>
                          <w:p w14:paraId="29296280" w14:textId="77777777" w:rsidR="001A1320" w:rsidRPr="001A1320" w:rsidRDefault="001A1320" w:rsidP="001A1320">
                            <w:pPr>
                              <w:jc w:val="center"/>
                              <w:rPr>
                                <w:color w:val="000000"/>
                              </w:rPr>
                            </w:pPr>
                            <w:r w:rsidRPr="001A1320">
                              <w:rPr>
                                <w:color w:val="000000"/>
                              </w:rPr>
                              <w:t>Multiple births</w:t>
                            </w:r>
                          </w:p>
                          <w:p w14:paraId="33B480C6" w14:textId="77777777" w:rsidR="001A1320" w:rsidRPr="001A1320" w:rsidRDefault="001A1320" w:rsidP="001A1320">
                            <w:pPr>
                              <w:jc w:val="center"/>
                              <w:rPr>
                                <w:color w:val="000000"/>
                              </w:rPr>
                            </w:pPr>
                            <w:r w:rsidRPr="001A1320">
                              <w:rPr>
                                <w:color w:val="000000"/>
                              </w:rPr>
                              <w:t>Not alive at 1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8998C" id="_x0000_s1027" style="position:absolute;margin-left:399.55pt;margin-top:22.7pt;width:118.5pt;height: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" fillcolor="window" strokecolor="windowText" strokeweight="1pt">
                <v:path arrowok="t"/>
                <v:textbox>
                  <w:txbxContent>
                    <w:p w14:paraId="7A47A246" w14:textId="77777777" w:rsidR="001A1320" w:rsidRPr="001A1320" w:rsidRDefault="001A1320" w:rsidP="001A1320">
                      <w:pPr>
                        <w:jc w:val="center"/>
                        <w:rPr>
                          <w:color w:val="000000"/>
                          <w:u w:val="single"/>
                        </w:rPr>
                      </w:pPr>
                      <w:r w:rsidRPr="001A1320">
                        <w:rPr>
                          <w:color w:val="000000"/>
                          <w:u w:val="single"/>
                        </w:rPr>
                        <w:t>Exclusions (n =922)</w:t>
                      </w:r>
                    </w:p>
                    <w:p w14:paraId="29296280" w14:textId="77777777" w:rsidR="001A1320" w:rsidRPr="001A1320" w:rsidRDefault="001A1320" w:rsidP="001A1320">
                      <w:pPr>
                        <w:jc w:val="center"/>
                        <w:rPr>
                          <w:color w:val="000000"/>
                        </w:rPr>
                      </w:pPr>
                      <w:r w:rsidRPr="001A1320">
                        <w:rPr>
                          <w:color w:val="000000"/>
                        </w:rPr>
                        <w:t>Multiple births</w:t>
                      </w:r>
                    </w:p>
                    <w:p w14:paraId="33B480C6" w14:textId="77777777" w:rsidR="001A1320" w:rsidRPr="001A1320" w:rsidRDefault="001A1320" w:rsidP="001A1320">
                      <w:pPr>
                        <w:jc w:val="center"/>
                        <w:rPr>
                          <w:color w:val="000000"/>
                        </w:rPr>
                      </w:pPr>
                      <w:r w:rsidRPr="001A1320">
                        <w:rPr>
                          <w:color w:val="000000"/>
                        </w:rPr>
                        <w:t>Not alive at 1 year</w:t>
                      </w:r>
                    </w:p>
                  </w:txbxContent>
                </v:textbox>
                <w10:wrap type="square"/>
              </v:rect>
            </w:pict>
          </mc:Fallback>
        </mc:AlternateContent>
      </w:r>
    </w:p>
    <w:p w14:paraId="3FC4FD31" w14:textId="77777777" w:rsidR="001A1320" w:rsidRPr="001A1320" w:rsidRDefault="001A1320" w:rsidP="001A1320">
      <w:pPr>
        <w:widowControl/>
        <w:autoSpaceDE/>
        <w:autoSpaceDN/>
        <w:spacing w:after="200" w:line="276" w:lineRule="auto"/>
        <w:rPr>
          <w:rFonts w:eastAsia="Calibri"/>
          <w:sz w:val="24"/>
          <w:szCs w:val="24"/>
          <w:lang w:val="en-GB"/>
        </w:rPr>
      </w:pPr>
      <w:r w:rsidRPr="001A1320">
        <w:rPr>
          <w:rFonts w:eastAsia="Calibri"/>
          <w:noProof/>
          <w:sz w:val="24"/>
          <w:szCs w:val="24"/>
          <w:lang w:val="en-GB" w:eastAsia="en-GB"/>
          <w14:ligatures w14:val="standardContextual"/>
        </w:rPr>
        <mc:AlternateContent>
          <mc:Choice Requires="wps">
            <w:drawing>
              <wp:anchor distT="0" distB="0" distL="114300" distR="114300" simplePos="0" relativeHeight="251656704" behindDoc="0" locked="0" layoutInCell="1" allowOverlap="1" wp14:anchorId="1C009C02" wp14:editId="5E6DC9F3">
                <wp:simplePos x="0" y="0"/>
                <wp:positionH relativeFrom="column">
                  <wp:posOffset>2924175</wp:posOffset>
                </wp:positionH>
                <wp:positionV relativeFrom="paragraph">
                  <wp:posOffset>305024</wp:posOffset>
                </wp:positionV>
                <wp:extent cx="1934733" cy="0"/>
                <wp:effectExtent l="0" t="63500" r="0" b="76200"/>
                <wp:wrapNone/>
                <wp:docPr id="112346065" name="Straight Arrow Connector 7"/>
                <wp:cNvGraphicFramePr/>
                <a:graphic xmlns:a="http://schemas.openxmlformats.org/drawingml/2006/main">
                  <a:graphicData uri="http://schemas.microsoft.com/office/word/2010/wordprocessingShape">
                    <wps:wsp>
                      <wps:cNvCnPr/>
                      <wps:spPr>
                        <a:xfrm>
                          <a:off x="0" y="0"/>
                          <a:ext cx="193473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type w14:anchorId="3BB552FA" id="_x0000_t32" coordsize="21600,21600" o:spt="32" o:oned="t" path="m,l21600,21600e" filled="f">
                <v:path arrowok="t" fillok="f" o:connecttype="none"/>
                <o:lock v:ext="edit" shapetype="t"/>
              </v:shapetype>
              <v:shape id="Straight Arrow Connector 7" o:spid="_x0000_s1026" type="#_x0000_t32" style="position:absolute;margin-left:230.25pt;margin-top:24pt;width:152.3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" strokecolor="windowText" strokeweight=".5pt">
                <v:stroke endarrow="block" joinstyle="miter"/>
              </v:shape>
            </w:pict>
          </mc:Fallback>
        </mc:AlternateContent>
      </w:r>
      <w:r w:rsidRPr="001A1320">
        <w:rPr>
          <w:rFonts w:eastAsia="Calibri"/>
          <w:noProof/>
          <w:sz w:val="24"/>
          <w:szCs w:val="24"/>
          <w:lang w:val="en-GB"/>
          <w14:ligatures w14:val="standardContextual"/>
        </w:rPr>
        <mc:AlternateContent>
          <mc:Choice Requires="wps">
            <w:drawing>
              <wp:anchor distT="0" distB="0" distL="114300" distR="114300" simplePos="0" relativeHeight="251655680" behindDoc="0" locked="0" layoutInCell="1" allowOverlap="1" wp14:anchorId="34E94539" wp14:editId="74115C4B">
                <wp:simplePos x="0" y="0"/>
                <wp:positionH relativeFrom="column">
                  <wp:posOffset>2923241</wp:posOffset>
                </wp:positionH>
                <wp:positionV relativeFrom="paragraph">
                  <wp:posOffset>305510</wp:posOffset>
                </wp:positionV>
                <wp:extent cx="1935630" cy="0"/>
                <wp:effectExtent l="0" t="63500" r="0" b="76200"/>
                <wp:wrapNone/>
                <wp:docPr id="1917118483" name="Straight Arrow Connector 6"/>
                <wp:cNvGraphicFramePr/>
                <a:graphic xmlns:a="http://schemas.openxmlformats.org/drawingml/2006/main">
                  <a:graphicData uri="http://schemas.microsoft.com/office/word/2010/wordprocessingShape">
                    <wps:wsp>
                      <wps:cNvCnPr/>
                      <wps:spPr>
                        <a:xfrm>
                          <a:off x="0" y="0"/>
                          <a:ext cx="193563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4A5C9020" id="Straight Arrow Connector 6" o:spid="_x0000_s1026" type="#_x0000_t32" style="position:absolute;margin-left:230.2pt;margin-top:24.05pt;width:152.4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" strokecolor="windowText" strokeweight=".5pt">
                <v:stroke endarrow="block" joinstyle="miter"/>
              </v:shape>
            </w:pict>
          </mc:Fallback>
        </mc:AlternateContent>
      </w:r>
      <w:r w:rsidRPr="001A1320">
        <w:rPr>
          <w:rFonts w:eastAsia="Calibri"/>
          <w:noProof/>
          <w:sz w:val="24"/>
          <w:szCs w:val="24"/>
          <w:lang w:val="en-GB"/>
          <w14:ligatures w14:val="standardContextual"/>
        </w:rPr>
        <mc:AlternateContent>
          <mc:Choice Requires="wps">
            <w:drawing>
              <wp:anchor distT="0" distB="0" distL="114300" distR="114300" simplePos="0" relativeHeight="251653632" behindDoc="0" locked="0" layoutInCell="1" allowOverlap="1" wp14:anchorId="590E991D" wp14:editId="2014CEB8">
                <wp:simplePos x="0" y="0"/>
                <wp:positionH relativeFrom="column">
                  <wp:posOffset>2922494</wp:posOffset>
                </wp:positionH>
                <wp:positionV relativeFrom="paragraph">
                  <wp:posOffset>117064</wp:posOffset>
                </wp:positionV>
                <wp:extent cx="0" cy="430493"/>
                <wp:effectExtent l="63500" t="0" r="50800" b="40005"/>
                <wp:wrapNone/>
                <wp:docPr id="65376983" name="Straight Arrow Connector 3"/>
                <wp:cNvGraphicFramePr/>
                <a:graphic xmlns:a="http://schemas.openxmlformats.org/drawingml/2006/main">
                  <a:graphicData uri="http://schemas.microsoft.com/office/word/2010/wordprocessingShape">
                    <wps:wsp>
                      <wps:cNvCnPr/>
                      <wps:spPr>
                        <a:xfrm>
                          <a:off x="0" y="0"/>
                          <a:ext cx="0" cy="4304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7BD2166D" id="Straight Arrow Connector 3" o:spid="_x0000_s1026" type="#_x0000_t32" style="position:absolute;margin-left:230.1pt;margin-top:9.2pt;width:0;height:33.9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" strokecolor="windowText" strokeweight=".5pt">
                <v:stroke endarrow="block" joinstyle="miter"/>
              </v:shape>
            </w:pict>
          </mc:Fallback>
        </mc:AlternateContent>
      </w:r>
    </w:p>
    <w:p w14:paraId="03321EFD" w14:textId="77777777" w:rsidR="001A1320" w:rsidRPr="001A1320" w:rsidRDefault="001A1320" w:rsidP="001A1320">
      <w:pPr>
        <w:widowControl/>
        <w:autoSpaceDE/>
        <w:autoSpaceDN/>
        <w:spacing w:after="200" w:line="276" w:lineRule="auto"/>
        <w:rPr>
          <w:rFonts w:eastAsia="Calibri"/>
          <w:sz w:val="24"/>
          <w:szCs w:val="24"/>
          <w:lang w:val="en-GB"/>
        </w:rPr>
      </w:pPr>
      <w:r w:rsidRPr="001A1320">
        <w:rPr>
          <w:rFonts w:eastAsia="Calibri"/>
          <w:noProof/>
          <w:sz w:val="24"/>
          <w:szCs w:val="24"/>
          <w:lang w:val="en-GB" w:eastAsia="en-GB"/>
        </w:rPr>
        <mc:AlternateContent>
          <mc:Choice Requires="wps">
            <w:drawing>
              <wp:anchor distT="0" distB="0" distL="114300" distR="114300" simplePos="0" relativeHeight="251651584" behindDoc="0" locked="0" layoutInCell="1" allowOverlap="1" wp14:anchorId="594B32DF" wp14:editId="34EB8089">
                <wp:simplePos x="0" y="0"/>
                <wp:positionH relativeFrom="column">
                  <wp:posOffset>2178200</wp:posOffset>
                </wp:positionH>
                <wp:positionV relativeFrom="paragraph">
                  <wp:posOffset>218440</wp:posOffset>
                </wp:positionV>
                <wp:extent cx="1504950" cy="725805"/>
                <wp:effectExtent l="0" t="0" r="19050" b="10795"/>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725805"/>
                        </a:xfrm>
                        <a:prstGeom prst="rect">
                          <a:avLst/>
                        </a:prstGeom>
                        <a:solidFill>
                          <a:sysClr val="window" lastClr="FFFFFF"/>
                        </a:solidFill>
                        <a:ln w="12700" cap="flat" cmpd="sng" algn="ctr">
                          <a:solidFill>
                            <a:sysClr val="windowText" lastClr="000000"/>
                          </a:solidFill>
                          <a:prstDash val="solid"/>
                        </a:ln>
                        <a:effectLst/>
                      </wps:spPr>
                      <wps:txbx>
                        <w:txbxContent>
                          <w:p w14:paraId="2131EF2B" w14:textId="77777777" w:rsidR="001A1320" w:rsidRPr="001A1320" w:rsidRDefault="001A1320" w:rsidP="001A1320">
                            <w:pPr>
                              <w:jc w:val="center"/>
                              <w:rPr>
                                <w:color w:val="000000"/>
                              </w:rPr>
                            </w:pPr>
                            <w:r w:rsidRPr="001A1320">
                              <w:rPr>
                                <w:color w:val="000000"/>
                              </w:rPr>
                              <w:t>Base sample after exclusions</w:t>
                            </w:r>
                          </w:p>
                          <w:p w14:paraId="13B10477" w14:textId="2EA541B8" w:rsidR="001A1320" w:rsidRPr="001A1320" w:rsidRDefault="001A1320" w:rsidP="001A1320">
                            <w:pPr>
                              <w:jc w:val="center"/>
                              <w:rPr>
                                <w:b/>
                                <w:color w:val="000000"/>
                              </w:rPr>
                            </w:pPr>
                            <w:r w:rsidRPr="001A1320">
                              <w:rPr>
                                <w:color w:val="000000"/>
                              </w:rPr>
                              <w:t xml:space="preserve"> </w:t>
                            </w:r>
                            <w:r w:rsidRPr="001A1320">
                              <w:rPr>
                                <w:b/>
                                <w:color w:val="000000"/>
                              </w:rPr>
                              <w:t>n= 13,9</w:t>
                            </w:r>
                            <w:r w:rsidR="00CB26C1">
                              <w:rPr>
                                <w:b/>
                                <w:color w:val="000000"/>
                              </w:rPr>
                              <w:t>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B32DF" id="_x0000_s1028" style="position:absolute;margin-left:171.5pt;margin-top:17.2pt;width:118.5pt;height:5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" fillcolor="window" strokecolor="windowText" strokeweight="1pt">
                <v:path arrowok="t"/>
                <v:textbox>
                  <w:txbxContent>
                    <w:p w14:paraId="2131EF2B" w14:textId="77777777" w:rsidR="001A1320" w:rsidRPr="001A1320" w:rsidRDefault="001A1320" w:rsidP="001A1320">
                      <w:pPr>
                        <w:jc w:val="center"/>
                        <w:rPr>
                          <w:color w:val="000000"/>
                        </w:rPr>
                      </w:pPr>
                      <w:r w:rsidRPr="001A1320">
                        <w:rPr>
                          <w:color w:val="000000"/>
                        </w:rPr>
                        <w:t>Base sample after exclusions</w:t>
                      </w:r>
                    </w:p>
                    <w:p w14:paraId="13B10477" w14:textId="2EA541B8" w:rsidR="001A1320" w:rsidRPr="001A1320" w:rsidRDefault="001A1320" w:rsidP="001A1320">
                      <w:pPr>
                        <w:jc w:val="center"/>
                        <w:rPr>
                          <w:b/>
                          <w:color w:val="000000"/>
                        </w:rPr>
                      </w:pPr>
                      <w:r w:rsidRPr="001A1320">
                        <w:rPr>
                          <w:color w:val="000000"/>
                        </w:rPr>
                        <w:t xml:space="preserve"> </w:t>
                      </w:r>
                      <w:r w:rsidRPr="001A1320">
                        <w:rPr>
                          <w:b/>
                          <w:color w:val="000000"/>
                        </w:rPr>
                        <w:t>n= 13,9</w:t>
                      </w:r>
                      <w:r w:rsidR="00CB26C1">
                        <w:rPr>
                          <w:b/>
                          <w:color w:val="000000"/>
                        </w:rPr>
                        <w:t>88</w:t>
                      </w:r>
                    </w:p>
                  </w:txbxContent>
                </v:textbox>
                <w10:wrap type="square"/>
              </v:rect>
            </w:pict>
          </mc:Fallback>
        </mc:AlternateContent>
      </w:r>
    </w:p>
    <w:p w14:paraId="34DB8FC0" w14:textId="72338423" w:rsidR="001A1320" w:rsidRPr="001A1320" w:rsidRDefault="007D0A6C" w:rsidP="001A1320">
      <w:pPr>
        <w:widowControl/>
        <w:autoSpaceDE/>
        <w:autoSpaceDN/>
        <w:spacing w:after="200" w:line="276" w:lineRule="auto"/>
        <w:rPr>
          <w:rFonts w:eastAsia="Calibri"/>
          <w:sz w:val="24"/>
          <w:szCs w:val="24"/>
          <w:lang w:val="en-GB"/>
        </w:rPr>
      </w:pPr>
      <w:r w:rsidRPr="001A1320">
        <w:rPr>
          <w:rFonts w:eastAsia="Calibri"/>
          <w:noProof/>
          <w:sz w:val="24"/>
          <w:szCs w:val="24"/>
          <w:lang w:val="en-GB" w:eastAsia="en-GB"/>
        </w:rPr>
        <mc:AlternateContent>
          <mc:Choice Requires="wps">
            <w:drawing>
              <wp:anchor distT="0" distB="0" distL="114300" distR="114300" simplePos="0" relativeHeight="251662848" behindDoc="0" locked="0" layoutInCell="1" allowOverlap="1" wp14:anchorId="54B02EDE" wp14:editId="07387B7D">
                <wp:simplePos x="0" y="0"/>
                <wp:positionH relativeFrom="column">
                  <wp:posOffset>5073015</wp:posOffset>
                </wp:positionH>
                <wp:positionV relativeFrom="paragraph">
                  <wp:posOffset>557530</wp:posOffset>
                </wp:positionV>
                <wp:extent cx="1504950" cy="705600"/>
                <wp:effectExtent l="0" t="0" r="19050" b="18415"/>
                <wp:wrapSquare wrapText="bothSides"/>
                <wp:docPr id="8964663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705600"/>
                        </a:xfrm>
                        <a:prstGeom prst="rect">
                          <a:avLst/>
                        </a:prstGeom>
                        <a:solidFill>
                          <a:sysClr val="window" lastClr="FFFFFF"/>
                        </a:solidFill>
                        <a:ln w="12700" cap="flat" cmpd="sng" algn="ctr">
                          <a:solidFill>
                            <a:sysClr val="windowText" lastClr="000000"/>
                          </a:solidFill>
                          <a:prstDash val="solid"/>
                        </a:ln>
                        <a:effectLst/>
                      </wps:spPr>
                      <wps:txbx>
                        <w:txbxContent>
                          <w:p w14:paraId="73825A16" w14:textId="1DA4C07B" w:rsidR="007D0A6C" w:rsidRPr="001A1320" w:rsidRDefault="007D0A6C" w:rsidP="007D0A6C">
                            <w:pPr>
                              <w:jc w:val="center"/>
                              <w:rPr>
                                <w:color w:val="000000"/>
                              </w:rPr>
                            </w:pPr>
                            <w:r>
                              <w:rPr>
                                <w:color w:val="000000"/>
                                <w:u w:val="single"/>
                              </w:rPr>
                              <w:t>An additional 913 children enrolled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02EDE" id="_x0000_s1029" style="position:absolute;margin-left:399.45pt;margin-top:43.9pt;width:118.5pt;height:5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" fillcolor="window" strokecolor="windowText" strokeweight="1pt">
                <v:path arrowok="t"/>
                <v:textbox>
                  <w:txbxContent>
                    <w:p w14:paraId="73825A16" w14:textId="1DA4C07B" w:rsidR="007D0A6C" w:rsidRPr="001A1320" w:rsidRDefault="007D0A6C" w:rsidP="007D0A6C">
                      <w:pPr>
                        <w:jc w:val="center"/>
                        <w:rPr>
                          <w:color w:val="000000"/>
                        </w:rPr>
                      </w:pPr>
                      <w:r>
                        <w:rPr>
                          <w:color w:val="000000"/>
                          <w:u w:val="single"/>
                        </w:rPr>
                        <w:t>An additional 913 children enrolled</w:t>
                      </w:r>
                    </w:p>
                  </w:txbxContent>
                </v:textbox>
                <w10:wrap type="square"/>
              </v:rect>
            </w:pict>
          </mc:Fallback>
        </mc:AlternateContent>
      </w:r>
    </w:p>
    <w:p w14:paraId="6626894C" w14:textId="275E92D4" w:rsidR="001A1320" w:rsidRPr="001A1320" w:rsidRDefault="007D0A6C" w:rsidP="001A1320">
      <w:pPr>
        <w:widowControl/>
        <w:autoSpaceDE/>
        <w:autoSpaceDN/>
        <w:spacing w:after="200" w:line="276" w:lineRule="auto"/>
        <w:rPr>
          <w:rFonts w:eastAsia="Calibri"/>
          <w:sz w:val="24"/>
          <w:szCs w:val="24"/>
          <w:lang w:val="en-GB"/>
        </w:rPr>
      </w:pPr>
      <w:r w:rsidRPr="001A1320">
        <w:rPr>
          <w:rFonts w:eastAsia="Calibri"/>
          <w:noProof/>
          <w:sz w:val="24"/>
          <w:szCs w:val="24"/>
          <w:lang w:val="en-GB" w:eastAsia="en-GB"/>
          <w14:ligatures w14:val="standardContextual"/>
        </w:rPr>
        <mc:AlternateContent>
          <mc:Choice Requires="wps">
            <w:drawing>
              <wp:anchor distT="0" distB="0" distL="114300" distR="114300" simplePos="0" relativeHeight="251661824" behindDoc="0" locked="0" layoutInCell="1" allowOverlap="1" wp14:anchorId="7D647601" wp14:editId="03BF0CEC">
                <wp:simplePos x="0" y="0"/>
                <wp:positionH relativeFrom="column">
                  <wp:posOffset>2948566</wp:posOffset>
                </wp:positionH>
                <wp:positionV relativeFrom="paragraph">
                  <wp:posOffset>501575</wp:posOffset>
                </wp:positionV>
                <wp:extent cx="1934733" cy="0"/>
                <wp:effectExtent l="0" t="63500" r="0" b="76200"/>
                <wp:wrapNone/>
                <wp:docPr id="963466960" name="Straight Arrow Connector 7"/>
                <wp:cNvGraphicFramePr/>
                <a:graphic xmlns:a="http://schemas.openxmlformats.org/drawingml/2006/main">
                  <a:graphicData uri="http://schemas.microsoft.com/office/word/2010/wordprocessingShape">
                    <wps:wsp>
                      <wps:cNvCnPr/>
                      <wps:spPr>
                        <a:xfrm>
                          <a:off x="0" y="0"/>
                          <a:ext cx="193473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6CAF1734" id="Straight Arrow Connector 7" o:spid="_x0000_s1026" type="#_x0000_t32" style="position:absolute;margin-left:232.15pt;margin-top:39.5pt;width:152.3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" strokecolor="windowText" strokeweight=".5pt">
                <v:stroke endarrow="block" joinstyle="miter"/>
              </v:shape>
            </w:pict>
          </mc:Fallback>
        </mc:AlternateContent>
      </w:r>
      <w:r w:rsidR="001A1320" w:rsidRPr="001A1320">
        <w:rPr>
          <w:rFonts w:eastAsia="Calibri"/>
          <w:noProof/>
          <w:sz w:val="24"/>
          <w:szCs w:val="24"/>
          <w:lang w:val="en-GB"/>
          <w14:ligatures w14:val="standardContextual"/>
        </w:rPr>
        <mc:AlternateContent>
          <mc:Choice Requires="wps">
            <w:drawing>
              <wp:anchor distT="0" distB="0" distL="114300" distR="114300" simplePos="0" relativeHeight="251654656" behindDoc="0" locked="0" layoutInCell="1" allowOverlap="1" wp14:anchorId="49AED459" wp14:editId="1F5AD757">
                <wp:simplePos x="0" y="0"/>
                <wp:positionH relativeFrom="column">
                  <wp:posOffset>2923241</wp:posOffset>
                </wp:positionH>
                <wp:positionV relativeFrom="paragraph">
                  <wp:posOffset>287842</wp:posOffset>
                </wp:positionV>
                <wp:extent cx="0" cy="493395"/>
                <wp:effectExtent l="63500" t="0" r="50800" b="40005"/>
                <wp:wrapNone/>
                <wp:docPr id="1414265355" name="Straight Arrow Connector 4"/>
                <wp:cNvGraphicFramePr/>
                <a:graphic xmlns:a="http://schemas.openxmlformats.org/drawingml/2006/main">
                  <a:graphicData uri="http://schemas.microsoft.com/office/word/2010/wordprocessingShape">
                    <wps:wsp>
                      <wps:cNvCnPr/>
                      <wps:spPr>
                        <a:xfrm>
                          <a:off x="0" y="0"/>
                          <a:ext cx="0" cy="4933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2104947E" id="Straight Arrow Connector 4" o:spid="_x0000_s1026" type="#_x0000_t32" style="position:absolute;margin-left:230.2pt;margin-top:22.65pt;width:0;height:38.8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" strokecolor="windowText" strokeweight=".5pt">
                <v:stroke endarrow="block" joinstyle="miter"/>
              </v:shape>
            </w:pict>
          </mc:Fallback>
        </mc:AlternateContent>
      </w:r>
    </w:p>
    <w:p w14:paraId="6F6E2390" w14:textId="0FD366C5" w:rsidR="001A1320" w:rsidRPr="001A1320" w:rsidRDefault="007D0A6C" w:rsidP="001A1320">
      <w:pPr>
        <w:widowControl/>
        <w:autoSpaceDE/>
        <w:autoSpaceDN/>
        <w:spacing w:after="200" w:line="276" w:lineRule="auto"/>
        <w:rPr>
          <w:rFonts w:ascii="Calibri" w:eastAsia="Calibri" w:hAnsi="Calibri"/>
          <w:lang w:val="en-GB"/>
        </w:rPr>
      </w:pPr>
      <w:r w:rsidRPr="001A1320">
        <w:rPr>
          <w:rFonts w:eastAsia="Calibri"/>
          <w:noProof/>
          <w:sz w:val="24"/>
          <w:szCs w:val="24"/>
          <w:lang w:val="en-GB" w:eastAsia="en-GB"/>
        </w:rPr>
        <mc:AlternateContent>
          <mc:Choice Requires="wps">
            <w:drawing>
              <wp:anchor distT="0" distB="0" distL="114300" distR="114300" simplePos="0" relativeHeight="251658752" behindDoc="0" locked="0" layoutInCell="1" allowOverlap="1" wp14:anchorId="312B5AD2" wp14:editId="13362E03">
                <wp:simplePos x="0" y="0"/>
                <wp:positionH relativeFrom="column">
                  <wp:posOffset>2197735</wp:posOffset>
                </wp:positionH>
                <wp:positionV relativeFrom="paragraph">
                  <wp:posOffset>307340</wp:posOffset>
                </wp:positionV>
                <wp:extent cx="1485900" cy="865505"/>
                <wp:effectExtent l="0" t="0" r="12700" b="10795"/>
                <wp:wrapSquare wrapText="bothSides"/>
                <wp:docPr id="1842361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65505"/>
                        </a:xfrm>
                        <a:prstGeom prst="rect">
                          <a:avLst/>
                        </a:prstGeom>
                        <a:solidFill>
                          <a:sysClr val="window" lastClr="FFFFFF"/>
                        </a:solidFill>
                        <a:ln w="12700" cap="flat" cmpd="sng" algn="ctr">
                          <a:solidFill>
                            <a:sysClr val="windowText" lastClr="000000"/>
                          </a:solidFill>
                          <a:prstDash val="solid"/>
                        </a:ln>
                        <a:effectLst/>
                      </wps:spPr>
                      <wps:txbx>
                        <w:txbxContent>
                          <w:p w14:paraId="1DFB0D77" w14:textId="14825613" w:rsidR="001A1320" w:rsidRPr="001A1320" w:rsidRDefault="00CB26C1" w:rsidP="001A1320">
                            <w:pPr>
                              <w:jc w:val="center"/>
                              <w:rPr>
                                <w:color w:val="000000"/>
                              </w:rPr>
                            </w:pPr>
                            <w:r>
                              <w:rPr>
                                <w:color w:val="000000"/>
                              </w:rPr>
                              <w:t>Sample after bolstering the initial sample</w:t>
                            </w:r>
                            <w:r w:rsidR="001A1320" w:rsidRPr="001A1320">
                              <w:rPr>
                                <w:color w:val="000000"/>
                              </w:rPr>
                              <w:t xml:space="preserve"> </w:t>
                            </w:r>
                            <w:r w:rsidR="001A1320" w:rsidRPr="001A1320">
                              <w:rPr>
                                <w:b/>
                                <w:bCs/>
                                <w:color w:val="000000"/>
                              </w:rPr>
                              <w:t>(n=</w:t>
                            </w:r>
                            <w:r>
                              <w:rPr>
                                <w:b/>
                                <w:bCs/>
                                <w:color w:val="000000"/>
                              </w:rPr>
                              <w:t>14901</w:t>
                            </w:r>
                            <w:r w:rsidR="001A1320" w:rsidRPr="001A1320">
                              <w:rPr>
                                <w:b/>
                                <w:bCs/>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B5AD2" id="Rectangle 4" o:spid="_x0000_s1030" style="position:absolute;margin-left:173.05pt;margin-top:24.2pt;width:117pt;height:6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" fillcolor="window" strokecolor="windowText" strokeweight="1pt">
                <v:path arrowok="t"/>
                <v:textbox>
                  <w:txbxContent>
                    <w:p w14:paraId="1DFB0D77" w14:textId="14825613" w:rsidR="001A1320" w:rsidRPr="001A1320" w:rsidRDefault="00CB26C1" w:rsidP="001A1320">
                      <w:pPr>
                        <w:jc w:val="center"/>
                        <w:rPr>
                          <w:color w:val="000000"/>
                        </w:rPr>
                      </w:pPr>
                      <w:r>
                        <w:rPr>
                          <w:color w:val="000000"/>
                        </w:rPr>
                        <w:t>Sample after bolstering the initial sample</w:t>
                      </w:r>
                      <w:r w:rsidR="001A1320" w:rsidRPr="001A1320">
                        <w:rPr>
                          <w:color w:val="000000"/>
                        </w:rPr>
                        <w:t xml:space="preserve"> </w:t>
                      </w:r>
                      <w:r w:rsidR="001A1320" w:rsidRPr="001A1320">
                        <w:rPr>
                          <w:b/>
                          <w:bCs/>
                          <w:color w:val="000000"/>
                        </w:rPr>
                        <w:t>(n=</w:t>
                      </w:r>
                      <w:r>
                        <w:rPr>
                          <w:b/>
                          <w:bCs/>
                          <w:color w:val="000000"/>
                        </w:rPr>
                        <w:t>14901</w:t>
                      </w:r>
                      <w:r w:rsidR="001A1320" w:rsidRPr="001A1320">
                        <w:rPr>
                          <w:b/>
                          <w:bCs/>
                          <w:color w:val="000000"/>
                        </w:rPr>
                        <w:t>)</w:t>
                      </w:r>
                    </w:p>
                  </w:txbxContent>
                </v:textbox>
                <w10:wrap type="square"/>
              </v:rect>
            </w:pict>
          </mc:Fallback>
        </mc:AlternateContent>
      </w:r>
    </w:p>
    <w:p w14:paraId="48E04B2E" w14:textId="3E103BD0" w:rsidR="001A1320" w:rsidRDefault="001A1320" w:rsidP="003837EB">
      <w:pPr>
        <w:pStyle w:val="BodyText"/>
        <w:spacing w:before="74"/>
        <w:rPr>
          <w:b/>
        </w:rPr>
      </w:pPr>
    </w:p>
    <w:p w14:paraId="21DF7436" w14:textId="725AA2AB" w:rsidR="001A1320" w:rsidRDefault="001A1320" w:rsidP="003837EB">
      <w:pPr>
        <w:pStyle w:val="BodyText"/>
        <w:spacing w:before="74"/>
        <w:rPr>
          <w:b/>
        </w:rPr>
      </w:pPr>
    </w:p>
    <w:p w14:paraId="25E4713C" w14:textId="77777777" w:rsidR="001A1320" w:rsidRDefault="001A1320" w:rsidP="003837EB">
      <w:pPr>
        <w:pStyle w:val="BodyText"/>
        <w:spacing w:before="74"/>
        <w:rPr>
          <w:b/>
        </w:rPr>
      </w:pPr>
    </w:p>
    <w:p w14:paraId="66271A20" w14:textId="2427D6C4" w:rsidR="001A1320" w:rsidRDefault="001A1320" w:rsidP="003837EB">
      <w:pPr>
        <w:pStyle w:val="BodyText"/>
        <w:spacing w:before="74"/>
        <w:rPr>
          <w:b/>
        </w:rPr>
      </w:pPr>
    </w:p>
    <w:p w14:paraId="0DB07F6F" w14:textId="2766D76D" w:rsidR="001A1320" w:rsidRDefault="007D0A6C" w:rsidP="003837EB">
      <w:pPr>
        <w:pStyle w:val="BodyText"/>
        <w:spacing w:before="74"/>
        <w:rPr>
          <w:b/>
        </w:rPr>
      </w:pPr>
      <w:r w:rsidRPr="001A1320">
        <w:rPr>
          <w:rFonts w:eastAsia="Calibri"/>
          <w:noProof/>
          <w:lang w:val="en-GB"/>
          <w14:ligatures w14:val="standardContextual"/>
        </w:rPr>
        <mc:AlternateContent>
          <mc:Choice Requires="wps">
            <w:drawing>
              <wp:anchor distT="0" distB="0" distL="114300" distR="114300" simplePos="0" relativeHeight="251659776" behindDoc="0" locked="0" layoutInCell="1" allowOverlap="1" wp14:anchorId="609C1CBF" wp14:editId="5038BC04">
                <wp:simplePos x="0" y="0"/>
                <wp:positionH relativeFrom="column">
                  <wp:posOffset>2948828</wp:posOffset>
                </wp:positionH>
                <wp:positionV relativeFrom="paragraph">
                  <wp:posOffset>130698</wp:posOffset>
                </wp:positionV>
                <wp:extent cx="0" cy="493395"/>
                <wp:effectExtent l="63500" t="0" r="50800" b="40005"/>
                <wp:wrapNone/>
                <wp:docPr id="849600506" name="Straight Arrow Connector 4"/>
                <wp:cNvGraphicFramePr/>
                <a:graphic xmlns:a="http://schemas.openxmlformats.org/drawingml/2006/main">
                  <a:graphicData uri="http://schemas.microsoft.com/office/word/2010/wordprocessingShape">
                    <wps:wsp>
                      <wps:cNvCnPr/>
                      <wps:spPr>
                        <a:xfrm>
                          <a:off x="0" y="0"/>
                          <a:ext cx="0" cy="4933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29DA43BD" id="Straight Arrow Connector 4" o:spid="_x0000_s1026" type="#_x0000_t32" style="position:absolute;margin-left:232.2pt;margin-top:10.3pt;width:0;height:38.8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" strokecolor="windowText" strokeweight=".5pt">
                <v:stroke endarrow="block" joinstyle="miter"/>
              </v:shape>
            </w:pict>
          </mc:Fallback>
        </mc:AlternateContent>
      </w:r>
    </w:p>
    <w:p w14:paraId="1C7AB126" w14:textId="344EE568" w:rsidR="001A1320" w:rsidRDefault="001A1320" w:rsidP="003837EB">
      <w:pPr>
        <w:pStyle w:val="BodyText"/>
        <w:spacing w:before="74"/>
        <w:rPr>
          <w:b/>
        </w:rPr>
      </w:pPr>
    </w:p>
    <w:p w14:paraId="2E5B6816" w14:textId="6E135E0B" w:rsidR="001A1320" w:rsidRDefault="001A1320" w:rsidP="003837EB">
      <w:pPr>
        <w:pStyle w:val="BodyText"/>
        <w:spacing w:before="74"/>
        <w:rPr>
          <w:b/>
        </w:rPr>
      </w:pPr>
    </w:p>
    <w:p w14:paraId="4AF305A4" w14:textId="780BB079" w:rsidR="001A1320" w:rsidRDefault="007D0A6C" w:rsidP="003837EB">
      <w:pPr>
        <w:pStyle w:val="BodyText"/>
        <w:spacing w:before="74"/>
        <w:rPr>
          <w:b/>
        </w:rPr>
      </w:pPr>
      <w:r w:rsidRPr="001A1320">
        <w:rPr>
          <w:rFonts w:eastAsia="Calibri"/>
          <w:noProof/>
          <w:lang w:val="en-GB" w:eastAsia="en-GB"/>
        </w:rPr>
        <mc:AlternateContent>
          <mc:Choice Requires="wps">
            <w:drawing>
              <wp:anchor distT="0" distB="0" distL="114300" distR="114300" simplePos="0" relativeHeight="251660800" behindDoc="0" locked="0" layoutInCell="1" allowOverlap="1" wp14:anchorId="3D85AF8A" wp14:editId="1BFA8316">
                <wp:simplePos x="0" y="0"/>
                <wp:positionH relativeFrom="column">
                  <wp:posOffset>2179955</wp:posOffset>
                </wp:positionH>
                <wp:positionV relativeFrom="paragraph">
                  <wp:posOffset>224155</wp:posOffset>
                </wp:positionV>
                <wp:extent cx="1485900" cy="865505"/>
                <wp:effectExtent l="0" t="0" r="12700" b="10795"/>
                <wp:wrapSquare wrapText="bothSides"/>
                <wp:docPr id="565935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865505"/>
                        </a:xfrm>
                        <a:prstGeom prst="rect">
                          <a:avLst/>
                        </a:prstGeom>
                        <a:solidFill>
                          <a:sysClr val="window" lastClr="FFFFFF"/>
                        </a:solidFill>
                        <a:ln w="12700" cap="flat" cmpd="sng" algn="ctr">
                          <a:solidFill>
                            <a:sysClr val="windowText" lastClr="000000"/>
                          </a:solidFill>
                          <a:prstDash val="solid"/>
                        </a:ln>
                        <a:effectLst/>
                      </wps:spPr>
                      <wps:txbx>
                        <w:txbxContent>
                          <w:p w14:paraId="36F3D1E2" w14:textId="672CC85A" w:rsidR="00CB26C1" w:rsidRPr="001A1320" w:rsidRDefault="00CB26C1" w:rsidP="00CB26C1">
                            <w:pPr>
                              <w:jc w:val="center"/>
                              <w:rPr>
                                <w:color w:val="000000"/>
                              </w:rPr>
                            </w:pPr>
                            <w:r w:rsidRPr="001A1320">
                              <w:rPr>
                                <w:color w:val="000000"/>
                              </w:rPr>
                              <w:t xml:space="preserve">Child invited to complete SMFQ when 12.5 years old </w:t>
                            </w:r>
                            <w:r w:rsidRPr="001A1320">
                              <w:rPr>
                                <w:b/>
                                <w:bCs/>
                                <w:color w:val="000000"/>
                              </w:rPr>
                              <w:t>(n=</w:t>
                            </w:r>
                            <w:r>
                              <w:rPr>
                                <w:b/>
                                <w:bCs/>
                                <w:color w:val="000000"/>
                              </w:rPr>
                              <w:t>6711</w:t>
                            </w:r>
                            <w:r w:rsidRPr="001A1320">
                              <w:rPr>
                                <w:b/>
                                <w:bCs/>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AF8A" id="_x0000_s1031" style="position:absolute;margin-left:171.65pt;margin-top:17.65pt;width:117pt;height:6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" fillcolor="window" strokecolor="windowText" strokeweight="1pt">
                <v:path arrowok="t"/>
                <v:textbox>
                  <w:txbxContent>
                    <w:p w14:paraId="36F3D1E2" w14:textId="672CC85A" w:rsidR="00CB26C1" w:rsidRPr="001A1320" w:rsidRDefault="00CB26C1" w:rsidP="00CB26C1">
                      <w:pPr>
                        <w:jc w:val="center"/>
                        <w:rPr>
                          <w:color w:val="000000"/>
                        </w:rPr>
                      </w:pPr>
                      <w:r w:rsidRPr="001A1320">
                        <w:rPr>
                          <w:color w:val="000000"/>
                        </w:rPr>
                        <w:t xml:space="preserve">Child invited to complete SMFQ when 12.5 years old </w:t>
                      </w:r>
                      <w:r w:rsidRPr="001A1320">
                        <w:rPr>
                          <w:b/>
                          <w:bCs/>
                          <w:color w:val="000000"/>
                        </w:rPr>
                        <w:t>(n=</w:t>
                      </w:r>
                      <w:r>
                        <w:rPr>
                          <w:b/>
                          <w:bCs/>
                          <w:color w:val="000000"/>
                        </w:rPr>
                        <w:t>6711</w:t>
                      </w:r>
                      <w:r w:rsidRPr="001A1320">
                        <w:rPr>
                          <w:b/>
                          <w:bCs/>
                          <w:color w:val="000000"/>
                        </w:rPr>
                        <w:t>)</w:t>
                      </w:r>
                    </w:p>
                  </w:txbxContent>
                </v:textbox>
                <w10:wrap type="square"/>
              </v:rect>
            </w:pict>
          </mc:Fallback>
        </mc:AlternateContent>
      </w:r>
    </w:p>
    <w:p w14:paraId="075FFE25" w14:textId="27391265" w:rsidR="001A1320" w:rsidRDefault="001A1320" w:rsidP="003837EB">
      <w:pPr>
        <w:pStyle w:val="BodyText"/>
        <w:spacing w:before="74"/>
        <w:rPr>
          <w:b/>
        </w:rPr>
      </w:pPr>
    </w:p>
    <w:p w14:paraId="534A61A0" w14:textId="2149C574" w:rsidR="001A1320" w:rsidRDefault="001A1320" w:rsidP="003837EB">
      <w:pPr>
        <w:pStyle w:val="BodyText"/>
        <w:spacing w:before="74"/>
        <w:rPr>
          <w:b/>
        </w:rPr>
      </w:pPr>
    </w:p>
    <w:p w14:paraId="1E23D72E" w14:textId="4BA939D5" w:rsidR="001A1320" w:rsidRDefault="001A1320" w:rsidP="003837EB">
      <w:pPr>
        <w:pStyle w:val="BodyText"/>
        <w:spacing w:before="74"/>
        <w:rPr>
          <w:b/>
        </w:rPr>
      </w:pPr>
    </w:p>
    <w:p w14:paraId="4BBBAB3C" w14:textId="764FEA51" w:rsidR="001A1320" w:rsidRDefault="001A1320" w:rsidP="003837EB">
      <w:pPr>
        <w:pStyle w:val="BodyText"/>
        <w:spacing w:before="74"/>
        <w:rPr>
          <w:b/>
        </w:rPr>
      </w:pPr>
    </w:p>
    <w:p w14:paraId="48A7DC1C" w14:textId="77777777" w:rsidR="001A1320" w:rsidRDefault="001A1320" w:rsidP="003837EB">
      <w:pPr>
        <w:pStyle w:val="BodyText"/>
        <w:spacing w:before="74"/>
        <w:rPr>
          <w:b/>
        </w:rPr>
      </w:pPr>
    </w:p>
    <w:p w14:paraId="17384601" w14:textId="77777777" w:rsidR="001A1320" w:rsidRDefault="001A1320" w:rsidP="003837EB">
      <w:pPr>
        <w:pStyle w:val="BodyText"/>
        <w:spacing w:before="74"/>
        <w:rPr>
          <w:b/>
        </w:rPr>
      </w:pPr>
    </w:p>
    <w:p w14:paraId="6523074D" w14:textId="77777777" w:rsidR="001A1320" w:rsidRDefault="001A1320" w:rsidP="003837EB">
      <w:pPr>
        <w:pStyle w:val="BodyText"/>
        <w:spacing w:before="74"/>
        <w:rPr>
          <w:b/>
        </w:rPr>
      </w:pPr>
    </w:p>
    <w:p w14:paraId="103469ED" w14:textId="77777777" w:rsidR="001A1320" w:rsidRDefault="001A1320" w:rsidP="003837EB">
      <w:pPr>
        <w:pStyle w:val="BodyText"/>
        <w:spacing w:before="74"/>
        <w:rPr>
          <w:b/>
        </w:rPr>
      </w:pPr>
    </w:p>
    <w:p w14:paraId="66F1F443" w14:textId="77777777" w:rsidR="001A1320" w:rsidRDefault="001A1320" w:rsidP="003837EB">
      <w:pPr>
        <w:pStyle w:val="BodyText"/>
        <w:spacing w:before="74"/>
        <w:rPr>
          <w:b/>
        </w:rPr>
      </w:pPr>
    </w:p>
    <w:p w14:paraId="597B9CD4" w14:textId="77777777" w:rsidR="001A1320" w:rsidRDefault="001A1320" w:rsidP="003837EB">
      <w:pPr>
        <w:pStyle w:val="BodyText"/>
        <w:spacing w:before="74"/>
        <w:rPr>
          <w:b/>
        </w:rPr>
      </w:pPr>
    </w:p>
    <w:p w14:paraId="061B56AD" w14:textId="77777777" w:rsidR="001A1320" w:rsidRDefault="001A1320" w:rsidP="003837EB">
      <w:pPr>
        <w:pStyle w:val="BodyText"/>
        <w:spacing w:before="74"/>
        <w:rPr>
          <w:b/>
        </w:rPr>
      </w:pPr>
    </w:p>
    <w:p w14:paraId="59AD529D" w14:textId="77777777" w:rsidR="001A1320" w:rsidRDefault="001A1320" w:rsidP="003837EB">
      <w:pPr>
        <w:pStyle w:val="BodyText"/>
        <w:spacing w:before="74"/>
        <w:rPr>
          <w:b/>
        </w:rPr>
      </w:pPr>
    </w:p>
    <w:p w14:paraId="6C66CC79" w14:textId="77777777" w:rsidR="001A1320" w:rsidRDefault="001A1320" w:rsidP="003837EB">
      <w:pPr>
        <w:pStyle w:val="BodyText"/>
        <w:spacing w:before="74"/>
        <w:rPr>
          <w:b/>
        </w:rPr>
      </w:pPr>
    </w:p>
    <w:p w14:paraId="47539893" w14:textId="77777777" w:rsidR="001A1320" w:rsidRDefault="001A1320" w:rsidP="003837EB">
      <w:pPr>
        <w:pStyle w:val="BodyText"/>
        <w:spacing w:before="74"/>
        <w:rPr>
          <w:b/>
        </w:rPr>
      </w:pPr>
    </w:p>
    <w:p w14:paraId="4627387E" w14:textId="77777777" w:rsidR="001A1320" w:rsidRDefault="001A1320" w:rsidP="003837EB">
      <w:pPr>
        <w:pStyle w:val="BodyText"/>
        <w:spacing w:before="74"/>
        <w:rPr>
          <w:b/>
        </w:rPr>
      </w:pPr>
    </w:p>
    <w:p w14:paraId="7F47E068" w14:textId="77777777" w:rsidR="001A1320" w:rsidRDefault="001A1320" w:rsidP="003837EB">
      <w:pPr>
        <w:pStyle w:val="BodyText"/>
        <w:spacing w:before="74"/>
        <w:rPr>
          <w:b/>
        </w:rPr>
      </w:pPr>
    </w:p>
    <w:p w14:paraId="527616CF" w14:textId="77777777" w:rsidR="001A1320" w:rsidRDefault="001A1320" w:rsidP="003837EB">
      <w:pPr>
        <w:pStyle w:val="BodyText"/>
        <w:spacing w:before="74"/>
        <w:rPr>
          <w:b/>
        </w:rPr>
      </w:pPr>
    </w:p>
    <w:p w14:paraId="5780129A" w14:textId="77777777" w:rsidR="001A1320" w:rsidRDefault="001A1320" w:rsidP="003837EB">
      <w:pPr>
        <w:pStyle w:val="BodyText"/>
        <w:spacing w:before="74"/>
        <w:rPr>
          <w:b/>
        </w:rPr>
      </w:pPr>
    </w:p>
    <w:p w14:paraId="1AD3621D" w14:textId="72CC2C31" w:rsidR="00DC561F" w:rsidRDefault="002A4DA1" w:rsidP="003837EB">
      <w:pPr>
        <w:pStyle w:val="BodyText"/>
        <w:spacing w:before="74"/>
      </w:pPr>
      <w:r>
        <w:rPr>
          <w:b/>
        </w:rPr>
        <w:t>Table</w:t>
      </w:r>
      <w:r>
        <w:rPr>
          <w:b/>
          <w:spacing w:val="-2"/>
        </w:rPr>
        <w:t xml:space="preserve"> </w:t>
      </w:r>
      <w:r>
        <w:rPr>
          <w:b/>
        </w:rPr>
        <w:t>S1.</w:t>
      </w:r>
      <w:r>
        <w:rPr>
          <w:b/>
          <w:spacing w:val="1"/>
        </w:rPr>
        <w:t xml:space="preserve"> </w:t>
      </w:r>
      <w:r w:rsidR="0033408C">
        <w:t>Factors</w:t>
      </w:r>
      <w:r>
        <w:t>,</w:t>
      </w:r>
      <w:r>
        <w:rPr>
          <w:spacing w:val="-4"/>
        </w:rPr>
        <w:t xml:space="preserve"> </w:t>
      </w:r>
      <w:r>
        <w:t>time</w:t>
      </w:r>
      <w:r>
        <w:rPr>
          <w:spacing w:val="-2"/>
        </w:rPr>
        <w:t xml:space="preserve"> </w:t>
      </w:r>
      <w:r>
        <w:t>points</w:t>
      </w:r>
      <w:r>
        <w:rPr>
          <w:spacing w:val="-3"/>
        </w:rPr>
        <w:t xml:space="preserve"> </w:t>
      </w:r>
      <w:r>
        <w:t>when</w:t>
      </w:r>
      <w:r>
        <w:rPr>
          <w:spacing w:val="-6"/>
        </w:rPr>
        <w:t xml:space="preserve"> </w:t>
      </w:r>
      <w:r>
        <w:t>they</w:t>
      </w:r>
      <w:r>
        <w:rPr>
          <w:spacing w:val="-11"/>
        </w:rPr>
        <w:t xml:space="preserve"> </w:t>
      </w:r>
      <w:r>
        <w:t>were</w:t>
      </w:r>
      <w:r>
        <w:rPr>
          <w:spacing w:val="-2"/>
        </w:rPr>
        <w:t xml:space="preserve"> </w:t>
      </w:r>
      <w:r>
        <w:t>assessed, and</w:t>
      </w:r>
      <w:r>
        <w:rPr>
          <w:spacing w:val="-1"/>
        </w:rPr>
        <w:t xml:space="preserve"> </w:t>
      </w:r>
      <w:r>
        <w:t>the</w:t>
      </w:r>
      <w:r>
        <w:rPr>
          <w:spacing w:val="2"/>
        </w:rPr>
        <w:t xml:space="preserve"> </w:t>
      </w:r>
      <w:r>
        <w:t>measurements</w:t>
      </w:r>
      <w:r>
        <w:rPr>
          <w:spacing w:val="-3"/>
        </w:rPr>
        <w:t xml:space="preserve"> </w:t>
      </w:r>
      <w:r>
        <w:t>used.</w:t>
      </w:r>
    </w:p>
    <w:p w14:paraId="3A67B7FF" w14:textId="77777777" w:rsidR="00DC561F" w:rsidRDefault="00DC561F">
      <w:pPr>
        <w:pStyle w:val="BodyText"/>
        <w:rPr>
          <w:sz w:val="20"/>
        </w:rPr>
      </w:pPr>
    </w:p>
    <w:tbl>
      <w:tblPr>
        <w:tblpPr w:leftFromText="180" w:rightFromText="180" w:vertAnchor="text" w:horzAnchor="margin" w:tblpYSpec="center"/>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1418"/>
        <w:gridCol w:w="6095"/>
      </w:tblGrid>
      <w:tr w:rsidR="003837EB" w14:paraId="6B976AAC" w14:textId="77777777" w:rsidTr="003837EB">
        <w:trPr>
          <w:trHeight w:val="254"/>
        </w:trPr>
        <w:tc>
          <w:tcPr>
            <w:tcW w:w="2840" w:type="dxa"/>
            <w:shd w:val="clear" w:color="auto" w:fill="D9D9D9"/>
          </w:tcPr>
          <w:p w14:paraId="3AFB01D3" w14:textId="1F556830" w:rsidR="003837EB" w:rsidRDefault="0033408C" w:rsidP="003837EB">
            <w:pPr>
              <w:pStyle w:val="TableParagraph"/>
              <w:spacing w:before="1" w:line="233" w:lineRule="exact"/>
              <w:ind w:left="110"/>
              <w:rPr>
                <w:b/>
              </w:rPr>
            </w:pPr>
            <w:r>
              <w:rPr>
                <w:b/>
              </w:rPr>
              <w:t>Factors</w:t>
            </w:r>
          </w:p>
        </w:tc>
        <w:tc>
          <w:tcPr>
            <w:tcW w:w="1418" w:type="dxa"/>
            <w:shd w:val="clear" w:color="auto" w:fill="D9D9D9"/>
          </w:tcPr>
          <w:p w14:paraId="4A81D019" w14:textId="77777777" w:rsidR="003837EB" w:rsidRDefault="003837EB" w:rsidP="003837EB">
            <w:pPr>
              <w:pStyle w:val="TableParagraph"/>
              <w:spacing w:before="1" w:line="233" w:lineRule="exact"/>
              <w:ind w:left="111"/>
              <w:rPr>
                <w:b/>
              </w:rPr>
            </w:pPr>
            <w:r>
              <w:rPr>
                <w:b/>
              </w:rPr>
              <w:t>Time</w:t>
            </w:r>
            <w:r>
              <w:rPr>
                <w:b/>
                <w:spacing w:val="-4"/>
              </w:rPr>
              <w:t xml:space="preserve"> </w:t>
            </w:r>
            <w:r>
              <w:rPr>
                <w:b/>
              </w:rPr>
              <w:t>Points</w:t>
            </w:r>
          </w:p>
        </w:tc>
        <w:tc>
          <w:tcPr>
            <w:tcW w:w="6095" w:type="dxa"/>
            <w:shd w:val="clear" w:color="auto" w:fill="D9D9D9"/>
          </w:tcPr>
          <w:p w14:paraId="71191DC1" w14:textId="77777777" w:rsidR="003837EB" w:rsidRDefault="003837EB" w:rsidP="003837EB">
            <w:pPr>
              <w:pStyle w:val="TableParagraph"/>
              <w:spacing w:before="1" w:line="233" w:lineRule="exact"/>
              <w:rPr>
                <w:b/>
              </w:rPr>
            </w:pPr>
            <w:r>
              <w:rPr>
                <w:b/>
              </w:rPr>
              <w:t>Measurement</w:t>
            </w:r>
          </w:p>
        </w:tc>
      </w:tr>
      <w:tr w:rsidR="003837EB" w14:paraId="61FD17D9" w14:textId="77777777" w:rsidTr="003837EB">
        <w:trPr>
          <w:trHeight w:val="1266"/>
        </w:trPr>
        <w:tc>
          <w:tcPr>
            <w:tcW w:w="2840" w:type="dxa"/>
          </w:tcPr>
          <w:p w14:paraId="2AE4488A" w14:textId="77777777" w:rsidR="003837EB" w:rsidRDefault="003837EB" w:rsidP="003837EB">
            <w:pPr>
              <w:pStyle w:val="TableParagraph"/>
              <w:spacing w:line="249" w:lineRule="exact"/>
              <w:ind w:left="110"/>
            </w:pPr>
            <w:r>
              <w:t>Bullying</w:t>
            </w:r>
          </w:p>
        </w:tc>
        <w:tc>
          <w:tcPr>
            <w:tcW w:w="1418" w:type="dxa"/>
          </w:tcPr>
          <w:p w14:paraId="12BF99F2" w14:textId="77777777" w:rsidR="003837EB" w:rsidRDefault="003837EB" w:rsidP="003837EB">
            <w:pPr>
              <w:pStyle w:val="TableParagraph"/>
              <w:spacing w:line="249" w:lineRule="exact"/>
              <w:ind w:left="111"/>
            </w:pPr>
            <w:r>
              <w:t>6.8 years</w:t>
            </w:r>
          </w:p>
        </w:tc>
        <w:tc>
          <w:tcPr>
            <w:tcW w:w="6095" w:type="dxa"/>
          </w:tcPr>
          <w:p w14:paraId="2500AD73" w14:textId="2FEDADD2" w:rsidR="00D140B8" w:rsidRDefault="00D140B8" w:rsidP="00D140B8">
            <w:pPr>
              <w:pStyle w:val="TableParagraph"/>
              <w:spacing w:line="237" w:lineRule="auto"/>
              <w:ind w:right="676"/>
            </w:pPr>
            <w:r>
              <w:t>Parent-reported items on whether the child had been bullied in the last 6 months when child was at 6-7 years old.</w:t>
            </w:r>
          </w:p>
          <w:p w14:paraId="1629F087" w14:textId="29A70DCF" w:rsidR="003837EB" w:rsidRDefault="00D140B8" w:rsidP="003837EB">
            <w:pPr>
              <w:pStyle w:val="TableParagraph"/>
              <w:spacing w:line="254" w:lineRule="exact"/>
              <w:ind w:right="491"/>
            </w:pPr>
            <w:r>
              <w:t xml:space="preserve">A dichotomous score was used (1=Yes/ 0=No). </w:t>
            </w:r>
            <w:r w:rsidR="0042305A">
              <w:t>Bullying is considered a risk factor.</w:t>
            </w:r>
          </w:p>
        </w:tc>
      </w:tr>
      <w:tr w:rsidR="003837EB" w14:paraId="4EF39F76" w14:textId="77777777" w:rsidTr="003837EB">
        <w:trPr>
          <w:trHeight w:val="767"/>
        </w:trPr>
        <w:tc>
          <w:tcPr>
            <w:tcW w:w="2840" w:type="dxa"/>
          </w:tcPr>
          <w:p w14:paraId="4588D180" w14:textId="77777777" w:rsidR="003837EB" w:rsidRDefault="003837EB" w:rsidP="003837EB">
            <w:pPr>
              <w:pStyle w:val="TableParagraph"/>
              <w:spacing w:line="244" w:lineRule="exact"/>
              <w:ind w:left="110"/>
            </w:pPr>
            <w:r>
              <w:t>Parenting</w:t>
            </w:r>
            <w:r>
              <w:rPr>
                <w:spacing w:val="-7"/>
              </w:rPr>
              <w:t xml:space="preserve"> </w:t>
            </w:r>
            <w:r>
              <w:t>Skills</w:t>
            </w:r>
          </w:p>
        </w:tc>
        <w:tc>
          <w:tcPr>
            <w:tcW w:w="1418" w:type="dxa"/>
          </w:tcPr>
          <w:p w14:paraId="2CD9E408" w14:textId="77777777" w:rsidR="003837EB" w:rsidRDefault="003837EB" w:rsidP="003837EB">
            <w:pPr>
              <w:pStyle w:val="TableParagraph"/>
              <w:spacing w:line="244" w:lineRule="exact"/>
              <w:ind w:left="111"/>
            </w:pPr>
            <w:r>
              <w:t>7</w:t>
            </w:r>
            <w:r>
              <w:rPr>
                <w:spacing w:val="2"/>
              </w:rPr>
              <w:t xml:space="preserve"> </w:t>
            </w:r>
            <w:r>
              <w:t>years</w:t>
            </w:r>
          </w:p>
        </w:tc>
        <w:tc>
          <w:tcPr>
            <w:tcW w:w="6095" w:type="dxa"/>
          </w:tcPr>
          <w:p w14:paraId="3E0DDA27" w14:textId="77777777" w:rsidR="003837EB" w:rsidRDefault="003837EB" w:rsidP="003837EB">
            <w:pPr>
              <w:pStyle w:val="TableParagraph"/>
              <w:spacing w:line="243" w:lineRule="exact"/>
            </w:pPr>
            <w:r>
              <w:t>Parent-reported</w:t>
            </w:r>
            <w:r>
              <w:rPr>
                <w:spacing w:val="-6"/>
              </w:rPr>
              <w:t xml:space="preserve"> </w:t>
            </w:r>
            <w:r>
              <w:t>-</w:t>
            </w:r>
            <w:r>
              <w:rPr>
                <w:spacing w:val="-3"/>
              </w:rPr>
              <w:t xml:space="preserve"> </w:t>
            </w:r>
            <w:r>
              <w:t>Mothers</w:t>
            </w:r>
            <w:r>
              <w:rPr>
                <w:spacing w:val="-2"/>
              </w:rPr>
              <w:t xml:space="preserve"> </w:t>
            </w:r>
            <w:r>
              <w:t>reported</w:t>
            </w:r>
            <w:r>
              <w:rPr>
                <w:spacing w:val="-6"/>
              </w:rPr>
              <w:t xml:space="preserve"> </w:t>
            </w:r>
            <w:r>
              <w:t>their</w:t>
            </w:r>
            <w:r>
              <w:rPr>
                <w:spacing w:val="1"/>
              </w:rPr>
              <w:t xml:space="preserve"> </w:t>
            </w:r>
            <w:r>
              <w:t>attitudes,</w:t>
            </w:r>
            <w:r>
              <w:rPr>
                <w:spacing w:val="1"/>
              </w:rPr>
              <w:t xml:space="preserve"> </w:t>
            </w:r>
            <w:r>
              <w:t>behaviours</w:t>
            </w:r>
          </w:p>
          <w:p w14:paraId="3476DC71" w14:textId="36F1DF4A" w:rsidR="003837EB" w:rsidRDefault="003837EB" w:rsidP="003837EB">
            <w:pPr>
              <w:pStyle w:val="TableParagraph"/>
              <w:spacing w:line="260" w:lineRule="exact"/>
              <w:ind w:right="374"/>
            </w:pPr>
            <w:r>
              <w:t xml:space="preserve">and feelings toward the study child. </w:t>
            </w:r>
            <w:r>
              <w:rPr>
                <w:color w:val="2A2A2A"/>
                <w:sz w:val="23"/>
              </w:rPr>
              <w:t>H</w:t>
            </w:r>
            <w:r>
              <w:t>igher scores indicate</w:t>
            </w:r>
            <w:r w:rsidR="001A0F40">
              <w:t xml:space="preserve"> </w:t>
            </w:r>
            <w:r>
              <w:t>least</w:t>
            </w:r>
            <w:r>
              <w:rPr>
                <w:spacing w:val="2"/>
              </w:rPr>
              <w:t xml:space="preserve"> </w:t>
            </w:r>
            <w:r>
              <w:t>good/positive</w:t>
            </w:r>
            <w:r>
              <w:rPr>
                <w:spacing w:val="-3"/>
              </w:rPr>
              <w:t xml:space="preserve"> </w:t>
            </w:r>
            <w:r>
              <w:t>parenting</w:t>
            </w:r>
            <w:r>
              <w:rPr>
                <w:spacing w:val="-2"/>
              </w:rPr>
              <w:t xml:space="preserve"> </w:t>
            </w:r>
            <w:r>
              <w:t>skills</w:t>
            </w:r>
            <w:r w:rsidR="0061658B">
              <w:t xml:space="preserve"> (i.e., risk factor)</w:t>
            </w:r>
            <w:r w:rsidR="002B68B4">
              <w:t>, while lower scores indicate best parenting skills (i.e., protective factor).</w:t>
            </w:r>
          </w:p>
        </w:tc>
      </w:tr>
      <w:tr w:rsidR="003837EB" w14:paraId="29E4FD41" w14:textId="77777777" w:rsidTr="003837EB">
        <w:trPr>
          <w:trHeight w:val="254"/>
        </w:trPr>
        <w:tc>
          <w:tcPr>
            <w:tcW w:w="2840" w:type="dxa"/>
          </w:tcPr>
          <w:p w14:paraId="7339457C" w14:textId="77777777" w:rsidR="003837EB" w:rsidRDefault="003837EB" w:rsidP="003837EB">
            <w:pPr>
              <w:pStyle w:val="TableParagraph"/>
              <w:spacing w:line="234" w:lineRule="exact"/>
              <w:ind w:left="110"/>
            </w:pPr>
            <w:r>
              <w:t>Omega-3</w:t>
            </w:r>
          </w:p>
        </w:tc>
        <w:tc>
          <w:tcPr>
            <w:tcW w:w="1418" w:type="dxa"/>
          </w:tcPr>
          <w:p w14:paraId="772B9B28" w14:textId="77777777" w:rsidR="003837EB" w:rsidRDefault="003837EB" w:rsidP="003837EB">
            <w:pPr>
              <w:pStyle w:val="TableParagraph"/>
              <w:spacing w:line="234" w:lineRule="exact"/>
              <w:ind w:left="111"/>
            </w:pPr>
            <w:r>
              <w:t>7.5 years</w:t>
            </w:r>
          </w:p>
        </w:tc>
        <w:tc>
          <w:tcPr>
            <w:tcW w:w="6095" w:type="dxa"/>
          </w:tcPr>
          <w:p w14:paraId="5EEC4A23" w14:textId="06BBC3DF" w:rsidR="003837EB" w:rsidRDefault="003837EB" w:rsidP="003837EB">
            <w:pPr>
              <w:pStyle w:val="TableParagraph"/>
              <w:spacing w:line="234" w:lineRule="exact"/>
            </w:pPr>
            <w:r>
              <w:t>Blood</w:t>
            </w:r>
            <w:r>
              <w:rPr>
                <w:spacing w:val="-3"/>
              </w:rPr>
              <w:t xml:space="preserve"> </w:t>
            </w:r>
            <w:r>
              <w:t>sample</w:t>
            </w:r>
            <w:r>
              <w:rPr>
                <w:spacing w:val="-5"/>
              </w:rPr>
              <w:t xml:space="preserve"> </w:t>
            </w:r>
            <w:r>
              <w:t>collected</w:t>
            </w:r>
            <w:r>
              <w:rPr>
                <w:spacing w:val="-3"/>
              </w:rPr>
              <w:t xml:space="preserve"> </w:t>
            </w:r>
            <w:r>
              <w:t>from</w:t>
            </w:r>
            <w:r>
              <w:rPr>
                <w:spacing w:val="-2"/>
              </w:rPr>
              <w:t xml:space="preserve"> </w:t>
            </w:r>
            <w:r>
              <w:t>non-fasting</w:t>
            </w:r>
            <w:r>
              <w:rPr>
                <w:spacing w:val="-3"/>
              </w:rPr>
              <w:t xml:space="preserve"> </w:t>
            </w:r>
            <w:r>
              <w:t>participants.</w:t>
            </w:r>
            <w:r w:rsidR="002902EC">
              <w:t xml:space="preserve"> Overall, higher levels </w:t>
            </w:r>
            <w:r w:rsidR="00C46939">
              <w:t>of Omega-3 are considered a protective factor, while lower levels a risk factor.</w:t>
            </w:r>
          </w:p>
        </w:tc>
      </w:tr>
      <w:tr w:rsidR="003837EB" w14:paraId="573D9B19" w14:textId="77777777" w:rsidTr="003837EB">
        <w:trPr>
          <w:trHeight w:val="757"/>
        </w:trPr>
        <w:tc>
          <w:tcPr>
            <w:tcW w:w="2840" w:type="dxa"/>
          </w:tcPr>
          <w:p w14:paraId="50D4669A" w14:textId="77777777" w:rsidR="003837EB" w:rsidRDefault="003837EB" w:rsidP="003837EB">
            <w:pPr>
              <w:pStyle w:val="TableParagraph"/>
              <w:spacing w:line="249" w:lineRule="exact"/>
              <w:ind w:left="110"/>
            </w:pPr>
            <w:r>
              <w:t>Childhood</w:t>
            </w:r>
            <w:r>
              <w:rPr>
                <w:spacing w:val="-3"/>
              </w:rPr>
              <w:t xml:space="preserve"> </w:t>
            </w:r>
            <w:r>
              <w:t>Abuse</w:t>
            </w:r>
          </w:p>
        </w:tc>
        <w:tc>
          <w:tcPr>
            <w:tcW w:w="1418" w:type="dxa"/>
          </w:tcPr>
          <w:p w14:paraId="7F71006D" w14:textId="77777777" w:rsidR="003837EB" w:rsidRDefault="003837EB" w:rsidP="003837EB">
            <w:pPr>
              <w:pStyle w:val="TableParagraph"/>
              <w:spacing w:line="249" w:lineRule="exact"/>
              <w:ind w:left="111"/>
            </w:pPr>
            <w:r>
              <w:t>8</w:t>
            </w:r>
            <w:r>
              <w:rPr>
                <w:spacing w:val="2"/>
              </w:rPr>
              <w:t xml:space="preserve"> </w:t>
            </w:r>
            <w:r>
              <w:t>years</w:t>
            </w:r>
          </w:p>
        </w:tc>
        <w:tc>
          <w:tcPr>
            <w:tcW w:w="6095" w:type="dxa"/>
          </w:tcPr>
          <w:p w14:paraId="2D2A57AD" w14:textId="77777777" w:rsidR="003837EB" w:rsidRDefault="003837EB" w:rsidP="003837EB">
            <w:pPr>
              <w:pStyle w:val="TableParagraph"/>
              <w:spacing w:line="237" w:lineRule="auto"/>
              <w:ind w:right="120"/>
            </w:pPr>
            <w:r>
              <w:t>Parent-reported items on whether the child was sexually</w:t>
            </w:r>
            <w:r>
              <w:rPr>
                <w:spacing w:val="1"/>
              </w:rPr>
              <w:t xml:space="preserve"> </w:t>
            </w:r>
            <w:r>
              <w:t>abused</w:t>
            </w:r>
            <w:r>
              <w:rPr>
                <w:spacing w:val="-5"/>
              </w:rPr>
              <w:t xml:space="preserve"> </w:t>
            </w:r>
            <w:r>
              <w:t>and/or</w:t>
            </w:r>
            <w:r>
              <w:rPr>
                <w:spacing w:val="3"/>
              </w:rPr>
              <w:t xml:space="preserve"> </w:t>
            </w:r>
            <w:r>
              <w:t>physically</w:t>
            </w:r>
            <w:r>
              <w:rPr>
                <w:spacing w:val="-5"/>
              </w:rPr>
              <w:t xml:space="preserve"> </w:t>
            </w:r>
            <w:r>
              <w:t>abused</w:t>
            </w:r>
            <w:r>
              <w:rPr>
                <w:spacing w:val="-4"/>
              </w:rPr>
              <w:t xml:space="preserve"> </w:t>
            </w:r>
            <w:r>
              <w:t>from</w:t>
            </w:r>
            <w:r>
              <w:rPr>
                <w:spacing w:val="-9"/>
              </w:rPr>
              <w:t xml:space="preserve"> </w:t>
            </w:r>
            <w:r>
              <w:t>birth</w:t>
            </w:r>
            <w:r>
              <w:rPr>
                <w:spacing w:val="-4"/>
              </w:rPr>
              <w:t xml:space="preserve"> </w:t>
            </w:r>
            <w:r>
              <w:t>up to</w:t>
            </w:r>
            <w:r>
              <w:rPr>
                <w:spacing w:val="-5"/>
              </w:rPr>
              <w:t xml:space="preserve"> </w:t>
            </w:r>
            <w:r>
              <w:t>8 years</w:t>
            </w:r>
            <w:r>
              <w:rPr>
                <w:spacing w:val="1"/>
              </w:rPr>
              <w:t xml:space="preserve"> </w:t>
            </w:r>
            <w:r>
              <w:t>old.</w:t>
            </w:r>
          </w:p>
          <w:p w14:paraId="4C7247E9" w14:textId="448FEFEA" w:rsidR="003837EB" w:rsidRDefault="003837EB" w:rsidP="003837EB">
            <w:pPr>
              <w:pStyle w:val="TableParagraph"/>
              <w:spacing w:line="238" w:lineRule="exact"/>
            </w:pPr>
            <w:r>
              <w:t>A</w:t>
            </w:r>
            <w:r>
              <w:rPr>
                <w:spacing w:val="-6"/>
              </w:rPr>
              <w:t xml:space="preserve"> </w:t>
            </w:r>
            <w:r>
              <w:t>dichotomous</w:t>
            </w:r>
            <w:r>
              <w:rPr>
                <w:spacing w:val="-1"/>
              </w:rPr>
              <w:t xml:space="preserve"> </w:t>
            </w:r>
            <w:r>
              <w:t>score</w:t>
            </w:r>
            <w:r>
              <w:rPr>
                <w:spacing w:val="-2"/>
              </w:rPr>
              <w:t xml:space="preserve"> </w:t>
            </w:r>
            <w:r>
              <w:t>was used</w:t>
            </w:r>
            <w:r>
              <w:rPr>
                <w:spacing w:val="-5"/>
              </w:rPr>
              <w:t xml:space="preserve"> </w:t>
            </w:r>
            <w:r>
              <w:t>(1=Yes/</w:t>
            </w:r>
            <w:r>
              <w:rPr>
                <w:spacing w:val="1"/>
              </w:rPr>
              <w:t xml:space="preserve"> </w:t>
            </w:r>
            <w:r>
              <w:t>0=No).</w:t>
            </w:r>
            <w:r w:rsidR="0042305A">
              <w:t xml:space="preserve"> Childhood abuse is considered a risk factor.</w:t>
            </w:r>
          </w:p>
        </w:tc>
      </w:tr>
      <w:tr w:rsidR="003837EB" w14:paraId="2EEB5D4D" w14:textId="77777777" w:rsidTr="003837EB">
        <w:trPr>
          <w:trHeight w:val="773"/>
        </w:trPr>
        <w:tc>
          <w:tcPr>
            <w:tcW w:w="2840" w:type="dxa"/>
          </w:tcPr>
          <w:p w14:paraId="7173E5AC" w14:textId="77777777" w:rsidR="003837EB" w:rsidRDefault="003837EB" w:rsidP="003837EB">
            <w:pPr>
              <w:pStyle w:val="TableParagraph"/>
              <w:spacing w:line="250" w:lineRule="exact"/>
              <w:ind w:left="110"/>
            </w:pPr>
            <w:r>
              <w:t>Friendship</w:t>
            </w:r>
          </w:p>
        </w:tc>
        <w:tc>
          <w:tcPr>
            <w:tcW w:w="1418" w:type="dxa"/>
          </w:tcPr>
          <w:p w14:paraId="063EDE4A" w14:textId="77777777" w:rsidR="003837EB" w:rsidRDefault="003837EB" w:rsidP="003837EB">
            <w:pPr>
              <w:pStyle w:val="TableParagraph"/>
              <w:spacing w:line="250" w:lineRule="exact"/>
              <w:ind w:left="111"/>
            </w:pPr>
            <w:r>
              <w:t>8</w:t>
            </w:r>
            <w:r>
              <w:rPr>
                <w:spacing w:val="2"/>
              </w:rPr>
              <w:t xml:space="preserve"> </w:t>
            </w:r>
            <w:r>
              <w:t>years</w:t>
            </w:r>
          </w:p>
        </w:tc>
        <w:tc>
          <w:tcPr>
            <w:tcW w:w="6095" w:type="dxa"/>
          </w:tcPr>
          <w:p w14:paraId="34E27874" w14:textId="77777777" w:rsidR="003837EB" w:rsidRDefault="003837EB" w:rsidP="003837EB">
            <w:pPr>
              <w:pStyle w:val="TableParagraph"/>
              <w:spacing w:line="242" w:lineRule="auto"/>
              <w:ind w:right="120"/>
            </w:pPr>
            <w:r>
              <w:t>Self-reported measure, using the Cambridge Hormones and</w:t>
            </w:r>
            <w:r>
              <w:rPr>
                <w:spacing w:val="1"/>
              </w:rPr>
              <w:t xml:space="preserve"> </w:t>
            </w:r>
            <w:r>
              <w:t>Moods</w:t>
            </w:r>
            <w:r>
              <w:rPr>
                <w:spacing w:val="-3"/>
              </w:rPr>
              <w:t xml:space="preserve"> </w:t>
            </w:r>
            <w:r>
              <w:t>Project</w:t>
            </w:r>
            <w:r>
              <w:rPr>
                <w:spacing w:val="-1"/>
              </w:rPr>
              <w:t xml:space="preserve"> </w:t>
            </w:r>
            <w:r>
              <w:t>Friendship</w:t>
            </w:r>
            <w:r>
              <w:rPr>
                <w:spacing w:val="-2"/>
              </w:rPr>
              <w:t xml:space="preserve"> </w:t>
            </w:r>
            <w:r>
              <w:t>questionnaire</w:t>
            </w:r>
            <w:r>
              <w:rPr>
                <w:spacing w:val="-9"/>
              </w:rPr>
              <w:t xml:space="preserve"> </w:t>
            </w:r>
            <w:r>
              <w:t>(Goodyer, Wright, &amp;</w:t>
            </w:r>
          </w:p>
          <w:p w14:paraId="6F33BD20" w14:textId="78867048" w:rsidR="003837EB" w:rsidRDefault="003837EB" w:rsidP="003837EB">
            <w:pPr>
              <w:pStyle w:val="TableParagraph"/>
              <w:spacing w:line="245" w:lineRule="exact"/>
            </w:pPr>
            <w:r>
              <w:t>Altham,</w:t>
            </w:r>
            <w:r>
              <w:rPr>
                <w:spacing w:val="-3"/>
              </w:rPr>
              <w:t xml:space="preserve"> </w:t>
            </w:r>
            <w:r>
              <w:t>1989).</w:t>
            </w:r>
            <w:r>
              <w:rPr>
                <w:spacing w:val="-2"/>
              </w:rPr>
              <w:t xml:space="preserve"> </w:t>
            </w:r>
            <w:r>
              <w:rPr>
                <w:color w:val="2A2A2A"/>
                <w:sz w:val="23"/>
              </w:rPr>
              <w:t>H</w:t>
            </w:r>
            <w:r>
              <w:t>igher</w:t>
            </w:r>
            <w:r>
              <w:rPr>
                <w:spacing w:val="-2"/>
              </w:rPr>
              <w:t xml:space="preserve"> </w:t>
            </w:r>
            <w:r>
              <w:t>scores</w:t>
            </w:r>
            <w:r>
              <w:rPr>
                <w:spacing w:val="-4"/>
              </w:rPr>
              <w:t xml:space="preserve"> </w:t>
            </w:r>
            <w:r>
              <w:t>indicate</w:t>
            </w:r>
            <w:r>
              <w:rPr>
                <w:spacing w:val="-9"/>
              </w:rPr>
              <w:t xml:space="preserve"> </w:t>
            </w:r>
            <w:r w:rsidR="00917316">
              <w:t>worse</w:t>
            </w:r>
            <w:r w:rsidR="00917316">
              <w:rPr>
                <w:spacing w:val="-4"/>
              </w:rPr>
              <w:t xml:space="preserve"> </w:t>
            </w:r>
            <w:r>
              <w:t>friendship quality</w:t>
            </w:r>
            <w:r w:rsidR="0042305A">
              <w:t xml:space="preserve"> (i.e., risk factor), while lower scores indicate </w:t>
            </w:r>
            <w:r w:rsidR="00917316">
              <w:t>better friendship quality (i.e., protective factor).</w:t>
            </w:r>
          </w:p>
        </w:tc>
      </w:tr>
      <w:tr w:rsidR="003837EB" w14:paraId="7114221D" w14:textId="77777777" w:rsidTr="003837EB">
        <w:trPr>
          <w:trHeight w:val="503"/>
        </w:trPr>
        <w:tc>
          <w:tcPr>
            <w:tcW w:w="2840" w:type="dxa"/>
          </w:tcPr>
          <w:p w14:paraId="16672360" w14:textId="77777777" w:rsidR="003837EB" w:rsidRDefault="003837EB" w:rsidP="003837EB">
            <w:pPr>
              <w:pStyle w:val="TableParagraph"/>
              <w:spacing w:line="249" w:lineRule="exact"/>
              <w:ind w:left="110"/>
            </w:pPr>
            <w:r>
              <w:t>Intelligence</w:t>
            </w:r>
            <w:r>
              <w:rPr>
                <w:spacing w:val="-10"/>
              </w:rPr>
              <w:t xml:space="preserve"> </w:t>
            </w:r>
            <w:r>
              <w:t>Quotient</w:t>
            </w:r>
            <w:r>
              <w:rPr>
                <w:spacing w:val="1"/>
              </w:rPr>
              <w:t xml:space="preserve"> </w:t>
            </w:r>
            <w:r>
              <w:t>(IQ)</w:t>
            </w:r>
          </w:p>
        </w:tc>
        <w:tc>
          <w:tcPr>
            <w:tcW w:w="1418" w:type="dxa"/>
          </w:tcPr>
          <w:p w14:paraId="0DC4C988" w14:textId="77777777" w:rsidR="003837EB" w:rsidRDefault="003837EB" w:rsidP="003837EB">
            <w:pPr>
              <w:pStyle w:val="TableParagraph"/>
              <w:spacing w:line="249" w:lineRule="exact"/>
              <w:ind w:left="111"/>
            </w:pPr>
            <w:r>
              <w:t>8</w:t>
            </w:r>
            <w:r>
              <w:rPr>
                <w:spacing w:val="2"/>
              </w:rPr>
              <w:t xml:space="preserve"> </w:t>
            </w:r>
            <w:r>
              <w:t>years</w:t>
            </w:r>
          </w:p>
        </w:tc>
        <w:tc>
          <w:tcPr>
            <w:tcW w:w="6095" w:type="dxa"/>
          </w:tcPr>
          <w:p w14:paraId="51742DF6" w14:textId="69023AE5" w:rsidR="003837EB" w:rsidRDefault="003837EB" w:rsidP="003837EB">
            <w:pPr>
              <w:pStyle w:val="TableParagraph"/>
              <w:spacing w:line="250" w:lineRule="exact"/>
              <w:ind w:right="397"/>
            </w:pPr>
            <w:r>
              <w:t>The Wechsler Intelligence Scale for Children (WISC-III;</w:t>
            </w:r>
            <w:r>
              <w:rPr>
                <w:spacing w:val="1"/>
              </w:rPr>
              <w:t xml:space="preserve"> </w:t>
            </w:r>
            <w:r>
              <w:t>Wechsler,</w:t>
            </w:r>
            <w:r>
              <w:rPr>
                <w:spacing w:val="-3"/>
              </w:rPr>
              <w:t xml:space="preserve"> </w:t>
            </w:r>
            <w:r>
              <w:t>1949).</w:t>
            </w:r>
            <w:r>
              <w:rPr>
                <w:spacing w:val="-2"/>
              </w:rPr>
              <w:t xml:space="preserve"> </w:t>
            </w:r>
            <w:r>
              <w:t>Higher</w:t>
            </w:r>
            <w:r>
              <w:rPr>
                <w:spacing w:val="-2"/>
              </w:rPr>
              <w:t xml:space="preserve"> </w:t>
            </w:r>
            <w:r>
              <w:t>scores</w:t>
            </w:r>
            <w:r>
              <w:rPr>
                <w:spacing w:val="-4"/>
              </w:rPr>
              <w:t xml:space="preserve"> </w:t>
            </w:r>
            <w:r>
              <w:t>indicate</w:t>
            </w:r>
            <w:r>
              <w:rPr>
                <w:spacing w:val="-4"/>
              </w:rPr>
              <w:t xml:space="preserve"> </w:t>
            </w:r>
            <w:r>
              <w:t>higher</w:t>
            </w:r>
            <w:r>
              <w:rPr>
                <w:spacing w:val="-1"/>
              </w:rPr>
              <w:t xml:space="preserve"> </w:t>
            </w:r>
            <w:r>
              <w:t>IQ</w:t>
            </w:r>
            <w:r>
              <w:rPr>
                <w:spacing w:val="-6"/>
              </w:rPr>
              <w:t xml:space="preserve"> </w:t>
            </w:r>
            <w:r>
              <w:t>levels</w:t>
            </w:r>
            <w:r w:rsidR="00917316">
              <w:t xml:space="preserve"> (i.e., </w:t>
            </w:r>
            <w:r w:rsidR="001174F5">
              <w:t>protective</w:t>
            </w:r>
            <w:r w:rsidR="00917316">
              <w:t xml:space="preserve"> factor), while lower score indicate lower IQ levels (i.e., </w:t>
            </w:r>
            <w:r w:rsidR="001174F5">
              <w:t>risk</w:t>
            </w:r>
            <w:r w:rsidR="00917316">
              <w:t xml:space="preserve"> factor).</w:t>
            </w:r>
          </w:p>
        </w:tc>
      </w:tr>
      <w:tr w:rsidR="003837EB" w14:paraId="4FA77A1E" w14:textId="77777777" w:rsidTr="003837EB">
        <w:trPr>
          <w:trHeight w:val="758"/>
        </w:trPr>
        <w:tc>
          <w:tcPr>
            <w:tcW w:w="2840" w:type="dxa"/>
          </w:tcPr>
          <w:p w14:paraId="1DEF6201" w14:textId="77777777" w:rsidR="003837EB" w:rsidRDefault="003837EB" w:rsidP="003837EB">
            <w:pPr>
              <w:pStyle w:val="TableParagraph"/>
              <w:spacing w:line="249" w:lineRule="exact"/>
              <w:ind w:left="110"/>
            </w:pPr>
            <w:r>
              <w:t>Locus</w:t>
            </w:r>
            <w:r>
              <w:rPr>
                <w:spacing w:val="-1"/>
              </w:rPr>
              <w:t xml:space="preserve"> </w:t>
            </w:r>
            <w:r>
              <w:t>of</w:t>
            </w:r>
            <w:r>
              <w:rPr>
                <w:spacing w:val="-3"/>
              </w:rPr>
              <w:t xml:space="preserve"> </w:t>
            </w:r>
            <w:r>
              <w:t>Control</w:t>
            </w:r>
          </w:p>
        </w:tc>
        <w:tc>
          <w:tcPr>
            <w:tcW w:w="1418" w:type="dxa"/>
          </w:tcPr>
          <w:p w14:paraId="038F8CB8" w14:textId="77777777" w:rsidR="003837EB" w:rsidRDefault="003837EB" w:rsidP="003837EB">
            <w:pPr>
              <w:pStyle w:val="TableParagraph"/>
              <w:spacing w:line="249" w:lineRule="exact"/>
              <w:ind w:left="111"/>
            </w:pPr>
            <w:r>
              <w:t>8.5 years</w:t>
            </w:r>
          </w:p>
        </w:tc>
        <w:tc>
          <w:tcPr>
            <w:tcW w:w="6095" w:type="dxa"/>
          </w:tcPr>
          <w:p w14:paraId="351625D8" w14:textId="77777777" w:rsidR="003837EB" w:rsidRDefault="003837EB" w:rsidP="003837EB">
            <w:pPr>
              <w:pStyle w:val="TableParagraph"/>
              <w:spacing w:line="249" w:lineRule="exact"/>
            </w:pPr>
            <w:r>
              <w:t>Self-reported</w:t>
            </w:r>
            <w:r>
              <w:rPr>
                <w:spacing w:val="-4"/>
              </w:rPr>
              <w:t xml:space="preserve"> </w:t>
            </w:r>
            <w:r>
              <w:t>- The</w:t>
            </w:r>
            <w:r>
              <w:rPr>
                <w:spacing w:val="-7"/>
              </w:rPr>
              <w:t xml:space="preserve"> </w:t>
            </w:r>
            <w:r>
              <w:t>Nowicki-Strickland</w:t>
            </w:r>
            <w:r>
              <w:rPr>
                <w:spacing w:val="-4"/>
              </w:rPr>
              <w:t xml:space="preserve"> </w:t>
            </w:r>
            <w:r>
              <w:t>Internal-External</w:t>
            </w:r>
          </w:p>
          <w:p w14:paraId="2DB68F62" w14:textId="6BF52491" w:rsidR="003837EB" w:rsidRDefault="003837EB" w:rsidP="003837EB">
            <w:pPr>
              <w:pStyle w:val="TableParagraph"/>
              <w:spacing w:line="250" w:lineRule="exact"/>
              <w:ind w:right="499"/>
            </w:pPr>
            <w:r>
              <w:t>scale</w:t>
            </w:r>
            <w:r>
              <w:rPr>
                <w:spacing w:val="-10"/>
              </w:rPr>
              <w:t xml:space="preserve"> </w:t>
            </w:r>
            <w:r>
              <w:t>(NSIE;</w:t>
            </w:r>
            <w:r>
              <w:rPr>
                <w:spacing w:val="-2"/>
              </w:rPr>
              <w:t xml:space="preserve"> </w:t>
            </w:r>
            <w:r>
              <w:t>Nowicki</w:t>
            </w:r>
            <w:r>
              <w:rPr>
                <w:spacing w:val="-7"/>
              </w:rPr>
              <w:t xml:space="preserve"> </w:t>
            </w:r>
            <w:r>
              <w:t>&amp;</w:t>
            </w:r>
            <w:r>
              <w:rPr>
                <w:spacing w:val="-1"/>
              </w:rPr>
              <w:t xml:space="preserve"> </w:t>
            </w:r>
            <w:r>
              <w:t>Strickland,</w:t>
            </w:r>
            <w:r>
              <w:rPr>
                <w:spacing w:val="-1"/>
              </w:rPr>
              <w:t xml:space="preserve"> </w:t>
            </w:r>
            <w:r>
              <w:t>1973). Higher</w:t>
            </w:r>
            <w:r>
              <w:rPr>
                <w:spacing w:val="1"/>
              </w:rPr>
              <w:t xml:space="preserve"> </w:t>
            </w:r>
            <w:r>
              <w:t>scores</w:t>
            </w:r>
            <w:r>
              <w:rPr>
                <w:spacing w:val="-52"/>
              </w:rPr>
              <w:t xml:space="preserve"> </w:t>
            </w:r>
            <w:r>
              <w:t>reflect</w:t>
            </w:r>
            <w:r>
              <w:rPr>
                <w:spacing w:val="2"/>
              </w:rPr>
              <w:t xml:space="preserve"> </w:t>
            </w:r>
            <w:r>
              <w:t>a</w:t>
            </w:r>
            <w:r>
              <w:rPr>
                <w:spacing w:val="4"/>
              </w:rPr>
              <w:t xml:space="preserve"> </w:t>
            </w:r>
            <w:r>
              <w:t>more</w:t>
            </w:r>
            <w:r>
              <w:rPr>
                <w:spacing w:val="-1"/>
              </w:rPr>
              <w:t xml:space="preserve"> </w:t>
            </w:r>
            <w:r>
              <w:t>external</w:t>
            </w:r>
            <w:r>
              <w:rPr>
                <w:spacing w:val="2"/>
              </w:rPr>
              <w:t xml:space="preserve"> </w:t>
            </w:r>
            <w:r>
              <w:t>locus</w:t>
            </w:r>
            <w:r>
              <w:rPr>
                <w:spacing w:val="1"/>
              </w:rPr>
              <w:t xml:space="preserve"> </w:t>
            </w:r>
            <w:r>
              <w:t>of</w:t>
            </w:r>
            <w:r>
              <w:rPr>
                <w:spacing w:val="4"/>
              </w:rPr>
              <w:t xml:space="preserve"> </w:t>
            </w:r>
            <w:r>
              <w:t>control</w:t>
            </w:r>
            <w:r w:rsidR="000749C6">
              <w:t xml:space="preserve"> (</w:t>
            </w:r>
            <w:r w:rsidR="002D72EC">
              <w:t>risk</w:t>
            </w:r>
            <w:r w:rsidR="004D3D34">
              <w:t xml:space="preserve"> factor), while lower scores indicate more internal locus of control (</w:t>
            </w:r>
            <w:r w:rsidR="002D72EC">
              <w:t>protective</w:t>
            </w:r>
            <w:r w:rsidR="004D3D34">
              <w:t xml:space="preserve"> factor)</w:t>
            </w:r>
            <w:r>
              <w:t>.</w:t>
            </w:r>
          </w:p>
        </w:tc>
      </w:tr>
      <w:tr w:rsidR="003837EB" w14:paraId="1C390B85" w14:textId="77777777" w:rsidTr="003837EB">
        <w:trPr>
          <w:trHeight w:val="772"/>
        </w:trPr>
        <w:tc>
          <w:tcPr>
            <w:tcW w:w="2840" w:type="dxa"/>
          </w:tcPr>
          <w:p w14:paraId="6704B0BB" w14:textId="77777777" w:rsidR="003837EB" w:rsidRDefault="003837EB" w:rsidP="003837EB">
            <w:pPr>
              <w:pStyle w:val="TableParagraph"/>
              <w:spacing w:line="249" w:lineRule="exact"/>
              <w:ind w:left="110"/>
            </w:pPr>
            <w:r>
              <w:t>Self-esteem</w:t>
            </w:r>
          </w:p>
        </w:tc>
        <w:tc>
          <w:tcPr>
            <w:tcW w:w="1418" w:type="dxa"/>
          </w:tcPr>
          <w:p w14:paraId="39FCDBFD" w14:textId="77777777" w:rsidR="003837EB" w:rsidRDefault="003837EB" w:rsidP="003837EB">
            <w:pPr>
              <w:pStyle w:val="TableParagraph"/>
              <w:spacing w:line="249" w:lineRule="exact"/>
              <w:ind w:left="111"/>
            </w:pPr>
            <w:r>
              <w:t>8.5 years</w:t>
            </w:r>
          </w:p>
        </w:tc>
        <w:tc>
          <w:tcPr>
            <w:tcW w:w="6095" w:type="dxa"/>
          </w:tcPr>
          <w:p w14:paraId="1C484984" w14:textId="3C30DEF5" w:rsidR="003837EB" w:rsidRDefault="003837EB" w:rsidP="00A60F0C">
            <w:pPr>
              <w:pStyle w:val="TableParagraph"/>
              <w:spacing w:line="237" w:lineRule="auto"/>
            </w:pPr>
            <w:r>
              <w:t>Self-reported</w:t>
            </w:r>
            <w:r>
              <w:rPr>
                <w:spacing w:val="-5"/>
              </w:rPr>
              <w:t xml:space="preserve"> </w:t>
            </w:r>
            <w:r>
              <w:t>-</w:t>
            </w:r>
            <w:r>
              <w:rPr>
                <w:spacing w:val="-1"/>
              </w:rPr>
              <w:t xml:space="preserve"> </w:t>
            </w:r>
            <w:r>
              <w:t>The</w:t>
            </w:r>
            <w:r>
              <w:rPr>
                <w:spacing w:val="-7"/>
              </w:rPr>
              <w:t xml:space="preserve"> </w:t>
            </w:r>
            <w:r>
              <w:t>sixth</w:t>
            </w:r>
            <w:r>
              <w:rPr>
                <w:spacing w:val="-6"/>
              </w:rPr>
              <w:t xml:space="preserve"> </w:t>
            </w:r>
            <w:r>
              <w:t>subscale</w:t>
            </w:r>
            <w:r>
              <w:rPr>
                <w:spacing w:val="-2"/>
              </w:rPr>
              <w:t xml:space="preserve"> </w:t>
            </w:r>
            <w:r>
              <w:t>of</w:t>
            </w:r>
            <w:r>
              <w:rPr>
                <w:spacing w:val="-2"/>
              </w:rPr>
              <w:t xml:space="preserve"> </w:t>
            </w:r>
            <w:r>
              <w:t>Harter’s</w:t>
            </w:r>
            <w:r>
              <w:rPr>
                <w:spacing w:val="-1"/>
              </w:rPr>
              <w:t xml:space="preserve"> </w:t>
            </w:r>
            <w:r>
              <w:t>Self</w:t>
            </w:r>
            <w:r>
              <w:rPr>
                <w:spacing w:val="-2"/>
              </w:rPr>
              <w:t xml:space="preserve"> </w:t>
            </w:r>
            <w:r>
              <w:t>Perception</w:t>
            </w:r>
            <w:r>
              <w:rPr>
                <w:spacing w:val="-52"/>
              </w:rPr>
              <w:t xml:space="preserve"> </w:t>
            </w:r>
            <w:r>
              <w:rPr>
                <w:spacing w:val="-1"/>
              </w:rPr>
              <w:t>Profile</w:t>
            </w:r>
            <w:r>
              <w:rPr>
                <w:spacing w:val="-5"/>
              </w:rPr>
              <w:t xml:space="preserve"> </w:t>
            </w:r>
            <w:r>
              <w:rPr>
                <w:spacing w:val="-1"/>
              </w:rPr>
              <w:t>for</w:t>
            </w:r>
            <w:r>
              <w:rPr>
                <w:spacing w:val="5"/>
              </w:rPr>
              <w:t xml:space="preserve"> </w:t>
            </w:r>
            <w:r>
              <w:rPr>
                <w:spacing w:val="-1"/>
              </w:rPr>
              <w:t>Children</w:t>
            </w:r>
            <w:r>
              <w:rPr>
                <w:spacing w:val="-18"/>
              </w:rPr>
              <w:t xml:space="preserve"> </w:t>
            </w:r>
            <w:r>
              <w:rPr>
                <w:spacing w:val="-1"/>
              </w:rPr>
              <w:t>(Harter,</w:t>
            </w:r>
            <w:r>
              <w:rPr>
                <w:spacing w:val="4"/>
              </w:rPr>
              <w:t xml:space="preserve"> </w:t>
            </w:r>
            <w:r>
              <w:rPr>
                <w:spacing w:val="-1"/>
              </w:rPr>
              <w:t>1985).</w:t>
            </w:r>
            <w:r>
              <w:rPr>
                <w:spacing w:val="7"/>
              </w:rPr>
              <w:t xml:space="preserve"> </w:t>
            </w:r>
            <w:r>
              <w:rPr>
                <w:color w:val="2A2A2A"/>
                <w:spacing w:val="-1"/>
                <w:sz w:val="23"/>
              </w:rPr>
              <w:t>H</w:t>
            </w:r>
            <w:r>
              <w:rPr>
                <w:spacing w:val="-1"/>
              </w:rPr>
              <w:t>igher</w:t>
            </w:r>
            <w:r>
              <w:rPr>
                <w:spacing w:val="5"/>
              </w:rPr>
              <w:t xml:space="preserve"> </w:t>
            </w:r>
            <w:r>
              <w:t>scores</w:t>
            </w:r>
            <w:r>
              <w:rPr>
                <w:spacing w:val="3"/>
              </w:rPr>
              <w:t xml:space="preserve"> </w:t>
            </w:r>
            <w:r>
              <w:t>indicate</w:t>
            </w:r>
            <w:r w:rsidR="00D60B1C">
              <w:t xml:space="preserve"> </w:t>
            </w:r>
            <w:r>
              <w:t>higher</w:t>
            </w:r>
            <w:r>
              <w:rPr>
                <w:spacing w:val="-2"/>
              </w:rPr>
              <w:t xml:space="preserve"> </w:t>
            </w:r>
            <w:r>
              <w:t>self-esteem</w:t>
            </w:r>
            <w:r w:rsidR="002D72EC">
              <w:t xml:space="preserve"> (i.e., protective factor), while lower scores indicate lower self-esteem (i.e., risk factor)</w:t>
            </w:r>
            <w:r>
              <w:t>.</w:t>
            </w:r>
          </w:p>
        </w:tc>
      </w:tr>
      <w:tr w:rsidR="003837EB" w14:paraId="03C66D1E" w14:textId="77777777" w:rsidTr="003837EB">
        <w:trPr>
          <w:trHeight w:val="503"/>
        </w:trPr>
        <w:tc>
          <w:tcPr>
            <w:tcW w:w="2840" w:type="dxa"/>
          </w:tcPr>
          <w:p w14:paraId="537BBA7E" w14:textId="1434D291" w:rsidR="003837EB" w:rsidRDefault="003837EB" w:rsidP="003837EB">
            <w:pPr>
              <w:pStyle w:val="TableParagraph"/>
              <w:spacing w:line="249" w:lineRule="exact"/>
              <w:ind w:left="110"/>
            </w:pPr>
            <w:r>
              <w:t>C-Reactive</w:t>
            </w:r>
            <w:r>
              <w:rPr>
                <w:spacing w:val="-7"/>
              </w:rPr>
              <w:t xml:space="preserve"> </w:t>
            </w:r>
            <w:r>
              <w:t>Protein</w:t>
            </w:r>
            <w:r w:rsidR="00193821">
              <w:t xml:space="preserve"> (CRP)</w:t>
            </w:r>
          </w:p>
        </w:tc>
        <w:tc>
          <w:tcPr>
            <w:tcW w:w="1418" w:type="dxa"/>
          </w:tcPr>
          <w:p w14:paraId="4CAE510F" w14:textId="77777777" w:rsidR="003837EB" w:rsidRDefault="003837EB" w:rsidP="003837EB">
            <w:pPr>
              <w:pStyle w:val="TableParagraph"/>
              <w:spacing w:line="249" w:lineRule="exact"/>
              <w:ind w:left="111"/>
            </w:pPr>
            <w:r>
              <w:t>9</w:t>
            </w:r>
            <w:r>
              <w:rPr>
                <w:spacing w:val="2"/>
              </w:rPr>
              <w:t xml:space="preserve"> </w:t>
            </w:r>
            <w:r>
              <w:t>years</w:t>
            </w:r>
          </w:p>
        </w:tc>
        <w:tc>
          <w:tcPr>
            <w:tcW w:w="6095" w:type="dxa"/>
          </w:tcPr>
          <w:p w14:paraId="56688BC2" w14:textId="21595D18" w:rsidR="003837EB" w:rsidRDefault="003837EB" w:rsidP="003837EB">
            <w:pPr>
              <w:pStyle w:val="TableParagraph"/>
              <w:spacing w:line="250" w:lineRule="exact"/>
              <w:ind w:right="479"/>
            </w:pPr>
            <w:r>
              <w:t>Automated particle-enhanced immunoturbidimetric assay</w:t>
            </w:r>
            <w:r>
              <w:rPr>
                <w:spacing w:val="-52"/>
              </w:rPr>
              <w:t xml:space="preserve"> </w:t>
            </w:r>
            <w:r>
              <w:t>(Khandaker</w:t>
            </w:r>
            <w:r>
              <w:rPr>
                <w:spacing w:val="4"/>
              </w:rPr>
              <w:t xml:space="preserve"> </w:t>
            </w:r>
            <w:r>
              <w:t>et</w:t>
            </w:r>
            <w:r>
              <w:rPr>
                <w:spacing w:val="3"/>
              </w:rPr>
              <w:t xml:space="preserve"> </w:t>
            </w:r>
            <w:r>
              <w:t>al.,</w:t>
            </w:r>
            <w:r>
              <w:rPr>
                <w:spacing w:val="3"/>
              </w:rPr>
              <w:t xml:space="preserve"> </w:t>
            </w:r>
            <w:r>
              <w:t>2014).</w:t>
            </w:r>
            <w:r w:rsidR="00193821">
              <w:t xml:space="preserve"> Elevated levels of CRP are considered risk factors, while lower levels protective factors.</w:t>
            </w:r>
          </w:p>
        </w:tc>
      </w:tr>
      <w:tr w:rsidR="003837EB" w14:paraId="4CC77AA3" w14:textId="77777777" w:rsidTr="003837EB">
        <w:trPr>
          <w:trHeight w:val="763"/>
        </w:trPr>
        <w:tc>
          <w:tcPr>
            <w:tcW w:w="2840" w:type="dxa"/>
          </w:tcPr>
          <w:p w14:paraId="6E54D0FE" w14:textId="77777777" w:rsidR="003837EB" w:rsidRDefault="003837EB" w:rsidP="003837EB">
            <w:pPr>
              <w:pStyle w:val="TableParagraph"/>
              <w:spacing w:line="250" w:lineRule="exact"/>
              <w:ind w:left="110"/>
            </w:pPr>
            <w:r>
              <w:t>Engagement</w:t>
            </w:r>
            <w:r>
              <w:rPr>
                <w:spacing w:val="3"/>
              </w:rPr>
              <w:t xml:space="preserve"> </w:t>
            </w:r>
            <w:r>
              <w:t>with</w:t>
            </w:r>
            <w:r>
              <w:rPr>
                <w:spacing w:val="-2"/>
              </w:rPr>
              <w:t xml:space="preserve"> </w:t>
            </w:r>
            <w:r>
              <w:t>Arts</w:t>
            </w:r>
          </w:p>
        </w:tc>
        <w:tc>
          <w:tcPr>
            <w:tcW w:w="1418" w:type="dxa"/>
          </w:tcPr>
          <w:p w14:paraId="46E289D9" w14:textId="77777777" w:rsidR="003837EB" w:rsidRDefault="003837EB" w:rsidP="003837EB">
            <w:pPr>
              <w:pStyle w:val="TableParagraph"/>
              <w:spacing w:line="250" w:lineRule="exact"/>
              <w:ind w:left="111"/>
            </w:pPr>
            <w:r>
              <w:t>9</w:t>
            </w:r>
            <w:r>
              <w:rPr>
                <w:spacing w:val="2"/>
              </w:rPr>
              <w:t xml:space="preserve"> </w:t>
            </w:r>
            <w:r>
              <w:t>years</w:t>
            </w:r>
          </w:p>
        </w:tc>
        <w:tc>
          <w:tcPr>
            <w:tcW w:w="6095" w:type="dxa"/>
          </w:tcPr>
          <w:p w14:paraId="7BCF211F" w14:textId="77777777" w:rsidR="003837EB" w:rsidRDefault="003837EB" w:rsidP="003837EB">
            <w:pPr>
              <w:pStyle w:val="TableParagraph"/>
              <w:spacing w:line="242" w:lineRule="auto"/>
            </w:pPr>
            <w:r>
              <w:t>Parent-reported</w:t>
            </w:r>
            <w:r>
              <w:rPr>
                <w:spacing w:val="-8"/>
              </w:rPr>
              <w:t xml:space="preserve"> </w:t>
            </w:r>
            <w:r>
              <w:t>item</w:t>
            </w:r>
            <w:r>
              <w:rPr>
                <w:spacing w:val="-11"/>
              </w:rPr>
              <w:t xml:space="preserve"> </w:t>
            </w:r>
            <w:r>
              <w:t>“Child</w:t>
            </w:r>
            <w:r>
              <w:rPr>
                <w:spacing w:val="-8"/>
              </w:rPr>
              <w:t xml:space="preserve"> </w:t>
            </w:r>
            <w:r>
              <w:t>likes</w:t>
            </w:r>
            <w:r>
              <w:rPr>
                <w:spacing w:val="-3"/>
              </w:rPr>
              <w:t xml:space="preserve"> </w:t>
            </w:r>
            <w:r>
              <w:t>playing</w:t>
            </w:r>
            <w:r>
              <w:rPr>
                <w:spacing w:val="-3"/>
              </w:rPr>
              <w:t xml:space="preserve"> </w:t>
            </w:r>
            <w:r>
              <w:t>instrument,</w:t>
            </w:r>
            <w:r>
              <w:rPr>
                <w:spacing w:val="-1"/>
              </w:rPr>
              <w:t xml:space="preserve"> </w:t>
            </w:r>
            <w:r>
              <w:t>singing,</w:t>
            </w:r>
            <w:r>
              <w:rPr>
                <w:spacing w:val="-52"/>
              </w:rPr>
              <w:t xml:space="preserve"> </w:t>
            </w:r>
            <w:r>
              <w:t>dancing, reading</w:t>
            </w:r>
            <w:r>
              <w:rPr>
                <w:spacing w:val="-6"/>
              </w:rPr>
              <w:t xml:space="preserve"> </w:t>
            </w:r>
            <w:r>
              <w:t>and/or</w:t>
            </w:r>
            <w:r>
              <w:rPr>
                <w:spacing w:val="1"/>
              </w:rPr>
              <w:t xml:space="preserve"> </w:t>
            </w:r>
            <w:r>
              <w:t>drawing”.</w:t>
            </w:r>
            <w:r>
              <w:rPr>
                <w:spacing w:val="1"/>
              </w:rPr>
              <w:t xml:space="preserve"> </w:t>
            </w:r>
            <w:r>
              <w:t>A</w:t>
            </w:r>
            <w:r>
              <w:rPr>
                <w:spacing w:val="-7"/>
              </w:rPr>
              <w:t xml:space="preserve"> </w:t>
            </w:r>
            <w:r>
              <w:t>dichotomous</w:t>
            </w:r>
            <w:r>
              <w:rPr>
                <w:spacing w:val="-1"/>
              </w:rPr>
              <w:t xml:space="preserve"> </w:t>
            </w:r>
            <w:r>
              <w:t>score</w:t>
            </w:r>
            <w:r>
              <w:rPr>
                <w:spacing w:val="-3"/>
              </w:rPr>
              <w:t xml:space="preserve"> </w:t>
            </w:r>
            <w:r>
              <w:t>was</w:t>
            </w:r>
          </w:p>
          <w:p w14:paraId="5436938D" w14:textId="229756F4" w:rsidR="003837EB" w:rsidRDefault="003837EB" w:rsidP="003837EB">
            <w:pPr>
              <w:pStyle w:val="TableParagraph"/>
              <w:spacing w:line="236" w:lineRule="exact"/>
            </w:pPr>
            <w:r>
              <w:t>used</w:t>
            </w:r>
            <w:r>
              <w:rPr>
                <w:spacing w:val="-6"/>
              </w:rPr>
              <w:t xml:space="preserve"> </w:t>
            </w:r>
            <w:r>
              <w:t>(Yes/No).</w:t>
            </w:r>
            <w:r w:rsidR="00193821">
              <w:t xml:space="preserve"> Engagement with arts is considered a protective factor.</w:t>
            </w:r>
          </w:p>
        </w:tc>
      </w:tr>
      <w:tr w:rsidR="003837EB" w14:paraId="4FA3BECA" w14:textId="77777777" w:rsidTr="003837EB">
        <w:trPr>
          <w:trHeight w:val="249"/>
        </w:trPr>
        <w:tc>
          <w:tcPr>
            <w:tcW w:w="2840" w:type="dxa"/>
          </w:tcPr>
          <w:p w14:paraId="1BB8A711" w14:textId="6F34D6A6" w:rsidR="003837EB" w:rsidRDefault="003837EB" w:rsidP="003837EB">
            <w:pPr>
              <w:pStyle w:val="TableParagraph"/>
              <w:spacing w:line="229" w:lineRule="exact"/>
              <w:ind w:left="110"/>
            </w:pPr>
            <w:r>
              <w:t>Interleukin-6</w:t>
            </w:r>
            <w:r w:rsidR="00193821">
              <w:t xml:space="preserve"> (IL-6)</w:t>
            </w:r>
          </w:p>
        </w:tc>
        <w:tc>
          <w:tcPr>
            <w:tcW w:w="1418" w:type="dxa"/>
          </w:tcPr>
          <w:p w14:paraId="15EE0794" w14:textId="77777777" w:rsidR="003837EB" w:rsidRDefault="003837EB" w:rsidP="003837EB">
            <w:pPr>
              <w:pStyle w:val="TableParagraph"/>
              <w:spacing w:line="229" w:lineRule="exact"/>
              <w:ind w:left="111"/>
            </w:pPr>
            <w:r>
              <w:t>9</w:t>
            </w:r>
            <w:r>
              <w:rPr>
                <w:spacing w:val="2"/>
              </w:rPr>
              <w:t xml:space="preserve"> </w:t>
            </w:r>
            <w:r>
              <w:t>years</w:t>
            </w:r>
          </w:p>
        </w:tc>
        <w:tc>
          <w:tcPr>
            <w:tcW w:w="6095" w:type="dxa"/>
          </w:tcPr>
          <w:p w14:paraId="67A5686B" w14:textId="38B66BCB" w:rsidR="003837EB" w:rsidRDefault="003837EB" w:rsidP="003837EB">
            <w:pPr>
              <w:pStyle w:val="TableParagraph"/>
              <w:spacing w:line="229" w:lineRule="exact"/>
            </w:pPr>
            <w:r>
              <w:t>Enzyme-linked</w:t>
            </w:r>
            <w:r>
              <w:rPr>
                <w:spacing w:val="-6"/>
              </w:rPr>
              <w:t xml:space="preserve"> </w:t>
            </w:r>
            <w:r>
              <w:t>immunosorbent</w:t>
            </w:r>
            <w:r>
              <w:rPr>
                <w:spacing w:val="1"/>
              </w:rPr>
              <w:t xml:space="preserve"> </w:t>
            </w:r>
            <w:r>
              <w:t>assay.</w:t>
            </w:r>
            <w:r w:rsidR="00193821">
              <w:t xml:space="preserve"> Elevated levels of IL-6 are considered risk factors, while lower levels protective factors.</w:t>
            </w:r>
          </w:p>
        </w:tc>
      </w:tr>
      <w:tr w:rsidR="003837EB" w14:paraId="5200B27F" w14:textId="77777777" w:rsidTr="003837EB">
        <w:trPr>
          <w:trHeight w:val="763"/>
        </w:trPr>
        <w:tc>
          <w:tcPr>
            <w:tcW w:w="2840" w:type="dxa"/>
          </w:tcPr>
          <w:p w14:paraId="57DB3721" w14:textId="77777777" w:rsidR="003837EB" w:rsidRDefault="003837EB" w:rsidP="003837EB">
            <w:pPr>
              <w:pStyle w:val="TableParagraph"/>
              <w:spacing w:line="249" w:lineRule="exact"/>
              <w:ind w:left="110"/>
            </w:pPr>
            <w:r>
              <w:t>Night-time</w:t>
            </w:r>
            <w:r>
              <w:rPr>
                <w:spacing w:val="-4"/>
              </w:rPr>
              <w:t xml:space="preserve"> </w:t>
            </w:r>
            <w:r>
              <w:t>Sleep</w:t>
            </w:r>
            <w:r>
              <w:rPr>
                <w:spacing w:val="-1"/>
              </w:rPr>
              <w:t xml:space="preserve"> </w:t>
            </w:r>
            <w:r>
              <w:t>Duration</w:t>
            </w:r>
            <w:r>
              <w:rPr>
                <w:spacing w:val="-6"/>
              </w:rPr>
              <w:t xml:space="preserve"> </w:t>
            </w:r>
            <w:r>
              <w:t>and</w:t>
            </w:r>
            <w:r>
              <w:rPr>
                <w:spacing w:val="-6"/>
              </w:rPr>
              <w:t xml:space="preserve"> </w:t>
            </w:r>
            <w:r>
              <w:t>Bedtime</w:t>
            </w:r>
          </w:p>
        </w:tc>
        <w:tc>
          <w:tcPr>
            <w:tcW w:w="1418" w:type="dxa"/>
          </w:tcPr>
          <w:p w14:paraId="0FDECE79" w14:textId="77777777" w:rsidR="003837EB" w:rsidRDefault="003837EB" w:rsidP="003837EB">
            <w:pPr>
              <w:pStyle w:val="TableParagraph"/>
              <w:spacing w:line="249" w:lineRule="exact"/>
              <w:ind w:left="111"/>
            </w:pPr>
            <w:r>
              <w:t>9</w:t>
            </w:r>
            <w:r>
              <w:rPr>
                <w:spacing w:val="2"/>
              </w:rPr>
              <w:t xml:space="preserve"> </w:t>
            </w:r>
            <w:r>
              <w:t>years</w:t>
            </w:r>
          </w:p>
        </w:tc>
        <w:tc>
          <w:tcPr>
            <w:tcW w:w="6095" w:type="dxa"/>
          </w:tcPr>
          <w:p w14:paraId="30C35E2D" w14:textId="74EEA967" w:rsidR="003837EB" w:rsidRDefault="003837EB" w:rsidP="00A60F0C">
            <w:pPr>
              <w:pStyle w:val="TableParagraph"/>
              <w:spacing w:line="242" w:lineRule="auto"/>
              <w:ind w:right="120"/>
            </w:pPr>
            <w:r>
              <w:t>Parent-reported item “Time child usually goes to sleep”;</w:t>
            </w:r>
            <w:r>
              <w:rPr>
                <w:spacing w:val="1"/>
              </w:rPr>
              <w:t xml:space="preserve"> </w:t>
            </w:r>
            <w:r>
              <w:t>“Time</w:t>
            </w:r>
            <w:r>
              <w:rPr>
                <w:spacing w:val="-7"/>
              </w:rPr>
              <w:t xml:space="preserve"> </w:t>
            </w:r>
            <w:r>
              <w:t>child</w:t>
            </w:r>
            <w:r>
              <w:rPr>
                <w:spacing w:val="-5"/>
              </w:rPr>
              <w:t xml:space="preserve"> </w:t>
            </w:r>
            <w:r>
              <w:t>usually</w:t>
            </w:r>
            <w:r>
              <w:rPr>
                <w:spacing w:val="-5"/>
              </w:rPr>
              <w:t xml:space="preserve"> </w:t>
            </w:r>
            <w:r>
              <w:t>gets up”</w:t>
            </w:r>
            <w:r w:rsidR="00C5427E">
              <w:t>:</w:t>
            </w:r>
            <w:r>
              <w:rPr>
                <w:spacing w:val="-2"/>
              </w:rPr>
              <w:t xml:space="preserve"> </w:t>
            </w:r>
            <w:r>
              <w:t>Night-time</w:t>
            </w:r>
            <w:r>
              <w:rPr>
                <w:spacing w:val="-1"/>
              </w:rPr>
              <w:t xml:space="preserve"> </w:t>
            </w:r>
            <w:r>
              <w:t>sleep duration was</w:t>
            </w:r>
            <w:r w:rsidR="00193821">
              <w:t xml:space="preserve"> </w:t>
            </w:r>
            <w:r>
              <w:t>extracted</w:t>
            </w:r>
            <w:r>
              <w:rPr>
                <w:spacing w:val="-5"/>
              </w:rPr>
              <w:t xml:space="preserve"> </w:t>
            </w:r>
            <w:r>
              <w:t>from</w:t>
            </w:r>
            <w:r>
              <w:rPr>
                <w:spacing w:val="-8"/>
              </w:rPr>
              <w:t xml:space="preserve"> </w:t>
            </w:r>
            <w:r>
              <w:t>these</w:t>
            </w:r>
            <w:r>
              <w:rPr>
                <w:spacing w:val="-6"/>
              </w:rPr>
              <w:t xml:space="preserve"> </w:t>
            </w:r>
            <w:r>
              <w:t>two</w:t>
            </w:r>
            <w:r>
              <w:rPr>
                <w:spacing w:val="1"/>
              </w:rPr>
              <w:t xml:space="preserve"> </w:t>
            </w:r>
            <w:r>
              <w:t>measures.</w:t>
            </w:r>
            <w:r w:rsidR="00C5427E">
              <w:t xml:space="preserve"> Shorter sleep duration is considered a risk factor while longer sleep duration a protective factor.</w:t>
            </w:r>
          </w:p>
        </w:tc>
      </w:tr>
      <w:tr w:rsidR="003837EB" w14:paraId="184CEBEE" w14:textId="77777777" w:rsidTr="003837EB">
        <w:trPr>
          <w:trHeight w:val="1516"/>
        </w:trPr>
        <w:tc>
          <w:tcPr>
            <w:tcW w:w="2840" w:type="dxa"/>
          </w:tcPr>
          <w:p w14:paraId="7FCC9D48" w14:textId="77777777" w:rsidR="003837EB" w:rsidRDefault="003837EB" w:rsidP="003837EB">
            <w:pPr>
              <w:pStyle w:val="TableParagraph"/>
              <w:spacing w:line="244" w:lineRule="exact"/>
              <w:ind w:left="110"/>
            </w:pPr>
            <w:r>
              <w:lastRenderedPageBreak/>
              <w:t>Religious</w:t>
            </w:r>
            <w:r>
              <w:rPr>
                <w:spacing w:val="-3"/>
              </w:rPr>
              <w:t xml:space="preserve"> </w:t>
            </w:r>
            <w:r>
              <w:t>Beliefs</w:t>
            </w:r>
          </w:p>
        </w:tc>
        <w:tc>
          <w:tcPr>
            <w:tcW w:w="1418" w:type="dxa"/>
          </w:tcPr>
          <w:p w14:paraId="67BAC99E" w14:textId="77777777" w:rsidR="003837EB" w:rsidRDefault="003837EB" w:rsidP="003837EB">
            <w:pPr>
              <w:pStyle w:val="TableParagraph"/>
              <w:spacing w:line="244" w:lineRule="exact"/>
              <w:ind w:left="111"/>
            </w:pPr>
            <w:r>
              <w:t>9</w:t>
            </w:r>
            <w:r>
              <w:rPr>
                <w:spacing w:val="2"/>
              </w:rPr>
              <w:t xml:space="preserve"> </w:t>
            </w:r>
            <w:r>
              <w:t>years</w:t>
            </w:r>
          </w:p>
        </w:tc>
        <w:tc>
          <w:tcPr>
            <w:tcW w:w="6095" w:type="dxa"/>
          </w:tcPr>
          <w:p w14:paraId="33748632" w14:textId="745AFEAA" w:rsidR="003837EB" w:rsidRDefault="003837EB" w:rsidP="00A60F0C">
            <w:pPr>
              <w:pStyle w:val="TableParagraph"/>
              <w:spacing w:line="240" w:lineRule="auto"/>
              <w:ind w:right="225"/>
            </w:pPr>
            <w:r>
              <w:t>Parent-reported item “Child takes an interest in religion”.</w:t>
            </w:r>
            <w:r>
              <w:rPr>
                <w:spacing w:val="1"/>
              </w:rPr>
              <w:t xml:space="preserve"> </w:t>
            </w:r>
            <w:r>
              <w:t>Parents could answer to this by choosing 4 options; 1 = Yes,</w:t>
            </w:r>
            <w:r>
              <w:rPr>
                <w:spacing w:val="-52"/>
              </w:rPr>
              <w:t xml:space="preserve"> </w:t>
            </w:r>
            <w:r>
              <w:t>very interested, 2 = Yes, somewhat interested, 3 = No, not</w:t>
            </w:r>
            <w:r>
              <w:rPr>
                <w:spacing w:val="1"/>
              </w:rPr>
              <w:t xml:space="preserve"> </w:t>
            </w:r>
            <w:r>
              <w:t>interested, 4 = Not sure. We then created a dichotomous</w:t>
            </w:r>
            <w:r>
              <w:rPr>
                <w:spacing w:val="1"/>
              </w:rPr>
              <w:t xml:space="preserve"> </w:t>
            </w:r>
            <w:r>
              <w:t>variable</w:t>
            </w:r>
            <w:r>
              <w:rPr>
                <w:spacing w:val="-3"/>
              </w:rPr>
              <w:t xml:space="preserve"> </w:t>
            </w:r>
            <w:r>
              <w:t>where</w:t>
            </w:r>
            <w:r>
              <w:rPr>
                <w:spacing w:val="-8"/>
              </w:rPr>
              <w:t xml:space="preserve"> </w:t>
            </w:r>
            <w:r>
              <w:t>1=Yes,</w:t>
            </w:r>
            <w:r>
              <w:rPr>
                <w:spacing w:val="1"/>
              </w:rPr>
              <w:t xml:space="preserve"> </w:t>
            </w:r>
            <w:r>
              <w:t>very</w:t>
            </w:r>
            <w:r>
              <w:rPr>
                <w:spacing w:val="-7"/>
              </w:rPr>
              <w:t xml:space="preserve"> </w:t>
            </w:r>
            <w:r>
              <w:t>interesting;</w:t>
            </w:r>
            <w:r>
              <w:rPr>
                <w:spacing w:val="-1"/>
              </w:rPr>
              <w:t xml:space="preserve"> </w:t>
            </w:r>
            <w:r>
              <w:t>and</w:t>
            </w:r>
            <w:r>
              <w:rPr>
                <w:spacing w:val="-7"/>
              </w:rPr>
              <w:t xml:space="preserve"> </w:t>
            </w:r>
            <w:r>
              <w:t>Yes,</w:t>
            </w:r>
            <w:r>
              <w:rPr>
                <w:spacing w:val="1"/>
              </w:rPr>
              <w:t xml:space="preserve"> </w:t>
            </w:r>
            <w:r>
              <w:t>somewhat</w:t>
            </w:r>
            <w:r w:rsidR="009708BE">
              <w:t xml:space="preserve"> </w:t>
            </w:r>
            <w:r>
              <w:t>interested,</w:t>
            </w:r>
            <w:r>
              <w:rPr>
                <w:spacing w:val="-2"/>
              </w:rPr>
              <w:t xml:space="preserve"> </w:t>
            </w:r>
            <w:r>
              <w:t>and</w:t>
            </w:r>
            <w:r>
              <w:rPr>
                <w:spacing w:val="-8"/>
              </w:rPr>
              <w:t xml:space="preserve"> </w:t>
            </w:r>
            <w:r>
              <w:t>0=No,</w:t>
            </w:r>
            <w:r>
              <w:rPr>
                <w:spacing w:val="-1"/>
              </w:rPr>
              <w:t xml:space="preserve"> </w:t>
            </w:r>
            <w:r>
              <w:t>not</w:t>
            </w:r>
            <w:r>
              <w:rPr>
                <w:spacing w:val="-3"/>
              </w:rPr>
              <w:t xml:space="preserve"> </w:t>
            </w:r>
            <w:r>
              <w:t>interested.</w:t>
            </w:r>
            <w:r w:rsidR="009708BE">
              <w:t xml:space="preserve"> Religious belie</w:t>
            </w:r>
            <w:r w:rsidR="00571BCF">
              <w:t>f is overall considered a risk factor.</w:t>
            </w:r>
          </w:p>
        </w:tc>
      </w:tr>
      <w:tr w:rsidR="003837EB" w14:paraId="57BE4C90" w14:textId="77777777" w:rsidTr="003837EB">
        <w:trPr>
          <w:trHeight w:val="1022"/>
        </w:trPr>
        <w:tc>
          <w:tcPr>
            <w:tcW w:w="2840" w:type="dxa"/>
          </w:tcPr>
          <w:p w14:paraId="5A03D30A" w14:textId="77777777" w:rsidR="003837EB" w:rsidRDefault="003837EB" w:rsidP="003837EB">
            <w:pPr>
              <w:pStyle w:val="TableParagraph"/>
              <w:spacing w:line="250" w:lineRule="exact"/>
              <w:ind w:left="110"/>
            </w:pPr>
            <w:r>
              <w:t>Attentional</w:t>
            </w:r>
            <w:r>
              <w:rPr>
                <w:spacing w:val="-8"/>
              </w:rPr>
              <w:t xml:space="preserve"> </w:t>
            </w:r>
            <w:r>
              <w:t>Switching</w:t>
            </w:r>
          </w:p>
        </w:tc>
        <w:tc>
          <w:tcPr>
            <w:tcW w:w="1418" w:type="dxa"/>
          </w:tcPr>
          <w:p w14:paraId="5FC40EB5" w14:textId="77777777" w:rsidR="003837EB" w:rsidRDefault="003837EB" w:rsidP="003837EB">
            <w:pPr>
              <w:pStyle w:val="TableParagraph"/>
              <w:spacing w:line="250" w:lineRule="exact"/>
              <w:ind w:left="111"/>
            </w:pPr>
            <w:r>
              <w:t>10</w:t>
            </w:r>
            <w:r>
              <w:rPr>
                <w:spacing w:val="2"/>
              </w:rPr>
              <w:t xml:space="preserve"> </w:t>
            </w:r>
            <w:r>
              <w:t>years</w:t>
            </w:r>
          </w:p>
        </w:tc>
        <w:tc>
          <w:tcPr>
            <w:tcW w:w="6095" w:type="dxa"/>
          </w:tcPr>
          <w:p w14:paraId="4A9BD81A" w14:textId="19F0C794" w:rsidR="003837EB" w:rsidRDefault="003837EB" w:rsidP="00A60F0C">
            <w:pPr>
              <w:pStyle w:val="TableParagraph"/>
              <w:spacing w:line="237" w:lineRule="auto"/>
              <w:ind w:right="137"/>
            </w:pPr>
            <w:r>
              <w:t>The</w:t>
            </w:r>
            <w:r>
              <w:rPr>
                <w:spacing w:val="-3"/>
              </w:rPr>
              <w:t xml:space="preserve"> </w:t>
            </w:r>
            <w:r>
              <w:t>dual-attention</w:t>
            </w:r>
            <w:r>
              <w:rPr>
                <w:spacing w:val="-5"/>
              </w:rPr>
              <w:t xml:space="preserve"> </w:t>
            </w:r>
            <w:r>
              <w:t>task</w:t>
            </w:r>
            <w:r>
              <w:rPr>
                <w:spacing w:val="-4"/>
              </w:rPr>
              <w:t xml:space="preserve"> </w:t>
            </w:r>
            <w:r>
              <w:t>of</w:t>
            </w:r>
            <w:r>
              <w:rPr>
                <w:spacing w:val="-3"/>
              </w:rPr>
              <w:t xml:space="preserve"> </w:t>
            </w:r>
            <w:r>
              <w:t>‘Sky</w:t>
            </w:r>
            <w:r>
              <w:rPr>
                <w:spacing w:val="-5"/>
              </w:rPr>
              <w:t xml:space="preserve"> </w:t>
            </w:r>
            <w:r>
              <w:t>Search’</w:t>
            </w:r>
            <w:r>
              <w:rPr>
                <w:spacing w:val="-2"/>
              </w:rPr>
              <w:t xml:space="preserve"> </w:t>
            </w:r>
            <w:r>
              <w:t>subtest of</w:t>
            </w:r>
            <w:r>
              <w:rPr>
                <w:spacing w:val="-2"/>
              </w:rPr>
              <w:t xml:space="preserve"> </w:t>
            </w:r>
            <w:r>
              <w:t>the</w:t>
            </w:r>
            <w:r>
              <w:rPr>
                <w:spacing w:val="-7"/>
              </w:rPr>
              <w:t xml:space="preserve"> </w:t>
            </w:r>
            <w:r>
              <w:t>adapted</w:t>
            </w:r>
            <w:r>
              <w:rPr>
                <w:spacing w:val="-52"/>
              </w:rPr>
              <w:t xml:space="preserve"> </w:t>
            </w:r>
            <w:r>
              <w:t>Test-of-Everyday-Attention-for-Children (TEA-Ch;</w:t>
            </w:r>
            <w:r>
              <w:rPr>
                <w:spacing w:val="1"/>
              </w:rPr>
              <w:t xml:space="preserve"> </w:t>
            </w:r>
            <w:r>
              <w:t>Robertson et</w:t>
            </w:r>
            <w:r>
              <w:rPr>
                <w:spacing w:val="1"/>
              </w:rPr>
              <w:t xml:space="preserve"> </w:t>
            </w:r>
            <w:r>
              <w:t>al.,</w:t>
            </w:r>
            <w:r>
              <w:rPr>
                <w:spacing w:val="2"/>
              </w:rPr>
              <w:t xml:space="preserve"> </w:t>
            </w:r>
            <w:r>
              <w:t>1996).</w:t>
            </w:r>
            <w:r>
              <w:rPr>
                <w:spacing w:val="54"/>
              </w:rPr>
              <w:t xml:space="preserve"> </w:t>
            </w:r>
            <w:r>
              <w:rPr>
                <w:color w:val="2A2A2A"/>
                <w:sz w:val="23"/>
              </w:rPr>
              <w:t>H</w:t>
            </w:r>
            <w:r>
              <w:t>igher</w:t>
            </w:r>
            <w:r>
              <w:rPr>
                <w:spacing w:val="3"/>
              </w:rPr>
              <w:t xml:space="preserve"> </w:t>
            </w:r>
            <w:r>
              <w:t>scores indicate</w:t>
            </w:r>
            <w:r>
              <w:rPr>
                <w:spacing w:val="-4"/>
              </w:rPr>
              <w:t xml:space="preserve"> </w:t>
            </w:r>
            <w:r>
              <w:t>greater</w:t>
            </w:r>
            <w:r w:rsidR="00571BCF">
              <w:t xml:space="preserve"> </w:t>
            </w:r>
            <w:r>
              <w:t>attentional</w:t>
            </w:r>
            <w:r>
              <w:rPr>
                <w:spacing w:val="-9"/>
              </w:rPr>
              <w:t xml:space="preserve"> </w:t>
            </w:r>
            <w:r>
              <w:t>switching</w:t>
            </w:r>
            <w:r w:rsidR="00571BCF">
              <w:t xml:space="preserve"> (protective factor), while lower scores ind</w:t>
            </w:r>
            <w:r w:rsidR="007D232B">
              <w:t>icate poorer attentional switching (risk factor)</w:t>
            </w:r>
            <w:r>
              <w:t>.</w:t>
            </w:r>
          </w:p>
        </w:tc>
      </w:tr>
      <w:tr w:rsidR="005F00F3" w14:paraId="745D8998" w14:textId="77777777" w:rsidTr="005F00F3">
        <w:trPr>
          <w:trHeight w:val="557"/>
        </w:trPr>
        <w:tc>
          <w:tcPr>
            <w:tcW w:w="2840" w:type="dxa"/>
          </w:tcPr>
          <w:p w14:paraId="2F89B36B" w14:textId="747184EB" w:rsidR="005F00F3" w:rsidRDefault="005F00F3" w:rsidP="005F00F3">
            <w:pPr>
              <w:pStyle w:val="TableParagraph"/>
              <w:spacing w:line="250" w:lineRule="exact"/>
              <w:ind w:left="110"/>
            </w:pPr>
            <w:r>
              <w:t>Attentional</w:t>
            </w:r>
            <w:r>
              <w:rPr>
                <w:spacing w:val="-5"/>
              </w:rPr>
              <w:t xml:space="preserve"> </w:t>
            </w:r>
            <w:r>
              <w:t>Control</w:t>
            </w:r>
          </w:p>
        </w:tc>
        <w:tc>
          <w:tcPr>
            <w:tcW w:w="1418" w:type="dxa"/>
          </w:tcPr>
          <w:p w14:paraId="50B4E194" w14:textId="42052B46" w:rsidR="005F00F3" w:rsidRDefault="005F00F3" w:rsidP="005F00F3">
            <w:pPr>
              <w:pStyle w:val="TableParagraph"/>
              <w:spacing w:line="250" w:lineRule="exact"/>
              <w:ind w:left="111"/>
            </w:pPr>
            <w:r>
              <w:t>10</w:t>
            </w:r>
            <w:r>
              <w:rPr>
                <w:spacing w:val="2"/>
              </w:rPr>
              <w:t xml:space="preserve"> </w:t>
            </w:r>
            <w:r>
              <w:t>years</w:t>
            </w:r>
          </w:p>
        </w:tc>
        <w:tc>
          <w:tcPr>
            <w:tcW w:w="6095" w:type="dxa"/>
          </w:tcPr>
          <w:p w14:paraId="5B59F8AA" w14:textId="77777777" w:rsidR="005F00F3" w:rsidRDefault="005F00F3" w:rsidP="005F00F3">
            <w:pPr>
              <w:pStyle w:val="TableParagraph"/>
              <w:spacing w:line="247" w:lineRule="exact"/>
            </w:pPr>
            <w:r>
              <w:t>The</w:t>
            </w:r>
            <w:r>
              <w:rPr>
                <w:spacing w:val="-5"/>
              </w:rPr>
              <w:t xml:space="preserve"> </w:t>
            </w:r>
            <w:r>
              <w:t>‘Opposite</w:t>
            </w:r>
            <w:r>
              <w:rPr>
                <w:spacing w:val="-5"/>
              </w:rPr>
              <w:t xml:space="preserve"> </w:t>
            </w:r>
            <w:r>
              <w:t>Worlds’</w:t>
            </w:r>
            <w:r>
              <w:rPr>
                <w:spacing w:val="1"/>
              </w:rPr>
              <w:t xml:space="preserve"> </w:t>
            </w:r>
            <w:r>
              <w:t>task</w:t>
            </w:r>
            <w:r>
              <w:rPr>
                <w:spacing w:val="-2"/>
              </w:rPr>
              <w:t xml:space="preserve"> </w:t>
            </w:r>
            <w:r>
              <w:t>from</w:t>
            </w:r>
            <w:r>
              <w:rPr>
                <w:spacing w:val="-7"/>
              </w:rPr>
              <w:t xml:space="preserve"> </w:t>
            </w:r>
            <w:r>
              <w:t>the</w:t>
            </w:r>
            <w:r>
              <w:rPr>
                <w:spacing w:val="-5"/>
              </w:rPr>
              <w:t xml:space="preserve"> </w:t>
            </w:r>
            <w:r>
              <w:t>TEA-Ch</w:t>
            </w:r>
            <w:r>
              <w:rPr>
                <w:spacing w:val="-3"/>
              </w:rPr>
              <w:t xml:space="preserve"> </w:t>
            </w:r>
            <w:r>
              <w:t>(Robertson</w:t>
            </w:r>
            <w:r>
              <w:rPr>
                <w:spacing w:val="3"/>
              </w:rPr>
              <w:t xml:space="preserve"> </w:t>
            </w:r>
            <w:r>
              <w:t>et</w:t>
            </w:r>
          </w:p>
          <w:p w14:paraId="463EDAD2" w14:textId="0F31B46D" w:rsidR="005F00F3" w:rsidRDefault="005F00F3" w:rsidP="005F00F3">
            <w:pPr>
              <w:pStyle w:val="TableParagraph"/>
              <w:spacing w:line="237" w:lineRule="auto"/>
              <w:ind w:right="137"/>
            </w:pPr>
            <w:r>
              <w:t>al.,</w:t>
            </w:r>
            <w:r>
              <w:rPr>
                <w:spacing w:val="-5"/>
              </w:rPr>
              <w:t xml:space="preserve"> </w:t>
            </w:r>
            <w:r>
              <w:t>1996).</w:t>
            </w:r>
            <w:r>
              <w:rPr>
                <w:spacing w:val="51"/>
              </w:rPr>
              <w:t xml:space="preserve"> </w:t>
            </w:r>
            <w:r>
              <w:rPr>
                <w:color w:val="2A2A2A"/>
                <w:sz w:val="23"/>
              </w:rPr>
              <w:t>H</w:t>
            </w:r>
            <w:r>
              <w:t>igher</w:t>
            </w:r>
            <w:r>
              <w:rPr>
                <w:spacing w:val="1"/>
              </w:rPr>
              <w:t xml:space="preserve"> </w:t>
            </w:r>
            <w:r>
              <w:t>scores</w:t>
            </w:r>
            <w:r>
              <w:rPr>
                <w:spacing w:val="-2"/>
              </w:rPr>
              <w:t xml:space="preserve"> </w:t>
            </w:r>
            <w:r>
              <w:t>indicate</w:t>
            </w:r>
            <w:r>
              <w:rPr>
                <w:spacing w:val="-1"/>
              </w:rPr>
              <w:t xml:space="preserve"> </w:t>
            </w:r>
            <w:r>
              <w:t>greater</w:t>
            </w:r>
            <w:r>
              <w:rPr>
                <w:spacing w:val="1"/>
              </w:rPr>
              <w:t xml:space="preserve"> </w:t>
            </w:r>
            <w:r>
              <w:t>attentional</w:t>
            </w:r>
            <w:r>
              <w:rPr>
                <w:spacing w:val="-5"/>
              </w:rPr>
              <w:t xml:space="preserve"> </w:t>
            </w:r>
            <w:r>
              <w:t>control</w:t>
            </w:r>
            <w:r w:rsidR="009A4666">
              <w:t xml:space="preserve"> (protective factor), while lower scores indicate poorer atten</w:t>
            </w:r>
            <w:r w:rsidR="006544F4">
              <w:t>tional control (risk factor)</w:t>
            </w:r>
            <w:r>
              <w:t>.</w:t>
            </w:r>
          </w:p>
        </w:tc>
      </w:tr>
      <w:tr w:rsidR="005F00F3" w14:paraId="6061FC93" w14:textId="77777777" w:rsidTr="003837EB">
        <w:trPr>
          <w:trHeight w:val="1022"/>
        </w:trPr>
        <w:tc>
          <w:tcPr>
            <w:tcW w:w="2840" w:type="dxa"/>
          </w:tcPr>
          <w:p w14:paraId="1CDAE7EE" w14:textId="5990168D" w:rsidR="005F00F3" w:rsidRDefault="005F00F3" w:rsidP="005F00F3">
            <w:pPr>
              <w:pStyle w:val="TableParagraph"/>
              <w:spacing w:line="250" w:lineRule="exact"/>
              <w:ind w:left="110"/>
            </w:pPr>
            <w:r>
              <w:t>Loneliness</w:t>
            </w:r>
          </w:p>
        </w:tc>
        <w:tc>
          <w:tcPr>
            <w:tcW w:w="1418" w:type="dxa"/>
          </w:tcPr>
          <w:p w14:paraId="1500621E" w14:textId="07BDF971" w:rsidR="005F00F3" w:rsidRDefault="005F00F3" w:rsidP="005F00F3">
            <w:pPr>
              <w:pStyle w:val="TableParagraph"/>
              <w:spacing w:line="250" w:lineRule="exact"/>
              <w:ind w:left="111"/>
            </w:pPr>
            <w:r>
              <w:t>10</w:t>
            </w:r>
            <w:r>
              <w:rPr>
                <w:spacing w:val="2"/>
              </w:rPr>
              <w:t xml:space="preserve"> </w:t>
            </w:r>
            <w:r>
              <w:t>years</w:t>
            </w:r>
          </w:p>
        </w:tc>
        <w:tc>
          <w:tcPr>
            <w:tcW w:w="6095" w:type="dxa"/>
          </w:tcPr>
          <w:p w14:paraId="1E170BD7" w14:textId="45253DC6" w:rsidR="005F00F3" w:rsidRDefault="005F00F3" w:rsidP="005F00F3">
            <w:pPr>
              <w:pStyle w:val="TableParagraph"/>
              <w:spacing w:line="240" w:lineRule="auto"/>
              <w:ind w:right="11"/>
            </w:pPr>
            <w:r>
              <w:t>Self-reported question - The item was part of the SMFQ,</w:t>
            </w:r>
            <w:r>
              <w:rPr>
                <w:spacing w:val="1"/>
              </w:rPr>
              <w:t xml:space="preserve"> </w:t>
            </w:r>
            <w:r>
              <w:t>asking</w:t>
            </w:r>
            <w:r>
              <w:rPr>
                <w:spacing w:val="-6"/>
              </w:rPr>
              <w:t xml:space="preserve"> </w:t>
            </w:r>
            <w:r>
              <w:t>children</w:t>
            </w:r>
            <w:r>
              <w:rPr>
                <w:spacing w:val="-1"/>
              </w:rPr>
              <w:t xml:space="preserve"> </w:t>
            </w:r>
            <w:r>
              <w:t>whether</w:t>
            </w:r>
            <w:r>
              <w:rPr>
                <w:spacing w:val="2"/>
              </w:rPr>
              <w:t xml:space="preserve"> </w:t>
            </w:r>
            <w:r>
              <w:t>they</w:t>
            </w:r>
            <w:r>
              <w:rPr>
                <w:spacing w:val="-5"/>
              </w:rPr>
              <w:t xml:space="preserve"> </w:t>
            </w:r>
            <w:r>
              <w:t>felt lonely</w:t>
            </w:r>
            <w:r>
              <w:rPr>
                <w:spacing w:val="-6"/>
              </w:rPr>
              <w:t xml:space="preserve"> </w:t>
            </w:r>
            <w:r>
              <w:t>in</w:t>
            </w:r>
            <w:r>
              <w:rPr>
                <w:spacing w:val="-6"/>
              </w:rPr>
              <w:t xml:space="preserve"> </w:t>
            </w:r>
            <w:r>
              <w:t>the</w:t>
            </w:r>
            <w:r>
              <w:rPr>
                <w:spacing w:val="-2"/>
              </w:rPr>
              <w:t xml:space="preserve"> </w:t>
            </w:r>
            <w:r>
              <w:t>last two</w:t>
            </w:r>
            <w:r>
              <w:rPr>
                <w:spacing w:val="-6"/>
              </w:rPr>
              <w:t xml:space="preserve"> </w:t>
            </w:r>
            <w:r>
              <w:t>weeks.</w:t>
            </w:r>
            <w:r>
              <w:rPr>
                <w:spacing w:val="-52"/>
              </w:rPr>
              <w:t xml:space="preserve"> </w:t>
            </w:r>
            <w:r>
              <w:t>Scoring: 1 = True, 2 = Sometimes, 3 = Not at all. We then</w:t>
            </w:r>
            <w:r>
              <w:rPr>
                <w:spacing w:val="1"/>
              </w:rPr>
              <w:t xml:space="preserve"> </w:t>
            </w:r>
            <w:r>
              <w:t>created</w:t>
            </w:r>
            <w:r>
              <w:rPr>
                <w:spacing w:val="-4"/>
              </w:rPr>
              <w:t xml:space="preserve"> </w:t>
            </w:r>
            <w:r>
              <w:t>a</w:t>
            </w:r>
            <w:r>
              <w:rPr>
                <w:spacing w:val="4"/>
              </w:rPr>
              <w:t xml:space="preserve"> </w:t>
            </w:r>
            <w:r w:rsidR="004508C5">
              <w:t>dichotomized</w:t>
            </w:r>
            <w:r>
              <w:rPr>
                <w:spacing w:val="-3"/>
              </w:rPr>
              <w:t xml:space="preserve"> </w:t>
            </w:r>
            <w:r>
              <w:t>score</w:t>
            </w:r>
            <w:r>
              <w:rPr>
                <w:spacing w:val="-6"/>
              </w:rPr>
              <w:t xml:space="preserve"> </w:t>
            </w:r>
            <w:r>
              <w:t>where</w:t>
            </w:r>
            <w:r>
              <w:rPr>
                <w:spacing w:val="-5"/>
              </w:rPr>
              <w:t xml:space="preserve"> </w:t>
            </w:r>
            <w:r>
              <w:t>1=True</w:t>
            </w:r>
            <w:r>
              <w:rPr>
                <w:spacing w:val="-5"/>
              </w:rPr>
              <w:t xml:space="preserve"> </w:t>
            </w:r>
            <w:r>
              <w:t>and</w:t>
            </w:r>
            <w:r>
              <w:rPr>
                <w:spacing w:val="-4"/>
              </w:rPr>
              <w:t xml:space="preserve"> </w:t>
            </w:r>
            <w:r>
              <w:t>sometimes,</w:t>
            </w:r>
          </w:p>
          <w:p w14:paraId="4AC0C568" w14:textId="24C6242C" w:rsidR="005F00F3" w:rsidRDefault="005F00F3" w:rsidP="005F00F3">
            <w:pPr>
              <w:pStyle w:val="TableParagraph"/>
              <w:spacing w:line="237" w:lineRule="auto"/>
              <w:ind w:right="137"/>
            </w:pPr>
            <w:r>
              <w:t>and</w:t>
            </w:r>
            <w:r>
              <w:rPr>
                <w:spacing w:val="-5"/>
              </w:rPr>
              <w:t xml:space="preserve"> </w:t>
            </w:r>
            <w:r>
              <w:t>0=Not</w:t>
            </w:r>
            <w:r>
              <w:rPr>
                <w:spacing w:val="1"/>
              </w:rPr>
              <w:t xml:space="preserve"> </w:t>
            </w:r>
            <w:r>
              <w:t>at</w:t>
            </w:r>
            <w:r>
              <w:rPr>
                <w:spacing w:val="-4"/>
              </w:rPr>
              <w:t xml:space="preserve"> </w:t>
            </w:r>
            <w:r>
              <w:t>all.</w:t>
            </w:r>
            <w:r w:rsidR="004508C5">
              <w:t xml:space="preserve"> Loneliness is considered a risk factor.</w:t>
            </w:r>
          </w:p>
        </w:tc>
      </w:tr>
      <w:tr w:rsidR="005F00F3" w14:paraId="5AECB779" w14:textId="77777777" w:rsidTr="005F00F3">
        <w:trPr>
          <w:trHeight w:val="562"/>
        </w:trPr>
        <w:tc>
          <w:tcPr>
            <w:tcW w:w="2840" w:type="dxa"/>
          </w:tcPr>
          <w:p w14:paraId="02BED497" w14:textId="312423B5" w:rsidR="005F00F3" w:rsidRDefault="005F00F3" w:rsidP="005F00F3">
            <w:pPr>
              <w:pStyle w:val="TableParagraph"/>
              <w:spacing w:line="250" w:lineRule="exact"/>
              <w:ind w:left="110"/>
            </w:pPr>
            <w:r>
              <w:t>Selective</w:t>
            </w:r>
            <w:r>
              <w:rPr>
                <w:spacing w:val="-4"/>
              </w:rPr>
              <w:t xml:space="preserve"> </w:t>
            </w:r>
            <w:r>
              <w:t>Attention</w:t>
            </w:r>
          </w:p>
        </w:tc>
        <w:tc>
          <w:tcPr>
            <w:tcW w:w="1418" w:type="dxa"/>
          </w:tcPr>
          <w:p w14:paraId="6DEE570E" w14:textId="527AA6DA" w:rsidR="005F00F3" w:rsidRDefault="005F00F3" w:rsidP="005F00F3">
            <w:pPr>
              <w:pStyle w:val="TableParagraph"/>
              <w:spacing w:line="250" w:lineRule="exact"/>
              <w:ind w:left="111"/>
            </w:pPr>
            <w:r>
              <w:t>10</w:t>
            </w:r>
            <w:r>
              <w:rPr>
                <w:spacing w:val="2"/>
              </w:rPr>
              <w:t xml:space="preserve"> </w:t>
            </w:r>
            <w:r>
              <w:t>years</w:t>
            </w:r>
          </w:p>
        </w:tc>
        <w:tc>
          <w:tcPr>
            <w:tcW w:w="6095" w:type="dxa"/>
          </w:tcPr>
          <w:p w14:paraId="465FD9B4" w14:textId="77777777" w:rsidR="005F00F3" w:rsidRDefault="005F00F3" w:rsidP="005F00F3">
            <w:pPr>
              <w:pStyle w:val="TableParagraph"/>
              <w:spacing w:line="248" w:lineRule="exact"/>
            </w:pPr>
            <w:r>
              <w:t>The</w:t>
            </w:r>
            <w:r>
              <w:rPr>
                <w:spacing w:val="-7"/>
              </w:rPr>
              <w:t xml:space="preserve"> </w:t>
            </w:r>
            <w:r>
              <w:t>‘Sky</w:t>
            </w:r>
            <w:r>
              <w:rPr>
                <w:spacing w:val="-5"/>
              </w:rPr>
              <w:t xml:space="preserve"> </w:t>
            </w:r>
            <w:r>
              <w:t>Search’</w:t>
            </w:r>
            <w:r>
              <w:rPr>
                <w:spacing w:val="-2"/>
              </w:rPr>
              <w:t xml:space="preserve"> </w:t>
            </w:r>
            <w:r>
              <w:t>Task</w:t>
            </w:r>
            <w:r>
              <w:rPr>
                <w:spacing w:val="-4"/>
              </w:rPr>
              <w:t xml:space="preserve"> </w:t>
            </w:r>
            <w:r>
              <w:t>(TEA-Ch;</w:t>
            </w:r>
            <w:r>
              <w:rPr>
                <w:spacing w:val="1"/>
              </w:rPr>
              <w:t xml:space="preserve"> </w:t>
            </w:r>
            <w:r>
              <w:t>Robertson et</w:t>
            </w:r>
            <w:r>
              <w:rPr>
                <w:spacing w:val="1"/>
              </w:rPr>
              <w:t xml:space="preserve"> </w:t>
            </w:r>
            <w:r>
              <w:t>al.,</w:t>
            </w:r>
            <w:r>
              <w:rPr>
                <w:spacing w:val="2"/>
              </w:rPr>
              <w:t xml:space="preserve"> </w:t>
            </w:r>
            <w:r>
              <w:t>1996).</w:t>
            </w:r>
          </w:p>
          <w:p w14:paraId="6B8EA8C0" w14:textId="2765BE37" w:rsidR="005F00F3" w:rsidRDefault="005F00F3" w:rsidP="005F00F3">
            <w:pPr>
              <w:pStyle w:val="TableParagraph"/>
              <w:spacing w:line="237" w:lineRule="auto"/>
              <w:ind w:right="137"/>
            </w:pPr>
            <w:r>
              <w:rPr>
                <w:color w:val="2A2A2A"/>
                <w:sz w:val="23"/>
              </w:rPr>
              <w:t>H</w:t>
            </w:r>
            <w:r>
              <w:t>igher scores</w:t>
            </w:r>
            <w:r>
              <w:rPr>
                <w:spacing w:val="-3"/>
              </w:rPr>
              <w:t xml:space="preserve"> </w:t>
            </w:r>
            <w:r>
              <w:t>indicate</w:t>
            </w:r>
            <w:r>
              <w:rPr>
                <w:spacing w:val="-7"/>
              </w:rPr>
              <w:t xml:space="preserve"> </w:t>
            </w:r>
            <w:r>
              <w:t>better selective</w:t>
            </w:r>
            <w:r>
              <w:rPr>
                <w:spacing w:val="-9"/>
              </w:rPr>
              <w:t xml:space="preserve"> </w:t>
            </w:r>
            <w:r>
              <w:t>attention</w:t>
            </w:r>
            <w:r w:rsidR="009D3DFD">
              <w:t xml:space="preserve"> (protective factor), while lower scores indicate </w:t>
            </w:r>
            <w:r w:rsidR="000646EF">
              <w:t>poorer selective attention (risk factor)</w:t>
            </w:r>
            <w:r>
              <w:t>.</w:t>
            </w:r>
          </w:p>
        </w:tc>
      </w:tr>
      <w:tr w:rsidR="005F00F3" w14:paraId="689F1C02" w14:textId="77777777" w:rsidTr="005F00F3">
        <w:trPr>
          <w:trHeight w:val="854"/>
        </w:trPr>
        <w:tc>
          <w:tcPr>
            <w:tcW w:w="2840" w:type="dxa"/>
          </w:tcPr>
          <w:p w14:paraId="702279B7" w14:textId="4D10B435" w:rsidR="005F00F3" w:rsidRDefault="005F00F3" w:rsidP="005F00F3">
            <w:pPr>
              <w:pStyle w:val="TableParagraph"/>
              <w:spacing w:line="250" w:lineRule="exact"/>
              <w:ind w:left="110"/>
            </w:pPr>
            <w:r>
              <w:t>School</w:t>
            </w:r>
            <w:r>
              <w:rPr>
                <w:spacing w:val="-4"/>
              </w:rPr>
              <w:t xml:space="preserve"> </w:t>
            </w:r>
            <w:r>
              <w:t>connectedness</w:t>
            </w:r>
          </w:p>
        </w:tc>
        <w:tc>
          <w:tcPr>
            <w:tcW w:w="1418" w:type="dxa"/>
          </w:tcPr>
          <w:p w14:paraId="75A45983" w14:textId="14DE44D3" w:rsidR="005F00F3" w:rsidRDefault="005F00F3" w:rsidP="005F00F3">
            <w:pPr>
              <w:pStyle w:val="TableParagraph"/>
              <w:spacing w:line="250" w:lineRule="exact"/>
              <w:ind w:left="111"/>
            </w:pPr>
            <w:r>
              <w:t>11</w:t>
            </w:r>
            <w:r>
              <w:rPr>
                <w:spacing w:val="2"/>
              </w:rPr>
              <w:t xml:space="preserve"> </w:t>
            </w:r>
            <w:r>
              <w:t>years</w:t>
            </w:r>
          </w:p>
        </w:tc>
        <w:tc>
          <w:tcPr>
            <w:tcW w:w="6095" w:type="dxa"/>
          </w:tcPr>
          <w:p w14:paraId="3D0AF67E" w14:textId="1D52D843" w:rsidR="005F00F3" w:rsidRDefault="005F00F3" w:rsidP="00A60F0C">
            <w:pPr>
              <w:pStyle w:val="TableParagraph"/>
              <w:spacing w:line="242" w:lineRule="auto"/>
              <w:ind w:right="152"/>
            </w:pPr>
            <w:r>
              <w:t>Self-reported questions about the child’s sense of belonging</w:t>
            </w:r>
            <w:r>
              <w:rPr>
                <w:spacing w:val="1"/>
              </w:rPr>
              <w:t xml:space="preserve"> </w:t>
            </w:r>
            <w:r>
              <w:t>at</w:t>
            </w:r>
            <w:r>
              <w:rPr>
                <w:spacing w:val="-2"/>
              </w:rPr>
              <w:t xml:space="preserve"> </w:t>
            </w:r>
            <w:r>
              <w:t>the</w:t>
            </w:r>
            <w:r>
              <w:rPr>
                <w:spacing w:val="-5"/>
              </w:rPr>
              <w:t xml:space="preserve"> </w:t>
            </w:r>
            <w:r>
              <w:t>school</w:t>
            </w:r>
            <w:r>
              <w:rPr>
                <w:spacing w:val="-1"/>
              </w:rPr>
              <w:t xml:space="preserve"> </w:t>
            </w:r>
            <w:r>
              <w:t>and</w:t>
            </w:r>
            <w:r>
              <w:rPr>
                <w:spacing w:val="2"/>
              </w:rPr>
              <w:t xml:space="preserve"> </w:t>
            </w:r>
            <w:r>
              <w:t>how</w:t>
            </w:r>
            <w:r>
              <w:rPr>
                <w:spacing w:val="-3"/>
              </w:rPr>
              <w:t xml:space="preserve"> </w:t>
            </w:r>
            <w:r>
              <w:t>positively</w:t>
            </w:r>
            <w:r>
              <w:rPr>
                <w:spacing w:val="-3"/>
              </w:rPr>
              <w:t xml:space="preserve"> </w:t>
            </w:r>
            <w:r>
              <w:t>they</w:t>
            </w:r>
            <w:r>
              <w:rPr>
                <w:spacing w:val="-2"/>
              </w:rPr>
              <w:t xml:space="preserve"> </w:t>
            </w:r>
            <w:r>
              <w:t>believe</w:t>
            </w:r>
            <w:r>
              <w:rPr>
                <w:spacing w:val="-5"/>
              </w:rPr>
              <w:t xml:space="preserve"> </w:t>
            </w:r>
            <w:r>
              <w:t>they</w:t>
            </w:r>
            <w:r>
              <w:rPr>
                <w:spacing w:val="-3"/>
              </w:rPr>
              <w:t xml:space="preserve"> </w:t>
            </w:r>
            <w:r>
              <w:t>are</w:t>
            </w:r>
            <w:r>
              <w:rPr>
                <w:spacing w:val="-4"/>
              </w:rPr>
              <w:t xml:space="preserve"> </w:t>
            </w:r>
            <w:r>
              <w:t>viewed</w:t>
            </w:r>
            <w:r w:rsidR="000646EF">
              <w:t xml:space="preserve"> </w:t>
            </w:r>
            <w:r>
              <w:t>by</w:t>
            </w:r>
            <w:r>
              <w:rPr>
                <w:spacing w:val="-6"/>
              </w:rPr>
              <w:t xml:space="preserve"> </w:t>
            </w:r>
            <w:r>
              <w:t>others.</w:t>
            </w:r>
            <w:r>
              <w:rPr>
                <w:spacing w:val="2"/>
              </w:rPr>
              <w:t xml:space="preserve"> </w:t>
            </w:r>
            <w:r>
              <w:rPr>
                <w:color w:val="2A2A2A"/>
                <w:sz w:val="23"/>
              </w:rPr>
              <w:t>H</w:t>
            </w:r>
            <w:r>
              <w:t>igher</w:t>
            </w:r>
            <w:r>
              <w:rPr>
                <w:spacing w:val="2"/>
              </w:rPr>
              <w:t xml:space="preserve"> </w:t>
            </w:r>
            <w:r>
              <w:t>scores</w:t>
            </w:r>
            <w:r>
              <w:rPr>
                <w:spacing w:val="-1"/>
              </w:rPr>
              <w:t xml:space="preserve"> </w:t>
            </w:r>
            <w:r>
              <w:t>indicate</w:t>
            </w:r>
            <w:r>
              <w:rPr>
                <w:spacing w:val="-8"/>
              </w:rPr>
              <w:t xml:space="preserve"> </w:t>
            </w:r>
            <w:r>
              <w:t>less school</w:t>
            </w:r>
            <w:r>
              <w:rPr>
                <w:spacing w:val="-5"/>
              </w:rPr>
              <w:t xml:space="preserve"> </w:t>
            </w:r>
            <w:r>
              <w:t>connection</w:t>
            </w:r>
            <w:r w:rsidR="000646EF">
              <w:t xml:space="preserve"> (risk </w:t>
            </w:r>
            <w:r w:rsidR="00AC3EE2">
              <w:t>factor), while lower scores indicate more school connection (protective factor)</w:t>
            </w:r>
            <w:r>
              <w:t>.</w:t>
            </w:r>
          </w:p>
        </w:tc>
      </w:tr>
      <w:tr w:rsidR="005F00F3" w14:paraId="7AFB9D8C" w14:textId="77777777" w:rsidTr="005F00F3">
        <w:trPr>
          <w:trHeight w:val="541"/>
        </w:trPr>
        <w:tc>
          <w:tcPr>
            <w:tcW w:w="2840" w:type="dxa"/>
          </w:tcPr>
          <w:p w14:paraId="75551D84" w14:textId="0089C1E0" w:rsidR="005F00F3" w:rsidRDefault="005F00F3" w:rsidP="005F00F3">
            <w:pPr>
              <w:pStyle w:val="TableParagraph"/>
              <w:spacing w:line="250" w:lineRule="exact"/>
              <w:ind w:left="110"/>
            </w:pPr>
            <w:r>
              <w:t>School</w:t>
            </w:r>
            <w:r>
              <w:rPr>
                <w:spacing w:val="-3"/>
              </w:rPr>
              <w:t xml:space="preserve"> </w:t>
            </w:r>
            <w:r>
              <w:t>enjoyment</w:t>
            </w:r>
          </w:p>
        </w:tc>
        <w:tc>
          <w:tcPr>
            <w:tcW w:w="1418" w:type="dxa"/>
          </w:tcPr>
          <w:p w14:paraId="5D5A57D3" w14:textId="3FDF624D" w:rsidR="005F00F3" w:rsidRDefault="005F00F3" w:rsidP="005F00F3">
            <w:pPr>
              <w:pStyle w:val="TableParagraph"/>
              <w:spacing w:line="250" w:lineRule="exact"/>
              <w:ind w:left="111"/>
            </w:pPr>
            <w:r>
              <w:t>11</w:t>
            </w:r>
            <w:r>
              <w:rPr>
                <w:spacing w:val="2"/>
              </w:rPr>
              <w:t xml:space="preserve"> </w:t>
            </w:r>
            <w:r>
              <w:t>years</w:t>
            </w:r>
          </w:p>
        </w:tc>
        <w:tc>
          <w:tcPr>
            <w:tcW w:w="6095" w:type="dxa"/>
          </w:tcPr>
          <w:p w14:paraId="77CAF917" w14:textId="77777777" w:rsidR="005F00F3" w:rsidRDefault="005F00F3" w:rsidP="005F00F3">
            <w:pPr>
              <w:pStyle w:val="TableParagraph"/>
              <w:spacing w:line="247" w:lineRule="exact"/>
            </w:pPr>
            <w:r>
              <w:t>Self-reported</w:t>
            </w:r>
            <w:r>
              <w:rPr>
                <w:spacing w:val="-8"/>
              </w:rPr>
              <w:t xml:space="preserve"> </w:t>
            </w:r>
            <w:r>
              <w:t>questions</w:t>
            </w:r>
            <w:r>
              <w:rPr>
                <w:spacing w:val="-2"/>
              </w:rPr>
              <w:t xml:space="preserve"> </w:t>
            </w:r>
            <w:r>
              <w:t>about</w:t>
            </w:r>
            <w:r>
              <w:rPr>
                <w:spacing w:val="-2"/>
              </w:rPr>
              <w:t xml:space="preserve"> </w:t>
            </w:r>
            <w:r>
              <w:t>the</w:t>
            </w:r>
            <w:r>
              <w:rPr>
                <w:spacing w:val="-9"/>
              </w:rPr>
              <w:t xml:space="preserve"> </w:t>
            </w:r>
            <w:r>
              <w:t>child’s</w:t>
            </w:r>
            <w:r>
              <w:rPr>
                <w:spacing w:val="2"/>
              </w:rPr>
              <w:t xml:space="preserve"> </w:t>
            </w:r>
            <w:r>
              <w:t>enjoyment</w:t>
            </w:r>
            <w:r>
              <w:rPr>
                <w:spacing w:val="-2"/>
              </w:rPr>
              <w:t xml:space="preserve"> </w:t>
            </w:r>
            <w:r>
              <w:t>of</w:t>
            </w:r>
            <w:r>
              <w:rPr>
                <w:spacing w:val="-4"/>
              </w:rPr>
              <w:t xml:space="preserve"> </w:t>
            </w:r>
            <w:r>
              <w:t>classes</w:t>
            </w:r>
          </w:p>
          <w:p w14:paraId="6DE811B1" w14:textId="7BFEEB2F" w:rsidR="005F00F3" w:rsidRDefault="005F00F3" w:rsidP="005F00F3">
            <w:pPr>
              <w:pStyle w:val="TableParagraph"/>
              <w:spacing w:line="237" w:lineRule="auto"/>
              <w:ind w:right="137"/>
            </w:pPr>
            <w:r>
              <w:t>and</w:t>
            </w:r>
            <w:r>
              <w:rPr>
                <w:spacing w:val="-7"/>
              </w:rPr>
              <w:t xml:space="preserve"> </w:t>
            </w:r>
            <w:r>
              <w:t>school.</w:t>
            </w:r>
            <w:r>
              <w:rPr>
                <w:spacing w:val="1"/>
              </w:rPr>
              <w:t xml:space="preserve"> </w:t>
            </w:r>
            <w:r>
              <w:rPr>
                <w:color w:val="2A2A2A"/>
                <w:sz w:val="23"/>
              </w:rPr>
              <w:t>H</w:t>
            </w:r>
            <w:r>
              <w:t>igher</w:t>
            </w:r>
            <w:r>
              <w:rPr>
                <w:spacing w:val="1"/>
              </w:rPr>
              <w:t xml:space="preserve"> </w:t>
            </w:r>
            <w:r>
              <w:t>scores</w:t>
            </w:r>
            <w:r>
              <w:rPr>
                <w:spacing w:val="-1"/>
              </w:rPr>
              <w:t xml:space="preserve"> </w:t>
            </w:r>
            <w:r>
              <w:t>indicate</w:t>
            </w:r>
            <w:r>
              <w:rPr>
                <w:spacing w:val="-9"/>
              </w:rPr>
              <w:t xml:space="preserve"> </w:t>
            </w:r>
            <w:r>
              <w:t>less school</w:t>
            </w:r>
            <w:r>
              <w:rPr>
                <w:spacing w:val="-1"/>
              </w:rPr>
              <w:t xml:space="preserve"> </w:t>
            </w:r>
            <w:r>
              <w:t>enjoyment</w:t>
            </w:r>
            <w:r w:rsidR="00AC3EE2">
              <w:t xml:space="preserve"> (risk factor), while lower scores indicate more school enjoyment (protective factor)</w:t>
            </w:r>
            <w:r>
              <w:t>.</w:t>
            </w:r>
          </w:p>
        </w:tc>
      </w:tr>
      <w:tr w:rsidR="005F00F3" w14:paraId="49D6B146" w14:textId="77777777" w:rsidTr="005F00F3">
        <w:trPr>
          <w:trHeight w:val="563"/>
        </w:trPr>
        <w:tc>
          <w:tcPr>
            <w:tcW w:w="2840" w:type="dxa"/>
          </w:tcPr>
          <w:p w14:paraId="5382837F" w14:textId="0E2C224B" w:rsidR="005F00F3" w:rsidRDefault="005F00F3" w:rsidP="005F00F3">
            <w:pPr>
              <w:pStyle w:val="TableParagraph"/>
              <w:spacing w:line="250" w:lineRule="exact"/>
              <w:ind w:left="110"/>
            </w:pPr>
            <w:r>
              <w:t>Participation</w:t>
            </w:r>
            <w:r>
              <w:rPr>
                <w:spacing w:val="-9"/>
              </w:rPr>
              <w:t xml:space="preserve"> </w:t>
            </w:r>
            <w:r>
              <w:t>in</w:t>
            </w:r>
            <w:r>
              <w:rPr>
                <w:spacing w:val="-4"/>
              </w:rPr>
              <w:t xml:space="preserve"> </w:t>
            </w:r>
            <w:r>
              <w:t>outdoor</w:t>
            </w:r>
            <w:r>
              <w:rPr>
                <w:spacing w:val="-1"/>
              </w:rPr>
              <w:t xml:space="preserve"> </w:t>
            </w:r>
            <w:r>
              <w:t>activities</w:t>
            </w:r>
          </w:p>
        </w:tc>
        <w:tc>
          <w:tcPr>
            <w:tcW w:w="1418" w:type="dxa"/>
          </w:tcPr>
          <w:p w14:paraId="50FB78E6" w14:textId="4E2C3D29" w:rsidR="005F00F3" w:rsidRDefault="005F00F3" w:rsidP="005F00F3">
            <w:pPr>
              <w:pStyle w:val="TableParagraph"/>
              <w:spacing w:line="250" w:lineRule="exact"/>
              <w:ind w:left="111"/>
            </w:pPr>
            <w:r>
              <w:t>11</w:t>
            </w:r>
            <w:r>
              <w:rPr>
                <w:spacing w:val="2"/>
              </w:rPr>
              <w:t xml:space="preserve"> </w:t>
            </w:r>
            <w:r>
              <w:t>years</w:t>
            </w:r>
          </w:p>
        </w:tc>
        <w:tc>
          <w:tcPr>
            <w:tcW w:w="6095" w:type="dxa"/>
          </w:tcPr>
          <w:p w14:paraId="5A5A009F" w14:textId="79299882" w:rsidR="005F00F3" w:rsidRDefault="005F00F3" w:rsidP="005F00F3">
            <w:pPr>
              <w:pStyle w:val="TableParagraph"/>
              <w:spacing w:line="237" w:lineRule="auto"/>
              <w:ind w:right="137"/>
            </w:pPr>
            <w:r>
              <w:t>Parent-reported</w:t>
            </w:r>
            <w:r>
              <w:rPr>
                <w:spacing w:val="-6"/>
              </w:rPr>
              <w:t xml:space="preserve"> </w:t>
            </w:r>
            <w:r>
              <w:t>item</w:t>
            </w:r>
            <w:r>
              <w:rPr>
                <w:spacing w:val="-10"/>
              </w:rPr>
              <w:t xml:space="preserve"> </w:t>
            </w:r>
            <w:r>
              <w:t>“Child</w:t>
            </w:r>
            <w:r>
              <w:rPr>
                <w:spacing w:val="-6"/>
              </w:rPr>
              <w:t xml:space="preserve"> </w:t>
            </w:r>
            <w:r>
              <w:t>does</w:t>
            </w:r>
            <w:r>
              <w:rPr>
                <w:spacing w:val="-1"/>
              </w:rPr>
              <w:t xml:space="preserve"> </w:t>
            </w:r>
            <w:r>
              <w:t>other</w:t>
            </w:r>
            <w:r>
              <w:rPr>
                <w:spacing w:val="2"/>
              </w:rPr>
              <w:t xml:space="preserve"> </w:t>
            </w:r>
            <w:r>
              <w:t>after-school</w:t>
            </w:r>
            <w:r>
              <w:rPr>
                <w:spacing w:val="-5"/>
              </w:rPr>
              <w:t xml:space="preserve"> </w:t>
            </w:r>
            <w:r>
              <w:t>activities</w:t>
            </w:r>
            <w:r>
              <w:rPr>
                <w:spacing w:val="-52"/>
              </w:rPr>
              <w:t xml:space="preserve"> </w:t>
            </w:r>
            <w:r>
              <w:t>with</w:t>
            </w:r>
            <w:r>
              <w:rPr>
                <w:spacing w:val="-4"/>
              </w:rPr>
              <w:t xml:space="preserve"> </w:t>
            </w:r>
            <w:r>
              <w:t>friends”.</w:t>
            </w:r>
            <w:r>
              <w:rPr>
                <w:spacing w:val="3"/>
              </w:rPr>
              <w:t xml:space="preserve"> </w:t>
            </w:r>
            <w:r>
              <w:t>A</w:t>
            </w:r>
            <w:r>
              <w:rPr>
                <w:spacing w:val="-5"/>
              </w:rPr>
              <w:t xml:space="preserve"> </w:t>
            </w:r>
            <w:r>
              <w:t>dichotomous</w:t>
            </w:r>
            <w:r>
              <w:rPr>
                <w:spacing w:val="1"/>
              </w:rPr>
              <w:t xml:space="preserve"> </w:t>
            </w:r>
            <w:r>
              <w:t>score</w:t>
            </w:r>
            <w:r>
              <w:rPr>
                <w:spacing w:val="-6"/>
              </w:rPr>
              <w:t xml:space="preserve"> </w:t>
            </w:r>
            <w:r>
              <w:t>was</w:t>
            </w:r>
            <w:r>
              <w:rPr>
                <w:spacing w:val="2"/>
              </w:rPr>
              <w:t xml:space="preserve"> </w:t>
            </w:r>
            <w:r>
              <w:t>used</w:t>
            </w:r>
            <w:r>
              <w:rPr>
                <w:spacing w:val="-4"/>
              </w:rPr>
              <w:t xml:space="preserve"> </w:t>
            </w:r>
            <w:r>
              <w:t>(Yes/No).</w:t>
            </w:r>
            <w:r w:rsidR="00AC3EE2">
              <w:t xml:space="preserve"> Outdoor activities is consid</w:t>
            </w:r>
            <w:r w:rsidR="003017B7">
              <w:t>ered a protective factor.</w:t>
            </w:r>
          </w:p>
        </w:tc>
      </w:tr>
    </w:tbl>
    <w:p w14:paraId="380A73B9" w14:textId="77777777" w:rsidR="00DC561F" w:rsidRDefault="00DC561F">
      <w:pPr>
        <w:pStyle w:val="BodyText"/>
        <w:rPr>
          <w:sz w:val="20"/>
        </w:rPr>
      </w:pPr>
    </w:p>
    <w:p w14:paraId="040661FE" w14:textId="77777777" w:rsidR="00DC561F" w:rsidRDefault="00DC561F">
      <w:pPr>
        <w:pStyle w:val="BodyText"/>
        <w:spacing w:before="4"/>
        <w:rPr>
          <w:sz w:val="11"/>
        </w:rPr>
      </w:pPr>
    </w:p>
    <w:p w14:paraId="70477000" w14:textId="77777777" w:rsidR="00DC561F" w:rsidRDefault="00DC561F">
      <w:pPr>
        <w:spacing w:line="238" w:lineRule="exact"/>
        <w:sectPr w:rsidR="00DC561F" w:rsidSect="00772467">
          <w:type w:val="continuous"/>
          <w:pgSz w:w="11910" w:h="16840"/>
          <w:pgMar w:top="1440" w:right="1440" w:bottom="1440" w:left="1440" w:header="720" w:footer="720" w:gutter="0"/>
          <w:cols w:space="720"/>
          <w:docGrid w:linePitch="299"/>
        </w:sectPr>
      </w:pPr>
    </w:p>
    <w:p w14:paraId="453249C9" w14:textId="77777777" w:rsidR="00DC561F" w:rsidRDefault="00DC561F">
      <w:pPr>
        <w:spacing w:line="250" w:lineRule="exact"/>
      </w:pPr>
    </w:p>
    <w:p w14:paraId="6A974B5E" w14:textId="77777777" w:rsidR="005F00F3" w:rsidRPr="005F00F3" w:rsidRDefault="005F00F3" w:rsidP="005F00F3"/>
    <w:p w14:paraId="4D8CDB56" w14:textId="77777777" w:rsidR="005F00F3" w:rsidRPr="005F00F3" w:rsidRDefault="005F00F3" w:rsidP="005F00F3"/>
    <w:p w14:paraId="0EAFB16C" w14:textId="77777777" w:rsidR="005F00F3" w:rsidRPr="005F00F3" w:rsidRDefault="005F00F3" w:rsidP="005F00F3"/>
    <w:p w14:paraId="09EB3524" w14:textId="77777777" w:rsidR="005F00F3" w:rsidRPr="005F00F3" w:rsidRDefault="005F00F3" w:rsidP="005F00F3"/>
    <w:p w14:paraId="18AB49F0" w14:textId="77777777" w:rsidR="005F00F3" w:rsidRPr="005F00F3" w:rsidRDefault="005F00F3" w:rsidP="005F00F3"/>
    <w:p w14:paraId="7F4EDFFA" w14:textId="77777777" w:rsidR="005F00F3" w:rsidRPr="005F00F3" w:rsidRDefault="005F00F3" w:rsidP="005F00F3"/>
    <w:p w14:paraId="0C3AF74F" w14:textId="77777777" w:rsidR="005F00F3" w:rsidRPr="005F00F3" w:rsidRDefault="005F00F3" w:rsidP="005F00F3"/>
    <w:p w14:paraId="0168D4CF" w14:textId="77777777" w:rsidR="005F00F3" w:rsidRPr="005F00F3" w:rsidRDefault="005F00F3" w:rsidP="005F00F3"/>
    <w:p w14:paraId="259ACE75" w14:textId="77777777" w:rsidR="005F00F3" w:rsidRPr="005F00F3" w:rsidRDefault="005F00F3" w:rsidP="005F00F3"/>
    <w:p w14:paraId="7A304B20" w14:textId="77777777" w:rsidR="005F00F3" w:rsidRPr="005F00F3" w:rsidRDefault="005F00F3" w:rsidP="005F00F3"/>
    <w:p w14:paraId="1F79EB13" w14:textId="77777777" w:rsidR="005F00F3" w:rsidRPr="005F00F3" w:rsidRDefault="005F00F3" w:rsidP="005F00F3"/>
    <w:p w14:paraId="75179A8A" w14:textId="3ECA2FE9" w:rsidR="005F00F3" w:rsidRDefault="005F00F3" w:rsidP="005F00F3">
      <w:pPr>
        <w:tabs>
          <w:tab w:val="left" w:pos="3100"/>
        </w:tabs>
      </w:pPr>
    </w:p>
    <w:p w14:paraId="511F1BA4" w14:textId="2590A97A" w:rsidR="005F00F3" w:rsidRPr="005F00F3" w:rsidRDefault="005F00F3" w:rsidP="005F00F3">
      <w:pPr>
        <w:tabs>
          <w:tab w:val="left" w:pos="3100"/>
        </w:tabs>
        <w:sectPr w:rsidR="005F00F3" w:rsidRPr="005F00F3" w:rsidSect="00772467">
          <w:type w:val="continuous"/>
          <w:pgSz w:w="11910" w:h="16840"/>
          <w:pgMar w:top="1440" w:right="1440" w:bottom="1440" w:left="1440" w:header="720" w:footer="720" w:gutter="0"/>
          <w:cols w:space="720"/>
          <w:docGrid w:linePitch="299"/>
        </w:sectPr>
      </w:pPr>
      <w:r>
        <w:tab/>
      </w:r>
    </w:p>
    <w:p w14:paraId="31744C87" w14:textId="77777777" w:rsidR="00DC561F" w:rsidRDefault="00DC561F">
      <w:pPr>
        <w:pStyle w:val="BodyText"/>
        <w:spacing w:before="8"/>
        <w:rPr>
          <w:sz w:val="20"/>
        </w:rPr>
      </w:pPr>
    </w:p>
    <w:p w14:paraId="55A8AABD" w14:textId="77777777" w:rsidR="00DC561F" w:rsidRDefault="002A4DA1">
      <w:pPr>
        <w:pStyle w:val="BodyText"/>
        <w:spacing w:before="90"/>
        <w:ind w:left="920"/>
      </w:pPr>
      <w:r>
        <w:rPr>
          <w:b/>
        </w:rPr>
        <w:t>Table</w:t>
      </w:r>
      <w:r>
        <w:rPr>
          <w:b/>
          <w:spacing w:val="-3"/>
        </w:rPr>
        <w:t xml:space="preserve"> </w:t>
      </w:r>
      <w:r>
        <w:rPr>
          <w:b/>
        </w:rPr>
        <w:t xml:space="preserve">S2. </w:t>
      </w:r>
      <w:r>
        <w:t>Differences in</w:t>
      </w:r>
      <w:r>
        <w:rPr>
          <w:spacing w:val="-7"/>
        </w:rPr>
        <w:t xml:space="preserve"> </w:t>
      </w:r>
      <w:r>
        <w:t>socio-demographic</w:t>
      </w:r>
      <w:r>
        <w:rPr>
          <w:spacing w:val="-3"/>
        </w:rPr>
        <w:t xml:space="preserve"> </w:t>
      </w:r>
      <w:r>
        <w:t>variables</w:t>
      </w:r>
      <w:r>
        <w:rPr>
          <w:spacing w:val="-3"/>
        </w:rPr>
        <w:t xml:space="preserve"> </w:t>
      </w:r>
      <w:r>
        <w:t>between</w:t>
      </w:r>
      <w:r>
        <w:rPr>
          <w:spacing w:val="-3"/>
        </w:rPr>
        <w:t xml:space="preserve"> </w:t>
      </w:r>
      <w:r>
        <w:t>non-participating</w:t>
      </w:r>
      <w:r>
        <w:rPr>
          <w:spacing w:val="-2"/>
        </w:rPr>
        <w:t xml:space="preserve"> </w:t>
      </w:r>
      <w:r>
        <w:t>and</w:t>
      </w:r>
      <w:r>
        <w:rPr>
          <w:spacing w:val="-2"/>
        </w:rPr>
        <w:t xml:space="preserve"> </w:t>
      </w:r>
      <w:r>
        <w:t>participating</w:t>
      </w:r>
      <w:r>
        <w:rPr>
          <w:spacing w:val="-2"/>
        </w:rPr>
        <w:t xml:space="preserve"> </w:t>
      </w:r>
      <w:r>
        <w:t>subjects in</w:t>
      </w:r>
      <w:r>
        <w:rPr>
          <w:spacing w:val="-6"/>
        </w:rPr>
        <w:t xml:space="preserve"> </w:t>
      </w:r>
      <w:r>
        <w:t>the</w:t>
      </w:r>
      <w:r>
        <w:rPr>
          <w:spacing w:val="-3"/>
        </w:rPr>
        <w:t xml:space="preserve"> </w:t>
      </w:r>
      <w:r>
        <w:t>study</w:t>
      </w:r>
      <w:r>
        <w:rPr>
          <w:spacing w:val="-11"/>
        </w:rPr>
        <w:t xml:space="preserve"> </w:t>
      </w:r>
      <w:r>
        <w:t>at</w:t>
      </w:r>
      <w:r>
        <w:rPr>
          <w:spacing w:val="3"/>
        </w:rPr>
        <w:t xml:space="preserve"> </w:t>
      </w:r>
      <w:r>
        <w:t>10</w:t>
      </w:r>
      <w:r>
        <w:rPr>
          <w:spacing w:val="-2"/>
        </w:rPr>
        <w:t xml:space="preserve"> </w:t>
      </w:r>
      <w:r>
        <w:t>years</w:t>
      </w:r>
      <w:r>
        <w:rPr>
          <w:spacing w:val="-4"/>
        </w:rPr>
        <w:t xml:space="preserve"> </w:t>
      </w:r>
      <w:r>
        <w:t>old</w:t>
      </w:r>
    </w:p>
    <w:p w14:paraId="42AAEA61" w14:textId="77777777" w:rsidR="00DC561F" w:rsidRDefault="00772467">
      <w:pPr>
        <w:pStyle w:val="BodyText"/>
        <w:spacing w:before="3"/>
        <w:rPr>
          <w:sz w:val="19"/>
        </w:rPr>
      </w:pPr>
      <w:r>
        <w:pict w14:anchorId="0FA86212">
          <v:shape id="_x0000_s1026" alt="" style="position:absolute;margin-left:32.4pt;margin-top:13pt;width:790.6pt;height:2.2pt;z-index:-251652608;mso-wrap-edited:f;mso-width-percent:0;mso-height-percent:0;mso-wrap-distance-left:0;mso-wrap-distance-right:0;mso-position-horizontal-relative:page;mso-width-percent:0;mso-height-percent:0" coordsize="15812,44" o:spt="100" adj="0,,0" path="m4403,r-43,l,,,44r4360,l4403,44r,-44xm12781,r-43,l8696,r-44,l4403,r,44l8652,44r44,l12738,44r43,l12781,xm15811,l12781,r,44l15811,44r,-44xe" fillcolor="black" stroked="f">
            <v:stroke joinstyle="round"/>
            <v:formulas/>
            <v:path arrowok="t" o:connecttype="custom" o:connectlocs="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
            <w10:wrap type="topAndBottom" anchorx="page"/>
          </v:shape>
        </w:pict>
      </w:r>
    </w:p>
    <w:p w14:paraId="207D8F64" w14:textId="2AE09A83" w:rsidR="00DC561F" w:rsidRDefault="002A4DA1">
      <w:pPr>
        <w:pStyle w:val="Heading1"/>
        <w:tabs>
          <w:tab w:val="left" w:pos="9178"/>
          <w:tab w:val="left" w:pos="13125"/>
        </w:tabs>
        <w:spacing w:line="248" w:lineRule="exact"/>
        <w:ind w:left="4747"/>
      </w:pPr>
      <w:r>
        <w:t>Non-participating group in</w:t>
      </w:r>
      <w:r>
        <w:rPr>
          <w:spacing w:val="-3"/>
        </w:rPr>
        <w:t xml:space="preserve"> </w:t>
      </w:r>
      <w:r>
        <w:t>the</w:t>
      </w:r>
      <w:r>
        <w:rPr>
          <w:spacing w:val="-5"/>
        </w:rPr>
        <w:t xml:space="preserve"> </w:t>
      </w:r>
      <w:r>
        <w:t>study</w:t>
      </w:r>
      <w:r>
        <w:tab/>
        <w:t>Participating</w:t>
      </w:r>
      <w:r>
        <w:rPr>
          <w:spacing w:val="-1"/>
        </w:rPr>
        <w:t xml:space="preserve"> </w:t>
      </w:r>
      <w:r>
        <w:t>group in</w:t>
      </w:r>
      <w:r>
        <w:rPr>
          <w:spacing w:val="-4"/>
        </w:rPr>
        <w:t xml:space="preserve"> </w:t>
      </w:r>
      <w:r>
        <w:t>the</w:t>
      </w:r>
      <w:r>
        <w:rPr>
          <w:spacing w:val="-2"/>
        </w:rPr>
        <w:t xml:space="preserve"> </w:t>
      </w:r>
      <w:r>
        <w:t>study</w:t>
      </w:r>
      <w:r>
        <w:tab/>
      </w:r>
      <w:r w:rsidR="008F6A02">
        <w:t>P</w:t>
      </w:r>
      <w:r>
        <w:t>articipating</w:t>
      </w:r>
      <w:r>
        <w:rPr>
          <w:spacing w:val="-3"/>
        </w:rPr>
        <w:t xml:space="preserve"> </w:t>
      </w:r>
      <w:r>
        <w:t>versus</w:t>
      </w:r>
    </w:p>
    <w:p w14:paraId="0BF2A8F4" w14:textId="63E63FE0" w:rsidR="00DC561F" w:rsidRDefault="008F6A02">
      <w:pPr>
        <w:spacing w:line="275" w:lineRule="exact"/>
        <w:ind w:left="13730"/>
        <w:rPr>
          <w:b/>
          <w:sz w:val="24"/>
        </w:rPr>
      </w:pPr>
      <w:r>
        <w:rPr>
          <w:b/>
          <w:sz w:val="24"/>
        </w:rPr>
        <w:t>Non-</w:t>
      </w:r>
      <w:r w:rsidR="002A4DA1">
        <w:rPr>
          <w:b/>
          <w:sz w:val="24"/>
        </w:rPr>
        <w:t>participating</w:t>
      </w:r>
    </w:p>
    <w:tbl>
      <w:tblPr>
        <w:tblW w:w="0" w:type="auto"/>
        <w:tblInd w:w="121" w:type="dxa"/>
        <w:tblLayout w:type="fixed"/>
        <w:tblCellMar>
          <w:left w:w="0" w:type="dxa"/>
          <w:right w:w="0" w:type="dxa"/>
        </w:tblCellMar>
        <w:tblLook w:val="01E0" w:firstRow="1" w:lastRow="1" w:firstColumn="1" w:lastColumn="1" w:noHBand="0" w:noVBand="0"/>
      </w:tblPr>
      <w:tblGrid>
        <w:gridCol w:w="3679"/>
        <w:gridCol w:w="2892"/>
        <w:gridCol w:w="2000"/>
        <w:gridCol w:w="2070"/>
        <w:gridCol w:w="1906"/>
        <w:gridCol w:w="2342"/>
        <w:gridCol w:w="938"/>
      </w:tblGrid>
      <w:tr w:rsidR="00DC561F" w14:paraId="4CC6D64F" w14:textId="77777777">
        <w:trPr>
          <w:trHeight w:val="273"/>
        </w:trPr>
        <w:tc>
          <w:tcPr>
            <w:tcW w:w="3679" w:type="dxa"/>
            <w:tcBorders>
              <w:top w:val="single" w:sz="4" w:space="0" w:color="000000"/>
              <w:bottom w:val="single" w:sz="4" w:space="0" w:color="000000"/>
            </w:tcBorders>
          </w:tcPr>
          <w:p w14:paraId="77483FE6" w14:textId="77777777" w:rsidR="00DC561F" w:rsidRDefault="00DC561F">
            <w:pPr>
              <w:pStyle w:val="TableParagraph"/>
              <w:spacing w:line="240" w:lineRule="auto"/>
              <w:ind w:left="0"/>
              <w:rPr>
                <w:sz w:val="20"/>
              </w:rPr>
            </w:pPr>
          </w:p>
        </w:tc>
        <w:tc>
          <w:tcPr>
            <w:tcW w:w="2892" w:type="dxa"/>
            <w:tcBorders>
              <w:top w:val="single" w:sz="4" w:space="0" w:color="000000"/>
              <w:bottom w:val="single" w:sz="4" w:space="0" w:color="000000"/>
            </w:tcBorders>
          </w:tcPr>
          <w:p w14:paraId="29C861A7" w14:textId="77777777" w:rsidR="00DC561F" w:rsidRDefault="002A4DA1">
            <w:pPr>
              <w:pStyle w:val="TableParagraph"/>
              <w:spacing w:before="17" w:line="236" w:lineRule="exact"/>
              <w:ind w:left="1184" w:right="507"/>
              <w:jc w:val="center"/>
              <w:rPr>
                <w:i/>
                <w:sz w:val="24"/>
              </w:rPr>
            </w:pPr>
            <w:r>
              <w:rPr>
                <w:i/>
                <w:sz w:val="24"/>
              </w:rPr>
              <w:t>Mean</w:t>
            </w:r>
          </w:p>
        </w:tc>
        <w:tc>
          <w:tcPr>
            <w:tcW w:w="2000" w:type="dxa"/>
            <w:tcBorders>
              <w:top w:val="single" w:sz="4" w:space="0" w:color="000000"/>
              <w:bottom w:val="single" w:sz="4" w:space="0" w:color="000000"/>
            </w:tcBorders>
          </w:tcPr>
          <w:p w14:paraId="07570A54" w14:textId="77777777" w:rsidR="00DC561F" w:rsidRDefault="002A4DA1">
            <w:pPr>
              <w:pStyle w:val="TableParagraph"/>
              <w:spacing w:before="17" w:line="236" w:lineRule="exact"/>
              <w:ind w:left="810" w:right="726"/>
              <w:jc w:val="center"/>
              <w:rPr>
                <w:i/>
                <w:sz w:val="24"/>
              </w:rPr>
            </w:pPr>
            <w:r>
              <w:rPr>
                <w:i/>
                <w:sz w:val="24"/>
              </w:rPr>
              <w:t>SD</w:t>
            </w:r>
          </w:p>
        </w:tc>
        <w:tc>
          <w:tcPr>
            <w:tcW w:w="2070" w:type="dxa"/>
            <w:tcBorders>
              <w:top w:val="single" w:sz="4" w:space="0" w:color="000000"/>
              <w:bottom w:val="single" w:sz="4" w:space="0" w:color="000000"/>
            </w:tcBorders>
          </w:tcPr>
          <w:p w14:paraId="3133F702" w14:textId="77777777" w:rsidR="00DC561F" w:rsidRDefault="002A4DA1">
            <w:pPr>
              <w:pStyle w:val="TableParagraph"/>
              <w:spacing w:before="17" w:line="236" w:lineRule="exact"/>
              <w:ind w:left="595"/>
              <w:rPr>
                <w:i/>
                <w:sz w:val="24"/>
              </w:rPr>
            </w:pPr>
            <w:r>
              <w:rPr>
                <w:i/>
                <w:sz w:val="24"/>
              </w:rPr>
              <w:t>Mean</w:t>
            </w:r>
          </w:p>
        </w:tc>
        <w:tc>
          <w:tcPr>
            <w:tcW w:w="1906" w:type="dxa"/>
            <w:tcBorders>
              <w:top w:val="single" w:sz="4" w:space="0" w:color="000000"/>
              <w:bottom w:val="single" w:sz="4" w:space="0" w:color="000000"/>
            </w:tcBorders>
          </w:tcPr>
          <w:p w14:paraId="3197CDF0" w14:textId="77777777" w:rsidR="00DC561F" w:rsidRDefault="002A4DA1">
            <w:pPr>
              <w:pStyle w:val="TableParagraph"/>
              <w:spacing w:before="17" w:line="236" w:lineRule="exact"/>
              <w:ind w:left="676" w:right="896"/>
              <w:jc w:val="center"/>
              <w:rPr>
                <w:i/>
                <w:sz w:val="24"/>
              </w:rPr>
            </w:pPr>
            <w:r>
              <w:rPr>
                <w:i/>
                <w:sz w:val="24"/>
              </w:rPr>
              <w:t>SD</w:t>
            </w:r>
          </w:p>
        </w:tc>
        <w:tc>
          <w:tcPr>
            <w:tcW w:w="2342" w:type="dxa"/>
            <w:tcBorders>
              <w:top w:val="single" w:sz="4" w:space="0" w:color="000000"/>
              <w:bottom w:val="single" w:sz="4" w:space="0" w:color="000000"/>
            </w:tcBorders>
          </w:tcPr>
          <w:p w14:paraId="27C42B3C" w14:textId="77777777" w:rsidR="00DC561F" w:rsidRDefault="002A4DA1">
            <w:pPr>
              <w:pStyle w:val="TableParagraph"/>
              <w:spacing w:before="17" w:line="236" w:lineRule="exact"/>
              <w:ind w:left="378" w:right="133"/>
              <w:jc w:val="center"/>
              <w:rPr>
                <w:i/>
                <w:sz w:val="24"/>
              </w:rPr>
            </w:pPr>
            <w:r>
              <w:rPr>
                <w:i/>
                <w:sz w:val="24"/>
              </w:rPr>
              <w:t>OR</w:t>
            </w:r>
            <w:r>
              <w:rPr>
                <w:i/>
                <w:spacing w:val="1"/>
                <w:sz w:val="24"/>
              </w:rPr>
              <w:t xml:space="preserve"> </w:t>
            </w:r>
            <w:r>
              <w:rPr>
                <w:i/>
                <w:sz w:val="24"/>
              </w:rPr>
              <w:t>(95%</w:t>
            </w:r>
            <w:r>
              <w:rPr>
                <w:i/>
                <w:spacing w:val="1"/>
                <w:sz w:val="24"/>
              </w:rPr>
              <w:t xml:space="preserve"> </w:t>
            </w:r>
            <w:r>
              <w:rPr>
                <w:i/>
                <w:sz w:val="24"/>
              </w:rPr>
              <w:t>CI)</w:t>
            </w:r>
          </w:p>
        </w:tc>
        <w:tc>
          <w:tcPr>
            <w:tcW w:w="938" w:type="dxa"/>
            <w:tcBorders>
              <w:top w:val="single" w:sz="4" w:space="0" w:color="000000"/>
              <w:bottom w:val="single" w:sz="4" w:space="0" w:color="000000"/>
            </w:tcBorders>
          </w:tcPr>
          <w:p w14:paraId="2BBB555F" w14:textId="77777777" w:rsidR="00DC561F" w:rsidRDefault="002A4DA1">
            <w:pPr>
              <w:pStyle w:val="TableParagraph"/>
              <w:spacing w:before="17" w:line="236" w:lineRule="exact"/>
              <w:ind w:left="47"/>
              <w:jc w:val="center"/>
              <w:rPr>
                <w:i/>
                <w:sz w:val="24"/>
              </w:rPr>
            </w:pPr>
            <w:r>
              <w:rPr>
                <w:i/>
                <w:sz w:val="24"/>
              </w:rPr>
              <w:t>p</w:t>
            </w:r>
          </w:p>
        </w:tc>
      </w:tr>
      <w:tr w:rsidR="00DC561F" w14:paraId="7704AD76" w14:textId="77777777">
        <w:trPr>
          <w:trHeight w:val="274"/>
        </w:trPr>
        <w:tc>
          <w:tcPr>
            <w:tcW w:w="3679" w:type="dxa"/>
            <w:tcBorders>
              <w:top w:val="single" w:sz="4" w:space="0" w:color="000000"/>
            </w:tcBorders>
          </w:tcPr>
          <w:p w14:paraId="03186267" w14:textId="77777777" w:rsidR="00DC561F" w:rsidRDefault="002A4DA1">
            <w:pPr>
              <w:pStyle w:val="TableParagraph"/>
              <w:spacing w:before="17"/>
              <w:ind w:left="124"/>
              <w:rPr>
                <w:sz w:val="24"/>
              </w:rPr>
            </w:pPr>
            <w:r>
              <w:rPr>
                <w:sz w:val="24"/>
              </w:rPr>
              <w:t>Maternal</w:t>
            </w:r>
            <w:r>
              <w:rPr>
                <w:spacing w:val="-8"/>
                <w:sz w:val="24"/>
              </w:rPr>
              <w:t xml:space="preserve"> </w:t>
            </w:r>
            <w:r>
              <w:rPr>
                <w:sz w:val="24"/>
              </w:rPr>
              <w:t>age</w:t>
            </w:r>
            <w:r>
              <w:rPr>
                <w:spacing w:val="1"/>
                <w:sz w:val="24"/>
              </w:rPr>
              <w:t xml:space="preserve"> </w:t>
            </w:r>
            <w:r>
              <w:rPr>
                <w:sz w:val="24"/>
              </w:rPr>
              <w:t>when</w:t>
            </w:r>
            <w:r>
              <w:rPr>
                <w:spacing w:val="2"/>
                <w:sz w:val="24"/>
              </w:rPr>
              <w:t xml:space="preserve"> </w:t>
            </w:r>
            <w:r>
              <w:rPr>
                <w:sz w:val="24"/>
              </w:rPr>
              <w:t>born</w:t>
            </w:r>
          </w:p>
        </w:tc>
        <w:tc>
          <w:tcPr>
            <w:tcW w:w="2892" w:type="dxa"/>
            <w:tcBorders>
              <w:top w:val="single" w:sz="4" w:space="0" w:color="000000"/>
            </w:tcBorders>
          </w:tcPr>
          <w:p w14:paraId="5983CAC1" w14:textId="77777777" w:rsidR="00DC561F" w:rsidRDefault="002A4DA1">
            <w:pPr>
              <w:pStyle w:val="TableParagraph"/>
              <w:spacing w:before="17"/>
              <w:ind w:left="1189" w:right="507"/>
              <w:jc w:val="center"/>
              <w:rPr>
                <w:sz w:val="24"/>
              </w:rPr>
            </w:pPr>
            <w:r>
              <w:rPr>
                <w:sz w:val="24"/>
              </w:rPr>
              <w:t>26.81</w:t>
            </w:r>
          </w:p>
        </w:tc>
        <w:tc>
          <w:tcPr>
            <w:tcW w:w="2000" w:type="dxa"/>
            <w:tcBorders>
              <w:top w:val="single" w:sz="4" w:space="0" w:color="000000"/>
            </w:tcBorders>
          </w:tcPr>
          <w:p w14:paraId="300636F1" w14:textId="77777777" w:rsidR="00DC561F" w:rsidRDefault="002A4DA1">
            <w:pPr>
              <w:pStyle w:val="TableParagraph"/>
              <w:spacing w:before="17"/>
              <w:ind w:left="814" w:right="726"/>
              <w:jc w:val="center"/>
              <w:rPr>
                <w:sz w:val="24"/>
              </w:rPr>
            </w:pPr>
            <w:r>
              <w:rPr>
                <w:sz w:val="24"/>
              </w:rPr>
              <w:t>5.11</w:t>
            </w:r>
          </w:p>
        </w:tc>
        <w:tc>
          <w:tcPr>
            <w:tcW w:w="2070" w:type="dxa"/>
            <w:tcBorders>
              <w:top w:val="single" w:sz="4" w:space="0" w:color="000000"/>
            </w:tcBorders>
          </w:tcPr>
          <w:p w14:paraId="79768A72" w14:textId="77777777" w:rsidR="00DC561F" w:rsidRDefault="002A4DA1">
            <w:pPr>
              <w:pStyle w:val="TableParagraph"/>
              <w:spacing w:before="17"/>
              <w:ind w:left="599"/>
              <w:rPr>
                <w:sz w:val="24"/>
              </w:rPr>
            </w:pPr>
            <w:r>
              <w:rPr>
                <w:sz w:val="24"/>
              </w:rPr>
              <w:t>29.05</w:t>
            </w:r>
          </w:p>
        </w:tc>
        <w:tc>
          <w:tcPr>
            <w:tcW w:w="1906" w:type="dxa"/>
            <w:tcBorders>
              <w:top w:val="single" w:sz="4" w:space="0" w:color="000000"/>
            </w:tcBorders>
          </w:tcPr>
          <w:p w14:paraId="53AA41E1" w14:textId="77777777" w:rsidR="00DC561F" w:rsidRDefault="002A4DA1">
            <w:pPr>
              <w:pStyle w:val="TableParagraph"/>
              <w:spacing w:before="17"/>
              <w:ind w:left="632"/>
              <w:rPr>
                <w:sz w:val="24"/>
              </w:rPr>
            </w:pPr>
            <w:r>
              <w:rPr>
                <w:sz w:val="24"/>
              </w:rPr>
              <w:t>4.58</w:t>
            </w:r>
          </w:p>
        </w:tc>
        <w:tc>
          <w:tcPr>
            <w:tcW w:w="2342" w:type="dxa"/>
            <w:tcBorders>
              <w:top w:val="single" w:sz="4" w:space="0" w:color="000000"/>
            </w:tcBorders>
          </w:tcPr>
          <w:p w14:paraId="45AE485A" w14:textId="77777777" w:rsidR="00DC561F" w:rsidRDefault="002A4DA1">
            <w:pPr>
              <w:pStyle w:val="TableParagraph"/>
              <w:spacing w:before="17"/>
              <w:ind w:left="378" w:right="138"/>
              <w:jc w:val="center"/>
              <w:rPr>
                <w:sz w:val="24"/>
              </w:rPr>
            </w:pPr>
            <w:r>
              <w:rPr>
                <w:sz w:val="24"/>
              </w:rPr>
              <w:t>1.10</w:t>
            </w:r>
            <w:r>
              <w:rPr>
                <w:spacing w:val="1"/>
                <w:sz w:val="24"/>
              </w:rPr>
              <w:t xml:space="preserve"> </w:t>
            </w:r>
            <w:r>
              <w:rPr>
                <w:sz w:val="24"/>
              </w:rPr>
              <w:t>(1.09</w:t>
            </w:r>
            <w:r>
              <w:rPr>
                <w:spacing w:val="-4"/>
                <w:sz w:val="24"/>
              </w:rPr>
              <w:t xml:space="preserve"> </w:t>
            </w:r>
            <w:r>
              <w:rPr>
                <w:sz w:val="24"/>
              </w:rPr>
              <w:t>to</w:t>
            </w:r>
            <w:r>
              <w:rPr>
                <w:spacing w:val="1"/>
                <w:sz w:val="24"/>
              </w:rPr>
              <w:t xml:space="preserve"> </w:t>
            </w:r>
            <w:r>
              <w:rPr>
                <w:sz w:val="24"/>
              </w:rPr>
              <w:t>1.11)</w:t>
            </w:r>
          </w:p>
        </w:tc>
        <w:tc>
          <w:tcPr>
            <w:tcW w:w="938" w:type="dxa"/>
            <w:tcBorders>
              <w:top w:val="single" w:sz="4" w:space="0" w:color="000000"/>
            </w:tcBorders>
          </w:tcPr>
          <w:p w14:paraId="4A1A88F3" w14:textId="77777777" w:rsidR="00DC561F" w:rsidRDefault="002A4DA1">
            <w:pPr>
              <w:pStyle w:val="TableParagraph"/>
              <w:spacing w:before="17"/>
              <w:ind w:left="134" w:right="88"/>
              <w:jc w:val="center"/>
              <w:rPr>
                <w:sz w:val="24"/>
              </w:rPr>
            </w:pPr>
            <w:r>
              <w:rPr>
                <w:sz w:val="24"/>
              </w:rPr>
              <w:t>&lt;0.001</w:t>
            </w:r>
          </w:p>
        </w:tc>
      </w:tr>
      <w:tr w:rsidR="00DC561F" w14:paraId="756C2A63" w14:textId="77777777">
        <w:trPr>
          <w:trHeight w:val="276"/>
        </w:trPr>
        <w:tc>
          <w:tcPr>
            <w:tcW w:w="3679" w:type="dxa"/>
          </w:tcPr>
          <w:p w14:paraId="097F8A3F" w14:textId="77777777" w:rsidR="00DC561F" w:rsidRDefault="002A4DA1">
            <w:pPr>
              <w:pStyle w:val="TableParagraph"/>
              <w:spacing w:before="22" w:line="234" w:lineRule="exact"/>
              <w:ind w:left="124"/>
              <w:rPr>
                <w:sz w:val="24"/>
              </w:rPr>
            </w:pPr>
            <w:r>
              <w:rPr>
                <w:sz w:val="24"/>
              </w:rPr>
              <w:t>Gestational</w:t>
            </w:r>
            <w:r>
              <w:rPr>
                <w:spacing w:val="-8"/>
                <w:sz w:val="24"/>
              </w:rPr>
              <w:t xml:space="preserve"> </w:t>
            </w:r>
            <w:r>
              <w:rPr>
                <w:sz w:val="24"/>
              </w:rPr>
              <w:t>age</w:t>
            </w:r>
          </w:p>
        </w:tc>
        <w:tc>
          <w:tcPr>
            <w:tcW w:w="2892" w:type="dxa"/>
          </w:tcPr>
          <w:p w14:paraId="7CE74875" w14:textId="77777777" w:rsidR="00DC561F" w:rsidRDefault="002A4DA1">
            <w:pPr>
              <w:pStyle w:val="TableParagraph"/>
              <w:spacing w:before="22" w:line="234" w:lineRule="exact"/>
              <w:ind w:left="1189" w:right="507"/>
              <w:jc w:val="center"/>
              <w:rPr>
                <w:sz w:val="24"/>
              </w:rPr>
            </w:pPr>
            <w:r>
              <w:rPr>
                <w:sz w:val="24"/>
              </w:rPr>
              <w:t>37.24</w:t>
            </w:r>
          </w:p>
        </w:tc>
        <w:tc>
          <w:tcPr>
            <w:tcW w:w="2000" w:type="dxa"/>
          </w:tcPr>
          <w:p w14:paraId="4FD3ABD6" w14:textId="77777777" w:rsidR="00DC561F" w:rsidRDefault="002A4DA1">
            <w:pPr>
              <w:pStyle w:val="TableParagraph"/>
              <w:spacing w:before="22" w:line="234" w:lineRule="exact"/>
              <w:ind w:left="814" w:right="726"/>
              <w:jc w:val="center"/>
              <w:rPr>
                <w:sz w:val="24"/>
              </w:rPr>
            </w:pPr>
            <w:r>
              <w:rPr>
                <w:sz w:val="24"/>
              </w:rPr>
              <w:t>7.46</w:t>
            </w:r>
          </w:p>
        </w:tc>
        <w:tc>
          <w:tcPr>
            <w:tcW w:w="2070" w:type="dxa"/>
          </w:tcPr>
          <w:p w14:paraId="067409FC" w14:textId="77777777" w:rsidR="00DC561F" w:rsidRDefault="002A4DA1">
            <w:pPr>
              <w:pStyle w:val="TableParagraph"/>
              <w:spacing w:before="22" w:line="234" w:lineRule="exact"/>
              <w:ind w:left="599"/>
              <w:rPr>
                <w:sz w:val="24"/>
              </w:rPr>
            </w:pPr>
            <w:r>
              <w:rPr>
                <w:sz w:val="24"/>
              </w:rPr>
              <w:t>39.45</w:t>
            </w:r>
          </w:p>
        </w:tc>
        <w:tc>
          <w:tcPr>
            <w:tcW w:w="1906" w:type="dxa"/>
          </w:tcPr>
          <w:p w14:paraId="2CAFC8D6" w14:textId="77777777" w:rsidR="00DC561F" w:rsidRDefault="002A4DA1">
            <w:pPr>
              <w:pStyle w:val="TableParagraph"/>
              <w:spacing w:before="22" w:line="234" w:lineRule="exact"/>
              <w:ind w:left="632"/>
              <w:rPr>
                <w:sz w:val="24"/>
              </w:rPr>
            </w:pPr>
            <w:r>
              <w:rPr>
                <w:sz w:val="24"/>
              </w:rPr>
              <w:t>1.85</w:t>
            </w:r>
          </w:p>
        </w:tc>
        <w:tc>
          <w:tcPr>
            <w:tcW w:w="2342" w:type="dxa"/>
          </w:tcPr>
          <w:p w14:paraId="6EB88DBC" w14:textId="77777777" w:rsidR="00DC561F" w:rsidRDefault="002A4DA1">
            <w:pPr>
              <w:pStyle w:val="TableParagraph"/>
              <w:spacing w:before="22" w:line="234" w:lineRule="exact"/>
              <w:ind w:left="378" w:right="138"/>
              <w:jc w:val="center"/>
              <w:rPr>
                <w:sz w:val="24"/>
              </w:rPr>
            </w:pPr>
            <w:r>
              <w:rPr>
                <w:sz w:val="24"/>
              </w:rPr>
              <w:t>1.14</w:t>
            </w:r>
            <w:r>
              <w:rPr>
                <w:spacing w:val="1"/>
                <w:sz w:val="24"/>
              </w:rPr>
              <w:t xml:space="preserve"> </w:t>
            </w:r>
            <w:r>
              <w:rPr>
                <w:sz w:val="24"/>
              </w:rPr>
              <w:t>(1.10</w:t>
            </w:r>
            <w:r>
              <w:rPr>
                <w:spacing w:val="-4"/>
                <w:sz w:val="24"/>
              </w:rPr>
              <w:t xml:space="preserve"> </w:t>
            </w:r>
            <w:r>
              <w:rPr>
                <w:sz w:val="24"/>
              </w:rPr>
              <w:t>to</w:t>
            </w:r>
            <w:r>
              <w:rPr>
                <w:spacing w:val="1"/>
                <w:sz w:val="24"/>
              </w:rPr>
              <w:t xml:space="preserve"> </w:t>
            </w:r>
            <w:r>
              <w:rPr>
                <w:sz w:val="24"/>
              </w:rPr>
              <w:t>1.13)</w:t>
            </w:r>
          </w:p>
        </w:tc>
        <w:tc>
          <w:tcPr>
            <w:tcW w:w="938" w:type="dxa"/>
          </w:tcPr>
          <w:p w14:paraId="392256E4" w14:textId="77777777" w:rsidR="00DC561F" w:rsidRDefault="002A4DA1">
            <w:pPr>
              <w:pStyle w:val="TableParagraph"/>
              <w:spacing w:before="22" w:line="234" w:lineRule="exact"/>
              <w:ind w:left="134" w:right="88"/>
              <w:jc w:val="center"/>
              <w:rPr>
                <w:sz w:val="24"/>
              </w:rPr>
            </w:pPr>
            <w:r>
              <w:rPr>
                <w:sz w:val="24"/>
              </w:rPr>
              <w:t>&lt;0.001</w:t>
            </w:r>
          </w:p>
        </w:tc>
      </w:tr>
      <w:tr w:rsidR="00DC561F" w14:paraId="32F8A2B9" w14:textId="77777777">
        <w:trPr>
          <w:trHeight w:val="275"/>
        </w:trPr>
        <w:tc>
          <w:tcPr>
            <w:tcW w:w="3679" w:type="dxa"/>
          </w:tcPr>
          <w:p w14:paraId="51A315B2" w14:textId="77777777" w:rsidR="00DC561F" w:rsidRDefault="002A4DA1">
            <w:pPr>
              <w:pStyle w:val="TableParagraph"/>
              <w:spacing w:before="19"/>
              <w:ind w:left="124"/>
              <w:rPr>
                <w:sz w:val="24"/>
              </w:rPr>
            </w:pPr>
            <w:r>
              <w:rPr>
                <w:sz w:val="24"/>
              </w:rPr>
              <w:t>Birth</w:t>
            </w:r>
            <w:r>
              <w:rPr>
                <w:spacing w:val="-5"/>
                <w:sz w:val="24"/>
              </w:rPr>
              <w:t xml:space="preserve"> </w:t>
            </w:r>
            <w:r>
              <w:rPr>
                <w:sz w:val="24"/>
              </w:rPr>
              <w:t>weight,</w:t>
            </w:r>
            <w:r>
              <w:rPr>
                <w:spacing w:val="5"/>
                <w:sz w:val="24"/>
              </w:rPr>
              <w:t xml:space="preserve"> </w:t>
            </w:r>
            <w:r>
              <w:rPr>
                <w:sz w:val="24"/>
              </w:rPr>
              <w:t>kg</w:t>
            </w:r>
          </w:p>
        </w:tc>
        <w:tc>
          <w:tcPr>
            <w:tcW w:w="2892" w:type="dxa"/>
          </w:tcPr>
          <w:p w14:paraId="78841FB5" w14:textId="77777777" w:rsidR="00DC561F" w:rsidRDefault="002A4DA1">
            <w:pPr>
              <w:pStyle w:val="TableParagraph"/>
              <w:spacing w:before="19"/>
              <w:ind w:left="1193" w:right="505"/>
              <w:jc w:val="center"/>
              <w:rPr>
                <w:sz w:val="24"/>
              </w:rPr>
            </w:pPr>
            <w:r>
              <w:rPr>
                <w:sz w:val="24"/>
              </w:rPr>
              <w:t>3.34</w:t>
            </w:r>
          </w:p>
        </w:tc>
        <w:tc>
          <w:tcPr>
            <w:tcW w:w="2000" w:type="dxa"/>
          </w:tcPr>
          <w:p w14:paraId="7FC15EFB" w14:textId="77777777" w:rsidR="00DC561F" w:rsidRDefault="002A4DA1">
            <w:pPr>
              <w:pStyle w:val="TableParagraph"/>
              <w:spacing w:before="19"/>
              <w:ind w:left="814" w:right="726"/>
              <w:jc w:val="center"/>
              <w:rPr>
                <w:sz w:val="24"/>
              </w:rPr>
            </w:pPr>
            <w:r>
              <w:rPr>
                <w:sz w:val="24"/>
              </w:rPr>
              <w:t>0.62</w:t>
            </w:r>
          </w:p>
        </w:tc>
        <w:tc>
          <w:tcPr>
            <w:tcW w:w="2070" w:type="dxa"/>
          </w:tcPr>
          <w:p w14:paraId="3865C9AE" w14:textId="77777777" w:rsidR="00DC561F" w:rsidRDefault="002A4DA1">
            <w:pPr>
              <w:pStyle w:val="TableParagraph"/>
              <w:spacing w:before="19"/>
              <w:ind w:left="657"/>
              <w:rPr>
                <w:sz w:val="24"/>
              </w:rPr>
            </w:pPr>
            <w:r>
              <w:rPr>
                <w:sz w:val="24"/>
              </w:rPr>
              <w:t>3.42</w:t>
            </w:r>
          </w:p>
        </w:tc>
        <w:tc>
          <w:tcPr>
            <w:tcW w:w="1906" w:type="dxa"/>
          </w:tcPr>
          <w:p w14:paraId="33F6F3D9" w14:textId="77777777" w:rsidR="00DC561F" w:rsidRDefault="002A4DA1">
            <w:pPr>
              <w:pStyle w:val="TableParagraph"/>
              <w:spacing w:before="19"/>
              <w:ind w:left="632"/>
              <w:rPr>
                <w:sz w:val="24"/>
              </w:rPr>
            </w:pPr>
            <w:r>
              <w:rPr>
                <w:sz w:val="24"/>
              </w:rPr>
              <w:t>0.54</w:t>
            </w:r>
          </w:p>
        </w:tc>
        <w:tc>
          <w:tcPr>
            <w:tcW w:w="2342" w:type="dxa"/>
          </w:tcPr>
          <w:p w14:paraId="23F5AB4B" w14:textId="77777777" w:rsidR="00DC561F" w:rsidRDefault="002A4DA1">
            <w:pPr>
              <w:pStyle w:val="TableParagraph"/>
              <w:spacing w:before="19"/>
              <w:ind w:left="378" w:right="137"/>
              <w:jc w:val="center"/>
              <w:rPr>
                <w:sz w:val="24"/>
              </w:rPr>
            </w:pPr>
            <w:r>
              <w:rPr>
                <w:sz w:val="24"/>
              </w:rPr>
              <w:t>1.28</w:t>
            </w:r>
            <w:r>
              <w:rPr>
                <w:spacing w:val="1"/>
                <w:sz w:val="24"/>
              </w:rPr>
              <w:t xml:space="preserve"> </w:t>
            </w:r>
            <w:r>
              <w:rPr>
                <w:sz w:val="24"/>
              </w:rPr>
              <w:t>(1.21</w:t>
            </w:r>
            <w:r>
              <w:rPr>
                <w:spacing w:val="-4"/>
                <w:sz w:val="24"/>
              </w:rPr>
              <w:t xml:space="preserve"> </w:t>
            </w:r>
            <w:r>
              <w:rPr>
                <w:sz w:val="24"/>
              </w:rPr>
              <w:t>to</w:t>
            </w:r>
            <w:r>
              <w:rPr>
                <w:spacing w:val="1"/>
                <w:sz w:val="24"/>
              </w:rPr>
              <w:t xml:space="preserve"> </w:t>
            </w:r>
            <w:r>
              <w:rPr>
                <w:sz w:val="24"/>
              </w:rPr>
              <w:t>1.35)</w:t>
            </w:r>
          </w:p>
        </w:tc>
        <w:tc>
          <w:tcPr>
            <w:tcW w:w="938" w:type="dxa"/>
          </w:tcPr>
          <w:p w14:paraId="22B91F75" w14:textId="77777777" w:rsidR="00DC561F" w:rsidRDefault="002A4DA1">
            <w:pPr>
              <w:pStyle w:val="TableParagraph"/>
              <w:spacing w:before="19"/>
              <w:ind w:left="134" w:right="88"/>
              <w:jc w:val="center"/>
              <w:rPr>
                <w:sz w:val="24"/>
              </w:rPr>
            </w:pPr>
            <w:r>
              <w:rPr>
                <w:sz w:val="24"/>
              </w:rPr>
              <w:t>&lt;0.001</w:t>
            </w:r>
          </w:p>
        </w:tc>
      </w:tr>
      <w:tr w:rsidR="00DC561F" w14:paraId="1D754D16" w14:textId="77777777">
        <w:trPr>
          <w:trHeight w:val="277"/>
        </w:trPr>
        <w:tc>
          <w:tcPr>
            <w:tcW w:w="3679" w:type="dxa"/>
            <w:tcBorders>
              <w:bottom w:val="single" w:sz="4" w:space="0" w:color="000000"/>
            </w:tcBorders>
          </w:tcPr>
          <w:p w14:paraId="0787572C" w14:textId="77777777" w:rsidR="00DC561F" w:rsidRDefault="002A4DA1">
            <w:pPr>
              <w:pStyle w:val="TableParagraph"/>
              <w:spacing w:before="21" w:line="236" w:lineRule="exact"/>
              <w:ind w:left="124"/>
              <w:rPr>
                <w:sz w:val="24"/>
              </w:rPr>
            </w:pPr>
            <w:r>
              <w:rPr>
                <w:sz w:val="24"/>
              </w:rPr>
              <w:t>Family</w:t>
            </w:r>
            <w:r>
              <w:rPr>
                <w:spacing w:val="-4"/>
                <w:sz w:val="24"/>
              </w:rPr>
              <w:t xml:space="preserve"> </w:t>
            </w:r>
            <w:r>
              <w:rPr>
                <w:sz w:val="24"/>
              </w:rPr>
              <w:t>Adversity</w:t>
            </w:r>
            <w:r>
              <w:rPr>
                <w:spacing w:val="-8"/>
                <w:sz w:val="24"/>
              </w:rPr>
              <w:t xml:space="preserve"> </w:t>
            </w:r>
            <w:r>
              <w:rPr>
                <w:sz w:val="24"/>
              </w:rPr>
              <w:t>score</w:t>
            </w:r>
          </w:p>
        </w:tc>
        <w:tc>
          <w:tcPr>
            <w:tcW w:w="2892" w:type="dxa"/>
            <w:tcBorders>
              <w:bottom w:val="single" w:sz="4" w:space="0" w:color="000000"/>
            </w:tcBorders>
          </w:tcPr>
          <w:p w14:paraId="6E27DCCB" w14:textId="77777777" w:rsidR="00DC561F" w:rsidRDefault="002A4DA1">
            <w:pPr>
              <w:pStyle w:val="TableParagraph"/>
              <w:spacing w:before="21" w:line="236" w:lineRule="exact"/>
              <w:ind w:left="1193" w:right="505"/>
              <w:jc w:val="center"/>
              <w:rPr>
                <w:sz w:val="24"/>
              </w:rPr>
            </w:pPr>
            <w:r>
              <w:rPr>
                <w:sz w:val="24"/>
              </w:rPr>
              <w:t>5.34</w:t>
            </w:r>
          </w:p>
        </w:tc>
        <w:tc>
          <w:tcPr>
            <w:tcW w:w="2000" w:type="dxa"/>
            <w:tcBorders>
              <w:bottom w:val="single" w:sz="4" w:space="0" w:color="000000"/>
            </w:tcBorders>
          </w:tcPr>
          <w:p w14:paraId="0A4E3F3A" w14:textId="77777777" w:rsidR="00DC561F" w:rsidRDefault="002A4DA1">
            <w:pPr>
              <w:pStyle w:val="TableParagraph"/>
              <w:spacing w:before="21" w:line="236" w:lineRule="exact"/>
              <w:ind w:left="814" w:right="726"/>
              <w:jc w:val="center"/>
              <w:rPr>
                <w:sz w:val="24"/>
              </w:rPr>
            </w:pPr>
            <w:r>
              <w:rPr>
                <w:sz w:val="24"/>
              </w:rPr>
              <w:t>4.75</w:t>
            </w:r>
          </w:p>
        </w:tc>
        <w:tc>
          <w:tcPr>
            <w:tcW w:w="2070" w:type="dxa"/>
            <w:tcBorders>
              <w:bottom w:val="single" w:sz="4" w:space="0" w:color="000000"/>
            </w:tcBorders>
          </w:tcPr>
          <w:p w14:paraId="76DC41B3" w14:textId="77777777" w:rsidR="00DC561F" w:rsidRDefault="002A4DA1">
            <w:pPr>
              <w:pStyle w:val="TableParagraph"/>
              <w:spacing w:before="21" w:line="236" w:lineRule="exact"/>
              <w:ind w:left="657"/>
              <w:rPr>
                <w:sz w:val="24"/>
              </w:rPr>
            </w:pPr>
            <w:r>
              <w:rPr>
                <w:sz w:val="24"/>
              </w:rPr>
              <w:t>3.93</w:t>
            </w:r>
          </w:p>
        </w:tc>
        <w:tc>
          <w:tcPr>
            <w:tcW w:w="1906" w:type="dxa"/>
            <w:tcBorders>
              <w:bottom w:val="single" w:sz="4" w:space="0" w:color="000000"/>
            </w:tcBorders>
          </w:tcPr>
          <w:p w14:paraId="7AD1619E" w14:textId="77777777" w:rsidR="00DC561F" w:rsidRDefault="002A4DA1">
            <w:pPr>
              <w:pStyle w:val="TableParagraph"/>
              <w:spacing w:before="21" w:line="236" w:lineRule="exact"/>
              <w:ind w:left="632"/>
              <w:rPr>
                <w:sz w:val="24"/>
              </w:rPr>
            </w:pPr>
            <w:r>
              <w:rPr>
                <w:sz w:val="24"/>
              </w:rPr>
              <w:t>4.01</w:t>
            </w:r>
          </w:p>
        </w:tc>
        <w:tc>
          <w:tcPr>
            <w:tcW w:w="2342" w:type="dxa"/>
            <w:tcBorders>
              <w:bottom w:val="single" w:sz="4" w:space="0" w:color="000000"/>
            </w:tcBorders>
          </w:tcPr>
          <w:p w14:paraId="4D9AD253" w14:textId="77777777" w:rsidR="00DC561F" w:rsidRDefault="002A4DA1">
            <w:pPr>
              <w:pStyle w:val="TableParagraph"/>
              <w:spacing w:before="21" w:line="236" w:lineRule="exact"/>
              <w:ind w:left="378" w:right="138"/>
              <w:jc w:val="center"/>
              <w:rPr>
                <w:sz w:val="24"/>
              </w:rPr>
            </w:pPr>
            <w:r>
              <w:rPr>
                <w:sz w:val="24"/>
              </w:rPr>
              <w:t>0.93</w:t>
            </w:r>
            <w:r>
              <w:rPr>
                <w:spacing w:val="1"/>
                <w:sz w:val="24"/>
              </w:rPr>
              <w:t xml:space="preserve"> </w:t>
            </w:r>
            <w:r>
              <w:rPr>
                <w:sz w:val="24"/>
              </w:rPr>
              <w:t>(0.92</w:t>
            </w:r>
            <w:r>
              <w:rPr>
                <w:spacing w:val="-4"/>
                <w:sz w:val="24"/>
              </w:rPr>
              <w:t xml:space="preserve"> </w:t>
            </w:r>
            <w:r>
              <w:rPr>
                <w:sz w:val="24"/>
              </w:rPr>
              <w:t>to</w:t>
            </w:r>
            <w:r>
              <w:rPr>
                <w:spacing w:val="1"/>
                <w:sz w:val="24"/>
              </w:rPr>
              <w:t xml:space="preserve"> </w:t>
            </w:r>
            <w:r>
              <w:rPr>
                <w:sz w:val="24"/>
              </w:rPr>
              <w:t>0.94)</w:t>
            </w:r>
          </w:p>
        </w:tc>
        <w:tc>
          <w:tcPr>
            <w:tcW w:w="938" w:type="dxa"/>
            <w:tcBorders>
              <w:bottom w:val="single" w:sz="4" w:space="0" w:color="000000"/>
            </w:tcBorders>
          </w:tcPr>
          <w:p w14:paraId="47839198" w14:textId="77777777" w:rsidR="00DC561F" w:rsidRDefault="002A4DA1">
            <w:pPr>
              <w:pStyle w:val="TableParagraph"/>
              <w:spacing w:before="21" w:line="236" w:lineRule="exact"/>
              <w:ind w:left="134" w:right="88"/>
              <w:jc w:val="center"/>
              <w:rPr>
                <w:sz w:val="24"/>
              </w:rPr>
            </w:pPr>
            <w:r>
              <w:rPr>
                <w:sz w:val="24"/>
              </w:rPr>
              <w:t>&lt;0.001</w:t>
            </w:r>
          </w:p>
        </w:tc>
      </w:tr>
      <w:tr w:rsidR="00DC561F" w14:paraId="002D8914" w14:textId="77777777">
        <w:trPr>
          <w:trHeight w:val="272"/>
        </w:trPr>
        <w:tc>
          <w:tcPr>
            <w:tcW w:w="15827" w:type="dxa"/>
            <w:gridSpan w:val="7"/>
          </w:tcPr>
          <w:p w14:paraId="381B08CE" w14:textId="77777777" w:rsidR="00DC561F" w:rsidRDefault="002A4DA1">
            <w:pPr>
              <w:pStyle w:val="TableParagraph"/>
              <w:tabs>
                <w:tab w:val="left" w:pos="9069"/>
              </w:tabs>
              <w:spacing w:before="27" w:line="225" w:lineRule="exact"/>
              <w:ind w:left="4633"/>
              <w:rPr>
                <w:b/>
                <w:sz w:val="24"/>
              </w:rPr>
            </w:pPr>
            <w:r>
              <w:rPr>
                <w:b/>
                <w:sz w:val="24"/>
              </w:rPr>
              <w:t>Non-participating group in</w:t>
            </w:r>
            <w:r>
              <w:rPr>
                <w:b/>
                <w:spacing w:val="-3"/>
                <w:sz w:val="24"/>
              </w:rPr>
              <w:t xml:space="preserve"> </w:t>
            </w:r>
            <w:r>
              <w:rPr>
                <w:b/>
                <w:sz w:val="24"/>
              </w:rPr>
              <w:t>the</w:t>
            </w:r>
            <w:r>
              <w:rPr>
                <w:b/>
                <w:spacing w:val="-5"/>
                <w:sz w:val="24"/>
              </w:rPr>
              <w:t xml:space="preserve"> </w:t>
            </w:r>
            <w:r>
              <w:rPr>
                <w:b/>
                <w:sz w:val="24"/>
              </w:rPr>
              <w:t>study</w:t>
            </w:r>
            <w:r>
              <w:rPr>
                <w:b/>
                <w:sz w:val="24"/>
              </w:rPr>
              <w:tab/>
              <w:t>Participating</w:t>
            </w:r>
            <w:r>
              <w:rPr>
                <w:b/>
                <w:spacing w:val="-1"/>
                <w:sz w:val="24"/>
              </w:rPr>
              <w:t xml:space="preserve"> </w:t>
            </w:r>
            <w:r>
              <w:rPr>
                <w:b/>
                <w:sz w:val="24"/>
              </w:rPr>
              <w:t>group</w:t>
            </w:r>
            <w:r>
              <w:rPr>
                <w:b/>
                <w:spacing w:val="-1"/>
                <w:sz w:val="24"/>
              </w:rPr>
              <w:t xml:space="preserve"> </w:t>
            </w:r>
            <w:r>
              <w:rPr>
                <w:b/>
                <w:sz w:val="24"/>
              </w:rPr>
              <w:t>in</w:t>
            </w:r>
            <w:r>
              <w:rPr>
                <w:b/>
                <w:spacing w:val="-4"/>
                <w:sz w:val="24"/>
              </w:rPr>
              <w:t xml:space="preserve"> </w:t>
            </w:r>
            <w:r>
              <w:rPr>
                <w:b/>
                <w:sz w:val="24"/>
              </w:rPr>
              <w:t>the</w:t>
            </w:r>
            <w:r>
              <w:rPr>
                <w:b/>
                <w:spacing w:val="-2"/>
                <w:sz w:val="24"/>
              </w:rPr>
              <w:t xml:space="preserve"> </w:t>
            </w:r>
            <w:r>
              <w:rPr>
                <w:b/>
                <w:sz w:val="24"/>
              </w:rPr>
              <w:t>study</w:t>
            </w:r>
          </w:p>
        </w:tc>
      </w:tr>
      <w:tr w:rsidR="00DC561F" w14:paraId="2BD734F2" w14:textId="77777777">
        <w:trPr>
          <w:trHeight w:val="284"/>
        </w:trPr>
        <w:tc>
          <w:tcPr>
            <w:tcW w:w="3679" w:type="dxa"/>
            <w:tcBorders>
              <w:top w:val="single" w:sz="4" w:space="0" w:color="000000"/>
              <w:bottom w:val="single" w:sz="4" w:space="0" w:color="000000"/>
            </w:tcBorders>
          </w:tcPr>
          <w:p w14:paraId="6DF06741" w14:textId="77777777" w:rsidR="00DC561F" w:rsidRDefault="00DC561F">
            <w:pPr>
              <w:pStyle w:val="TableParagraph"/>
              <w:spacing w:line="240" w:lineRule="auto"/>
              <w:ind w:left="0"/>
              <w:rPr>
                <w:sz w:val="20"/>
              </w:rPr>
            </w:pPr>
          </w:p>
        </w:tc>
        <w:tc>
          <w:tcPr>
            <w:tcW w:w="2892" w:type="dxa"/>
            <w:tcBorders>
              <w:top w:val="single" w:sz="4" w:space="0" w:color="000000"/>
              <w:bottom w:val="single" w:sz="4" w:space="0" w:color="000000"/>
            </w:tcBorders>
          </w:tcPr>
          <w:p w14:paraId="3AB62226" w14:textId="77777777" w:rsidR="00DC561F" w:rsidRDefault="002A4DA1">
            <w:pPr>
              <w:pStyle w:val="TableParagraph"/>
              <w:spacing w:before="18" w:line="241" w:lineRule="exact"/>
              <w:ind w:left="685"/>
              <w:jc w:val="center"/>
              <w:rPr>
                <w:i/>
                <w:sz w:val="24"/>
              </w:rPr>
            </w:pPr>
            <w:r>
              <w:rPr>
                <w:i/>
                <w:sz w:val="24"/>
              </w:rPr>
              <w:t>N</w:t>
            </w:r>
          </w:p>
        </w:tc>
        <w:tc>
          <w:tcPr>
            <w:tcW w:w="2000" w:type="dxa"/>
            <w:tcBorders>
              <w:top w:val="single" w:sz="4" w:space="0" w:color="000000"/>
              <w:bottom w:val="single" w:sz="4" w:space="0" w:color="000000"/>
            </w:tcBorders>
          </w:tcPr>
          <w:p w14:paraId="7848E57E" w14:textId="77777777" w:rsidR="00DC561F" w:rsidRDefault="002A4DA1">
            <w:pPr>
              <w:pStyle w:val="TableParagraph"/>
              <w:spacing w:before="18" w:line="241" w:lineRule="exact"/>
              <w:ind w:left="77"/>
              <w:jc w:val="center"/>
              <w:rPr>
                <w:i/>
                <w:sz w:val="24"/>
              </w:rPr>
            </w:pPr>
            <w:r>
              <w:rPr>
                <w:i/>
                <w:w w:val="99"/>
                <w:sz w:val="24"/>
              </w:rPr>
              <w:t>%</w:t>
            </w:r>
          </w:p>
        </w:tc>
        <w:tc>
          <w:tcPr>
            <w:tcW w:w="2070" w:type="dxa"/>
            <w:tcBorders>
              <w:top w:val="single" w:sz="4" w:space="0" w:color="000000"/>
              <w:bottom w:val="single" w:sz="4" w:space="0" w:color="000000"/>
            </w:tcBorders>
          </w:tcPr>
          <w:p w14:paraId="1F98FCE0" w14:textId="77777777" w:rsidR="00DC561F" w:rsidRDefault="002A4DA1">
            <w:pPr>
              <w:pStyle w:val="TableParagraph"/>
              <w:spacing w:before="18" w:line="241" w:lineRule="exact"/>
              <w:ind w:left="0" w:right="36"/>
              <w:jc w:val="center"/>
              <w:rPr>
                <w:i/>
                <w:sz w:val="24"/>
              </w:rPr>
            </w:pPr>
            <w:r>
              <w:rPr>
                <w:i/>
                <w:sz w:val="24"/>
              </w:rPr>
              <w:t>N</w:t>
            </w:r>
          </w:p>
        </w:tc>
        <w:tc>
          <w:tcPr>
            <w:tcW w:w="1906" w:type="dxa"/>
            <w:tcBorders>
              <w:top w:val="single" w:sz="4" w:space="0" w:color="000000"/>
              <w:bottom w:val="single" w:sz="4" w:space="0" w:color="000000"/>
            </w:tcBorders>
          </w:tcPr>
          <w:p w14:paraId="4B29D8A5" w14:textId="77777777" w:rsidR="00DC561F" w:rsidRDefault="002A4DA1">
            <w:pPr>
              <w:pStyle w:val="TableParagraph"/>
              <w:spacing w:before="18" w:line="241" w:lineRule="exact"/>
              <w:ind w:left="68"/>
              <w:jc w:val="center"/>
              <w:rPr>
                <w:i/>
                <w:sz w:val="24"/>
              </w:rPr>
            </w:pPr>
            <w:r>
              <w:rPr>
                <w:i/>
                <w:w w:val="99"/>
                <w:sz w:val="24"/>
              </w:rPr>
              <w:t>%</w:t>
            </w:r>
          </w:p>
        </w:tc>
        <w:tc>
          <w:tcPr>
            <w:tcW w:w="2342" w:type="dxa"/>
            <w:tcBorders>
              <w:top w:val="single" w:sz="4" w:space="0" w:color="000000"/>
              <w:bottom w:val="single" w:sz="4" w:space="0" w:color="000000"/>
            </w:tcBorders>
          </w:tcPr>
          <w:p w14:paraId="1F68FF6B" w14:textId="77777777" w:rsidR="00DC561F" w:rsidRDefault="00DC561F">
            <w:pPr>
              <w:pStyle w:val="TableParagraph"/>
              <w:spacing w:line="240" w:lineRule="auto"/>
              <w:ind w:left="0"/>
              <w:rPr>
                <w:sz w:val="20"/>
              </w:rPr>
            </w:pPr>
          </w:p>
        </w:tc>
        <w:tc>
          <w:tcPr>
            <w:tcW w:w="938" w:type="dxa"/>
            <w:tcBorders>
              <w:top w:val="single" w:sz="4" w:space="0" w:color="000000"/>
              <w:bottom w:val="single" w:sz="4" w:space="0" w:color="000000"/>
            </w:tcBorders>
          </w:tcPr>
          <w:p w14:paraId="1A1B7EAB" w14:textId="77777777" w:rsidR="00DC561F" w:rsidRDefault="00DC561F">
            <w:pPr>
              <w:pStyle w:val="TableParagraph"/>
              <w:spacing w:line="240" w:lineRule="auto"/>
              <w:ind w:left="0"/>
              <w:rPr>
                <w:sz w:val="20"/>
              </w:rPr>
            </w:pPr>
          </w:p>
        </w:tc>
      </w:tr>
      <w:tr w:rsidR="00DC561F" w14:paraId="385C1FBE" w14:textId="77777777">
        <w:trPr>
          <w:trHeight w:val="271"/>
        </w:trPr>
        <w:tc>
          <w:tcPr>
            <w:tcW w:w="3679" w:type="dxa"/>
            <w:tcBorders>
              <w:top w:val="single" w:sz="4" w:space="0" w:color="000000"/>
            </w:tcBorders>
          </w:tcPr>
          <w:p w14:paraId="7A17050C" w14:textId="77777777" w:rsidR="00DC561F" w:rsidRDefault="002A4DA1">
            <w:pPr>
              <w:pStyle w:val="TableParagraph"/>
              <w:spacing w:before="17" w:line="234" w:lineRule="exact"/>
              <w:ind w:left="124"/>
              <w:rPr>
                <w:sz w:val="24"/>
              </w:rPr>
            </w:pPr>
            <w:r>
              <w:rPr>
                <w:sz w:val="24"/>
              </w:rPr>
              <w:t>Sex</w:t>
            </w:r>
          </w:p>
        </w:tc>
        <w:tc>
          <w:tcPr>
            <w:tcW w:w="2892" w:type="dxa"/>
            <w:tcBorders>
              <w:top w:val="single" w:sz="4" w:space="0" w:color="000000"/>
            </w:tcBorders>
          </w:tcPr>
          <w:p w14:paraId="60299518" w14:textId="77777777" w:rsidR="00DC561F" w:rsidRDefault="00DC561F">
            <w:pPr>
              <w:pStyle w:val="TableParagraph"/>
              <w:spacing w:line="240" w:lineRule="auto"/>
              <w:ind w:left="0"/>
              <w:rPr>
                <w:sz w:val="20"/>
              </w:rPr>
            </w:pPr>
          </w:p>
        </w:tc>
        <w:tc>
          <w:tcPr>
            <w:tcW w:w="2000" w:type="dxa"/>
            <w:tcBorders>
              <w:top w:val="single" w:sz="4" w:space="0" w:color="000000"/>
            </w:tcBorders>
          </w:tcPr>
          <w:p w14:paraId="36499DC0" w14:textId="77777777" w:rsidR="00DC561F" w:rsidRDefault="00DC561F">
            <w:pPr>
              <w:pStyle w:val="TableParagraph"/>
              <w:spacing w:line="240" w:lineRule="auto"/>
              <w:ind w:left="0"/>
              <w:rPr>
                <w:sz w:val="20"/>
              </w:rPr>
            </w:pPr>
          </w:p>
        </w:tc>
        <w:tc>
          <w:tcPr>
            <w:tcW w:w="2070" w:type="dxa"/>
            <w:tcBorders>
              <w:top w:val="single" w:sz="4" w:space="0" w:color="000000"/>
            </w:tcBorders>
          </w:tcPr>
          <w:p w14:paraId="41359508" w14:textId="77777777" w:rsidR="00DC561F" w:rsidRDefault="00DC561F">
            <w:pPr>
              <w:pStyle w:val="TableParagraph"/>
              <w:spacing w:line="240" w:lineRule="auto"/>
              <w:ind w:left="0"/>
              <w:rPr>
                <w:sz w:val="20"/>
              </w:rPr>
            </w:pPr>
          </w:p>
        </w:tc>
        <w:tc>
          <w:tcPr>
            <w:tcW w:w="1906" w:type="dxa"/>
            <w:tcBorders>
              <w:top w:val="single" w:sz="4" w:space="0" w:color="000000"/>
            </w:tcBorders>
          </w:tcPr>
          <w:p w14:paraId="3FA33C48" w14:textId="77777777" w:rsidR="00DC561F" w:rsidRDefault="00DC561F">
            <w:pPr>
              <w:pStyle w:val="TableParagraph"/>
              <w:spacing w:line="240" w:lineRule="auto"/>
              <w:ind w:left="0"/>
              <w:rPr>
                <w:sz w:val="20"/>
              </w:rPr>
            </w:pPr>
          </w:p>
        </w:tc>
        <w:tc>
          <w:tcPr>
            <w:tcW w:w="2342" w:type="dxa"/>
            <w:tcBorders>
              <w:top w:val="single" w:sz="4" w:space="0" w:color="000000"/>
            </w:tcBorders>
          </w:tcPr>
          <w:p w14:paraId="744C70F7" w14:textId="77777777" w:rsidR="00DC561F" w:rsidRDefault="002A4DA1">
            <w:pPr>
              <w:pStyle w:val="TableParagraph"/>
              <w:spacing w:before="17" w:line="234" w:lineRule="exact"/>
              <w:ind w:left="378" w:right="138"/>
              <w:jc w:val="center"/>
              <w:rPr>
                <w:sz w:val="24"/>
              </w:rPr>
            </w:pPr>
            <w:r>
              <w:rPr>
                <w:sz w:val="24"/>
              </w:rPr>
              <w:t>0.94</w:t>
            </w:r>
            <w:r>
              <w:rPr>
                <w:spacing w:val="1"/>
                <w:sz w:val="24"/>
              </w:rPr>
              <w:t xml:space="preserve"> </w:t>
            </w:r>
            <w:r>
              <w:rPr>
                <w:sz w:val="24"/>
              </w:rPr>
              <w:t>(0.88</w:t>
            </w:r>
            <w:r>
              <w:rPr>
                <w:spacing w:val="-4"/>
                <w:sz w:val="24"/>
              </w:rPr>
              <w:t xml:space="preserve"> </w:t>
            </w:r>
            <w:r>
              <w:rPr>
                <w:sz w:val="24"/>
              </w:rPr>
              <w:t>to</w:t>
            </w:r>
            <w:r>
              <w:rPr>
                <w:spacing w:val="1"/>
                <w:sz w:val="24"/>
              </w:rPr>
              <w:t xml:space="preserve"> </w:t>
            </w:r>
            <w:r>
              <w:rPr>
                <w:sz w:val="24"/>
              </w:rPr>
              <w:t>1.01)</w:t>
            </w:r>
          </w:p>
        </w:tc>
        <w:tc>
          <w:tcPr>
            <w:tcW w:w="938" w:type="dxa"/>
            <w:tcBorders>
              <w:top w:val="single" w:sz="4" w:space="0" w:color="000000"/>
            </w:tcBorders>
          </w:tcPr>
          <w:p w14:paraId="3396B9A1" w14:textId="77777777" w:rsidR="00DC561F" w:rsidRDefault="002A4DA1">
            <w:pPr>
              <w:pStyle w:val="TableParagraph"/>
              <w:spacing w:before="17" w:line="234" w:lineRule="exact"/>
              <w:ind w:left="134" w:right="88"/>
              <w:jc w:val="center"/>
              <w:rPr>
                <w:sz w:val="24"/>
              </w:rPr>
            </w:pPr>
            <w:r>
              <w:rPr>
                <w:sz w:val="24"/>
              </w:rPr>
              <w:t>0.077</w:t>
            </w:r>
          </w:p>
        </w:tc>
      </w:tr>
      <w:tr w:rsidR="00DC561F" w14:paraId="7CACB24D" w14:textId="77777777">
        <w:trPr>
          <w:trHeight w:val="276"/>
        </w:trPr>
        <w:tc>
          <w:tcPr>
            <w:tcW w:w="3679" w:type="dxa"/>
          </w:tcPr>
          <w:p w14:paraId="413A9616" w14:textId="77777777" w:rsidR="00DC561F" w:rsidRDefault="002A4DA1">
            <w:pPr>
              <w:pStyle w:val="TableParagraph"/>
              <w:spacing w:before="19"/>
              <w:ind w:left="370"/>
              <w:rPr>
                <w:sz w:val="24"/>
              </w:rPr>
            </w:pPr>
            <w:r>
              <w:rPr>
                <w:sz w:val="24"/>
              </w:rPr>
              <w:t>Male</w:t>
            </w:r>
            <w:r>
              <w:rPr>
                <w:spacing w:val="-5"/>
                <w:sz w:val="24"/>
              </w:rPr>
              <w:t xml:space="preserve"> </w:t>
            </w:r>
            <w:r>
              <w:rPr>
                <w:sz w:val="24"/>
              </w:rPr>
              <w:t>/</w:t>
            </w:r>
            <w:r>
              <w:rPr>
                <w:spacing w:val="-3"/>
                <w:sz w:val="24"/>
              </w:rPr>
              <w:t xml:space="preserve"> </w:t>
            </w:r>
            <w:r>
              <w:rPr>
                <w:sz w:val="24"/>
              </w:rPr>
              <w:t>Female</w:t>
            </w:r>
          </w:p>
        </w:tc>
        <w:tc>
          <w:tcPr>
            <w:tcW w:w="2892" w:type="dxa"/>
          </w:tcPr>
          <w:p w14:paraId="7F9CB091" w14:textId="77777777" w:rsidR="00DC561F" w:rsidRDefault="002A4DA1">
            <w:pPr>
              <w:pStyle w:val="TableParagraph"/>
              <w:spacing w:before="19"/>
              <w:ind w:left="1193" w:right="507"/>
              <w:jc w:val="center"/>
              <w:rPr>
                <w:sz w:val="24"/>
              </w:rPr>
            </w:pPr>
            <w:r>
              <w:rPr>
                <w:sz w:val="24"/>
              </w:rPr>
              <w:t>3772</w:t>
            </w:r>
            <w:r>
              <w:rPr>
                <w:spacing w:val="2"/>
                <w:sz w:val="24"/>
              </w:rPr>
              <w:t xml:space="preserve"> </w:t>
            </w:r>
            <w:r>
              <w:rPr>
                <w:sz w:val="24"/>
              </w:rPr>
              <w:t>/</w:t>
            </w:r>
            <w:r>
              <w:rPr>
                <w:spacing w:val="2"/>
                <w:sz w:val="24"/>
              </w:rPr>
              <w:t xml:space="preserve"> </w:t>
            </w:r>
            <w:r>
              <w:rPr>
                <w:sz w:val="24"/>
              </w:rPr>
              <w:t>3498</w:t>
            </w:r>
          </w:p>
        </w:tc>
        <w:tc>
          <w:tcPr>
            <w:tcW w:w="2000" w:type="dxa"/>
          </w:tcPr>
          <w:p w14:paraId="392E9E11" w14:textId="77777777" w:rsidR="00DC561F" w:rsidRDefault="002A4DA1">
            <w:pPr>
              <w:pStyle w:val="TableParagraph"/>
              <w:spacing w:before="19"/>
              <w:ind w:left="525"/>
              <w:rPr>
                <w:sz w:val="24"/>
              </w:rPr>
            </w:pPr>
            <w:r>
              <w:rPr>
                <w:sz w:val="24"/>
              </w:rPr>
              <w:t>51.9</w:t>
            </w:r>
            <w:r>
              <w:rPr>
                <w:spacing w:val="3"/>
                <w:sz w:val="24"/>
              </w:rPr>
              <w:t xml:space="preserve"> </w:t>
            </w:r>
            <w:r>
              <w:rPr>
                <w:sz w:val="24"/>
              </w:rPr>
              <w:t>/</w:t>
            </w:r>
            <w:r>
              <w:rPr>
                <w:spacing w:val="-2"/>
                <w:sz w:val="24"/>
              </w:rPr>
              <w:t xml:space="preserve"> </w:t>
            </w:r>
            <w:r>
              <w:rPr>
                <w:sz w:val="24"/>
              </w:rPr>
              <w:t>48.1</w:t>
            </w:r>
          </w:p>
        </w:tc>
        <w:tc>
          <w:tcPr>
            <w:tcW w:w="2070" w:type="dxa"/>
          </w:tcPr>
          <w:p w14:paraId="4C72C186" w14:textId="77777777" w:rsidR="00DC561F" w:rsidRDefault="002A4DA1">
            <w:pPr>
              <w:pStyle w:val="TableParagraph"/>
              <w:spacing w:before="19"/>
              <w:ind w:left="441"/>
              <w:rPr>
                <w:sz w:val="24"/>
              </w:rPr>
            </w:pPr>
            <w:r>
              <w:rPr>
                <w:sz w:val="24"/>
              </w:rPr>
              <w:t>3919</w:t>
            </w:r>
            <w:r>
              <w:rPr>
                <w:spacing w:val="2"/>
                <w:sz w:val="24"/>
              </w:rPr>
              <w:t xml:space="preserve"> </w:t>
            </w:r>
            <w:r>
              <w:rPr>
                <w:sz w:val="24"/>
              </w:rPr>
              <w:t>/</w:t>
            </w:r>
            <w:r>
              <w:rPr>
                <w:spacing w:val="2"/>
                <w:sz w:val="24"/>
              </w:rPr>
              <w:t xml:space="preserve"> </w:t>
            </w:r>
            <w:r>
              <w:rPr>
                <w:sz w:val="24"/>
              </w:rPr>
              <w:t>3850</w:t>
            </w:r>
          </w:p>
        </w:tc>
        <w:tc>
          <w:tcPr>
            <w:tcW w:w="1906" w:type="dxa"/>
          </w:tcPr>
          <w:p w14:paraId="6977193A" w14:textId="77777777" w:rsidR="00DC561F" w:rsidRDefault="002A4DA1">
            <w:pPr>
              <w:pStyle w:val="TableParagraph"/>
              <w:spacing w:before="19"/>
              <w:ind w:left="474"/>
              <w:rPr>
                <w:sz w:val="24"/>
              </w:rPr>
            </w:pPr>
            <w:r>
              <w:rPr>
                <w:sz w:val="24"/>
              </w:rPr>
              <w:t>50.4</w:t>
            </w:r>
            <w:r>
              <w:rPr>
                <w:spacing w:val="3"/>
                <w:sz w:val="24"/>
              </w:rPr>
              <w:t xml:space="preserve"> </w:t>
            </w:r>
            <w:r>
              <w:rPr>
                <w:sz w:val="24"/>
              </w:rPr>
              <w:t>/</w:t>
            </w:r>
            <w:r>
              <w:rPr>
                <w:spacing w:val="-2"/>
                <w:sz w:val="24"/>
              </w:rPr>
              <w:t xml:space="preserve"> </w:t>
            </w:r>
            <w:r>
              <w:rPr>
                <w:sz w:val="24"/>
              </w:rPr>
              <w:t>49.6</w:t>
            </w:r>
          </w:p>
        </w:tc>
        <w:tc>
          <w:tcPr>
            <w:tcW w:w="2342" w:type="dxa"/>
          </w:tcPr>
          <w:p w14:paraId="190FC753" w14:textId="77777777" w:rsidR="00DC561F" w:rsidRDefault="00DC561F">
            <w:pPr>
              <w:pStyle w:val="TableParagraph"/>
              <w:spacing w:line="240" w:lineRule="auto"/>
              <w:ind w:left="0"/>
              <w:rPr>
                <w:sz w:val="20"/>
              </w:rPr>
            </w:pPr>
          </w:p>
        </w:tc>
        <w:tc>
          <w:tcPr>
            <w:tcW w:w="938" w:type="dxa"/>
          </w:tcPr>
          <w:p w14:paraId="0D5E7B4B" w14:textId="77777777" w:rsidR="00DC561F" w:rsidRDefault="00DC561F">
            <w:pPr>
              <w:pStyle w:val="TableParagraph"/>
              <w:spacing w:line="240" w:lineRule="auto"/>
              <w:ind w:left="0"/>
              <w:rPr>
                <w:sz w:val="20"/>
              </w:rPr>
            </w:pPr>
          </w:p>
        </w:tc>
      </w:tr>
      <w:tr w:rsidR="00DC561F" w14:paraId="7BD86DF0" w14:textId="77777777">
        <w:trPr>
          <w:trHeight w:val="275"/>
        </w:trPr>
        <w:tc>
          <w:tcPr>
            <w:tcW w:w="3679" w:type="dxa"/>
          </w:tcPr>
          <w:p w14:paraId="08412DCF" w14:textId="77777777" w:rsidR="00DC561F" w:rsidRDefault="002A4DA1">
            <w:pPr>
              <w:pStyle w:val="TableParagraph"/>
              <w:spacing w:before="21" w:line="234" w:lineRule="exact"/>
              <w:ind w:left="124"/>
              <w:rPr>
                <w:sz w:val="24"/>
              </w:rPr>
            </w:pPr>
            <w:r>
              <w:rPr>
                <w:sz w:val="24"/>
              </w:rPr>
              <w:t>Ethnicity</w:t>
            </w:r>
          </w:p>
        </w:tc>
        <w:tc>
          <w:tcPr>
            <w:tcW w:w="2892" w:type="dxa"/>
          </w:tcPr>
          <w:p w14:paraId="47871F29" w14:textId="77777777" w:rsidR="00DC561F" w:rsidRDefault="00DC561F">
            <w:pPr>
              <w:pStyle w:val="TableParagraph"/>
              <w:spacing w:line="240" w:lineRule="auto"/>
              <w:ind w:left="0"/>
              <w:rPr>
                <w:sz w:val="20"/>
              </w:rPr>
            </w:pPr>
          </w:p>
        </w:tc>
        <w:tc>
          <w:tcPr>
            <w:tcW w:w="2000" w:type="dxa"/>
          </w:tcPr>
          <w:p w14:paraId="25C3543E" w14:textId="77777777" w:rsidR="00DC561F" w:rsidRDefault="00DC561F">
            <w:pPr>
              <w:pStyle w:val="TableParagraph"/>
              <w:spacing w:line="240" w:lineRule="auto"/>
              <w:ind w:left="0"/>
              <w:rPr>
                <w:sz w:val="20"/>
              </w:rPr>
            </w:pPr>
          </w:p>
        </w:tc>
        <w:tc>
          <w:tcPr>
            <w:tcW w:w="2070" w:type="dxa"/>
          </w:tcPr>
          <w:p w14:paraId="51839B06" w14:textId="77777777" w:rsidR="00DC561F" w:rsidRDefault="00DC561F">
            <w:pPr>
              <w:pStyle w:val="TableParagraph"/>
              <w:spacing w:line="240" w:lineRule="auto"/>
              <w:ind w:left="0"/>
              <w:rPr>
                <w:sz w:val="20"/>
              </w:rPr>
            </w:pPr>
          </w:p>
        </w:tc>
        <w:tc>
          <w:tcPr>
            <w:tcW w:w="1906" w:type="dxa"/>
          </w:tcPr>
          <w:p w14:paraId="40DF207A" w14:textId="77777777" w:rsidR="00DC561F" w:rsidRDefault="00DC561F">
            <w:pPr>
              <w:pStyle w:val="TableParagraph"/>
              <w:spacing w:line="240" w:lineRule="auto"/>
              <w:ind w:left="0"/>
              <w:rPr>
                <w:sz w:val="20"/>
              </w:rPr>
            </w:pPr>
          </w:p>
        </w:tc>
        <w:tc>
          <w:tcPr>
            <w:tcW w:w="2342" w:type="dxa"/>
          </w:tcPr>
          <w:p w14:paraId="4AEDC65B" w14:textId="77777777" w:rsidR="00DC561F" w:rsidRDefault="002A4DA1">
            <w:pPr>
              <w:pStyle w:val="TableParagraph"/>
              <w:spacing w:before="21" w:line="234" w:lineRule="exact"/>
              <w:ind w:left="378" w:right="138"/>
              <w:jc w:val="center"/>
              <w:rPr>
                <w:sz w:val="24"/>
              </w:rPr>
            </w:pPr>
            <w:r>
              <w:rPr>
                <w:sz w:val="24"/>
              </w:rPr>
              <w:t>0.42</w:t>
            </w:r>
            <w:r>
              <w:rPr>
                <w:spacing w:val="1"/>
                <w:sz w:val="24"/>
              </w:rPr>
              <w:t xml:space="preserve"> </w:t>
            </w:r>
            <w:r>
              <w:rPr>
                <w:sz w:val="24"/>
              </w:rPr>
              <w:t>(0.33</w:t>
            </w:r>
            <w:r>
              <w:rPr>
                <w:spacing w:val="-4"/>
                <w:sz w:val="24"/>
              </w:rPr>
              <w:t xml:space="preserve"> </w:t>
            </w:r>
            <w:r>
              <w:rPr>
                <w:sz w:val="24"/>
              </w:rPr>
              <w:t>to</w:t>
            </w:r>
            <w:r>
              <w:rPr>
                <w:spacing w:val="1"/>
                <w:sz w:val="24"/>
              </w:rPr>
              <w:t xml:space="preserve"> </w:t>
            </w:r>
            <w:r>
              <w:rPr>
                <w:sz w:val="24"/>
              </w:rPr>
              <w:t>0.52)</w:t>
            </w:r>
          </w:p>
        </w:tc>
        <w:tc>
          <w:tcPr>
            <w:tcW w:w="938" w:type="dxa"/>
          </w:tcPr>
          <w:p w14:paraId="1EDF6954" w14:textId="77777777" w:rsidR="00DC561F" w:rsidRDefault="002A4DA1">
            <w:pPr>
              <w:pStyle w:val="TableParagraph"/>
              <w:spacing w:before="21" w:line="234" w:lineRule="exact"/>
              <w:ind w:left="134" w:right="88"/>
              <w:jc w:val="center"/>
              <w:rPr>
                <w:sz w:val="24"/>
              </w:rPr>
            </w:pPr>
            <w:r>
              <w:rPr>
                <w:sz w:val="24"/>
              </w:rPr>
              <w:t>&lt;0.001</w:t>
            </w:r>
          </w:p>
        </w:tc>
      </w:tr>
      <w:tr w:rsidR="00DC561F" w14:paraId="720B30F1" w14:textId="77777777">
        <w:trPr>
          <w:trHeight w:val="276"/>
        </w:trPr>
        <w:tc>
          <w:tcPr>
            <w:tcW w:w="3679" w:type="dxa"/>
          </w:tcPr>
          <w:p w14:paraId="38FE99C2" w14:textId="77777777" w:rsidR="00DC561F" w:rsidRDefault="002A4DA1">
            <w:pPr>
              <w:pStyle w:val="TableParagraph"/>
              <w:spacing w:before="19"/>
              <w:ind w:left="307"/>
              <w:rPr>
                <w:sz w:val="24"/>
              </w:rPr>
            </w:pPr>
            <w:r>
              <w:rPr>
                <w:sz w:val="24"/>
              </w:rPr>
              <w:t>White</w:t>
            </w:r>
            <w:r>
              <w:rPr>
                <w:spacing w:val="-2"/>
                <w:sz w:val="24"/>
              </w:rPr>
              <w:t xml:space="preserve"> </w:t>
            </w:r>
            <w:r>
              <w:rPr>
                <w:sz w:val="24"/>
              </w:rPr>
              <w:t>/ Other</w:t>
            </w:r>
          </w:p>
        </w:tc>
        <w:tc>
          <w:tcPr>
            <w:tcW w:w="2892" w:type="dxa"/>
          </w:tcPr>
          <w:p w14:paraId="1A5D6DD6" w14:textId="77777777" w:rsidR="00DC561F" w:rsidRDefault="002A4DA1">
            <w:pPr>
              <w:pStyle w:val="TableParagraph"/>
              <w:spacing w:before="19"/>
              <w:ind w:left="1188" w:right="507"/>
              <w:jc w:val="center"/>
              <w:rPr>
                <w:sz w:val="24"/>
              </w:rPr>
            </w:pPr>
            <w:r>
              <w:rPr>
                <w:sz w:val="24"/>
              </w:rPr>
              <w:t>4985</w:t>
            </w:r>
            <w:r>
              <w:rPr>
                <w:spacing w:val="2"/>
                <w:sz w:val="24"/>
              </w:rPr>
              <w:t xml:space="preserve"> </w:t>
            </w:r>
            <w:r>
              <w:rPr>
                <w:sz w:val="24"/>
              </w:rPr>
              <w:t>/</w:t>
            </w:r>
            <w:r>
              <w:rPr>
                <w:spacing w:val="2"/>
                <w:sz w:val="24"/>
              </w:rPr>
              <w:t xml:space="preserve"> </w:t>
            </w:r>
            <w:r>
              <w:rPr>
                <w:sz w:val="24"/>
              </w:rPr>
              <w:t>205</w:t>
            </w:r>
          </w:p>
        </w:tc>
        <w:tc>
          <w:tcPr>
            <w:tcW w:w="2000" w:type="dxa"/>
          </w:tcPr>
          <w:p w14:paraId="0D4B73BA" w14:textId="77777777" w:rsidR="00DC561F" w:rsidRDefault="002A4DA1">
            <w:pPr>
              <w:pStyle w:val="TableParagraph"/>
              <w:spacing w:before="19"/>
              <w:ind w:left="588"/>
              <w:rPr>
                <w:sz w:val="24"/>
              </w:rPr>
            </w:pPr>
            <w:r>
              <w:rPr>
                <w:sz w:val="24"/>
              </w:rPr>
              <w:t>96.1</w:t>
            </w:r>
            <w:r>
              <w:rPr>
                <w:spacing w:val="3"/>
                <w:sz w:val="24"/>
              </w:rPr>
              <w:t xml:space="preserve"> </w:t>
            </w:r>
            <w:r>
              <w:rPr>
                <w:sz w:val="24"/>
              </w:rPr>
              <w:t>/</w:t>
            </w:r>
            <w:r>
              <w:rPr>
                <w:spacing w:val="-2"/>
                <w:sz w:val="24"/>
              </w:rPr>
              <w:t xml:space="preserve"> </w:t>
            </w:r>
            <w:r>
              <w:rPr>
                <w:sz w:val="24"/>
              </w:rPr>
              <w:t>3.9</w:t>
            </w:r>
          </w:p>
        </w:tc>
        <w:tc>
          <w:tcPr>
            <w:tcW w:w="2070" w:type="dxa"/>
          </w:tcPr>
          <w:p w14:paraId="22A356E7" w14:textId="77777777" w:rsidR="00DC561F" w:rsidRDefault="002A4DA1">
            <w:pPr>
              <w:pStyle w:val="TableParagraph"/>
              <w:spacing w:before="19"/>
              <w:ind w:left="532"/>
              <w:rPr>
                <w:sz w:val="24"/>
              </w:rPr>
            </w:pPr>
            <w:r>
              <w:rPr>
                <w:sz w:val="24"/>
              </w:rPr>
              <w:t>7077</w:t>
            </w:r>
            <w:r>
              <w:rPr>
                <w:spacing w:val="1"/>
                <w:sz w:val="24"/>
              </w:rPr>
              <w:t xml:space="preserve"> </w:t>
            </w:r>
            <w:r>
              <w:rPr>
                <w:sz w:val="24"/>
              </w:rPr>
              <w:t>/</w:t>
            </w:r>
            <w:r>
              <w:rPr>
                <w:spacing w:val="1"/>
                <w:sz w:val="24"/>
              </w:rPr>
              <w:t xml:space="preserve"> </w:t>
            </w:r>
            <w:r>
              <w:rPr>
                <w:sz w:val="24"/>
              </w:rPr>
              <w:t>1</w:t>
            </w:r>
            <w:r w:rsidR="00726A80">
              <w:rPr>
                <w:sz w:val="24"/>
              </w:rPr>
              <w:t>22</w:t>
            </w:r>
          </w:p>
        </w:tc>
        <w:tc>
          <w:tcPr>
            <w:tcW w:w="1906" w:type="dxa"/>
          </w:tcPr>
          <w:p w14:paraId="6F499576" w14:textId="77777777" w:rsidR="00DC561F" w:rsidRDefault="002A4DA1">
            <w:pPr>
              <w:pStyle w:val="TableParagraph"/>
              <w:spacing w:before="19"/>
              <w:ind w:left="532"/>
              <w:rPr>
                <w:sz w:val="24"/>
              </w:rPr>
            </w:pPr>
            <w:r>
              <w:rPr>
                <w:sz w:val="24"/>
              </w:rPr>
              <w:t>98.3</w:t>
            </w:r>
            <w:r>
              <w:rPr>
                <w:spacing w:val="3"/>
                <w:sz w:val="24"/>
              </w:rPr>
              <w:t xml:space="preserve"> </w:t>
            </w:r>
            <w:r>
              <w:rPr>
                <w:sz w:val="24"/>
              </w:rPr>
              <w:t>/</w:t>
            </w:r>
            <w:r>
              <w:rPr>
                <w:spacing w:val="-2"/>
                <w:sz w:val="24"/>
              </w:rPr>
              <w:t xml:space="preserve"> </w:t>
            </w:r>
            <w:r>
              <w:rPr>
                <w:sz w:val="24"/>
              </w:rPr>
              <w:t>1.7</w:t>
            </w:r>
          </w:p>
        </w:tc>
        <w:tc>
          <w:tcPr>
            <w:tcW w:w="2342" w:type="dxa"/>
          </w:tcPr>
          <w:p w14:paraId="74F7BCE3" w14:textId="77777777" w:rsidR="00DC561F" w:rsidRDefault="00DC561F">
            <w:pPr>
              <w:pStyle w:val="TableParagraph"/>
              <w:spacing w:line="240" w:lineRule="auto"/>
              <w:ind w:left="0"/>
              <w:rPr>
                <w:sz w:val="20"/>
              </w:rPr>
            </w:pPr>
          </w:p>
        </w:tc>
        <w:tc>
          <w:tcPr>
            <w:tcW w:w="938" w:type="dxa"/>
          </w:tcPr>
          <w:p w14:paraId="5F163564" w14:textId="77777777" w:rsidR="00DC561F" w:rsidRDefault="00DC561F">
            <w:pPr>
              <w:pStyle w:val="TableParagraph"/>
              <w:spacing w:line="240" w:lineRule="auto"/>
              <w:ind w:left="0"/>
              <w:rPr>
                <w:sz w:val="20"/>
              </w:rPr>
            </w:pPr>
          </w:p>
        </w:tc>
      </w:tr>
      <w:tr w:rsidR="00DC561F" w14:paraId="7881E93A" w14:textId="77777777">
        <w:trPr>
          <w:trHeight w:val="276"/>
        </w:trPr>
        <w:tc>
          <w:tcPr>
            <w:tcW w:w="3679" w:type="dxa"/>
          </w:tcPr>
          <w:p w14:paraId="326171CE" w14:textId="77777777" w:rsidR="00DC561F" w:rsidRDefault="002A4DA1">
            <w:pPr>
              <w:pStyle w:val="TableParagraph"/>
              <w:spacing w:before="22" w:line="234" w:lineRule="exact"/>
              <w:ind w:left="124"/>
              <w:rPr>
                <w:sz w:val="24"/>
              </w:rPr>
            </w:pPr>
            <w:r>
              <w:rPr>
                <w:sz w:val="24"/>
              </w:rPr>
              <w:t>Preterm</w:t>
            </w:r>
            <w:r>
              <w:rPr>
                <w:spacing w:val="-6"/>
                <w:sz w:val="24"/>
              </w:rPr>
              <w:t xml:space="preserve"> </w:t>
            </w:r>
            <w:r>
              <w:rPr>
                <w:sz w:val="24"/>
              </w:rPr>
              <w:t>delivery</w:t>
            </w:r>
          </w:p>
        </w:tc>
        <w:tc>
          <w:tcPr>
            <w:tcW w:w="2892" w:type="dxa"/>
          </w:tcPr>
          <w:p w14:paraId="5F57C72C" w14:textId="77777777" w:rsidR="00DC561F" w:rsidRDefault="00DC561F">
            <w:pPr>
              <w:pStyle w:val="TableParagraph"/>
              <w:spacing w:line="240" w:lineRule="auto"/>
              <w:ind w:left="0"/>
              <w:rPr>
                <w:sz w:val="20"/>
              </w:rPr>
            </w:pPr>
          </w:p>
        </w:tc>
        <w:tc>
          <w:tcPr>
            <w:tcW w:w="2000" w:type="dxa"/>
          </w:tcPr>
          <w:p w14:paraId="4580CCEF" w14:textId="77777777" w:rsidR="00DC561F" w:rsidRDefault="00DC561F">
            <w:pPr>
              <w:pStyle w:val="TableParagraph"/>
              <w:spacing w:line="240" w:lineRule="auto"/>
              <w:ind w:left="0"/>
              <w:rPr>
                <w:sz w:val="20"/>
              </w:rPr>
            </w:pPr>
          </w:p>
        </w:tc>
        <w:tc>
          <w:tcPr>
            <w:tcW w:w="2070" w:type="dxa"/>
          </w:tcPr>
          <w:p w14:paraId="7942C084" w14:textId="77777777" w:rsidR="00DC561F" w:rsidRDefault="00DC561F">
            <w:pPr>
              <w:pStyle w:val="TableParagraph"/>
              <w:spacing w:line="240" w:lineRule="auto"/>
              <w:ind w:left="0"/>
              <w:rPr>
                <w:sz w:val="20"/>
              </w:rPr>
            </w:pPr>
          </w:p>
        </w:tc>
        <w:tc>
          <w:tcPr>
            <w:tcW w:w="1906" w:type="dxa"/>
          </w:tcPr>
          <w:p w14:paraId="10E0840A" w14:textId="77777777" w:rsidR="00DC561F" w:rsidRDefault="00DC561F">
            <w:pPr>
              <w:pStyle w:val="TableParagraph"/>
              <w:spacing w:line="240" w:lineRule="auto"/>
              <w:ind w:left="0"/>
              <w:rPr>
                <w:sz w:val="20"/>
              </w:rPr>
            </w:pPr>
          </w:p>
        </w:tc>
        <w:tc>
          <w:tcPr>
            <w:tcW w:w="2342" w:type="dxa"/>
          </w:tcPr>
          <w:p w14:paraId="10361F52" w14:textId="77777777" w:rsidR="00DC561F" w:rsidRDefault="002A4DA1">
            <w:pPr>
              <w:pStyle w:val="TableParagraph"/>
              <w:spacing w:before="22" w:line="234" w:lineRule="exact"/>
              <w:ind w:left="378" w:right="138"/>
              <w:jc w:val="center"/>
              <w:rPr>
                <w:sz w:val="24"/>
              </w:rPr>
            </w:pPr>
            <w:r>
              <w:rPr>
                <w:sz w:val="24"/>
              </w:rPr>
              <w:t>0.56</w:t>
            </w:r>
            <w:r>
              <w:rPr>
                <w:spacing w:val="1"/>
                <w:sz w:val="24"/>
              </w:rPr>
              <w:t xml:space="preserve"> </w:t>
            </w:r>
            <w:r>
              <w:rPr>
                <w:sz w:val="24"/>
              </w:rPr>
              <w:t>(0.49</w:t>
            </w:r>
            <w:r>
              <w:rPr>
                <w:spacing w:val="-4"/>
                <w:sz w:val="24"/>
              </w:rPr>
              <w:t xml:space="preserve"> </w:t>
            </w:r>
            <w:r>
              <w:rPr>
                <w:sz w:val="24"/>
              </w:rPr>
              <w:t>to</w:t>
            </w:r>
            <w:r>
              <w:rPr>
                <w:spacing w:val="1"/>
                <w:sz w:val="24"/>
              </w:rPr>
              <w:t xml:space="preserve"> </w:t>
            </w:r>
            <w:r>
              <w:rPr>
                <w:sz w:val="24"/>
              </w:rPr>
              <w:t>0.65)</w:t>
            </w:r>
          </w:p>
        </w:tc>
        <w:tc>
          <w:tcPr>
            <w:tcW w:w="938" w:type="dxa"/>
          </w:tcPr>
          <w:p w14:paraId="075C3C4C" w14:textId="77777777" w:rsidR="00DC561F" w:rsidRDefault="002A4DA1">
            <w:pPr>
              <w:pStyle w:val="TableParagraph"/>
              <w:spacing w:before="22" w:line="234" w:lineRule="exact"/>
              <w:ind w:left="134" w:right="88"/>
              <w:jc w:val="center"/>
              <w:rPr>
                <w:sz w:val="24"/>
              </w:rPr>
            </w:pPr>
            <w:r>
              <w:rPr>
                <w:sz w:val="24"/>
              </w:rPr>
              <w:t>&lt;0.001</w:t>
            </w:r>
          </w:p>
        </w:tc>
      </w:tr>
      <w:tr w:rsidR="00DC561F" w14:paraId="3D0910E3" w14:textId="77777777">
        <w:trPr>
          <w:trHeight w:val="279"/>
        </w:trPr>
        <w:tc>
          <w:tcPr>
            <w:tcW w:w="3679" w:type="dxa"/>
            <w:tcBorders>
              <w:bottom w:val="single" w:sz="18" w:space="0" w:color="000000"/>
            </w:tcBorders>
          </w:tcPr>
          <w:p w14:paraId="2ADD4A10" w14:textId="77777777" w:rsidR="00DC561F" w:rsidRDefault="002A4DA1">
            <w:pPr>
              <w:pStyle w:val="TableParagraph"/>
              <w:spacing w:before="19" w:line="240" w:lineRule="exact"/>
              <w:ind w:left="307"/>
              <w:rPr>
                <w:sz w:val="24"/>
              </w:rPr>
            </w:pPr>
            <w:r>
              <w:rPr>
                <w:sz w:val="24"/>
              </w:rPr>
              <w:t>Yes</w:t>
            </w:r>
            <w:r>
              <w:rPr>
                <w:spacing w:val="-3"/>
                <w:sz w:val="24"/>
              </w:rPr>
              <w:t xml:space="preserve"> </w:t>
            </w:r>
            <w:r>
              <w:rPr>
                <w:sz w:val="24"/>
              </w:rPr>
              <w:t>/ No</w:t>
            </w:r>
          </w:p>
        </w:tc>
        <w:tc>
          <w:tcPr>
            <w:tcW w:w="2892" w:type="dxa"/>
            <w:tcBorders>
              <w:bottom w:val="single" w:sz="18" w:space="0" w:color="000000"/>
            </w:tcBorders>
          </w:tcPr>
          <w:p w14:paraId="066F022F" w14:textId="77777777" w:rsidR="00DC561F" w:rsidRDefault="002A4DA1">
            <w:pPr>
              <w:pStyle w:val="TableParagraph"/>
              <w:spacing w:before="19" w:line="240" w:lineRule="exact"/>
              <w:ind w:left="1188" w:right="507"/>
              <w:jc w:val="center"/>
              <w:rPr>
                <w:sz w:val="24"/>
              </w:rPr>
            </w:pPr>
            <w:r>
              <w:rPr>
                <w:sz w:val="24"/>
              </w:rPr>
              <w:t>509</w:t>
            </w:r>
            <w:r>
              <w:rPr>
                <w:spacing w:val="2"/>
                <w:sz w:val="24"/>
              </w:rPr>
              <w:t xml:space="preserve"> </w:t>
            </w:r>
            <w:r>
              <w:rPr>
                <w:sz w:val="24"/>
              </w:rPr>
              <w:t>/</w:t>
            </w:r>
            <w:r>
              <w:rPr>
                <w:spacing w:val="2"/>
                <w:sz w:val="24"/>
              </w:rPr>
              <w:t xml:space="preserve"> </w:t>
            </w:r>
            <w:r>
              <w:rPr>
                <w:sz w:val="24"/>
              </w:rPr>
              <w:t>3443</w:t>
            </w:r>
          </w:p>
        </w:tc>
        <w:tc>
          <w:tcPr>
            <w:tcW w:w="2000" w:type="dxa"/>
            <w:tcBorders>
              <w:bottom w:val="single" w:sz="18" w:space="0" w:color="000000"/>
            </w:tcBorders>
          </w:tcPr>
          <w:p w14:paraId="6BB38BA8" w14:textId="77777777" w:rsidR="00DC561F" w:rsidRDefault="002A4DA1">
            <w:pPr>
              <w:pStyle w:val="TableParagraph"/>
              <w:spacing w:before="19" w:line="240" w:lineRule="exact"/>
              <w:ind w:left="525"/>
              <w:rPr>
                <w:sz w:val="24"/>
              </w:rPr>
            </w:pPr>
            <w:r>
              <w:rPr>
                <w:sz w:val="24"/>
              </w:rPr>
              <w:t>12.9</w:t>
            </w:r>
            <w:r>
              <w:rPr>
                <w:spacing w:val="3"/>
                <w:sz w:val="24"/>
              </w:rPr>
              <w:t xml:space="preserve"> </w:t>
            </w:r>
            <w:r>
              <w:rPr>
                <w:sz w:val="24"/>
              </w:rPr>
              <w:t>/</w:t>
            </w:r>
            <w:r>
              <w:rPr>
                <w:spacing w:val="-2"/>
                <w:sz w:val="24"/>
              </w:rPr>
              <w:t xml:space="preserve"> </w:t>
            </w:r>
            <w:r>
              <w:rPr>
                <w:sz w:val="24"/>
              </w:rPr>
              <w:t>87.1</w:t>
            </w:r>
          </w:p>
        </w:tc>
        <w:tc>
          <w:tcPr>
            <w:tcW w:w="2070" w:type="dxa"/>
            <w:tcBorders>
              <w:bottom w:val="single" w:sz="18" w:space="0" w:color="000000"/>
            </w:tcBorders>
          </w:tcPr>
          <w:p w14:paraId="620189EA" w14:textId="77777777" w:rsidR="00DC561F" w:rsidRDefault="002A4DA1">
            <w:pPr>
              <w:pStyle w:val="TableParagraph"/>
              <w:spacing w:before="19" w:line="240" w:lineRule="exact"/>
              <w:ind w:left="498"/>
              <w:rPr>
                <w:sz w:val="24"/>
              </w:rPr>
            </w:pPr>
            <w:r>
              <w:rPr>
                <w:sz w:val="24"/>
              </w:rPr>
              <w:t>347</w:t>
            </w:r>
            <w:r>
              <w:rPr>
                <w:spacing w:val="2"/>
                <w:sz w:val="24"/>
              </w:rPr>
              <w:t xml:space="preserve"> </w:t>
            </w:r>
            <w:r>
              <w:rPr>
                <w:sz w:val="24"/>
              </w:rPr>
              <w:t>/</w:t>
            </w:r>
            <w:r>
              <w:rPr>
                <w:spacing w:val="2"/>
                <w:sz w:val="24"/>
              </w:rPr>
              <w:t xml:space="preserve"> </w:t>
            </w:r>
            <w:r>
              <w:rPr>
                <w:sz w:val="24"/>
              </w:rPr>
              <w:t>4169</w:t>
            </w:r>
          </w:p>
        </w:tc>
        <w:tc>
          <w:tcPr>
            <w:tcW w:w="1906" w:type="dxa"/>
            <w:tcBorders>
              <w:bottom w:val="single" w:sz="18" w:space="0" w:color="000000"/>
            </w:tcBorders>
          </w:tcPr>
          <w:p w14:paraId="7014C6C6" w14:textId="77777777" w:rsidR="00DC561F" w:rsidRDefault="002A4DA1">
            <w:pPr>
              <w:pStyle w:val="TableParagraph"/>
              <w:spacing w:before="19" w:line="240" w:lineRule="exact"/>
              <w:ind w:left="532"/>
              <w:rPr>
                <w:sz w:val="24"/>
              </w:rPr>
            </w:pPr>
            <w:r>
              <w:rPr>
                <w:sz w:val="24"/>
              </w:rPr>
              <w:t>7.7</w:t>
            </w:r>
            <w:r>
              <w:rPr>
                <w:spacing w:val="3"/>
                <w:sz w:val="24"/>
              </w:rPr>
              <w:t xml:space="preserve"> </w:t>
            </w:r>
            <w:r>
              <w:rPr>
                <w:sz w:val="24"/>
              </w:rPr>
              <w:t>/</w:t>
            </w:r>
            <w:r>
              <w:rPr>
                <w:spacing w:val="-2"/>
                <w:sz w:val="24"/>
              </w:rPr>
              <w:t xml:space="preserve"> </w:t>
            </w:r>
            <w:r>
              <w:rPr>
                <w:sz w:val="24"/>
              </w:rPr>
              <w:t>92.3</w:t>
            </w:r>
          </w:p>
        </w:tc>
        <w:tc>
          <w:tcPr>
            <w:tcW w:w="2342" w:type="dxa"/>
            <w:tcBorders>
              <w:bottom w:val="single" w:sz="18" w:space="0" w:color="000000"/>
            </w:tcBorders>
          </w:tcPr>
          <w:p w14:paraId="681A81EE" w14:textId="77777777" w:rsidR="00DC561F" w:rsidRDefault="00DC561F">
            <w:pPr>
              <w:pStyle w:val="TableParagraph"/>
              <w:spacing w:line="240" w:lineRule="auto"/>
              <w:ind w:left="0"/>
              <w:rPr>
                <w:sz w:val="20"/>
              </w:rPr>
            </w:pPr>
          </w:p>
        </w:tc>
        <w:tc>
          <w:tcPr>
            <w:tcW w:w="938" w:type="dxa"/>
            <w:tcBorders>
              <w:bottom w:val="single" w:sz="18" w:space="0" w:color="000000"/>
            </w:tcBorders>
          </w:tcPr>
          <w:p w14:paraId="5BF765CB" w14:textId="77777777" w:rsidR="00DC561F" w:rsidRDefault="00DC561F">
            <w:pPr>
              <w:pStyle w:val="TableParagraph"/>
              <w:spacing w:line="240" w:lineRule="auto"/>
              <w:ind w:left="0"/>
              <w:rPr>
                <w:sz w:val="20"/>
              </w:rPr>
            </w:pPr>
          </w:p>
        </w:tc>
      </w:tr>
    </w:tbl>
    <w:p w14:paraId="7A601644" w14:textId="7A60BE65" w:rsidR="00DC561F" w:rsidRDefault="002A4DA1" w:rsidP="006C119B">
      <w:pPr>
        <w:pStyle w:val="BodyText"/>
        <w:spacing w:line="242" w:lineRule="auto"/>
        <w:ind w:left="920" w:right="1029"/>
        <w:sectPr w:rsidR="00DC561F" w:rsidSect="00772467">
          <w:pgSz w:w="16840" w:h="11910" w:orient="landscape"/>
          <w:pgMar w:top="1100" w:right="260" w:bottom="280" w:left="520" w:header="720" w:footer="720" w:gutter="0"/>
          <w:cols w:space="720"/>
        </w:sectPr>
      </w:pPr>
      <w:r>
        <w:t>The</w:t>
      </w:r>
      <w:r>
        <w:rPr>
          <w:spacing w:val="1"/>
        </w:rPr>
        <w:t xml:space="preserve"> </w:t>
      </w:r>
      <w:r>
        <w:t>individuals</w:t>
      </w:r>
      <w:r>
        <w:rPr>
          <w:spacing w:val="-5"/>
        </w:rPr>
        <w:t xml:space="preserve"> </w:t>
      </w:r>
      <w:r>
        <w:t>associated</w:t>
      </w:r>
      <w:r>
        <w:rPr>
          <w:spacing w:val="-3"/>
        </w:rPr>
        <w:t xml:space="preserve"> </w:t>
      </w:r>
      <w:r>
        <w:t>with</w:t>
      </w:r>
      <w:r>
        <w:rPr>
          <w:spacing w:val="-7"/>
        </w:rPr>
        <w:t xml:space="preserve"> </w:t>
      </w:r>
      <w:r>
        <w:t>attrition</w:t>
      </w:r>
      <w:r>
        <w:rPr>
          <w:spacing w:val="-7"/>
        </w:rPr>
        <w:t xml:space="preserve"> </w:t>
      </w:r>
      <w:r>
        <w:t>at</w:t>
      </w:r>
      <w:r>
        <w:rPr>
          <w:spacing w:val="2"/>
        </w:rPr>
        <w:t xml:space="preserve"> </w:t>
      </w:r>
      <w:r>
        <w:t>12.5</w:t>
      </w:r>
      <w:r>
        <w:rPr>
          <w:spacing w:val="-2"/>
        </w:rPr>
        <w:t xml:space="preserve"> </w:t>
      </w:r>
      <w:r>
        <w:t>years</w:t>
      </w:r>
      <w:r>
        <w:rPr>
          <w:spacing w:val="-5"/>
        </w:rPr>
        <w:t xml:space="preserve"> </w:t>
      </w:r>
      <w:r>
        <w:t>were</w:t>
      </w:r>
      <w:r>
        <w:rPr>
          <w:spacing w:val="-3"/>
        </w:rPr>
        <w:t xml:space="preserve"> </w:t>
      </w:r>
      <w:r>
        <w:t>more</w:t>
      </w:r>
      <w:r>
        <w:rPr>
          <w:spacing w:val="-4"/>
        </w:rPr>
        <w:t xml:space="preserve"> </w:t>
      </w:r>
      <w:r>
        <w:t>frequently</w:t>
      </w:r>
      <w:r>
        <w:rPr>
          <w:spacing w:val="-3"/>
        </w:rPr>
        <w:t xml:space="preserve"> </w:t>
      </w:r>
      <w:r>
        <w:t>born</w:t>
      </w:r>
      <w:r>
        <w:rPr>
          <w:spacing w:val="-7"/>
        </w:rPr>
        <w:t xml:space="preserve"> </w:t>
      </w:r>
      <w:r>
        <w:t>preterm,</w:t>
      </w:r>
      <w:r>
        <w:rPr>
          <w:spacing w:val="-1"/>
        </w:rPr>
        <w:t xml:space="preserve"> </w:t>
      </w:r>
      <w:r>
        <w:t>had</w:t>
      </w:r>
      <w:r>
        <w:rPr>
          <w:spacing w:val="1"/>
        </w:rPr>
        <w:t xml:space="preserve"> </w:t>
      </w:r>
      <w:r>
        <w:t>lower</w:t>
      </w:r>
      <w:r>
        <w:rPr>
          <w:spacing w:val="-2"/>
        </w:rPr>
        <w:t xml:space="preserve"> </w:t>
      </w:r>
      <w:r>
        <w:t>weight</w:t>
      </w:r>
      <w:r>
        <w:rPr>
          <w:spacing w:val="2"/>
        </w:rPr>
        <w:t xml:space="preserve"> </w:t>
      </w:r>
      <w:r>
        <w:t>at</w:t>
      </w:r>
      <w:r>
        <w:rPr>
          <w:spacing w:val="-2"/>
        </w:rPr>
        <w:t xml:space="preserve"> </w:t>
      </w:r>
      <w:r>
        <w:t>birth,</w:t>
      </w:r>
      <w:r>
        <w:rPr>
          <w:spacing w:val="-1"/>
        </w:rPr>
        <w:t xml:space="preserve"> </w:t>
      </w:r>
      <w:r>
        <w:t>had</w:t>
      </w:r>
      <w:r>
        <w:rPr>
          <w:spacing w:val="-3"/>
        </w:rPr>
        <w:t xml:space="preserve"> </w:t>
      </w:r>
      <w:r>
        <w:t>shorter</w:t>
      </w:r>
      <w:r>
        <w:rPr>
          <w:spacing w:val="-2"/>
        </w:rPr>
        <w:t xml:space="preserve"> </w:t>
      </w:r>
      <w:r>
        <w:t>gestational</w:t>
      </w:r>
      <w:r>
        <w:rPr>
          <w:spacing w:val="-7"/>
        </w:rPr>
        <w:t xml:space="preserve"> </w:t>
      </w:r>
      <w:r>
        <w:t>age,</w:t>
      </w:r>
      <w:r>
        <w:rPr>
          <w:spacing w:val="-57"/>
        </w:rPr>
        <w:t xml:space="preserve"> </w:t>
      </w:r>
      <w:r>
        <w:t>had</w:t>
      </w:r>
      <w:r>
        <w:rPr>
          <w:spacing w:val="4"/>
        </w:rPr>
        <w:t xml:space="preserve"> </w:t>
      </w:r>
      <w:r>
        <w:t>younger</w:t>
      </w:r>
      <w:r>
        <w:rPr>
          <w:spacing w:val="7"/>
        </w:rPr>
        <w:t xml:space="preserve"> </w:t>
      </w:r>
      <w:r>
        <w:t>mothers</w:t>
      </w:r>
      <w:r>
        <w:rPr>
          <w:spacing w:val="-1"/>
        </w:rPr>
        <w:t xml:space="preserve"> </w:t>
      </w:r>
      <w:r>
        <w:t>at</w:t>
      </w:r>
      <w:r>
        <w:rPr>
          <w:spacing w:val="1"/>
        </w:rPr>
        <w:t xml:space="preserve"> </w:t>
      </w:r>
      <w:r>
        <w:t>birth,</w:t>
      </w:r>
      <w:r>
        <w:rPr>
          <w:spacing w:val="3"/>
        </w:rPr>
        <w:t xml:space="preserve"> </w:t>
      </w:r>
      <w:r>
        <w:t>had</w:t>
      </w:r>
      <w:r>
        <w:rPr>
          <w:spacing w:val="1"/>
        </w:rPr>
        <w:t xml:space="preserve"> </w:t>
      </w:r>
      <w:r>
        <w:t>higher</w:t>
      </w:r>
      <w:r>
        <w:rPr>
          <w:spacing w:val="2"/>
        </w:rPr>
        <w:t xml:space="preserve"> </w:t>
      </w:r>
      <w:r>
        <w:t>scores</w:t>
      </w:r>
      <w:r>
        <w:rPr>
          <w:spacing w:val="3"/>
        </w:rPr>
        <w:t xml:space="preserve"> </w:t>
      </w:r>
      <w:r>
        <w:t>in</w:t>
      </w:r>
      <w:r>
        <w:rPr>
          <w:spacing w:val="-4"/>
        </w:rPr>
        <w:t xml:space="preserve"> </w:t>
      </w:r>
      <w:r>
        <w:t>family</w:t>
      </w:r>
      <w:r>
        <w:rPr>
          <w:spacing w:val="-4"/>
        </w:rPr>
        <w:t xml:space="preserve"> </w:t>
      </w:r>
      <w:r>
        <w:t>adversity,</w:t>
      </w:r>
      <w:r>
        <w:rPr>
          <w:spacing w:val="3"/>
        </w:rPr>
        <w:t xml:space="preserve"> </w:t>
      </w:r>
      <w:r>
        <w:t>and</w:t>
      </w:r>
      <w:r>
        <w:rPr>
          <w:spacing w:val="1"/>
        </w:rPr>
        <w:t xml:space="preserve"> </w:t>
      </w:r>
      <w:r>
        <w:t>were</w:t>
      </w:r>
      <w:r>
        <w:rPr>
          <w:spacing w:val="4"/>
        </w:rPr>
        <w:t xml:space="preserve"> </w:t>
      </w:r>
      <w:r>
        <w:t>more often</w:t>
      </w:r>
      <w:r>
        <w:rPr>
          <w:spacing w:val="-4"/>
        </w:rPr>
        <w:t xml:space="preserve"> </w:t>
      </w:r>
      <w:r>
        <w:t>of</w:t>
      </w:r>
      <w:r>
        <w:rPr>
          <w:spacing w:val="-7"/>
        </w:rPr>
        <w:t xml:space="preserve"> </w:t>
      </w:r>
      <w:r>
        <w:t>non-white ethnicity.</w:t>
      </w:r>
    </w:p>
    <w:p w14:paraId="534333B3" w14:textId="239E5F2C" w:rsidR="00DC561F" w:rsidRDefault="002A4DA1" w:rsidP="006C119B">
      <w:pPr>
        <w:pStyle w:val="BodyText"/>
        <w:spacing w:before="76" w:line="237" w:lineRule="auto"/>
        <w:ind w:right="911"/>
      </w:pPr>
      <w:r>
        <w:rPr>
          <w:b/>
        </w:rPr>
        <w:lastRenderedPageBreak/>
        <w:t xml:space="preserve">Table S3. </w:t>
      </w:r>
      <w:r>
        <w:t xml:space="preserve">Associations between statistically significant risk </w:t>
      </w:r>
      <w:r w:rsidR="0033408C">
        <w:t>factors</w:t>
      </w:r>
      <w:r w:rsidR="00C94D30">
        <w:t xml:space="preserve"> </w:t>
      </w:r>
      <w:r>
        <w:t>and persistent high levels</w:t>
      </w:r>
      <w:r>
        <w:rPr>
          <w:spacing w:val="-57"/>
        </w:rPr>
        <w:t xml:space="preserve"> </w:t>
      </w:r>
      <w:r>
        <w:t>of</w:t>
      </w:r>
      <w:r>
        <w:rPr>
          <w:spacing w:val="-7"/>
        </w:rPr>
        <w:t xml:space="preserve"> </w:t>
      </w:r>
      <w:r>
        <w:t>depressive</w:t>
      </w:r>
      <w:r>
        <w:rPr>
          <w:spacing w:val="1"/>
        </w:rPr>
        <w:t xml:space="preserve"> </w:t>
      </w:r>
      <w:r>
        <w:t>symptoms</w:t>
      </w:r>
      <w:r>
        <w:rPr>
          <w:spacing w:val="6"/>
        </w:rPr>
        <w:t xml:space="preserve"> </w:t>
      </w:r>
      <w:r>
        <w:t>from</w:t>
      </w:r>
      <w:r>
        <w:rPr>
          <w:spacing w:val="-7"/>
        </w:rPr>
        <w:t xml:space="preserve"> </w:t>
      </w:r>
      <w:r>
        <w:t>12.5</w:t>
      </w:r>
      <w:r>
        <w:rPr>
          <w:spacing w:val="1"/>
        </w:rPr>
        <w:t xml:space="preserve"> </w:t>
      </w:r>
      <w:r>
        <w:t>months to</w:t>
      </w:r>
      <w:r>
        <w:rPr>
          <w:spacing w:val="2"/>
        </w:rPr>
        <w:t xml:space="preserve"> </w:t>
      </w:r>
      <w:r>
        <w:t>22</w:t>
      </w:r>
      <w:r>
        <w:rPr>
          <w:spacing w:val="2"/>
        </w:rPr>
        <w:t xml:space="preserve"> </w:t>
      </w:r>
      <w:r>
        <w:t>years.</w:t>
      </w:r>
    </w:p>
    <w:p w14:paraId="542343C0" w14:textId="77777777" w:rsidR="00DC561F" w:rsidRDefault="00DC561F">
      <w:pPr>
        <w:pStyle w:val="BodyText"/>
        <w:spacing w:before="3"/>
        <w:rPr>
          <w:sz w:val="17"/>
        </w:rPr>
      </w:pPr>
    </w:p>
    <w:tbl>
      <w:tblPr>
        <w:tblW w:w="10492" w:type="dxa"/>
        <w:tblInd w:w="-730" w:type="dxa"/>
        <w:tblLayout w:type="fixed"/>
        <w:tblCellMar>
          <w:left w:w="0" w:type="dxa"/>
          <w:right w:w="0" w:type="dxa"/>
        </w:tblCellMar>
        <w:tblLook w:val="01E0" w:firstRow="1" w:lastRow="1" w:firstColumn="1" w:lastColumn="1" w:noHBand="0" w:noVBand="0"/>
      </w:tblPr>
      <w:tblGrid>
        <w:gridCol w:w="4557"/>
        <w:gridCol w:w="764"/>
        <w:gridCol w:w="1342"/>
        <w:gridCol w:w="875"/>
        <w:gridCol w:w="659"/>
        <w:gridCol w:w="1412"/>
        <w:gridCol w:w="883"/>
      </w:tblGrid>
      <w:tr w:rsidR="00DC561F" w14:paraId="3DB4DD00" w14:textId="77777777" w:rsidTr="005B56D8">
        <w:trPr>
          <w:trHeight w:val="254"/>
        </w:trPr>
        <w:tc>
          <w:tcPr>
            <w:tcW w:w="10492" w:type="dxa"/>
            <w:gridSpan w:val="7"/>
            <w:tcBorders>
              <w:top w:val="single" w:sz="4" w:space="0" w:color="000000"/>
              <w:left w:val="single" w:sz="4" w:space="0" w:color="000000"/>
              <w:bottom w:val="single" w:sz="4" w:space="0" w:color="000000"/>
              <w:right w:val="single" w:sz="4" w:space="0" w:color="000000"/>
            </w:tcBorders>
          </w:tcPr>
          <w:p w14:paraId="67EB01E7" w14:textId="77777777" w:rsidR="00DC561F" w:rsidRDefault="002A4DA1">
            <w:pPr>
              <w:pStyle w:val="TableParagraph"/>
              <w:spacing w:before="1" w:line="233" w:lineRule="exact"/>
              <w:ind w:left="5396"/>
              <w:rPr>
                <w:b/>
              </w:rPr>
            </w:pPr>
            <w:r>
              <w:rPr>
                <w:b/>
              </w:rPr>
              <w:t>Persistent</w:t>
            </w:r>
            <w:r>
              <w:rPr>
                <w:b/>
                <w:spacing w:val="1"/>
              </w:rPr>
              <w:t xml:space="preserve"> </w:t>
            </w:r>
            <w:r>
              <w:rPr>
                <w:b/>
              </w:rPr>
              <w:t>high</w:t>
            </w:r>
            <w:r>
              <w:rPr>
                <w:b/>
                <w:spacing w:val="-5"/>
              </w:rPr>
              <w:t xml:space="preserve"> </w:t>
            </w:r>
            <w:r>
              <w:rPr>
                <w:b/>
              </w:rPr>
              <w:t>levels</w:t>
            </w:r>
            <w:r>
              <w:rPr>
                <w:b/>
                <w:spacing w:val="-1"/>
              </w:rPr>
              <w:t xml:space="preserve"> </w:t>
            </w:r>
            <w:r>
              <w:rPr>
                <w:b/>
              </w:rPr>
              <w:t>of</w:t>
            </w:r>
            <w:r>
              <w:rPr>
                <w:b/>
                <w:spacing w:val="-7"/>
              </w:rPr>
              <w:t xml:space="preserve"> </w:t>
            </w:r>
            <w:r>
              <w:rPr>
                <w:b/>
              </w:rPr>
              <w:t>depressive</w:t>
            </w:r>
            <w:r>
              <w:rPr>
                <w:b/>
                <w:spacing w:val="-4"/>
              </w:rPr>
              <w:t xml:space="preserve"> </w:t>
            </w:r>
            <w:r>
              <w:rPr>
                <w:b/>
              </w:rPr>
              <w:t>symptoms</w:t>
            </w:r>
          </w:p>
        </w:tc>
      </w:tr>
      <w:tr w:rsidR="00DC561F" w14:paraId="43D02451" w14:textId="77777777" w:rsidTr="005B56D8">
        <w:trPr>
          <w:trHeight w:val="254"/>
        </w:trPr>
        <w:tc>
          <w:tcPr>
            <w:tcW w:w="4557" w:type="dxa"/>
            <w:tcBorders>
              <w:top w:val="single" w:sz="4" w:space="0" w:color="000000"/>
              <w:left w:val="single" w:sz="4" w:space="0" w:color="000000"/>
              <w:bottom w:val="single" w:sz="4" w:space="0" w:color="000000"/>
              <w:right w:val="single" w:sz="4" w:space="0" w:color="000000"/>
            </w:tcBorders>
          </w:tcPr>
          <w:p w14:paraId="5E8F19EC" w14:textId="77777777" w:rsidR="00DC561F" w:rsidRDefault="00DC561F">
            <w:pPr>
              <w:pStyle w:val="TableParagraph"/>
              <w:spacing w:line="240" w:lineRule="auto"/>
              <w:ind w:left="0"/>
              <w:rPr>
                <w:sz w:val="18"/>
              </w:rPr>
            </w:pPr>
          </w:p>
        </w:tc>
        <w:tc>
          <w:tcPr>
            <w:tcW w:w="2981" w:type="dxa"/>
            <w:gridSpan w:val="3"/>
            <w:tcBorders>
              <w:top w:val="single" w:sz="4" w:space="0" w:color="000000"/>
              <w:left w:val="single" w:sz="4" w:space="0" w:color="000000"/>
              <w:bottom w:val="single" w:sz="4" w:space="0" w:color="000000"/>
            </w:tcBorders>
          </w:tcPr>
          <w:p w14:paraId="32E2532B" w14:textId="77777777" w:rsidR="00DC561F" w:rsidRDefault="002A4DA1">
            <w:pPr>
              <w:pStyle w:val="TableParagraph"/>
              <w:spacing w:line="235" w:lineRule="exact"/>
              <w:ind w:left="671"/>
            </w:pPr>
            <w:r>
              <w:t>Unadjusted</w:t>
            </w:r>
            <w:r>
              <w:rPr>
                <w:spacing w:val="-1"/>
              </w:rPr>
              <w:t xml:space="preserve"> </w:t>
            </w:r>
            <w:r>
              <w:t>model</w:t>
            </w:r>
          </w:p>
        </w:tc>
        <w:tc>
          <w:tcPr>
            <w:tcW w:w="659" w:type="dxa"/>
            <w:tcBorders>
              <w:top w:val="single" w:sz="4" w:space="0" w:color="000000"/>
              <w:bottom w:val="single" w:sz="4" w:space="0" w:color="000000"/>
            </w:tcBorders>
          </w:tcPr>
          <w:p w14:paraId="2F9D69B2" w14:textId="77777777" w:rsidR="00DC561F" w:rsidRDefault="00DC561F">
            <w:pPr>
              <w:pStyle w:val="TableParagraph"/>
              <w:spacing w:line="240" w:lineRule="auto"/>
              <w:ind w:left="0"/>
              <w:rPr>
                <w:sz w:val="18"/>
              </w:rPr>
            </w:pPr>
          </w:p>
        </w:tc>
        <w:tc>
          <w:tcPr>
            <w:tcW w:w="2295" w:type="dxa"/>
            <w:gridSpan w:val="2"/>
            <w:tcBorders>
              <w:top w:val="single" w:sz="4" w:space="0" w:color="000000"/>
              <w:bottom w:val="single" w:sz="4" w:space="0" w:color="000000"/>
              <w:right w:val="single" w:sz="4" w:space="0" w:color="000000"/>
            </w:tcBorders>
          </w:tcPr>
          <w:p w14:paraId="44EC99AC" w14:textId="77777777" w:rsidR="00DC561F" w:rsidRDefault="002A4DA1">
            <w:pPr>
              <w:pStyle w:val="TableParagraph"/>
              <w:spacing w:line="235" w:lineRule="exact"/>
              <w:ind w:left="109"/>
            </w:pPr>
            <w:r>
              <w:t>Adjusted</w:t>
            </w:r>
            <w:r>
              <w:rPr>
                <w:spacing w:val="-2"/>
              </w:rPr>
              <w:t xml:space="preserve"> </w:t>
            </w:r>
            <w:r>
              <w:t>model</w:t>
            </w:r>
          </w:p>
        </w:tc>
      </w:tr>
      <w:tr w:rsidR="00DC561F" w14:paraId="441668E3" w14:textId="77777777" w:rsidTr="005B56D8">
        <w:trPr>
          <w:trHeight w:val="253"/>
        </w:trPr>
        <w:tc>
          <w:tcPr>
            <w:tcW w:w="4557" w:type="dxa"/>
            <w:tcBorders>
              <w:top w:val="single" w:sz="4" w:space="0" w:color="000000"/>
              <w:left w:val="single" w:sz="4" w:space="0" w:color="000000"/>
              <w:bottom w:val="single" w:sz="4" w:space="0" w:color="000000"/>
              <w:right w:val="single" w:sz="4" w:space="0" w:color="000000"/>
            </w:tcBorders>
          </w:tcPr>
          <w:p w14:paraId="230E002F" w14:textId="77777777" w:rsidR="00DC561F" w:rsidRDefault="00DC561F">
            <w:pPr>
              <w:pStyle w:val="TableParagraph"/>
              <w:spacing w:line="240" w:lineRule="auto"/>
              <w:ind w:left="0"/>
              <w:rPr>
                <w:sz w:val="18"/>
              </w:rPr>
            </w:pPr>
          </w:p>
        </w:tc>
        <w:tc>
          <w:tcPr>
            <w:tcW w:w="764" w:type="dxa"/>
            <w:tcBorders>
              <w:top w:val="single" w:sz="4" w:space="0" w:color="000000"/>
              <w:left w:val="single" w:sz="4" w:space="0" w:color="000000"/>
              <w:bottom w:val="single" w:sz="4" w:space="0" w:color="000000"/>
            </w:tcBorders>
          </w:tcPr>
          <w:p w14:paraId="6B29CCDC" w14:textId="77777777" w:rsidR="00DC561F" w:rsidRDefault="002A4DA1">
            <w:pPr>
              <w:pStyle w:val="TableParagraph"/>
              <w:spacing w:line="234" w:lineRule="exact"/>
              <w:ind w:left="184" w:right="141"/>
              <w:jc w:val="center"/>
            </w:pPr>
            <w:r>
              <w:t>OR</w:t>
            </w:r>
          </w:p>
        </w:tc>
        <w:tc>
          <w:tcPr>
            <w:tcW w:w="1342" w:type="dxa"/>
            <w:tcBorders>
              <w:top w:val="single" w:sz="4" w:space="0" w:color="000000"/>
              <w:bottom w:val="single" w:sz="4" w:space="0" w:color="000000"/>
            </w:tcBorders>
          </w:tcPr>
          <w:p w14:paraId="3DA50032" w14:textId="77777777" w:rsidR="00DC561F" w:rsidRDefault="002A4DA1">
            <w:pPr>
              <w:pStyle w:val="TableParagraph"/>
              <w:spacing w:line="234" w:lineRule="exact"/>
              <w:ind w:left="340" w:right="281"/>
              <w:jc w:val="center"/>
            </w:pPr>
            <w:r>
              <w:t>95%</w:t>
            </w:r>
            <w:r>
              <w:rPr>
                <w:spacing w:val="1"/>
              </w:rPr>
              <w:t xml:space="preserve"> </w:t>
            </w:r>
            <w:r>
              <w:t>CI</w:t>
            </w:r>
          </w:p>
        </w:tc>
        <w:tc>
          <w:tcPr>
            <w:tcW w:w="875" w:type="dxa"/>
            <w:tcBorders>
              <w:top w:val="single" w:sz="4" w:space="0" w:color="000000"/>
              <w:bottom w:val="single" w:sz="4" w:space="0" w:color="000000"/>
            </w:tcBorders>
          </w:tcPr>
          <w:p w14:paraId="7E0543C5" w14:textId="77777777" w:rsidR="00DC561F" w:rsidRDefault="002A4DA1">
            <w:pPr>
              <w:pStyle w:val="TableParagraph"/>
              <w:spacing w:line="234" w:lineRule="exact"/>
              <w:ind w:left="0" w:right="19"/>
              <w:jc w:val="center"/>
            </w:pPr>
            <w:r>
              <w:t>p</w:t>
            </w:r>
          </w:p>
        </w:tc>
        <w:tc>
          <w:tcPr>
            <w:tcW w:w="659" w:type="dxa"/>
            <w:tcBorders>
              <w:top w:val="single" w:sz="4" w:space="0" w:color="000000"/>
              <w:bottom w:val="single" w:sz="4" w:space="0" w:color="000000"/>
            </w:tcBorders>
          </w:tcPr>
          <w:p w14:paraId="2B05D2F4" w14:textId="77777777" w:rsidR="00DC561F" w:rsidRDefault="002A4DA1">
            <w:pPr>
              <w:pStyle w:val="TableParagraph"/>
              <w:spacing w:line="234" w:lineRule="exact"/>
              <w:ind w:left="114" w:right="112"/>
              <w:jc w:val="center"/>
            </w:pPr>
            <w:r>
              <w:t>OR</w:t>
            </w:r>
          </w:p>
        </w:tc>
        <w:tc>
          <w:tcPr>
            <w:tcW w:w="1412" w:type="dxa"/>
            <w:tcBorders>
              <w:top w:val="single" w:sz="4" w:space="0" w:color="000000"/>
              <w:bottom w:val="single" w:sz="4" w:space="0" w:color="000000"/>
            </w:tcBorders>
          </w:tcPr>
          <w:p w14:paraId="197AB42F" w14:textId="77777777" w:rsidR="00DC561F" w:rsidRDefault="002A4DA1">
            <w:pPr>
              <w:pStyle w:val="TableParagraph"/>
              <w:spacing w:line="234" w:lineRule="exact"/>
              <w:ind w:left="374" w:right="318"/>
              <w:jc w:val="center"/>
            </w:pPr>
            <w:r>
              <w:t>95%</w:t>
            </w:r>
            <w:r>
              <w:rPr>
                <w:spacing w:val="1"/>
              </w:rPr>
              <w:t xml:space="preserve"> </w:t>
            </w:r>
            <w:r>
              <w:t>CI</w:t>
            </w:r>
          </w:p>
        </w:tc>
        <w:tc>
          <w:tcPr>
            <w:tcW w:w="883" w:type="dxa"/>
            <w:tcBorders>
              <w:top w:val="single" w:sz="4" w:space="0" w:color="000000"/>
              <w:bottom w:val="single" w:sz="4" w:space="0" w:color="000000"/>
              <w:right w:val="single" w:sz="4" w:space="0" w:color="000000"/>
            </w:tcBorders>
          </w:tcPr>
          <w:p w14:paraId="135F24E0" w14:textId="77777777" w:rsidR="00DC561F" w:rsidRDefault="002A4DA1">
            <w:pPr>
              <w:pStyle w:val="TableParagraph"/>
              <w:spacing w:line="234" w:lineRule="exact"/>
              <w:ind w:left="38"/>
              <w:jc w:val="center"/>
            </w:pPr>
            <w:r>
              <w:t>p</w:t>
            </w:r>
          </w:p>
        </w:tc>
      </w:tr>
      <w:tr w:rsidR="00DC561F" w14:paraId="4282AE43" w14:textId="77777777" w:rsidTr="005B56D8">
        <w:trPr>
          <w:trHeight w:val="248"/>
        </w:trPr>
        <w:tc>
          <w:tcPr>
            <w:tcW w:w="4557" w:type="dxa"/>
            <w:tcBorders>
              <w:top w:val="single" w:sz="4" w:space="0" w:color="000000"/>
              <w:left w:val="single" w:sz="4" w:space="0" w:color="000000"/>
              <w:right w:val="single" w:sz="4" w:space="0" w:color="000000"/>
            </w:tcBorders>
          </w:tcPr>
          <w:p w14:paraId="2AC29931" w14:textId="77777777" w:rsidR="00DC561F" w:rsidRDefault="002A4DA1">
            <w:pPr>
              <w:pStyle w:val="TableParagraph"/>
              <w:spacing w:line="225" w:lineRule="exact"/>
              <w:ind w:left="110"/>
              <w:rPr>
                <w:sz w:val="20"/>
              </w:rPr>
            </w:pPr>
            <w:r>
              <w:rPr>
                <w:sz w:val="20"/>
              </w:rPr>
              <w:t>Male</w:t>
            </w:r>
            <w:r>
              <w:rPr>
                <w:spacing w:val="-1"/>
                <w:sz w:val="20"/>
              </w:rPr>
              <w:t xml:space="preserve"> </w:t>
            </w:r>
            <w:r>
              <w:rPr>
                <w:sz w:val="20"/>
              </w:rPr>
              <w:t>Parenting</w:t>
            </w:r>
            <w:r>
              <w:rPr>
                <w:spacing w:val="-2"/>
                <w:sz w:val="20"/>
              </w:rPr>
              <w:t xml:space="preserve"> </w:t>
            </w:r>
            <w:r>
              <w:rPr>
                <w:sz w:val="20"/>
              </w:rPr>
              <w:t>Score</w:t>
            </w:r>
            <w:r>
              <w:rPr>
                <w:spacing w:val="-1"/>
                <w:sz w:val="20"/>
              </w:rPr>
              <w:t xml:space="preserve"> </w:t>
            </w:r>
            <w:r>
              <w:rPr>
                <w:sz w:val="20"/>
              </w:rPr>
              <w:t>at</w:t>
            </w:r>
            <w:r>
              <w:rPr>
                <w:spacing w:val="5"/>
                <w:sz w:val="20"/>
              </w:rPr>
              <w:t xml:space="preserve"> </w:t>
            </w:r>
            <w:r>
              <w:rPr>
                <w:sz w:val="20"/>
              </w:rPr>
              <w:t>81</w:t>
            </w:r>
            <w:r>
              <w:rPr>
                <w:spacing w:val="-7"/>
                <w:sz w:val="20"/>
              </w:rPr>
              <w:t xml:space="preserve"> </w:t>
            </w:r>
            <w:r>
              <w:rPr>
                <w:sz w:val="20"/>
              </w:rPr>
              <w:t>months</w:t>
            </w:r>
          </w:p>
        </w:tc>
        <w:tc>
          <w:tcPr>
            <w:tcW w:w="764" w:type="dxa"/>
            <w:tcBorders>
              <w:top w:val="single" w:sz="4" w:space="0" w:color="000000"/>
              <w:left w:val="single" w:sz="4" w:space="0" w:color="000000"/>
            </w:tcBorders>
          </w:tcPr>
          <w:p w14:paraId="067BC6A5" w14:textId="77777777" w:rsidR="00DC561F" w:rsidRDefault="002A4DA1">
            <w:pPr>
              <w:pStyle w:val="TableParagraph"/>
              <w:spacing w:line="228" w:lineRule="exact"/>
              <w:ind w:left="192" w:right="141"/>
              <w:jc w:val="center"/>
            </w:pPr>
            <w:r>
              <w:t>0.99</w:t>
            </w:r>
          </w:p>
        </w:tc>
        <w:tc>
          <w:tcPr>
            <w:tcW w:w="1342" w:type="dxa"/>
            <w:tcBorders>
              <w:top w:val="single" w:sz="4" w:space="0" w:color="000000"/>
            </w:tcBorders>
          </w:tcPr>
          <w:p w14:paraId="55805340" w14:textId="77777777" w:rsidR="00DC561F" w:rsidRDefault="002A4DA1">
            <w:pPr>
              <w:pStyle w:val="TableParagraph"/>
              <w:spacing w:line="228" w:lineRule="exact"/>
              <w:ind w:left="172"/>
            </w:pPr>
            <w:r>
              <w:t>0.96</w:t>
            </w:r>
            <w:r>
              <w:rPr>
                <w:spacing w:val="-1"/>
              </w:rPr>
              <w:t xml:space="preserve"> </w:t>
            </w:r>
            <w:r>
              <w:t>to</w:t>
            </w:r>
            <w:r>
              <w:rPr>
                <w:spacing w:val="-1"/>
              </w:rPr>
              <w:t xml:space="preserve"> </w:t>
            </w:r>
            <w:r>
              <w:t>1.04</w:t>
            </w:r>
          </w:p>
        </w:tc>
        <w:tc>
          <w:tcPr>
            <w:tcW w:w="875" w:type="dxa"/>
            <w:tcBorders>
              <w:top w:val="single" w:sz="4" w:space="0" w:color="000000"/>
            </w:tcBorders>
          </w:tcPr>
          <w:p w14:paraId="370697A4" w14:textId="77777777" w:rsidR="00DC561F" w:rsidRDefault="002A4DA1">
            <w:pPr>
              <w:pStyle w:val="TableParagraph"/>
              <w:spacing w:line="228" w:lineRule="exact"/>
              <w:ind w:left="99" w:right="114"/>
              <w:jc w:val="center"/>
            </w:pPr>
            <w:r>
              <w:t>0.891</w:t>
            </w:r>
          </w:p>
        </w:tc>
        <w:tc>
          <w:tcPr>
            <w:tcW w:w="659" w:type="dxa"/>
            <w:tcBorders>
              <w:top w:val="single" w:sz="4" w:space="0" w:color="000000"/>
            </w:tcBorders>
          </w:tcPr>
          <w:p w14:paraId="12F43CCE" w14:textId="77777777" w:rsidR="00DC561F" w:rsidRDefault="002A4DA1">
            <w:pPr>
              <w:pStyle w:val="TableParagraph"/>
              <w:spacing w:line="228" w:lineRule="exact"/>
              <w:ind w:left="121" w:right="112"/>
              <w:jc w:val="center"/>
            </w:pPr>
            <w:r>
              <w:t>1.00</w:t>
            </w:r>
          </w:p>
        </w:tc>
        <w:tc>
          <w:tcPr>
            <w:tcW w:w="1412" w:type="dxa"/>
            <w:tcBorders>
              <w:top w:val="single" w:sz="4" w:space="0" w:color="000000"/>
            </w:tcBorders>
          </w:tcPr>
          <w:p w14:paraId="3ECD7697" w14:textId="2D9CA632" w:rsidR="00DC561F" w:rsidRDefault="002A4DA1">
            <w:pPr>
              <w:pStyle w:val="TableParagraph"/>
              <w:spacing w:line="228" w:lineRule="exact"/>
              <w:ind w:left="205"/>
            </w:pPr>
            <w:r>
              <w:t>0.</w:t>
            </w:r>
            <w:r w:rsidR="00780980">
              <w:t>97</w:t>
            </w:r>
            <w:r w:rsidR="00780980">
              <w:rPr>
                <w:spacing w:val="-1"/>
              </w:rPr>
              <w:t xml:space="preserve"> </w:t>
            </w:r>
            <w:r>
              <w:t>to</w:t>
            </w:r>
            <w:r>
              <w:rPr>
                <w:spacing w:val="-1"/>
              </w:rPr>
              <w:t xml:space="preserve"> </w:t>
            </w:r>
            <w:r>
              <w:t>1.04</w:t>
            </w:r>
          </w:p>
        </w:tc>
        <w:tc>
          <w:tcPr>
            <w:tcW w:w="883" w:type="dxa"/>
            <w:tcBorders>
              <w:top w:val="single" w:sz="4" w:space="0" w:color="000000"/>
              <w:right w:val="single" w:sz="4" w:space="0" w:color="000000"/>
            </w:tcBorders>
          </w:tcPr>
          <w:p w14:paraId="6B4B4AD5" w14:textId="6DA0A5B3" w:rsidR="00DC561F" w:rsidRDefault="002A4DA1">
            <w:pPr>
              <w:pStyle w:val="TableParagraph"/>
              <w:spacing w:line="228" w:lineRule="exact"/>
              <w:ind w:left="129" w:right="88"/>
              <w:jc w:val="center"/>
            </w:pPr>
            <w:r>
              <w:t>0.</w:t>
            </w:r>
            <w:r w:rsidR="00F850A4">
              <w:t>778</w:t>
            </w:r>
          </w:p>
        </w:tc>
      </w:tr>
      <w:tr w:rsidR="00DC561F" w14:paraId="26F13C90" w14:textId="77777777" w:rsidTr="005B56D8">
        <w:trPr>
          <w:trHeight w:val="254"/>
        </w:trPr>
        <w:tc>
          <w:tcPr>
            <w:tcW w:w="4557" w:type="dxa"/>
            <w:tcBorders>
              <w:left w:val="single" w:sz="4" w:space="0" w:color="000000"/>
              <w:right w:val="single" w:sz="4" w:space="0" w:color="000000"/>
            </w:tcBorders>
          </w:tcPr>
          <w:p w14:paraId="2A6414EF" w14:textId="77777777" w:rsidR="00DC561F" w:rsidRDefault="002A4DA1">
            <w:pPr>
              <w:pStyle w:val="TableParagraph"/>
              <w:spacing w:line="227" w:lineRule="exact"/>
              <w:ind w:left="110"/>
              <w:rPr>
                <w:sz w:val="20"/>
              </w:rPr>
            </w:pPr>
            <w:r>
              <w:rPr>
                <w:sz w:val="20"/>
              </w:rPr>
              <w:t>Friendship</w:t>
            </w:r>
            <w:r>
              <w:rPr>
                <w:spacing w:val="-3"/>
                <w:sz w:val="20"/>
              </w:rPr>
              <w:t xml:space="preserve"> </w:t>
            </w:r>
            <w:r>
              <w:rPr>
                <w:sz w:val="20"/>
              </w:rPr>
              <w:t>at 8</w:t>
            </w:r>
            <w:r>
              <w:rPr>
                <w:spacing w:val="-2"/>
                <w:sz w:val="20"/>
              </w:rPr>
              <w:t xml:space="preserve"> </w:t>
            </w:r>
            <w:r>
              <w:rPr>
                <w:sz w:val="20"/>
              </w:rPr>
              <w:t>years</w:t>
            </w:r>
          </w:p>
        </w:tc>
        <w:tc>
          <w:tcPr>
            <w:tcW w:w="764" w:type="dxa"/>
            <w:tcBorders>
              <w:left w:val="single" w:sz="4" w:space="0" w:color="000000"/>
            </w:tcBorders>
          </w:tcPr>
          <w:p w14:paraId="5C83F16F" w14:textId="77777777" w:rsidR="00DC561F" w:rsidRDefault="002A4DA1">
            <w:pPr>
              <w:pStyle w:val="TableParagraph"/>
              <w:spacing w:line="234" w:lineRule="exact"/>
              <w:ind w:left="192" w:right="141"/>
              <w:jc w:val="center"/>
            </w:pPr>
            <w:r>
              <w:t>0.94</w:t>
            </w:r>
          </w:p>
        </w:tc>
        <w:tc>
          <w:tcPr>
            <w:tcW w:w="1342" w:type="dxa"/>
          </w:tcPr>
          <w:p w14:paraId="4CD21CA5" w14:textId="77777777" w:rsidR="00DC561F" w:rsidRDefault="002A4DA1">
            <w:pPr>
              <w:pStyle w:val="TableParagraph"/>
              <w:spacing w:line="234" w:lineRule="exact"/>
              <w:ind w:left="172"/>
            </w:pPr>
            <w:r>
              <w:t>0.79</w:t>
            </w:r>
            <w:r>
              <w:rPr>
                <w:spacing w:val="-1"/>
              </w:rPr>
              <w:t xml:space="preserve"> </w:t>
            </w:r>
            <w:r>
              <w:t>to</w:t>
            </w:r>
            <w:r>
              <w:rPr>
                <w:spacing w:val="-1"/>
              </w:rPr>
              <w:t xml:space="preserve"> </w:t>
            </w:r>
            <w:r>
              <w:t>1.12</w:t>
            </w:r>
          </w:p>
        </w:tc>
        <w:tc>
          <w:tcPr>
            <w:tcW w:w="875" w:type="dxa"/>
          </w:tcPr>
          <w:p w14:paraId="33A1C04E" w14:textId="77777777" w:rsidR="00DC561F" w:rsidRDefault="002A4DA1">
            <w:pPr>
              <w:pStyle w:val="TableParagraph"/>
              <w:spacing w:line="234" w:lineRule="exact"/>
              <w:ind w:left="99" w:right="114"/>
              <w:jc w:val="center"/>
            </w:pPr>
            <w:r>
              <w:t>0.473</w:t>
            </w:r>
          </w:p>
        </w:tc>
        <w:tc>
          <w:tcPr>
            <w:tcW w:w="659" w:type="dxa"/>
          </w:tcPr>
          <w:p w14:paraId="5F5B4C6C" w14:textId="4701C68D" w:rsidR="00DC561F" w:rsidRDefault="002A4DA1">
            <w:pPr>
              <w:pStyle w:val="TableParagraph"/>
              <w:spacing w:line="234" w:lineRule="exact"/>
              <w:ind w:left="121" w:right="112"/>
              <w:jc w:val="center"/>
            </w:pPr>
            <w:r>
              <w:t>0.</w:t>
            </w:r>
            <w:r w:rsidR="00F850A4">
              <w:t>92</w:t>
            </w:r>
          </w:p>
        </w:tc>
        <w:tc>
          <w:tcPr>
            <w:tcW w:w="1412" w:type="dxa"/>
          </w:tcPr>
          <w:p w14:paraId="4C8FAE24" w14:textId="5DEFB2D1" w:rsidR="00DC561F" w:rsidRDefault="002A4DA1">
            <w:pPr>
              <w:pStyle w:val="TableParagraph"/>
              <w:spacing w:line="234" w:lineRule="exact"/>
              <w:ind w:left="133"/>
            </w:pPr>
            <w:r>
              <w:t>0.</w:t>
            </w:r>
            <w:r w:rsidR="00F850A4">
              <w:t>80</w:t>
            </w:r>
            <w:r w:rsidR="00F850A4">
              <w:rPr>
                <w:spacing w:val="-1"/>
              </w:rPr>
              <w:t xml:space="preserve"> </w:t>
            </w:r>
            <w:r>
              <w:t>to</w:t>
            </w:r>
            <w:r>
              <w:rPr>
                <w:spacing w:val="-1"/>
              </w:rPr>
              <w:t xml:space="preserve"> </w:t>
            </w:r>
            <w:r>
              <w:t>1.</w:t>
            </w:r>
            <w:r w:rsidR="00491328">
              <w:t>05</w:t>
            </w:r>
          </w:p>
        </w:tc>
        <w:tc>
          <w:tcPr>
            <w:tcW w:w="883" w:type="dxa"/>
            <w:tcBorders>
              <w:right w:val="single" w:sz="4" w:space="0" w:color="000000"/>
            </w:tcBorders>
          </w:tcPr>
          <w:p w14:paraId="3F186BED" w14:textId="4FABF4B6" w:rsidR="00DC561F" w:rsidRDefault="002A4DA1">
            <w:pPr>
              <w:pStyle w:val="TableParagraph"/>
              <w:spacing w:line="234" w:lineRule="exact"/>
              <w:ind w:left="129" w:right="88"/>
              <w:jc w:val="center"/>
            </w:pPr>
            <w:r>
              <w:t>0.</w:t>
            </w:r>
            <w:r w:rsidR="00491328">
              <w:t>213</w:t>
            </w:r>
          </w:p>
        </w:tc>
      </w:tr>
      <w:tr w:rsidR="00DC561F" w14:paraId="22E302B8" w14:textId="77777777" w:rsidTr="005B56D8">
        <w:trPr>
          <w:trHeight w:val="253"/>
        </w:trPr>
        <w:tc>
          <w:tcPr>
            <w:tcW w:w="4557" w:type="dxa"/>
            <w:tcBorders>
              <w:left w:val="single" w:sz="4" w:space="0" w:color="000000"/>
              <w:right w:val="single" w:sz="4" w:space="0" w:color="000000"/>
            </w:tcBorders>
          </w:tcPr>
          <w:p w14:paraId="0FAD3582" w14:textId="77777777" w:rsidR="00DC561F" w:rsidRDefault="002A4DA1">
            <w:pPr>
              <w:pStyle w:val="TableParagraph"/>
              <w:spacing w:line="227" w:lineRule="exact"/>
              <w:ind w:left="110"/>
              <w:rPr>
                <w:sz w:val="20"/>
              </w:rPr>
            </w:pPr>
            <w:r>
              <w:rPr>
                <w:sz w:val="20"/>
              </w:rPr>
              <w:t>WISC</w:t>
            </w:r>
            <w:r>
              <w:rPr>
                <w:spacing w:val="2"/>
                <w:sz w:val="20"/>
              </w:rPr>
              <w:t xml:space="preserve"> </w:t>
            </w:r>
            <w:r>
              <w:rPr>
                <w:sz w:val="20"/>
              </w:rPr>
              <w:t>–</w:t>
            </w:r>
            <w:r>
              <w:rPr>
                <w:spacing w:val="-1"/>
                <w:sz w:val="20"/>
              </w:rPr>
              <w:t xml:space="preserve"> </w:t>
            </w:r>
            <w:r>
              <w:rPr>
                <w:sz w:val="20"/>
              </w:rPr>
              <w:t>Total IQ</w:t>
            </w:r>
            <w:r>
              <w:rPr>
                <w:spacing w:val="-3"/>
                <w:sz w:val="20"/>
              </w:rPr>
              <w:t xml:space="preserve"> </w:t>
            </w:r>
            <w:r>
              <w:rPr>
                <w:sz w:val="20"/>
              </w:rPr>
              <w:t>at 8</w:t>
            </w:r>
            <w:r>
              <w:rPr>
                <w:spacing w:val="-3"/>
                <w:sz w:val="20"/>
              </w:rPr>
              <w:t xml:space="preserve"> </w:t>
            </w:r>
            <w:r>
              <w:rPr>
                <w:sz w:val="20"/>
              </w:rPr>
              <w:t>years</w:t>
            </w:r>
          </w:p>
        </w:tc>
        <w:tc>
          <w:tcPr>
            <w:tcW w:w="764" w:type="dxa"/>
            <w:tcBorders>
              <w:left w:val="single" w:sz="4" w:space="0" w:color="000000"/>
            </w:tcBorders>
          </w:tcPr>
          <w:p w14:paraId="02EA83DD" w14:textId="77777777" w:rsidR="00DC561F" w:rsidRDefault="002A4DA1">
            <w:pPr>
              <w:pStyle w:val="TableParagraph"/>
              <w:spacing w:line="233" w:lineRule="exact"/>
              <w:ind w:left="192" w:right="141"/>
              <w:jc w:val="center"/>
            </w:pPr>
            <w:r>
              <w:t>0.98</w:t>
            </w:r>
          </w:p>
        </w:tc>
        <w:tc>
          <w:tcPr>
            <w:tcW w:w="1342" w:type="dxa"/>
          </w:tcPr>
          <w:p w14:paraId="79D15B45" w14:textId="77777777" w:rsidR="00DC561F" w:rsidRDefault="002A4DA1">
            <w:pPr>
              <w:pStyle w:val="TableParagraph"/>
              <w:spacing w:line="233" w:lineRule="exact"/>
              <w:ind w:left="172"/>
            </w:pPr>
            <w:r>
              <w:t>0.95</w:t>
            </w:r>
            <w:r>
              <w:rPr>
                <w:spacing w:val="-1"/>
              </w:rPr>
              <w:t xml:space="preserve"> </w:t>
            </w:r>
            <w:r>
              <w:t>to</w:t>
            </w:r>
            <w:r>
              <w:rPr>
                <w:spacing w:val="-1"/>
              </w:rPr>
              <w:t xml:space="preserve"> </w:t>
            </w:r>
            <w:r>
              <w:t>1.01</w:t>
            </w:r>
          </w:p>
        </w:tc>
        <w:tc>
          <w:tcPr>
            <w:tcW w:w="875" w:type="dxa"/>
          </w:tcPr>
          <w:p w14:paraId="6FA769CA" w14:textId="77777777" w:rsidR="00DC561F" w:rsidRDefault="002A4DA1">
            <w:pPr>
              <w:pStyle w:val="TableParagraph"/>
              <w:spacing w:line="233" w:lineRule="exact"/>
              <w:ind w:left="99" w:right="114"/>
              <w:jc w:val="center"/>
            </w:pPr>
            <w:r>
              <w:t>0.286</w:t>
            </w:r>
          </w:p>
        </w:tc>
        <w:tc>
          <w:tcPr>
            <w:tcW w:w="659" w:type="dxa"/>
          </w:tcPr>
          <w:p w14:paraId="049267BE" w14:textId="77777777" w:rsidR="00DC561F" w:rsidRDefault="002A4DA1">
            <w:pPr>
              <w:pStyle w:val="TableParagraph"/>
              <w:spacing w:line="233" w:lineRule="exact"/>
              <w:ind w:left="121" w:right="112"/>
              <w:jc w:val="center"/>
            </w:pPr>
            <w:r>
              <w:t>0.99</w:t>
            </w:r>
          </w:p>
        </w:tc>
        <w:tc>
          <w:tcPr>
            <w:tcW w:w="1412" w:type="dxa"/>
          </w:tcPr>
          <w:p w14:paraId="7FA29326" w14:textId="5632EC2B" w:rsidR="00DC561F" w:rsidRDefault="002A4DA1">
            <w:pPr>
              <w:pStyle w:val="TableParagraph"/>
              <w:spacing w:line="233" w:lineRule="exact"/>
              <w:ind w:left="205"/>
            </w:pPr>
            <w:r>
              <w:t>0.</w:t>
            </w:r>
            <w:r w:rsidR="00491328">
              <w:t>97</w:t>
            </w:r>
            <w:r w:rsidR="00491328">
              <w:rPr>
                <w:spacing w:val="-1"/>
              </w:rPr>
              <w:t xml:space="preserve"> </w:t>
            </w:r>
            <w:r>
              <w:t>to</w:t>
            </w:r>
            <w:r>
              <w:rPr>
                <w:spacing w:val="-1"/>
              </w:rPr>
              <w:t xml:space="preserve"> </w:t>
            </w:r>
            <w:r>
              <w:t>1.</w:t>
            </w:r>
            <w:r w:rsidR="00491328">
              <w:t>01</w:t>
            </w:r>
          </w:p>
        </w:tc>
        <w:tc>
          <w:tcPr>
            <w:tcW w:w="883" w:type="dxa"/>
            <w:tcBorders>
              <w:right w:val="single" w:sz="4" w:space="0" w:color="000000"/>
            </w:tcBorders>
          </w:tcPr>
          <w:p w14:paraId="1AF422AD" w14:textId="7A9B232E" w:rsidR="00DC561F" w:rsidRDefault="002A4DA1">
            <w:pPr>
              <w:pStyle w:val="TableParagraph"/>
              <w:spacing w:line="233" w:lineRule="exact"/>
              <w:ind w:left="129" w:right="88"/>
              <w:jc w:val="center"/>
            </w:pPr>
            <w:r>
              <w:t>0.</w:t>
            </w:r>
            <w:r w:rsidR="00491328">
              <w:t>420</w:t>
            </w:r>
          </w:p>
        </w:tc>
      </w:tr>
      <w:tr w:rsidR="00DC561F" w14:paraId="1440312F" w14:textId="77777777" w:rsidTr="005B56D8">
        <w:trPr>
          <w:trHeight w:val="257"/>
        </w:trPr>
        <w:tc>
          <w:tcPr>
            <w:tcW w:w="4557" w:type="dxa"/>
            <w:tcBorders>
              <w:left w:val="single" w:sz="4" w:space="0" w:color="000000"/>
              <w:right w:val="single" w:sz="4" w:space="0" w:color="000000"/>
            </w:tcBorders>
          </w:tcPr>
          <w:p w14:paraId="70AD06BF" w14:textId="77777777" w:rsidR="00DC561F" w:rsidRDefault="002A4DA1">
            <w:pPr>
              <w:pStyle w:val="TableParagraph"/>
              <w:spacing w:line="227" w:lineRule="exact"/>
              <w:ind w:left="110"/>
              <w:rPr>
                <w:sz w:val="20"/>
              </w:rPr>
            </w:pPr>
            <w:r>
              <w:rPr>
                <w:sz w:val="20"/>
              </w:rPr>
              <w:t>Attention</w:t>
            </w:r>
            <w:r>
              <w:rPr>
                <w:spacing w:val="5"/>
                <w:sz w:val="20"/>
              </w:rPr>
              <w:t xml:space="preserve"> </w:t>
            </w:r>
            <w:r>
              <w:rPr>
                <w:sz w:val="20"/>
              </w:rPr>
              <w:t>Opposite</w:t>
            </w:r>
            <w:r>
              <w:rPr>
                <w:spacing w:val="-3"/>
                <w:sz w:val="20"/>
              </w:rPr>
              <w:t xml:space="preserve"> </w:t>
            </w:r>
            <w:r>
              <w:rPr>
                <w:sz w:val="20"/>
              </w:rPr>
              <w:t>Worlds</w:t>
            </w:r>
            <w:r>
              <w:rPr>
                <w:spacing w:val="-5"/>
                <w:sz w:val="20"/>
              </w:rPr>
              <w:t xml:space="preserve"> </w:t>
            </w:r>
            <w:r>
              <w:rPr>
                <w:sz w:val="20"/>
              </w:rPr>
              <w:t>Task</w:t>
            </w:r>
            <w:r>
              <w:rPr>
                <w:spacing w:val="-4"/>
                <w:sz w:val="20"/>
              </w:rPr>
              <w:t xml:space="preserve"> </w:t>
            </w:r>
            <w:r>
              <w:rPr>
                <w:sz w:val="20"/>
              </w:rPr>
              <w:t>at</w:t>
            </w:r>
            <w:r>
              <w:rPr>
                <w:spacing w:val="-3"/>
                <w:sz w:val="20"/>
              </w:rPr>
              <w:t xml:space="preserve"> </w:t>
            </w:r>
            <w:r>
              <w:rPr>
                <w:sz w:val="20"/>
              </w:rPr>
              <w:t>10</w:t>
            </w:r>
            <w:r>
              <w:rPr>
                <w:spacing w:val="1"/>
                <w:sz w:val="20"/>
              </w:rPr>
              <w:t xml:space="preserve"> </w:t>
            </w:r>
            <w:r>
              <w:rPr>
                <w:sz w:val="20"/>
              </w:rPr>
              <w:t>years</w:t>
            </w:r>
          </w:p>
        </w:tc>
        <w:tc>
          <w:tcPr>
            <w:tcW w:w="764" w:type="dxa"/>
            <w:tcBorders>
              <w:left w:val="single" w:sz="4" w:space="0" w:color="000000"/>
            </w:tcBorders>
          </w:tcPr>
          <w:p w14:paraId="38E8CA98" w14:textId="77777777" w:rsidR="00DC561F" w:rsidRDefault="002A4DA1">
            <w:pPr>
              <w:pStyle w:val="TableParagraph"/>
              <w:ind w:left="192" w:right="141"/>
              <w:jc w:val="center"/>
            </w:pPr>
            <w:r>
              <w:t>1.30</w:t>
            </w:r>
          </w:p>
        </w:tc>
        <w:tc>
          <w:tcPr>
            <w:tcW w:w="1342" w:type="dxa"/>
          </w:tcPr>
          <w:p w14:paraId="55B0F0C6" w14:textId="77777777" w:rsidR="00DC561F" w:rsidRDefault="002A4DA1">
            <w:pPr>
              <w:pStyle w:val="TableParagraph"/>
              <w:ind w:left="172"/>
            </w:pPr>
            <w:r>
              <w:t>0.53</w:t>
            </w:r>
            <w:r>
              <w:rPr>
                <w:spacing w:val="-1"/>
              </w:rPr>
              <w:t xml:space="preserve"> </w:t>
            </w:r>
            <w:r>
              <w:t>to</w:t>
            </w:r>
            <w:r>
              <w:rPr>
                <w:spacing w:val="-1"/>
              </w:rPr>
              <w:t xml:space="preserve"> </w:t>
            </w:r>
            <w:r>
              <w:t>3.20</w:t>
            </w:r>
          </w:p>
        </w:tc>
        <w:tc>
          <w:tcPr>
            <w:tcW w:w="875" w:type="dxa"/>
          </w:tcPr>
          <w:p w14:paraId="0011C7AE" w14:textId="77777777" w:rsidR="00DC561F" w:rsidRDefault="002A4DA1">
            <w:pPr>
              <w:pStyle w:val="TableParagraph"/>
              <w:ind w:left="99" w:right="114"/>
              <w:jc w:val="center"/>
            </w:pPr>
            <w:r>
              <w:t>0.561</w:t>
            </w:r>
          </w:p>
        </w:tc>
        <w:tc>
          <w:tcPr>
            <w:tcW w:w="659" w:type="dxa"/>
          </w:tcPr>
          <w:p w14:paraId="45261954" w14:textId="2CA19BB1" w:rsidR="00DC561F" w:rsidRDefault="002A4DA1">
            <w:pPr>
              <w:pStyle w:val="TableParagraph"/>
              <w:ind w:left="121" w:right="112"/>
              <w:jc w:val="center"/>
            </w:pPr>
            <w:r>
              <w:t>1.</w:t>
            </w:r>
            <w:r w:rsidR="00077308">
              <w:t>15</w:t>
            </w:r>
          </w:p>
        </w:tc>
        <w:tc>
          <w:tcPr>
            <w:tcW w:w="1412" w:type="dxa"/>
          </w:tcPr>
          <w:p w14:paraId="61A6916B" w14:textId="671D268F" w:rsidR="00DC561F" w:rsidRDefault="002A4DA1">
            <w:pPr>
              <w:pStyle w:val="TableParagraph"/>
              <w:ind w:left="205"/>
            </w:pPr>
            <w:r>
              <w:t>0.</w:t>
            </w:r>
            <w:r w:rsidR="00077308">
              <w:t>57</w:t>
            </w:r>
            <w:r w:rsidR="00077308">
              <w:rPr>
                <w:spacing w:val="-1"/>
              </w:rPr>
              <w:t xml:space="preserve"> </w:t>
            </w:r>
            <w:r>
              <w:t>to</w:t>
            </w:r>
            <w:r>
              <w:rPr>
                <w:spacing w:val="-1"/>
              </w:rPr>
              <w:t xml:space="preserve"> </w:t>
            </w:r>
            <w:r>
              <w:t>2.</w:t>
            </w:r>
            <w:r w:rsidR="00077308">
              <w:t>29</w:t>
            </w:r>
          </w:p>
        </w:tc>
        <w:tc>
          <w:tcPr>
            <w:tcW w:w="883" w:type="dxa"/>
            <w:tcBorders>
              <w:right w:val="single" w:sz="4" w:space="0" w:color="000000"/>
            </w:tcBorders>
          </w:tcPr>
          <w:p w14:paraId="4E259E8C" w14:textId="645D38A1" w:rsidR="00DC561F" w:rsidRDefault="002A4DA1">
            <w:pPr>
              <w:pStyle w:val="TableParagraph"/>
              <w:ind w:left="129" w:right="88"/>
              <w:jc w:val="center"/>
            </w:pPr>
            <w:r>
              <w:t>0.</w:t>
            </w:r>
            <w:r w:rsidR="00077308">
              <w:t>695</w:t>
            </w:r>
          </w:p>
        </w:tc>
      </w:tr>
      <w:tr w:rsidR="00DC561F" w14:paraId="6BE83C8F" w14:textId="77777777" w:rsidTr="005B56D8">
        <w:trPr>
          <w:trHeight w:val="256"/>
        </w:trPr>
        <w:tc>
          <w:tcPr>
            <w:tcW w:w="4557" w:type="dxa"/>
            <w:tcBorders>
              <w:left w:val="single" w:sz="4" w:space="0" w:color="000000"/>
              <w:right w:val="single" w:sz="4" w:space="0" w:color="000000"/>
            </w:tcBorders>
          </w:tcPr>
          <w:p w14:paraId="7DABA71F" w14:textId="77777777" w:rsidR="00DC561F" w:rsidRDefault="002A4DA1">
            <w:pPr>
              <w:pStyle w:val="TableParagraph"/>
              <w:spacing w:line="229" w:lineRule="exact"/>
              <w:ind w:left="110"/>
              <w:rPr>
                <w:b/>
                <w:sz w:val="20"/>
              </w:rPr>
            </w:pPr>
            <w:r>
              <w:rPr>
                <w:b/>
                <w:sz w:val="20"/>
              </w:rPr>
              <w:t>Loneliness</w:t>
            </w:r>
            <w:r>
              <w:rPr>
                <w:b/>
                <w:spacing w:val="1"/>
                <w:sz w:val="20"/>
              </w:rPr>
              <w:t xml:space="preserve"> </w:t>
            </w:r>
            <w:r>
              <w:rPr>
                <w:b/>
                <w:sz w:val="20"/>
              </w:rPr>
              <w:t>at</w:t>
            </w:r>
            <w:r>
              <w:rPr>
                <w:b/>
                <w:spacing w:val="-2"/>
                <w:sz w:val="20"/>
              </w:rPr>
              <w:t xml:space="preserve"> </w:t>
            </w:r>
            <w:r>
              <w:rPr>
                <w:b/>
                <w:sz w:val="20"/>
              </w:rPr>
              <w:t>10</w:t>
            </w:r>
            <w:r>
              <w:rPr>
                <w:b/>
                <w:spacing w:val="-2"/>
                <w:sz w:val="20"/>
              </w:rPr>
              <w:t xml:space="preserve"> </w:t>
            </w:r>
            <w:r>
              <w:rPr>
                <w:b/>
                <w:sz w:val="20"/>
              </w:rPr>
              <w:t>years</w:t>
            </w:r>
          </w:p>
        </w:tc>
        <w:tc>
          <w:tcPr>
            <w:tcW w:w="764" w:type="dxa"/>
            <w:tcBorders>
              <w:left w:val="single" w:sz="4" w:space="0" w:color="000000"/>
            </w:tcBorders>
          </w:tcPr>
          <w:p w14:paraId="3D37424E" w14:textId="77777777" w:rsidR="00DC561F" w:rsidRDefault="002A4DA1">
            <w:pPr>
              <w:pStyle w:val="TableParagraph"/>
              <w:ind w:left="192" w:right="141"/>
              <w:jc w:val="center"/>
              <w:rPr>
                <w:b/>
              </w:rPr>
            </w:pPr>
            <w:r>
              <w:rPr>
                <w:b/>
              </w:rPr>
              <w:t>2.32</w:t>
            </w:r>
          </w:p>
        </w:tc>
        <w:tc>
          <w:tcPr>
            <w:tcW w:w="1342" w:type="dxa"/>
          </w:tcPr>
          <w:p w14:paraId="0BF76F80" w14:textId="77777777" w:rsidR="00DC561F" w:rsidRDefault="002A4DA1">
            <w:pPr>
              <w:pStyle w:val="TableParagraph"/>
              <w:ind w:left="167"/>
              <w:rPr>
                <w:b/>
              </w:rPr>
            </w:pPr>
            <w:r>
              <w:rPr>
                <w:b/>
              </w:rPr>
              <w:t>1.09</w:t>
            </w:r>
            <w:r>
              <w:rPr>
                <w:b/>
                <w:spacing w:val="2"/>
              </w:rPr>
              <w:t xml:space="preserve"> </w:t>
            </w:r>
            <w:r>
              <w:rPr>
                <w:b/>
              </w:rPr>
              <w:t>to</w:t>
            </w:r>
            <w:r>
              <w:rPr>
                <w:b/>
                <w:spacing w:val="-3"/>
              </w:rPr>
              <w:t xml:space="preserve"> </w:t>
            </w:r>
            <w:r>
              <w:rPr>
                <w:b/>
              </w:rPr>
              <w:t>4.97</w:t>
            </w:r>
          </w:p>
        </w:tc>
        <w:tc>
          <w:tcPr>
            <w:tcW w:w="875" w:type="dxa"/>
          </w:tcPr>
          <w:p w14:paraId="2E7D27B7" w14:textId="77777777" w:rsidR="00DC561F" w:rsidRDefault="002A4DA1">
            <w:pPr>
              <w:pStyle w:val="TableParagraph"/>
              <w:ind w:left="99" w:right="114"/>
              <w:jc w:val="center"/>
              <w:rPr>
                <w:b/>
              </w:rPr>
            </w:pPr>
            <w:r>
              <w:rPr>
                <w:b/>
              </w:rPr>
              <w:t>0.030</w:t>
            </w:r>
          </w:p>
        </w:tc>
        <w:tc>
          <w:tcPr>
            <w:tcW w:w="659" w:type="dxa"/>
          </w:tcPr>
          <w:p w14:paraId="12696363" w14:textId="67525BEB" w:rsidR="00DC561F" w:rsidRDefault="002A4DA1">
            <w:pPr>
              <w:pStyle w:val="TableParagraph"/>
              <w:ind w:left="121" w:right="112"/>
              <w:jc w:val="center"/>
              <w:rPr>
                <w:b/>
              </w:rPr>
            </w:pPr>
            <w:r>
              <w:rPr>
                <w:b/>
              </w:rPr>
              <w:t>2.</w:t>
            </w:r>
            <w:r w:rsidR="00330C9F">
              <w:rPr>
                <w:b/>
              </w:rPr>
              <w:t>20</w:t>
            </w:r>
          </w:p>
        </w:tc>
        <w:tc>
          <w:tcPr>
            <w:tcW w:w="1412" w:type="dxa"/>
          </w:tcPr>
          <w:p w14:paraId="70168083" w14:textId="1C7E9133" w:rsidR="00DC561F" w:rsidRDefault="002A4DA1">
            <w:pPr>
              <w:pStyle w:val="TableParagraph"/>
              <w:ind w:left="201"/>
              <w:rPr>
                <w:b/>
              </w:rPr>
            </w:pPr>
            <w:r>
              <w:rPr>
                <w:b/>
              </w:rPr>
              <w:t>1.</w:t>
            </w:r>
            <w:r w:rsidR="00330C9F">
              <w:rPr>
                <w:b/>
              </w:rPr>
              <w:t>18</w:t>
            </w:r>
            <w:r w:rsidR="00330C9F">
              <w:rPr>
                <w:b/>
                <w:spacing w:val="2"/>
              </w:rPr>
              <w:t xml:space="preserve"> </w:t>
            </w:r>
            <w:r>
              <w:rPr>
                <w:b/>
              </w:rPr>
              <w:t>to</w:t>
            </w:r>
            <w:r>
              <w:rPr>
                <w:b/>
                <w:spacing w:val="-3"/>
              </w:rPr>
              <w:t xml:space="preserve"> </w:t>
            </w:r>
            <w:r w:rsidR="00330C9F">
              <w:rPr>
                <w:b/>
              </w:rPr>
              <w:t>4.11</w:t>
            </w:r>
          </w:p>
        </w:tc>
        <w:tc>
          <w:tcPr>
            <w:tcW w:w="883" w:type="dxa"/>
            <w:tcBorders>
              <w:right w:val="single" w:sz="4" w:space="0" w:color="000000"/>
            </w:tcBorders>
          </w:tcPr>
          <w:p w14:paraId="2A4D2098" w14:textId="3E950082" w:rsidR="00DC561F" w:rsidRDefault="002A4DA1">
            <w:pPr>
              <w:pStyle w:val="TableParagraph"/>
              <w:ind w:left="129" w:right="88"/>
              <w:jc w:val="center"/>
              <w:rPr>
                <w:b/>
              </w:rPr>
            </w:pPr>
            <w:r>
              <w:rPr>
                <w:b/>
              </w:rPr>
              <w:t>0.</w:t>
            </w:r>
            <w:r w:rsidR="00330C9F">
              <w:rPr>
                <w:b/>
              </w:rPr>
              <w:t>013</w:t>
            </w:r>
          </w:p>
        </w:tc>
      </w:tr>
      <w:tr w:rsidR="00DC561F" w14:paraId="74E74B7F" w14:textId="77777777" w:rsidTr="005B56D8">
        <w:trPr>
          <w:trHeight w:val="249"/>
        </w:trPr>
        <w:tc>
          <w:tcPr>
            <w:tcW w:w="4557" w:type="dxa"/>
            <w:tcBorders>
              <w:left w:val="single" w:sz="4" w:space="0" w:color="000000"/>
              <w:right w:val="single" w:sz="4" w:space="0" w:color="000000"/>
            </w:tcBorders>
          </w:tcPr>
          <w:p w14:paraId="476835E1" w14:textId="77777777" w:rsidR="00DC561F" w:rsidRDefault="002A4DA1">
            <w:pPr>
              <w:pStyle w:val="TableParagraph"/>
              <w:spacing w:line="227" w:lineRule="exact"/>
              <w:ind w:left="110"/>
              <w:rPr>
                <w:b/>
                <w:sz w:val="20"/>
              </w:rPr>
            </w:pPr>
            <w:r>
              <w:rPr>
                <w:b/>
                <w:sz w:val="20"/>
              </w:rPr>
              <w:t>School</w:t>
            </w:r>
            <w:r>
              <w:rPr>
                <w:b/>
                <w:spacing w:val="2"/>
                <w:sz w:val="20"/>
              </w:rPr>
              <w:t xml:space="preserve"> </w:t>
            </w:r>
            <w:r>
              <w:rPr>
                <w:b/>
                <w:sz w:val="20"/>
              </w:rPr>
              <w:t>Connectedness</w:t>
            </w:r>
            <w:r>
              <w:rPr>
                <w:b/>
                <w:spacing w:val="-1"/>
                <w:sz w:val="20"/>
              </w:rPr>
              <w:t xml:space="preserve"> </w:t>
            </w:r>
            <w:r>
              <w:rPr>
                <w:b/>
                <w:sz w:val="20"/>
              </w:rPr>
              <w:t>at</w:t>
            </w:r>
            <w:r>
              <w:rPr>
                <w:b/>
                <w:spacing w:val="1"/>
                <w:sz w:val="20"/>
              </w:rPr>
              <w:t xml:space="preserve"> </w:t>
            </w:r>
            <w:r>
              <w:rPr>
                <w:b/>
                <w:sz w:val="20"/>
              </w:rPr>
              <w:t>11</w:t>
            </w:r>
            <w:r>
              <w:rPr>
                <w:b/>
                <w:spacing w:val="-5"/>
                <w:sz w:val="20"/>
              </w:rPr>
              <w:t xml:space="preserve"> </w:t>
            </w:r>
            <w:r>
              <w:rPr>
                <w:b/>
                <w:sz w:val="20"/>
              </w:rPr>
              <w:t>years</w:t>
            </w:r>
          </w:p>
        </w:tc>
        <w:tc>
          <w:tcPr>
            <w:tcW w:w="764" w:type="dxa"/>
            <w:tcBorders>
              <w:left w:val="single" w:sz="4" w:space="0" w:color="000000"/>
            </w:tcBorders>
          </w:tcPr>
          <w:p w14:paraId="03E7E35D" w14:textId="77777777" w:rsidR="00DC561F" w:rsidRDefault="002A4DA1">
            <w:pPr>
              <w:pStyle w:val="TableParagraph"/>
              <w:spacing w:line="230" w:lineRule="exact"/>
              <w:ind w:left="192" w:right="141"/>
              <w:jc w:val="center"/>
              <w:rPr>
                <w:b/>
              </w:rPr>
            </w:pPr>
            <w:r>
              <w:rPr>
                <w:b/>
              </w:rPr>
              <w:t>1.27</w:t>
            </w:r>
          </w:p>
        </w:tc>
        <w:tc>
          <w:tcPr>
            <w:tcW w:w="1342" w:type="dxa"/>
          </w:tcPr>
          <w:p w14:paraId="720A2C77" w14:textId="77777777" w:rsidR="00DC561F" w:rsidRDefault="002A4DA1">
            <w:pPr>
              <w:pStyle w:val="TableParagraph"/>
              <w:spacing w:line="230" w:lineRule="exact"/>
              <w:ind w:left="167"/>
              <w:rPr>
                <w:b/>
              </w:rPr>
            </w:pPr>
            <w:r>
              <w:rPr>
                <w:b/>
              </w:rPr>
              <w:t>1.12</w:t>
            </w:r>
            <w:r>
              <w:rPr>
                <w:b/>
                <w:spacing w:val="2"/>
              </w:rPr>
              <w:t xml:space="preserve"> </w:t>
            </w:r>
            <w:r>
              <w:rPr>
                <w:b/>
              </w:rPr>
              <w:t>to</w:t>
            </w:r>
            <w:r>
              <w:rPr>
                <w:b/>
                <w:spacing w:val="-3"/>
              </w:rPr>
              <w:t xml:space="preserve"> </w:t>
            </w:r>
            <w:r>
              <w:rPr>
                <w:b/>
              </w:rPr>
              <w:t>1.45</w:t>
            </w:r>
          </w:p>
        </w:tc>
        <w:tc>
          <w:tcPr>
            <w:tcW w:w="875" w:type="dxa"/>
          </w:tcPr>
          <w:p w14:paraId="0B58CE97" w14:textId="77777777" w:rsidR="00DC561F" w:rsidRDefault="002A4DA1">
            <w:pPr>
              <w:pStyle w:val="TableParagraph"/>
              <w:spacing w:line="230" w:lineRule="exact"/>
              <w:ind w:left="99" w:right="114"/>
              <w:jc w:val="center"/>
              <w:rPr>
                <w:b/>
              </w:rPr>
            </w:pPr>
            <w:r>
              <w:rPr>
                <w:b/>
              </w:rPr>
              <w:t>&lt;0.001</w:t>
            </w:r>
          </w:p>
        </w:tc>
        <w:tc>
          <w:tcPr>
            <w:tcW w:w="659" w:type="dxa"/>
          </w:tcPr>
          <w:p w14:paraId="68FA25FC" w14:textId="754150CB" w:rsidR="00DC561F" w:rsidRDefault="002A4DA1">
            <w:pPr>
              <w:pStyle w:val="TableParagraph"/>
              <w:spacing w:line="230" w:lineRule="exact"/>
              <w:ind w:left="121" w:right="112"/>
              <w:jc w:val="center"/>
              <w:rPr>
                <w:b/>
              </w:rPr>
            </w:pPr>
            <w:r>
              <w:rPr>
                <w:b/>
              </w:rPr>
              <w:t>1.</w:t>
            </w:r>
            <w:r w:rsidR="007465EA">
              <w:rPr>
                <w:b/>
              </w:rPr>
              <w:t>33</w:t>
            </w:r>
          </w:p>
        </w:tc>
        <w:tc>
          <w:tcPr>
            <w:tcW w:w="1412" w:type="dxa"/>
          </w:tcPr>
          <w:p w14:paraId="5F90180D" w14:textId="57F1313E" w:rsidR="00DC561F" w:rsidRDefault="002A4DA1">
            <w:pPr>
              <w:pStyle w:val="TableParagraph"/>
              <w:spacing w:line="230" w:lineRule="exact"/>
              <w:ind w:left="201"/>
              <w:rPr>
                <w:b/>
              </w:rPr>
            </w:pPr>
            <w:r>
              <w:rPr>
                <w:b/>
              </w:rPr>
              <w:t>1.</w:t>
            </w:r>
            <w:r w:rsidR="007465EA">
              <w:rPr>
                <w:b/>
              </w:rPr>
              <w:t>19</w:t>
            </w:r>
            <w:r w:rsidR="007465EA">
              <w:rPr>
                <w:b/>
                <w:spacing w:val="2"/>
              </w:rPr>
              <w:t xml:space="preserve"> </w:t>
            </w:r>
            <w:r>
              <w:rPr>
                <w:b/>
              </w:rPr>
              <w:t>to</w:t>
            </w:r>
            <w:r>
              <w:rPr>
                <w:b/>
                <w:spacing w:val="-3"/>
              </w:rPr>
              <w:t xml:space="preserve"> </w:t>
            </w:r>
            <w:r>
              <w:rPr>
                <w:b/>
              </w:rPr>
              <w:t>1.</w:t>
            </w:r>
            <w:r w:rsidR="007465EA">
              <w:rPr>
                <w:b/>
              </w:rPr>
              <w:t>49</w:t>
            </w:r>
          </w:p>
        </w:tc>
        <w:tc>
          <w:tcPr>
            <w:tcW w:w="883" w:type="dxa"/>
            <w:tcBorders>
              <w:right w:val="single" w:sz="4" w:space="0" w:color="000000"/>
            </w:tcBorders>
          </w:tcPr>
          <w:p w14:paraId="35F78CF4" w14:textId="77777777" w:rsidR="00DC561F" w:rsidRDefault="002A4DA1">
            <w:pPr>
              <w:pStyle w:val="TableParagraph"/>
              <w:spacing w:line="230" w:lineRule="exact"/>
              <w:ind w:left="129" w:right="88"/>
              <w:jc w:val="center"/>
              <w:rPr>
                <w:b/>
              </w:rPr>
            </w:pPr>
            <w:r>
              <w:rPr>
                <w:b/>
              </w:rPr>
              <w:t>&lt;0.001</w:t>
            </w:r>
          </w:p>
        </w:tc>
      </w:tr>
      <w:tr w:rsidR="00DC561F" w14:paraId="581DC463" w14:textId="77777777" w:rsidTr="005B56D8">
        <w:trPr>
          <w:trHeight w:val="249"/>
        </w:trPr>
        <w:tc>
          <w:tcPr>
            <w:tcW w:w="4557" w:type="dxa"/>
            <w:tcBorders>
              <w:left w:val="single" w:sz="4" w:space="0" w:color="000000"/>
              <w:right w:val="single" w:sz="4" w:space="0" w:color="000000"/>
            </w:tcBorders>
          </w:tcPr>
          <w:p w14:paraId="684845B0" w14:textId="77777777" w:rsidR="00DC561F" w:rsidRDefault="002A4DA1">
            <w:pPr>
              <w:pStyle w:val="TableParagraph"/>
              <w:spacing w:line="222" w:lineRule="exact"/>
              <w:ind w:left="110"/>
              <w:rPr>
                <w:sz w:val="20"/>
              </w:rPr>
            </w:pPr>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764" w:type="dxa"/>
            <w:tcBorders>
              <w:left w:val="single" w:sz="4" w:space="0" w:color="000000"/>
            </w:tcBorders>
          </w:tcPr>
          <w:p w14:paraId="37A66933" w14:textId="77777777" w:rsidR="00DC561F" w:rsidRDefault="002A4DA1">
            <w:pPr>
              <w:pStyle w:val="TableParagraph"/>
              <w:spacing w:line="230" w:lineRule="exact"/>
              <w:ind w:left="192" w:right="141"/>
              <w:jc w:val="center"/>
            </w:pPr>
            <w:r>
              <w:t>0.73</w:t>
            </w:r>
          </w:p>
        </w:tc>
        <w:tc>
          <w:tcPr>
            <w:tcW w:w="1342" w:type="dxa"/>
          </w:tcPr>
          <w:p w14:paraId="061E9176" w14:textId="77777777" w:rsidR="00DC561F" w:rsidRDefault="002A4DA1">
            <w:pPr>
              <w:pStyle w:val="TableParagraph"/>
              <w:spacing w:line="230" w:lineRule="exact"/>
              <w:ind w:left="172"/>
            </w:pPr>
            <w:r>
              <w:t>0.53</w:t>
            </w:r>
            <w:r>
              <w:rPr>
                <w:spacing w:val="-1"/>
              </w:rPr>
              <w:t xml:space="preserve"> </w:t>
            </w:r>
            <w:r>
              <w:t>to</w:t>
            </w:r>
            <w:r>
              <w:rPr>
                <w:spacing w:val="-1"/>
              </w:rPr>
              <w:t xml:space="preserve"> </w:t>
            </w:r>
            <w:r>
              <w:t>1.01</w:t>
            </w:r>
          </w:p>
        </w:tc>
        <w:tc>
          <w:tcPr>
            <w:tcW w:w="875" w:type="dxa"/>
          </w:tcPr>
          <w:p w14:paraId="5DBF1DBA" w14:textId="77777777" w:rsidR="00DC561F" w:rsidRDefault="002A4DA1">
            <w:pPr>
              <w:pStyle w:val="TableParagraph"/>
              <w:spacing w:line="230" w:lineRule="exact"/>
              <w:ind w:left="99" w:right="114"/>
              <w:jc w:val="center"/>
            </w:pPr>
            <w:r>
              <w:t>0.055</w:t>
            </w:r>
          </w:p>
        </w:tc>
        <w:tc>
          <w:tcPr>
            <w:tcW w:w="659" w:type="dxa"/>
          </w:tcPr>
          <w:p w14:paraId="07E45BD0" w14:textId="77777777" w:rsidR="00DC561F" w:rsidRDefault="002A4DA1">
            <w:pPr>
              <w:pStyle w:val="TableParagraph"/>
              <w:spacing w:line="230" w:lineRule="exact"/>
              <w:ind w:left="121" w:right="112"/>
              <w:jc w:val="center"/>
            </w:pPr>
            <w:r>
              <w:t>0.76</w:t>
            </w:r>
          </w:p>
        </w:tc>
        <w:tc>
          <w:tcPr>
            <w:tcW w:w="1412" w:type="dxa"/>
          </w:tcPr>
          <w:p w14:paraId="5EA2FBF9" w14:textId="6C659C47" w:rsidR="00DC561F" w:rsidRDefault="002A4DA1">
            <w:pPr>
              <w:pStyle w:val="TableParagraph"/>
              <w:spacing w:line="230" w:lineRule="exact"/>
              <w:ind w:left="205"/>
            </w:pPr>
            <w:r>
              <w:t>0.</w:t>
            </w:r>
            <w:r w:rsidR="00111B0E">
              <w:t>54</w:t>
            </w:r>
            <w:r w:rsidR="00111B0E">
              <w:rPr>
                <w:spacing w:val="-1"/>
              </w:rPr>
              <w:t xml:space="preserve"> </w:t>
            </w:r>
            <w:r>
              <w:t>to</w:t>
            </w:r>
            <w:r>
              <w:rPr>
                <w:spacing w:val="-1"/>
              </w:rPr>
              <w:t xml:space="preserve"> </w:t>
            </w:r>
            <w:r>
              <w:t>1.07</w:t>
            </w:r>
          </w:p>
        </w:tc>
        <w:tc>
          <w:tcPr>
            <w:tcW w:w="883" w:type="dxa"/>
            <w:tcBorders>
              <w:right w:val="single" w:sz="4" w:space="0" w:color="000000"/>
            </w:tcBorders>
          </w:tcPr>
          <w:p w14:paraId="2DA96F40" w14:textId="11293579" w:rsidR="00DC561F" w:rsidRDefault="002A4DA1">
            <w:pPr>
              <w:pStyle w:val="TableParagraph"/>
              <w:spacing w:line="230" w:lineRule="exact"/>
              <w:ind w:left="129" w:right="88"/>
              <w:jc w:val="center"/>
            </w:pPr>
            <w:r>
              <w:t>0.</w:t>
            </w:r>
            <w:r w:rsidR="00111B0E">
              <w:t>121</w:t>
            </w:r>
          </w:p>
        </w:tc>
      </w:tr>
      <w:tr w:rsidR="00DC561F" w14:paraId="4CA91614" w14:textId="77777777" w:rsidTr="005B56D8">
        <w:trPr>
          <w:trHeight w:val="255"/>
        </w:trPr>
        <w:tc>
          <w:tcPr>
            <w:tcW w:w="4557" w:type="dxa"/>
            <w:tcBorders>
              <w:left w:val="single" w:sz="4" w:space="0" w:color="000000"/>
              <w:bottom w:val="single" w:sz="4" w:space="0" w:color="000000"/>
              <w:right w:val="single" w:sz="4" w:space="0" w:color="000000"/>
            </w:tcBorders>
          </w:tcPr>
          <w:p w14:paraId="0903F784" w14:textId="77777777" w:rsidR="00DC561F" w:rsidRDefault="002A4DA1">
            <w:pPr>
              <w:pStyle w:val="TableParagraph"/>
              <w:spacing w:line="227" w:lineRule="exact"/>
              <w:ind w:left="110"/>
              <w:rPr>
                <w:sz w:val="20"/>
              </w:rPr>
            </w:pPr>
            <w:r>
              <w:rPr>
                <w:sz w:val="20"/>
              </w:rPr>
              <w:t>Participation</w:t>
            </w:r>
            <w:r>
              <w:rPr>
                <w:spacing w:val="-2"/>
                <w:sz w:val="20"/>
              </w:rPr>
              <w:t xml:space="preserve"> </w:t>
            </w:r>
            <w:r>
              <w:rPr>
                <w:sz w:val="20"/>
              </w:rPr>
              <w:t>outdoor</w:t>
            </w:r>
            <w:r>
              <w:rPr>
                <w:spacing w:val="3"/>
                <w:sz w:val="20"/>
              </w:rPr>
              <w:t xml:space="preserve"> </w:t>
            </w:r>
            <w:r>
              <w:rPr>
                <w:sz w:val="20"/>
              </w:rPr>
              <w:t>activities</w:t>
            </w:r>
            <w:r>
              <w:rPr>
                <w:spacing w:val="-3"/>
                <w:sz w:val="20"/>
              </w:rPr>
              <w:t xml:space="preserve"> </w:t>
            </w:r>
            <w:r>
              <w:rPr>
                <w:sz w:val="20"/>
              </w:rPr>
              <w:t>at</w:t>
            </w:r>
            <w:r>
              <w:rPr>
                <w:spacing w:val="-4"/>
                <w:sz w:val="20"/>
              </w:rPr>
              <w:t xml:space="preserve"> </w:t>
            </w:r>
            <w:r>
              <w:rPr>
                <w:sz w:val="20"/>
              </w:rPr>
              <w:t>11</w:t>
            </w:r>
            <w:r>
              <w:rPr>
                <w:spacing w:val="-2"/>
                <w:sz w:val="20"/>
              </w:rPr>
              <w:t xml:space="preserve"> </w:t>
            </w:r>
            <w:r>
              <w:rPr>
                <w:sz w:val="20"/>
              </w:rPr>
              <w:t>years</w:t>
            </w:r>
          </w:p>
        </w:tc>
        <w:tc>
          <w:tcPr>
            <w:tcW w:w="764" w:type="dxa"/>
            <w:tcBorders>
              <w:left w:val="single" w:sz="4" w:space="0" w:color="000000"/>
              <w:bottom w:val="single" w:sz="4" w:space="0" w:color="000000"/>
            </w:tcBorders>
          </w:tcPr>
          <w:p w14:paraId="783B257E" w14:textId="77777777" w:rsidR="00DC561F" w:rsidRDefault="002A4DA1">
            <w:pPr>
              <w:pStyle w:val="TableParagraph"/>
              <w:spacing w:line="235" w:lineRule="exact"/>
              <w:ind w:left="192" w:right="141"/>
              <w:jc w:val="center"/>
            </w:pPr>
            <w:r>
              <w:t>0.66</w:t>
            </w:r>
          </w:p>
        </w:tc>
        <w:tc>
          <w:tcPr>
            <w:tcW w:w="1342" w:type="dxa"/>
            <w:tcBorders>
              <w:bottom w:val="single" w:sz="4" w:space="0" w:color="000000"/>
            </w:tcBorders>
          </w:tcPr>
          <w:p w14:paraId="101A48DD" w14:textId="77777777" w:rsidR="00DC561F" w:rsidRDefault="002A4DA1">
            <w:pPr>
              <w:pStyle w:val="TableParagraph"/>
              <w:spacing w:line="235" w:lineRule="exact"/>
              <w:ind w:left="172"/>
            </w:pPr>
            <w:r>
              <w:t>0.22</w:t>
            </w:r>
            <w:r>
              <w:rPr>
                <w:spacing w:val="-1"/>
              </w:rPr>
              <w:t xml:space="preserve"> </w:t>
            </w:r>
            <w:r>
              <w:t>to</w:t>
            </w:r>
            <w:r>
              <w:rPr>
                <w:spacing w:val="-1"/>
              </w:rPr>
              <w:t xml:space="preserve"> </w:t>
            </w:r>
            <w:r>
              <w:t>2.01</w:t>
            </w:r>
          </w:p>
        </w:tc>
        <w:tc>
          <w:tcPr>
            <w:tcW w:w="875" w:type="dxa"/>
            <w:tcBorders>
              <w:bottom w:val="single" w:sz="4" w:space="0" w:color="000000"/>
            </w:tcBorders>
          </w:tcPr>
          <w:p w14:paraId="5B6A03F3" w14:textId="77777777" w:rsidR="00DC561F" w:rsidRDefault="002A4DA1">
            <w:pPr>
              <w:pStyle w:val="TableParagraph"/>
              <w:spacing w:line="235" w:lineRule="exact"/>
              <w:ind w:left="99" w:right="114"/>
              <w:jc w:val="center"/>
            </w:pPr>
            <w:r>
              <w:t>0.468</w:t>
            </w:r>
          </w:p>
        </w:tc>
        <w:tc>
          <w:tcPr>
            <w:tcW w:w="659" w:type="dxa"/>
            <w:tcBorders>
              <w:bottom w:val="single" w:sz="4" w:space="0" w:color="000000"/>
            </w:tcBorders>
          </w:tcPr>
          <w:p w14:paraId="0D266DED" w14:textId="74F52929" w:rsidR="00DC561F" w:rsidRDefault="002A4DA1">
            <w:pPr>
              <w:pStyle w:val="TableParagraph"/>
              <w:spacing w:line="235" w:lineRule="exact"/>
              <w:ind w:left="121" w:right="112"/>
              <w:jc w:val="center"/>
            </w:pPr>
            <w:r>
              <w:t>0.</w:t>
            </w:r>
            <w:r w:rsidR="005653B9">
              <w:t>77</w:t>
            </w:r>
          </w:p>
        </w:tc>
        <w:tc>
          <w:tcPr>
            <w:tcW w:w="1412" w:type="dxa"/>
            <w:tcBorders>
              <w:bottom w:val="single" w:sz="4" w:space="0" w:color="000000"/>
            </w:tcBorders>
          </w:tcPr>
          <w:p w14:paraId="1653DF1D" w14:textId="0280B68A" w:rsidR="00DC561F" w:rsidRDefault="002A4DA1">
            <w:pPr>
              <w:pStyle w:val="TableParagraph"/>
              <w:spacing w:line="235" w:lineRule="exact"/>
              <w:ind w:left="205"/>
            </w:pPr>
            <w:r>
              <w:t>0.</w:t>
            </w:r>
            <w:r w:rsidR="005653B9">
              <w:t>33</w:t>
            </w:r>
            <w:r w:rsidR="005653B9">
              <w:rPr>
                <w:spacing w:val="-1"/>
              </w:rPr>
              <w:t xml:space="preserve"> </w:t>
            </w:r>
            <w:r>
              <w:t>to</w:t>
            </w:r>
            <w:r>
              <w:rPr>
                <w:spacing w:val="-1"/>
              </w:rPr>
              <w:t xml:space="preserve"> </w:t>
            </w:r>
            <w:r w:rsidR="005653B9">
              <w:t>1.79</w:t>
            </w:r>
          </w:p>
        </w:tc>
        <w:tc>
          <w:tcPr>
            <w:tcW w:w="883" w:type="dxa"/>
            <w:tcBorders>
              <w:bottom w:val="single" w:sz="4" w:space="0" w:color="000000"/>
              <w:right w:val="single" w:sz="4" w:space="0" w:color="000000"/>
            </w:tcBorders>
          </w:tcPr>
          <w:p w14:paraId="2AA30FFD" w14:textId="1EE77A71" w:rsidR="00DC561F" w:rsidRDefault="002A4DA1">
            <w:pPr>
              <w:pStyle w:val="TableParagraph"/>
              <w:spacing w:line="235" w:lineRule="exact"/>
              <w:ind w:left="129" w:right="88"/>
              <w:jc w:val="center"/>
            </w:pPr>
            <w:r>
              <w:t>0.</w:t>
            </w:r>
            <w:r w:rsidR="005653B9">
              <w:t>549</w:t>
            </w:r>
          </w:p>
        </w:tc>
      </w:tr>
    </w:tbl>
    <w:p w14:paraId="0DC0EDD0" w14:textId="17C61C9B" w:rsidR="00DC561F" w:rsidRDefault="002A4DA1" w:rsidP="005B56D8">
      <w:pPr>
        <w:ind w:right="911"/>
        <w:rPr>
          <w:sz w:val="20"/>
        </w:rPr>
      </w:pPr>
      <w:r>
        <w:rPr>
          <w:sz w:val="20"/>
        </w:rPr>
        <w:t>**Note1:</w:t>
      </w:r>
      <w:r>
        <w:rPr>
          <w:spacing w:val="2"/>
          <w:sz w:val="20"/>
        </w:rPr>
        <w:t xml:space="preserve"> </w:t>
      </w:r>
      <w:r>
        <w:rPr>
          <w:sz w:val="20"/>
        </w:rPr>
        <w:t>Here</w:t>
      </w:r>
      <w:r>
        <w:rPr>
          <w:spacing w:val="-2"/>
          <w:sz w:val="20"/>
        </w:rPr>
        <w:t xml:space="preserve"> </w:t>
      </w:r>
      <w:r>
        <w:rPr>
          <w:sz w:val="20"/>
        </w:rPr>
        <w:t>we</w:t>
      </w:r>
      <w:r>
        <w:rPr>
          <w:spacing w:val="-3"/>
          <w:sz w:val="20"/>
        </w:rPr>
        <w:t xml:space="preserve"> </w:t>
      </w:r>
      <w:r>
        <w:rPr>
          <w:sz w:val="20"/>
        </w:rPr>
        <w:t>included</w:t>
      </w:r>
      <w:r>
        <w:rPr>
          <w:spacing w:val="-4"/>
          <w:sz w:val="20"/>
        </w:rPr>
        <w:t xml:space="preserve"> </w:t>
      </w:r>
      <w:r>
        <w:rPr>
          <w:sz w:val="20"/>
        </w:rPr>
        <w:t>all</w:t>
      </w:r>
      <w:r>
        <w:rPr>
          <w:spacing w:val="-3"/>
          <w:sz w:val="20"/>
        </w:rPr>
        <w:t xml:space="preserve"> </w:t>
      </w:r>
      <w:r>
        <w:rPr>
          <w:sz w:val="20"/>
        </w:rPr>
        <w:t>the</w:t>
      </w:r>
      <w:r>
        <w:rPr>
          <w:spacing w:val="-7"/>
          <w:sz w:val="20"/>
        </w:rPr>
        <w:t xml:space="preserve"> </w:t>
      </w:r>
      <w:r w:rsidR="0033408C">
        <w:rPr>
          <w:sz w:val="20"/>
        </w:rPr>
        <w:t>factors</w:t>
      </w:r>
      <w:r>
        <w:rPr>
          <w:spacing w:val="-6"/>
          <w:sz w:val="20"/>
        </w:rPr>
        <w:t xml:space="preserve"> </w:t>
      </w:r>
      <w:r>
        <w:rPr>
          <w:sz w:val="20"/>
        </w:rPr>
        <w:t>that</w:t>
      </w:r>
      <w:r>
        <w:rPr>
          <w:spacing w:val="-2"/>
          <w:sz w:val="20"/>
        </w:rPr>
        <w:t xml:space="preserve"> </w:t>
      </w:r>
      <w:r>
        <w:rPr>
          <w:sz w:val="20"/>
        </w:rPr>
        <w:t>appeared</w:t>
      </w:r>
      <w:r>
        <w:rPr>
          <w:spacing w:val="-8"/>
          <w:sz w:val="20"/>
        </w:rPr>
        <w:t xml:space="preserve"> </w:t>
      </w:r>
      <w:r>
        <w:rPr>
          <w:sz w:val="20"/>
        </w:rPr>
        <w:t>statistically</w:t>
      </w:r>
      <w:r>
        <w:rPr>
          <w:spacing w:val="-10"/>
          <w:sz w:val="20"/>
        </w:rPr>
        <w:t xml:space="preserve"> </w:t>
      </w:r>
      <w:r>
        <w:rPr>
          <w:sz w:val="20"/>
        </w:rPr>
        <w:t>significant</w:t>
      </w:r>
      <w:r>
        <w:rPr>
          <w:spacing w:val="-2"/>
          <w:sz w:val="20"/>
        </w:rPr>
        <w:t xml:space="preserve"> </w:t>
      </w:r>
      <w:r>
        <w:rPr>
          <w:sz w:val="20"/>
        </w:rPr>
        <w:t>in the</w:t>
      </w:r>
      <w:r>
        <w:rPr>
          <w:spacing w:val="-7"/>
          <w:sz w:val="20"/>
        </w:rPr>
        <w:t xml:space="preserve"> </w:t>
      </w:r>
      <w:r>
        <w:rPr>
          <w:sz w:val="20"/>
        </w:rPr>
        <w:t>regression</w:t>
      </w:r>
      <w:r>
        <w:rPr>
          <w:spacing w:val="1"/>
          <w:sz w:val="20"/>
        </w:rPr>
        <w:t xml:space="preserve"> </w:t>
      </w:r>
      <w:r>
        <w:rPr>
          <w:sz w:val="20"/>
        </w:rPr>
        <w:t>analyses</w:t>
      </w:r>
      <w:r>
        <w:rPr>
          <w:spacing w:val="-47"/>
          <w:sz w:val="20"/>
        </w:rPr>
        <w:t xml:space="preserve"> </w:t>
      </w:r>
      <w:r>
        <w:rPr>
          <w:sz w:val="20"/>
        </w:rPr>
        <w:t>conducted</w:t>
      </w:r>
      <w:r>
        <w:rPr>
          <w:spacing w:val="1"/>
          <w:sz w:val="20"/>
        </w:rPr>
        <w:t xml:space="preserve"> </w:t>
      </w:r>
      <w:r>
        <w:rPr>
          <w:sz w:val="20"/>
        </w:rPr>
        <w:t>with</w:t>
      </w:r>
      <w:r>
        <w:rPr>
          <w:spacing w:val="2"/>
          <w:sz w:val="20"/>
        </w:rPr>
        <w:t xml:space="preserve"> </w:t>
      </w:r>
      <w:r>
        <w:rPr>
          <w:sz w:val="20"/>
        </w:rPr>
        <w:t>each</w:t>
      </w:r>
      <w:r>
        <w:rPr>
          <w:spacing w:val="1"/>
          <w:sz w:val="20"/>
        </w:rPr>
        <w:t xml:space="preserve"> </w:t>
      </w:r>
      <w:r w:rsidR="005F00F3">
        <w:rPr>
          <w:sz w:val="20"/>
        </w:rPr>
        <w:t>predictor</w:t>
      </w:r>
      <w:r>
        <w:rPr>
          <w:spacing w:val="2"/>
          <w:sz w:val="20"/>
        </w:rPr>
        <w:t xml:space="preserve"> </w:t>
      </w:r>
      <w:r>
        <w:rPr>
          <w:sz w:val="20"/>
        </w:rPr>
        <w:t>in</w:t>
      </w:r>
      <w:r>
        <w:rPr>
          <w:spacing w:val="1"/>
          <w:sz w:val="20"/>
        </w:rPr>
        <w:t xml:space="preserve"> </w:t>
      </w:r>
      <w:r>
        <w:rPr>
          <w:sz w:val="20"/>
        </w:rPr>
        <w:t>separate</w:t>
      </w:r>
      <w:r>
        <w:rPr>
          <w:spacing w:val="-6"/>
          <w:sz w:val="20"/>
        </w:rPr>
        <w:t xml:space="preserve"> </w:t>
      </w:r>
      <w:r>
        <w:rPr>
          <w:sz w:val="20"/>
        </w:rPr>
        <w:t>model</w:t>
      </w:r>
      <w:r>
        <w:rPr>
          <w:spacing w:val="4"/>
          <w:sz w:val="20"/>
        </w:rPr>
        <w:t xml:space="preserve"> </w:t>
      </w:r>
      <w:r>
        <w:rPr>
          <w:sz w:val="20"/>
        </w:rPr>
        <w:t>(i.e.,</w:t>
      </w:r>
      <w:r>
        <w:rPr>
          <w:spacing w:val="-1"/>
          <w:sz w:val="20"/>
        </w:rPr>
        <w:t xml:space="preserve"> </w:t>
      </w:r>
      <w:r>
        <w:rPr>
          <w:sz w:val="20"/>
        </w:rPr>
        <w:t>Table</w:t>
      </w:r>
      <w:r>
        <w:rPr>
          <w:spacing w:val="-1"/>
          <w:sz w:val="20"/>
        </w:rPr>
        <w:t xml:space="preserve"> </w:t>
      </w:r>
      <w:r>
        <w:rPr>
          <w:sz w:val="20"/>
        </w:rPr>
        <w:t>3).</w:t>
      </w:r>
    </w:p>
    <w:p w14:paraId="02E62B50" w14:textId="77777777" w:rsidR="00DC561F" w:rsidRDefault="00DC561F">
      <w:pPr>
        <w:rPr>
          <w:sz w:val="20"/>
        </w:rPr>
      </w:pPr>
    </w:p>
    <w:p w14:paraId="658DDFDE" w14:textId="77777777" w:rsidR="00F347DE" w:rsidRDefault="00F347DE">
      <w:pPr>
        <w:rPr>
          <w:sz w:val="20"/>
        </w:rPr>
      </w:pPr>
    </w:p>
    <w:p w14:paraId="30DF6D1D" w14:textId="77777777" w:rsidR="00F347DE" w:rsidRDefault="00F347DE">
      <w:pPr>
        <w:rPr>
          <w:sz w:val="20"/>
        </w:rPr>
      </w:pPr>
    </w:p>
    <w:p w14:paraId="233EB877" w14:textId="77777777" w:rsidR="00F347DE" w:rsidRDefault="00F347DE">
      <w:pPr>
        <w:rPr>
          <w:sz w:val="20"/>
        </w:rPr>
      </w:pPr>
    </w:p>
    <w:p w14:paraId="3FED4CC5" w14:textId="77777777" w:rsidR="00F347DE" w:rsidRDefault="00F347DE">
      <w:pPr>
        <w:rPr>
          <w:sz w:val="20"/>
        </w:rPr>
      </w:pPr>
    </w:p>
    <w:p w14:paraId="5AB9CE6F" w14:textId="77777777" w:rsidR="00F347DE" w:rsidRDefault="00F347DE">
      <w:pPr>
        <w:rPr>
          <w:sz w:val="20"/>
        </w:rPr>
      </w:pPr>
    </w:p>
    <w:p w14:paraId="720CD133" w14:textId="77777777" w:rsidR="00F347DE" w:rsidRDefault="00F347DE">
      <w:pPr>
        <w:rPr>
          <w:sz w:val="20"/>
        </w:rPr>
      </w:pPr>
    </w:p>
    <w:p w14:paraId="7307488F" w14:textId="77777777" w:rsidR="00F347DE" w:rsidRDefault="00F347DE">
      <w:pPr>
        <w:rPr>
          <w:sz w:val="20"/>
        </w:rPr>
      </w:pPr>
    </w:p>
    <w:p w14:paraId="784D1001" w14:textId="77777777" w:rsidR="00F347DE" w:rsidRDefault="00F347DE">
      <w:pPr>
        <w:rPr>
          <w:sz w:val="20"/>
        </w:rPr>
      </w:pPr>
    </w:p>
    <w:p w14:paraId="28D6CD58" w14:textId="77777777" w:rsidR="00F347DE" w:rsidRDefault="00F347DE">
      <w:pPr>
        <w:rPr>
          <w:sz w:val="20"/>
        </w:rPr>
      </w:pPr>
    </w:p>
    <w:p w14:paraId="65372793" w14:textId="77777777" w:rsidR="00F347DE" w:rsidRDefault="00F347DE">
      <w:pPr>
        <w:rPr>
          <w:sz w:val="20"/>
        </w:rPr>
      </w:pPr>
    </w:p>
    <w:p w14:paraId="6FB5FBDF" w14:textId="77777777" w:rsidR="00F347DE" w:rsidRDefault="00F347DE">
      <w:pPr>
        <w:rPr>
          <w:sz w:val="20"/>
        </w:rPr>
      </w:pPr>
    </w:p>
    <w:p w14:paraId="30EE8538" w14:textId="77777777" w:rsidR="00F347DE" w:rsidRDefault="00F347DE">
      <w:pPr>
        <w:rPr>
          <w:sz w:val="20"/>
        </w:rPr>
      </w:pPr>
    </w:p>
    <w:p w14:paraId="54C20EEA" w14:textId="77777777" w:rsidR="00F347DE" w:rsidRDefault="00F347DE">
      <w:pPr>
        <w:rPr>
          <w:sz w:val="20"/>
        </w:rPr>
      </w:pPr>
    </w:p>
    <w:p w14:paraId="5A4F3EA6" w14:textId="77777777" w:rsidR="00F347DE" w:rsidRDefault="00F347DE">
      <w:pPr>
        <w:rPr>
          <w:sz w:val="20"/>
        </w:rPr>
      </w:pPr>
    </w:p>
    <w:p w14:paraId="40B90B10" w14:textId="77777777" w:rsidR="00F347DE" w:rsidRDefault="00F347DE">
      <w:pPr>
        <w:rPr>
          <w:sz w:val="20"/>
        </w:rPr>
      </w:pPr>
    </w:p>
    <w:p w14:paraId="58D6A2CB" w14:textId="77777777" w:rsidR="00F347DE" w:rsidRDefault="00F347DE">
      <w:pPr>
        <w:rPr>
          <w:sz w:val="20"/>
        </w:rPr>
      </w:pPr>
    </w:p>
    <w:p w14:paraId="7AD6A80C" w14:textId="77777777" w:rsidR="00F347DE" w:rsidRDefault="00F347DE">
      <w:pPr>
        <w:rPr>
          <w:sz w:val="20"/>
        </w:rPr>
      </w:pPr>
    </w:p>
    <w:p w14:paraId="66D244AE" w14:textId="77777777" w:rsidR="00F347DE" w:rsidRDefault="00F347DE">
      <w:pPr>
        <w:rPr>
          <w:sz w:val="20"/>
        </w:rPr>
      </w:pPr>
    </w:p>
    <w:p w14:paraId="7607BAB9" w14:textId="77777777" w:rsidR="00F347DE" w:rsidRDefault="00F347DE">
      <w:pPr>
        <w:rPr>
          <w:sz w:val="20"/>
        </w:rPr>
      </w:pPr>
    </w:p>
    <w:p w14:paraId="2A00357C" w14:textId="77777777" w:rsidR="00F347DE" w:rsidRDefault="00F347DE">
      <w:pPr>
        <w:rPr>
          <w:sz w:val="20"/>
        </w:rPr>
      </w:pPr>
    </w:p>
    <w:p w14:paraId="4789BF11" w14:textId="77777777" w:rsidR="00F347DE" w:rsidRDefault="00F347DE">
      <w:pPr>
        <w:rPr>
          <w:sz w:val="20"/>
        </w:rPr>
      </w:pPr>
    </w:p>
    <w:p w14:paraId="15B45E7C" w14:textId="77777777" w:rsidR="00F347DE" w:rsidRDefault="00F347DE">
      <w:pPr>
        <w:rPr>
          <w:sz w:val="20"/>
        </w:rPr>
      </w:pPr>
    </w:p>
    <w:p w14:paraId="6FB0822B" w14:textId="77777777" w:rsidR="00F347DE" w:rsidRDefault="00F347DE">
      <w:pPr>
        <w:rPr>
          <w:sz w:val="20"/>
        </w:rPr>
      </w:pPr>
    </w:p>
    <w:p w14:paraId="528CFB18" w14:textId="77777777" w:rsidR="00F347DE" w:rsidRDefault="00F347DE">
      <w:pPr>
        <w:rPr>
          <w:sz w:val="20"/>
        </w:rPr>
      </w:pPr>
    </w:p>
    <w:p w14:paraId="0AABEC46" w14:textId="77777777" w:rsidR="00F347DE" w:rsidRDefault="00F347DE">
      <w:pPr>
        <w:rPr>
          <w:sz w:val="20"/>
        </w:rPr>
      </w:pPr>
    </w:p>
    <w:p w14:paraId="45E032DC" w14:textId="77777777" w:rsidR="00F347DE" w:rsidRDefault="00F347DE">
      <w:pPr>
        <w:rPr>
          <w:sz w:val="20"/>
        </w:rPr>
      </w:pPr>
    </w:p>
    <w:p w14:paraId="7647F62C" w14:textId="77777777" w:rsidR="00F347DE" w:rsidRDefault="00F347DE">
      <w:pPr>
        <w:rPr>
          <w:sz w:val="20"/>
        </w:rPr>
      </w:pPr>
    </w:p>
    <w:p w14:paraId="63421CC9" w14:textId="77777777" w:rsidR="00F347DE" w:rsidRDefault="00F347DE">
      <w:pPr>
        <w:rPr>
          <w:sz w:val="20"/>
        </w:rPr>
      </w:pPr>
    </w:p>
    <w:p w14:paraId="7F279B52" w14:textId="77777777" w:rsidR="00F347DE" w:rsidRDefault="00F347DE">
      <w:pPr>
        <w:rPr>
          <w:sz w:val="20"/>
        </w:rPr>
      </w:pPr>
    </w:p>
    <w:p w14:paraId="6A02B993" w14:textId="77777777" w:rsidR="00F347DE" w:rsidRDefault="00F347DE">
      <w:pPr>
        <w:rPr>
          <w:sz w:val="20"/>
        </w:rPr>
      </w:pPr>
    </w:p>
    <w:p w14:paraId="6C10A0F9" w14:textId="77777777" w:rsidR="00F347DE" w:rsidRDefault="00F347DE">
      <w:pPr>
        <w:rPr>
          <w:sz w:val="20"/>
        </w:rPr>
      </w:pPr>
    </w:p>
    <w:p w14:paraId="73B73259" w14:textId="77777777" w:rsidR="00F347DE" w:rsidRDefault="00F347DE">
      <w:pPr>
        <w:rPr>
          <w:sz w:val="20"/>
        </w:rPr>
      </w:pPr>
    </w:p>
    <w:p w14:paraId="43AD0B4F" w14:textId="77777777" w:rsidR="00F347DE" w:rsidRDefault="00F347DE">
      <w:pPr>
        <w:rPr>
          <w:sz w:val="20"/>
        </w:rPr>
      </w:pPr>
    </w:p>
    <w:p w14:paraId="369AAE47" w14:textId="77777777" w:rsidR="00F347DE" w:rsidRDefault="00F347DE">
      <w:pPr>
        <w:rPr>
          <w:sz w:val="20"/>
        </w:rPr>
      </w:pPr>
    </w:p>
    <w:p w14:paraId="54747064" w14:textId="77777777" w:rsidR="00F347DE" w:rsidRDefault="00F347DE">
      <w:pPr>
        <w:rPr>
          <w:sz w:val="20"/>
        </w:rPr>
      </w:pPr>
    </w:p>
    <w:p w14:paraId="6E79F57C" w14:textId="77777777" w:rsidR="00F347DE" w:rsidRDefault="00F347DE">
      <w:pPr>
        <w:rPr>
          <w:sz w:val="20"/>
        </w:rPr>
      </w:pPr>
    </w:p>
    <w:p w14:paraId="37B1CE09" w14:textId="77777777" w:rsidR="00F347DE" w:rsidRDefault="00F347DE">
      <w:pPr>
        <w:rPr>
          <w:sz w:val="20"/>
        </w:rPr>
      </w:pPr>
    </w:p>
    <w:p w14:paraId="3BE3EFB3" w14:textId="77777777" w:rsidR="00F347DE" w:rsidRDefault="00F347DE">
      <w:pPr>
        <w:rPr>
          <w:sz w:val="20"/>
        </w:rPr>
      </w:pPr>
    </w:p>
    <w:p w14:paraId="183E92C3" w14:textId="77777777" w:rsidR="00943BF5" w:rsidRDefault="00943BF5">
      <w:pPr>
        <w:rPr>
          <w:sz w:val="20"/>
        </w:rPr>
      </w:pPr>
    </w:p>
    <w:p w14:paraId="78B4AE66" w14:textId="77777777" w:rsidR="00F347DE" w:rsidRDefault="00F347DE">
      <w:pPr>
        <w:rPr>
          <w:sz w:val="20"/>
        </w:rPr>
      </w:pPr>
    </w:p>
    <w:p w14:paraId="20A31A0A" w14:textId="77777777" w:rsidR="00F347DE" w:rsidRDefault="00F347DE">
      <w:pPr>
        <w:rPr>
          <w:sz w:val="20"/>
        </w:rPr>
      </w:pPr>
    </w:p>
    <w:p w14:paraId="1A75C986" w14:textId="1CD4CEBF" w:rsidR="00F347DE" w:rsidRDefault="00F347DE" w:rsidP="00F347DE">
      <w:pPr>
        <w:rPr>
          <w:sz w:val="24"/>
          <w:szCs w:val="24"/>
        </w:rPr>
      </w:pPr>
      <w:r w:rsidRPr="12189501">
        <w:rPr>
          <w:b/>
          <w:bCs/>
          <w:sz w:val="24"/>
          <w:szCs w:val="24"/>
        </w:rPr>
        <w:lastRenderedPageBreak/>
        <w:t>Table S</w:t>
      </w:r>
      <w:r>
        <w:rPr>
          <w:b/>
          <w:bCs/>
          <w:sz w:val="24"/>
          <w:szCs w:val="24"/>
        </w:rPr>
        <w:t>4</w:t>
      </w:r>
      <w:r w:rsidRPr="12189501">
        <w:rPr>
          <w:b/>
          <w:bCs/>
          <w:sz w:val="24"/>
          <w:szCs w:val="24"/>
        </w:rPr>
        <w:t>.</w:t>
      </w:r>
      <w:r w:rsidRPr="12189501">
        <w:rPr>
          <w:sz w:val="24"/>
          <w:szCs w:val="24"/>
        </w:rPr>
        <w:t xml:space="preserve"> </w:t>
      </w:r>
      <w:r>
        <w:rPr>
          <w:sz w:val="24"/>
          <w:szCs w:val="24"/>
        </w:rPr>
        <w:t xml:space="preserve">Multinomial </w:t>
      </w:r>
      <w:r w:rsidR="00B877DA">
        <w:rPr>
          <w:sz w:val="24"/>
          <w:szCs w:val="24"/>
        </w:rPr>
        <w:t xml:space="preserve">adjusted </w:t>
      </w:r>
      <w:r>
        <w:rPr>
          <w:sz w:val="24"/>
          <w:szCs w:val="24"/>
        </w:rPr>
        <w:t>regression analyses</w:t>
      </w:r>
      <w:r w:rsidRPr="12189501">
        <w:rPr>
          <w:sz w:val="24"/>
          <w:szCs w:val="24"/>
        </w:rPr>
        <w:t xml:space="preserve"> between </w:t>
      </w:r>
      <w:r w:rsidR="0033408C">
        <w:rPr>
          <w:sz w:val="24"/>
          <w:szCs w:val="24"/>
        </w:rPr>
        <w:t>factors</w:t>
      </w:r>
      <w:r w:rsidRPr="12189501">
        <w:rPr>
          <w:sz w:val="24"/>
          <w:szCs w:val="24"/>
        </w:rPr>
        <w:t xml:space="preserve"> and </w:t>
      </w:r>
      <w:r>
        <w:rPr>
          <w:sz w:val="24"/>
          <w:szCs w:val="24"/>
        </w:rPr>
        <w:t>each of the LCGA classes</w:t>
      </w:r>
    </w:p>
    <w:tbl>
      <w:tblPr>
        <w:tblpPr w:leftFromText="180" w:rightFromText="180" w:vertAnchor="page" w:horzAnchor="margin" w:tblpY="210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1246"/>
        <w:gridCol w:w="1554"/>
        <w:gridCol w:w="992"/>
      </w:tblGrid>
      <w:tr w:rsidR="006C119B" w:rsidRPr="00F93E9F" w14:paraId="083DE0A4" w14:textId="77777777" w:rsidTr="00A60F0C">
        <w:tc>
          <w:tcPr>
            <w:tcW w:w="4538" w:type="dxa"/>
            <w:tcBorders>
              <w:left w:val="nil"/>
              <w:right w:val="nil"/>
            </w:tcBorders>
            <w:shd w:val="clear" w:color="auto" w:fill="auto"/>
          </w:tcPr>
          <w:p w14:paraId="310649E3" w14:textId="77777777" w:rsidR="006C119B" w:rsidRPr="00F93E9F" w:rsidRDefault="006C119B" w:rsidP="006C119B">
            <w:pPr>
              <w:rPr>
                <w:b/>
              </w:rPr>
            </w:pPr>
          </w:p>
        </w:tc>
        <w:tc>
          <w:tcPr>
            <w:tcW w:w="3792" w:type="dxa"/>
            <w:gridSpan w:val="3"/>
            <w:tcBorders>
              <w:left w:val="nil"/>
              <w:right w:val="nil"/>
            </w:tcBorders>
            <w:shd w:val="clear" w:color="auto" w:fill="auto"/>
          </w:tcPr>
          <w:p w14:paraId="594D5EE2" w14:textId="77777777" w:rsidR="006C119B" w:rsidRPr="00F93E9F" w:rsidRDefault="006C119B" w:rsidP="006C119B">
            <w:pPr>
              <w:jc w:val="center"/>
              <w:rPr>
                <w:b/>
              </w:rPr>
            </w:pPr>
            <w:r w:rsidRPr="00F93E9F">
              <w:rPr>
                <w:b/>
              </w:rPr>
              <w:t>Persistent night-time short sleep</w:t>
            </w:r>
          </w:p>
        </w:tc>
      </w:tr>
      <w:tr w:rsidR="006C119B" w:rsidRPr="00F93E9F" w14:paraId="26CED1C0" w14:textId="77777777" w:rsidTr="00A60F0C">
        <w:tc>
          <w:tcPr>
            <w:tcW w:w="4538" w:type="dxa"/>
            <w:tcBorders>
              <w:left w:val="nil"/>
              <w:right w:val="nil"/>
            </w:tcBorders>
            <w:shd w:val="clear" w:color="auto" w:fill="auto"/>
          </w:tcPr>
          <w:p w14:paraId="48DFB391" w14:textId="0F73D656" w:rsidR="006C119B" w:rsidRPr="00F93E9F" w:rsidRDefault="0033408C" w:rsidP="006C119B">
            <w:pPr>
              <w:rPr>
                <w:b/>
              </w:rPr>
            </w:pPr>
            <w:r>
              <w:rPr>
                <w:b/>
              </w:rPr>
              <w:t>Factors</w:t>
            </w:r>
          </w:p>
        </w:tc>
        <w:tc>
          <w:tcPr>
            <w:tcW w:w="1246" w:type="dxa"/>
            <w:tcBorders>
              <w:left w:val="nil"/>
              <w:right w:val="nil"/>
            </w:tcBorders>
            <w:shd w:val="clear" w:color="auto" w:fill="auto"/>
          </w:tcPr>
          <w:p w14:paraId="48F8A029" w14:textId="77777777" w:rsidR="006C119B" w:rsidRPr="00F93E9F" w:rsidRDefault="006C119B" w:rsidP="006C119B">
            <w:pPr>
              <w:jc w:val="center"/>
              <w:rPr>
                <w:i/>
              </w:rPr>
            </w:pPr>
            <w:r w:rsidRPr="00F93E9F">
              <w:rPr>
                <w:i/>
              </w:rPr>
              <w:t>OR</w:t>
            </w:r>
          </w:p>
        </w:tc>
        <w:tc>
          <w:tcPr>
            <w:tcW w:w="1554" w:type="dxa"/>
            <w:tcBorders>
              <w:left w:val="nil"/>
              <w:right w:val="nil"/>
            </w:tcBorders>
            <w:shd w:val="clear" w:color="auto" w:fill="auto"/>
          </w:tcPr>
          <w:p w14:paraId="0525209C" w14:textId="77777777" w:rsidR="006C119B" w:rsidRPr="00F93E9F" w:rsidRDefault="006C119B" w:rsidP="006C119B">
            <w:pPr>
              <w:jc w:val="center"/>
              <w:rPr>
                <w:i/>
              </w:rPr>
            </w:pPr>
            <w:r w:rsidRPr="00F93E9F">
              <w:rPr>
                <w:i/>
              </w:rPr>
              <w:t>CI 95 %</w:t>
            </w:r>
          </w:p>
        </w:tc>
        <w:tc>
          <w:tcPr>
            <w:tcW w:w="992" w:type="dxa"/>
            <w:tcBorders>
              <w:left w:val="nil"/>
              <w:right w:val="nil"/>
            </w:tcBorders>
            <w:shd w:val="clear" w:color="auto" w:fill="auto"/>
          </w:tcPr>
          <w:p w14:paraId="7C60C0BB" w14:textId="77777777" w:rsidR="006C119B" w:rsidRPr="00F93E9F" w:rsidRDefault="006C119B" w:rsidP="006C119B">
            <w:pPr>
              <w:jc w:val="center"/>
              <w:rPr>
                <w:i/>
              </w:rPr>
            </w:pPr>
            <w:r w:rsidRPr="00F93E9F">
              <w:rPr>
                <w:i/>
              </w:rPr>
              <w:t>p</w:t>
            </w:r>
          </w:p>
        </w:tc>
      </w:tr>
      <w:tr w:rsidR="006C119B" w:rsidRPr="00F93E9F" w14:paraId="719CD57E" w14:textId="77777777" w:rsidTr="00A60F0C">
        <w:tc>
          <w:tcPr>
            <w:tcW w:w="4538" w:type="dxa"/>
            <w:tcBorders>
              <w:left w:val="nil"/>
              <w:bottom w:val="nil"/>
              <w:right w:val="nil"/>
            </w:tcBorders>
            <w:shd w:val="clear" w:color="auto" w:fill="EEECE1" w:themeFill="background2"/>
          </w:tcPr>
          <w:p w14:paraId="67518A7D" w14:textId="77777777" w:rsidR="006C119B" w:rsidRPr="00F93E9F" w:rsidRDefault="006C119B" w:rsidP="006C119B">
            <w:pPr>
              <w:rPr>
                <w:b/>
                <w:bCs/>
              </w:rPr>
            </w:pPr>
          </w:p>
        </w:tc>
        <w:tc>
          <w:tcPr>
            <w:tcW w:w="3792" w:type="dxa"/>
            <w:gridSpan w:val="3"/>
            <w:tcBorders>
              <w:left w:val="nil"/>
              <w:bottom w:val="nil"/>
              <w:right w:val="nil"/>
            </w:tcBorders>
            <w:shd w:val="clear" w:color="auto" w:fill="EEECE1" w:themeFill="background2"/>
          </w:tcPr>
          <w:p w14:paraId="3E3AD226" w14:textId="77777777" w:rsidR="006C119B" w:rsidRPr="00F93E9F" w:rsidRDefault="006C119B" w:rsidP="006C119B">
            <w:pPr>
              <w:jc w:val="center"/>
              <w:rPr>
                <w:b/>
                <w:bCs/>
              </w:rPr>
            </w:pPr>
            <w:r w:rsidRPr="00F93E9F">
              <w:rPr>
                <w:b/>
                <w:bCs/>
              </w:rPr>
              <w:t>Class 1 Vs Class 4</w:t>
            </w:r>
          </w:p>
        </w:tc>
      </w:tr>
      <w:tr w:rsidR="006C119B" w:rsidRPr="00F93E9F" w14:paraId="42CC64F2" w14:textId="77777777" w:rsidTr="00A60F0C">
        <w:tc>
          <w:tcPr>
            <w:tcW w:w="4538" w:type="dxa"/>
            <w:tcBorders>
              <w:left w:val="nil"/>
              <w:bottom w:val="nil"/>
              <w:right w:val="nil"/>
            </w:tcBorders>
            <w:shd w:val="clear" w:color="auto" w:fill="auto"/>
          </w:tcPr>
          <w:p w14:paraId="28B72CE0" w14:textId="77777777" w:rsidR="006C119B" w:rsidRPr="00F93E9F" w:rsidRDefault="006C119B" w:rsidP="006C119B">
            <w:r>
              <w:rPr>
                <w:sz w:val="20"/>
              </w:rPr>
              <w:t>Male</w:t>
            </w:r>
            <w:r>
              <w:rPr>
                <w:spacing w:val="-1"/>
                <w:sz w:val="20"/>
              </w:rPr>
              <w:t xml:space="preserve"> </w:t>
            </w:r>
            <w:r>
              <w:rPr>
                <w:sz w:val="20"/>
              </w:rPr>
              <w:t>Parenting</w:t>
            </w:r>
            <w:r>
              <w:rPr>
                <w:spacing w:val="-2"/>
                <w:sz w:val="20"/>
              </w:rPr>
              <w:t xml:space="preserve"> </w:t>
            </w:r>
            <w:r>
              <w:rPr>
                <w:sz w:val="20"/>
              </w:rPr>
              <w:t>Score</w:t>
            </w:r>
            <w:r>
              <w:rPr>
                <w:spacing w:val="-1"/>
                <w:sz w:val="20"/>
              </w:rPr>
              <w:t xml:space="preserve"> </w:t>
            </w:r>
            <w:r>
              <w:rPr>
                <w:sz w:val="20"/>
              </w:rPr>
              <w:t>at</w:t>
            </w:r>
            <w:r>
              <w:rPr>
                <w:spacing w:val="5"/>
                <w:sz w:val="20"/>
              </w:rPr>
              <w:t xml:space="preserve"> </w:t>
            </w:r>
            <w:r>
              <w:rPr>
                <w:sz w:val="20"/>
              </w:rPr>
              <w:t>81</w:t>
            </w:r>
            <w:r>
              <w:rPr>
                <w:spacing w:val="-7"/>
                <w:sz w:val="20"/>
              </w:rPr>
              <w:t xml:space="preserve"> </w:t>
            </w:r>
            <w:r>
              <w:rPr>
                <w:sz w:val="20"/>
              </w:rPr>
              <w:t>months</w:t>
            </w:r>
          </w:p>
        </w:tc>
        <w:tc>
          <w:tcPr>
            <w:tcW w:w="1246" w:type="dxa"/>
            <w:tcBorders>
              <w:left w:val="nil"/>
              <w:bottom w:val="nil"/>
              <w:right w:val="nil"/>
            </w:tcBorders>
            <w:shd w:val="clear" w:color="auto" w:fill="auto"/>
          </w:tcPr>
          <w:p w14:paraId="164148A5" w14:textId="77777777" w:rsidR="006C119B" w:rsidRPr="00AC2B80" w:rsidRDefault="006C119B" w:rsidP="006C119B">
            <w:pPr>
              <w:jc w:val="center"/>
            </w:pPr>
            <w:r w:rsidRPr="00AC2B80">
              <w:t>1.01</w:t>
            </w:r>
          </w:p>
        </w:tc>
        <w:tc>
          <w:tcPr>
            <w:tcW w:w="1554" w:type="dxa"/>
            <w:tcBorders>
              <w:left w:val="nil"/>
              <w:bottom w:val="nil"/>
              <w:right w:val="nil"/>
            </w:tcBorders>
            <w:shd w:val="clear" w:color="auto" w:fill="auto"/>
          </w:tcPr>
          <w:p w14:paraId="618CAF6A" w14:textId="77777777" w:rsidR="006C119B" w:rsidRPr="00AC2B80" w:rsidRDefault="006C119B" w:rsidP="006C119B">
            <w:pPr>
              <w:jc w:val="center"/>
            </w:pPr>
            <w:r w:rsidRPr="00AC2B80">
              <w:t>0.99 – 1.03</w:t>
            </w:r>
          </w:p>
        </w:tc>
        <w:tc>
          <w:tcPr>
            <w:tcW w:w="992" w:type="dxa"/>
            <w:tcBorders>
              <w:left w:val="nil"/>
              <w:bottom w:val="nil"/>
              <w:right w:val="nil"/>
            </w:tcBorders>
            <w:shd w:val="clear" w:color="auto" w:fill="auto"/>
          </w:tcPr>
          <w:p w14:paraId="6D326EAA" w14:textId="77777777" w:rsidR="006C119B" w:rsidRPr="00AC2B80" w:rsidRDefault="006C119B" w:rsidP="006C119B">
            <w:pPr>
              <w:jc w:val="center"/>
            </w:pPr>
            <w:r w:rsidRPr="00AC2B80">
              <w:t>0.068</w:t>
            </w:r>
          </w:p>
        </w:tc>
      </w:tr>
      <w:tr w:rsidR="006C119B" w:rsidRPr="00F93E9F" w14:paraId="5353D880" w14:textId="77777777" w:rsidTr="00A60F0C">
        <w:tc>
          <w:tcPr>
            <w:tcW w:w="4538" w:type="dxa"/>
            <w:tcBorders>
              <w:top w:val="nil"/>
              <w:left w:val="nil"/>
              <w:bottom w:val="nil"/>
              <w:right w:val="nil"/>
            </w:tcBorders>
            <w:shd w:val="clear" w:color="auto" w:fill="auto"/>
          </w:tcPr>
          <w:p w14:paraId="3649750D" w14:textId="77777777" w:rsidR="006C119B" w:rsidRPr="00F93E9F" w:rsidRDefault="006C119B" w:rsidP="006C119B">
            <w:r>
              <w:rPr>
                <w:sz w:val="20"/>
              </w:rPr>
              <w:t>Friendship</w:t>
            </w:r>
            <w:r>
              <w:rPr>
                <w:spacing w:val="-3"/>
                <w:sz w:val="20"/>
              </w:rPr>
              <w:t xml:space="preserve"> </w:t>
            </w:r>
            <w:r>
              <w:rPr>
                <w:sz w:val="20"/>
              </w:rPr>
              <w:t>at 8</w:t>
            </w:r>
            <w:r>
              <w:rPr>
                <w:spacing w:val="-2"/>
                <w:sz w:val="20"/>
              </w:rPr>
              <w:t xml:space="preserve"> </w:t>
            </w:r>
            <w:r>
              <w:rPr>
                <w:sz w:val="20"/>
              </w:rPr>
              <w:t>years</w:t>
            </w:r>
          </w:p>
        </w:tc>
        <w:tc>
          <w:tcPr>
            <w:tcW w:w="1246" w:type="dxa"/>
            <w:tcBorders>
              <w:top w:val="nil"/>
              <w:left w:val="nil"/>
              <w:bottom w:val="nil"/>
              <w:right w:val="nil"/>
            </w:tcBorders>
            <w:shd w:val="clear" w:color="auto" w:fill="auto"/>
          </w:tcPr>
          <w:p w14:paraId="3B1C4518" w14:textId="77777777" w:rsidR="006C119B" w:rsidRPr="00C808F3" w:rsidRDefault="006C119B" w:rsidP="006C119B">
            <w:pPr>
              <w:jc w:val="center"/>
            </w:pPr>
            <w:r>
              <w:t>1.02</w:t>
            </w:r>
          </w:p>
        </w:tc>
        <w:tc>
          <w:tcPr>
            <w:tcW w:w="1554" w:type="dxa"/>
            <w:tcBorders>
              <w:top w:val="nil"/>
              <w:left w:val="nil"/>
              <w:bottom w:val="nil"/>
              <w:right w:val="nil"/>
            </w:tcBorders>
            <w:shd w:val="clear" w:color="auto" w:fill="auto"/>
          </w:tcPr>
          <w:p w14:paraId="46938D99" w14:textId="77777777" w:rsidR="006C119B" w:rsidRPr="00C808F3" w:rsidRDefault="006C119B" w:rsidP="006C119B">
            <w:pPr>
              <w:jc w:val="center"/>
            </w:pPr>
            <w:r>
              <w:t>0.95 – 1.10</w:t>
            </w:r>
          </w:p>
        </w:tc>
        <w:tc>
          <w:tcPr>
            <w:tcW w:w="992" w:type="dxa"/>
            <w:tcBorders>
              <w:top w:val="nil"/>
              <w:left w:val="nil"/>
              <w:bottom w:val="nil"/>
              <w:right w:val="nil"/>
            </w:tcBorders>
            <w:shd w:val="clear" w:color="auto" w:fill="auto"/>
          </w:tcPr>
          <w:p w14:paraId="25AC054B" w14:textId="77777777" w:rsidR="006C119B" w:rsidRPr="00C808F3" w:rsidRDefault="006C119B" w:rsidP="006C119B">
            <w:pPr>
              <w:jc w:val="center"/>
            </w:pPr>
            <w:r>
              <w:t>0.536</w:t>
            </w:r>
          </w:p>
        </w:tc>
      </w:tr>
      <w:tr w:rsidR="006C119B" w:rsidRPr="00F93E9F" w14:paraId="22579CD6" w14:textId="77777777" w:rsidTr="00A60F0C">
        <w:tc>
          <w:tcPr>
            <w:tcW w:w="4538" w:type="dxa"/>
            <w:tcBorders>
              <w:top w:val="nil"/>
              <w:left w:val="nil"/>
              <w:bottom w:val="nil"/>
              <w:right w:val="nil"/>
            </w:tcBorders>
            <w:shd w:val="clear" w:color="auto" w:fill="auto"/>
          </w:tcPr>
          <w:p w14:paraId="52A58090" w14:textId="77777777" w:rsidR="006C119B" w:rsidRPr="00F93E9F" w:rsidRDefault="006C119B" w:rsidP="006C119B">
            <w:r>
              <w:rPr>
                <w:sz w:val="20"/>
              </w:rPr>
              <w:t>WISC</w:t>
            </w:r>
            <w:r>
              <w:rPr>
                <w:spacing w:val="2"/>
                <w:sz w:val="20"/>
              </w:rPr>
              <w:t xml:space="preserve"> </w:t>
            </w:r>
            <w:r>
              <w:rPr>
                <w:sz w:val="20"/>
              </w:rPr>
              <w:t>–</w:t>
            </w:r>
            <w:r>
              <w:rPr>
                <w:spacing w:val="-1"/>
                <w:sz w:val="20"/>
              </w:rPr>
              <w:t xml:space="preserve"> </w:t>
            </w:r>
            <w:r>
              <w:rPr>
                <w:sz w:val="20"/>
              </w:rPr>
              <w:t>Total IQ</w:t>
            </w:r>
            <w:r>
              <w:rPr>
                <w:spacing w:val="-3"/>
                <w:sz w:val="20"/>
              </w:rPr>
              <w:t xml:space="preserve"> </w:t>
            </w:r>
            <w:r>
              <w:rPr>
                <w:sz w:val="20"/>
              </w:rPr>
              <w:t>at 8</w:t>
            </w:r>
            <w:r>
              <w:rPr>
                <w:spacing w:val="-3"/>
                <w:sz w:val="20"/>
              </w:rPr>
              <w:t xml:space="preserve"> </w:t>
            </w:r>
            <w:r>
              <w:rPr>
                <w:sz w:val="20"/>
              </w:rPr>
              <w:t>years</w:t>
            </w:r>
          </w:p>
        </w:tc>
        <w:tc>
          <w:tcPr>
            <w:tcW w:w="1246" w:type="dxa"/>
            <w:tcBorders>
              <w:top w:val="nil"/>
              <w:left w:val="nil"/>
              <w:bottom w:val="nil"/>
              <w:right w:val="nil"/>
            </w:tcBorders>
            <w:shd w:val="clear" w:color="auto" w:fill="auto"/>
          </w:tcPr>
          <w:p w14:paraId="3241FAE4" w14:textId="77777777" w:rsidR="006C119B" w:rsidRPr="00C808F3" w:rsidRDefault="006C119B" w:rsidP="006C119B">
            <w:pPr>
              <w:jc w:val="center"/>
            </w:pPr>
            <w:r>
              <w:t>1.05</w:t>
            </w:r>
          </w:p>
        </w:tc>
        <w:tc>
          <w:tcPr>
            <w:tcW w:w="1554" w:type="dxa"/>
            <w:tcBorders>
              <w:top w:val="nil"/>
              <w:left w:val="nil"/>
              <w:bottom w:val="nil"/>
              <w:right w:val="nil"/>
            </w:tcBorders>
            <w:shd w:val="clear" w:color="auto" w:fill="auto"/>
          </w:tcPr>
          <w:p w14:paraId="2842C9DB" w14:textId="77777777" w:rsidR="006C119B" w:rsidRPr="00C808F3" w:rsidRDefault="006C119B" w:rsidP="006C119B">
            <w:pPr>
              <w:jc w:val="center"/>
            </w:pPr>
            <w:r>
              <w:t>0.99 – 1.12</w:t>
            </w:r>
          </w:p>
        </w:tc>
        <w:tc>
          <w:tcPr>
            <w:tcW w:w="992" w:type="dxa"/>
            <w:tcBorders>
              <w:top w:val="nil"/>
              <w:left w:val="nil"/>
              <w:bottom w:val="nil"/>
              <w:right w:val="nil"/>
            </w:tcBorders>
            <w:shd w:val="clear" w:color="auto" w:fill="auto"/>
          </w:tcPr>
          <w:p w14:paraId="2546A5E9" w14:textId="77777777" w:rsidR="006C119B" w:rsidRPr="00C808F3" w:rsidRDefault="006C119B" w:rsidP="006C119B">
            <w:pPr>
              <w:jc w:val="center"/>
            </w:pPr>
            <w:r>
              <w:t>0.127</w:t>
            </w:r>
          </w:p>
        </w:tc>
      </w:tr>
      <w:tr w:rsidR="006C119B" w:rsidRPr="00F93E9F" w14:paraId="5CB20C95" w14:textId="77777777" w:rsidTr="00A60F0C">
        <w:tc>
          <w:tcPr>
            <w:tcW w:w="4538" w:type="dxa"/>
            <w:tcBorders>
              <w:top w:val="nil"/>
              <w:left w:val="nil"/>
              <w:bottom w:val="nil"/>
              <w:right w:val="nil"/>
            </w:tcBorders>
            <w:shd w:val="clear" w:color="auto" w:fill="auto"/>
          </w:tcPr>
          <w:p w14:paraId="16287245" w14:textId="77777777" w:rsidR="006C119B" w:rsidRPr="00F93E9F" w:rsidRDefault="006C119B" w:rsidP="006C119B">
            <w:r>
              <w:rPr>
                <w:sz w:val="20"/>
              </w:rPr>
              <w:t>Total</w:t>
            </w:r>
            <w:r>
              <w:rPr>
                <w:spacing w:val="-3"/>
                <w:sz w:val="20"/>
              </w:rPr>
              <w:t xml:space="preserve"> </w:t>
            </w:r>
            <w:r>
              <w:rPr>
                <w:sz w:val="20"/>
              </w:rPr>
              <w:t>Sleep During Night</w:t>
            </w:r>
            <w:r>
              <w:rPr>
                <w:spacing w:val="-3"/>
                <w:sz w:val="20"/>
              </w:rPr>
              <w:t xml:space="preserve"> </w:t>
            </w:r>
            <w:r>
              <w:rPr>
                <w:sz w:val="20"/>
              </w:rPr>
              <w:t>at</w:t>
            </w:r>
            <w:r>
              <w:rPr>
                <w:spacing w:val="-3"/>
                <w:sz w:val="20"/>
              </w:rPr>
              <w:t xml:space="preserve"> </w:t>
            </w:r>
            <w:r>
              <w:rPr>
                <w:sz w:val="20"/>
              </w:rPr>
              <w:t>9 years</w:t>
            </w:r>
          </w:p>
        </w:tc>
        <w:tc>
          <w:tcPr>
            <w:tcW w:w="1246" w:type="dxa"/>
            <w:tcBorders>
              <w:top w:val="nil"/>
              <w:left w:val="nil"/>
              <w:bottom w:val="nil"/>
              <w:right w:val="nil"/>
            </w:tcBorders>
            <w:shd w:val="clear" w:color="auto" w:fill="auto"/>
          </w:tcPr>
          <w:p w14:paraId="28B48135" w14:textId="77777777" w:rsidR="006C119B" w:rsidRPr="00C808F3" w:rsidRDefault="006C119B" w:rsidP="006C119B">
            <w:pPr>
              <w:jc w:val="center"/>
            </w:pPr>
            <w:r>
              <w:t>1.12</w:t>
            </w:r>
          </w:p>
        </w:tc>
        <w:tc>
          <w:tcPr>
            <w:tcW w:w="1554" w:type="dxa"/>
            <w:tcBorders>
              <w:top w:val="nil"/>
              <w:left w:val="nil"/>
              <w:bottom w:val="nil"/>
              <w:right w:val="nil"/>
            </w:tcBorders>
            <w:shd w:val="clear" w:color="auto" w:fill="auto"/>
          </w:tcPr>
          <w:p w14:paraId="2FCD9450" w14:textId="77777777" w:rsidR="006C119B" w:rsidRPr="00C808F3" w:rsidRDefault="006C119B" w:rsidP="006C119B">
            <w:pPr>
              <w:jc w:val="center"/>
            </w:pPr>
            <w:r>
              <w:t>0.67 – 1.88</w:t>
            </w:r>
          </w:p>
        </w:tc>
        <w:tc>
          <w:tcPr>
            <w:tcW w:w="992" w:type="dxa"/>
            <w:tcBorders>
              <w:top w:val="nil"/>
              <w:left w:val="nil"/>
              <w:bottom w:val="nil"/>
              <w:right w:val="nil"/>
            </w:tcBorders>
            <w:shd w:val="clear" w:color="auto" w:fill="auto"/>
          </w:tcPr>
          <w:p w14:paraId="7CBF9487" w14:textId="77777777" w:rsidR="006C119B" w:rsidRPr="00C808F3" w:rsidRDefault="006C119B" w:rsidP="006C119B">
            <w:pPr>
              <w:jc w:val="center"/>
            </w:pPr>
            <w:r>
              <w:t>0.654</w:t>
            </w:r>
          </w:p>
        </w:tc>
      </w:tr>
      <w:tr w:rsidR="006C119B" w:rsidRPr="00F93E9F" w14:paraId="3F24E30B" w14:textId="77777777" w:rsidTr="00A60F0C">
        <w:tc>
          <w:tcPr>
            <w:tcW w:w="4538" w:type="dxa"/>
            <w:tcBorders>
              <w:top w:val="nil"/>
              <w:left w:val="nil"/>
              <w:bottom w:val="nil"/>
              <w:right w:val="nil"/>
            </w:tcBorders>
            <w:shd w:val="clear" w:color="auto" w:fill="auto"/>
          </w:tcPr>
          <w:p w14:paraId="35998E9D" w14:textId="77777777" w:rsidR="006C119B" w:rsidRPr="00F93E9F" w:rsidRDefault="006C119B" w:rsidP="006C119B">
            <w:r>
              <w:rPr>
                <w:sz w:val="20"/>
              </w:rPr>
              <w:t>Bedtime</w:t>
            </w:r>
            <w:r>
              <w:rPr>
                <w:spacing w:val="-1"/>
                <w:sz w:val="20"/>
              </w:rPr>
              <w:t xml:space="preserve"> </w:t>
            </w:r>
            <w:r>
              <w:rPr>
                <w:sz w:val="20"/>
              </w:rPr>
              <w:t>at 9 years</w:t>
            </w:r>
          </w:p>
        </w:tc>
        <w:tc>
          <w:tcPr>
            <w:tcW w:w="1246" w:type="dxa"/>
            <w:tcBorders>
              <w:top w:val="nil"/>
              <w:left w:val="nil"/>
              <w:bottom w:val="nil"/>
              <w:right w:val="nil"/>
            </w:tcBorders>
            <w:shd w:val="clear" w:color="auto" w:fill="auto"/>
          </w:tcPr>
          <w:p w14:paraId="5F00F8BF" w14:textId="77777777" w:rsidR="006C119B" w:rsidRPr="009E1CFF" w:rsidRDefault="006C119B" w:rsidP="006C119B">
            <w:pPr>
              <w:jc w:val="center"/>
            </w:pPr>
            <w:r w:rsidRPr="009E1CFF">
              <w:t>0.87</w:t>
            </w:r>
          </w:p>
        </w:tc>
        <w:tc>
          <w:tcPr>
            <w:tcW w:w="1554" w:type="dxa"/>
            <w:tcBorders>
              <w:top w:val="nil"/>
              <w:left w:val="nil"/>
              <w:bottom w:val="nil"/>
              <w:right w:val="nil"/>
            </w:tcBorders>
            <w:shd w:val="clear" w:color="auto" w:fill="auto"/>
          </w:tcPr>
          <w:p w14:paraId="43539DD0" w14:textId="77777777" w:rsidR="006C119B" w:rsidRPr="009E1CFF" w:rsidRDefault="006C119B" w:rsidP="006C119B">
            <w:pPr>
              <w:jc w:val="center"/>
            </w:pPr>
            <w:r w:rsidRPr="009E1CFF">
              <w:t>0.48 – 1.58</w:t>
            </w:r>
          </w:p>
        </w:tc>
        <w:tc>
          <w:tcPr>
            <w:tcW w:w="992" w:type="dxa"/>
            <w:tcBorders>
              <w:top w:val="nil"/>
              <w:left w:val="nil"/>
              <w:bottom w:val="nil"/>
              <w:right w:val="nil"/>
            </w:tcBorders>
            <w:shd w:val="clear" w:color="auto" w:fill="auto"/>
          </w:tcPr>
          <w:p w14:paraId="79DA1A03" w14:textId="77777777" w:rsidR="006C119B" w:rsidRPr="009E1CFF" w:rsidRDefault="006C119B" w:rsidP="006C119B">
            <w:pPr>
              <w:jc w:val="center"/>
            </w:pPr>
            <w:r w:rsidRPr="009E1CFF">
              <w:t>0.644</w:t>
            </w:r>
          </w:p>
        </w:tc>
      </w:tr>
      <w:tr w:rsidR="006C119B" w:rsidRPr="00F93E9F" w14:paraId="59864FC3" w14:textId="77777777" w:rsidTr="00A60F0C">
        <w:tc>
          <w:tcPr>
            <w:tcW w:w="4538" w:type="dxa"/>
            <w:tcBorders>
              <w:top w:val="nil"/>
              <w:left w:val="nil"/>
              <w:bottom w:val="nil"/>
              <w:right w:val="nil"/>
            </w:tcBorders>
            <w:shd w:val="clear" w:color="auto" w:fill="auto"/>
          </w:tcPr>
          <w:p w14:paraId="052703E0" w14:textId="77777777" w:rsidR="006C119B" w:rsidRPr="00F93E9F" w:rsidRDefault="006C119B" w:rsidP="006C119B">
            <w:r>
              <w:rPr>
                <w:b/>
                <w:sz w:val="20"/>
              </w:rPr>
              <w:t>Loneliness</w:t>
            </w:r>
            <w:r>
              <w:rPr>
                <w:b/>
                <w:spacing w:val="1"/>
                <w:sz w:val="20"/>
              </w:rPr>
              <w:t xml:space="preserve"> </w:t>
            </w:r>
            <w:r>
              <w:rPr>
                <w:b/>
                <w:sz w:val="20"/>
              </w:rPr>
              <w:t>at</w:t>
            </w:r>
            <w:r>
              <w:rPr>
                <w:b/>
                <w:spacing w:val="-2"/>
                <w:sz w:val="20"/>
              </w:rPr>
              <w:t xml:space="preserve"> </w:t>
            </w:r>
            <w:r>
              <w:rPr>
                <w:b/>
                <w:sz w:val="20"/>
              </w:rPr>
              <w:t>10</w:t>
            </w:r>
            <w:r>
              <w:rPr>
                <w:b/>
                <w:spacing w:val="-2"/>
                <w:sz w:val="20"/>
              </w:rPr>
              <w:t xml:space="preserve"> </w:t>
            </w:r>
            <w:r>
              <w:rPr>
                <w:b/>
                <w:sz w:val="20"/>
              </w:rPr>
              <w:t>years</w:t>
            </w:r>
          </w:p>
        </w:tc>
        <w:tc>
          <w:tcPr>
            <w:tcW w:w="1246" w:type="dxa"/>
            <w:tcBorders>
              <w:top w:val="nil"/>
              <w:left w:val="nil"/>
              <w:bottom w:val="nil"/>
              <w:right w:val="nil"/>
            </w:tcBorders>
            <w:shd w:val="clear" w:color="auto" w:fill="auto"/>
          </w:tcPr>
          <w:p w14:paraId="44CC6AE9" w14:textId="77777777" w:rsidR="006C119B" w:rsidRPr="00AC2B80" w:rsidRDefault="006C119B" w:rsidP="006C119B">
            <w:pPr>
              <w:jc w:val="center"/>
              <w:rPr>
                <w:b/>
                <w:bCs/>
              </w:rPr>
            </w:pPr>
            <w:r w:rsidRPr="00AC2B80">
              <w:rPr>
                <w:b/>
                <w:bCs/>
              </w:rPr>
              <w:t>1.71</w:t>
            </w:r>
          </w:p>
        </w:tc>
        <w:tc>
          <w:tcPr>
            <w:tcW w:w="1554" w:type="dxa"/>
            <w:tcBorders>
              <w:top w:val="nil"/>
              <w:left w:val="nil"/>
              <w:bottom w:val="nil"/>
              <w:right w:val="nil"/>
            </w:tcBorders>
            <w:shd w:val="clear" w:color="auto" w:fill="auto"/>
          </w:tcPr>
          <w:p w14:paraId="712E51DF" w14:textId="77777777" w:rsidR="006C119B" w:rsidRPr="00AC2B80" w:rsidRDefault="006C119B" w:rsidP="006C119B">
            <w:pPr>
              <w:jc w:val="center"/>
              <w:rPr>
                <w:b/>
                <w:bCs/>
              </w:rPr>
            </w:pPr>
            <w:r w:rsidRPr="00AC2B80">
              <w:rPr>
                <w:b/>
                <w:bCs/>
              </w:rPr>
              <w:t>1.24 – 2.36</w:t>
            </w:r>
          </w:p>
        </w:tc>
        <w:tc>
          <w:tcPr>
            <w:tcW w:w="992" w:type="dxa"/>
            <w:tcBorders>
              <w:top w:val="nil"/>
              <w:left w:val="nil"/>
              <w:bottom w:val="nil"/>
              <w:right w:val="nil"/>
            </w:tcBorders>
            <w:shd w:val="clear" w:color="auto" w:fill="auto"/>
          </w:tcPr>
          <w:p w14:paraId="1907C110" w14:textId="77777777" w:rsidR="006C119B" w:rsidRPr="00AC2B80" w:rsidRDefault="006C119B" w:rsidP="006C119B">
            <w:pPr>
              <w:jc w:val="center"/>
              <w:rPr>
                <w:b/>
                <w:bCs/>
              </w:rPr>
            </w:pPr>
            <w:r w:rsidRPr="00AC2B80">
              <w:rPr>
                <w:b/>
                <w:bCs/>
              </w:rPr>
              <w:t>&lt;0.001</w:t>
            </w:r>
          </w:p>
        </w:tc>
      </w:tr>
      <w:tr w:rsidR="006C119B" w:rsidRPr="00F93E9F" w14:paraId="26976BB4" w14:textId="77777777" w:rsidTr="00A60F0C">
        <w:tc>
          <w:tcPr>
            <w:tcW w:w="4538" w:type="dxa"/>
            <w:tcBorders>
              <w:top w:val="nil"/>
              <w:left w:val="nil"/>
              <w:bottom w:val="nil"/>
              <w:right w:val="nil"/>
            </w:tcBorders>
            <w:shd w:val="clear" w:color="auto" w:fill="auto"/>
          </w:tcPr>
          <w:p w14:paraId="10AEDA96" w14:textId="77777777" w:rsidR="006C119B" w:rsidRPr="00F93E9F" w:rsidRDefault="006C119B" w:rsidP="006C119B">
            <w:r>
              <w:rPr>
                <w:b/>
                <w:sz w:val="20"/>
              </w:rPr>
              <w:t>School</w:t>
            </w:r>
            <w:r>
              <w:rPr>
                <w:b/>
                <w:spacing w:val="2"/>
                <w:sz w:val="20"/>
              </w:rPr>
              <w:t xml:space="preserve"> </w:t>
            </w:r>
            <w:r>
              <w:rPr>
                <w:b/>
                <w:sz w:val="20"/>
              </w:rPr>
              <w:t>Connectedness</w:t>
            </w:r>
            <w:r>
              <w:rPr>
                <w:b/>
                <w:spacing w:val="-1"/>
                <w:sz w:val="20"/>
              </w:rPr>
              <w:t xml:space="preserve"> </w:t>
            </w:r>
            <w:r>
              <w:rPr>
                <w:b/>
                <w:sz w:val="20"/>
              </w:rPr>
              <w:t>at</w:t>
            </w:r>
            <w:r>
              <w:rPr>
                <w:b/>
                <w:spacing w:val="1"/>
                <w:sz w:val="20"/>
              </w:rPr>
              <w:t xml:space="preserve"> </w:t>
            </w:r>
            <w:r>
              <w:rPr>
                <w:b/>
                <w:sz w:val="20"/>
              </w:rPr>
              <w:t>11</w:t>
            </w:r>
            <w:r>
              <w:rPr>
                <w:b/>
                <w:spacing w:val="-5"/>
                <w:sz w:val="20"/>
              </w:rPr>
              <w:t xml:space="preserve"> </w:t>
            </w:r>
            <w:r>
              <w:rPr>
                <w:b/>
                <w:sz w:val="20"/>
              </w:rPr>
              <w:t>years</w:t>
            </w:r>
          </w:p>
        </w:tc>
        <w:tc>
          <w:tcPr>
            <w:tcW w:w="1246" w:type="dxa"/>
            <w:tcBorders>
              <w:top w:val="nil"/>
              <w:left w:val="nil"/>
              <w:bottom w:val="nil"/>
              <w:right w:val="nil"/>
            </w:tcBorders>
            <w:shd w:val="clear" w:color="auto" w:fill="auto"/>
          </w:tcPr>
          <w:p w14:paraId="1F0471CE" w14:textId="77777777" w:rsidR="006C119B" w:rsidRPr="00AC2B80" w:rsidRDefault="006C119B" w:rsidP="006C119B">
            <w:pPr>
              <w:jc w:val="center"/>
              <w:rPr>
                <w:b/>
                <w:bCs/>
              </w:rPr>
            </w:pPr>
            <w:r w:rsidRPr="00AC2B80">
              <w:rPr>
                <w:b/>
                <w:bCs/>
              </w:rPr>
              <w:t>1.02</w:t>
            </w:r>
          </w:p>
        </w:tc>
        <w:tc>
          <w:tcPr>
            <w:tcW w:w="1554" w:type="dxa"/>
            <w:tcBorders>
              <w:top w:val="nil"/>
              <w:left w:val="nil"/>
              <w:bottom w:val="nil"/>
              <w:right w:val="nil"/>
            </w:tcBorders>
            <w:shd w:val="clear" w:color="auto" w:fill="auto"/>
          </w:tcPr>
          <w:p w14:paraId="088E9FFD" w14:textId="77777777" w:rsidR="006C119B" w:rsidRPr="00AC2B80" w:rsidRDefault="006C119B" w:rsidP="006C119B">
            <w:pPr>
              <w:jc w:val="center"/>
              <w:rPr>
                <w:b/>
                <w:bCs/>
              </w:rPr>
            </w:pPr>
            <w:r w:rsidRPr="00AC2B80">
              <w:rPr>
                <w:b/>
                <w:bCs/>
              </w:rPr>
              <w:t>1.00 – 1.03</w:t>
            </w:r>
          </w:p>
        </w:tc>
        <w:tc>
          <w:tcPr>
            <w:tcW w:w="992" w:type="dxa"/>
            <w:tcBorders>
              <w:top w:val="nil"/>
              <w:left w:val="nil"/>
              <w:bottom w:val="nil"/>
              <w:right w:val="nil"/>
            </w:tcBorders>
            <w:shd w:val="clear" w:color="auto" w:fill="auto"/>
          </w:tcPr>
          <w:p w14:paraId="629C7092" w14:textId="77777777" w:rsidR="006C119B" w:rsidRPr="00AC2B80" w:rsidRDefault="006C119B" w:rsidP="006C119B">
            <w:pPr>
              <w:jc w:val="center"/>
              <w:rPr>
                <w:b/>
                <w:bCs/>
              </w:rPr>
            </w:pPr>
            <w:r w:rsidRPr="00AC2B80">
              <w:rPr>
                <w:b/>
                <w:bCs/>
              </w:rPr>
              <w:t>0.004</w:t>
            </w:r>
          </w:p>
        </w:tc>
      </w:tr>
      <w:tr w:rsidR="006C119B" w:rsidRPr="00F93E9F" w14:paraId="2C5A0347" w14:textId="77777777" w:rsidTr="00A60F0C">
        <w:tc>
          <w:tcPr>
            <w:tcW w:w="4538" w:type="dxa"/>
            <w:tcBorders>
              <w:top w:val="nil"/>
              <w:left w:val="nil"/>
              <w:bottom w:val="nil"/>
              <w:right w:val="nil"/>
            </w:tcBorders>
            <w:shd w:val="clear" w:color="auto" w:fill="auto"/>
          </w:tcPr>
          <w:p w14:paraId="1A0BA9FD" w14:textId="77777777" w:rsidR="006C119B" w:rsidRPr="00F93E9F" w:rsidRDefault="006C119B" w:rsidP="006C119B">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1246" w:type="dxa"/>
            <w:tcBorders>
              <w:top w:val="nil"/>
              <w:left w:val="nil"/>
              <w:bottom w:val="nil"/>
              <w:right w:val="nil"/>
            </w:tcBorders>
            <w:shd w:val="clear" w:color="auto" w:fill="auto"/>
          </w:tcPr>
          <w:p w14:paraId="4C852155" w14:textId="77777777" w:rsidR="006C119B" w:rsidRPr="00C808F3" w:rsidRDefault="006C119B" w:rsidP="006C119B">
            <w:pPr>
              <w:jc w:val="center"/>
            </w:pPr>
            <w:r>
              <w:t>1.06</w:t>
            </w:r>
          </w:p>
        </w:tc>
        <w:tc>
          <w:tcPr>
            <w:tcW w:w="1554" w:type="dxa"/>
            <w:tcBorders>
              <w:top w:val="nil"/>
              <w:left w:val="nil"/>
              <w:bottom w:val="nil"/>
              <w:right w:val="nil"/>
            </w:tcBorders>
            <w:shd w:val="clear" w:color="auto" w:fill="auto"/>
          </w:tcPr>
          <w:p w14:paraId="2A5C8C3A" w14:textId="77777777" w:rsidR="006C119B" w:rsidRPr="00C808F3" w:rsidRDefault="006C119B" w:rsidP="006C119B">
            <w:pPr>
              <w:jc w:val="center"/>
            </w:pPr>
            <w:r>
              <w:t>0.94 – 1.19</w:t>
            </w:r>
          </w:p>
        </w:tc>
        <w:tc>
          <w:tcPr>
            <w:tcW w:w="992" w:type="dxa"/>
            <w:tcBorders>
              <w:top w:val="nil"/>
              <w:left w:val="nil"/>
              <w:bottom w:val="nil"/>
              <w:right w:val="nil"/>
            </w:tcBorders>
            <w:shd w:val="clear" w:color="auto" w:fill="auto"/>
          </w:tcPr>
          <w:p w14:paraId="3B7C5873" w14:textId="77777777" w:rsidR="006C119B" w:rsidRPr="00C808F3" w:rsidRDefault="006C119B" w:rsidP="006C119B">
            <w:pPr>
              <w:jc w:val="center"/>
            </w:pPr>
            <w:r>
              <w:t>0.322</w:t>
            </w:r>
          </w:p>
        </w:tc>
      </w:tr>
      <w:tr w:rsidR="006C119B" w:rsidRPr="00F93E9F" w14:paraId="68A9B3B4" w14:textId="77777777" w:rsidTr="00A60F0C">
        <w:tc>
          <w:tcPr>
            <w:tcW w:w="4538" w:type="dxa"/>
            <w:tcBorders>
              <w:top w:val="single" w:sz="4" w:space="0" w:color="auto"/>
              <w:left w:val="nil"/>
              <w:bottom w:val="single" w:sz="4" w:space="0" w:color="auto"/>
              <w:right w:val="nil"/>
            </w:tcBorders>
            <w:shd w:val="clear" w:color="auto" w:fill="D9D9D9" w:themeFill="background1" w:themeFillShade="D9"/>
          </w:tcPr>
          <w:p w14:paraId="143C89EC" w14:textId="77777777" w:rsidR="006C119B" w:rsidRPr="00F93E9F" w:rsidRDefault="006C119B" w:rsidP="006C119B"/>
        </w:tc>
        <w:tc>
          <w:tcPr>
            <w:tcW w:w="3792" w:type="dxa"/>
            <w:gridSpan w:val="3"/>
            <w:tcBorders>
              <w:top w:val="single" w:sz="4" w:space="0" w:color="auto"/>
              <w:left w:val="nil"/>
              <w:bottom w:val="single" w:sz="4" w:space="0" w:color="auto"/>
              <w:right w:val="nil"/>
            </w:tcBorders>
            <w:shd w:val="clear" w:color="auto" w:fill="D9D9D9" w:themeFill="background1" w:themeFillShade="D9"/>
          </w:tcPr>
          <w:p w14:paraId="7183CF04" w14:textId="77777777" w:rsidR="006C119B" w:rsidRPr="00C808F3" w:rsidRDefault="006C119B" w:rsidP="006C119B">
            <w:pPr>
              <w:jc w:val="center"/>
            </w:pPr>
            <w:r w:rsidRPr="00F93E9F">
              <w:rPr>
                <w:b/>
                <w:bCs/>
              </w:rPr>
              <w:t>Class 2 Vs Class 4</w:t>
            </w:r>
          </w:p>
        </w:tc>
      </w:tr>
      <w:tr w:rsidR="006C119B" w:rsidRPr="00F93E9F" w14:paraId="1746736F" w14:textId="77777777" w:rsidTr="00A60F0C">
        <w:tc>
          <w:tcPr>
            <w:tcW w:w="4538" w:type="dxa"/>
            <w:tcBorders>
              <w:top w:val="single" w:sz="4" w:space="0" w:color="auto"/>
              <w:left w:val="nil"/>
              <w:bottom w:val="nil"/>
              <w:right w:val="nil"/>
            </w:tcBorders>
            <w:shd w:val="clear" w:color="auto" w:fill="auto"/>
          </w:tcPr>
          <w:p w14:paraId="515FE5EB" w14:textId="77777777" w:rsidR="006C119B" w:rsidRPr="002A4E31" w:rsidRDefault="006C119B" w:rsidP="006C119B">
            <w:pPr>
              <w:rPr>
                <w:b/>
                <w:bCs/>
              </w:rPr>
            </w:pPr>
            <w:r w:rsidRPr="002A4E31">
              <w:rPr>
                <w:b/>
                <w:bCs/>
                <w:sz w:val="20"/>
              </w:rPr>
              <w:t>Male</w:t>
            </w:r>
            <w:r w:rsidRPr="002A4E31">
              <w:rPr>
                <w:b/>
                <w:bCs/>
                <w:spacing w:val="-1"/>
                <w:sz w:val="20"/>
              </w:rPr>
              <w:t xml:space="preserve"> </w:t>
            </w:r>
            <w:r w:rsidRPr="002A4E31">
              <w:rPr>
                <w:b/>
                <w:bCs/>
                <w:sz w:val="20"/>
              </w:rPr>
              <w:t>Parenting</w:t>
            </w:r>
            <w:r w:rsidRPr="002A4E31">
              <w:rPr>
                <w:b/>
                <w:bCs/>
                <w:spacing w:val="-2"/>
                <w:sz w:val="20"/>
              </w:rPr>
              <w:t xml:space="preserve"> </w:t>
            </w:r>
            <w:r w:rsidRPr="002A4E31">
              <w:rPr>
                <w:b/>
                <w:bCs/>
                <w:sz w:val="20"/>
              </w:rPr>
              <w:t>Score</w:t>
            </w:r>
            <w:r w:rsidRPr="002A4E31">
              <w:rPr>
                <w:b/>
                <w:bCs/>
                <w:spacing w:val="-1"/>
                <w:sz w:val="20"/>
              </w:rPr>
              <w:t xml:space="preserve"> </w:t>
            </w:r>
            <w:r w:rsidRPr="002A4E31">
              <w:rPr>
                <w:b/>
                <w:bCs/>
                <w:sz w:val="20"/>
              </w:rPr>
              <w:t>at</w:t>
            </w:r>
            <w:r w:rsidRPr="002A4E31">
              <w:rPr>
                <w:b/>
                <w:bCs/>
                <w:spacing w:val="5"/>
                <w:sz w:val="20"/>
              </w:rPr>
              <w:t xml:space="preserve"> </w:t>
            </w:r>
            <w:r w:rsidRPr="002A4E31">
              <w:rPr>
                <w:b/>
                <w:bCs/>
                <w:sz w:val="20"/>
              </w:rPr>
              <w:t>81</w:t>
            </w:r>
            <w:r w:rsidRPr="002A4E31">
              <w:rPr>
                <w:b/>
                <w:bCs/>
                <w:spacing w:val="-7"/>
                <w:sz w:val="20"/>
              </w:rPr>
              <w:t xml:space="preserve"> </w:t>
            </w:r>
            <w:r w:rsidRPr="002A4E31">
              <w:rPr>
                <w:b/>
                <w:bCs/>
                <w:sz w:val="20"/>
              </w:rPr>
              <w:t>months</w:t>
            </w:r>
          </w:p>
        </w:tc>
        <w:tc>
          <w:tcPr>
            <w:tcW w:w="1246" w:type="dxa"/>
            <w:tcBorders>
              <w:top w:val="single" w:sz="4" w:space="0" w:color="auto"/>
              <w:left w:val="nil"/>
              <w:bottom w:val="nil"/>
              <w:right w:val="nil"/>
            </w:tcBorders>
            <w:shd w:val="clear" w:color="auto" w:fill="auto"/>
          </w:tcPr>
          <w:p w14:paraId="670446EE" w14:textId="77777777" w:rsidR="006C119B" w:rsidRPr="002A4E31" w:rsidRDefault="006C119B" w:rsidP="006C119B">
            <w:pPr>
              <w:jc w:val="center"/>
              <w:rPr>
                <w:b/>
                <w:bCs/>
              </w:rPr>
            </w:pPr>
            <w:r w:rsidRPr="002A4E31">
              <w:rPr>
                <w:b/>
                <w:bCs/>
              </w:rPr>
              <w:t>1.02</w:t>
            </w:r>
          </w:p>
        </w:tc>
        <w:tc>
          <w:tcPr>
            <w:tcW w:w="1554" w:type="dxa"/>
            <w:tcBorders>
              <w:top w:val="single" w:sz="4" w:space="0" w:color="auto"/>
              <w:left w:val="nil"/>
              <w:bottom w:val="nil"/>
              <w:right w:val="nil"/>
            </w:tcBorders>
            <w:shd w:val="clear" w:color="auto" w:fill="auto"/>
          </w:tcPr>
          <w:p w14:paraId="2A21FB25" w14:textId="77777777" w:rsidR="006C119B" w:rsidRPr="002A4E31" w:rsidRDefault="006C119B" w:rsidP="006C119B">
            <w:pPr>
              <w:jc w:val="center"/>
              <w:rPr>
                <w:b/>
                <w:bCs/>
              </w:rPr>
            </w:pPr>
            <w:r w:rsidRPr="002A4E31">
              <w:rPr>
                <w:b/>
                <w:bCs/>
              </w:rPr>
              <w:t>1.00 – 1.03</w:t>
            </w:r>
          </w:p>
        </w:tc>
        <w:tc>
          <w:tcPr>
            <w:tcW w:w="992" w:type="dxa"/>
            <w:tcBorders>
              <w:top w:val="single" w:sz="4" w:space="0" w:color="auto"/>
              <w:left w:val="nil"/>
              <w:bottom w:val="nil"/>
              <w:right w:val="nil"/>
            </w:tcBorders>
            <w:shd w:val="clear" w:color="auto" w:fill="auto"/>
          </w:tcPr>
          <w:p w14:paraId="74AC7662" w14:textId="77777777" w:rsidR="006C119B" w:rsidRPr="002A4E31" w:rsidRDefault="006C119B" w:rsidP="006C119B">
            <w:pPr>
              <w:jc w:val="center"/>
              <w:rPr>
                <w:b/>
                <w:bCs/>
              </w:rPr>
            </w:pPr>
            <w:r w:rsidRPr="002A4E31">
              <w:rPr>
                <w:b/>
                <w:bCs/>
              </w:rPr>
              <w:t>0.019</w:t>
            </w:r>
          </w:p>
        </w:tc>
      </w:tr>
      <w:tr w:rsidR="006C119B" w:rsidRPr="00F93E9F" w14:paraId="63D95D04" w14:textId="77777777" w:rsidTr="00A60F0C">
        <w:tc>
          <w:tcPr>
            <w:tcW w:w="4538" w:type="dxa"/>
            <w:tcBorders>
              <w:top w:val="nil"/>
              <w:left w:val="nil"/>
              <w:bottom w:val="nil"/>
              <w:right w:val="nil"/>
            </w:tcBorders>
            <w:shd w:val="clear" w:color="auto" w:fill="auto"/>
          </w:tcPr>
          <w:p w14:paraId="04C7171C" w14:textId="77777777" w:rsidR="006C119B" w:rsidRPr="00F93E9F" w:rsidRDefault="006C119B" w:rsidP="006C119B">
            <w:r>
              <w:rPr>
                <w:sz w:val="20"/>
              </w:rPr>
              <w:t>Friendship</w:t>
            </w:r>
            <w:r>
              <w:rPr>
                <w:spacing w:val="-3"/>
                <w:sz w:val="20"/>
              </w:rPr>
              <w:t xml:space="preserve"> </w:t>
            </w:r>
            <w:r>
              <w:rPr>
                <w:sz w:val="20"/>
              </w:rPr>
              <w:t>at 8</w:t>
            </w:r>
            <w:r>
              <w:rPr>
                <w:spacing w:val="-2"/>
                <w:sz w:val="20"/>
              </w:rPr>
              <w:t xml:space="preserve"> </w:t>
            </w:r>
            <w:r>
              <w:rPr>
                <w:sz w:val="20"/>
              </w:rPr>
              <w:t>years</w:t>
            </w:r>
          </w:p>
        </w:tc>
        <w:tc>
          <w:tcPr>
            <w:tcW w:w="1246" w:type="dxa"/>
            <w:tcBorders>
              <w:top w:val="nil"/>
              <w:left w:val="nil"/>
              <w:bottom w:val="nil"/>
              <w:right w:val="nil"/>
            </w:tcBorders>
            <w:shd w:val="clear" w:color="auto" w:fill="auto"/>
          </w:tcPr>
          <w:p w14:paraId="64CE3FF9" w14:textId="77777777" w:rsidR="006C119B" w:rsidRPr="002A4E31" w:rsidRDefault="006C119B" w:rsidP="006C119B">
            <w:pPr>
              <w:jc w:val="center"/>
            </w:pPr>
            <w:r w:rsidRPr="002A4E31">
              <w:t>0.96</w:t>
            </w:r>
          </w:p>
        </w:tc>
        <w:tc>
          <w:tcPr>
            <w:tcW w:w="1554" w:type="dxa"/>
            <w:tcBorders>
              <w:top w:val="nil"/>
              <w:left w:val="nil"/>
              <w:bottom w:val="nil"/>
              <w:right w:val="nil"/>
            </w:tcBorders>
            <w:shd w:val="clear" w:color="auto" w:fill="auto"/>
          </w:tcPr>
          <w:p w14:paraId="57791324" w14:textId="77777777" w:rsidR="006C119B" w:rsidRPr="002A4E31" w:rsidRDefault="006C119B" w:rsidP="006C119B">
            <w:pPr>
              <w:jc w:val="center"/>
            </w:pPr>
            <w:r w:rsidRPr="002A4E31">
              <w:t>0.90 – 1.03</w:t>
            </w:r>
          </w:p>
        </w:tc>
        <w:tc>
          <w:tcPr>
            <w:tcW w:w="992" w:type="dxa"/>
            <w:tcBorders>
              <w:top w:val="nil"/>
              <w:left w:val="nil"/>
              <w:bottom w:val="nil"/>
              <w:right w:val="nil"/>
            </w:tcBorders>
            <w:shd w:val="clear" w:color="auto" w:fill="auto"/>
          </w:tcPr>
          <w:p w14:paraId="5AE02431" w14:textId="77777777" w:rsidR="006C119B" w:rsidRPr="002A4E31" w:rsidRDefault="006C119B" w:rsidP="006C119B">
            <w:pPr>
              <w:jc w:val="center"/>
            </w:pPr>
            <w:r w:rsidRPr="002A4E31">
              <w:t>0.298</w:t>
            </w:r>
          </w:p>
        </w:tc>
      </w:tr>
      <w:tr w:rsidR="006C119B" w:rsidRPr="00F93E9F" w14:paraId="12BF68A5" w14:textId="77777777" w:rsidTr="00A60F0C">
        <w:tc>
          <w:tcPr>
            <w:tcW w:w="4538" w:type="dxa"/>
            <w:tcBorders>
              <w:top w:val="nil"/>
              <w:left w:val="nil"/>
              <w:bottom w:val="nil"/>
              <w:right w:val="nil"/>
            </w:tcBorders>
            <w:shd w:val="clear" w:color="auto" w:fill="auto"/>
          </w:tcPr>
          <w:p w14:paraId="24D24DE7" w14:textId="77777777" w:rsidR="006C119B" w:rsidRPr="00F93E9F" w:rsidRDefault="006C119B" w:rsidP="006C119B">
            <w:r>
              <w:rPr>
                <w:sz w:val="20"/>
              </w:rPr>
              <w:t>WISC</w:t>
            </w:r>
            <w:r>
              <w:rPr>
                <w:spacing w:val="2"/>
                <w:sz w:val="20"/>
              </w:rPr>
              <w:t xml:space="preserve"> </w:t>
            </w:r>
            <w:r>
              <w:rPr>
                <w:sz w:val="20"/>
              </w:rPr>
              <w:t>–</w:t>
            </w:r>
            <w:r>
              <w:rPr>
                <w:spacing w:val="-1"/>
                <w:sz w:val="20"/>
              </w:rPr>
              <w:t xml:space="preserve"> </w:t>
            </w:r>
            <w:r>
              <w:rPr>
                <w:sz w:val="20"/>
              </w:rPr>
              <w:t>Total IQ</w:t>
            </w:r>
            <w:r>
              <w:rPr>
                <w:spacing w:val="-3"/>
                <w:sz w:val="20"/>
              </w:rPr>
              <w:t xml:space="preserve"> </w:t>
            </w:r>
            <w:r>
              <w:rPr>
                <w:sz w:val="20"/>
              </w:rPr>
              <w:t>at 8</w:t>
            </w:r>
            <w:r>
              <w:rPr>
                <w:spacing w:val="-3"/>
                <w:sz w:val="20"/>
              </w:rPr>
              <w:t xml:space="preserve"> </w:t>
            </w:r>
            <w:r>
              <w:rPr>
                <w:sz w:val="20"/>
              </w:rPr>
              <w:t>years</w:t>
            </w:r>
          </w:p>
        </w:tc>
        <w:tc>
          <w:tcPr>
            <w:tcW w:w="1246" w:type="dxa"/>
            <w:tcBorders>
              <w:top w:val="nil"/>
              <w:left w:val="nil"/>
              <w:bottom w:val="nil"/>
              <w:right w:val="nil"/>
            </w:tcBorders>
            <w:shd w:val="clear" w:color="auto" w:fill="auto"/>
          </w:tcPr>
          <w:p w14:paraId="33035C87" w14:textId="77777777" w:rsidR="006C119B" w:rsidRPr="002A4E31" w:rsidRDefault="006C119B" w:rsidP="006C119B">
            <w:pPr>
              <w:jc w:val="center"/>
            </w:pPr>
            <w:r w:rsidRPr="002A4E31">
              <w:t>0.99</w:t>
            </w:r>
          </w:p>
        </w:tc>
        <w:tc>
          <w:tcPr>
            <w:tcW w:w="1554" w:type="dxa"/>
            <w:tcBorders>
              <w:top w:val="nil"/>
              <w:left w:val="nil"/>
              <w:bottom w:val="nil"/>
              <w:right w:val="nil"/>
            </w:tcBorders>
            <w:shd w:val="clear" w:color="auto" w:fill="auto"/>
          </w:tcPr>
          <w:p w14:paraId="23017712" w14:textId="77777777" w:rsidR="006C119B" w:rsidRPr="002A4E31" w:rsidRDefault="006C119B" w:rsidP="006C119B">
            <w:pPr>
              <w:jc w:val="center"/>
            </w:pPr>
            <w:r w:rsidRPr="002A4E31">
              <w:t>0.99 – 1.01</w:t>
            </w:r>
          </w:p>
        </w:tc>
        <w:tc>
          <w:tcPr>
            <w:tcW w:w="992" w:type="dxa"/>
            <w:tcBorders>
              <w:top w:val="nil"/>
              <w:left w:val="nil"/>
              <w:bottom w:val="nil"/>
              <w:right w:val="nil"/>
            </w:tcBorders>
            <w:shd w:val="clear" w:color="auto" w:fill="auto"/>
          </w:tcPr>
          <w:p w14:paraId="0A41A0B8" w14:textId="77777777" w:rsidR="006C119B" w:rsidRPr="002A4E31" w:rsidRDefault="006C119B" w:rsidP="006C119B">
            <w:pPr>
              <w:jc w:val="center"/>
            </w:pPr>
            <w:r w:rsidRPr="002A4E31">
              <w:t>0.549</w:t>
            </w:r>
          </w:p>
        </w:tc>
      </w:tr>
      <w:tr w:rsidR="006C119B" w:rsidRPr="00F93E9F" w14:paraId="69D00104" w14:textId="77777777" w:rsidTr="00A60F0C">
        <w:tc>
          <w:tcPr>
            <w:tcW w:w="4538" w:type="dxa"/>
            <w:tcBorders>
              <w:top w:val="nil"/>
              <w:left w:val="nil"/>
              <w:bottom w:val="nil"/>
              <w:right w:val="nil"/>
            </w:tcBorders>
            <w:shd w:val="clear" w:color="auto" w:fill="auto"/>
          </w:tcPr>
          <w:p w14:paraId="541E4573" w14:textId="77777777" w:rsidR="006C119B" w:rsidRPr="00F93E9F" w:rsidRDefault="006C119B" w:rsidP="006C119B">
            <w:r>
              <w:rPr>
                <w:sz w:val="20"/>
              </w:rPr>
              <w:t>Total</w:t>
            </w:r>
            <w:r>
              <w:rPr>
                <w:spacing w:val="-3"/>
                <w:sz w:val="20"/>
              </w:rPr>
              <w:t xml:space="preserve"> </w:t>
            </w:r>
            <w:r>
              <w:rPr>
                <w:sz w:val="20"/>
              </w:rPr>
              <w:t>Sleep During Night</w:t>
            </w:r>
            <w:r>
              <w:rPr>
                <w:spacing w:val="-3"/>
                <w:sz w:val="20"/>
              </w:rPr>
              <w:t xml:space="preserve"> </w:t>
            </w:r>
            <w:r>
              <w:rPr>
                <w:sz w:val="20"/>
              </w:rPr>
              <w:t>at</w:t>
            </w:r>
            <w:r>
              <w:rPr>
                <w:spacing w:val="-3"/>
                <w:sz w:val="20"/>
              </w:rPr>
              <w:t xml:space="preserve"> </w:t>
            </w:r>
            <w:r>
              <w:rPr>
                <w:sz w:val="20"/>
              </w:rPr>
              <w:t>9 years</w:t>
            </w:r>
          </w:p>
        </w:tc>
        <w:tc>
          <w:tcPr>
            <w:tcW w:w="1246" w:type="dxa"/>
            <w:tcBorders>
              <w:top w:val="nil"/>
              <w:left w:val="nil"/>
              <w:bottom w:val="nil"/>
              <w:right w:val="nil"/>
            </w:tcBorders>
            <w:shd w:val="clear" w:color="auto" w:fill="auto"/>
          </w:tcPr>
          <w:p w14:paraId="285B3FDE" w14:textId="77777777" w:rsidR="006C119B" w:rsidRPr="002A4E31" w:rsidRDefault="006C119B" w:rsidP="006C119B">
            <w:pPr>
              <w:jc w:val="center"/>
            </w:pPr>
            <w:r w:rsidRPr="002A4E31">
              <w:t>1.01</w:t>
            </w:r>
          </w:p>
        </w:tc>
        <w:tc>
          <w:tcPr>
            <w:tcW w:w="1554" w:type="dxa"/>
            <w:tcBorders>
              <w:top w:val="nil"/>
              <w:left w:val="nil"/>
              <w:bottom w:val="nil"/>
              <w:right w:val="nil"/>
            </w:tcBorders>
            <w:shd w:val="clear" w:color="auto" w:fill="auto"/>
          </w:tcPr>
          <w:p w14:paraId="4FAE017D" w14:textId="77777777" w:rsidR="006C119B" w:rsidRPr="002A4E31" w:rsidRDefault="006C119B" w:rsidP="006C119B">
            <w:pPr>
              <w:jc w:val="center"/>
            </w:pPr>
            <w:r w:rsidRPr="002A4E31">
              <w:t>0.63 – 1.61</w:t>
            </w:r>
          </w:p>
        </w:tc>
        <w:tc>
          <w:tcPr>
            <w:tcW w:w="992" w:type="dxa"/>
            <w:tcBorders>
              <w:top w:val="nil"/>
              <w:left w:val="nil"/>
              <w:bottom w:val="nil"/>
              <w:right w:val="nil"/>
            </w:tcBorders>
            <w:shd w:val="clear" w:color="auto" w:fill="auto"/>
          </w:tcPr>
          <w:p w14:paraId="617BEA15" w14:textId="77777777" w:rsidR="006C119B" w:rsidRPr="002A4E31" w:rsidRDefault="006C119B" w:rsidP="006C119B">
            <w:pPr>
              <w:jc w:val="center"/>
            </w:pPr>
            <w:r w:rsidRPr="002A4E31">
              <w:t>0.978</w:t>
            </w:r>
          </w:p>
        </w:tc>
      </w:tr>
      <w:tr w:rsidR="006C119B" w:rsidRPr="00F93E9F" w14:paraId="4772498D" w14:textId="77777777" w:rsidTr="00A60F0C">
        <w:tc>
          <w:tcPr>
            <w:tcW w:w="4538" w:type="dxa"/>
            <w:tcBorders>
              <w:top w:val="nil"/>
              <w:left w:val="nil"/>
              <w:bottom w:val="nil"/>
              <w:right w:val="nil"/>
            </w:tcBorders>
            <w:shd w:val="clear" w:color="auto" w:fill="auto"/>
          </w:tcPr>
          <w:p w14:paraId="6BC3EB0A" w14:textId="77777777" w:rsidR="006C119B" w:rsidRPr="00F93E9F" w:rsidRDefault="006C119B" w:rsidP="006C119B">
            <w:r>
              <w:rPr>
                <w:sz w:val="20"/>
              </w:rPr>
              <w:t>Bedtime</w:t>
            </w:r>
            <w:r>
              <w:rPr>
                <w:spacing w:val="-1"/>
                <w:sz w:val="20"/>
              </w:rPr>
              <w:t xml:space="preserve"> </w:t>
            </w:r>
            <w:r>
              <w:rPr>
                <w:sz w:val="20"/>
              </w:rPr>
              <w:t>at 9 years</w:t>
            </w:r>
          </w:p>
        </w:tc>
        <w:tc>
          <w:tcPr>
            <w:tcW w:w="1246" w:type="dxa"/>
            <w:tcBorders>
              <w:top w:val="nil"/>
              <w:left w:val="nil"/>
              <w:bottom w:val="nil"/>
              <w:right w:val="nil"/>
            </w:tcBorders>
            <w:shd w:val="clear" w:color="auto" w:fill="auto"/>
          </w:tcPr>
          <w:p w14:paraId="561CD0BF" w14:textId="77777777" w:rsidR="006C119B" w:rsidRPr="002A4E31" w:rsidRDefault="006C119B" w:rsidP="006C119B">
            <w:pPr>
              <w:jc w:val="center"/>
            </w:pPr>
            <w:r w:rsidRPr="002A4E31">
              <w:t>0.99</w:t>
            </w:r>
          </w:p>
        </w:tc>
        <w:tc>
          <w:tcPr>
            <w:tcW w:w="1554" w:type="dxa"/>
            <w:tcBorders>
              <w:top w:val="nil"/>
              <w:left w:val="nil"/>
              <w:bottom w:val="nil"/>
              <w:right w:val="nil"/>
            </w:tcBorders>
            <w:shd w:val="clear" w:color="auto" w:fill="auto"/>
          </w:tcPr>
          <w:p w14:paraId="2A8121CE" w14:textId="77777777" w:rsidR="006C119B" w:rsidRPr="002A4E31" w:rsidRDefault="006C119B" w:rsidP="006C119B">
            <w:pPr>
              <w:jc w:val="center"/>
            </w:pPr>
            <w:r w:rsidRPr="002A4E31">
              <w:t>0.58 – 1.69</w:t>
            </w:r>
          </w:p>
        </w:tc>
        <w:tc>
          <w:tcPr>
            <w:tcW w:w="992" w:type="dxa"/>
            <w:tcBorders>
              <w:top w:val="nil"/>
              <w:left w:val="nil"/>
              <w:bottom w:val="nil"/>
              <w:right w:val="nil"/>
            </w:tcBorders>
            <w:shd w:val="clear" w:color="auto" w:fill="auto"/>
          </w:tcPr>
          <w:p w14:paraId="36FA9D53" w14:textId="77777777" w:rsidR="006C119B" w:rsidRPr="002A4E31" w:rsidRDefault="006C119B" w:rsidP="006C119B">
            <w:pPr>
              <w:jc w:val="center"/>
            </w:pPr>
            <w:r w:rsidRPr="002A4E31">
              <w:t>0.978</w:t>
            </w:r>
          </w:p>
        </w:tc>
      </w:tr>
      <w:tr w:rsidR="006C119B" w:rsidRPr="00F93E9F" w14:paraId="3B7A23AF" w14:textId="77777777" w:rsidTr="00A60F0C">
        <w:tc>
          <w:tcPr>
            <w:tcW w:w="4538" w:type="dxa"/>
            <w:tcBorders>
              <w:top w:val="nil"/>
              <w:left w:val="nil"/>
              <w:bottom w:val="nil"/>
              <w:right w:val="nil"/>
            </w:tcBorders>
            <w:shd w:val="clear" w:color="auto" w:fill="auto"/>
          </w:tcPr>
          <w:p w14:paraId="067C7C3F" w14:textId="77777777" w:rsidR="006C119B" w:rsidRPr="00F93E9F" w:rsidRDefault="006C119B" w:rsidP="006C119B">
            <w:r>
              <w:rPr>
                <w:b/>
                <w:sz w:val="20"/>
              </w:rPr>
              <w:t>Loneliness</w:t>
            </w:r>
            <w:r>
              <w:rPr>
                <w:b/>
                <w:spacing w:val="1"/>
                <w:sz w:val="20"/>
              </w:rPr>
              <w:t xml:space="preserve"> </w:t>
            </w:r>
            <w:r>
              <w:rPr>
                <w:b/>
                <w:sz w:val="20"/>
              </w:rPr>
              <w:t>at</w:t>
            </w:r>
            <w:r>
              <w:rPr>
                <w:b/>
                <w:spacing w:val="-2"/>
                <w:sz w:val="20"/>
              </w:rPr>
              <w:t xml:space="preserve"> </w:t>
            </w:r>
            <w:r>
              <w:rPr>
                <w:b/>
                <w:sz w:val="20"/>
              </w:rPr>
              <w:t>10</w:t>
            </w:r>
            <w:r>
              <w:rPr>
                <w:b/>
                <w:spacing w:val="-2"/>
                <w:sz w:val="20"/>
              </w:rPr>
              <w:t xml:space="preserve"> </w:t>
            </w:r>
            <w:r>
              <w:rPr>
                <w:b/>
                <w:sz w:val="20"/>
              </w:rPr>
              <w:t>years</w:t>
            </w:r>
          </w:p>
        </w:tc>
        <w:tc>
          <w:tcPr>
            <w:tcW w:w="1246" w:type="dxa"/>
            <w:tcBorders>
              <w:top w:val="nil"/>
              <w:left w:val="nil"/>
              <w:bottom w:val="nil"/>
              <w:right w:val="nil"/>
            </w:tcBorders>
            <w:shd w:val="clear" w:color="auto" w:fill="auto"/>
          </w:tcPr>
          <w:p w14:paraId="70B71E14" w14:textId="77777777" w:rsidR="006C119B" w:rsidRPr="002A4E31" w:rsidRDefault="006C119B" w:rsidP="006C119B">
            <w:pPr>
              <w:jc w:val="center"/>
              <w:rPr>
                <w:b/>
                <w:bCs/>
              </w:rPr>
            </w:pPr>
            <w:r w:rsidRPr="002A4E31">
              <w:rPr>
                <w:b/>
                <w:bCs/>
              </w:rPr>
              <w:t>2.77</w:t>
            </w:r>
          </w:p>
        </w:tc>
        <w:tc>
          <w:tcPr>
            <w:tcW w:w="1554" w:type="dxa"/>
            <w:tcBorders>
              <w:top w:val="nil"/>
              <w:left w:val="nil"/>
              <w:bottom w:val="nil"/>
              <w:right w:val="nil"/>
            </w:tcBorders>
            <w:shd w:val="clear" w:color="auto" w:fill="auto"/>
          </w:tcPr>
          <w:p w14:paraId="3C09D103" w14:textId="77777777" w:rsidR="006C119B" w:rsidRPr="002A4E31" w:rsidRDefault="006C119B" w:rsidP="006C119B">
            <w:pPr>
              <w:jc w:val="center"/>
              <w:rPr>
                <w:b/>
                <w:bCs/>
              </w:rPr>
            </w:pPr>
            <w:r w:rsidRPr="002A4E31">
              <w:rPr>
                <w:b/>
                <w:bCs/>
              </w:rPr>
              <w:t>2.01 – 3.66</w:t>
            </w:r>
          </w:p>
        </w:tc>
        <w:tc>
          <w:tcPr>
            <w:tcW w:w="992" w:type="dxa"/>
            <w:tcBorders>
              <w:top w:val="nil"/>
              <w:left w:val="nil"/>
              <w:bottom w:val="nil"/>
              <w:right w:val="nil"/>
            </w:tcBorders>
            <w:shd w:val="clear" w:color="auto" w:fill="auto"/>
          </w:tcPr>
          <w:p w14:paraId="5FA441B8" w14:textId="77777777" w:rsidR="006C119B" w:rsidRPr="002A4E31" w:rsidRDefault="006C119B" w:rsidP="006C119B">
            <w:pPr>
              <w:jc w:val="center"/>
              <w:rPr>
                <w:b/>
                <w:bCs/>
              </w:rPr>
            </w:pPr>
            <w:r w:rsidRPr="002A4E31">
              <w:rPr>
                <w:b/>
                <w:bCs/>
              </w:rPr>
              <w:t>&lt;0.001</w:t>
            </w:r>
          </w:p>
        </w:tc>
      </w:tr>
      <w:tr w:rsidR="006C119B" w:rsidRPr="00F93E9F" w14:paraId="330220B4" w14:textId="77777777" w:rsidTr="00A60F0C">
        <w:tc>
          <w:tcPr>
            <w:tcW w:w="4538" w:type="dxa"/>
            <w:tcBorders>
              <w:top w:val="nil"/>
              <w:left w:val="nil"/>
              <w:bottom w:val="nil"/>
              <w:right w:val="nil"/>
            </w:tcBorders>
            <w:shd w:val="clear" w:color="auto" w:fill="auto"/>
          </w:tcPr>
          <w:p w14:paraId="57B7C35E" w14:textId="77777777" w:rsidR="006C119B" w:rsidRPr="00F93E9F" w:rsidRDefault="006C119B" w:rsidP="006C119B">
            <w:r>
              <w:rPr>
                <w:b/>
                <w:sz w:val="20"/>
              </w:rPr>
              <w:t>School</w:t>
            </w:r>
            <w:r>
              <w:rPr>
                <w:b/>
                <w:spacing w:val="2"/>
                <w:sz w:val="20"/>
              </w:rPr>
              <w:t xml:space="preserve"> </w:t>
            </w:r>
            <w:r>
              <w:rPr>
                <w:b/>
                <w:sz w:val="20"/>
              </w:rPr>
              <w:t>Connectedness</w:t>
            </w:r>
            <w:r>
              <w:rPr>
                <w:b/>
                <w:spacing w:val="-1"/>
                <w:sz w:val="20"/>
              </w:rPr>
              <w:t xml:space="preserve"> </w:t>
            </w:r>
            <w:r>
              <w:rPr>
                <w:b/>
                <w:sz w:val="20"/>
              </w:rPr>
              <w:t>at</w:t>
            </w:r>
            <w:r>
              <w:rPr>
                <w:b/>
                <w:spacing w:val="1"/>
                <w:sz w:val="20"/>
              </w:rPr>
              <w:t xml:space="preserve"> </w:t>
            </w:r>
            <w:r>
              <w:rPr>
                <w:b/>
                <w:sz w:val="20"/>
              </w:rPr>
              <w:t>11</w:t>
            </w:r>
            <w:r>
              <w:rPr>
                <w:b/>
                <w:spacing w:val="-5"/>
                <w:sz w:val="20"/>
              </w:rPr>
              <w:t xml:space="preserve"> </w:t>
            </w:r>
            <w:r>
              <w:rPr>
                <w:b/>
                <w:sz w:val="20"/>
              </w:rPr>
              <w:t>years</w:t>
            </w:r>
          </w:p>
        </w:tc>
        <w:tc>
          <w:tcPr>
            <w:tcW w:w="1246" w:type="dxa"/>
            <w:tcBorders>
              <w:top w:val="nil"/>
              <w:left w:val="nil"/>
              <w:bottom w:val="nil"/>
              <w:right w:val="nil"/>
            </w:tcBorders>
            <w:shd w:val="clear" w:color="auto" w:fill="auto"/>
          </w:tcPr>
          <w:p w14:paraId="3FCEE256" w14:textId="77777777" w:rsidR="006C119B" w:rsidRPr="002A4E31" w:rsidRDefault="006C119B" w:rsidP="006C119B">
            <w:pPr>
              <w:jc w:val="center"/>
              <w:rPr>
                <w:b/>
                <w:bCs/>
              </w:rPr>
            </w:pPr>
            <w:r w:rsidRPr="002A4E31">
              <w:rPr>
                <w:b/>
                <w:bCs/>
              </w:rPr>
              <w:t>1.06</w:t>
            </w:r>
          </w:p>
        </w:tc>
        <w:tc>
          <w:tcPr>
            <w:tcW w:w="1554" w:type="dxa"/>
            <w:tcBorders>
              <w:top w:val="nil"/>
              <w:left w:val="nil"/>
              <w:bottom w:val="nil"/>
              <w:right w:val="nil"/>
            </w:tcBorders>
            <w:shd w:val="clear" w:color="auto" w:fill="auto"/>
          </w:tcPr>
          <w:p w14:paraId="7ECDDA60" w14:textId="77777777" w:rsidR="006C119B" w:rsidRPr="002A4E31" w:rsidRDefault="006C119B" w:rsidP="006C119B">
            <w:pPr>
              <w:jc w:val="center"/>
              <w:rPr>
                <w:b/>
                <w:bCs/>
              </w:rPr>
            </w:pPr>
            <w:r w:rsidRPr="002A4E31">
              <w:rPr>
                <w:b/>
                <w:bCs/>
              </w:rPr>
              <w:t>1.01 – 1.12</w:t>
            </w:r>
          </w:p>
        </w:tc>
        <w:tc>
          <w:tcPr>
            <w:tcW w:w="992" w:type="dxa"/>
            <w:tcBorders>
              <w:top w:val="nil"/>
              <w:left w:val="nil"/>
              <w:bottom w:val="nil"/>
              <w:right w:val="nil"/>
            </w:tcBorders>
            <w:shd w:val="clear" w:color="auto" w:fill="auto"/>
          </w:tcPr>
          <w:p w14:paraId="3A3F8C9C" w14:textId="77777777" w:rsidR="006C119B" w:rsidRPr="002A4E31" w:rsidRDefault="006C119B" w:rsidP="006C119B">
            <w:pPr>
              <w:jc w:val="center"/>
              <w:rPr>
                <w:b/>
                <w:bCs/>
              </w:rPr>
            </w:pPr>
            <w:r w:rsidRPr="002A4E31">
              <w:rPr>
                <w:b/>
                <w:bCs/>
              </w:rPr>
              <w:t>0.024</w:t>
            </w:r>
          </w:p>
        </w:tc>
      </w:tr>
      <w:tr w:rsidR="006C119B" w:rsidRPr="00F93E9F" w14:paraId="1376F574" w14:textId="77777777" w:rsidTr="00A60F0C">
        <w:tc>
          <w:tcPr>
            <w:tcW w:w="4538" w:type="dxa"/>
            <w:tcBorders>
              <w:top w:val="nil"/>
              <w:left w:val="nil"/>
              <w:bottom w:val="nil"/>
              <w:right w:val="nil"/>
            </w:tcBorders>
            <w:shd w:val="clear" w:color="auto" w:fill="auto"/>
          </w:tcPr>
          <w:p w14:paraId="73AD5FAC" w14:textId="77777777" w:rsidR="006C119B" w:rsidRPr="00F93E9F" w:rsidRDefault="006C119B" w:rsidP="006C119B">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1246" w:type="dxa"/>
            <w:tcBorders>
              <w:top w:val="nil"/>
              <w:left w:val="nil"/>
              <w:bottom w:val="nil"/>
              <w:right w:val="nil"/>
            </w:tcBorders>
            <w:shd w:val="clear" w:color="auto" w:fill="auto"/>
          </w:tcPr>
          <w:p w14:paraId="5D3C31DC" w14:textId="77777777" w:rsidR="006C119B" w:rsidRPr="002A4E31" w:rsidRDefault="006C119B" w:rsidP="006C119B">
            <w:pPr>
              <w:jc w:val="center"/>
            </w:pPr>
            <w:r w:rsidRPr="002A4E31">
              <w:t>1.10</w:t>
            </w:r>
          </w:p>
        </w:tc>
        <w:tc>
          <w:tcPr>
            <w:tcW w:w="1554" w:type="dxa"/>
            <w:tcBorders>
              <w:top w:val="nil"/>
              <w:left w:val="nil"/>
              <w:bottom w:val="nil"/>
              <w:right w:val="nil"/>
            </w:tcBorders>
            <w:shd w:val="clear" w:color="auto" w:fill="auto"/>
          </w:tcPr>
          <w:p w14:paraId="69519FCF" w14:textId="77777777" w:rsidR="006C119B" w:rsidRPr="002A4E31" w:rsidRDefault="006C119B" w:rsidP="006C119B">
            <w:pPr>
              <w:jc w:val="center"/>
            </w:pPr>
            <w:r w:rsidRPr="002A4E31">
              <w:t>0.99 – 1.22</w:t>
            </w:r>
          </w:p>
        </w:tc>
        <w:tc>
          <w:tcPr>
            <w:tcW w:w="992" w:type="dxa"/>
            <w:tcBorders>
              <w:top w:val="nil"/>
              <w:left w:val="nil"/>
              <w:bottom w:val="nil"/>
              <w:right w:val="nil"/>
            </w:tcBorders>
            <w:shd w:val="clear" w:color="auto" w:fill="auto"/>
          </w:tcPr>
          <w:p w14:paraId="7B6CAEB3" w14:textId="77777777" w:rsidR="006C119B" w:rsidRPr="002A4E31" w:rsidRDefault="006C119B" w:rsidP="006C119B">
            <w:pPr>
              <w:jc w:val="center"/>
            </w:pPr>
            <w:r w:rsidRPr="002A4E31">
              <w:t>0.086</w:t>
            </w:r>
          </w:p>
        </w:tc>
      </w:tr>
      <w:tr w:rsidR="006C119B" w:rsidRPr="00F93E9F" w14:paraId="1DEB361D" w14:textId="77777777" w:rsidTr="00A60F0C">
        <w:tc>
          <w:tcPr>
            <w:tcW w:w="4538" w:type="dxa"/>
            <w:tcBorders>
              <w:top w:val="single" w:sz="4" w:space="0" w:color="auto"/>
              <w:left w:val="nil"/>
              <w:bottom w:val="single" w:sz="4" w:space="0" w:color="auto"/>
              <w:right w:val="nil"/>
            </w:tcBorders>
            <w:shd w:val="clear" w:color="auto" w:fill="D9D9D9" w:themeFill="background1" w:themeFillShade="D9"/>
          </w:tcPr>
          <w:p w14:paraId="55B31052" w14:textId="77777777" w:rsidR="006C119B" w:rsidRPr="00F93E9F" w:rsidRDefault="006C119B" w:rsidP="006C119B"/>
        </w:tc>
        <w:tc>
          <w:tcPr>
            <w:tcW w:w="3792" w:type="dxa"/>
            <w:gridSpan w:val="3"/>
            <w:tcBorders>
              <w:top w:val="single" w:sz="4" w:space="0" w:color="auto"/>
              <w:left w:val="nil"/>
              <w:bottom w:val="single" w:sz="4" w:space="0" w:color="auto"/>
              <w:right w:val="nil"/>
            </w:tcBorders>
            <w:shd w:val="clear" w:color="auto" w:fill="D9D9D9" w:themeFill="background1" w:themeFillShade="D9"/>
          </w:tcPr>
          <w:p w14:paraId="518607EF" w14:textId="77777777" w:rsidR="006C119B" w:rsidRPr="00C808F3" w:rsidRDefault="006C119B" w:rsidP="006C119B">
            <w:pPr>
              <w:jc w:val="center"/>
            </w:pPr>
            <w:r w:rsidRPr="00F93E9F">
              <w:rPr>
                <w:b/>
                <w:bCs/>
              </w:rPr>
              <w:t>Class 3 Vs Class 4</w:t>
            </w:r>
          </w:p>
        </w:tc>
      </w:tr>
      <w:tr w:rsidR="006C119B" w:rsidRPr="00F93E9F" w14:paraId="217CCCA5" w14:textId="77777777" w:rsidTr="00A60F0C">
        <w:tc>
          <w:tcPr>
            <w:tcW w:w="4538" w:type="dxa"/>
            <w:tcBorders>
              <w:top w:val="single" w:sz="4" w:space="0" w:color="auto"/>
              <w:left w:val="nil"/>
              <w:bottom w:val="nil"/>
              <w:right w:val="nil"/>
            </w:tcBorders>
            <w:shd w:val="clear" w:color="auto" w:fill="auto"/>
          </w:tcPr>
          <w:p w14:paraId="6387CBA7" w14:textId="77777777" w:rsidR="006C119B" w:rsidRPr="00F93E9F" w:rsidRDefault="006C119B" w:rsidP="006C119B">
            <w:r>
              <w:rPr>
                <w:sz w:val="20"/>
              </w:rPr>
              <w:t>Male</w:t>
            </w:r>
            <w:r>
              <w:rPr>
                <w:spacing w:val="-1"/>
                <w:sz w:val="20"/>
              </w:rPr>
              <w:t xml:space="preserve"> </w:t>
            </w:r>
            <w:r>
              <w:rPr>
                <w:sz w:val="20"/>
              </w:rPr>
              <w:t>Parenting</w:t>
            </w:r>
            <w:r>
              <w:rPr>
                <w:spacing w:val="-2"/>
                <w:sz w:val="20"/>
              </w:rPr>
              <w:t xml:space="preserve"> </w:t>
            </w:r>
            <w:r>
              <w:rPr>
                <w:sz w:val="20"/>
              </w:rPr>
              <w:t>Score</w:t>
            </w:r>
            <w:r>
              <w:rPr>
                <w:spacing w:val="-1"/>
                <w:sz w:val="20"/>
              </w:rPr>
              <w:t xml:space="preserve"> </w:t>
            </w:r>
            <w:r>
              <w:rPr>
                <w:sz w:val="20"/>
              </w:rPr>
              <w:t>at</w:t>
            </w:r>
            <w:r>
              <w:rPr>
                <w:spacing w:val="5"/>
                <w:sz w:val="20"/>
              </w:rPr>
              <w:t xml:space="preserve"> </w:t>
            </w:r>
            <w:r>
              <w:rPr>
                <w:sz w:val="20"/>
              </w:rPr>
              <w:t>81</w:t>
            </w:r>
            <w:r>
              <w:rPr>
                <w:spacing w:val="-7"/>
                <w:sz w:val="20"/>
              </w:rPr>
              <w:t xml:space="preserve"> </w:t>
            </w:r>
            <w:r>
              <w:rPr>
                <w:sz w:val="20"/>
              </w:rPr>
              <w:t>months</w:t>
            </w:r>
          </w:p>
        </w:tc>
        <w:tc>
          <w:tcPr>
            <w:tcW w:w="1246" w:type="dxa"/>
            <w:tcBorders>
              <w:top w:val="single" w:sz="4" w:space="0" w:color="auto"/>
              <w:left w:val="nil"/>
              <w:bottom w:val="nil"/>
              <w:right w:val="nil"/>
            </w:tcBorders>
            <w:shd w:val="clear" w:color="auto" w:fill="auto"/>
          </w:tcPr>
          <w:p w14:paraId="6B9CACB1" w14:textId="77777777" w:rsidR="006C119B" w:rsidRPr="00D800D0" w:rsidRDefault="006C119B" w:rsidP="006C119B">
            <w:pPr>
              <w:jc w:val="center"/>
            </w:pPr>
            <w:r w:rsidRPr="00D800D0">
              <w:t>1.01</w:t>
            </w:r>
          </w:p>
        </w:tc>
        <w:tc>
          <w:tcPr>
            <w:tcW w:w="1554" w:type="dxa"/>
            <w:tcBorders>
              <w:top w:val="single" w:sz="4" w:space="0" w:color="auto"/>
              <w:left w:val="nil"/>
              <w:bottom w:val="nil"/>
              <w:right w:val="nil"/>
            </w:tcBorders>
            <w:shd w:val="clear" w:color="auto" w:fill="auto"/>
          </w:tcPr>
          <w:p w14:paraId="7499F922" w14:textId="77777777" w:rsidR="006C119B" w:rsidRPr="00D800D0" w:rsidRDefault="006C119B" w:rsidP="006C119B">
            <w:pPr>
              <w:jc w:val="center"/>
            </w:pPr>
            <w:r w:rsidRPr="00D800D0">
              <w:t>0.98 – 1.04</w:t>
            </w:r>
          </w:p>
        </w:tc>
        <w:tc>
          <w:tcPr>
            <w:tcW w:w="992" w:type="dxa"/>
            <w:tcBorders>
              <w:top w:val="single" w:sz="4" w:space="0" w:color="auto"/>
              <w:left w:val="nil"/>
              <w:bottom w:val="nil"/>
              <w:right w:val="nil"/>
            </w:tcBorders>
            <w:shd w:val="clear" w:color="auto" w:fill="auto"/>
          </w:tcPr>
          <w:p w14:paraId="51F790DA" w14:textId="77777777" w:rsidR="006C119B" w:rsidRPr="00D800D0" w:rsidRDefault="006C119B" w:rsidP="006C119B">
            <w:pPr>
              <w:jc w:val="center"/>
            </w:pPr>
            <w:r w:rsidRPr="00D800D0">
              <w:t>0.618</w:t>
            </w:r>
          </w:p>
        </w:tc>
      </w:tr>
      <w:tr w:rsidR="006C119B" w:rsidRPr="00F93E9F" w14:paraId="72C084D0" w14:textId="77777777" w:rsidTr="00A60F0C">
        <w:tc>
          <w:tcPr>
            <w:tcW w:w="4538" w:type="dxa"/>
            <w:tcBorders>
              <w:top w:val="nil"/>
              <w:left w:val="nil"/>
              <w:bottom w:val="nil"/>
              <w:right w:val="nil"/>
            </w:tcBorders>
            <w:shd w:val="clear" w:color="auto" w:fill="auto"/>
          </w:tcPr>
          <w:p w14:paraId="4BC39A6D" w14:textId="77777777" w:rsidR="006C119B" w:rsidRPr="00F93E9F" w:rsidRDefault="006C119B" w:rsidP="006C119B">
            <w:r>
              <w:rPr>
                <w:sz w:val="20"/>
              </w:rPr>
              <w:t>Friendship</w:t>
            </w:r>
            <w:r>
              <w:rPr>
                <w:spacing w:val="-3"/>
                <w:sz w:val="20"/>
              </w:rPr>
              <w:t xml:space="preserve"> </w:t>
            </w:r>
            <w:r>
              <w:rPr>
                <w:sz w:val="20"/>
              </w:rPr>
              <w:t>at 8</w:t>
            </w:r>
            <w:r>
              <w:rPr>
                <w:spacing w:val="-2"/>
                <w:sz w:val="20"/>
              </w:rPr>
              <w:t xml:space="preserve"> </w:t>
            </w:r>
            <w:r>
              <w:rPr>
                <w:sz w:val="20"/>
              </w:rPr>
              <w:t>years</w:t>
            </w:r>
          </w:p>
        </w:tc>
        <w:tc>
          <w:tcPr>
            <w:tcW w:w="1246" w:type="dxa"/>
            <w:tcBorders>
              <w:top w:val="nil"/>
              <w:left w:val="nil"/>
              <w:bottom w:val="nil"/>
              <w:right w:val="nil"/>
            </w:tcBorders>
            <w:shd w:val="clear" w:color="auto" w:fill="auto"/>
          </w:tcPr>
          <w:p w14:paraId="2A082230" w14:textId="77777777" w:rsidR="006C119B" w:rsidRPr="00D800D0" w:rsidRDefault="006C119B" w:rsidP="006C119B">
            <w:pPr>
              <w:jc w:val="center"/>
            </w:pPr>
            <w:r w:rsidRPr="00D800D0">
              <w:t>0.96</w:t>
            </w:r>
          </w:p>
        </w:tc>
        <w:tc>
          <w:tcPr>
            <w:tcW w:w="1554" w:type="dxa"/>
            <w:tcBorders>
              <w:top w:val="nil"/>
              <w:left w:val="nil"/>
              <w:bottom w:val="nil"/>
              <w:right w:val="nil"/>
            </w:tcBorders>
            <w:shd w:val="clear" w:color="auto" w:fill="auto"/>
          </w:tcPr>
          <w:p w14:paraId="15145612" w14:textId="77777777" w:rsidR="006C119B" w:rsidRPr="00D800D0" w:rsidRDefault="006C119B" w:rsidP="006C119B">
            <w:pPr>
              <w:jc w:val="center"/>
            </w:pPr>
            <w:r w:rsidRPr="00D800D0">
              <w:t>0.84 – 1.09</w:t>
            </w:r>
          </w:p>
        </w:tc>
        <w:tc>
          <w:tcPr>
            <w:tcW w:w="992" w:type="dxa"/>
            <w:tcBorders>
              <w:top w:val="nil"/>
              <w:left w:val="nil"/>
              <w:bottom w:val="nil"/>
              <w:right w:val="nil"/>
            </w:tcBorders>
            <w:shd w:val="clear" w:color="auto" w:fill="auto"/>
          </w:tcPr>
          <w:p w14:paraId="4836A0B8" w14:textId="77777777" w:rsidR="006C119B" w:rsidRPr="00D800D0" w:rsidRDefault="006C119B" w:rsidP="006C119B">
            <w:pPr>
              <w:jc w:val="center"/>
            </w:pPr>
            <w:r w:rsidRPr="00D800D0">
              <w:t>0.516</w:t>
            </w:r>
          </w:p>
        </w:tc>
      </w:tr>
      <w:tr w:rsidR="006C119B" w:rsidRPr="00F93E9F" w14:paraId="603B960B" w14:textId="77777777" w:rsidTr="00A60F0C">
        <w:tc>
          <w:tcPr>
            <w:tcW w:w="4538" w:type="dxa"/>
            <w:tcBorders>
              <w:top w:val="nil"/>
              <w:left w:val="nil"/>
              <w:bottom w:val="nil"/>
              <w:right w:val="nil"/>
            </w:tcBorders>
            <w:shd w:val="clear" w:color="auto" w:fill="auto"/>
          </w:tcPr>
          <w:p w14:paraId="5EB414D3" w14:textId="77777777" w:rsidR="006C119B" w:rsidRPr="00F93E9F" w:rsidRDefault="006C119B" w:rsidP="006C119B">
            <w:r>
              <w:rPr>
                <w:sz w:val="20"/>
              </w:rPr>
              <w:t>WISC</w:t>
            </w:r>
            <w:r>
              <w:rPr>
                <w:spacing w:val="2"/>
                <w:sz w:val="20"/>
              </w:rPr>
              <w:t xml:space="preserve"> </w:t>
            </w:r>
            <w:r>
              <w:rPr>
                <w:sz w:val="20"/>
              </w:rPr>
              <w:t>–</w:t>
            </w:r>
            <w:r>
              <w:rPr>
                <w:spacing w:val="-1"/>
                <w:sz w:val="20"/>
              </w:rPr>
              <w:t xml:space="preserve"> </w:t>
            </w:r>
            <w:r>
              <w:rPr>
                <w:sz w:val="20"/>
              </w:rPr>
              <w:t>Total IQ</w:t>
            </w:r>
            <w:r>
              <w:rPr>
                <w:spacing w:val="-3"/>
                <w:sz w:val="20"/>
              </w:rPr>
              <w:t xml:space="preserve"> </w:t>
            </w:r>
            <w:r>
              <w:rPr>
                <w:sz w:val="20"/>
              </w:rPr>
              <w:t>at 8</w:t>
            </w:r>
            <w:r>
              <w:rPr>
                <w:spacing w:val="-3"/>
                <w:sz w:val="20"/>
              </w:rPr>
              <w:t xml:space="preserve"> </w:t>
            </w:r>
            <w:r>
              <w:rPr>
                <w:sz w:val="20"/>
              </w:rPr>
              <w:t>years</w:t>
            </w:r>
          </w:p>
        </w:tc>
        <w:tc>
          <w:tcPr>
            <w:tcW w:w="1246" w:type="dxa"/>
            <w:tcBorders>
              <w:top w:val="nil"/>
              <w:left w:val="nil"/>
              <w:bottom w:val="nil"/>
              <w:right w:val="nil"/>
            </w:tcBorders>
            <w:shd w:val="clear" w:color="auto" w:fill="auto"/>
          </w:tcPr>
          <w:p w14:paraId="3D8FC6D5" w14:textId="77777777" w:rsidR="006C119B" w:rsidRPr="00D800D0" w:rsidRDefault="006C119B" w:rsidP="006C119B">
            <w:pPr>
              <w:jc w:val="center"/>
            </w:pPr>
            <w:r w:rsidRPr="00D800D0">
              <w:t>0.99</w:t>
            </w:r>
          </w:p>
        </w:tc>
        <w:tc>
          <w:tcPr>
            <w:tcW w:w="1554" w:type="dxa"/>
            <w:tcBorders>
              <w:top w:val="nil"/>
              <w:left w:val="nil"/>
              <w:bottom w:val="nil"/>
              <w:right w:val="nil"/>
            </w:tcBorders>
            <w:shd w:val="clear" w:color="auto" w:fill="auto"/>
          </w:tcPr>
          <w:p w14:paraId="4FCBAD99" w14:textId="77777777" w:rsidR="006C119B" w:rsidRPr="00D800D0" w:rsidRDefault="006C119B" w:rsidP="006C119B">
            <w:pPr>
              <w:jc w:val="center"/>
            </w:pPr>
            <w:r w:rsidRPr="00D800D0">
              <w:t>0.98 – 1.02</w:t>
            </w:r>
          </w:p>
        </w:tc>
        <w:tc>
          <w:tcPr>
            <w:tcW w:w="992" w:type="dxa"/>
            <w:tcBorders>
              <w:top w:val="nil"/>
              <w:left w:val="nil"/>
              <w:bottom w:val="nil"/>
              <w:right w:val="nil"/>
            </w:tcBorders>
            <w:shd w:val="clear" w:color="auto" w:fill="auto"/>
          </w:tcPr>
          <w:p w14:paraId="53CFA6B7" w14:textId="77777777" w:rsidR="006C119B" w:rsidRPr="00D800D0" w:rsidRDefault="006C119B" w:rsidP="006C119B">
            <w:pPr>
              <w:jc w:val="center"/>
            </w:pPr>
            <w:r w:rsidRPr="00D800D0">
              <w:t>0.795</w:t>
            </w:r>
          </w:p>
        </w:tc>
      </w:tr>
      <w:tr w:rsidR="006C119B" w:rsidRPr="00F93E9F" w14:paraId="585C7FC4" w14:textId="77777777" w:rsidTr="00A60F0C">
        <w:tc>
          <w:tcPr>
            <w:tcW w:w="4538" w:type="dxa"/>
            <w:tcBorders>
              <w:top w:val="nil"/>
              <w:left w:val="nil"/>
              <w:bottom w:val="nil"/>
              <w:right w:val="nil"/>
            </w:tcBorders>
            <w:shd w:val="clear" w:color="auto" w:fill="auto"/>
          </w:tcPr>
          <w:p w14:paraId="68F7FC7C" w14:textId="77777777" w:rsidR="006C119B" w:rsidRPr="00F93E9F" w:rsidRDefault="006C119B" w:rsidP="006C119B">
            <w:r>
              <w:rPr>
                <w:sz w:val="20"/>
              </w:rPr>
              <w:t>Total</w:t>
            </w:r>
            <w:r>
              <w:rPr>
                <w:spacing w:val="-3"/>
                <w:sz w:val="20"/>
              </w:rPr>
              <w:t xml:space="preserve"> </w:t>
            </w:r>
            <w:r>
              <w:rPr>
                <w:sz w:val="20"/>
              </w:rPr>
              <w:t>Sleep During Night</w:t>
            </w:r>
            <w:r>
              <w:rPr>
                <w:spacing w:val="-3"/>
                <w:sz w:val="20"/>
              </w:rPr>
              <w:t xml:space="preserve"> </w:t>
            </w:r>
            <w:r>
              <w:rPr>
                <w:sz w:val="20"/>
              </w:rPr>
              <w:t>at</w:t>
            </w:r>
            <w:r>
              <w:rPr>
                <w:spacing w:val="-3"/>
                <w:sz w:val="20"/>
              </w:rPr>
              <w:t xml:space="preserve"> </w:t>
            </w:r>
            <w:r>
              <w:rPr>
                <w:sz w:val="20"/>
              </w:rPr>
              <w:t>9 years</w:t>
            </w:r>
          </w:p>
        </w:tc>
        <w:tc>
          <w:tcPr>
            <w:tcW w:w="1246" w:type="dxa"/>
            <w:tcBorders>
              <w:top w:val="nil"/>
              <w:left w:val="nil"/>
              <w:bottom w:val="nil"/>
              <w:right w:val="nil"/>
            </w:tcBorders>
            <w:shd w:val="clear" w:color="auto" w:fill="auto"/>
          </w:tcPr>
          <w:p w14:paraId="0C9E0EBF" w14:textId="77777777" w:rsidR="006C119B" w:rsidRPr="00D800D0" w:rsidRDefault="006C119B" w:rsidP="006C119B">
            <w:pPr>
              <w:jc w:val="center"/>
            </w:pPr>
            <w:r w:rsidRPr="00D800D0">
              <w:t>1.73</w:t>
            </w:r>
          </w:p>
        </w:tc>
        <w:tc>
          <w:tcPr>
            <w:tcW w:w="1554" w:type="dxa"/>
            <w:tcBorders>
              <w:top w:val="nil"/>
              <w:left w:val="nil"/>
              <w:bottom w:val="nil"/>
              <w:right w:val="nil"/>
            </w:tcBorders>
            <w:shd w:val="clear" w:color="auto" w:fill="auto"/>
          </w:tcPr>
          <w:p w14:paraId="26A865DE" w14:textId="77777777" w:rsidR="006C119B" w:rsidRPr="00D800D0" w:rsidRDefault="006C119B" w:rsidP="006C119B">
            <w:pPr>
              <w:jc w:val="center"/>
            </w:pPr>
            <w:r w:rsidRPr="00D800D0">
              <w:t>0.61 – 4.95</w:t>
            </w:r>
          </w:p>
        </w:tc>
        <w:tc>
          <w:tcPr>
            <w:tcW w:w="992" w:type="dxa"/>
            <w:tcBorders>
              <w:top w:val="nil"/>
              <w:left w:val="nil"/>
              <w:bottom w:val="nil"/>
              <w:right w:val="nil"/>
            </w:tcBorders>
            <w:shd w:val="clear" w:color="auto" w:fill="auto"/>
          </w:tcPr>
          <w:p w14:paraId="2558BD22" w14:textId="77777777" w:rsidR="006C119B" w:rsidRPr="00D800D0" w:rsidRDefault="006C119B" w:rsidP="006C119B">
            <w:pPr>
              <w:jc w:val="center"/>
            </w:pPr>
            <w:r w:rsidRPr="00D800D0">
              <w:t>0.305</w:t>
            </w:r>
          </w:p>
        </w:tc>
      </w:tr>
      <w:tr w:rsidR="006C119B" w:rsidRPr="00F93E9F" w14:paraId="05705F81" w14:textId="77777777" w:rsidTr="00A60F0C">
        <w:tc>
          <w:tcPr>
            <w:tcW w:w="4538" w:type="dxa"/>
            <w:tcBorders>
              <w:top w:val="nil"/>
              <w:left w:val="nil"/>
              <w:bottom w:val="nil"/>
              <w:right w:val="nil"/>
            </w:tcBorders>
            <w:shd w:val="clear" w:color="auto" w:fill="auto"/>
          </w:tcPr>
          <w:p w14:paraId="6F9E67CE" w14:textId="77777777" w:rsidR="006C119B" w:rsidRPr="00F93E9F" w:rsidRDefault="006C119B" w:rsidP="006C119B">
            <w:r>
              <w:rPr>
                <w:sz w:val="20"/>
              </w:rPr>
              <w:t>Bedtime</w:t>
            </w:r>
            <w:r>
              <w:rPr>
                <w:spacing w:val="-1"/>
                <w:sz w:val="20"/>
              </w:rPr>
              <w:t xml:space="preserve"> </w:t>
            </w:r>
            <w:r>
              <w:rPr>
                <w:sz w:val="20"/>
              </w:rPr>
              <w:t>at 9 years</w:t>
            </w:r>
          </w:p>
        </w:tc>
        <w:tc>
          <w:tcPr>
            <w:tcW w:w="1246" w:type="dxa"/>
            <w:tcBorders>
              <w:top w:val="nil"/>
              <w:left w:val="nil"/>
              <w:bottom w:val="nil"/>
              <w:right w:val="nil"/>
            </w:tcBorders>
            <w:shd w:val="clear" w:color="auto" w:fill="auto"/>
          </w:tcPr>
          <w:p w14:paraId="2B012F5E" w14:textId="77777777" w:rsidR="006C119B" w:rsidRPr="00D800D0" w:rsidRDefault="006C119B" w:rsidP="006C119B">
            <w:pPr>
              <w:jc w:val="center"/>
            </w:pPr>
            <w:r w:rsidRPr="00D800D0">
              <w:t>1.57</w:t>
            </w:r>
          </w:p>
        </w:tc>
        <w:tc>
          <w:tcPr>
            <w:tcW w:w="1554" w:type="dxa"/>
            <w:tcBorders>
              <w:top w:val="nil"/>
              <w:left w:val="nil"/>
              <w:bottom w:val="nil"/>
              <w:right w:val="nil"/>
            </w:tcBorders>
            <w:shd w:val="clear" w:color="auto" w:fill="auto"/>
          </w:tcPr>
          <w:p w14:paraId="6782E16B" w14:textId="77777777" w:rsidR="006C119B" w:rsidRPr="00D800D0" w:rsidRDefault="006C119B" w:rsidP="006C119B">
            <w:pPr>
              <w:jc w:val="center"/>
            </w:pPr>
            <w:r w:rsidRPr="00D800D0">
              <w:t>0.49 – 5.00</w:t>
            </w:r>
          </w:p>
        </w:tc>
        <w:tc>
          <w:tcPr>
            <w:tcW w:w="992" w:type="dxa"/>
            <w:tcBorders>
              <w:top w:val="nil"/>
              <w:left w:val="nil"/>
              <w:bottom w:val="nil"/>
              <w:right w:val="nil"/>
            </w:tcBorders>
            <w:shd w:val="clear" w:color="auto" w:fill="auto"/>
          </w:tcPr>
          <w:p w14:paraId="230EAF86" w14:textId="77777777" w:rsidR="006C119B" w:rsidRPr="00D800D0" w:rsidRDefault="006C119B" w:rsidP="006C119B">
            <w:pPr>
              <w:jc w:val="center"/>
            </w:pPr>
            <w:r w:rsidRPr="00D800D0">
              <w:t>0.443</w:t>
            </w:r>
          </w:p>
        </w:tc>
      </w:tr>
      <w:tr w:rsidR="006C119B" w:rsidRPr="00F93E9F" w14:paraId="6DACE1AF" w14:textId="77777777" w:rsidTr="00A60F0C">
        <w:tc>
          <w:tcPr>
            <w:tcW w:w="4538" w:type="dxa"/>
            <w:tcBorders>
              <w:top w:val="nil"/>
              <w:left w:val="nil"/>
              <w:bottom w:val="nil"/>
              <w:right w:val="nil"/>
            </w:tcBorders>
            <w:shd w:val="clear" w:color="auto" w:fill="auto"/>
          </w:tcPr>
          <w:p w14:paraId="430C97B4" w14:textId="77777777" w:rsidR="006C119B" w:rsidRPr="00F93E9F" w:rsidRDefault="006C119B" w:rsidP="006C119B">
            <w:r>
              <w:rPr>
                <w:b/>
                <w:sz w:val="20"/>
              </w:rPr>
              <w:t>Loneliness</w:t>
            </w:r>
            <w:r>
              <w:rPr>
                <w:b/>
                <w:spacing w:val="1"/>
                <w:sz w:val="20"/>
              </w:rPr>
              <w:t xml:space="preserve"> </w:t>
            </w:r>
            <w:r>
              <w:rPr>
                <w:b/>
                <w:sz w:val="20"/>
              </w:rPr>
              <w:t>at</w:t>
            </w:r>
            <w:r>
              <w:rPr>
                <w:b/>
                <w:spacing w:val="-2"/>
                <w:sz w:val="20"/>
              </w:rPr>
              <w:t xml:space="preserve"> </w:t>
            </w:r>
            <w:r>
              <w:rPr>
                <w:b/>
                <w:sz w:val="20"/>
              </w:rPr>
              <w:t>10</w:t>
            </w:r>
            <w:r>
              <w:rPr>
                <w:b/>
                <w:spacing w:val="-2"/>
                <w:sz w:val="20"/>
              </w:rPr>
              <w:t xml:space="preserve"> </w:t>
            </w:r>
            <w:r>
              <w:rPr>
                <w:b/>
                <w:sz w:val="20"/>
              </w:rPr>
              <w:t>years</w:t>
            </w:r>
          </w:p>
        </w:tc>
        <w:tc>
          <w:tcPr>
            <w:tcW w:w="1246" w:type="dxa"/>
            <w:tcBorders>
              <w:top w:val="nil"/>
              <w:left w:val="nil"/>
              <w:bottom w:val="nil"/>
              <w:right w:val="nil"/>
            </w:tcBorders>
            <w:shd w:val="clear" w:color="auto" w:fill="auto"/>
          </w:tcPr>
          <w:p w14:paraId="5524A4F0" w14:textId="77777777" w:rsidR="006C119B" w:rsidRPr="00D800D0" w:rsidRDefault="006C119B" w:rsidP="006C119B">
            <w:pPr>
              <w:jc w:val="center"/>
              <w:rPr>
                <w:b/>
                <w:bCs/>
              </w:rPr>
            </w:pPr>
            <w:r w:rsidRPr="00D800D0">
              <w:rPr>
                <w:b/>
                <w:bCs/>
              </w:rPr>
              <w:t>2.83</w:t>
            </w:r>
          </w:p>
        </w:tc>
        <w:tc>
          <w:tcPr>
            <w:tcW w:w="1554" w:type="dxa"/>
            <w:tcBorders>
              <w:top w:val="nil"/>
              <w:left w:val="nil"/>
              <w:bottom w:val="nil"/>
              <w:right w:val="nil"/>
            </w:tcBorders>
            <w:shd w:val="clear" w:color="auto" w:fill="auto"/>
          </w:tcPr>
          <w:p w14:paraId="79D86F23" w14:textId="77777777" w:rsidR="006C119B" w:rsidRPr="00D800D0" w:rsidRDefault="006C119B" w:rsidP="006C119B">
            <w:pPr>
              <w:jc w:val="center"/>
              <w:rPr>
                <w:b/>
                <w:bCs/>
              </w:rPr>
            </w:pPr>
            <w:r w:rsidRPr="00D800D0">
              <w:rPr>
                <w:b/>
                <w:bCs/>
              </w:rPr>
              <w:t>1.54 – 5.21</w:t>
            </w:r>
          </w:p>
        </w:tc>
        <w:tc>
          <w:tcPr>
            <w:tcW w:w="992" w:type="dxa"/>
            <w:tcBorders>
              <w:top w:val="nil"/>
              <w:left w:val="nil"/>
              <w:bottom w:val="nil"/>
              <w:right w:val="nil"/>
            </w:tcBorders>
            <w:shd w:val="clear" w:color="auto" w:fill="auto"/>
          </w:tcPr>
          <w:p w14:paraId="7F2C9DC1" w14:textId="77777777" w:rsidR="006C119B" w:rsidRPr="00D800D0" w:rsidRDefault="006C119B" w:rsidP="006C119B">
            <w:pPr>
              <w:jc w:val="center"/>
              <w:rPr>
                <w:b/>
                <w:bCs/>
              </w:rPr>
            </w:pPr>
            <w:r w:rsidRPr="00D800D0">
              <w:rPr>
                <w:b/>
                <w:bCs/>
              </w:rPr>
              <w:t>&lt;0.001</w:t>
            </w:r>
          </w:p>
        </w:tc>
      </w:tr>
      <w:tr w:rsidR="006C119B" w:rsidRPr="00F93E9F" w14:paraId="29F53B14" w14:textId="77777777" w:rsidTr="00A60F0C">
        <w:tc>
          <w:tcPr>
            <w:tcW w:w="4538" w:type="dxa"/>
            <w:tcBorders>
              <w:top w:val="nil"/>
              <w:left w:val="nil"/>
              <w:bottom w:val="nil"/>
              <w:right w:val="nil"/>
            </w:tcBorders>
            <w:shd w:val="clear" w:color="auto" w:fill="auto"/>
          </w:tcPr>
          <w:p w14:paraId="1C5AD80F" w14:textId="77777777" w:rsidR="006C119B" w:rsidRPr="00F93E9F" w:rsidRDefault="006C119B" w:rsidP="006C119B">
            <w:r>
              <w:rPr>
                <w:b/>
                <w:sz w:val="20"/>
              </w:rPr>
              <w:t>School</w:t>
            </w:r>
            <w:r>
              <w:rPr>
                <w:b/>
                <w:spacing w:val="2"/>
                <w:sz w:val="20"/>
              </w:rPr>
              <w:t xml:space="preserve"> </w:t>
            </w:r>
            <w:r>
              <w:rPr>
                <w:b/>
                <w:sz w:val="20"/>
              </w:rPr>
              <w:t>Connectedness</w:t>
            </w:r>
            <w:r>
              <w:rPr>
                <w:b/>
                <w:spacing w:val="-1"/>
                <w:sz w:val="20"/>
              </w:rPr>
              <w:t xml:space="preserve"> </w:t>
            </w:r>
            <w:r>
              <w:rPr>
                <w:b/>
                <w:sz w:val="20"/>
              </w:rPr>
              <w:t>at</w:t>
            </w:r>
            <w:r>
              <w:rPr>
                <w:b/>
                <w:spacing w:val="1"/>
                <w:sz w:val="20"/>
              </w:rPr>
              <w:t xml:space="preserve"> </w:t>
            </w:r>
            <w:r>
              <w:rPr>
                <w:b/>
                <w:sz w:val="20"/>
              </w:rPr>
              <w:t>11</w:t>
            </w:r>
            <w:r>
              <w:rPr>
                <w:b/>
                <w:spacing w:val="-5"/>
                <w:sz w:val="20"/>
              </w:rPr>
              <w:t xml:space="preserve"> </w:t>
            </w:r>
            <w:r>
              <w:rPr>
                <w:b/>
                <w:sz w:val="20"/>
              </w:rPr>
              <w:t>years</w:t>
            </w:r>
          </w:p>
        </w:tc>
        <w:tc>
          <w:tcPr>
            <w:tcW w:w="1246" w:type="dxa"/>
            <w:tcBorders>
              <w:top w:val="nil"/>
              <w:left w:val="nil"/>
              <w:bottom w:val="nil"/>
              <w:right w:val="nil"/>
            </w:tcBorders>
            <w:shd w:val="clear" w:color="auto" w:fill="auto"/>
          </w:tcPr>
          <w:p w14:paraId="641F7710" w14:textId="77777777" w:rsidR="006C119B" w:rsidRPr="00D800D0" w:rsidRDefault="006C119B" w:rsidP="006C119B">
            <w:pPr>
              <w:jc w:val="center"/>
              <w:rPr>
                <w:b/>
                <w:bCs/>
              </w:rPr>
            </w:pPr>
            <w:r w:rsidRPr="00D800D0">
              <w:rPr>
                <w:b/>
                <w:bCs/>
              </w:rPr>
              <w:t>1.32</w:t>
            </w:r>
          </w:p>
        </w:tc>
        <w:tc>
          <w:tcPr>
            <w:tcW w:w="1554" w:type="dxa"/>
            <w:tcBorders>
              <w:top w:val="nil"/>
              <w:left w:val="nil"/>
              <w:bottom w:val="nil"/>
              <w:right w:val="nil"/>
            </w:tcBorders>
            <w:shd w:val="clear" w:color="auto" w:fill="auto"/>
          </w:tcPr>
          <w:p w14:paraId="262782D2" w14:textId="77777777" w:rsidR="006C119B" w:rsidRPr="00D800D0" w:rsidRDefault="006C119B" w:rsidP="006C119B">
            <w:pPr>
              <w:jc w:val="center"/>
              <w:rPr>
                <w:b/>
                <w:bCs/>
              </w:rPr>
            </w:pPr>
            <w:r w:rsidRPr="00D800D0">
              <w:rPr>
                <w:b/>
                <w:bCs/>
              </w:rPr>
              <w:t>1.19 – 1.46</w:t>
            </w:r>
          </w:p>
        </w:tc>
        <w:tc>
          <w:tcPr>
            <w:tcW w:w="992" w:type="dxa"/>
            <w:tcBorders>
              <w:top w:val="nil"/>
              <w:left w:val="nil"/>
              <w:bottom w:val="nil"/>
              <w:right w:val="nil"/>
            </w:tcBorders>
            <w:shd w:val="clear" w:color="auto" w:fill="auto"/>
          </w:tcPr>
          <w:p w14:paraId="54D27C3E" w14:textId="77777777" w:rsidR="006C119B" w:rsidRPr="00D800D0" w:rsidRDefault="006C119B" w:rsidP="006C119B">
            <w:pPr>
              <w:jc w:val="center"/>
              <w:rPr>
                <w:b/>
                <w:bCs/>
              </w:rPr>
            </w:pPr>
            <w:r w:rsidRPr="00D800D0">
              <w:rPr>
                <w:b/>
                <w:bCs/>
              </w:rPr>
              <w:t>&lt;0.001</w:t>
            </w:r>
          </w:p>
        </w:tc>
      </w:tr>
      <w:tr w:rsidR="006C119B" w:rsidRPr="00F93E9F" w14:paraId="323366B9" w14:textId="77777777" w:rsidTr="00A60F0C">
        <w:tc>
          <w:tcPr>
            <w:tcW w:w="4538" w:type="dxa"/>
            <w:tcBorders>
              <w:top w:val="nil"/>
              <w:left w:val="nil"/>
              <w:bottom w:val="single" w:sz="4" w:space="0" w:color="auto"/>
              <w:right w:val="nil"/>
            </w:tcBorders>
            <w:shd w:val="clear" w:color="auto" w:fill="auto"/>
          </w:tcPr>
          <w:p w14:paraId="3FE83EF7" w14:textId="77777777" w:rsidR="006C119B" w:rsidRPr="00F93E9F" w:rsidRDefault="006C119B" w:rsidP="006C119B">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1246" w:type="dxa"/>
            <w:tcBorders>
              <w:top w:val="nil"/>
              <w:left w:val="nil"/>
              <w:bottom w:val="single" w:sz="4" w:space="0" w:color="auto"/>
              <w:right w:val="nil"/>
            </w:tcBorders>
            <w:shd w:val="clear" w:color="auto" w:fill="auto"/>
          </w:tcPr>
          <w:p w14:paraId="4BC45542" w14:textId="77777777" w:rsidR="006C119B" w:rsidRPr="00D800D0" w:rsidRDefault="006C119B" w:rsidP="006C119B">
            <w:pPr>
              <w:jc w:val="center"/>
            </w:pPr>
            <w:r w:rsidRPr="00D800D0">
              <w:t>0.81</w:t>
            </w:r>
          </w:p>
        </w:tc>
        <w:tc>
          <w:tcPr>
            <w:tcW w:w="1554" w:type="dxa"/>
            <w:tcBorders>
              <w:top w:val="nil"/>
              <w:left w:val="nil"/>
              <w:bottom w:val="single" w:sz="4" w:space="0" w:color="auto"/>
              <w:right w:val="nil"/>
            </w:tcBorders>
            <w:shd w:val="clear" w:color="auto" w:fill="auto"/>
          </w:tcPr>
          <w:p w14:paraId="4607A269" w14:textId="77777777" w:rsidR="006C119B" w:rsidRPr="00D800D0" w:rsidRDefault="006C119B" w:rsidP="006C119B">
            <w:pPr>
              <w:jc w:val="center"/>
            </w:pPr>
            <w:r w:rsidRPr="00D800D0">
              <w:t>0.64 – 1.02</w:t>
            </w:r>
          </w:p>
        </w:tc>
        <w:tc>
          <w:tcPr>
            <w:tcW w:w="992" w:type="dxa"/>
            <w:tcBorders>
              <w:top w:val="nil"/>
              <w:left w:val="nil"/>
              <w:bottom w:val="single" w:sz="4" w:space="0" w:color="auto"/>
              <w:right w:val="nil"/>
            </w:tcBorders>
            <w:shd w:val="clear" w:color="auto" w:fill="auto"/>
          </w:tcPr>
          <w:p w14:paraId="2DEE8364" w14:textId="77777777" w:rsidR="006C119B" w:rsidRPr="00D800D0" w:rsidRDefault="006C119B" w:rsidP="006C119B">
            <w:pPr>
              <w:jc w:val="center"/>
            </w:pPr>
            <w:r w:rsidRPr="00D800D0">
              <w:t>0.073</w:t>
            </w:r>
          </w:p>
        </w:tc>
      </w:tr>
    </w:tbl>
    <w:p w14:paraId="5890656B" w14:textId="77777777" w:rsidR="00F347DE" w:rsidRDefault="00F347DE">
      <w:pPr>
        <w:rPr>
          <w:sz w:val="20"/>
        </w:rPr>
      </w:pPr>
    </w:p>
    <w:p w14:paraId="3D8CDA01" w14:textId="77777777" w:rsidR="00C047D8" w:rsidRPr="00C047D8" w:rsidRDefault="00C047D8" w:rsidP="00C047D8">
      <w:pPr>
        <w:rPr>
          <w:sz w:val="20"/>
        </w:rPr>
      </w:pPr>
    </w:p>
    <w:p w14:paraId="536AE5A8" w14:textId="77777777" w:rsidR="00C047D8" w:rsidRPr="00C047D8" w:rsidRDefault="00C047D8" w:rsidP="00C047D8">
      <w:pPr>
        <w:rPr>
          <w:sz w:val="20"/>
        </w:rPr>
      </w:pPr>
    </w:p>
    <w:p w14:paraId="633D0809" w14:textId="77777777" w:rsidR="00C047D8" w:rsidRPr="00C047D8" w:rsidRDefault="00C047D8" w:rsidP="00C047D8">
      <w:pPr>
        <w:rPr>
          <w:sz w:val="20"/>
        </w:rPr>
      </w:pPr>
    </w:p>
    <w:p w14:paraId="7C90737D" w14:textId="77777777" w:rsidR="00C047D8" w:rsidRPr="00C047D8" w:rsidRDefault="00C047D8" w:rsidP="00C047D8">
      <w:pPr>
        <w:rPr>
          <w:sz w:val="20"/>
        </w:rPr>
      </w:pPr>
    </w:p>
    <w:p w14:paraId="68041222" w14:textId="77777777" w:rsidR="00C047D8" w:rsidRPr="00C047D8" w:rsidRDefault="00C047D8" w:rsidP="00C047D8">
      <w:pPr>
        <w:rPr>
          <w:sz w:val="20"/>
        </w:rPr>
      </w:pPr>
    </w:p>
    <w:p w14:paraId="35884F65" w14:textId="77777777" w:rsidR="00C047D8" w:rsidRPr="00C047D8" w:rsidRDefault="00C047D8" w:rsidP="00C047D8">
      <w:pPr>
        <w:rPr>
          <w:sz w:val="20"/>
        </w:rPr>
      </w:pPr>
    </w:p>
    <w:p w14:paraId="36B689F5" w14:textId="77777777" w:rsidR="00C047D8" w:rsidRPr="00C047D8" w:rsidRDefault="00C047D8" w:rsidP="00C047D8">
      <w:pPr>
        <w:rPr>
          <w:sz w:val="20"/>
        </w:rPr>
      </w:pPr>
    </w:p>
    <w:p w14:paraId="483B832C" w14:textId="77777777" w:rsidR="00C047D8" w:rsidRPr="00C047D8" w:rsidRDefault="00C047D8" w:rsidP="00C047D8">
      <w:pPr>
        <w:rPr>
          <w:sz w:val="20"/>
        </w:rPr>
      </w:pPr>
    </w:p>
    <w:p w14:paraId="39AC7EB8" w14:textId="77777777" w:rsidR="00C047D8" w:rsidRPr="00C047D8" w:rsidRDefault="00C047D8" w:rsidP="00C047D8">
      <w:pPr>
        <w:rPr>
          <w:sz w:val="20"/>
        </w:rPr>
      </w:pPr>
    </w:p>
    <w:p w14:paraId="1AB547DF" w14:textId="77777777" w:rsidR="00C047D8" w:rsidRPr="00C047D8" w:rsidRDefault="00C047D8" w:rsidP="00C047D8">
      <w:pPr>
        <w:rPr>
          <w:sz w:val="20"/>
        </w:rPr>
      </w:pPr>
    </w:p>
    <w:p w14:paraId="1CB4D3D2" w14:textId="77777777" w:rsidR="00C047D8" w:rsidRPr="00C047D8" w:rsidRDefault="00C047D8" w:rsidP="00C047D8">
      <w:pPr>
        <w:rPr>
          <w:sz w:val="20"/>
        </w:rPr>
      </w:pPr>
    </w:p>
    <w:p w14:paraId="043DC27E" w14:textId="77777777" w:rsidR="00C047D8" w:rsidRPr="00C047D8" w:rsidRDefault="00C047D8" w:rsidP="00C047D8">
      <w:pPr>
        <w:rPr>
          <w:sz w:val="20"/>
        </w:rPr>
      </w:pPr>
    </w:p>
    <w:p w14:paraId="514511D5" w14:textId="77777777" w:rsidR="00C047D8" w:rsidRPr="00C047D8" w:rsidRDefault="00C047D8" w:rsidP="00C047D8">
      <w:pPr>
        <w:rPr>
          <w:sz w:val="20"/>
        </w:rPr>
      </w:pPr>
    </w:p>
    <w:p w14:paraId="1EDEF7AB" w14:textId="77777777" w:rsidR="00C047D8" w:rsidRPr="00C047D8" w:rsidRDefault="00C047D8" w:rsidP="00C047D8">
      <w:pPr>
        <w:rPr>
          <w:sz w:val="20"/>
        </w:rPr>
      </w:pPr>
    </w:p>
    <w:p w14:paraId="4D8475F5" w14:textId="77777777" w:rsidR="00C047D8" w:rsidRPr="00C047D8" w:rsidRDefault="00C047D8" w:rsidP="00C047D8">
      <w:pPr>
        <w:rPr>
          <w:sz w:val="20"/>
        </w:rPr>
      </w:pPr>
    </w:p>
    <w:p w14:paraId="49E3DDA8" w14:textId="77777777" w:rsidR="00C047D8" w:rsidRPr="00C047D8" w:rsidRDefault="00C047D8" w:rsidP="00C047D8">
      <w:pPr>
        <w:rPr>
          <w:sz w:val="20"/>
        </w:rPr>
      </w:pPr>
    </w:p>
    <w:p w14:paraId="4060D3C0" w14:textId="77777777" w:rsidR="00C047D8" w:rsidRPr="00C047D8" w:rsidRDefault="00C047D8" w:rsidP="00C047D8">
      <w:pPr>
        <w:rPr>
          <w:sz w:val="20"/>
        </w:rPr>
      </w:pPr>
    </w:p>
    <w:p w14:paraId="1A6CAEC1" w14:textId="77777777" w:rsidR="00C047D8" w:rsidRPr="00C047D8" w:rsidRDefault="00C047D8" w:rsidP="00C047D8">
      <w:pPr>
        <w:rPr>
          <w:sz w:val="20"/>
        </w:rPr>
      </w:pPr>
    </w:p>
    <w:p w14:paraId="79471E3E" w14:textId="77777777" w:rsidR="00C047D8" w:rsidRPr="00C047D8" w:rsidRDefault="00C047D8" w:rsidP="00C047D8">
      <w:pPr>
        <w:rPr>
          <w:sz w:val="20"/>
        </w:rPr>
      </w:pPr>
    </w:p>
    <w:p w14:paraId="5BAD732A" w14:textId="77777777" w:rsidR="00C047D8" w:rsidRPr="00C047D8" w:rsidRDefault="00C047D8" w:rsidP="00C047D8">
      <w:pPr>
        <w:rPr>
          <w:sz w:val="20"/>
        </w:rPr>
      </w:pPr>
    </w:p>
    <w:p w14:paraId="1E90AD25" w14:textId="77777777" w:rsidR="00C047D8" w:rsidRPr="00C047D8" w:rsidRDefault="00C047D8" w:rsidP="00C047D8">
      <w:pPr>
        <w:rPr>
          <w:sz w:val="20"/>
        </w:rPr>
      </w:pPr>
    </w:p>
    <w:p w14:paraId="0A1E6F7C" w14:textId="77777777" w:rsidR="00C047D8" w:rsidRPr="00C047D8" w:rsidRDefault="00C047D8" w:rsidP="00C047D8">
      <w:pPr>
        <w:rPr>
          <w:sz w:val="20"/>
        </w:rPr>
      </w:pPr>
    </w:p>
    <w:p w14:paraId="547F1B6E" w14:textId="77777777" w:rsidR="00C047D8" w:rsidRPr="00C047D8" w:rsidRDefault="00C047D8" w:rsidP="00C047D8">
      <w:pPr>
        <w:rPr>
          <w:sz w:val="20"/>
        </w:rPr>
      </w:pPr>
    </w:p>
    <w:p w14:paraId="23633BB0" w14:textId="77777777" w:rsidR="00C047D8" w:rsidRPr="00C047D8" w:rsidRDefault="00C047D8" w:rsidP="00C047D8">
      <w:pPr>
        <w:rPr>
          <w:sz w:val="20"/>
        </w:rPr>
      </w:pPr>
    </w:p>
    <w:p w14:paraId="5B0B0F75" w14:textId="77777777" w:rsidR="00C047D8" w:rsidRPr="00C047D8" w:rsidRDefault="00C047D8" w:rsidP="00C047D8">
      <w:pPr>
        <w:rPr>
          <w:sz w:val="20"/>
        </w:rPr>
      </w:pPr>
    </w:p>
    <w:p w14:paraId="4DCD8A03" w14:textId="77777777" w:rsidR="00C047D8" w:rsidRPr="00C047D8" w:rsidRDefault="00C047D8" w:rsidP="00C047D8">
      <w:pPr>
        <w:rPr>
          <w:sz w:val="20"/>
        </w:rPr>
      </w:pPr>
    </w:p>
    <w:p w14:paraId="34344AC3" w14:textId="77777777" w:rsidR="00C047D8" w:rsidRPr="00C047D8" w:rsidRDefault="00C047D8" w:rsidP="00C047D8">
      <w:pPr>
        <w:rPr>
          <w:sz w:val="20"/>
        </w:rPr>
      </w:pPr>
    </w:p>
    <w:p w14:paraId="050531CF" w14:textId="77777777" w:rsidR="00C047D8" w:rsidRPr="00C047D8" w:rsidRDefault="00C047D8" w:rsidP="00C047D8">
      <w:pPr>
        <w:rPr>
          <w:sz w:val="20"/>
        </w:rPr>
      </w:pPr>
    </w:p>
    <w:p w14:paraId="4EE65502" w14:textId="77777777" w:rsidR="00C047D8" w:rsidRPr="00C047D8" w:rsidRDefault="00C047D8" w:rsidP="00C047D8">
      <w:pPr>
        <w:rPr>
          <w:sz w:val="20"/>
        </w:rPr>
      </w:pPr>
    </w:p>
    <w:p w14:paraId="4CF6398C" w14:textId="77777777" w:rsidR="00C047D8" w:rsidRPr="00C047D8" w:rsidRDefault="00C047D8" w:rsidP="00C047D8">
      <w:pPr>
        <w:rPr>
          <w:sz w:val="20"/>
        </w:rPr>
      </w:pPr>
    </w:p>
    <w:p w14:paraId="374335DB" w14:textId="77777777" w:rsidR="00C047D8" w:rsidRPr="00C047D8" w:rsidRDefault="00C047D8" w:rsidP="00C047D8">
      <w:pPr>
        <w:rPr>
          <w:sz w:val="20"/>
        </w:rPr>
      </w:pPr>
    </w:p>
    <w:p w14:paraId="4F795109" w14:textId="77777777" w:rsidR="00C047D8" w:rsidRDefault="00C047D8" w:rsidP="00C047D8">
      <w:pPr>
        <w:rPr>
          <w:sz w:val="20"/>
        </w:rPr>
      </w:pPr>
    </w:p>
    <w:p w14:paraId="725A5283" w14:textId="53340650" w:rsidR="00C047D8" w:rsidRDefault="00C047D8" w:rsidP="00C047D8">
      <w:pPr>
        <w:rPr>
          <w:sz w:val="20"/>
        </w:rPr>
      </w:pPr>
      <w:r>
        <w:rPr>
          <w:sz w:val="20"/>
        </w:rPr>
        <w:t xml:space="preserve">Class 4 (i.e., persistent low levels of depression) was treated here as the reference class, as this is the class with higher number of cases. </w:t>
      </w:r>
    </w:p>
    <w:p w14:paraId="5A4C8659" w14:textId="54879D36" w:rsidR="00155C5C" w:rsidRDefault="00155C5C" w:rsidP="00C047D8">
      <w:pPr>
        <w:rPr>
          <w:sz w:val="20"/>
        </w:rPr>
      </w:pPr>
      <w:r w:rsidRPr="00155C5C">
        <w:rPr>
          <w:sz w:val="20"/>
          <w:lang w:val="en-GB"/>
        </w:rPr>
        <w:t>Class 1 “persistent high levels of depressive symptoms”</w:t>
      </w:r>
      <w:r>
        <w:rPr>
          <w:sz w:val="20"/>
          <w:lang w:val="en-GB"/>
        </w:rPr>
        <w:t xml:space="preserve">; </w:t>
      </w:r>
      <w:r w:rsidRPr="00155C5C">
        <w:rPr>
          <w:sz w:val="20"/>
          <w:lang w:val="en-GB"/>
        </w:rPr>
        <w:t>Class 2 “moderate levels of depressive symptoms”</w:t>
      </w:r>
      <w:r>
        <w:rPr>
          <w:sz w:val="20"/>
          <w:lang w:val="en-GB"/>
        </w:rPr>
        <w:t xml:space="preserve">; </w:t>
      </w:r>
      <w:r w:rsidRPr="00155C5C">
        <w:rPr>
          <w:sz w:val="20"/>
          <w:lang w:val="en-GB"/>
        </w:rPr>
        <w:t>Class 3 “increasing levels of depressive symptoms”</w:t>
      </w:r>
      <w:r>
        <w:rPr>
          <w:sz w:val="20"/>
          <w:lang w:val="en-GB"/>
        </w:rPr>
        <w:t xml:space="preserve">; </w:t>
      </w:r>
      <w:r w:rsidRPr="00155C5C">
        <w:rPr>
          <w:sz w:val="20"/>
          <w:lang w:val="en-GB"/>
        </w:rPr>
        <w:t>Class 4 “persistent low levels of depressive symptoms” (41.4%)</w:t>
      </w:r>
      <w:r>
        <w:rPr>
          <w:sz w:val="20"/>
          <w:lang w:val="en-GB"/>
        </w:rPr>
        <w:t>.</w:t>
      </w:r>
    </w:p>
    <w:p w14:paraId="3D6FF14C" w14:textId="28D33CC7" w:rsidR="00C047D8" w:rsidRPr="00C047D8" w:rsidRDefault="00C047D8" w:rsidP="00C047D8">
      <w:pPr>
        <w:tabs>
          <w:tab w:val="left" w:pos="760"/>
        </w:tabs>
        <w:rPr>
          <w:sz w:val="20"/>
        </w:rPr>
        <w:sectPr w:rsidR="00C047D8" w:rsidRPr="00C047D8" w:rsidSect="00772467">
          <w:pgSz w:w="11910" w:h="16840"/>
          <w:pgMar w:top="1440" w:right="1440" w:bottom="1440" w:left="1440" w:header="720" w:footer="720" w:gutter="0"/>
          <w:cols w:space="720"/>
          <w:docGrid w:linePitch="299"/>
        </w:sectPr>
      </w:pPr>
    </w:p>
    <w:p w14:paraId="3CD22D8A" w14:textId="76C2C382" w:rsidR="00BB63FB" w:rsidRDefault="00BB63FB" w:rsidP="004857F5">
      <w:pPr>
        <w:pStyle w:val="BodyText"/>
        <w:spacing w:before="10"/>
        <w:rPr>
          <w:b/>
        </w:rPr>
      </w:pPr>
    </w:p>
    <w:tbl>
      <w:tblPr>
        <w:tblpPr w:leftFromText="180" w:rightFromText="180" w:vertAnchor="text" w:horzAnchor="margin" w:tblpY="773"/>
        <w:tblW w:w="0" w:type="auto"/>
        <w:tblLayout w:type="fixed"/>
        <w:tblCellMar>
          <w:left w:w="0" w:type="dxa"/>
          <w:right w:w="0" w:type="dxa"/>
        </w:tblCellMar>
        <w:tblLook w:val="01E0" w:firstRow="1" w:lastRow="1" w:firstColumn="1" w:lastColumn="1" w:noHBand="0" w:noVBand="0"/>
      </w:tblPr>
      <w:tblGrid>
        <w:gridCol w:w="1427"/>
        <w:gridCol w:w="2122"/>
        <w:gridCol w:w="2149"/>
        <w:gridCol w:w="1450"/>
      </w:tblGrid>
      <w:tr w:rsidR="004857F5" w14:paraId="706919F4" w14:textId="77777777" w:rsidTr="004857F5">
        <w:trPr>
          <w:trHeight w:val="277"/>
        </w:trPr>
        <w:tc>
          <w:tcPr>
            <w:tcW w:w="1427" w:type="dxa"/>
            <w:tcBorders>
              <w:top w:val="single" w:sz="18" w:space="0" w:color="000000"/>
              <w:bottom w:val="single" w:sz="4" w:space="0" w:color="000000"/>
            </w:tcBorders>
          </w:tcPr>
          <w:p w14:paraId="11D322E9" w14:textId="77777777" w:rsidR="004857F5" w:rsidRDefault="004857F5" w:rsidP="004857F5">
            <w:pPr>
              <w:pStyle w:val="TableParagraph"/>
              <w:spacing w:line="240" w:lineRule="auto"/>
              <w:rPr>
                <w:sz w:val="20"/>
              </w:rPr>
            </w:pPr>
          </w:p>
        </w:tc>
        <w:tc>
          <w:tcPr>
            <w:tcW w:w="2122" w:type="dxa"/>
            <w:tcBorders>
              <w:top w:val="single" w:sz="18" w:space="0" w:color="000000"/>
              <w:bottom w:val="single" w:sz="4" w:space="0" w:color="000000"/>
            </w:tcBorders>
          </w:tcPr>
          <w:p w14:paraId="6BEEF160" w14:textId="77777777" w:rsidR="004857F5" w:rsidRDefault="004857F5" w:rsidP="004857F5">
            <w:pPr>
              <w:pStyle w:val="TableParagraph"/>
              <w:spacing w:line="257" w:lineRule="exact"/>
              <w:ind w:left="472"/>
              <w:rPr>
                <w:b/>
                <w:sz w:val="24"/>
              </w:rPr>
            </w:pPr>
            <w:r>
              <w:rPr>
                <w:b/>
                <w:sz w:val="24"/>
              </w:rPr>
              <w:t>BIC</w:t>
            </w:r>
          </w:p>
        </w:tc>
        <w:tc>
          <w:tcPr>
            <w:tcW w:w="2149" w:type="dxa"/>
            <w:tcBorders>
              <w:top w:val="single" w:sz="18" w:space="0" w:color="000000"/>
              <w:bottom w:val="single" w:sz="4" w:space="0" w:color="000000"/>
            </w:tcBorders>
          </w:tcPr>
          <w:p w14:paraId="48AEDA93" w14:textId="77777777" w:rsidR="004857F5" w:rsidRDefault="004857F5" w:rsidP="004857F5">
            <w:pPr>
              <w:pStyle w:val="TableParagraph"/>
              <w:spacing w:line="257" w:lineRule="exact"/>
              <w:ind w:left="266"/>
              <w:rPr>
                <w:b/>
                <w:sz w:val="24"/>
              </w:rPr>
            </w:pPr>
            <w:r>
              <w:rPr>
                <w:b/>
                <w:sz w:val="24"/>
              </w:rPr>
              <w:t>VLMR</w:t>
            </w:r>
            <w:r>
              <w:rPr>
                <w:b/>
                <w:spacing w:val="-1"/>
                <w:sz w:val="24"/>
              </w:rPr>
              <w:t xml:space="preserve"> </w:t>
            </w:r>
            <w:r>
              <w:rPr>
                <w:b/>
                <w:sz w:val="24"/>
              </w:rPr>
              <w:t>p-value</w:t>
            </w:r>
          </w:p>
        </w:tc>
        <w:tc>
          <w:tcPr>
            <w:tcW w:w="1450" w:type="dxa"/>
            <w:tcBorders>
              <w:top w:val="single" w:sz="18" w:space="0" w:color="000000"/>
              <w:bottom w:val="single" w:sz="4" w:space="0" w:color="000000"/>
            </w:tcBorders>
          </w:tcPr>
          <w:p w14:paraId="7704060D" w14:textId="77777777" w:rsidR="004857F5" w:rsidRDefault="004857F5" w:rsidP="004857F5">
            <w:pPr>
              <w:pStyle w:val="TableParagraph"/>
              <w:spacing w:line="257" w:lineRule="exact"/>
              <w:ind w:left="325"/>
              <w:rPr>
                <w:b/>
                <w:sz w:val="24"/>
              </w:rPr>
            </w:pPr>
            <w:r>
              <w:rPr>
                <w:b/>
                <w:sz w:val="24"/>
              </w:rPr>
              <w:t>Entropy</w:t>
            </w:r>
          </w:p>
        </w:tc>
      </w:tr>
      <w:tr w:rsidR="004857F5" w14:paraId="745B2D0E" w14:textId="77777777" w:rsidTr="004857F5">
        <w:trPr>
          <w:trHeight w:val="272"/>
        </w:trPr>
        <w:tc>
          <w:tcPr>
            <w:tcW w:w="1427" w:type="dxa"/>
            <w:tcBorders>
              <w:top w:val="single" w:sz="4" w:space="0" w:color="000000"/>
            </w:tcBorders>
          </w:tcPr>
          <w:p w14:paraId="0B15A1F3" w14:textId="77777777" w:rsidR="004857F5" w:rsidRDefault="004857F5" w:rsidP="004857F5">
            <w:pPr>
              <w:pStyle w:val="TableParagraph"/>
              <w:spacing w:line="252" w:lineRule="exact"/>
              <w:ind w:left="112"/>
              <w:rPr>
                <w:sz w:val="24"/>
              </w:rPr>
            </w:pPr>
            <w:r>
              <w:rPr>
                <w:sz w:val="24"/>
              </w:rPr>
              <w:t>2</w:t>
            </w:r>
            <w:r>
              <w:rPr>
                <w:spacing w:val="-3"/>
                <w:sz w:val="24"/>
              </w:rPr>
              <w:t xml:space="preserve"> </w:t>
            </w:r>
            <w:r>
              <w:rPr>
                <w:sz w:val="24"/>
              </w:rPr>
              <w:t>classes</w:t>
            </w:r>
          </w:p>
        </w:tc>
        <w:tc>
          <w:tcPr>
            <w:tcW w:w="2122" w:type="dxa"/>
            <w:tcBorders>
              <w:top w:val="single" w:sz="4" w:space="0" w:color="000000"/>
            </w:tcBorders>
          </w:tcPr>
          <w:p w14:paraId="57F2A7F0" w14:textId="77777777" w:rsidR="004857F5" w:rsidRDefault="004857F5" w:rsidP="004857F5">
            <w:pPr>
              <w:pStyle w:val="TableParagraph"/>
              <w:spacing w:line="252" w:lineRule="exact"/>
              <w:ind w:left="472"/>
              <w:rPr>
                <w:sz w:val="24"/>
              </w:rPr>
            </w:pPr>
            <w:r w:rsidRPr="00496FF1">
              <w:rPr>
                <w:sz w:val="24"/>
              </w:rPr>
              <w:t>153116.541</w:t>
            </w:r>
          </w:p>
        </w:tc>
        <w:tc>
          <w:tcPr>
            <w:tcW w:w="2149" w:type="dxa"/>
            <w:tcBorders>
              <w:top w:val="single" w:sz="4" w:space="0" w:color="000000"/>
            </w:tcBorders>
          </w:tcPr>
          <w:p w14:paraId="13219907" w14:textId="77777777" w:rsidR="004857F5" w:rsidRDefault="004857F5" w:rsidP="004857F5">
            <w:pPr>
              <w:pStyle w:val="TableParagraph"/>
              <w:spacing w:line="252" w:lineRule="exact"/>
              <w:ind w:left="266"/>
              <w:rPr>
                <w:sz w:val="24"/>
              </w:rPr>
            </w:pPr>
            <w:r>
              <w:rPr>
                <w:sz w:val="24"/>
              </w:rPr>
              <w:t>&lt;0.001</w:t>
            </w:r>
          </w:p>
        </w:tc>
        <w:tc>
          <w:tcPr>
            <w:tcW w:w="1450" w:type="dxa"/>
            <w:tcBorders>
              <w:top w:val="single" w:sz="4" w:space="0" w:color="000000"/>
            </w:tcBorders>
          </w:tcPr>
          <w:p w14:paraId="0AF8582B" w14:textId="77777777" w:rsidR="004857F5" w:rsidRDefault="004857F5" w:rsidP="004857F5">
            <w:pPr>
              <w:pStyle w:val="TableParagraph"/>
              <w:spacing w:line="252" w:lineRule="exact"/>
              <w:ind w:left="325"/>
              <w:rPr>
                <w:sz w:val="24"/>
              </w:rPr>
            </w:pPr>
            <w:r w:rsidRPr="00496FF1">
              <w:rPr>
                <w:sz w:val="24"/>
              </w:rPr>
              <w:t>0.843</w:t>
            </w:r>
          </w:p>
        </w:tc>
      </w:tr>
      <w:tr w:rsidR="004857F5" w14:paraId="5F743C6C" w14:textId="77777777" w:rsidTr="004857F5">
        <w:trPr>
          <w:trHeight w:val="275"/>
        </w:trPr>
        <w:tc>
          <w:tcPr>
            <w:tcW w:w="1427" w:type="dxa"/>
          </w:tcPr>
          <w:p w14:paraId="68DC5E35" w14:textId="77777777" w:rsidR="004857F5" w:rsidRDefault="004857F5" w:rsidP="004857F5">
            <w:pPr>
              <w:pStyle w:val="TableParagraph"/>
              <w:spacing w:line="256" w:lineRule="exact"/>
              <w:ind w:left="112"/>
              <w:rPr>
                <w:sz w:val="24"/>
              </w:rPr>
            </w:pPr>
            <w:r>
              <w:rPr>
                <w:sz w:val="24"/>
              </w:rPr>
              <w:t>3</w:t>
            </w:r>
            <w:r>
              <w:rPr>
                <w:spacing w:val="-3"/>
                <w:sz w:val="24"/>
              </w:rPr>
              <w:t xml:space="preserve"> </w:t>
            </w:r>
            <w:r>
              <w:rPr>
                <w:sz w:val="24"/>
              </w:rPr>
              <w:t>classes</w:t>
            </w:r>
          </w:p>
        </w:tc>
        <w:tc>
          <w:tcPr>
            <w:tcW w:w="2122" w:type="dxa"/>
          </w:tcPr>
          <w:p w14:paraId="6916F549" w14:textId="77777777" w:rsidR="004857F5" w:rsidRDefault="004857F5" w:rsidP="004857F5">
            <w:pPr>
              <w:pStyle w:val="TableParagraph"/>
              <w:spacing w:line="256" w:lineRule="exact"/>
              <w:ind w:left="472"/>
              <w:rPr>
                <w:sz w:val="24"/>
              </w:rPr>
            </w:pPr>
            <w:r w:rsidRPr="00496FF1">
              <w:rPr>
                <w:sz w:val="24"/>
              </w:rPr>
              <w:t>152314.549</w:t>
            </w:r>
          </w:p>
        </w:tc>
        <w:tc>
          <w:tcPr>
            <w:tcW w:w="2149" w:type="dxa"/>
          </w:tcPr>
          <w:p w14:paraId="30CCF026" w14:textId="77777777" w:rsidR="004857F5" w:rsidRDefault="004857F5" w:rsidP="004857F5">
            <w:pPr>
              <w:pStyle w:val="TableParagraph"/>
              <w:spacing w:line="256" w:lineRule="exact"/>
              <w:ind w:left="266"/>
              <w:rPr>
                <w:sz w:val="24"/>
              </w:rPr>
            </w:pPr>
            <w:r>
              <w:rPr>
                <w:sz w:val="24"/>
              </w:rPr>
              <w:t>&lt;0.001</w:t>
            </w:r>
          </w:p>
        </w:tc>
        <w:tc>
          <w:tcPr>
            <w:tcW w:w="1450" w:type="dxa"/>
          </w:tcPr>
          <w:p w14:paraId="4125BA98" w14:textId="77777777" w:rsidR="004857F5" w:rsidRDefault="004857F5" w:rsidP="004857F5">
            <w:pPr>
              <w:pStyle w:val="TableParagraph"/>
              <w:spacing w:line="256" w:lineRule="exact"/>
              <w:ind w:left="325"/>
              <w:rPr>
                <w:sz w:val="24"/>
              </w:rPr>
            </w:pPr>
            <w:r w:rsidRPr="00496FF1">
              <w:rPr>
                <w:sz w:val="24"/>
              </w:rPr>
              <w:t>0.813</w:t>
            </w:r>
          </w:p>
        </w:tc>
      </w:tr>
      <w:tr w:rsidR="004857F5" w14:paraId="6E8EE932" w14:textId="77777777" w:rsidTr="004857F5">
        <w:trPr>
          <w:trHeight w:val="275"/>
        </w:trPr>
        <w:tc>
          <w:tcPr>
            <w:tcW w:w="1427" w:type="dxa"/>
          </w:tcPr>
          <w:p w14:paraId="093EE7F6" w14:textId="77777777" w:rsidR="004857F5" w:rsidRDefault="004857F5" w:rsidP="004857F5">
            <w:pPr>
              <w:pStyle w:val="TableParagraph"/>
              <w:spacing w:line="256" w:lineRule="exact"/>
              <w:ind w:left="112"/>
              <w:rPr>
                <w:sz w:val="24"/>
              </w:rPr>
            </w:pPr>
            <w:r>
              <w:rPr>
                <w:sz w:val="24"/>
              </w:rPr>
              <w:t>4</w:t>
            </w:r>
            <w:r>
              <w:rPr>
                <w:spacing w:val="-3"/>
                <w:sz w:val="24"/>
              </w:rPr>
              <w:t xml:space="preserve"> </w:t>
            </w:r>
            <w:r>
              <w:rPr>
                <w:sz w:val="24"/>
              </w:rPr>
              <w:t>classes</w:t>
            </w:r>
          </w:p>
        </w:tc>
        <w:tc>
          <w:tcPr>
            <w:tcW w:w="2122" w:type="dxa"/>
          </w:tcPr>
          <w:p w14:paraId="4D556AFC" w14:textId="748D0590" w:rsidR="004857F5" w:rsidRDefault="004857F5" w:rsidP="004857F5">
            <w:pPr>
              <w:pStyle w:val="TableParagraph"/>
              <w:spacing w:line="256" w:lineRule="exact"/>
              <w:ind w:left="472"/>
              <w:rPr>
                <w:sz w:val="24"/>
              </w:rPr>
            </w:pPr>
            <w:r w:rsidRPr="00496FF1">
              <w:rPr>
                <w:sz w:val="24"/>
              </w:rPr>
              <w:t>15</w:t>
            </w:r>
            <w:r w:rsidR="0052232B">
              <w:rPr>
                <w:sz w:val="24"/>
              </w:rPr>
              <w:t>1</w:t>
            </w:r>
            <w:r w:rsidRPr="00496FF1">
              <w:rPr>
                <w:sz w:val="24"/>
              </w:rPr>
              <w:t>341.679</w:t>
            </w:r>
          </w:p>
        </w:tc>
        <w:tc>
          <w:tcPr>
            <w:tcW w:w="2149" w:type="dxa"/>
          </w:tcPr>
          <w:p w14:paraId="60F61C3D" w14:textId="25F2C690" w:rsidR="004857F5" w:rsidRDefault="00C034B4" w:rsidP="004857F5">
            <w:pPr>
              <w:pStyle w:val="TableParagraph"/>
              <w:spacing w:line="256" w:lineRule="exact"/>
              <w:ind w:left="266"/>
              <w:rPr>
                <w:sz w:val="24"/>
              </w:rPr>
            </w:pPr>
            <w:r>
              <w:rPr>
                <w:sz w:val="24"/>
              </w:rPr>
              <w:t>&lt;0.001</w:t>
            </w:r>
          </w:p>
        </w:tc>
        <w:tc>
          <w:tcPr>
            <w:tcW w:w="1450" w:type="dxa"/>
          </w:tcPr>
          <w:p w14:paraId="5CA63011" w14:textId="4F44D46F" w:rsidR="004857F5" w:rsidRDefault="004857F5" w:rsidP="004857F5">
            <w:pPr>
              <w:pStyle w:val="TableParagraph"/>
              <w:spacing w:line="256" w:lineRule="exact"/>
              <w:ind w:left="325"/>
              <w:rPr>
                <w:sz w:val="24"/>
              </w:rPr>
            </w:pPr>
            <w:r w:rsidRPr="00496FF1">
              <w:rPr>
                <w:sz w:val="24"/>
              </w:rPr>
              <w:t>0.8</w:t>
            </w:r>
            <w:r w:rsidR="00C034B4">
              <w:rPr>
                <w:sz w:val="24"/>
              </w:rPr>
              <w:t>5</w:t>
            </w:r>
            <w:r w:rsidRPr="00496FF1">
              <w:rPr>
                <w:sz w:val="24"/>
              </w:rPr>
              <w:t>9</w:t>
            </w:r>
          </w:p>
        </w:tc>
      </w:tr>
      <w:tr w:rsidR="004857F5" w14:paraId="729CF933" w14:textId="77777777" w:rsidTr="004857F5">
        <w:trPr>
          <w:trHeight w:val="275"/>
        </w:trPr>
        <w:tc>
          <w:tcPr>
            <w:tcW w:w="1427" w:type="dxa"/>
          </w:tcPr>
          <w:p w14:paraId="7B950804" w14:textId="77777777" w:rsidR="004857F5" w:rsidRDefault="004857F5" w:rsidP="004857F5">
            <w:pPr>
              <w:pStyle w:val="TableParagraph"/>
              <w:spacing w:line="256" w:lineRule="exact"/>
              <w:ind w:left="112"/>
              <w:rPr>
                <w:sz w:val="24"/>
              </w:rPr>
            </w:pPr>
            <w:r>
              <w:rPr>
                <w:sz w:val="24"/>
              </w:rPr>
              <w:t>5</w:t>
            </w:r>
            <w:r>
              <w:rPr>
                <w:spacing w:val="-3"/>
                <w:sz w:val="24"/>
              </w:rPr>
              <w:t xml:space="preserve"> </w:t>
            </w:r>
            <w:r>
              <w:rPr>
                <w:sz w:val="24"/>
              </w:rPr>
              <w:t>classes</w:t>
            </w:r>
          </w:p>
        </w:tc>
        <w:tc>
          <w:tcPr>
            <w:tcW w:w="2122" w:type="dxa"/>
          </w:tcPr>
          <w:p w14:paraId="1F616E2D" w14:textId="77777777" w:rsidR="004857F5" w:rsidRDefault="004857F5" w:rsidP="004857F5">
            <w:pPr>
              <w:pStyle w:val="TableParagraph"/>
              <w:spacing w:line="256" w:lineRule="exact"/>
              <w:ind w:left="472"/>
              <w:rPr>
                <w:sz w:val="24"/>
              </w:rPr>
            </w:pPr>
            <w:r w:rsidRPr="00496FF1">
              <w:rPr>
                <w:sz w:val="24"/>
              </w:rPr>
              <w:t>152368.808</w:t>
            </w:r>
          </w:p>
        </w:tc>
        <w:tc>
          <w:tcPr>
            <w:tcW w:w="2149" w:type="dxa"/>
          </w:tcPr>
          <w:p w14:paraId="77CC7D66" w14:textId="77777777" w:rsidR="004857F5" w:rsidRDefault="004857F5" w:rsidP="004857F5">
            <w:pPr>
              <w:pStyle w:val="TableParagraph"/>
              <w:spacing w:line="256" w:lineRule="exact"/>
              <w:ind w:left="266"/>
              <w:rPr>
                <w:sz w:val="24"/>
              </w:rPr>
            </w:pPr>
            <w:r w:rsidRPr="00496FF1">
              <w:rPr>
                <w:sz w:val="24"/>
              </w:rPr>
              <w:t>0.4978</w:t>
            </w:r>
          </w:p>
        </w:tc>
        <w:tc>
          <w:tcPr>
            <w:tcW w:w="1450" w:type="dxa"/>
          </w:tcPr>
          <w:p w14:paraId="7AF3B613" w14:textId="77777777" w:rsidR="004857F5" w:rsidRDefault="004857F5" w:rsidP="004857F5">
            <w:pPr>
              <w:pStyle w:val="TableParagraph"/>
              <w:spacing w:line="256" w:lineRule="exact"/>
              <w:ind w:left="325"/>
              <w:rPr>
                <w:sz w:val="24"/>
              </w:rPr>
            </w:pPr>
            <w:r w:rsidRPr="00496FF1">
              <w:rPr>
                <w:sz w:val="24"/>
              </w:rPr>
              <w:t>0.574</w:t>
            </w:r>
          </w:p>
        </w:tc>
      </w:tr>
      <w:tr w:rsidR="004857F5" w14:paraId="029B0608" w14:textId="77777777" w:rsidTr="00C034B4">
        <w:trPr>
          <w:trHeight w:val="275"/>
        </w:trPr>
        <w:tc>
          <w:tcPr>
            <w:tcW w:w="1427" w:type="dxa"/>
            <w:tcBorders>
              <w:bottom w:val="single" w:sz="18" w:space="0" w:color="auto"/>
            </w:tcBorders>
          </w:tcPr>
          <w:p w14:paraId="0B1114F0" w14:textId="77777777" w:rsidR="004857F5" w:rsidRDefault="004857F5" w:rsidP="004857F5">
            <w:pPr>
              <w:pStyle w:val="TableParagraph"/>
              <w:spacing w:line="256" w:lineRule="exact"/>
              <w:ind w:left="112"/>
              <w:rPr>
                <w:sz w:val="24"/>
              </w:rPr>
            </w:pPr>
            <w:r>
              <w:rPr>
                <w:sz w:val="24"/>
              </w:rPr>
              <w:t>6 classes</w:t>
            </w:r>
          </w:p>
        </w:tc>
        <w:tc>
          <w:tcPr>
            <w:tcW w:w="2122" w:type="dxa"/>
            <w:tcBorders>
              <w:bottom w:val="single" w:sz="18" w:space="0" w:color="auto"/>
            </w:tcBorders>
          </w:tcPr>
          <w:p w14:paraId="295CF4F5" w14:textId="77777777" w:rsidR="004857F5" w:rsidRDefault="004857F5" w:rsidP="004857F5">
            <w:pPr>
              <w:pStyle w:val="TableParagraph"/>
              <w:spacing w:line="256" w:lineRule="exact"/>
              <w:ind w:left="472"/>
              <w:rPr>
                <w:sz w:val="24"/>
              </w:rPr>
            </w:pPr>
            <w:r w:rsidRPr="00496FF1">
              <w:rPr>
                <w:sz w:val="24"/>
              </w:rPr>
              <w:t>151829.476</w:t>
            </w:r>
          </w:p>
        </w:tc>
        <w:tc>
          <w:tcPr>
            <w:tcW w:w="2149" w:type="dxa"/>
            <w:tcBorders>
              <w:bottom w:val="single" w:sz="18" w:space="0" w:color="auto"/>
            </w:tcBorders>
          </w:tcPr>
          <w:p w14:paraId="6E2E3690" w14:textId="77777777" w:rsidR="004857F5" w:rsidRDefault="004857F5" w:rsidP="004857F5">
            <w:pPr>
              <w:pStyle w:val="TableParagraph"/>
              <w:spacing w:line="256" w:lineRule="exact"/>
              <w:ind w:left="266"/>
              <w:rPr>
                <w:sz w:val="24"/>
              </w:rPr>
            </w:pPr>
            <w:r w:rsidRPr="00496FF1">
              <w:rPr>
                <w:sz w:val="24"/>
              </w:rPr>
              <w:t>0.4898</w:t>
            </w:r>
          </w:p>
        </w:tc>
        <w:tc>
          <w:tcPr>
            <w:tcW w:w="1450" w:type="dxa"/>
            <w:tcBorders>
              <w:bottom w:val="single" w:sz="18" w:space="0" w:color="auto"/>
            </w:tcBorders>
          </w:tcPr>
          <w:p w14:paraId="7DF0312A" w14:textId="77777777" w:rsidR="004857F5" w:rsidRDefault="004857F5" w:rsidP="004857F5">
            <w:pPr>
              <w:pStyle w:val="TableParagraph"/>
              <w:spacing w:line="256" w:lineRule="exact"/>
              <w:ind w:left="325"/>
              <w:rPr>
                <w:sz w:val="24"/>
              </w:rPr>
            </w:pPr>
            <w:r w:rsidRPr="00496FF1">
              <w:rPr>
                <w:sz w:val="24"/>
              </w:rPr>
              <w:t>0.747</w:t>
            </w:r>
          </w:p>
        </w:tc>
      </w:tr>
    </w:tbl>
    <w:p w14:paraId="7AADAE79" w14:textId="5E8516C8" w:rsidR="00BB63FB" w:rsidRDefault="00BB63FB" w:rsidP="004857F5">
      <w:pPr>
        <w:pStyle w:val="BodyText"/>
        <w:spacing w:before="10"/>
      </w:pPr>
      <w:r>
        <w:rPr>
          <w:b/>
        </w:rPr>
        <w:t>Table</w:t>
      </w:r>
      <w:r>
        <w:rPr>
          <w:b/>
          <w:spacing w:val="-3"/>
        </w:rPr>
        <w:t xml:space="preserve"> S</w:t>
      </w:r>
      <w:r w:rsidR="00834628">
        <w:rPr>
          <w:b/>
          <w:spacing w:val="-3"/>
        </w:rPr>
        <w:t>5</w:t>
      </w:r>
      <w:r>
        <w:rPr>
          <w:b/>
        </w:rPr>
        <w:t>.</w:t>
      </w:r>
      <w:r>
        <w:rPr>
          <w:b/>
          <w:spacing w:val="2"/>
        </w:rPr>
        <w:t xml:space="preserve"> </w:t>
      </w:r>
      <w:r>
        <w:t>BIC, VLMR</w:t>
      </w:r>
      <w:r>
        <w:rPr>
          <w:spacing w:val="-3"/>
        </w:rPr>
        <w:t xml:space="preserve"> </w:t>
      </w:r>
      <w:r>
        <w:t>Likelihood</w:t>
      </w:r>
      <w:r>
        <w:rPr>
          <w:spacing w:val="-1"/>
        </w:rPr>
        <w:t xml:space="preserve"> </w:t>
      </w:r>
      <w:r>
        <w:t>Test</w:t>
      </w:r>
      <w:r>
        <w:rPr>
          <w:spacing w:val="-1"/>
        </w:rPr>
        <w:t xml:space="preserve"> </w:t>
      </w:r>
      <w:r>
        <w:t>p</w:t>
      </w:r>
      <w:r>
        <w:rPr>
          <w:spacing w:val="-2"/>
        </w:rPr>
        <w:t xml:space="preserve"> </w:t>
      </w:r>
      <w:r>
        <w:t>Values,</w:t>
      </w:r>
      <w:r>
        <w:rPr>
          <w:spacing w:val="1"/>
        </w:rPr>
        <w:t xml:space="preserve"> </w:t>
      </w:r>
      <w:r>
        <w:t>and</w:t>
      </w:r>
      <w:r>
        <w:rPr>
          <w:spacing w:val="-1"/>
        </w:rPr>
        <w:t xml:space="preserve"> </w:t>
      </w:r>
      <w:r>
        <w:t>Entropy</w:t>
      </w:r>
      <w:r>
        <w:rPr>
          <w:spacing w:val="-6"/>
        </w:rPr>
        <w:t xml:space="preserve"> </w:t>
      </w:r>
      <w:r>
        <w:t>for</w:t>
      </w:r>
      <w:r>
        <w:rPr>
          <w:spacing w:val="-1"/>
        </w:rPr>
        <w:t xml:space="preserve"> </w:t>
      </w:r>
      <w:r>
        <w:t>Classes</w:t>
      </w:r>
      <w:r>
        <w:rPr>
          <w:spacing w:val="-3"/>
        </w:rPr>
        <w:t xml:space="preserve"> </w:t>
      </w:r>
      <w:r>
        <w:t>2–6</w:t>
      </w:r>
      <w:r>
        <w:rPr>
          <w:spacing w:val="-1"/>
        </w:rPr>
        <w:t xml:space="preserve"> </w:t>
      </w:r>
      <w:r>
        <w:t>of</w:t>
      </w:r>
      <w:r>
        <w:rPr>
          <w:spacing w:val="-9"/>
        </w:rPr>
        <w:t xml:space="preserve"> </w:t>
      </w:r>
      <w:r>
        <w:t>the</w:t>
      </w:r>
      <w:r>
        <w:rPr>
          <w:spacing w:val="-2"/>
        </w:rPr>
        <w:t xml:space="preserve"> </w:t>
      </w:r>
      <w:r>
        <w:t>SMFQ total</w:t>
      </w:r>
      <w:r>
        <w:rPr>
          <w:spacing w:val="-7"/>
        </w:rPr>
        <w:t xml:space="preserve"> </w:t>
      </w:r>
      <w:r>
        <w:t>score</w:t>
      </w:r>
      <w:r>
        <w:rPr>
          <w:spacing w:val="-4"/>
        </w:rPr>
        <w:t xml:space="preserve"> </w:t>
      </w:r>
      <w:r>
        <w:t>of</w:t>
      </w:r>
      <w:r>
        <w:rPr>
          <w:spacing w:val="-3"/>
        </w:rPr>
        <w:t xml:space="preserve"> </w:t>
      </w:r>
      <w:r>
        <w:t>Depressive</w:t>
      </w:r>
      <w:r>
        <w:rPr>
          <w:spacing w:val="2"/>
        </w:rPr>
        <w:t xml:space="preserve"> </w:t>
      </w:r>
      <w:r>
        <w:t>symptoms, without loneliness item.</w:t>
      </w:r>
    </w:p>
    <w:p w14:paraId="0520E95E" w14:textId="77777777" w:rsidR="00BB63FB" w:rsidRDefault="00BB63FB" w:rsidP="00BB63FB">
      <w:pPr>
        <w:spacing w:line="262" w:lineRule="exact"/>
        <w:rPr>
          <w:sz w:val="24"/>
          <w:szCs w:val="24"/>
        </w:rPr>
      </w:pPr>
    </w:p>
    <w:p w14:paraId="195DAD1B" w14:textId="77777777" w:rsidR="002825D3" w:rsidRPr="002825D3" w:rsidRDefault="002825D3" w:rsidP="002825D3">
      <w:pPr>
        <w:rPr>
          <w:sz w:val="24"/>
        </w:rPr>
      </w:pPr>
    </w:p>
    <w:p w14:paraId="1767852C" w14:textId="77777777" w:rsidR="002825D3" w:rsidRPr="002825D3" w:rsidRDefault="002825D3" w:rsidP="002825D3">
      <w:pPr>
        <w:rPr>
          <w:sz w:val="24"/>
        </w:rPr>
      </w:pPr>
    </w:p>
    <w:p w14:paraId="566AB029" w14:textId="77777777" w:rsidR="002825D3" w:rsidRPr="002825D3" w:rsidRDefault="002825D3" w:rsidP="002825D3">
      <w:pPr>
        <w:rPr>
          <w:sz w:val="24"/>
        </w:rPr>
      </w:pPr>
    </w:p>
    <w:p w14:paraId="307773F8" w14:textId="77777777" w:rsidR="002825D3" w:rsidRPr="002825D3" w:rsidRDefault="002825D3" w:rsidP="002825D3">
      <w:pPr>
        <w:rPr>
          <w:sz w:val="24"/>
        </w:rPr>
      </w:pPr>
    </w:p>
    <w:p w14:paraId="736CC545" w14:textId="77777777" w:rsidR="002825D3" w:rsidRPr="002825D3" w:rsidRDefault="002825D3" w:rsidP="002825D3">
      <w:pPr>
        <w:rPr>
          <w:sz w:val="24"/>
        </w:rPr>
      </w:pPr>
    </w:p>
    <w:p w14:paraId="50370920" w14:textId="77777777" w:rsidR="002825D3" w:rsidRPr="002825D3" w:rsidRDefault="002825D3" w:rsidP="002825D3">
      <w:pPr>
        <w:rPr>
          <w:sz w:val="24"/>
        </w:rPr>
      </w:pPr>
    </w:p>
    <w:p w14:paraId="64FA30B7" w14:textId="77777777" w:rsidR="002825D3" w:rsidRPr="002825D3" w:rsidRDefault="002825D3" w:rsidP="002825D3">
      <w:pPr>
        <w:rPr>
          <w:sz w:val="24"/>
        </w:rPr>
      </w:pPr>
    </w:p>
    <w:p w14:paraId="7A060037" w14:textId="77777777" w:rsidR="00B14620" w:rsidRDefault="00B14620" w:rsidP="00B14620">
      <w:pPr>
        <w:pStyle w:val="BodyText"/>
        <w:spacing w:before="10"/>
        <w:ind w:left="20"/>
      </w:pPr>
      <w:r>
        <w:t>BIC=Bayesian information criteria; VLMR=Vuong Lo-Mendel-Rubin</w:t>
      </w:r>
    </w:p>
    <w:p w14:paraId="462B5DD7" w14:textId="77777777" w:rsidR="002825D3" w:rsidRPr="002825D3" w:rsidRDefault="002825D3" w:rsidP="002825D3">
      <w:pPr>
        <w:rPr>
          <w:sz w:val="24"/>
        </w:rPr>
      </w:pPr>
    </w:p>
    <w:p w14:paraId="2C7D288D" w14:textId="77777777" w:rsidR="002825D3" w:rsidRPr="002825D3" w:rsidRDefault="002825D3" w:rsidP="002825D3">
      <w:pPr>
        <w:rPr>
          <w:sz w:val="24"/>
        </w:rPr>
      </w:pPr>
    </w:p>
    <w:p w14:paraId="29E6C2FE" w14:textId="77777777" w:rsidR="002825D3" w:rsidRPr="002825D3" w:rsidRDefault="002825D3" w:rsidP="002825D3">
      <w:pPr>
        <w:rPr>
          <w:sz w:val="24"/>
        </w:rPr>
      </w:pPr>
    </w:p>
    <w:p w14:paraId="0A6A1898" w14:textId="239BEECE" w:rsidR="002825D3" w:rsidRDefault="002825D3" w:rsidP="002825D3">
      <w:pPr>
        <w:tabs>
          <w:tab w:val="left" w:pos="1950"/>
        </w:tabs>
        <w:rPr>
          <w:sz w:val="24"/>
        </w:rPr>
      </w:pPr>
      <w:r>
        <w:rPr>
          <w:sz w:val="24"/>
        </w:rPr>
        <w:tab/>
      </w:r>
    </w:p>
    <w:p w14:paraId="19CD9EF1" w14:textId="77777777" w:rsidR="002825D3" w:rsidRDefault="002825D3" w:rsidP="002825D3">
      <w:pPr>
        <w:tabs>
          <w:tab w:val="left" w:pos="1950"/>
        </w:tabs>
        <w:rPr>
          <w:sz w:val="24"/>
        </w:rPr>
      </w:pPr>
    </w:p>
    <w:p w14:paraId="2E2E8A79" w14:textId="77777777" w:rsidR="002825D3" w:rsidRDefault="002825D3" w:rsidP="002825D3">
      <w:pPr>
        <w:tabs>
          <w:tab w:val="left" w:pos="1950"/>
        </w:tabs>
        <w:rPr>
          <w:sz w:val="24"/>
        </w:rPr>
      </w:pPr>
    </w:p>
    <w:p w14:paraId="219F8C3E" w14:textId="77777777" w:rsidR="002825D3" w:rsidRDefault="002825D3" w:rsidP="002825D3">
      <w:pPr>
        <w:tabs>
          <w:tab w:val="left" w:pos="1950"/>
        </w:tabs>
        <w:rPr>
          <w:sz w:val="24"/>
        </w:rPr>
      </w:pPr>
    </w:p>
    <w:p w14:paraId="5A9E40D3" w14:textId="77777777" w:rsidR="002825D3" w:rsidRDefault="002825D3" w:rsidP="002825D3">
      <w:pPr>
        <w:tabs>
          <w:tab w:val="left" w:pos="1950"/>
        </w:tabs>
        <w:rPr>
          <w:sz w:val="24"/>
        </w:rPr>
      </w:pPr>
    </w:p>
    <w:p w14:paraId="532F6D86" w14:textId="77777777" w:rsidR="002825D3" w:rsidRDefault="002825D3" w:rsidP="002825D3">
      <w:pPr>
        <w:tabs>
          <w:tab w:val="left" w:pos="1950"/>
        </w:tabs>
        <w:rPr>
          <w:sz w:val="24"/>
        </w:rPr>
      </w:pPr>
    </w:p>
    <w:p w14:paraId="0273D039" w14:textId="77777777" w:rsidR="002825D3" w:rsidRDefault="002825D3" w:rsidP="002825D3">
      <w:pPr>
        <w:tabs>
          <w:tab w:val="left" w:pos="1950"/>
        </w:tabs>
        <w:rPr>
          <w:sz w:val="24"/>
        </w:rPr>
      </w:pPr>
    </w:p>
    <w:p w14:paraId="3510A32C" w14:textId="77777777" w:rsidR="002825D3" w:rsidRDefault="002825D3" w:rsidP="002825D3">
      <w:pPr>
        <w:tabs>
          <w:tab w:val="left" w:pos="1950"/>
        </w:tabs>
        <w:rPr>
          <w:sz w:val="24"/>
        </w:rPr>
      </w:pPr>
    </w:p>
    <w:p w14:paraId="64BCA910" w14:textId="77777777" w:rsidR="002825D3" w:rsidRDefault="002825D3" w:rsidP="002825D3">
      <w:pPr>
        <w:tabs>
          <w:tab w:val="left" w:pos="1950"/>
        </w:tabs>
        <w:rPr>
          <w:sz w:val="24"/>
        </w:rPr>
      </w:pPr>
    </w:p>
    <w:p w14:paraId="2CBB57A6" w14:textId="77777777" w:rsidR="002825D3" w:rsidRDefault="002825D3" w:rsidP="002825D3">
      <w:pPr>
        <w:tabs>
          <w:tab w:val="left" w:pos="1950"/>
        </w:tabs>
        <w:rPr>
          <w:sz w:val="24"/>
        </w:rPr>
      </w:pPr>
    </w:p>
    <w:p w14:paraId="67900B4D" w14:textId="77777777" w:rsidR="002825D3" w:rsidRDefault="002825D3" w:rsidP="002825D3">
      <w:pPr>
        <w:tabs>
          <w:tab w:val="left" w:pos="1950"/>
        </w:tabs>
        <w:rPr>
          <w:sz w:val="24"/>
        </w:rPr>
      </w:pPr>
    </w:p>
    <w:p w14:paraId="7460D8A3" w14:textId="77777777" w:rsidR="002825D3" w:rsidRDefault="002825D3" w:rsidP="002825D3">
      <w:pPr>
        <w:tabs>
          <w:tab w:val="left" w:pos="1950"/>
        </w:tabs>
        <w:rPr>
          <w:sz w:val="24"/>
        </w:rPr>
      </w:pPr>
    </w:p>
    <w:p w14:paraId="0D5F4BE1" w14:textId="77777777" w:rsidR="002825D3" w:rsidRDefault="002825D3" w:rsidP="002825D3">
      <w:pPr>
        <w:tabs>
          <w:tab w:val="left" w:pos="1950"/>
        </w:tabs>
        <w:rPr>
          <w:sz w:val="24"/>
        </w:rPr>
      </w:pPr>
    </w:p>
    <w:p w14:paraId="303B182D" w14:textId="77777777" w:rsidR="002825D3" w:rsidRDefault="002825D3" w:rsidP="002825D3">
      <w:pPr>
        <w:tabs>
          <w:tab w:val="left" w:pos="1950"/>
        </w:tabs>
        <w:rPr>
          <w:sz w:val="24"/>
        </w:rPr>
      </w:pPr>
    </w:p>
    <w:p w14:paraId="3FE03E9F" w14:textId="77777777" w:rsidR="002825D3" w:rsidRDefault="002825D3" w:rsidP="002825D3">
      <w:pPr>
        <w:tabs>
          <w:tab w:val="left" w:pos="1950"/>
        </w:tabs>
        <w:rPr>
          <w:sz w:val="24"/>
        </w:rPr>
      </w:pPr>
    </w:p>
    <w:p w14:paraId="5D636A7D" w14:textId="77777777" w:rsidR="002825D3" w:rsidRDefault="002825D3" w:rsidP="002825D3">
      <w:pPr>
        <w:tabs>
          <w:tab w:val="left" w:pos="1950"/>
        </w:tabs>
        <w:rPr>
          <w:sz w:val="24"/>
        </w:rPr>
      </w:pPr>
    </w:p>
    <w:p w14:paraId="789B2EC4" w14:textId="77777777" w:rsidR="002825D3" w:rsidRDefault="002825D3" w:rsidP="002825D3">
      <w:pPr>
        <w:tabs>
          <w:tab w:val="left" w:pos="1950"/>
        </w:tabs>
        <w:rPr>
          <w:sz w:val="24"/>
        </w:rPr>
      </w:pPr>
    </w:p>
    <w:p w14:paraId="57797330" w14:textId="77777777" w:rsidR="002825D3" w:rsidRDefault="002825D3" w:rsidP="002825D3">
      <w:pPr>
        <w:tabs>
          <w:tab w:val="left" w:pos="1950"/>
        </w:tabs>
        <w:rPr>
          <w:sz w:val="24"/>
        </w:rPr>
      </w:pPr>
    </w:p>
    <w:p w14:paraId="0FB9C5AD" w14:textId="77777777" w:rsidR="002825D3" w:rsidRDefault="002825D3" w:rsidP="002825D3">
      <w:pPr>
        <w:tabs>
          <w:tab w:val="left" w:pos="1950"/>
        </w:tabs>
        <w:rPr>
          <w:sz w:val="24"/>
        </w:rPr>
      </w:pPr>
    </w:p>
    <w:p w14:paraId="2F02C541" w14:textId="77777777" w:rsidR="002825D3" w:rsidRDefault="002825D3" w:rsidP="002825D3">
      <w:pPr>
        <w:tabs>
          <w:tab w:val="left" w:pos="1950"/>
        </w:tabs>
        <w:rPr>
          <w:sz w:val="24"/>
        </w:rPr>
      </w:pPr>
    </w:p>
    <w:p w14:paraId="3C94393A" w14:textId="77777777" w:rsidR="002825D3" w:rsidRDefault="002825D3" w:rsidP="002825D3">
      <w:pPr>
        <w:tabs>
          <w:tab w:val="left" w:pos="1950"/>
        </w:tabs>
        <w:rPr>
          <w:sz w:val="24"/>
        </w:rPr>
      </w:pPr>
    </w:p>
    <w:p w14:paraId="2908E9EC" w14:textId="77777777" w:rsidR="002825D3" w:rsidRDefault="002825D3" w:rsidP="002825D3">
      <w:pPr>
        <w:tabs>
          <w:tab w:val="left" w:pos="1950"/>
        </w:tabs>
        <w:rPr>
          <w:sz w:val="24"/>
        </w:rPr>
      </w:pPr>
    </w:p>
    <w:p w14:paraId="45A9D286" w14:textId="77777777" w:rsidR="002825D3" w:rsidRDefault="002825D3" w:rsidP="002825D3">
      <w:pPr>
        <w:tabs>
          <w:tab w:val="left" w:pos="1950"/>
        </w:tabs>
        <w:rPr>
          <w:sz w:val="24"/>
        </w:rPr>
      </w:pPr>
    </w:p>
    <w:p w14:paraId="1AB6CD63" w14:textId="77777777" w:rsidR="002825D3" w:rsidRDefault="002825D3" w:rsidP="002825D3">
      <w:pPr>
        <w:tabs>
          <w:tab w:val="left" w:pos="1950"/>
        </w:tabs>
        <w:rPr>
          <w:sz w:val="24"/>
        </w:rPr>
      </w:pPr>
    </w:p>
    <w:p w14:paraId="6D5CEED2" w14:textId="77777777" w:rsidR="002825D3" w:rsidRDefault="002825D3" w:rsidP="002825D3">
      <w:pPr>
        <w:tabs>
          <w:tab w:val="left" w:pos="1950"/>
        </w:tabs>
        <w:rPr>
          <w:sz w:val="24"/>
        </w:rPr>
      </w:pPr>
    </w:p>
    <w:p w14:paraId="20652248" w14:textId="77777777" w:rsidR="002825D3" w:rsidRDefault="002825D3" w:rsidP="002825D3">
      <w:pPr>
        <w:tabs>
          <w:tab w:val="left" w:pos="1950"/>
        </w:tabs>
        <w:rPr>
          <w:sz w:val="24"/>
        </w:rPr>
      </w:pPr>
    </w:p>
    <w:p w14:paraId="67A0494E" w14:textId="77777777" w:rsidR="002825D3" w:rsidRDefault="002825D3" w:rsidP="002825D3">
      <w:pPr>
        <w:tabs>
          <w:tab w:val="left" w:pos="1950"/>
        </w:tabs>
        <w:rPr>
          <w:sz w:val="24"/>
        </w:rPr>
      </w:pPr>
    </w:p>
    <w:p w14:paraId="441AC1C8" w14:textId="77777777" w:rsidR="002825D3" w:rsidRDefault="002825D3" w:rsidP="002825D3">
      <w:pPr>
        <w:tabs>
          <w:tab w:val="left" w:pos="1950"/>
        </w:tabs>
        <w:rPr>
          <w:sz w:val="24"/>
        </w:rPr>
      </w:pPr>
    </w:p>
    <w:p w14:paraId="0F893398" w14:textId="77777777" w:rsidR="002825D3" w:rsidRDefault="002825D3" w:rsidP="002825D3">
      <w:pPr>
        <w:tabs>
          <w:tab w:val="left" w:pos="1950"/>
        </w:tabs>
        <w:rPr>
          <w:sz w:val="24"/>
        </w:rPr>
      </w:pPr>
    </w:p>
    <w:p w14:paraId="45C3389F" w14:textId="77777777" w:rsidR="002825D3" w:rsidRDefault="002825D3" w:rsidP="002825D3">
      <w:pPr>
        <w:tabs>
          <w:tab w:val="left" w:pos="1950"/>
        </w:tabs>
        <w:rPr>
          <w:sz w:val="24"/>
        </w:rPr>
      </w:pPr>
    </w:p>
    <w:p w14:paraId="1639E856" w14:textId="77777777" w:rsidR="002825D3" w:rsidRDefault="002825D3" w:rsidP="002825D3">
      <w:pPr>
        <w:tabs>
          <w:tab w:val="left" w:pos="1950"/>
        </w:tabs>
        <w:rPr>
          <w:sz w:val="24"/>
        </w:rPr>
      </w:pPr>
    </w:p>
    <w:p w14:paraId="0F879BB4" w14:textId="77777777" w:rsidR="002825D3" w:rsidRDefault="002825D3" w:rsidP="002825D3">
      <w:pPr>
        <w:tabs>
          <w:tab w:val="left" w:pos="1950"/>
        </w:tabs>
        <w:rPr>
          <w:sz w:val="24"/>
        </w:rPr>
      </w:pPr>
    </w:p>
    <w:p w14:paraId="509CBE98" w14:textId="77777777" w:rsidR="002825D3" w:rsidRDefault="002825D3" w:rsidP="002825D3">
      <w:pPr>
        <w:tabs>
          <w:tab w:val="left" w:pos="1950"/>
        </w:tabs>
        <w:rPr>
          <w:sz w:val="24"/>
        </w:rPr>
      </w:pPr>
    </w:p>
    <w:p w14:paraId="088DE17C" w14:textId="77777777" w:rsidR="002825D3" w:rsidRDefault="002825D3" w:rsidP="002825D3">
      <w:pPr>
        <w:tabs>
          <w:tab w:val="left" w:pos="1950"/>
        </w:tabs>
        <w:rPr>
          <w:sz w:val="24"/>
        </w:rPr>
      </w:pPr>
    </w:p>
    <w:p w14:paraId="6EE1C0A9" w14:textId="77777777" w:rsidR="002825D3" w:rsidRDefault="002825D3" w:rsidP="002825D3">
      <w:pPr>
        <w:tabs>
          <w:tab w:val="left" w:pos="1950"/>
        </w:tabs>
        <w:rPr>
          <w:sz w:val="24"/>
        </w:rPr>
      </w:pPr>
    </w:p>
    <w:p w14:paraId="20C978B2" w14:textId="77777777" w:rsidR="002825D3" w:rsidRDefault="002825D3" w:rsidP="002825D3">
      <w:pPr>
        <w:tabs>
          <w:tab w:val="left" w:pos="1950"/>
        </w:tabs>
        <w:rPr>
          <w:sz w:val="24"/>
        </w:rPr>
      </w:pPr>
    </w:p>
    <w:p w14:paraId="4D7A7B94" w14:textId="3BFAC833" w:rsidR="002825D3" w:rsidRPr="002825D3" w:rsidRDefault="002825D3" w:rsidP="002825D3">
      <w:pPr>
        <w:tabs>
          <w:tab w:val="left" w:pos="1950"/>
        </w:tabs>
        <w:rPr>
          <w:sz w:val="24"/>
        </w:rPr>
      </w:pPr>
      <w:r w:rsidRPr="002825D3">
        <w:rPr>
          <w:noProof/>
          <w:sz w:val="24"/>
        </w:rPr>
        <w:drawing>
          <wp:inline distT="0" distB="0" distL="0" distR="0" wp14:anchorId="1EDF2DB6" wp14:editId="652470CE">
            <wp:extent cx="5131064" cy="3302170"/>
            <wp:effectExtent l="19050" t="19050" r="12700" b="12700"/>
            <wp:docPr id="1884546413"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546413" name="Picture 1" descr="A graph of different colored lines&#10;&#10;Description automatically generated"/>
                    <pic:cNvPicPr/>
                  </pic:nvPicPr>
                  <pic:blipFill>
                    <a:blip r:embed="rId7"/>
                    <a:stretch>
                      <a:fillRect/>
                    </a:stretch>
                  </pic:blipFill>
                  <pic:spPr>
                    <a:xfrm>
                      <a:off x="0" y="0"/>
                      <a:ext cx="5131064" cy="3302170"/>
                    </a:xfrm>
                    <a:prstGeom prst="rect">
                      <a:avLst/>
                    </a:prstGeom>
                    <a:ln>
                      <a:solidFill>
                        <a:schemeClr val="tx1">
                          <a:lumMod val="95000"/>
                          <a:lumOff val="5000"/>
                        </a:schemeClr>
                      </a:solidFill>
                    </a:ln>
                  </pic:spPr>
                </pic:pic>
              </a:graphicData>
            </a:graphic>
          </wp:inline>
        </w:drawing>
      </w:r>
    </w:p>
    <w:p w14:paraId="10AC9F01" w14:textId="3E755D92" w:rsidR="00F44036" w:rsidRPr="00B05CE5" w:rsidRDefault="00F44036" w:rsidP="00F44036">
      <w:pPr>
        <w:rPr>
          <w:sz w:val="24"/>
          <w:szCs w:val="24"/>
        </w:rPr>
        <w:sectPr w:rsidR="00F44036" w:rsidRPr="00B05CE5" w:rsidSect="00772467">
          <w:pgSz w:w="12240" w:h="15840"/>
          <w:pgMar w:top="1440" w:right="1440" w:bottom="1440" w:left="1440" w:header="708" w:footer="708" w:gutter="0"/>
          <w:cols w:space="708"/>
          <w:docGrid w:linePitch="360"/>
        </w:sectPr>
      </w:pPr>
      <w:r w:rsidRPr="00B05CE5">
        <w:rPr>
          <w:b/>
          <w:bCs/>
          <w:sz w:val="24"/>
          <w:szCs w:val="24"/>
        </w:rPr>
        <w:t xml:space="preserve">Figure </w:t>
      </w:r>
      <w:r>
        <w:rPr>
          <w:b/>
          <w:bCs/>
          <w:sz w:val="24"/>
          <w:szCs w:val="24"/>
        </w:rPr>
        <w:t>S</w:t>
      </w:r>
      <w:r w:rsidRPr="00B05CE5">
        <w:rPr>
          <w:b/>
          <w:bCs/>
          <w:sz w:val="24"/>
          <w:szCs w:val="24"/>
        </w:rPr>
        <w:t>1.</w:t>
      </w:r>
      <w:r w:rsidRPr="00B05CE5">
        <w:rPr>
          <w:sz w:val="24"/>
          <w:szCs w:val="24"/>
        </w:rPr>
        <w:t xml:space="preserve"> </w:t>
      </w:r>
      <w:r w:rsidRPr="00B05CE5">
        <w:rPr>
          <w:b/>
          <w:bCs/>
          <w:sz w:val="24"/>
          <w:szCs w:val="24"/>
        </w:rPr>
        <w:t>Growth trajectories of depressi</w:t>
      </w:r>
      <w:r>
        <w:rPr>
          <w:b/>
          <w:bCs/>
          <w:sz w:val="24"/>
          <w:szCs w:val="24"/>
        </w:rPr>
        <w:t>ve symptoms</w:t>
      </w:r>
      <w:r w:rsidRPr="00B05CE5">
        <w:rPr>
          <w:b/>
          <w:bCs/>
          <w:sz w:val="24"/>
          <w:szCs w:val="24"/>
        </w:rPr>
        <w:t xml:space="preserve"> across childhood to adolescence</w:t>
      </w:r>
      <w:r>
        <w:rPr>
          <w:b/>
          <w:bCs/>
          <w:sz w:val="24"/>
          <w:szCs w:val="24"/>
        </w:rPr>
        <w:t>, without loneliness item</w:t>
      </w:r>
      <w:r w:rsidRPr="00B05CE5">
        <w:rPr>
          <w:b/>
          <w:bCs/>
          <w:sz w:val="24"/>
          <w:szCs w:val="24"/>
        </w:rPr>
        <w:t>.</w:t>
      </w:r>
      <w:r w:rsidRPr="00B05CE5">
        <w:rPr>
          <w:sz w:val="24"/>
          <w:szCs w:val="24"/>
        </w:rPr>
        <w:t xml:space="preserve"> The latent class growth analyses detected a best model fit for 4 classes. Class 1 (blue line on the top) represents individuals with persistent high levels of depressi</w:t>
      </w:r>
      <w:r>
        <w:rPr>
          <w:sz w:val="24"/>
          <w:szCs w:val="24"/>
        </w:rPr>
        <w:t>ve symptoms</w:t>
      </w:r>
      <w:r w:rsidRPr="00B05CE5">
        <w:rPr>
          <w:sz w:val="24"/>
          <w:szCs w:val="24"/>
        </w:rPr>
        <w:t xml:space="preserve"> across time points. Class 2 (</w:t>
      </w:r>
      <w:r w:rsidR="00590D98">
        <w:rPr>
          <w:sz w:val="24"/>
          <w:szCs w:val="24"/>
        </w:rPr>
        <w:t>red</w:t>
      </w:r>
      <w:r w:rsidRPr="00B05CE5">
        <w:rPr>
          <w:sz w:val="24"/>
          <w:szCs w:val="24"/>
        </w:rPr>
        <w:t xml:space="preserve"> line in the middle) represents individuals with persistent moderate levels of depressi</w:t>
      </w:r>
      <w:r>
        <w:rPr>
          <w:sz w:val="24"/>
          <w:szCs w:val="24"/>
        </w:rPr>
        <w:t>ve symptoms</w:t>
      </w:r>
      <w:r w:rsidRPr="00B05CE5">
        <w:rPr>
          <w:sz w:val="24"/>
          <w:szCs w:val="24"/>
        </w:rPr>
        <w:t>. Class 3 (gre</w:t>
      </w:r>
      <w:r w:rsidR="00590D98">
        <w:rPr>
          <w:sz w:val="24"/>
          <w:szCs w:val="24"/>
        </w:rPr>
        <w:t>en</w:t>
      </w:r>
      <w:r w:rsidRPr="00B05CE5">
        <w:rPr>
          <w:sz w:val="24"/>
          <w:szCs w:val="24"/>
        </w:rPr>
        <w:t xml:space="preserve"> line) represents individuals with increasing levels of depressi</w:t>
      </w:r>
      <w:r>
        <w:rPr>
          <w:sz w:val="24"/>
          <w:szCs w:val="24"/>
        </w:rPr>
        <w:t>ve symptoms</w:t>
      </w:r>
      <w:r w:rsidRPr="00B05CE5">
        <w:rPr>
          <w:sz w:val="24"/>
          <w:szCs w:val="24"/>
        </w:rPr>
        <w:t>. Class 4 (</w:t>
      </w:r>
      <w:r w:rsidR="00590D98">
        <w:rPr>
          <w:sz w:val="24"/>
          <w:szCs w:val="24"/>
        </w:rPr>
        <w:t>purple</w:t>
      </w:r>
      <w:r w:rsidRPr="00B05CE5">
        <w:rPr>
          <w:sz w:val="24"/>
          <w:szCs w:val="24"/>
        </w:rPr>
        <w:t xml:space="preserve"> line on the bottom) represents individuals with persistent low levels of depressi</w:t>
      </w:r>
      <w:r>
        <w:rPr>
          <w:sz w:val="24"/>
          <w:szCs w:val="24"/>
        </w:rPr>
        <w:t>ve symptoms</w:t>
      </w:r>
      <w:r w:rsidRPr="00B05CE5">
        <w:rPr>
          <w:sz w:val="24"/>
          <w:szCs w:val="24"/>
        </w:rPr>
        <w:t>.</w:t>
      </w:r>
    </w:p>
    <w:p w14:paraId="001E99EF" w14:textId="10FF24A4" w:rsidR="004857F5" w:rsidRDefault="00590D98" w:rsidP="004857F5">
      <w:pPr>
        <w:pStyle w:val="BodyText"/>
        <w:spacing w:before="10"/>
        <w:ind w:left="20"/>
      </w:pPr>
      <w:r>
        <w:rPr>
          <w:b/>
        </w:rPr>
        <w:lastRenderedPageBreak/>
        <w:t>Ta</w:t>
      </w:r>
      <w:r w:rsidR="00BB63FB">
        <w:rPr>
          <w:b/>
        </w:rPr>
        <w:t>ble</w:t>
      </w:r>
      <w:r w:rsidR="00BB63FB">
        <w:rPr>
          <w:b/>
          <w:spacing w:val="-4"/>
        </w:rPr>
        <w:t xml:space="preserve"> </w:t>
      </w:r>
      <w:r w:rsidR="004857F5">
        <w:rPr>
          <w:b/>
        </w:rPr>
        <w:t>S</w:t>
      </w:r>
      <w:r w:rsidR="00834628">
        <w:rPr>
          <w:b/>
        </w:rPr>
        <w:t>6</w:t>
      </w:r>
      <w:r w:rsidR="00BB63FB">
        <w:rPr>
          <w:b/>
        </w:rPr>
        <w:t>.</w:t>
      </w:r>
      <w:r w:rsidR="00BB63FB">
        <w:rPr>
          <w:b/>
          <w:spacing w:val="1"/>
        </w:rPr>
        <w:t xml:space="preserve"> </w:t>
      </w:r>
      <w:r w:rsidR="00BB63FB">
        <w:t>Associations</w:t>
      </w:r>
      <w:r w:rsidR="00BB63FB">
        <w:rPr>
          <w:spacing w:val="-1"/>
        </w:rPr>
        <w:t xml:space="preserve"> </w:t>
      </w:r>
      <w:r w:rsidR="00BB63FB">
        <w:t>between</w:t>
      </w:r>
      <w:r w:rsidR="00BB63FB">
        <w:rPr>
          <w:spacing w:val="-4"/>
        </w:rPr>
        <w:t xml:space="preserve"> </w:t>
      </w:r>
      <w:r w:rsidR="0033408C">
        <w:t>factors</w:t>
      </w:r>
      <w:r w:rsidR="00C94D30" w:rsidRPr="12189501">
        <w:t xml:space="preserve"> </w:t>
      </w:r>
      <w:r w:rsidR="00BB63FB">
        <w:t>and</w:t>
      </w:r>
      <w:r w:rsidR="00BB63FB">
        <w:rPr>
          <w:spacing w:val="-2"/>
        </w:rPr>
        <w:t xml:space="preserve"> </w:t>
      </w:r>
      <w:r w:rsidR="00BB63FB">
        <w:t>persistent</w:t>
      </w:r>
      <w:r w:rsidR="00BB63FB">
        <w:rPr>
          <w:spacing w:val="2"/>
        </w:rPr>
        <w:t xml:space="preserve"> </w:t>
      </w:r>
      <w:r w:rsidR="00BB63FB">
        <w:t>high</w:t>
      </w:r>
      <w:r w:rsidR="00BB63FB">
        <w:rPr>
          <w:spacing w:val="-2"/>
        </w:rPr>
        <w:t xml:space="preserve"> </w:t>
      </w:r>
      <w:r w:rsidR="00BB63FB">
        <w:t>levels</w:t>
      </w:r>
      <w:r w:rsidR="00BB63FB">
        <w:rPr>
          <w:spacing w:val="-4"/>
        </w:rPr>
        <w:t xml:space="preserve"> </w:t>
      </w:r>
      <w:r w:rsidR="00BB63FB">
        <w:t>of</w:t>
      </w:r>
      <w:r w:rsidR="00BB63FB">
        <w:rPr>
          <w:spacing w:val="-10"/>
        </w:rPr>
        <w:t xml:space="preserve"> </w:t>
      </w:r>
      <w:r w:rsidR="00BB63FB">
        <w:t>depressive</w:t>
      </w:r>
      <w:r w:rsidR="00BB63FB">
        <w:rPr>
          <w:spacing w:val="-4"/>
        </w:rPr>
        <w:t xml:space="preserve"> </w:t>
      </w:r>
      <w:r w:rsidR="00BB63FB">
        <w:t>symptoms from</w:t>
      </w:r>
      <w:r w:rsidR="00BB63FB">
        <w:rPr>
          <w:spacing w:val="-10"/>
        </w:rPr>
        <w:t xml:space="preserve"> </w:t>
      </w:r>
      <w:r w:rsidR="00BB63FB">
        <w:t>12.5</w:t>
      </w:r>
      <w:r w:rsidR="00BB63FB">
        <w:rPr>
          <w:spacing w:val="3"/>
        </w:rPr>
        <w:t xml:space="preserve">   </w:t>
      </w:r>
      <w:r w:rsidR="00BB63FB">
        <w:t>months</w:t>
      </w:r>
      <w:r w:rsidR="00BB63FB">
        <w:rPr>
          <w:spacing w:val="-3"/>
        </w:rPr>
        <w:t xml:space="preserve"> </w:t>
      </w:r>
      <w:r w:rsidR="00BB63FB">
        <w:t>to</w:t>
      </w:r>
      <w:r w:rsidR="00BB63FB">
        <w:rPr>
          <w:spacing w:val="3"/>
        </w:rPr>
        <w:t xml:space="preserve"> </w:t>
      </w:r>
      <w:r w:rsidR="00BB63FB">
        <w:t>22</w:t>
      </w:r>
      <w:r w:rsidR="00BB63FB">
        <w:rPr>
          <w:spacing w:val="-6"/>
        </w:rPr>
        <w:t xml:space="preserve"> </w:t>
      </w:r>
      <w:r w:rsidR="00BB63FB">
        <w:t>years,</w:t>
      </w:r>
      <w:r w:rsidR="00BB63FB">
        <w:rPr>
          <w:spacing w:val="6"/>
        </w:rPr>
        <w:t xml:space="preserve"> </w:t>
      </w:r>
      <w:r w:rsidR="00BB63FB">
        <w:t>in</w:t>
      </w:r>
      <w:r w:rsidR="00BB63FB">
        <w:rPr>
          <w:spacing w:val="-6"/>
        </w:rPr>
        <w:t xml:space="preserve"> </w:t>
      </w:r>
      <w:r w:rsidR="00BB63FB">
        <w:t>separate</w:t>
      </w:r>
      <w:r w:rsidR="00BB63FB">
        <w:rPr>
          <w:spacing w:val="-2"/>
        </w:rPr>
        <w:t xml:space="preserve"> </w:t>
      </w:r>
      <w:r w:rsidR="00BB63FB">
        <w:t>models</w:t>
      </w:r>
      <w:r w:rsidR="00BB63FB">
        <w:rPr>
          <w:spacing w:val="-3"/>
        </w:rPr>
        <w:t xml:space="preserve"> </w:t>
      </w:r>
      <w:r w:rsidR="00BB63FB">
        <w:t>per active</w:t>
      </w:r>
      <w:r w:rsidR="00BB63FB">
        <w:rPr>
          <w:spacing w:val="3"/>
        </w:rPr>
        <w:t xml:space="preserve"> </w:t>
      </w:r>
      <w:r w:rsidR="00BB63FB">
        <w:t>risk</w:t>
      </w:r>
      <w:r w:rsidR="00BB63FB">
        <w:rPr>
          <w:spacing w:val="2"/>
        </w:rPr>
        <w:t xml:space="preserve"> </w:t>
      </w:r>
      <w:r w:rsidR="00BB63FB">
        <w:t>factor</w:t>
      </w:r>
      <w:r w:rsidR="004857F5">
        <w:t>, without loneliness items, without loneliness item.</w:t>
      </w:r>
    </w:p>
    <w:tbl>
      <w:tblPr>
        <w:tblpPr w:leftFromText="180" w:rightFromText="180" w:vertAnchor="text" w:horzAnchor="margin" w:tblpY="147"/>
        <w:tblW w:w="10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0"/>
        <w:gridCol w:w="603"/>
        <w:gridCol w:w="1248"/>
        <w:gridCol w:w="992"/>
        <w:gridCol w:w="850"/>
        <w:gridCol w:w="1426"/>
        <w:gridCol w:w="993"/>
      </w:tblGrid>
      <w:tr w:rsidR="004857F5" w14:paraId="4D6D55E8" w14:textId="77777777" w:rsidTr="004857F5">
        <w:trPr>
          <w:trHeight w:val="254"/>
        </w:trPr>
        <w:tc>
          <w:tcPr>
            <w:tcW w:w="4250" w:type="dxa"/>
          </w:tcPr>
          <w:p w14:paraId="487610DD" w14:textId="77777777" w:rsidR="004857F5" w:rsidRDefault="004857F5" w:rsidP="004857F5">
            <w:pPr>
              <w:pStyle w:val="TableParagraph"/>
              <w:spacing w:line="240" w:lineRule="auto"/>
              <w:rPr>
                <w:sz w:val="18"/>
              </w:rPr>
            </w:pPr>
          </w:p>
        </w:tc>
        <w:tc>
          <w:tcPr>
            <w:tcW w:w="6112" w:type="dxa"/>
            <w:gridSpan w:val="6"/>
          </w:tcPr>
          <w:p w14:paraId="7471D10A" w14:textId="77777777" w:rsidR="004857F5" w:rsidRDefault="004857F5" w:rsidP="004857F5">
            <w:pPr>
              <w:pStyle w:val="TableParagraph"/>
              <w:spacing w:before="1" w:line="233" w:lineRule="exact"/>
              <w:ind w:left="913" w:right="918"/>
              <w:rPr>
                <w:b/>
              </w:rPr>
            </w:pPr>
            <w:r>
              <w:rPr>
                <w:b/>
              </w:rPr>
              <w:t>Persistent</w:t>
            </w:r>
            <w:r>
              <w:rPr>
                <w:b/>
                <w:spacing w:val="1"/>
              </w:rPr>
              <w:t xml:space="preserve"> </w:t>
            </w:r>
            <w:r>
              <w:rPr>
                <w:b/>
              </w:rPr>
              <w:t>high</w:t>
            </w:r>
            <w:r>
              <w:rPr>
                <w:b/>
                <w:spacing w:val="-5"/>
              </w:rPr>
              <w:t xml:space="preserve"> </w:t>
            </w:r>
            <w:r>
              <w:rPr>
                <w:b/>
              </w:rPr>
              <w:t>levels</w:t>
            </w:r>
            <w:r>
              <w:rPr>
                <w:b/>
                <w:spacing w:val="-1"/>
              </w:rPr>
              <w:t xml:space="preserve"> </w:t>
            </w:r>
            <w:r>
              <w:rPr>
                <w:b/>
              </w:rPr>
              <w:t>of</w:t>
            </w:r>
            <w:r>
              <w:rPr>
                <w:b/>
                <w:spacing w:val="-7"/>
              </w:rPr>
              <w:t xml:space="preserve"> </w:t>
            </w:r>
            <w:r>
              <w:rPr>
                <w:b/>
              </w:rPr>
              <w:t>depressive</w:t>
            </w:r>
            <w:r>
              <w:rPr>
                <w:b/>
                <w:spacing w:val="-4"/>
              </w:rPr>
              <w:t xml:space="preserve"> </w:t>
            </w:r>
            <w:r>
              <w:rPr>
                <w:b/>
              </w:rPr>
              <w:t>symptoms</w:t>
            </w:r>
          </w:p>
        </w:tc>
      </w:tr>
      <w:tr w:rsidR="004857F5" w14:paraId="4EFD86AD" w14:textId="77777777" w:rsidTr="00B95A60">
        <w:trPr>
          <w:trHeight w:val="254"/>
        </w:trPr>
        <w:tc>
          <w:tcPr>
            <w:tcW w:w="4250" w:type="dxa"/>
          </w:tcPr>
          <w:p w14:paraId="7685870F" w14:textId="77777777" w:rsidR="004857F5" w:rsidRDefault="004857F5" w:rsidP="004857F5">
            <w:pPr>
              <w:pStyle w:val="TableParagraph"/>
              <w:spacing w:line="240" w:lineRule="auto"/>
              <w:rPr>
                <w:sz w:val="18"/>
              </w:rPr>
            </w:pPr>
          </w:p>
        </w:tc>
        <w:tc>
          <w:tcPr>
            <w:tcW w:w="2843" w:type="dxa"/>
            <w:gridSpan w:val="3"/>
            <w:tcBorders>
              <w:right w:val="nil"/>
            </w:tcBorders>
          </w:tcPr>
          <w:p w14:paraId="7B9B4C39" w14:textId="77777777" w:rsidR="004857F5" w:rsidRDefault="004857F5" w:rsidP="004857F5">
            <w:pPr>
              <w:pStyle w:val="TableParagraph"/>
              <w:spacing w:line="235" w:lineRule="exact"/>
              <w:ind w:left="537"/>
            </w:pPr>
            <w:r>
              <w:t>Unadjusted</w:t>
            </w:r>
            <w:r>
              <w:rPr>
                <w:spacing w:val="-1"/>
              </w:rPr>
              <w:t xml:space="preserve"> </w:t>
            </w:r>
            <w:r>
              <w:t>model</w:t>
            </w:r>
          </w:p>
        </w:tc>
        <w:tc>
          <w:tcPr>
            <w:tcW w:w="850" w:type="dxa"/>
            <w:tcBorders>
              <w:left w:val="nil"/>
              <w:right w:val="nil"/>
            </w:tcBorders>
          </w:tcPr>
          <w:p w14:paraId="0FC817A1" w14:textId="77777777" w:rsidR="004857F5" w:rsidRDefault="004857F5" w:rsidP="004857F5">
            <w:pPr>
              <w:pStyle w:val="TableParagraph"/>
              <w:spacing w:line="240" w:lineRule="auto"/>
              <w:rPr>
                <w:sz w:val="18"/>
              </w:rPr>
            </w:pPr>
          </w:p>
        </w:tc>
        <w:tc>
          <w:tcPr>
            <w:tcW w:w="1426" w:type="dxa"/>
            <w:tcBorders>
              <w:left w:val="nil"/>
              <w:right w:val="nil"/>
            </w:tcBorders>
          </w:tcPr>
          <w:p w14:paraId="0A3F24C7" w14:textId="77777777" w:rsidR="004857F5" w:rsidRDefault="004857F5" w:rsidP="004857F5">
            <w:pPr>
              <w:pStyle w:val="TableParagraph"/>
              <w:spacing w:line="235" w:lineRule="exact"/>
              <w:ind w:left="40" w:right="1"/>
            </w:pPr>
            <w:r>
              <w:t>Adjusted</w:t>
            </w:r>
            <w:r>
              <w:rPr>
                <w:spacing w:val="-3"/>
              </w:rPr>
              <w:t xml:space="preserve"> </w:t>
            </w:r>
            <w:r>
              <w:t>model</w:t>
            </w:r>
          </w:p>
        </w:tc>
        <w:tc>
          <w:tcPr>
            <w:tcW w:w="993" w:type="dxa"/>
            <w:tcBorders>
              <w:left w:val="nil"/>
            </w:tcBorders>
          </w:tcPr>
          <w:p w14:paraId="33729CFE" w14:textId="77777777" w:rsidR="004857F5" w:rsidRDefault="004857F5" w:rsidP="004857F5">
            <w:pPr>
              <w:pStyle w:val="TableParagraph"/>
              <w:spacing w:line="240" w:lineRule="auto"/>
              <w:rPr>
                <w:sz w:val="18"/>
              </w:rPr>
            </w:pPr>
            <w:r>
              <w:rPr>
                <w:sz w:val="18"/>
              </w:rPr>
              <w:t>*</w:t>
            </w:r>
          </w:p>
        </w:tc>
      </w:tr>
      <w:tr w:rsidR="004857F5" w14:paraId="79819DB2" w14:textId="77777777" w:rsidTr="00B95A60">
        <w:trPr>
          <w:trHeight w:val="249"/>
        </w:trPr>
        <w:tc>
          <w:tcPr>
            <w:tcW w:w="4250" w:type="dxa"/>
          </w:tcPr>
          <w:p w14:paraId="6F2482D8" w14:textId="77777777" w:rsidR="004857F5" w:rsidRDefault="004857F5" w:rsidP="004857F5">
            <w:pPr>
              <w:pStyle w:val="TableParagraph"/>
              <w:spacing w:line="240" w:lineRule="auto"/>
              <w:rPr>
                <w:sz w:val="18"/>
              </w:rPr>
            </w:pPr>
          </w:p>
        </w:tc>
        <w:tc>
          <w:tcPr>
            <w:tcW w:w="603" w:type="dxa"/>
            <w:tcBorders>
              <w:right w:val="nil"/>
            </w:tcBorders>
          </w:tcPr>
          <w:p w14:paraId="66BC9D2A" w14:textId="77777777" w:rsidR="004857F5" w:rsidRDefault="004857F5" w:rsidP="004857F5">
            <w:pPr>
              <w:pStyle w:val="TableParagraph"/>
              <w:spacing w:line="229" w:lineRule="exact"/>
              <w:ind w:left="133"/>
            </w:pPr>
            <w:r>
              <w:t>OR</w:t>
            </w:r>
          </w:p>
        </w:tc>
        <w:tc>
          <w:tcPr>
            <w:tcW w:w="1248" w:type="dxa"/>
            <w:tcBorders>
              <w:left w:val="nil"/>
              <w:right w:val="nil"/>
            </w:tcBorders>
          </w:tcPr>
          <w:p w14:paraId="6CE64878" w14:textId="77777777" w:rsidR="004857F5" w:rsidRDefault="004857F5" w:rsidP="004857F5">
            <w:pPr>
              <w:pStyle w:val="TableParagraph"/>
              <w:spacing w:line="229" w:lineRule="exact"/>
              <w:ind w:left="122" w:right="135"/>
            </w:pPr>
            <w:r>
              <w:t>95%</w:t>
            </w:r>
            <w:r>
              <w:rPr>
                <w:spacing w:val="1"/>
              </w:rPr>
              <w:t xml:space="preserve"> </w:t>
            </w:r>
            <w:r>
              <w:t>CI</w:t>
            </w:r>
          </w:p>
        </w:tc>
        <w:tc>
          <w:tcPr>
            <w:tcW w:w="992" w:type="dxa"/>
            <w:tcBorders>
              <w:left w:val="nil"/>
              <w:right w:val="nil"/>
            </w:tcBorders>
          </w:tcPr>
          <w:p w14:paraId="5977193B" w14:textId="77777777" w:rsidR="004857F5" w:rsidRDefault="004857F5" w:rsidP="004857F5">
            <w:pPr>
              <w:pStyle w:val="TableParagraph"/>
              <w:spacing w:line="229" w:lineRule="exact"/>
              <w:ind w:right="78"/>
            </w:pPr>
            <w:r>
              <w:t>p</w:t>
            </w:r>
          </w:p>
        </w:tc>
        <w:tc>
          <w:tcPr>
            <w:tcW w:w="850" w:type="dxa"/>
            <w:tcBorders>
              <w:left w:val="nil"/>
              <w:right w:val="nil"/>
            </w:tcBorders>
          </w:tcPr>
          <w:p w14:paraId="490FCD2A" w14:textId="77777777" w:rsidR="004857F5" w:rsidRDefault="004857F5" w:rsidP="004857F5">
            <w:pPr>
              <w:pStyle w:val="TableParagraph"/>
              <w:spacing w:line="229" w:lineRule="exact"/>
              <w:ind w:left="217" w:right="246"/>
            </w:pPr>
            <w:r>
              <w:t>OR</w:t>
            </w:r>
          </w:p>
        </w:tc>
        <w:tc>
          <w:tcPr>
            <w:tcW w:w="1426" w:type="dxa"/>
            <w:tcBorders>
              <w:left w:val="nil"/>
              <w:right w:val="nil"/>
            </w:tcBorders>
          </w:tcPr>
          <w:p w14:paraId="7E3EB133" w14:textId="77777777" w:rsidR="004857F5" w:rsidRDefault="004857F5" w:rsidP="004857F5">
            <w:pPr>
              <w:pStyle w:val="TableParagraph"/>
              <w:spacing w:line="229" w:lineRule="exact"/>
              <w:ind w:left="57" w:right="1"/>
            </w:pPr>
            <w:r>
              <w:t>95%</w:t>
            </w:r>
            <w:r>
              <w:rPr>
                <w:spacing w:val="1"/>
              </w:rPr>
              <w:t xml:space="preserve"> </w:t>
            </w:r>
            <w:r>
              <w:t>CI</w:t>
            </w:r>
          </w:p>
        </w:tc>
        <w:tc>
          <w:tcPr>
            <w:tcW w:w="993" w:type="dxa"/>
            <w:tcBorders>
              <w:left w:val="nil"/>
            </w:tcBorders>
          </w:tcPr>
          <w:p w14:paraId="4620F5C7" w14:textId="3021C451" w:rsidR="004857F5" w:rsidRDefault="00261946" w:rsidP="004857F5">
            <w:pPr>
              <w:pStyle w:val="TableParagraph"/>
              <w:spacing w:line="229" w:lineRule="exact"/>
              <w:ind w:right="2"/>
            </w:pPr>
            <w:r>
              <w:t xml:space="preserve">    </w:t>
            </w:r>
            <w:r w:rsidR="004857F5">
              <w:t>p</w:t>
            </w:r>
          </w:p>
        </w:tc>
      </w:tr>
      <w:tr w:rsidR="004857F5" w14:paraId="3F24AF5C" w14:textId="77777777" w:rsidTr="00B95A60">
        <w:trPr>
          <w:trHeight w:val="230"/>
        </w:trPr>
        <w:tc>
          <w:tcPr>
            <w:tcW w:w="4250" w:type="dxa"/>
          </w:tcPr>
          <w:p w14:paraId="7C8B9DA9" w14:textId="77777777" w:rsidR="004857F5" w:rsidRDefault="004857F5" w:rsidP="004857F5">
            <w:pPr>
              <w:pStyle w:val="TableParagraph"/>
              <w:ind w:left="110"/>
              <w:rPr>
                <w:sz w:val="20"/>
              </w:rPr>
            </w:pPr>
            <w:r>
              <w:rPr>
                <w:sz w:val="20"/>
              </w:rPr>
              <w:t>Female</w:t>
            </w:r>
            <w:r>
              <w:rPr>
                <w:spacing w:val="-1"/>
                <w:sz w:val="20"/>
              </w:rPr>
              <w:t xml:space="preserve"> </w:t>
            </w:r>
            <w:r>
              <w:rPr>
                <w:sz w:val="20"/>
              </w:rPr>
              <w:t>Parenting</w:t>
            </w:r>
            <w:r>
              <w:rPr>
                <w:spacing w:val="-3"/>
                <w:sz w:val="20"/>
              </w:rPr>
              <w:t xml:space="preserve"> </w:t>
            </w:r>
            <w:r>
              <w:rPr>
                <w:sz w:val="20"/>
              </w:rPr>
              <w:t>Score</w:t>
            </w:r>
            <w:r>
              <w:rPr>
                <w:spacing w:val="2"/>
                <w:sz w:val="20"/>
              </w:rPr>
              <w:t xml:space="preserve"> </w:t>
            </w:r>
            <w:r>
              <w:rPr>
                <w:sz w:val="20"/>
              </w:rPr>
              <w:t>at</w:t>
            </w:r>
            <w:r>
              <w:rPr>
                <w:spacing w:val="4"/>
                <w:sz w:val="20"/>
              </w:rPr>
              <w:t xml:space="preserve"> </w:t>
            </w:r>
            <w:r>
              <w:rPr>
                <w:sz w:val="20"/>
              </w:rPr>
              <w:t>81</w:t>
            </w:r>
            <w:r>
              <w:rPr>
                <w:spacing w:val="-6"/>
                <w:sz w:val="20"/>
              </w:rPr>
              <w:t xml:space="preserve"> </w:t>
            </w:r>
            <w:r>
              <w:rPr>
                <w:sz w:val="20"/>
              </w:rPr>
              <w:t>months**</w:t>
            </w:r>
          </w:p>
        </w:tc>
        <w:tc>
          <w:tcPr>
            <w:tcW w:w="603" w:type="dxa"/>
            <w:tcBorders>
              <w:right w:val="nil"/>
            </w:tcBorders>
          </w:tcPr>
          <w:p w14:paraId="132C6118" w14:textId="3D002D1A" w:rsidR="004857F5" w:rsidRDefault="00DF41EC" w:rsidP="004857F5">
            <w:pPr>
              <w:pStyle w:val="TableParagraph"/>
              <w:ind w:left="109"/>
              <w:rPr>
                <w:sz w:val="20"/>
              </w:rPr>
            </w:pPr>
            <w:r>
              <w:rPr>
                <w:sz w:val="20"/>
              </w:rPr>
              <w:t>1.02</w:t>
            </w:r>
          </w:p>
        </w:tc>
        <w:tc>
          <w:tcPr>
            <w:tcW w:w="1248" w:type="dxa"/>
            <w:tcBorders>
              <w:left w:val="nil"/>
              <w:right w:val="nil"/>
            </w:tcBorders>
          </w:tcPr>
          <w:p w14:paraId="2895A392" w14:textId="1F06CCDE" w:rsidR="004857F5" w:rsidRDefault="00DF41EC" w:rsidP="004857F5">
            <w:pPr>
              <w:pStyle w:val="TableParagraph"/>
              <w:ind w:left="122" w:right="137"/>
              <w:rPr>
                <w:sz w:val="20"/>
              </w:rPr>
            </w:pPr>
            <w:r>
              <w:rPr>
                <w:sz w:val="20"/>
              </w:rPr>
              <w:t>0.99 – 1.04</w:t>
            </w:r>
          </w:p>
        </w:tc>
        <w:tc>
          <w:tcPr>
            <w:tcW w:w="992" w:type="dxa"/>
            <w:tcBorders>
              <w:left w:val="nil"/>
              <w:right w:val="nil"/>
            </w:tcBorders>
          </w:tcPr>
          <w:p w14:paraId="0FB0E751" w14:textId="549E1EF1" w:rsidR="004857F5" w:rsidRDefault="00DF41EC" w:rsidP="004857F5">
            <w:pPr>
              <w:pStyle w:val="TableParagraph"/>
              <w:ind w:left="142" w:right="220"/>
              <w:rPr>
                <w:sz w:val="20"/>
              </w:rPr>
            </w:pPr>
            <w:r>
              <w:rPr>
                <w:sz w:val="20"/>
              </w:rPr>
              <w:t>0.210</w:t>
            </w:r>
          </w:p>
        </w:tc>
        <w:tc>
          <w:tcPr>
            <w:tcW w:w="850" w:type="dxa"/>
            <w:tcBorders>
              <w:left w:val="nil"/>
              <w:right w:val="nil"/>
            </w:tcBorders>
          </w:tcPr>
          <w:p w14:paraId="10A6C8A6" w14:textId="02446CA2" w:rsidR="004857F5" w:rsidRDefault="00261946" w:rsidP="004857F5">
            <w:pPr>
              <w:pStyle w:val="TableParagraph"/>
              <w:ind w:left="229" w:right="246"/>
              <w:rPr>
                <w:sz w:val="20"/>
              </w:rPr>
            </w:pPr>
            <w:r>
              <w:rPr>
                <w:sz w:val="20"/>
              </w:rPr>
              <w:t>1.02</w:t>
            </w:r>
          </w:p>
        </w:tc>
        <w:tc>
          <w:tcPr>
            <w:tcW w:w="1426" w:type="dxa"/>
            <w:tcBorders>
              <w:left w:val="nil"/>
              <w:right w:val="nil"/>
            </w:tcBorders>
          </w:tcPr>
          <w:p w14:paraId="696C40F3" w14:textId="055ABE98" w:rsidR="004857F5" w:rsidRDefault="00261946" w:rsidP="004857F5">
            <w:pPr>
              <w:pStyle w:val="TableParagraph"/>
              <w:ind w:left="55" w:right="1"/>
              <w:rPr>
                <w:sz w:val="20"/>
              </w:rPr>
            </w:pPr>
            <w:r>
              <w:rPr>
                <w:sz w:val="20"/>
              </w:rPr>
              <w:t>0.99 – 1.05</w:t>
            </w:r>
          </w:p>
        </w:tc>
        <w:tc>
          <w:tcPr>
            <w:tcW w:w="993" w:type="dxa"/>
            <w:tcBorders>
              <w:left w:val="nil"/>
            </w:tcBorders>
          </w:tcPr>
          <w:p w14:paraId="79049067" w14:textId="00B966F1" w:rsidR="004857F5" w:rsidRDefault="00261946" w:rsidP="004857F5">
            <w:pPr>
              <w:pStyle w:val="TableParagraph"/>
              <w:ind w:right="261"/>
              <w:jc w:val="right"/>
              <w:rPr>
                <w:sz w:val="20"/>
              </w:rPr>
            </w:pPr>
            <w:r>
              <w:rPr>
                <w:sz w:val="20"/>
              </w:rPr>
              <w:t>0.111</w:t>
            </w:r>
          </w:p>
        </w:tc>
      </w:tr>
      <w:tr w:rsidR="004857F5" w14:paraId="054984F4" w14:textId="77777777" w:rsidTr="00B95A60">
        <w:trPr>
          <w:trHeight w:val="230"/>
        </w:trPr>
        <w:tc>
          <w:tcPr>
            <w:tcW w:w="4250" w:type="dxa"/>
          </w:tcPr>
          <w:p w14:paraId="7D6844A5" w14:textId="77777777" w:rsidR="004857F5" w:rsidRDefault="004857F5" w:rsidP="004857F5">
            <w:pPr>
              <w:pStyle w:val="TableParagraph"/>
              <w:ind w:left="110"/>
              <w:rPr>
                <w:sz w:val="20"/>
              </w:rPr>
            </w:pPr>
            <w:r>
              <w:rPr>
                <w:sz w:val="20"/>
              </w:rPr>
              <w:t>Male</w:t>
            </w:r>
            <w:r>
              <w:rPr>
                <w:spacing w:val="-1"/>
                <w:sz w:val="20"/>
              </w:rPr>
              <w:t xml:space="preserve"> </w:t>
            </w:r>
            <w:r>
              <w:rPr>
                <w:sz w:val="20"/>
              </w:rPr>
              <w:t>Parenting</w:t>
            </w:r>
            <w:r>
              <w:rPr>
                <w:spacing w:val="-2"/>
                <w:sz w:val="20"/>
              </w:rPr>
              <w:t xml:space="preserve"> </w:t>
            </w:r>
            <w:r>
              <w:rPr>
                <w:sz w:val="20"/>
              </w:rPr>
              <w:t>Score</w:t>
            </w:r>
            <w:r>
              <w:rPr>
                <w:spacing w:val="-1"/>
                <w:sz w:val="20"/>
              </w:rPr>
              <w:t xml:space="preserve"> </w:t>
            </w:r>
            <w:r>
              <w:rPr>
                <w:sz w:val="20"/>
              </w:rPr>
              <w:t>at</w:t>
            </w:r>
            <w:r>
              <w:rPr>
                <w:spacing w:val="5"/>
                <w:sz w:val="20"/>
              </w:rPr>
              <w:t xml:space="preserve"> </w:t>
            </w:r>
            <w:r>
              <w:rPr>
                <w:sz w:val="20"/>
              </w:rPr>
              <w:t>81</w:t>
            </w:r>
            <w:r>
              <w:rPr>
                <w:spacing w:val="-7"/>
                <w:sz w:val="20"/>
              </w:rPr>
              <w:t xml:space="preserve"> </w:t>
            </w:r>
            <w:r>
              <w:rPr>
                <w:sz w:val="20"/>
              </w:rPr>
              <w:t>months**</w:t>
            </w:r>
          </w:p>
        </w:tc>
        <w:tc>
          <w:tcPr>
            <w:tcW w:w="603" w:type="dxa"/>
            <w:tcBorders>
              <w:right w:val="nil"/>
            </w:tcBorders>
          </w:tcPr>
          <w:p w14:paraId="241E612F" w14:textId="74A1E19E" w:rsidR="004857F5" w:rsidRDefault="00FB0E80" w:rsidP="004857F5">
            <w:pPr>
              <w:pStyle w:val="TableParagraph"/>
              <w:ind w:left="109"/>
              <w:rPr>
                <w:b/>
                <w:sz w:val="20"/>
              </w:rPr>
            </w:pPr>
            <w:r>
              <w:rPr>
                <w:b/>
                <w:sz w:val="20"/>
              </w:rPr>
              <w:t>1.02</w:t>
            </w:r>
          </w:p>
        </w:tc>
        <w:tc>
          <w:tcPr>
            <w:tcW w:w="1248" w:type="dxa"/>
            <w:tcBorders>
              <w:left w:val="nil"/>
              <w:right w:val="nil"/>
            </w:tcBorders>
          </w:tcPr>
          <w:p w14:paraId="3C8309A3" w14:textId="772AFBFC" w:rsidR="004857F5" w:rsidRDefault="00FB0E80" w:rsidP="004857F5">
            <w:pPr>
              <w:pStyle w:val="TableParagraph"/>
              <w:ind w:left="122" w:right="137"/>
              <w:rPr>
                <w:b/>
                <w:sz w:val="20"/>
              </w:rPr>
            </w:pPr>
            <w:r>
              <w:rPr>
                <w:b/>
                <w:sz w:val="20"/>
              </w:rPr>
              <w:t>1.00 – 1.03</w:t>
            </w:r>
          </w:p>
        </w:tc>
        <w:tc>
          <w:tcPr>
            <w:tcW w:w="992" w:type="dxa"/>
            <w:tcBorders>
              <w:left w:val="nil"/>
              <w:right w:val="nil"/>
            </w:tcBorders>
          </w:tcPr>
          <w:p w14:paraId="0A158996" w14:textId="6E68AEDE" w:rsidR="004857F5" w:rsidRDefault="00FB0E80" w:rsidP="004857F5">
            <w:pPr>
              <w:pStyle w:val="TableParagraph"/>
              <w:ind w:left="142" w:right="220"/>
              <w:rPr>
                <w:b/>
                <w:sz w:val="20"/>
              </w:rPr>
            </w:pPr>
            <w:r>
              <w:rPr>
                <w:b/>
                <w:sz w:val="20"/>
              </w:rPr>
              <w:t>0.045</w:t>
            </w:r>
          </w:p>
        </w:tc>
        <w:tc>
          <w:tcPr>
            <w:tcW w:w="850" w:type="dxa"/>
            <w:tcBorders>
              <w:left w:val="nil"/>
              <w:right w:val="nil"/>
            </w:tcBorders>
          </w:tcPr>
          <w:p w14:paraId="774BEB06" w14:textId="3EB5DA0D" w:rsidR="004857F5" w:rsidRDefault="00FB0E80" w:rsidP="004857F5">
            <w:pPr>
              <w:pStyle w:val="TableParagraph"/>
              <w:ind w:left="229" w:right="246"/>
              <w:rPr>
                <w:b/>
                <w:sz w:val="20"/>
              </w:rPr>
            </w:pPr>
            <w:r>
              <w:rPr>
                <w:b/>
                <w:sz w:val="20"/>
              </w:rPr>
              <w:t>1.02</w:t>
            </w:r>
          </w:p>
        </w:tc>
        <w:tc>
          <w:tcPr>
            <w:tcW w:w="1426" w:type="dxa"/>
            <w:tcBorders>
              <w:left w:val="nil"/>
              <w:right w:val="nil"/>
            </w:tcBorders>
          </w:tcPr>
          <w:p w14:paraId="3684337A" w14:textId="2DBE5A44" w:rsidR="004857F5" w:rsidRDefault="00FB0E80" w:rsidP="004857F5">
            <w:pPr>
              <w:pStyle w:val="TableParagraph"/>
              <w:ind w:left="55" w:right="1"/>
              <w:rPr>
                <w:b/>
                <w:sz w:val="20"/>
              </w:rPr>
            </w:pPr>
            <w:r>
              <w:rPr>
                <w:b/>
                <w:sz w:val="20"/>
              </w:rPr>
              <w:t>1.00 – 1.04</w:t>
            </w:r>
          </w:p>
        </w:tc>
        <w:tc>
          <w:tcPr>
            <w:tcW w:w="993" w:type="dxa"/>
            <w:tcBorders>
              <w:left w:val="nil"/>
            </w:tcBorders>
          </w:tcPr>
          <w:p w14:paraId="08B79130" w14:textId="3CD1BDD1" w:rsidR="004857F5" w:rsidRDefault="00FB0E80" w:rsidP="004857F5">
            <w:pPr>
              <w:pStyle w:val="TableParagraph"/>
              <w:ind w:right="261"/>
              <w:jc w:val="right"/>
              <w:rPr>
                <w:b/>
                <w:sz w:val="20"/>
              </w:rPr>
            </w:pPr>
            <w:r>
              <w:rPr>
                <w:b/>
                <w:sz w:val="20"/>
              </w:rPr>
              <w:t>0.032</w:t>
            </w:r>
          </w:p>
        </w:tc>
      </w:tr>
      <w:tr w:rsidR="004857F5" w14:paraId="749E0DB5" w14:textId="77777777" w:rsidTr="00B95A60">
        <w:trPr>
          <w:trHeight w:val="230"/>
        </w:trPr>
        <w:tc>
          <w:tcPr>
            <w:tcW w:w="4250" w:type="dxa"/>
          </w:tcPr>
          <w:p w14:paraId="707E460D" w14:textId="77777777" w:rsidR="004857F5" w:rsidRDefault="004857F5" w:rsidP="004857F5">
            <w:pPr>
              <w:pStyle w:val="TableParagraph"/>
              <w:ind w:left="110"/>
              <w:rPr>
                <w:sz w:val="20"/>
              </w:rPr>
            </w:pPr>
            <w:r>
              <w:rPr>
                <w:sz w:val="20"/>
              </w:rPr>
              <w:t>Bullying</w:t>
            </w:r>
            <w:r>
              <w:rPr>
                <w:spacing w:val="-3"/>
                <w:sz w:val="20"/>
              </w:rPr>
              <w:t xml:space="preserve"> </w:t>
            </w:r>
            <w:r>
              <w:rPr>
                <w:sz w:val="20"/>
              </w:rPr>
              <w:t>at</w:t>
            </w:r>
            <w:r>
              <w:rPr>
                <w:spacing w:val="4"/>
                <w:sz w:val="20"/>
              </w:rPr>
              <w:t xml:space="preserve"> </w:t>
            </w:r>
            <w:r>
              <w:rPr>
                <w:sz w:val="20"/>
              </w:rPr>
              <w:t>6.8</w:t>
            </w:r>
            <w:r>
              <w:rPr>
                <w:spacing w:val="-3"/>
                <w:sz w:val="20"/>
              </w:rPr>
              <w:t xml:space="preserve"> </w:t>
            </w:r>
            <w:r>
              <w:rPr>
                <w:sz w:val="20"/>
              </w:rPr>
              <w:t>years</w:t>
            </w:r>
          </w:p>
        </w:tc>
        <w:tc>
          <w:tcPr>
            <w:tcW w:w="603" w:type="dxa"/>
            <w:tcBorders>
              <w:right w:val="nil"/>
            </w:tcBorders>
          </w:tcPr>
          <w:p w14:paraId="37525084" w14:textId="24DF36CB" w:rsidR="004857F5" w:rsidRDefault="00A77AFE" w:rsidP="004857F5">
            <w:pPr>
              <w:pStyle w:val="TableParagraph"/>
              <w:ind w:left="109"/>
              <w:rPr>
                <w:sz w:val="20"/>
              </w:rPr>
            </w:pPr>
            <w:r>
              <w:rPr>
                <w:sz w:val="20"/>
              </w:rPr>
              <w:t>1.11</w:t>
            </w:r>
          </w:p>
        </w:tc>
        <w:tc>
          <w:tcPr>
            <w:tcW w:w="1248" w:type="dxa"/>
            <w:tcBorders>
              <w:left w:val="nil"/>
              <w:right w:val="nil"/>
            </w:tcBorders>
          </w:tcPr>
          <w:p w14:paraId="6BE7B217" w14:textId="5CAAC8A1" w:rsidR="004857F5" w:rsidRDefault="00A77AFE" w:rsidP="004857F5">
            <w:pPr>
              <w:pStyle w:val="TableParagraph"/>
              <w:ind w:left="122" w:right="137"/>
              <w:rPr>
                <w:sz w:val="20"/>
              </w:rPr>
            </w:pPr>
            <w:r>
              <w:rPr>
                <w:sz w:val="20"/>
              </w:rPr>
              <w:t>0.75 – 1.65</w:t>
            </w:r>
          </w:p>
        </w:tc>
        <w:tc>
          <w:tcPr>
            <w:tcW w:w="992" w:type="dxa"/>
            <w:tcBorders>
              <w:left w:val="nil"/>
              <w:right w:val="nil"/>
            </w:tcBorders>
          </w:tcPr>
          <w:p w14:paraId="32A809E7" w14:textId="578FEF0B" w:rsidR="004857F5" w:rsidRDefault="00A77AFE" w:rsidP="004857F5">
            <w:pPr>
              <w:pStyle w:val="TableParagraph"/>
              <w:ind w:left="142" w:right="220"/>
              <w:rPr>
                <w:sz w:val="20"/>
              </w:rPr>
            </w:pPr>
            <w:r>
              <w:rPr>
                <w:sz w:val="20"/>
              </w:rPr>
              <w:t>0.587</w:t>
            </w:r>
          </w:p>
        </w:tc>
        <w:tc>
          <w:tcPr>
            <w:tcW w:w="850" w:type="dxa"/>
            <w:tcBorders>
              <w:left w:val="nil"/>
              <w:right w:val="nil"/>
            </w:tcBorders>
          </w:tcPr>
          <w:p w14:paraId="7390ABF8" w14:textId="4C3DD683" w:rsidR="004857F5" w:rsidRDefault="0052232B" w:rsidP="004857F5">
            <w:pPr>
              <w:pStyle w:val="TableParagraph"/>
              <w:ind w:left="229" w:right="246"/>
              <w:rPr>
                <w:sz w:val="20"/>
              </w:rPr>
            </w:pPr>
            <w:r>
              <w:rPr>
                <w:sz w:val="20"/>
              </w:rPr>
              <w:t>1.13</w:t>
            </w:r>
          </w:p>
        </w:tc>
        <w:tc>
          <w:tcPr>
            <w:tcW w:w="1426" w:type="dxa"/>
            <w:tcBorders>
              <w:left w:val="nil"/>
              <w:right w:val="nil"/>
            </w:tcBorders>
          </w:tcPr>
          <w:p w14:paraId="10224D1F" w14:textId="49CB6EE3" w:rsidR="004857F5" w:rsidRDefault="0052232B" w:rsidP="004857F5">
            <w:pPr>
              <w:pStyle w:val="TableParagraph"/>
              <w:ind w:left="55" w:right="1"/>
              <w:rPr>
                <w:sz w:val="20"/>
              </w:rPr>
            </w:pPr>
            <w:r>
              <w:rPr>
                <w:sz w:val="20"/>
              </w:rPr>
              <w:t>0.76 – 1.69</w:t>
            </w:r>
          </w:p>
        </w:tc>
        <w:tc>
          <w:tcPr>
            <w:tcW w:w="993" w:type="dxa"/>
            <w:tcBorders>
              <w:left w:val="nil"/>
            </w:tcBorders>
          </w:tcPr>
          <w:p w14:paraId="0EF553D7" w14:textId="2760C84C" w:rsidR="004857F5" w:rsidRDefault="0052232B" w:rsidP="004857F5">
            <w:pPr>
              <w:pStyle w:val="TableParagraph"/>
              <w:ind w:right="261"/>
              <w:jc w:val="right"/>
              <w:rPr>
                <w:sz w:val="20"/>
              </w:rPr>
            </w:pPr>
            <w:r>
              <w:rPr>
                <w:sz w:val="20"/>
              </w:rPr>
              <w:t>0.542</w:t>
            </w:r>
          </w:p>
        </w:tc>
      </w:tr>
      <w:tr w:rsidR="004857F5" w14:paraId="39D99613" w14:textId="77777777" w:rsidTr="00B95A60">
        <w:trPr>
          <w:trHeight w:val="230"/>
        </w:trPr>
        <w:tc>
          <w:tcPr>
            <w:tcW w:w="4250" w:type="dxa"/>
          </w:tcPr>
          <w:p w14:paraId="6E80D834" w14:textId="77777777" w:rsidR="004857F5" w:rsidRDefault="004857F5" w:rsidP="004857F5">
            <w:pPr>
              <w:pStyle w:val="TableParagraph"/>
              <w:ind w:left="110"/>
              <w:rPr>
                <w:sz w:val="20"/>
              </w:rPr>
            </w:pPr>
            <w:r>
              <w:rPr>
                <w:sz w:val="20"/>
              </w:rPr>
              <w:t>Omega-3</w:t>
            </w:r>
            <w:r>
              <w:rPr>
                <w:spacing w:val="-2"/>
                <w:sz w:val="20"/>
              </w:rPr>
              <w:t xml:space="preserve"> </w:t>
            </w:r>
            <w:r>
              <w:rPr>
                <w:sz w:val="20"/>
              </w:rPr>
              <w:t>at</w:t>
            </w:r>
            <w:r>
              <w:rPr>
                <w:spacing w:val="4"/>
                <w:sz w:val="20"/>
              </w:rPr>
              <w:t xml:space="preserve"> </w:t>
            </w:r>
            <w:r>
              <w:rPr>
                <w:sz w:val="20"/>
              </w:rPr>
              <w:t>7.5</w:t>
            </w:r>
            <w:r>
              <w:rPr>
                <w:spacing w:val="-3"/>
                <w:sz w:val="20"/>
              </w:rPr>
              <w:t xml:space="preserve"> </w:t>
            </w:r>
            <w:r>
              <w:rPr>
                <w:sz w:val="20"/>
              </w:rPr>
              <w:t>years</w:t>
            </w:r>
          </w:p>
        </w:tc>
        <w:tc>
          <w:tcPr>
            <w:tcW w:w="603" w:type="dxa"/>
            <w:tcBorders>
              <w:right w:val="nil"/>
            </w:tcBorders>
          </w:tcPr>
          <w:p w14:paraId="5FF3420B" w14:textId="4F73A3EB" w:rsidR="004857F5" w:rsidRDefault="001A5666" w:rsidP="004857F5">
            <w:pPr>
              <w:pStyle w:val="TableParagraph"/>
              <w:ind w:left="109"/>
              <w:rPr>
                <w:sz w:val="20"/>
              </w:rPr>
            </w:pPr>
            <w:r>
              <w:rPr>
                <w:sz w:val="20"/>
              </w:rPr>
              <w:t>6.04</w:t>
            </w:r>
          </w:p>
        </w:tc>
        <w:tc>
          <w:tcPr>
            <w:tcW w:w="1248" w:type="dxa"/>
            <w:tcBorders>
              <w:left w:val="nil"/>
              <w:right w:val="nil"/>
            </w:tcBorders>
          </w:tcPr>
          <w:p w14:paraId="12398347" w14:textId="1DD75E72" w:rsidR="004857F5" w:rsidRDefault="001A5666" w:rsidP="004857F5">
            <w:pPr>
              <w:pStyle w:val="TableParagraph"/>
              <w:ind w:left="122" w:right="137"/>
              <w:rPr>
                <w:sz w:val="20"/>
              </w:rPr>
            </w:pPr>
            <w:r>
              <w:rPr>
                <w:sz w:val="20"/>
              </w:rPr>
              <w:t>0.22 –62.70</w:t>
            </w:r>
          </w:p>
        </w:tc>
        <w:tc>
          <w:tcPr>
            <w:tcW w:w="992" w:type="dxa"/>
            <w:tcBorders>
              <w:left w:val="nil"/>
              <w:right w:val="nil"/>
            </w:tcBorders>
          </w:tcPr>
          <w:p w14:paraId="436E081E" w14:textId="2BCE2111" w:rsidR="004857F5" w:rsidRDefault="001A5666" w:rsidP="004857F5">
            <w:pPr>
              <w:pStyle w:val="TableParagraph"/>
              <w:ind w:left="142" w:right="220"/>
              <w:rPr>
                <w:sz w:val="20"/>
              </w:rPr>
            </w:pPr>
            <w:r>
              <w:rPr>
                <w:sz w:val="20"/>
              </w:rPr>
              <w:t>0.285</w:t>
            </w:r>
          </w:p>
        </w:tc>
        <w:tc>
          <w:tcPr>
            <w:tcW w:w="850" w:type="dxa"/>
            <w:tcBorders>
              <w:left w:val="nil"/>
              <w:right w:val="nil"/>
            </w:tcBorders>
          </w:tcPr>
          <w:p w14:paraId="6F3A521E" w14:textId="2C560E6F" w:rsidR="004857F5" w:rsidRDefault="00163006" w:rsidP="004857F5">
            <w:pPr>
              <w:pStyle w:val="TableParagraph"/>
              <w:ind w:left="229" w:right="246"/>
              <w:rPr>
                <w:sz w:val="20"/>
              </w:rPr>
            </w:pPr>
            <w:r>
              <w:rPr>
                <w:sz w:val="20"/>
              </w:rPr>
              <w:t>4.61</w:t>
            </w:r>
          </w:p>
        </w:tc>
        <w:tc>
          <w:tcPr>
            <w:tcW w:w="1426" w:type="dxa"/>
            <w:tcBorders>
              <w:left w:val="nil"/>
              <w:right w:val="nil"/>
            </w:tcBorders>
          </w:tcPr>
          <w:p w14:paraId="2B6D4654" w14:textId="60427586" w:rsidR="004857F5" w:rsidRDefault="00163006" w:rsidP="004857F5">
            <w:pPr>
              <w:pStyle w:val="TableParagraph"/>
              <w:ind w:left="60" w:right="1"/>
              <w:rPr>
                <w:sz w:val="20"/>
              </w:rPr>
            </w:pPr>
            <w:r>
              <w:rPr>
                <w:sz w:val="20"/>
              </w:rPr>
              <w:t>0.15 – 44.21</w:t>
            </w:r>
          </w:p>
        </w:tc>
        <w:tc>
          <w:tcPr>
            <w:tcW w:w="993" w:type="dxa"/>
            <w:tcBorders>
              <w:left w:val="nil"/>
            </w:tcBorders>
          </w:tcPr>
          <w:p w14:paraId="1A2FE10E" w14:textId="7A100212" w:rsidR="004857F5" w:rsidRDefault="00163006" w:rsidP="004857F5">
            <w:pPr>
              <w:pStyle w:val="TableParagraph"/>
              <w:ind w:right="261"/>
              <w:jc w:val="right"/>
              <w:rPr>
                <w:sz w:val="20"/>
              </w:rPr>
            </w:pPr>
            <w:r>
              <w:rPr>
                <w:sz w:val="20"/>
              </w:rPr>
              <w:t>0.385</w:t>
            </w:r>
          </w:p>
        </w:tc>
      </w:tr>
      <w:tr w:rsidR="004857F5" w14:paraId="0395B03A" w14:textId="77777777" w:rsidTr="00B95A60">
        <w:trPr>
          <w:trHeight w:val="230"/>
        </w:trPr>
        <w:tc>
          <w:tcPr>
            <w:tcW w:w="4250" w:type="dxa"/>
          </w:tcPr>
          <w:p w14:paraId="6B5F3562" w14:textId="77777777" w:rsidR="004857F5" w:rsidRDefault="004857F5" w:rsidP="004857F5">
            <w:pPr>
              <w:pStyle w:val="TableParagraph"/>
              <w:ind w:left="110"/>
              <w:rPr>
                <w:sz w:val="20"/>
              </w:rPr>
            </w:pPr>
            <w:r>
              <w:rPr>
                <w:sz w:val="20"/>
              </w:rPr>
              <w:t>Childhood Abuse</w:t>
            </w:r>
            <w:r>
              <w:rPr>
                <w:spacing w:val="-3"/>
                <w:sz w:val="20"/>
              </w:rPr>
              <w:t xml:space="preserve"> </w:t>
            </w:r>
            <w:r>
              <w:rPr>
                <w:sz w:val="20"/>
              </w:rPr>
              <w:t>at</w:t>
            </w:r>
            <w:r>
              <w:rPr>
                <w:spacing w:val="2"/>
                <w:sz w:val="20"/>
              </w:rPr>
              <w:t xml:space="preserve"> </w:t>
            </w:r>
            <w:r>
              <w:rPr>
                <w:sz w:val="20"/>
              </w:rPr>
              <w:t>8</w:t>
            </w:r>
            <w:r>
              <w:rPr>
                <w:spacing w:val="-4"/>
                <w:sz w:val="20"/>
              </w:rPr>
              <w:t xml:space="preserve"> </w:t>
            </w:r>
            <w:r>
              <w:rPr>
                <w:sz w:val="20"/>
              </w:rPr>
              <w:t>years</w:t>
            </w:r>
          </w:p>
        </w:tc>
        <w:tc>
          <w:tcPr>
            <w:tcW w:w="603" w:type="dxa"/>
            <w:tcBorders>
              <w:right w:val="nil"/>
            </w:tcBorders>
          </w:tcPr>
          <w:p w14:paraId="3E8FF2AD" w14:textId="3DAF4D35" w:rsidR="004857F5" w:rsidRDefault="008142E7" w:rsidP="004857F5">
            <w:pPr>
              <w:pStyle w:val="TableParagraph"/>
              <w:ind w:left="109"/>
              <w:rPr>
                <w:sz w:val="20"/>
              </w:rPr>
            </w:pPr>
            <w:r>
              <w:rPr>
                <w:sz w:val="20"/>
              </w:rPr>
              <w:t>0.93</w:t>
            </w:r>
          </w:p>
        </w:tc>
        <w:tc>
          <w:tcPr>
            <w:tcW w:w="1248" w:type="dxa"/>
            <w:tcBorders>
              <w:left w:val="nil"/>
              <w:right w:val="nil"/>
            </w:tcBorders>
          </w:tcPr>
          <w:p w14:paraId="335DBD47" w14:textId="38EAB29E" w:rsidR="004857F5" w:rsidRDefault="008142E7" w:rsidP="004857F5">
            <w:pPr>
              <w:pStyle w:val="TableParagraph"/>
              <w:ind w:left="122" w:right="137"/>
              <w:rPr>
                <w:sz w:val="20"/>
              </w:rPr>
            </w:pPr>
            <w:r>
              <w:rPr>
                <w:sz w:val="20"/>
              </w:rPr>
              <w:t>0.56 – 1.54</w:t>
            </w:r>
          </w:p>
        </w:tc>
        <w:tc>
          <w:tcPr>
            <w:tcW w:w="992" w:type="dxa"/>
            <w:tcBorders>
              <w:left w:val="nil"/>
              <w:right w:val="nil"/>
            </w:tcBorders>
          </w:tcPr>
          <w:p w14:paraId="2E330BE2" w14:textId="5D1400C7" w:rsidR="004857F5" w:rsidRDefault="008142E7" w:rsidP="004857F5">
            <w:pPr>
              <w:pStyle w:val="TableParagraph"/>
              <w:ind w:left="142" w:right="220"/>
              <w:rPr>
                <w:sz w:val="20"/>
              </w:rPr>
            </w:pPr>
            <w:r>
              <w:rPr>
                <w:sz w:val="20"/>
              </w:rPr>
              <w:t>0.770</w:t>
            </w:r>
          </w:p>
        </w:tc>
        <w:tc>
          <w:tcPr>
            <w:tcW w:w="850" w:type="dxa"/>
            <w:tcBorders>
              <w:left w:val="nil"/>
              <w:right w:val="nil"/>
            </w:tcBorders>
          </w:tcPr>
          <w:p w14:paraId="775BB4B1" w14:textId="574B9694" w:rsidR="004857F5" w:rsidRDefault="00DF41EC" w:rsidP="004857F5">
            <w:pPr>
              <w:pStyle w:val="TableParagraph"/>
              <w:ind w:left="229" w:right="246"/>
              <w:rPr>
                <w:sz w:val="20"/>
              </w:rPr>
            </w:pPr>
            <w:r>
              <w:rPr>
                <w:sz w:val="20"/>
              </w:rPr>
              <w:t>0.94</w:t>
            </w:r>
          </w:p>
        </w:tc>
        <w:tc>
          <w:tcPr>
            <w:tcW w:w="1426" w:type="dxa"/>
            <w:tcBorders>
              <w:left w:val="nil"/>
              <w:right w:val="nil"/>
            </w:tcBorders>
          </w:tcPr>
          <w:p w14:paraId="142FD11B" w14:textId="6E462DA1" w:rsidR="004857F5" w:rsidRDefault="00DF41EC" w:rsidP="004857F5">
            <w:pPr>
              <w:pStyle w:val="TableParagraph"/>
              <w:ind w:left="55" w:right="1"/>
              <w:rPr>
                <w:sz w:val="20"/>
              </w:rPr>
            </w:pPr>
            <w:r>
              <w:rPr>
                <w:sz w:val="20"/>
              </w:rPr>
              <w:t>0.56 – 1.57</w:t>
            </w:r>
          </w:p>
        </w:tc>
        <w:tc>
          <w:tcPr>
            <w:tcW w:w="993" w:type="dxa"/>
            <w:tcBorders>
              <w:left w:val="nil"/>
            </w:tcBorders>
          </w:tcPr>
          <w:p w14:paraId="0975B461" w14:textId="7FE31C15" w:rsidR="004857F5" w:rsidRDefault="00DF41EC" w:rsidP="004857F5">
            <w:pPr>
              <w:pStyle w:val="TableParagraph"/>
              <w:ind w:right="262"/>
              <w:jc w:val="right"/>
              <w:rPr>
                <w:sz w:val="20"/>
              </w:rPr>
            </w:pPr>
            <w:r>
              <w:rPr>
                <w:sz w:val="20"/>
              </w:rPr>
              <w:t>0.813</w:t>
            </w:r>
          </w:p>
        </w:tc>
      </w:tr>
      <w:tr w:rsidR="004857F5" w14:paraId="68ED0C3F" w14:textId="77777777" w:rsidTr="00B95A60">
        <w:trPr>
          <w:trHeight w:val="230"/>
        </w:trPr>
        <w:tc>
          <w:tcPr>
            <w:tcW w:w="4250" w:type="dxa"/>
          </w:tcPr>
          <w:p w14:paraId="20966362" w14:textId="77777777" w:rsidR="004857F5" w:rsidRDefault="004857F5" w:rsidP="004857F5">
            <w:pPr>
              <w:pStyle w:val="TableParagraph"/>
              <w:ind w:left="110"/>
              <w:rPr>
                <w:sz w:val="20"/>
              </w:rPr>
            </w:pPr>
            <w:r>
              <w:rPr>
                <w:sz w:val="20"/>
              </w:rPr>
              <w:t>Friendship</w:t>
            </w:r>
            <w:r>
              <w:rPr>
                <w:spacing w:val="-3"/>
                <w:sz w:val="20"/>
              </w:rPr>
              <w:t xml:space="preserve"> </w:t>
            </w:r>
            <w:r>
              <w:rPr>
                <w:sz w:val="20"/>
              </w:rPr>
              <w:t>at 8</w:t>
            </w:r>
            <w:r>
              <w:rPr>
                <w:spacing w:val="-2"/>
                <w:sz w:val="20"/>
              </w:rPr>
              <w:t xml:space="preserve"> </w:t>
            </w:r>
            <w:r>
              <w:rPr>
                <w:sz w:val="20"/>
              </w:rPr>
              <w:t>years**</w:t>
            </w:r>
          </w:p>
        </w:tc>
        <w:tc>
          <w:tcPr>
            <w:tcW w:w="603" w:type="dxa"/>
            <w:tcBorders>
              <w:right w:val="nil"/>
            </w:tcBorders>
          </w:tcPr>
          <w:p w14:paraId="446F76ED" w14:textId="712C000A" w:rsidR="004857F5" w:rsidRDefault="00E32984" w:rsidP="004857F5">
            <w:pPr>
              <w:pStyle w:val="TableParagraph"/>
              <w:ind w:left="109"/>
              <w:rPr>
                <w:b/>
                <w:sz w:val="20"/>
              </w:rPr>
            </w:pPr>
            <w:r>
              <w:rPr>
                <w:b/>
                <w:sz w:val="20"/>
              </w:rPr>
              <w:t>1.12</w:t>
            </w:r>
          </w:p>
        </w:tc>
        <w:tc>
          <w:tcPr>
            <w:tcW w:w="1248" w:type="dxa"/>
            <w:tcBorders>
              <w:left w:val="nil"/>
              <w:right w:val="nil"/>
            </w:tcBorders>
          </w:tcPr>
          <w:p w14:paraId="03323127" w14:textId="0C4FFF45" w:rsidR="004857F5" w:rsidRDefault="00E32984" w:rsidP="004857F5">
            <w:pPr>
              <w:pStyle w:val="TableParagraph"/>
              <w:ind w:left="122" w:right="137"/>
              <w:rPr>
                <w:b/>
                <w:sz w:val="20"/>
              </w:rPr>
            </w:pPr>
            <w:r>
              <w:rPr>
                <w:b/>
                <w:sz w:val="20"/>
              </w:rPr>
              <w:t>1.06-1.18</w:t>
            </w:r>
          </w:p>
        </w:tc>
        <w:tc>
          <w:tcPr>
            <w:tcW w:w="992" w:type="dxa"/>
            <w:tcBorders>
              <w:left w:val="nil"/>
              <w:right w:val="nil"/>
            </w:tcBorders>
          </w:tcPr>
          <w:p w14:paraId="37944A7C" w14:textId="64CB950A" w:rsidR="004857F5" w:rsidRDefault="00E32984" w:rsidP="004857F5">
            <w:pPr>
              <w:pStyle w:val="TableParagraph"/>
              <w:ind w:left="146" w:right="220"/>
              <w:rPr>
                <w:b/>
                <w:sz w:val="20"/>
              </w:rPr>
            </w:pPr>
            <w:r>
              <w:rPr>
                <w:b/>
                <w:sz w:val="20"/>
              </w:rPr>
              <w:t>&lt;0.001</w:t>
            </w:r>
          </w:p>
        </w:tc>
        <w:tc>
          <w:tcPr>
            <w:tcW w:w="850" w:type="dxa"/>
            <w:tcBorders>
              <w:left w:val="nil"/>
              <w:right w:val="nil"/>
            </w:tcBorders>
          </w:tcPr>
          <w:p w14:paraId="4EFA3C0F" w14:textId="41861487" w:rsidR="004857F5" w:rsidRDefault="00277D20" w:rsidP="004857F5">
            <w:pPr>
              <w:pStyle w:val="TableParagraph"/>
              <w:ind w:left="229" w:right="246"/>
              <w:rPr>
                <w:b/>
                <w:sz w:val="20"/>
              </w:rPr>
            </w:pPr>
            <w:r>
              <w:rPr>
                <w:b/>
                <w:sz w:val="20"/>
              </w:rPr>
              <w:t>1.12</w:t>
            </w:r>
          </w:p>
        </w:tc>
        <w:tc>
          <w:tcPr>
            <w:tcW w:w="1426" w:type="dxa"/>
            <w:tcBorders>
              <w:left w:val="nil"/>
              <w:right w:val="nil"/>
            </w:tcBorders>
          </w:tcPr>
          <w:p w14:paraId="70DEE117" w14:textId="5EEA99B9" w:rsidR="004857F5" w:rsidRDefault="00277D20" w:rsidP="004857F5">
            <w:pPr>
              <w:pStyle w:val="TableParagraph"/>
              <w:ind w:left="55" w:right="1"/>
              <w:rPr>
                <w:b/>
                <w:sz w:val="20"/>
              </w:rPr>
            </w:pPr>
            <w:r>
              <w:rPr>
                <w:b/>
                <w:sz w:val="20"/>
              </w:rPr>
              <w:t>1.06 – 1.18</w:t>
            </w:r>
          </w:p>
        </w:tc>
        <w:tc>
          <w:tcPr>
            <w:tcW w:w="993" w:type="dxa"/>
            <w:tcBorders>
              <w:left w:val="nil"/>
            </w:tcBorders>
          </w:tcPr>
          <w:p w14:paraId="316E20CC" w14:textId="30AE069E" w:rsidR="004857F5" w:rsidRDefault="00277D20" w:rsidP="004857F5">
            <w:pPr>
              <w:pStyle w:val="TableParagraph"/>
              <w:ind w:right="208"/>
              <w:jc w:val="right"/>
              <w:rPr>
                <w:b/>
                <w:sz w:val="20"/>
              </w:rPr>
            </w:pPr>
            <w:r>
              <w:rPr>
                <w:b/>
                <w:sz w:val="20"/>
              </w:rPr>
              <w:t>&lt;0.001</w:t>
            </w:r>
          </w:p>
        </w:tc>
      </w:tr>
      <w:tr w:rsidR="004857F5" w14:paraId="6322E770" w14:textId="77777777" w:rsidTr="00B95A60">
        <w:trPr>
          <w:trHeight w:val="230"/>
        </w:trPr>
        <w:tc>
          <w:tcPr>
            <w:tcW w:w="4250" w:type="dxa"/>
          </w:tcPr>
          <w:p w14:paraId="68FBBA6E" w14:textId="77777777" w:rsidR="004857F5" w:rsidRDefault="004857F5" w:rsidP="004857F5">
            <w:pPr>
              <w:pStyle w:val="TableParagraph"/>
              <w:ind w:left="110"/>
              <w:rPr>
                <w:sz w:val="20"/>
              </w:rPr>
            </w:pPr>
            <w:r>
              <w:rPr>
                <w:sz w:val="20"/>
              </w:rPr>
              <w:t>Self-Esteem</w:t>
            </w:r>
            <w:r>
              <w:rPr>
                <w:spacing w:val="1"/>
                <w:sz w:val="20"/>
              </w:rPr>
              <w:t xml:space="preserve"> </w:t>
            </w:r>
            <w:r>
              <w:rPr>
                <w:sz w:val="20"/>
              </w:rPr>
              <w:t>at</w:t>
            </w:r>
            <w:r>
              <w:rPr>
                <w:spacing w:val="-3"/>
                <w:sz w:val="20"/>
              </w:rPr>
              <w:t xml:space="preserve"> </w:t>
            </w:r>
            <w:r>
              <w:rPr>
                <w:sz w:val="20"/>
              </w:rPr>
              <w:t>8 years</w:t>
            </w:r>
          </w:p>
        </w:tc>
        <w:tc>
          <w:tcPr>
            <w:tcW w:w="603" w:type="dxa"/>
            <w:tcBorders>
              <w:right w:val="nil"/>
            </w:tcBorders>
          </w:tcPr>
          <w:p w14:paraId="1C2BFD3B" w14:textId="0A817443" w:rsidR="004857F5" w:rsidRDefault="00E40444" w:rsidP="004857F5">
            <w:pPr>
              <w:pStyle w:val="TableParagraph"/>
              <w:ind w:left="109"/>
              <w:rPr>
                <w:sz w:val="20"/>
              </w:rPr>
            </w:pPr>
            <w:r>
              <w:rPr>
                <w:sz w:val="20"/>
              </w:rPr>
              <w:t>1.06</w:t>
            </w:r>
          </w:p>
        </w:tc>
        <w:tc>
          <w:tcPr>
            <w:tcW w:w="1248" w:type="dxa"/>
            <w:tcBorders>
              <w:left w:val="nil"/>
              <w:right w:val="nil"/>
            </w:tcBorders>
          </w:tcPr>
          <w:p w14:paraId="5E9E9028" w14:textId="1C90C80B" w:rsidR="004857F5" w:rsidRDefault="00E40444" w:rsidP="004857F5">
            <w:pPr>
              <w:pStyle w:val="TableParagraph"/>
              <w:ind w:left="122" w:right="137"/>
              <w:rPr>
                <w:sz w:val="20"/>
              </w:rPr>
            </w:pPr>
            <w:r>
              <w:rPr>
                <w:sz w:val="20"/>
              </w:rPr>
              <w:t>0.99 – 1.13</w:t>
            </w:r>
          </w:p>
        </w:tc>
        <w:tc>
          <w:tcPr>
            <w:tcW w:w="992" w:type="dxa"/>
            <w:tcBorders>
              <w:left w:val="nil"/>
              <w:right w:val="nil"/>
            </w:tcBorders>
          </w:tcPr>
          <w:p w14:paraId="040D3291" w14:textId="71EAACC6" w:rsidR="004857F5" w:rsidRDefault="00E40444" w:rsidP="004857F5">
            <w:pPr>
              <w:pStyle w:val="TableParagraph"/>
              <w:ind w:left="142" w:right="220"/>
              <w:rPr>
                <w:sz w:val="20"/>
              </w:rPr>
            </w:pPr>
            <w:r>
              <w:rPr>
                <w:sz w:val="20"/>
              </w:rPr>
              <w:t>0.084</w:t>
            </w:r>
          </w:p>
        </w:tc>
        <w:tc>
          <w:tcPr>
            <w:tcW w:w="850" w:type="dxa"/>
            <w:tcBorders>
              <w:left w:val="nil"/>
              <w:right w:val="nil"/>
            </w:tcBorders>
          </w:tcPr>
          <w:p w14:paraId="09598499" w14:textId="27BA58D9" w:rsidR="004857F5" w:rsidRDefault="00E40444" w:rsidP="004857F5">
            <w:pPr>
              <w:pStyle w:val="TableParagraph"/>
              <w:ind w:left="229" w:right="246"/>
              <w:rPr>
                <w:sz w:val="20"/>
              </w:rPr>
            </w:pPr>
            <w:r>
              <w:rPr>
                <w:sz w:val="20"/>
              </w:rPr>
              <w:t>1.05</w:t>
            </w:r>
          </w:p>
        </w:tc>
        <w:tc>
          <w:tcPr>
            <w:tcW w:w="1426" w:type="dxa"/>
            <w:tcBorders>
              <w:left w:val="nil"/>
              <w:right w:val="nil"/>
            </w:tcBorders>
          </w:tcPr>
          <w:p w14:paraId="4A40A398" w14:textId="4E95916A" w:rsidR="004857F5" w:rsidRDefault="00E40444" w:rsidP="004857F5">
            <w:pPr>
              <w:pStyle w:val="TableParagraph"/>
              <w:ind w:left="55" w:right="1"/>
              <w:rPr>
                <w:sz w:val="20"/>
              </w:rPr>
            </w:pPr>
            <w:r>
              <w:rPr>
                <w:sz w:val="20"/>
              </w:rPr>
              <w:t>0.99 – 1.12</w:t>
            </w:r>
          </w:p>
        </w:tc>
        <w:tc>
          <w:tcPr>
            <w:tcW w:w="993" w:type="dxa"/>
            <w:tcBorders>
              <w:left w:val="nil"/>
            </w:tcBorders>
          </w:tcPr>
          <w:p w14:paraId="2CD0D909" w14:textId="7EE50F66" w:rsidR="004857F5" w:rsidRDefault="00E40444" w:rsidP="004857F5">
            <w:pPr>
              <w:pStyle w:val="TableParagraph"/>
              <w:ind w:right="261"/>
              <w:jc w:val="right"/>
              <w:rPr>
                <w:sz w:val="20"/>
              </w:rPr>
            </w:pPr>
            <w:r>
              <w:rPr>
                <w:sz w:val="20"/>
              </w:rPr>
              <w:t>0.121</w:t>
            </w:r>
          </w:p>
        </w:tc>
      </w:tr>
      <w:tr w:rsidR="004857F5" w14:paraId="0D6F1E2F" w14:textId="77777777" w:rsidTr="00B95A60">
        <w:trPr>
          <w:trHeight w:val="230"/>
        </w:trPr>
        <w:tc>
          <w:tcPr>
            <w:tcW w:w="4250" w:type="dxa"/>
          </w:tcPr>
          <w:p w14:paraId="4D15A43B" w14:textId="77777777" w:rsidR="004857F5" w:rsidRDefault="004857F5" w:rsidP="004857F5">
            <w:pPr>
              <w:pStyle w:val="TableParagraph"/>
              <w:ind w:left="110"/>
              <w:rPr>
                <w:sz w:val="20"/>
              </w:rPr>
            </w:pPr>
            <w:r>
              <w:rPr>
                <w:sz w:val="20"/>
              </w:rPr>
              <w:t>Locus</w:t>
            </w:r>
            <w:r>
              <w:rPr>
                <w:spacing w:val="-1"/>
                <w:sz w:val="20"/>
              </w:rPr>
              <w:t xml:space="preserve"> </w:t>
            </w:r>
            <w:r>
              <w:rPr>
                <w:sz w:val="20"/>
              </w:rPr>
              <w:t>of</w:t>
            </w:r>
            <w:r>
              <w:rPr>
                <w:spacing w:val="-4"/>
                <w:sz w:val="20"/>
              </w:rPr>
              <w:t xml:space="preserve"> </w:t>
            </w:r>
            <w:r>
              <w:rPr>
                <w:sz w:val="20"/>
              </w:rPr>
              <w:t>Control</w:t>
            </w:r>
            <w:r>
              <w:rPr>
                <w:spacing w:val="2"/>
                <w:sz w:val="20"/>
              </w:rPr>
              <w:t xml:space="preserve"> </w:t>
            </w:r>
            <w:r>
              <w:rPr>
                <w:sz w:val="20"/>
              </w:rPr>
              <w:t>at</w:t>
            </w:r>
            <w:r>
              <w:rPr>
                <w:spacing w:val="-3"/>
                <w:sz w:val="20"/>
              </w:rPr>
              <w:t xml:space="preserve"> </w:t>
            </w:r>
            <w:r>
              <w:rPr>
                <w:sz w:val="20"/>
              </w:rPr>
              <w:t>8</w:t>
            </w:r>
            <w:r>
              <w:rPr>
                <w:spacing w:val="1"/>
                <w:sz w:val="20"/>
              </w:rPr>
              <w:t xml:space="preserve"> </w:t>
            </w:r>
            <w:r>
              <w:rPr>
                <w:sz w:val="20"/>
              </w:rPr>
              <w:t>years</w:t>
            </w:r>
          </w:p>
        </w:tc>
        <w:tc>
          <w:tcPr>
            <w:tcW w:w="603" w:type="dxa"/>
            <w:tcBorders>
              <w:right w:val="nil"/>
            </w:tcBorders>
          </w:tcPr>
          <w:p w14:paraId="524A3E87" w14:textId="576C51EE" w:rsidR="004857F5" w:rsidRDefault="007865AB" w:rsidP="004857F5">
            <w:pPr>
              <w:pStyle w:val="TableParagraph"/>
              <w:ind w:left="109"/>
              <w:rPr>
                <w:sz w:val="20"/>
              </w:rPr>
            </w:pPr>
            <w:r>
              <w:rPr>
                <w:sz w:val="20"/>
              </w:rPr>
              <w:t>1.01</w:t>
            </w:r>
          </w:p>
        </w:tc>
        <w:tc>
          <w:tcPr>
            <w:tcW w:w="1248" w:type="dxa"/>
            <w:tcBorders>
              <w:left w:val="nil"/>
              <w:right w:val="nil"/>
            </w:tcBorders>
          </w:tcPr>
          <w:p w14:paraId="054DABBF" w14:textId="156E0C41" w:rsidR="004857F5" w:rsidRDefault="007865AB" w:rsidP="004857F5">
            <w:pPr>
              <w:pStyle w:val="TableParagraph"/>
              <w:ind w:left="122" w:right="137"/>
              <w:rPr>
                <w:sz w:val="20"/>
              </w:rPr>
            </w:pPr>
            <w:r>
              <w:rPr>
                <w:sz w:val="20"/>
              </w:rPr>
              <w:t>0.99 – 1.02</w:t>
            </w:r>
          </w:p>
        </w:tc>
        <w:tc>
          <w:tcPr>
            <w:tcW w:w="992" w:type="dxa"/>
            <w:tcBorders>
              <w:left w:val="nil"/>
              <w:right w:val="nil"/>
            </w:tcBorders>
          </w:tcPr>
          <w:p w14:paraId="0FC264AE" w14:textId="2B238ECC" w:rsidR="004857F5" w:rsidRDefault="007865AB" w:rsidP="004857F5">
            <w:pPr>
              <w:pStyle w:val="TableParagraph"/>
              <w:ind w:left="142" w:right="220"/>
              <w:rPr>
                <w:sz w:val="20"/>
              </w:rPr>
            </w:pPr>
            <w:r>
              <w:rPr>
                <w:sz w:val="20"/>
              </w:rPr>
              <w:t>0.397</w:t>
            </w:r>
          </w:p>
        </w:tc>
        <w:tc>
          <w:tcPr>
            <w:tcW w:w="850" w:type="dxa"/>
            <w:tcBorders>
              <w:left w:val="nil"/>
              <w:right w:val="nil"/>
            </w:tcBorders>
          </w:tcPr>
          <w:p w14:paraId="2F9D13B8" w14:textId="78097F47" w:rsidR="004857F5" w:rsidRDefault="007865AB" w:rsidP="004857F5">
            <w:pPr>
              <w:pStyle w:val="TableParagraph"/>
              <w:ind w:left="229" w:right="246"/>
              <w:rPr>
                <w:sz w:val="20"/>
              </w:rPr>
            </w:pPr>
            <w:r>
              <w:rPr>
                <w:sz w:val="20"/>
              </w:rPr>
              <w:t>1.00</w:t>
            </w:r>
          </w:p>
        </w:tc>
        <w:tc>
          <w:tcPr>
            <w:tcW w:w="1426" w:type="dxa"/>
            <w:tcBorders>
              <w:left w:val="nil"/>
              <w:right w:val="nil"/>
            </w:tcBorders>
          </w:tcPr>
          <w:p w14:paraId="380A4FA3" w14:textId="5AF6E161" w:rsidR="004857F5" w:rsidRDefault="007865AB" w:rsidP="004857F5">
            <w:pPr>
              <w:pStyle w:val="TableParagraph"/>
              <w:ind w:left="55" w:right="1"/>
              <w:rPr>
                <w:sz w:val="20"/>
              </w:rPr>
            </w:pPr>
            <w:r>
              <w:rPr>
                <w:sz w:val="20"/>
              </w:rPr>
              <w:t>0.99 – 1.01</w:t>
            </w:r>
          </w:p>
        </w:tc>
        <w:tc>
          <w:tcPr>
            <w:tcW w:w="993" w:type="dxa"/>
            <w:tcBorders>
              <w:left w:val="nil"/>
            </w:tcBorders>
          </w:tcPr>
          <w:p w14:paraId="7E9DF93A" w14:textId="5B973B3E" w:rsidR="004857F5" w:rsidRDefault="007865AB" w:rsidP="004857F5">
            <w:pPr>
              <w:pStyle w:val="TableParagraph"/>
              <w:ind w:right="261"/>
              <w:jc w:val="right"/>
              <w:rPr>
                <w:sz w:val="20"/>
              </w:rPr>
            </w:pPr>
            <w:r>
              <w:rPr>
                <w:sz w:val="20"/>
              </w:rPr>
              <w:t>0.512</w:t>
            </w:r>
          </w:p>
        </w:tc>
      </w:tr>
      <w:tr w:rsidR="007C0FE2" w14:paraId="063E2706" w14:textId="77777777" w:rsidTr="00B95A60">
        <w:trPr>
          <w:trHeight w:val="230"/>
        </w:trPr>
        <w:tc>
          <w:tcPr>
            <w:tcW w:w="4250" w:type="dxa"/>
          </w:tcPr>
          <w:p w14:paraId="7AE5AB24" w14:textId="77777777" w:rsidR="007C0FE2" w:rsidRDefault="007C0FE2" w:rsidP="007C0FE2">
            <w:pPr>
              <w:pStyle w:val="TableParagraph"/>
              <w:ind w:left="110"/>
              <w:rPr>
                <w:sz w:val="20"/>
              </w:rPr>
            </w:pPr>
            <w:r>
              <w:rPr>
                <w:sz w:val="20"/>
              </w:rPr>
              <w:t>WISC Total</w:t>
            </w:r>
            <w:r>
              <w:rPr>
                <w:spacing w:val="3"/>
                <w:sz w:val="20"/>
              </w:rPr>
              <w:t xml:space="preserve"> </w:t>
            </w:r>
            <w:r>
              <w:rPr>
                <w:sz w:val="20"/>
              </w:rPr>
              <w:t>IQ</w:t>
            </w:r>
            <w:r>
              <w:rPr>
                <w:spacing w:val="-5"/>
                <w:sz w:val="20"/>
              </w:rPr>
              <w:t xml:space="preserve"> </w:t>
            </w:r>
            <w:r>
              <w:rPr>
                <w:sz w:val="20"/>
              </w:rPr>
              <w:t>at</w:t>
            </w:r>
            <w:r>
              <w:rPr>
                <w:spacing w:val="3"/>
                <w:sz w:val="20"/>
              </w:rPr>
              <w:t xml:space="preserve"> </w:t>
            </w:r>
            <w:r>
              <w:rPr>
                <w:sz w:val="20"/>
              </w:rPr>
              <w:t>8</w:t>
            </w:r>
            <w:r>
              <w:rPr>
                <w:spacing w:val="-5"/>
                <w:sz w:val="20"/>
              </w:rPr>
              <w:t xml:space="preserve"> </w:t>
            </w:r>
            <w:r>
              <w:rPr>
                <w:sz w:val="20"/>
              </w:rPr>
              <w:t>years</w:t>
            </w:r>
          </w:p>
        </w:tc>
        <w:tc>
          <w:tcPr>
            <w:tcW w:w="603" w:type="dxa"/>
            <w:tcBorders>
              <w:right w:val="nil"/>
            </w:tcBorders>
          </w:tcPr>
          <w:p w14:paraId="57E37B83" w14:textId="277E2DB9" w:rsidR="007C0FE2" w:rsidRDefault="007C0FE2" w:rsidP="007C0FE2">
            <w:pPr>
              <w:pStyle w:val="TableParagraph"/>
              <w:ind w:left="109"/>
              <w:rPr>
                <w:b/>
                <w:sz w:val="20"/>
              </w:rPr>
            </w:pPr>
            <w:r>
              <w:rPr>
                <w:b/>
                <w:sz w:val="20"/>
              </w:rPr>
              <w:t>0.99</w:t>
            </w:r>
          </w:p>
        </w:tc>
        <w:tc>
          <w:tcPr>
            <w:tcW w:w="1248" w:type="dxa"/>
            <w:tcBorders>
              <w:left w:val="nil"/>
              <w:right w:val="nil"/>
            </w:tcBorders>
          </w:tcPr>
          <w:p w14:paraId="4D063F1C" w14:textId="2EACE980" w:rsidR="007C0FE2" w:rsidRDefault="007C0FE2" w:rsidP="007C0FE2">
            <w:pPr>
              <w:pStyle w:val="TableParagraph"/>
              <w:ind w:left="122" w:right="137"/>
              <w:rPr>
                <w:b/>
                <w:sz w:val="20"/>
              </w:rPr>
            </w:pPr>
            <w:r>
              <w:rPr>
                <w:b/>
                <w:sz w:val="20"/>
              </w:rPr>
              <w:t>0.98 – 0.99</w:t>
            </w:r>
          </w:p>
        </w:tc>
        <w:tc>
          <w:tcPr>
            <w:tcW w:w="992" w:type="dxa"/>
            <w:tcBorders>
              <w:left w:val="nil"/>
              <w:right w:val="nil"/>
            </w:tcBorders>
          </w:tcPr>
          <w:p w14:paraId="03AFEBF1" w14:textId="3A869E6E" w:rsidR="007C0FE2" w:rsidRDefault="007C0FE2" w:rsidP="007C0FE2">
            <w:pPr>
              <w:pStyle w:val="TableParagraph"/>
              <w:ind w:left="146" w:right="220"/>
              <w:rPr>
                <w:b/>
                <w:sz w:val="20"/>
              </w:rPr>
            </w:pPr>
            <w:r>
              <w:rPr>
                <w:b/>
                <w:sz w:val="20"/>
              </w:rPr>
              <w:t>0.005</w:t>
            </w:r>
          </w:p>
        </w:tc>
        <w:tc>
          <w:tcPr>
            <w:tcW w:w="850" w:type="dxa"/>
            <w:tcBorders>
              <w:left w:val="nil"/>
              <w:right w:val="nil"/>
            </w:tcBorders>
          </w:tcPr>
          <w:p w14:paraId="0EFB3D11" w14:textId="6F5E694B" w:rsidR="007C0FE2" w:rsidRDefault="007C0FE2" w:rsidP="007C0FE2">
            <w:pPr>
              <w:pStyle w:val="TableParagraph"/>
              <w:ind w:left="229" w:right="246"/>
              <w:rPr>
                <w:b/>
                <w:sz w:val="20"/>
              </w:rPr>
            </w:pPr>
            <w:r>
              <w:rPr>
                <w:b/>
                <w:sz w:val="20"/>
              </w:rPr>
              <w:t>0.99</w:t>
            </w:r>
          </w:p>
        </w:tc>
        <w:tc>
          <w:tcPr>
            <w:tcW w:w="1426" w:type="dxa"/>
            <w:tcBorders>
              <w:left w:val="nil"/>
              <w:right w:val="nil"/>
            </w:tcBorders>
          </w:tcPr>
          <w:p w14:paraId="576277B6" w14:textId="67B56533" w:rsidR="007C0FE2" w:rsidRDefault="007C0FE2" w:rsidP="007C0FE2">
            <w:pPr>
              <w:pStyle w:val="TableParagraph"/>
              <w:ind w:left="55" w:right="1"/>
              <w:rPr>
                <w:b/>
                <w:sz w:val="20"/>
              </w:rPr>
            </w:pPr>
            <w:r>
              <w:rPr>
                <w:b/>
                <w:sz w:val="20"/>
              </w:rPr>
              <w:t>0.98 – 0.99</w:t>
            </w:r>
          </w:p>
        </w:tc>
        <w:tc>
          <w:tcPr>
            <w:tcW w:w="993" w:type="dxa"/>
            <w:tcBorders>
              <w:left w:val="nil"/>
            </w:tcBorders>
          </w:tcPr>
          <w:p w14:paraId="77976658" w14:textId="00F3E6D9" w:rsidR="007C0FE2" w:rsidRDefault="007C0FE2" w:rsidP="007C0FE2">
            <w:pPr>
              <w:pStyle w:val="TableParagraph"/>
              <w:ind w:right="208"/>
              <w:jc w:val="right"/>
              <w:rPr>
                <w:b/>
                <w:sz w:val="20"/>
              </w:rPr>
            </w:pPr>
            <w:r>
              <w:rPr>
                <w:b/>
                <w:sz w:val="20"/>
              </w:rPr>
              <w:t>0.008</w:t>
            </w:r>
          </w:p>
        </w:tc>
      </w:tr>
      <w:tr w:rsidR="0052232B" w14:paraId="1D74B3D1" w14:textId="77777777" w:rsidTr="00B95A60">
        <w:trPr>
          <w:trHeight w:val="230"/>
        </w:trPr>
        <w:tc>
          <w:tcPr>
            <w:tcW w:w="4250" w:type="dxa"/>
          </w:tcPr>
          <w:p w14:paraId="50B7AE52" w14:textId="77777777" w:rsidR="0052232B" w:rsidRDefault="0052232B" w:rsidP="0052232B">
            <w:pPr>
              <w:pStyle w:val="TableParagraph"/>
              <w:spacing w:line="211" w:lineRule="exact"/>
              <w:ind w:left="110"/>
              <w:rPr>
                <w:sz w:val="20"/>
              </w:rPr>
            </w:pPr>
            <w:r>
              <w:rPr>
                <w:sz w:val="20"/>
              </w:rPr>
              <w:t>Art</w:t>
            </w:r>
            <w:r>
              <w:rPr>
                <w:spacing w:val="-6"/>
                <w:sz w:val="20"/>
              </w:rPr>
              <w:t xml:space="preserve"> </w:t>
            </w:r>
            <w:r>
              <w:rPr>
                <w:sz w:val="20"/>
              </w:rPr>
              <w:t>Engagement at</w:t>
            </w:r>
            <w:r>
              <w:rPr>
                <w:spacing w:val="1"/>
                <w:sz w:val="20"/>
              </w:rPr>
              <w:t xml:space="preserve"> </w:t>
            </w:r>
            <w:r>
              <w:rPr>
                <w:sz w:val="20"/>
              </w:rPr>
              <w:t>9</w:t>
            </w:r>
            <w:r>
              <w:rPr>
                <w:spacing w:val="-3"/>
                <w:sz w:val="20"/>
              </w:rPr>
              <w:t xml:space="preserve"> </w:t>
            </w:r>
            <w:r>
              <w:rPr>
                <w:sz w:val="20"/>
              </w:rPr>
              <w:t>years</w:t>
            </w:r>
          </w:p>
        </w:tc>
        <w:tc>
          <w:tcPr>
            <w:tcW w:w="603" w:type="dxa"/>
            <w:tcBorders>
              <w:right w:val="nil"/>
            </w:tcBorders>
          </w:tcPr>
          <w:p w14:paraId="31A75E16" w14:textId="43775F84" w:rsidR="0052232B" w:rsidRPr="0052232B" w:rsidRDefault="0052232B" w:rsidP="0052232B">
            <w:pPr>
              <w:pStyle w:val="TableParagraph"/>
              <w:spacing w:line="211" w:lineRule="exact"/>
              <w:ind w:left="109"/>
              <w:rPr>
                <w:b/>
                <w:bCs/>
                <w:sz w:val="20"/>
              </w:rPr>
            </w:pPr>
            <w:r w:rsidRPr="0052232B">
              <w:rPr>
                <w:bCs/>
                <w:sz w:val="20"/>
              </w:rPr>
              <w:t>0.93</w:t>
            </w:r>
          </w:p>
        </w:tc>
        <w:tc>
          <w:tcPr>
            <w:tcW w:w="1248" w:type="dxa"/>
            <w:tcBorders>
              <w:left w:val="nil"/>
              <w:right w:val="nil"/>
            </w:tcBorders>
          </w:tcPr>
          <w:p w14:paraId="7CD14F80" w14:textId="55982BE9" w:rsidR="0052232B" w:rsidRPr="0052232B" w:rsidRDefault="0052232B" w:rsidP="0052232B">
            <w:pPr>
              <w:pStyle w:val="TableParagraph"/>
              <w:spacing w:line="211" w:lineRule="exact"/>
              <w:ind w:left="122" w:right="137"/>
              <w:rPr>
                <w:b/>
                <w:bCs/>
                <w:sz w:val="20"/>
              </w:rPr>
            </w:pPr>
            <w:r w:rsidRPr="0052232B">
              <w:rPr>
                <w:bCs/>
                <w:sz w:val="20"/>
              </w:rPr>
              <w:t>0.85 – 1.01</w:t>
            </w:r>
          </w:p>
        </w:tc>
        <w:tc>
          <w:tcPr>
            <w:tcW w:w="992" w:type="dxa"/>
            <w:tcBorders>
              <w:left w:val="nil"/>
              <w:right w:val="nil"/>
            </w:tcBorders>
          </w:tcPr>
          <w:p w14:paraId="04E3D5B8" w14:textId="49D96522" w:rsidR="0052232B" w:rsidRPr="0052232B" w:rsidRDefault="0052232B" w:rsidP="0052232B">
            <w:pPr>
              <w:pStyle w:val="TableParagraph"/>
              <w:spacing w:line="211" w:lineRule="exact"/>
              <w:ind w:left="142" w:right="220"/>
              <w:rPr>
                <w:b/>
                <w:bCs/>
                <w:sz w:val="20"/>
              </w:rPr>
            </w:pPr>
            <w:r w:rsidRPr="0052232B">
              <w:rPr>
                <w:bCs/>
                <w:sz w:val="20"/>
              </w:rPr>
              <w:t>0.090</w:t>
            </w:r>
          </w:p>
        </w:tc>
        <w:tc>
          <w:tcPr>
            <w:tcW w:w="850" w:type="dxa"/>
            <w:tcBorders>
              <w:left w:val="nil"/>
              <w:right w:val="nil"/>
            </w:tcBorders>
          </w:tcPr>
          <w:p w14:paraId="338A9CD5" w14:textId="34099AE0" w:rsidR="0052232B" w:rsidRPr="0052232B" w:rsidRDefault="0052232B" w:rsidP="0052232B">
            <w:pPr>
              <w:pStyle w:val="TableParagraph"/>
              <w:spacing w:line="211" w:lineRule="exact"/>
              <w:ind w:left="229" w:right="246"/>
              <w:rPr>
                <w:b/>
                <w:bCs/>
                <w:sz w:val="20"/>
              </w:rPr>
            </w:pPr>
            <w:r w:rsidRPr="0052232B">
              <w:rPr>
                <w:bCs/>
                <w:sz w:val="20"/>
              </w:rPr>
              <w:t>0.93</w:t>
            </w:r>
          </w:p>
        </w:tc>
        <w:tc>
          <w:tcPr>
            <w:tcW w:w="1426" w:type="dxa"/>
            <w:tcBorders>
              <w:left w:val="nil"/>
              <w:right w:val="nil"/>
            </w:tcBorders>
          </w:tcPr>
          <w:p w14:paraId="67AF5890" w14:textId="6F874ED3" w:rsidR="0052232B" w:rsidRPr="0052232B" w:rsidRDefault="0052232B" w:rsidP="0052232B">
            <w:pPr>
              <w:pStyle w:val="TableParagraph"/>
              <w:spacing w:line="211" w:lineRule="exact"/>
              <w:ind w:left="55" w:right="1"/>
              <w:rPr>
                <w:b/>
                <w:bCs/>
                <w:sz w:val="20"/>
              </w:rPr>
            </w:pPr>
            <w:r w:rsidRPr="0052232B">
              <w:rPr>
                <w:bCs/>
                <w:sz w:val="20"/>
              </w:rPr>
              <w:t>0.86 – 1.02</w:t>
            </w:r>
          </w:p>
        </w:tc>
        <w:tc>
          <w:tcPr>
            <w:tcW w:w="993" w:type="dxa"/>
            <w:tcBorders>
              <w:left w:val="nil"/>
            </w:tcBorders>
          </w:tcPr>
          <w:p w14:paraId="4CE58D90" w14:textId="34E7F17C" w:rsidR="0052232B" w:rsidRPr="0052232B" w:rsidRDefault="0052232B" w:rsidP="0052232B">
            <w:pPr>
              <w:pStyle w:val="TableParagraph"/>
              <w:spacing w:line="211" w:lineRule="exact"/>
              <w:ind w:right="261"/>
              <w:jc w:val="right"/>
              <w:rPr>
                <w:b/>
                <w:bCs/>
                <w:sz w:val="20"/>
              </w:rPr>
            </w:pPr>
            <w:r w:rsidRPr="0052232B">
              <w:rPr>
                <w:bCs/>
                <w:sz w:val="20"/>
              </w:rPr>
              <w:t>0.134</w:t>
            </w:r>
          </w:p>
        </w:tc>
      </w:tr>
      <w:tr w:rsidR="0052232B" w14:paraId="4C537FDC" w14:textId="77777777" w:rsidTr="00B95A60">
        <w:trPr>
          <w:trHeight w:val="230"/>
        </w:trPr>
        <w:tc>
          <w:tcPr>
            <w:tcW w:w="4250" w:type="dxa"/>
          </w:tcPr>
          <w:p w14:paraId="21231EFC" w14:textId="77777777" w:rsidR="0052232B" w:rsidRDefault="0052232B" w:rsidP="0052232B">
            <w:pPr>
              <w:pStyle w:val="TableParagraph"/>
              <w:ind w:left="110"/>
              <w:rPr>
                <w:sz w:val="20"/>
              </w:rPr>
            </w:pPr>
            <w:r>
              <w:rPr>
                <w:sz w:val="20"/>
              </w:rPr>
              <w:t>C-Reactive</w:t>
            </w:r>
            <w:r>
              <w:rPr>
                <w:spacing w:val="-2"/>
                <w:sz w:val="20"/>
              </w:rPr>
              <w:t xml:space="preserve"> </w:t>
            </w:r>
            <w:r>
              <w:rPr>
                <w:sz w:val="20"/>
              </w:rPr>
              <w:t>Protein</w:t>
            </w:r>
            <w:r>
              <w:rPr>
                <w:spacing w:val="1"/>
                <w:sz w:val="20"/>
              </w:rPr>
              <w:t xml:space="preserve"> </w:t>
            </w:r>
            <w:r>
              <w:rPr>
                <w:sz w:val="20"/>
              </w:rPr>
              <w:t>at</w:t>
            </w:r>
            <w:r>
              <w:rPr>
                <w:spacing w:val="-1"/>
                <w:sz w:val="20"/>
              </w:rPr>
              <w:t xml:space="preserve"> </w:t>
            </w:r>
            <w:r>
              <w:rPr>
                <w:sz w:val="20"/>
              </w:rPr>
              <w:t>9</w:t>
            </w:r>
            <w:r>
              <w:rPr>
                <w:spacing w:val="-4"/>
                <w:sz w:val="20"/>
              </w:rPr>
              <w:t xml:space="preserve"> </w:t>
            </w:r>
            <w:r>
              <w:rPr>
                <w:sz w:val="20"/>
              </w:rPr>
              <w:t>years</w:t>
            </w:r>
          </w:p>
        </w:tc>
        <w:tc>
          <w:tcPr>
            <w:tcW w:w="603" w:type="dxa"/>
            <w:tcBorders>
              <w:right w:val="nil"/>
            </w:tcBorders>
          </w:tcPr>
          <w:p w14:paraId="5B687D04" w14:textId="2E0299E0" w:rsidR="0052232B" w:rsidRPr="0052232B" w:rsidRDefault="0052232B" w:rsidP="0052232B">
            <w:pPr>
              <w:pStyle w:val="TableParagraph"/>
              <w:ind w:left="109"/>
              <w:rPr>
                <w:sz w:val="20"/>
              </w:rPr>
            </w:pPr>
            <w:r w:rsidRPr="0052232B">
              <w:rPr>
                <w:sz w:val="20"/>
              </w:rPr>
              <w:t>0.99</w:t>
            </w:r>
          </w:p>
        </w:tc>
        <w:tc>
          <w:tcPr>
            <w:tcW w:w="1248" w:type="dxa"/>
            <w:tcBorders>
              <w:left w:val="nil"/>
              <w:right w:val="nil"/>
            </w:tcBorders>
          </w:tcPr>
          <w:p w14:paraId="5290E9A1" w14:textId="03A5FF65" w:rsidR="0052232B" w:rsidRPr="0052232B" w:rsidRDefault="0052232B" w:rsidP="0052232B">
            <w:pPr>
              <w:pStyle w:val="TableParagraph"/>
              <w:ind w:left="122" w:right="137"/>
              <w:rPr>
                <w:sz w:val="20"/>
              </w:rPr>
            </w:pPr>
            <w:r w:rsidRPr="0052232B">
              <w:rPr>
                <w:sz w:val="20"/>
              </w:rPr>
              <w:t>0.90 – 1.07</w:t>
            </w:r>
          </w:p>
        </w:tc>
        <w:tc>
          <w:tcPr>
            <w:tcW w:w="992" w:type="dxa"/>
            <w:tcBorders>
              <w:left w:val="nil"/>
              <w:right w:val="nil"/>
            </w:tcBorders>
          </w:tcPr>
          <w:p w14:paraId="1C5FA3E7" w14:textId="3E323A0A" w:rsidR="0052232B" w:rsidRPr="0052232B" w:rsidRDefault="0052232B" w:rsidP="0052232B">
            <w:pPr>
              <w:pStyle w:val="TableParagraph"/>
              <w:ind w:left="142" w:right="220"/>
              <w:rPr>
                <w:sz w:val="20"/>
              </w:rPr>
            </w:pPr>
            <w:r w:rsidRPr="0052232B">
              <w:rPr>
                <w:sz w:val="20"/>
              </w:rPr>
              <w:t>0.740</w:t>
            </w:r>
          </w:p>
        </w:tc>
        <w:tc>
          <w:tcPr>
            <w:tcW w:w="850" w:type="dxa"/>
            <w:tcBorders>
              <w:left w:val="nil"/>
              <w:right w:val="nil"/>
            </w:tcBorders>
          </w:tcPr>
          <w:p w14:paraId="1C1F834D" w14:textId="11C4E362" w:rsidR="0052232B" w:rsidRPr="0052232B" w:rsidRDefault="0052232B" w:rsidP="0052232B">
            <w:pPr>
              <w:pStyle w:val="TableParagraph"/>
              <w:ind w:left="229" w:right="246"/>
              <w:rPr>
                <w:sz w:val="20"/>
              </w:rPr>
            </w:pPr>
            <w:r w:rsidRPr="0052232B">
              <w:rPr>
                <w:sz w:val="20"/>
              </w:rPr>
              <w:t>0.98</w:t>
            </w:r>
          </w:p>
        </w:tc>
        <w:tc>
          <w:tcPr>
            <w:tcW w:w="1426" w:type="dxa"/>
            <w:tcBorders>
              <w:left w:val="nil"/>
              <w:right w:val="nil"/>
            </w:tcBorders>
          </w:tcPr>
          <w:p w14:paraId="7FFCE527" w14:textId="702A85D8" w:rsidR="0052232B" w:rsidRPr="0052232B" w:rsidRDefault="0052232B" w:rsidP="0052232B">
            <w:pPr>
              <w:pStyle w:val="TableParagraph"/>
              <w:ind w:left="55" w:right="1"/>
              <w:rPr>
                <w:sz w:val="20"/>
              </w:rPr>
            </w:pPr>
            <w:r w:rsidRPr="0052232B">
              <w:rPr>
                <w:sz w:val="20"/>
              </w:rPr>
              <w:t>0.90 – 1.06</w:t>
            </w:r>
          </w:p>
        </w:tc>
        <w:tc>
          <w:tcPr>
            <w:tcW w:w="993" w:type="dxa"/>
            <w:tcBorders>
              <w:left w:val="nil"/>
            </w:tcBorders>
          </w:tcPr>
          <w:p w14:paraId="23F0149D" w14:textId="48304BFC" w:rsidR="0052232B" w:rsidRPr="0052232B" w:rsidRDefault="0052232B" w:rsidP="0052232B">
            <w:pPr>
              <w:pStyle w:val="TableParagraph"/>
              <w:ind w:right="261"/>
              <w:jc w:val="right"/>
              <w:rPr>
                <w:sz w:val="20"/>
              </w:rPr>
            </w:pPr>
            <w:r w:rsidRPr="0052232B">
              <w:rPr>
                <w:sz w:val="20"/>
              </w:rPr>
              <w:t>0.587</w:t>
            </w:r>
          </w:p>
        </w:tc>
      </w:tr>
      <w:tr w:rsidR="0052232B" w14:paraId="705F052B" w14:textId="77777777" w:rsidTr="00B95A60">
        <w:trPr>
          <w:trHeight w:val="230"/>
        </w:trPr>
        <w:tc>
          <w:tcPr>
            <w:tcW w:w="4250" w:type="dxa"/>
          </w:tcPr>
          <w:p w14:paraId="3A5CF6EF" w14:textId="77777777" w:rsidR="0052232B" w:rsidRDefault="0052232B" w:rsidP="0052232B">
            <w:pPr>
              <w:pStyle w:val="TableParagraph"/>
              <w:ind w:left="110"/>
              <w:rPr>
                <w:sz w:val="20"/>
              </w:rPr>
            </w:pPr>
            <w:r>
              <w:rPr>
                <w:sz w:val="20"/>
              </w:rPr>
              <w:t>Interleukin-6</w:t>
            </w:r>
            <w:r>
              <w:rPr>
                <w:spacing w:val="-4"/>
                <w:sz w:val="20"/>
              </w:rPr>
              <w:t xml:space="preserve"> </w:t>
            </w:r>
            <w:r>
              <w:rPr>
                <w:sz w:val="20"/>
              </w:rPr>
              <w:t>at</w:t>
            </w:r>
            <w:r>
              <w:rPr>
                <w:spacing w:val="-1"/>
                <w:sz w:val="20"/>
              </w:rPr>
              <w:t xml:space="preserve"> </w:t>
            </w:r>
            <w:r>
              <w:rPr>
                <w:sz w:val="20"/>
              </w:rPr>
              <w:t>9</w:t>
            </w:r>
            <w:r>
              <w:rPr>
                <w:spacing w:val="2"/>
                <w:sz w:val="20"/>
              </w:rPr>
              <w:t xml:space="preserve"> </w:t>
            </w:r>
            <w:r>
              <w:rPr>
                <w:sz w:val="20"/>
              </w:rPr>
              <w:t>years</w:t>
            </w:r>
          </w:p>
        </w:tc>
        <w:tc>
          <w:tcPr>
            <w:tcW w:w="603" w:type="dxa"/>
            <w:tcBorders>
              <w:right w:val="nil"/>
            </w:tcBorders>
          </w:tcPr>
          <w:p w14:paraId="1B7A0AC4" w14:textId="0E904D24" w:rsidR="0052232B" w:rsidRPr="0052232B" w:rsidRDefault="0052232B" w:rsidP="0052232B">
            <w:pPr>
              <w:pStyle w:val="TableParagraph"/>
              <w:ind w:left="109"/>
              <w:rPr>
                <w:sz w:val="20"/>
              </w:rPr>
            </w:pPr>
            <w:r w:rsidRPr="0052232B">
              <w:rPr>
                <w:sz w:val="20"/>
              </w:rPr>
              <w:t>0.91</w:t>
            </w:r>
          </w:p>
        </w:tc>
        <w:tc>
          <w:tcPr>
            <w:tcW w:w="1248" w:type="dxa"/>
            <w:tcBorders>
              <w:left w:val="nil"/>
              <w:right w:val="nil"/>
            </w:tcBorders>
          </w:tcPr>
          <w:p w14:paraId="33FBAFCF" w14:textId="5ADF29EF" w:rsidR="0052232B" w:rsidRPr="0052232B" w:rsidRDefault="0052232B" w:rsidP="0052232B">
            <w:pPr>
              <w:pStyle w:val="TableParagraph"/>
              <w:ind w:left="122" w:right="137"/>
              <w:rPr>
                <w:sz w:val="20"/>
              </w:rPr>
            </w:pPr>
            <w:r w:rsidRPr="0052232B">
              <w:rPr>
                <w:sz w:val="20"/>
              </w:rPr>
              <w:t>0.60 – 1.38</w:t>
            </w:r>
          </w:p>
        </w:tc>
        <w:tc>
          <w:tcPr>
            <w:tcW w:w="992" w:type="dxa"/>
            <w:tcBorders>
              <w:left w:val="nil"/>
              <w:right w:val="nil"/>
            </w:tcBorders>
          </w:tcPr>
          <w:p w14:paraId="5994714A" w14:textId="1324E610" w:rsidR="0052232B" w:rsidRPr="0052232B" w:rsidRDefault="0052232B" w:rsidP="0052232B">
            <w:pPr>
              <w:pStyle w:val="TableParagraph"/>
              <w:ind w:left="142" w:right="220"/>
              <w:rPr>
                <w:sz w:val="20"/>
              </w:rPr>
            </w:pPr>
            <w:r w:rsidRPr="0052232B">
              <w:rPr>
                <w:sz w:val="20"/>
              </w:rPr>
              <w:t>0.657</w:t>
            </w:r>
          </w:p>
        </w:tc>
        <w:tc>
          <w:tcPr>
            <w:tcW w:w="850" w:type="dxa"/>
            <w:tcBorders>
              <w:left w:val="nil"/>
              <w:right w:val="nil"/>
            </w:tcBorders>
          </w:tcPr>
          <w:p w14:paraId="2ECAFC99" w14:textId="293E674A" w:rsidR="0052232B" w:rsidRPr="0052232B" w:rsidRDefault="0052232B" w:rsidP="0052232B">
            <w:pPr>
              <w:pStyle w:val="TableParagraph"/>
              <w:ind w:left="229" w:right="246"/>
              <w:rPr>
                <w:sz w:val="20"/>
              </w:rPr>
            </w:pPr>
            <w:r w:rsidRPr="0052232B">
              <w:rPr>
                <w:sz w:val="20"/>
              </w:rPr>
              <w:t>0.91</w:t>
            </w:r>
          </w:p>
        </w:tc>
        <w:tc>
          <w:tcPr>
            <w:tcW w:w="1426" w:type="dxa"/>
            <w:tcBorders>
              <w:left w:val="nil"/>
              <w:right w:val="nil"/>
            </w:tcBorders>
          </w:tcPr>
          <w:p w14:paraId="3C4955D2" w14:textId="4AE11951" w:rsidR="0052232B" w:rsidRPr="0052232B" w:rsidRDefault="0052232B" w:rsidP="0052232B">
            <w:pPr>
              <w:pStyle w:val="TableParagraph"/>
              <w:ind w:left="55" w:right="1"/>
              <w:rPr>
                <w:sz w:val="20"/>
              </w:rPr>
            </w:pPr>
            <w:r w:rsidRPr="0052232B">
              <w:rPr>
                <w:sz w:val="20"/>
              </w:rPr>
              <w:t>0.60 – 1.40</w:t>
            </w:r>
          </w:p>
        </w:tc>
        <w:tc>
          <w:tcPr>
            <w:tcW w:w="993" w:type="dxa"/>
            <w:tcBorders>
              <w:left w:val="nil"/>
            </w:tcBorders>
          </w:tcPr>
          <w:p w14:paraId="646E23C4" w14:textId="099FE57B" w:rsidR="0052232B" w:rsidRPr="0052232B" w:rsidRDefault="0052232B" w:rsidP="0052232B">
            <w:pPr>
              <w:pStyle w:val="TableParagraph"/>
              <w:ind w:right="261"/>
              <w:jc w:val="right"/>
              <w:rPr>
                <w:sz w:val="20"/>
              </w:rPr>
            </w:pPr>
            <w:r w:rsidRPr="0052232B">
              <w:rPr>
                <w:sz w:val="20"/>
              </w:rPr>
              <w:t>0.677</w:t>
            </w:r>
          </w:p>
        </w:tc>
      </w:tr>
      <w:tr w:rsidR="0052232B" w14:paraId="3D3FA8DA" w14:textId="77777777" w:rsidTr="00B95A60">
        <w:trPr>
          <w:trHeight w:val="230"/>
        </w:trPr>
        <w:tc>
          <w:tcPr>
            <w:tcW w:w="4250" w:type="dxa"/>
          </w:tcPr>
          <w:p w14:paraId="08564334" w14:textId="77777777" w:rsidR="0052232B" w:rsidRDefault="0052232B" w:rsidP="0052232B">
            <w:pPr>
              <w:pStyle w:val="TableParagraph"/>
              <w:ind w:left="110"/>
              <w:rPr>
                <w:sz w:val="20"/>
              </w:rPr>
            </w:pPr>
            <w:r>
              <w:rPr>
                <w:sz w:val="20"/>
              </w:rPr>
              <w:t>Total</w:t>
            </w:r>
            <w:r>
              <w:rPr>
                <w:spacing w:val="-3"/>
                <w:sz w:val="20"/>
              </w:rPr>
              <w:t xml:space="preserve"> </w:t>
            </w:r>
            <w:r>
              <w:rPr>
                <w:sz w:val="20"/>
              </w:rPr>
              <w:t>Sleep During Night</w:t>
            </w:r>
            <w:r>
              <w:rPr>
                <w:spacing w:val="-3"/>
                <w:sz w:val="20"/>
              </w:rPr>
              <w:t xml:space="preserve"> </w:t>
            </w:r>
            <w:r>
              <w:rPr>
                <w:sz w:val="20"/>
              </w:rPr>
              <w:t>at</w:t>
            </w:r>
            <w:r>
              <w:rPr>
                <w:spacing w:val="-3"/>
                <w:sz w:val="20"/>
              </w:rPr>
              <w:t xml:space="preserve"> </w:t>
            </w:r>
            <w:r>
              <w:rPr>
                <w:sz w:val="20"/>
              </w:rPr>
              <w:t>9 years</w:t>
            </w:r>
          </w:p>
        </w:tc>
        <w:tc>
          <w:tcPr>
            <w:tcW w:w="603" w:type="dxa"/>
            <w:tcBorders>
              <w:right w:val="nil"/>
            </w:tcBorders>
          </w:tcPr>
          <w:p w14:paraId="705CC9AD" w14:textId="4CBCDF5C" w:rsidR="0052232B" w:rsidRPr="0052232B" w:rsidRDefault="0052232B" w:rsidP="0052232B">
            <w:pPr>
              <w:pStyle w:val="TableParagraph"/>
              <w:ind w:left="109"/>
              <w:rPr>
                <w:sz w:val="20"/>
              </w:rPr>
            </w:pPr>
            <w:r w:rsidRPr="0052232B">
              <w:rPr>
                <w:sz w:val="20"/>
              </w:rPr>
              <w:t>0.91</w:t>
            </w:r>
          </w:p>
        </w:tc>
        <w:tc>
          <w:tcPr>
            <w:tcW w:w="1248" w:type="dxa"/>
            <w:tcBorders>
              <w:left w:val="nil"/>
              <w:right w:val="nil"/>
            </w:tcBorders>
          </w:tcPr>
          <w:p w14:paraId="32B1DCFF" w14:textId="629C20A8" w:rsidR="0052232B" w:rsidRPr="0052232B" w:rsidRDefault="0052232B" w:rsidP="0052232B">
            <w:pPr>
              <w:pStyle w:val="TableParagraph"/>
              <w:ind w:left="122" w:right="137"/>
              <w:rPr>
                <w:sz w:val="20"/>
              </w:rPr>
            </w:pPr>
            <w:r w:rsidRPr="0052232B">
              <w:rPr>
                <w:sz w:val="20"/>
              </w:rPr>
              <w:t>0.73 – 1.14</w:t>
            </w:r>
          </w:p>
        </w:tc>
        <w:tc>
          <w:tcPr>
            <w:tcW w:w="992" w:type="dxa"/>
            <w:tcBorders>
              <w:left w:val="nil"/>
              <w:right w:val="nil"/>
            </w:tcBorders>
          </w:tcPr>
          <w:p w14:paraId="6C77F2E2" w14:textId="2E558D89" w:rsidR="0052232B" w:rsidRPr="0052232B" w:rsidRDefault="0052232B" w:rsidP="0052232B">
            <w:pPr>
              <w:pStyle w:val="TableParagraph"/>
              <w:ind w:left="142" w:right="220"/>
              <w:rPr>
                <w:sz w:val="20"/>
              </w:rPr>
            </w:pPr>
            <w:r w:rsidRPr="0052232B">
              <w:rPr>
                <w:sz w:val="20"/>
              </w:rPr>
              <w:t>0.405</w:t>
            </w:r>
          </w:p>
        </w:tc>
        <w:tc>
          <w:tcPr>
            <w:tcW w:w="850" w:type="dxa"/>
            <w:tcBorders>
              <w:left w:val="nil"/>
              <w:right w:val="nil"/>
            </w:tcBorders>
          </w:tcPr>
          <w:p w14:paraId="50ADB68C" w14:textId="4C92EFDF" w:rsidR="0052232B" w:rsidRPr="0052232B" w:rsidRDefault="0052232B" w:rsidP="0052232B">
            <w:pPr>
              <w:pStyle w:val="TableParagraph"/>
              <w:ind w:left="229" w:right="246"/>
              <w:rPr>
                <w:sz w:val="20"/>
              </w:rPr>
            </w:pPr>
            <w:r w:rsidRPr="0052232B">
              <w:rPr>
                <w:sz w:val="20"/>
              </w:rPr>
              <w:t xml:space="preserve">0.87 </w:t>
            </w:r>
          </w:p>
        </w:tc>
        <w:tc>
          <w:tcPr>
            <w:tcW w:w="1426" w:type="dxa"/>
            <w:tcBorders>
              <w:left w:val="nil"/>
              <w:right w:val="nil"/>
            </w:tcBorders>
          </w:tcPr>
          <w:p w14:paraId="3340E8CF" w14:textId="10D86F1A" w:rsidR="0052232B" w:rsidRPr="0052232B" w:rsidRDefault="0052232B" w:rsidP="0052232B">
            <w:pPr>
              <w:pStyle w:val="TableParagraph"/>
              <w:ind w:left="55" w:right="1"/>
              <w:rPr>
                <w:sz w:val="20"/>
              </w:rPr>
            </w:pPr>
            <w:r w:rsidRPr="0052232B">
              <w:rPr>
                <w:sz w:val="20"/>
              </w:rPr>
              <w:t>0.69 – 1.08</w:t>
            </w:r>
          </w:p>
        </w:tc>
        <w:tc>
          <w:tcPr>
            <w:tcW w:w="993" w:type="dxa"/>
            <w:tcBorders>
              <w:left w:val="nil"/>
            </w:tcBorders>
          </w:tcPr>
          <w:p w14:paraId="5C301FC5" w14:textId="0602721D" w:rsidR="0052232B" w:rsidRPr="0052232B" w:rsidRDefault="0052232B" w:rsidP="0052232B">
            <w:pPr>
              <w:pStyle w:val="TableParagraph"/>
              <w:ind w:right="261"/>
              <w:jc w:val="right"/>
              <w:rPr>
                <w:sz w:val="20"/>
              </w:rPr>
            </w:pPr>
            <w:r w:rsidRPr="0052232B">
              <w:rPr>
                <w:sz w:val="20"/>
              </w:rPr>
              <w:t>0.212</w:t>
            </w:r>
          </w:p>
        </w:tc>
      </w:tr>
      <w:tr w:rsidR="0052232B" w14:paraId="6174DA98" w14:textId="77777777" w:rsidTr="00B95A60">
        <w:trPr>
          <w:trHeight w:val="230"/>
        </w:trPr>
        <w:tc>
          <w:tcPr>
            <w:tcW w:w="4250" w:type="dxa"/>
          </w:tcPr>
          <w:p w14:paraId="4E3D7655" w14:textId="77777777" w:rsidR="0052232B" w:rsidRDefault="0052232B" w:rsidP="0052232B">
            <w:pPr>
              <w:pStyle w:val="TableParagraph"/>
              <w:ind w:left="110"/>
              <w:rPr>
                <w:sz w:val="20"/>
              </w:rPr>
            </w:pPr>
            <w:r>
              <w:rPr>
                <w:sz w:val="20"/>
              </w:rPr>
              <w:t>Bedtime</w:t>
            </w:r>
            <w:r>
              <w:rPr>
                <w:spacing w:val="-1"/>
                <w:sz w:val="20"/>
              </w:rPr>
              <w:t xml:space="preserve"> </w:t>
            </w:r>
            <w:r>
              <w:rPr>
                <w:sz w:val="20"/>
              </w:rPr>
              <w:t>at 9</w:t>
            </w:r>
            <w:r>
              <w:rPr>
                <w:spacing w:val="-2"/>
                <w:sz w:val="20"/>
              </w:rPr>
              <w:t xml:space="preserve"> </w:t>
            </w:r>
            <w:r>
              <w:rPr>
                <w:sz w:val="20"/>
              </w:rPr>
              <w:t>years</w:t>
            </w:r>
          </w:p>
        </w:tc>
        <w:tc>
          <w:tcPr>
            <w:tcW w:w="603" w:type="dxa"/>
            <w:tcBorders>
              <w:right w:val="nil"/>
            </w:tcBorders>
          </w:tcPr>
          <w:p w14:paraId="26F16B21" w14:textId="6E49D9B7" w:rsidR="0052232B" w:rsidRPr="0052232B" w:rsidRDefault="0052232B" w:rsidP="0052232B">
            <w:pPr>
              <w:pStyle w:val="TableParagraph"/>
              <w:ind w:left="109"/>
              <w:rPr>
                <w:sz w:val="20"/>
              </w:rPr>
            </w:pPr>
            <w:r w:rsidRPr="0052232B">
              <w:rPr>
                <w:sz w:val="20"/>
              </w:rPr>
              <w:t>1.09</w:t>
            </w:r>
          </w:p>
        </w:tc>
        <w:tc>
          <w:tcPr>
            <w:tcW w:w="1248" w:type="dxa"/>
            <w:tcBorders>
              <w:left w:val="nil"/>
              <w:right w:val="nil"/>
            </w:tcBorders>
          </w:tcPr>
          <w:p w14:paraId="16A79912" w14:textId="1486A44B" w:rsidR="0052232B" w:rsidRPr="0052232B" w:rsidRDefault="0052232B" w:rsidP="0052232B">
            <w:pPr>
              <w:pStyle w:val="TableParagraph"/>
              <w:ind w:left="122" w:right="137"/>
              <w:rPr>
                <w:sz w:val="20"/>
              </w:rPr>
            </w:pPr>
            <w:r w:rsidRPr="0052232B">
              <w:rPr>
                <w:sz w:val="20"/>
              </w:rPr>
              <w:t>0.87 – 1.37</w:t>
            </w:r>
          </w:p>
        </w:tc>
        <w:tc>
          <w:tcPr>
            <w:tcW w:w="992" w:type="dxa"/>
            <w:tcBorders>
              <w:left w:val="nil"/>
              <w:right w:val="nil"/>
            </w:tcBorders>
          </w:tcPr>
          <w:p w14:paraId="36A81757" w14:textId="2A197CDB" w:rsidR="0052232B" w:rsidRPr="0052232B" w:rsidRDefault="0052232B" w:rsidP="0052232B">
            <w:pPr>
              <w:pStyle w:val="TableParagraph"/>
              <w:ind w:left="142" w:right="220"/>
              <w:rPr>
                <w:sz w:val="20"/>
              </w:rPr>
            </w:pPr>
            <w:r w:rsidRPr="0052232B">
              <w:rPr>
                <w:sz w:val="20"/>
              </w:rPr>
              <w:t>0.456</w:t>
            </w:r>
          </w:p>
        </w:tc>
        <w:tc>
          <w:tcPr>
            <w:tcW w:w="850" w:type="dxa"/>
            <w:tcBorders>
              <w:left w:val="nil"/>
              <w:right w:val="nil"/>
            </w:tcBorders>
          </w:tcPr>
          <w:p w14:paraId="6994293D" w14:textId="69C13463" w:rsidR="0052232B" w:rsidRPr="0052232B" w:rsidRDefault="0052232B" w:rsidP="0052232B">
            <w:pPr>
              <w:pStyle w:val="TableParagraph"/>
              <w:ind w:left="229" w:right="246"/>
              <w:rPr>
                <w:sz w:val="20"/>
              </w:rPr>
            </w:pPr>
            <w:r w:rsidRPr="0052232B">
              <w:rPr>
                <w:sz w:val="20"/>
              </w:rPr>
              <w:t>1.10</w:t>
            </w:r>
          </w:p>
        </w:tc>
        <w:tc>
          <w:tcPr>
            <w:tcW w:w="1426" w:type="dxa"/>
            <w:tcBorders>
              <w:left w:val="nil"/>
              <w:right w:val="nil"/>
            </w:tcBorders>
          </w:tcPr>
          <w:p w14:paraId="73FEF1AF" w14:textId="4EF4053A" w:rsidR="0052232B" w:rsidRPr="0052232B" w:rsidRDefault="0052232B" w:rsidP="0052232B">
            <w:pPr>
              <w:pStyle w:val="TableParagraph"/>
              <w:ind w:left="55" w:right="1"/>
              <w:rPr>
                <w:sz w:val="20"/>
              </w:rPr>
            </w:pPr>
            <w:r w:rsidRPr="0052232B">
              <w:rPr>
                <w:sz w:val="20"/>
              </w:rPr>
              <w:t>0.87 – 1.38</w:t>
            </w:r>
          </w:p>
        </w:tc>
        <w:tc>
          <w:tcPr>
            <w:tcW w:w="993" w:type="dxa"/>
            <w:tcBorders>
              <w:left w:val="nil"/>
            </w:tcBorders>
          </w:tcPr>
          <w:p w14:paraId="168AAF54" w14:textId="08AB0D97" w:rsidR="0052232B" w:rsidRPr="0052232B" w:rsidRDefault="0052232B" w:rsidP="0052232B">
            <w:pPr>
              <w:pStyle w:val="TableParagraph"/>
              <w:ind w:right="261"/>
              <w:jc w:val="right"/>
              <w:rPr>
                <w:sz w:val="20"/>
              </w:rPr>
            </w:pPr>
            <w:r w:rsidRPr="0052232B">
              <w:rPr>
                <w:sz w:val="20"/>
              </w:rPr>
              <w:t>0.420</w:t>
            </w:r>
          </w:p>
        </w:tc>
      </w:tr>
      <w:tr w:rsidR="0052232B" w14:paraId="5DB156A2" w14:textId="77777777" w:rsidTr="00B95A60">
        <w:trPr>
          <w:trHeight w:val="230"/>
        </w:trPr>
        <w:tc>
          <w:tcPr>
            <w:tcW w:w="4250" w:type="dxa"/>
          </w:tcPr>
          <w:p w14:paraId="5AF2D215" w14:textId="77777777" w:rsidR="0052232B" w:rsidRDefault="0052232B" w:rsidP="0052232B">
            <w:pPr>
              <w:pStyle w:val="TableParagraph"/>
              <w:ind w:left="110"/>
              <w:rPr>
                <w:sz w:val="20"/>
              </w:rPr>
            </w:pPr>
            <w:r>
              <w:rPr>
                <w:sz w:val="20"/>
              </w:rPr>
              <w:t>Religion at</w:t>
            </w:r>
            <w:r>
              <w:rPr>
                <w:spacing w:val="-2"/>
                <w:sz w:val="20"/>
              </w:rPr>
              <w:t xml:space="preserve"> </w:t>
            </w:r>
            <w:r>
              <w:rPr>
                <w:sz w:val="20"/>
              </w:rPr>
              <w:t>9 years</w:t>
            </w:r>
          </w:p>
        </w:tc>
        <w:tc>
          <w:tcPr>
            <w:tcW w:w="603" w:type="dxa"/>
            <w:tcBorders>
              <w:right w:val="nil"/>
            </w:tcBorders>
          </w:tcPr>
          <w:p w14:paraId="307259CE" w14:textId="1CBE4A5F" w:rsidR="0052232B" w:rsidRPr="0052232B" w:rsidRDefault="0052232B" w:rsidP="0052232B">
            <w:pPr>
              <w:pStyle w:val="TableParagraph"/>
              <w:ind w:left="109"/>
              <w:rPr>
                <w:bCs/>
                <w:sz w:val="20"/>
              </w:rPr>
            </w:pPr>
            <w:r w:rsidRPr="0052232B">
              <w:rPr>
                <w:bCs/>
                <w:sz w:val="20"/>
              </w:rPr>
              <w:t>0.99</w:t>
            </w:r>
          </w:p>
        </w:tc>
        <w:tc>
          <w:tcPr>
            <w:tcW w:w="1248" w:type="dxa"/>
            <w:tcBorders>
              <w:left w:val="nil"/>
              <w:right w:val="nil"/>
            </w:tcBorders>
          </w:tcPr>
          <w:p w14:paraId="2DEBF613" w14:textId="0D604B83" w:rsidR="0052232B" w:rsidRPr="0052232B" w:rsidRDefault="0052232B" w:rsidP="0052232B">
            <w:pPr>
              <w:pStyle w:val="TableParagraph"/>
              <w:ind w:left="122" w:right="137"/>
              <w:rPr>
                <w:bCs/>
                <w:sz w:val="20"/>
              </w:rPr>
            </w:pPr>
            <w:r w:rsidRPr="0052232B">
              <w:rPr>
                <w:bCs/>
                <w:sz w:val="20"/>
              </w:rPr>
              <w:t>0.71 – 1.37</w:t>
            </w:r>
          </w:p>
        </w:tc>
        <w:tc>
          <w:tcPr>
            <w:tcW w:w="992" w:type="dxa"/>
            <w:tcBorders>
              <w:left w:val="nil"/>
              <w:right w:val="nil"/>
            </w:tcBorders>
          </w:tcPr>
          <w:p w14:paraId="504C0042" w14:textId="1DF0FC99" w:rsidR="0052232B" w:rsidRPr="0052232B" w:rsidRDefault="0052232B" w:rsidP="0052232B">
            <w:pPr>
              <w:pStyle w:val="TableParagraph"/>
              <w:ind w:left="142" w:right="220"/>
              <w:rPr>
                <w:bCs/>
                <w:sz w:val="20"/>
              </w:rPr>
            </w:pPr>
            <w:r w:rsidRPr="0052232B">
              <w:rPr>
                <w:bCs/>
                <w:sz w:val="20"/>
              </w:rPr>
              <w:t>0.945</w:t>
            </w:r>
          </w:p>
        </w:tc>
        <w:tc>
          <w:tcPr>
            <w:tcW w:w="850" w:type="dxa"/>
            <w:tcBorders>
              <w:left w:val="nil"/>
              <w:right w:val="nil"/>
            </w:tcBorders>
          </w:tcPr>
          <w:p w14:paraId="0EB2B726" w14:textId="7CBD9AA4" w:rsidR="0052232B" w:rsidRPr="0052232B" w:rsidRDefault="0052232B" w:rsidP="0052232B">
            <w:pPr>
              <w:pStyle w:val="TableParagraph"/>
              <w:ind w:left="229" w:right="246"/>
              <w:rPr>
                <w:sz w:val="20"/>
              </w:rPr>
            </w:pPr>
            <w:r w:rsidRPr="0052232B">
              <w:rPr>
                <w:sz w:val="20"/>
              </w:rPr>
              <w:t>0.92</w:t>
            </w:r>
          </w:p>
        </w:tc>
        <w:tc>
          <w:tcPr>
            <w:tcW w:w="1426" w:type="dxa"/>
            <w:tcBorders>
              <w:left w:val="nil"/>
              <w:right w:val="nil"/>
            </w:tcBorders>
          </w:tcPr>
          <w:p w14:paraId="7928F81B" w14:textId="313C42A2" w:rsidR="0052232B" w:rsidRPr="0052232B" w:rsidRDefault="0052232B" w:rsidP="0052232B">
            <w:pPr>
              <w:pStyle w:val="TableParagraph"/>
              <w:ind w:left="55" w:right="1"/>
              <w:rPr>
                <w:sz w:val="20"/>
              </w:rPr>
            </w:pPr>
            <w:r w:rsidRPr="0052232B">
              <w:rPr>
                <w:sz w:val="20"/>
              </w:rPr>
              <w:t>0.65 – 1.28</w:t>
            </w:r>
          </w:p>
        </w:tc>
        <w:tc>
          <w:tcPr>
            <w:tcW w:w="993" w:type="dxa"/>
            <w:tcBorders>
              <w:left w:val="nil"/>
            </w:tcBorders>
          </w:tcPr>
          <w:p w14:paraId="33C312B4" w14:textId="5FCEC512" w:rsidR="0052232B" w:rsidRPr="0052232B" w:rsidRDefault="0052232B" w:rsidP="0052232B">
            <w:pPr>
              <w:pStyle w:val="TableParagraph"/>
              <w:ind w:right="261"/>
              <w:jc w:val="right"/>
              <w:rPr>
                <w:sz w:val="20"/>
              </w:rPr>
            </w:pPr>
            <w:r w:rsidRPr="0052232B">
              <w:rPr>
                <w:sz w:val="20"/>
              </w:rPr>
              <w:t>0.609</w:t>
            </w:r>
          </w:p>
        </w:tc>
      </w:tr>
      <w:tr w:rsidR="0052232B" w14:paraId="7A625A65" w14:textId="77777777" w:rsidTr="00B95A60">
        <w:trPr>
          <w:trHeight w:val="230"/>
        </w:trPr>
        <w:tc>
          <w:tcPr>
            <w:tcW w:w="4250" w:type="dxa"/>
          </w:tcPr>
          <w:p w14:paraId="77557D7C" w14:textId="77777777" w:rsidR="0052232B" w:rsidRDefault="0052232B" w:rsidP="0052232B">
            <w:pPr>
              <w:pStyle w:val="TableParagraph"/>
              <w:ind w:left="110"/>
              <w:rPr>
                <w:sz w:val="20"/>
              </w:rPr>
            </w:pPr>
            <w:r>
              <w:rPr>
                <w:sz w:val="20"/>
              </w:rPr>
              <w:t>Attention</w:t>
            </w:r>
            <w:r>
              <w:rPr>
                <w:spacing w:val="3"/>
                <w:sz w:val="20"/>
              </w:rPr>
              <w:t xml:space="preserve"> </w:t>
            </w:r>
            <w:r>
              <w:rPr>
                <w:sz w:val="20"/>
              </w:rPr>
              <w:t>Skysearch</w:t>
            </w:r>
            <w:r>
              <w:rPr>
                <w:spacing w:val="-2"/>
                <w:sz w:val="20"/>
              </w:rPr>
              <w:t xml:space="preserve"> </w:t>
            </w:r>
            <w:r>
              <w:rPr>
                <w:sz w:val="20"/>
              </w:rPr>
              <w:t>at</w:t>
            </w:r>
            <w:r>
              <w:rPr>
                <w:spacing w:val="1"/>
                <w:sz w:val="20"/>
              </w:rPr>
              <w:t xml:space="preserve"> </w:t>
            </w:r>
            <w:r>
              <w:rPr>
                <w:sz w:val="20"/>
              </w:rPr>
              <w:t>10</w:t>
            </w:r>
            <w:r>
              <w:rPr>
                <w:spacing w:val="-6"/>
                <w:sz w:val="20"/>
              </w:rPr>
              <w:t xml:space="preserve"> </w:t>
            </w:r>
            <w:r>
              <w:rPr>
                <w:sz w:val="20"/>
              </w:rPr>
              <w:t>years</w:t>
            </w:r>
          </w:p>
        </w:tc>
        <w:tc>
          <w:tcPr>
            <w:tcW w:w="603" w:type="dxa"/>
            <w:tcBorders>
              <w:right w:val="nil"/>
            </w:tcBorders>
          </w:tcPr>
          <w:p w14:paraId="25BBE8D2" w14:textId="4C14EE2C" w:rsidR="0052232B" w:rsidRPr="0052232B" w:rsidRDefault="0052232B" w:rsidP="0052232B">
            <w:pPr>
              <w:pStyle w:val="TableParagraph"/>
              <w:ind w:left="109"/>
              <w:rPr>
                <w:sz w:val="20"/>
              </w:rPr>
            </w:pPr>
            <w:r w:rsidRPr="0052232B">
              <w:rPr>
                <w:sz w:val="20"/>
              </w:rPr>
              <w:t>0.96</w:t>
            </w:r>
          </w:p>
        </w:tc>
        <w:tc>
          <w:tcPr>
            <w:tcW w:w="1248" w:type="dxa"/>
            <w:tcBorders>
              <w:left w:val="nil"/>
              <w:right w:val="nil"/>
            </w:tcBorders>
          </w:tcPr>
          <w:p w14:paraId="34DF93FC" w14:textId="5670396A" w:rsidR="0052232B" w:rsidRPr="0052232B" w:rsidRDefault="0052232B" w:rsidP="0052232B">
            <w:pPr>
              <w:pStyle w:val="TableParagraph"/>
              <w:ind w:left="122" w:right="137"/>
              <w:rPr>
                <w:sz w:val="20"/>
              </w:rPr>
            </w:pPr>
            <w:r w:rsidRPr="0052232B">
              <w:rPr>
                <w:sz w:val="20"/>
              </w:rPr>
              <w:t>0.90 – 1.04</w:t>
            </w:r>
          </w:p>
        </w:tc>
        <w:tc>
          <w:tcPr>
            <w:tcW w:w="992" w:type="dxa"/>
            <w:tcBorders>
              <w:left w:val="nil"/>
              <w:right w:val="nil"/>
            </w:tcBorders>
          </w:tcPr>
          <w:p w14:paraId="003D0045" w14:textId="5902BD4E" w:rsidR="0052232B" w:rsidRPr="0052232B" w:rsidRDefault="0052232B" w:rsidP="0052232B">
            <w:pPr>
              <w:pStyle w:val="TableParagraph"/>
              <w:ind w:left="142" w:right="220"/>
              <w:rPr>
                <w:sz w:val="20"/>
              </w:rPr>
            </w:pPr>
            <w:r w:rsidRPr="0052232B">
              <w:rPr>
                <w:sz w:val="20"/>
              </w:rPr>
              <w:t>0.345</w:t>
            </w:r>
          </w:p>
        </w:tc>
        <w:tc>
          <w:tcPr>
            <w:tcW w:w="850" w:type="dxa"/>
            <w:tcBorders>
              <w:left w:val="nil"/>
              <w:right w:val="nil"/>
            </w:tcBorders>
          </w:tcPr>
          <w:p w14:paraId="3F4002C0" w14:textId="4650D7A2" w:rsidR="0052232B" w:rsidRPr="0052232B" w:rsidRDefault="0052232B" w:rsidP="0052232B">
            <w:pPr>
              <w:pStyle w:val="TableParagraph"/>
              <w:ind w:left="229" w:right="246"/>
              <w:rPr>
                <w:sz w:val="20"/>
              </w:rPr>
            </w:pPr>
            <w:r w:rsidRPr="0052232B">
              <w:rPr>
                <w:sz w:val="20"/>
              </w:rPr>
              <w:t>0.96</w:t>
            </w:r>
          </w:p>
        </w:tc>
        <w:tc>
          <w:tcPr>
            <w:tcW w:w="1426" w:type="dxa"/>
            <w:tcBorders>
              <w:left w:val="nil"/>
              <w:right w:val="nil"/>
            </w:tcBorders>
          </w:tcPr>
          <w:p w14:paraId="15B6559F" w14:textId="75C741D2" w:rsidR="0052232B" w:rsidRPr="0052232B" w:rsidRDefault="0052232B" w:rsidP="0052232B">
            <w:pPr>
              <w:pStyle w:val="TableParagraph"/>
              <w:ind w:left="55" w:right="1"/>
              <w:rPr>
                <w:sz w:val="20"/>
              </w:rPr>
            </w:pPr>
            <w:r w:rsidRPr="0052232B">
              <w:rPr>
                <w:sz w:val="20"/>
              </w:rPr>
              <w:t>0.89 – 1.04</w:t>
            </w:r>
          </w:p>
        </w:tc>
        <w:tc>
          <w:tcPr>
            <w:tcW w:w="993" w:type="dxa"/>
            <w:tcBorders>
              <w:left w:val="nil"/>
            </w:tcBorders>
          </w:tcPr>
          <w:p w14:paraId="0EFF7CC5" w14:textId="4D305672" w:rsidR="0052232B" w:rsidRPr="0052232B" w:rsidRDefault="0052232B" w:rsidP="0052232B">
            <w:pPr>
              <w:pStyle w:val="TableParagraph"/>
              <w:ind w:right="261"/>
              <w:jc w:val="right"/>
              <w:rPr>
                <w:sz w:val="20"/>
              </w:rPr>
            </w:pPr>
            <w:r w:rsidRPr="0052232B">
              <w:rPr>
                <w:sz w:val="20"/>
              </w:rPr>
              <w:t>0.337</w:t>
            </w:r>
          </w:p>
        </w:tc>
      </w:tr>
      <w:tr w:rsidR="0052232B" w14:paraId="4DAEBB9E" w14:textId="77777777" w:rsidTr="00B95A60">
        <w:trPr>
          <w:trHeight w:val="230"/>
        </w:trPr>
        <w:tc>
          <w:tcPr>
            <w:tcW w:w="4250" w:type="dxa"/>
          </w:tcPr>
          <w:p w14:paraId="2A32C3D0" w14:textId="77777777" w:rsidR="0052232B" w:rsidRDefault="0052232B" w:rsidP="0052232B">
            <w:pPr>
              <w:pStyle w:val="TableParagraph"/>
              <w:ind w:left="110"/>
              <w:rPr>
                <w:sz w:val="20"/>
              </w:rPr>
            </w:pPr>
            <w:r>
              <w:rPr>
                <w:sz w:val="20"/>
              </w:rPr>
              <w:t>Attention</w:t>
            </w:r>
            <w:r>
              <w:rPr>
                <w:spacing w:val="3"/>
                <w:sz w:val="20"/>
              </w:rPr>
              <w:t xml:space="preserve"> </w:t>
            </w:r>
            <w:r>
              <w:rPr>
                <w:sz w:val="20"/>
              </w:rPr>
              <w:t>Dualtask</w:t>
            </w:r>
            <w:r>
              <w:rPr>
                <w:spacing w:val="-7"/>
                <w:sz w:val="20"/>
              </w:rPr>
              <w:t xml:space="preserve"> </w:t>
            </w:r>
            <w:r>
              <w:rPr>
                <w:sz w:val="20"/>
              </w:rPr>
              <w:t>at</w:t>
            </w:r>
            <w:r>
              <w:rPr>
                <w:spacing w:val="1"/>
                <w:sz w:val="20"/>
              </w:rPr>
              <w:t xml:space="preserve"> </w:t>
            </w:r>
            <w:r>
              <w:rPr>
                <w:sz w:val="20"/>
              </w:rPr>
              <w:t>10</w:t>
            </w:r>
            <w:r>
              <w:rPr>
                <w:spacing w:val="-2"/>
                <w:sz w:val="20"/>
              </w:rPr>
              <w:t xml:space="preserve"> </w:t>
            </w:r>
            <w:r>
              <w:rPr>
                <w:sz w:val="20"/>
              </w:rPr>
              <w:t>years</w:t>
            </w:r>
          </w:p>
        </w:tc>
        <w:tc>
          <w:tcPr>
            <w:tcW w:w="603" w:type="dxa"/>
            <w:tcBorders>
              <w:right w:val="nil"/>
            </w:tcBorders>
          </w:tcPr>
          <w:p w14:paraId="788EC46C" w14:textId="4222A79C" w:rsidR="0052232B" w:rsidRPr="0052232B" w:rsidRDefault="0052232B" w:rsidP="0052232B">
            <w:pPr>
              <w:pStyle w:val="TableParagraph"/>
              <w:ind w:left="109"/>
              <w:rPr>
                <w:sz w:val="20"/>
              </w:rPr>
            </w:pPr>
            <w:r w:rsidRPr="0052232B">
              <w:rPr>
                <w:sz w:val="20"/>
              </w:rPr>
              <w:t>0.96</w:t>
            </w:r>
          </w:p>
        </w:tc>
        <w:tc>
          <w:tcPr>
            <w:tcW w:w="1248" w:type="dxa"/>
            <w:tcBorders>
              <w:left w:val="nil"/>
              <w:right w:val="nil"/>
            </w:tcBorders>
          </w:tcPr>
          <w:p w14:paraId="1812567A" w14:textId="298375BC" w:rsidR="0052232B" w:rsidRPr="0052232B" w:rsidRDefault="0052232B" w:rsidP="0052232B">
            <w:pPr>
              <w:pStyle w:val="TableParagraph"/>
              <w:ind w:left="122" w:right="137"/>
              <w:rPr>
                <w:sz w:val="20"/>
              </w:rPr>
            </w:pPr>
            <w:r w:rsidRPr="0052232B">
              <w:rPr>
                <w:sz w:val="20"/>
              </w:rPr>
              <w:t>0.92 – 1.07</w:t>
            </w:r>
          </w:p>
        </w:tc>
        <w:tc>
          <w:tcPr>
            <w:tcW w:w="992" w:type="dxa"/>
            <w:tcBorders>
              <w:left w:val="nil"/>
              <w:right w:val="nil"/>
            </w:tcBorders>
          </w:tcPr>
          <w:p w14:paraId="128C47E3" w14:textId="2BC29EA2" w:rsidR="0052232B" w:rsidRPr="0052232B" w:rsidRDefault="0052232B" w:rsidP="0052232B">
            <w:pPr>
              <w:pStyle w:val="TableParagraph"/>
              <w:ind w:left="142" w:right="220"/>
              <w:rPr>
                <w:sz w:val="20"/>
              </w:rPr>
            </w:pPr>
            <w:r w:rsidRPr="0052232B">
              <w:rPr>
                <w:sz w:val="20"/>
              </w:rPr>
              <w:t>0.088</w:t>
            </w:r>
          </w:p>
        </w:tc>
        <w:tc>
          <w:tcPr>
            <w:tcW w:w="850" w:type="dxa"/>
            <w:tcBorders>
              <w:left w:val="nil"/>
              <w:right w:val="nil"/>
            </w:tcBorders>
          </w:tcPr>
          <w:p w14:paraId="2AAE8078" w14:textId="1C8E9C28" w:rsidR="0052232B" w:rsidRPr="0052232B" w:rsidRDefault="0052232B" w:rsidP="0052232B">
            <w:pPr>
              <w:pStyle w:val="TableParagraph"/>
              <w:ind w:left="229" w:right="246"/>
              <w:rPr>
                <w:sz w:val="20"/>
              </w:rPr>
            </w:pPr>
            <w:r w:rsidRPr="0052232B">
              <w:rPr>
                <w:sz w:val="20"/>
              </w:rPr>
              <w:t>0.97</w:t>
            </w:r>
          </w:p>
        </w:tc>
        <w:tc>
          <w:tcPr>
            <w:tcW w:w="1426" w:type="dxa"/>
            <w:tcBorders>
              <w:left w:val="nil"/>
              <w:right w:val="nil"/>
            </w:tcBorders>
          </w:tcPr>
          <w:p w14:paraId="03834D7F" w14:textId="1B2059DE" w:rsidR="0052232B" w:rsidRPr="0052232B" w:rsidRDefault="0052232B" w:rsidP="0052232B">
            <w:pPr>
              <w:pStyle w:val="TableParagraph"/>
              <w:ind w:left="55" w:right="1"/>
              <w:rPr>
                <w:sz w:val="20"/>
              </w:rPr>
            </w:pPr>
            <w:r w:rsidRPr="0052232B">
              <w:rPr>
                <w:sz w:val="20"/>
              </w:rPr>
              <w:t>0.93 – 1.01</w:t>
            </w:r>
          </w:p>
        </w:tc>
        <w:tc>
          <w:tcPr>
            <w:tcW w:w="993" w:type="dxa"/>
            <w:tcBorders>
              <w:left w:val="nil"/>
            </w:tcBorders>
          </w:tcPr>
          <w:p w14:paraId="5F40A2B4" w14:textId="781B7095" w:rsidR="0052232B" w:rsidRPr="0052232B" w:rsidRDefault="0052232B" w:rsidP="0052232B">
            <w:pPr>
              <w:pStyle w:val="TableParagraph"/>
              <w:ind w:right="261"/>
              <w:jc w:val="right"/>
              <w:rPr>
                <w:sz w:val="20"/>
              </w:rPr>
            </w:pPr>
            <w:r w:rsidRPr="0052232B">
              <w:rPr>
                <w:sz w:val="20"/>
              </w:rPr>
              <w:t>0.177</w:t>
            </w:r>
          </w:p>
        </w:tc>
      </w:tr>
      <w:tr w:rsidR="0052232B" w14:paraId="4F3ED7B7" w14:textId="77777777" w:rsidTr="00B95A60">
        <w:trPr>
          <w:trHeight w:val="230"/>
        </w:trPr>
        <w:tc>
          <w:tcPr>
            <w:tcW w:w="4250" w:type="dxa"/>
          </w:tcPr>
          <w:p w14:paraId="43606946" w14:textId="77777777" w:rsidR="0052232B" w:rsidRDefault="0052232B" w:rsidP="0052232B">
            <w:pPr>
              <w:pStyle w:val="TableParagraph"/>
              <w:ind w:left="110"/>
              <w:rPr>
                <w:sz w:val="20"/>
              </w:rPr>
            </w:pPr>
            <w:r>
              <w:rPr>
                <w:sz w:val="20"/>
              </w:rPr>
              <w:t>Attention</w:t>
            </w:r>
            <w:r>
              <w:rPr>
                <w:spacing w:val="5"/>
                <w:sz w:val="20"/>
              </w:rPr>
              <w:t xml:space="preserve"> </w:t>
            </w:r>
            <w:r>
              <w:rPr>
                <w:sz w:val="20"/>
              </w:rPr>
              <w:t>Opposite</w:t>
            </w:r>
            <w:r>
              <w:rPr>
                <w:spacing w:val="-3"/>
                <w:sz w:val="20"/>
              </w:rPr>
              <w:t xml:space="preserve"> </w:t>
            </w:r>
            <w:r>
              <w:rPr>
                <w:sz w:val="20"/>
              </w:rPr>
              <w:t>Worlds</w:t>
            </w:r>
            <w:r>
              <w:rPr>
                <w:spacing w:val="-5"/>
                <w:sz w:val="20"/>
              </w:rPr>
              <w:t xml:space="preserve"> </w:t>
            </w:r>
            <w:r>
              <w:rPr>
                <w:sz w:val="20"/>
              </w:rPr>
              <w:t>Task</w:t>
            </w:r>
            <w:r>
              <w:rPr>
                <w:spacing w:val="-4"/>
                <w:sz w:val="20"/>
              </w:rPr>
              <w:t xml:space="preserve"> </w:t>
            </w:r>
            <w:r>
              <w:rPr>
                <w:sz w:val="20"/>
              </w:rPr>
              <w:t>at</w:t>
            </w:r>
            <w:r>
              <w:rPr>
                <w:spacing w:val="-3"/>
                <w:sz w:val="20"/>
              </w:rPr>
              <w:t xml:space="preserve"> </w:t>
            </w:r>
            <w:r>
              <w:rPr>
                <w:sz w:val="20"/>
              </w:rPr>
              <w:t>10</w:t>
            </w:r>
            <w:r>
              <w:rPr>
                <w:spacing w:val="1"/>
                <w:sz w:val="20"/>
              </w:rPr>
              <w:t xml:space="preserve"> </w:t>
            </w:r>
            <w:r>
              <w:rPr>
                <w:sz w:val="20"/>
              </w:rPr>
              <w:t>years</w:t>
            </w:r>
          </w:p>
        </w:tc>
        <w:tc>
          <w:tcPr>
            <w:tcW w:w="603" w:type="dxa"/>
            <w:tcBorders>
              <w:right w:val="nil"/>
            </w:tcBorders>
          </w:tcPr>
          <w:p w14:paraId="64B38A34" w14:textId="5169F8FF" w:rsidR="0052232B" w:rsidRPr="0052232B" w:rsidRDefault="0052232B" w:rsidP="0052232B">
            <w:pPr>
              <w:pStyle w:val="TableParagraph"/>
              <w:ind w:left="109"/>
              <w:rPr>
                <w:bCs/>
                <w:sz w:val="20"/>
              </w:rPr>
            </w:pPr>
            <w:r w:rsidRPr="0052232B">
              <w:rPr>
                <w:b/>
                <w:bCs/>
                <w:sz w:val="20"/>
              </w:rPr>
              <w:t>2.66</w:t>
            </w:r>
          </w:p>
        </w:tc>
        <w:tc>
          <w:tcPr>
            <w:tcW w:w="1248" w:type="dxa"/>
            <w:tcBorders>
              <w:left w:val="nil"/>
              <w:right w:val="nil"/>
            </w:tcBorders>
          </w:tcPr>
          <w:p w14:paraId="56C9DCAF" w14:textId="6982246D" w:rsidR="0052232B" w:rsidRPr="0052232B" w:rsidRDefault="0052232B" w:rsidP="0052232B">
            <w:pPr>
              <w:pStyle w:val="TableParagraph"/>
              <w:ind w:left="122" w:right="137"/>
              <w:rPr>
                <w:bCs/>
                <w:sz w:val="20"/>
              </w:rPr>
            </w:pPr>
            <w:r w:rsidRPr="0052232B">
              <w:rPr>
                <w:b/>
                <w:bCs/>
                <w:sz w:val="20"/>
              </w:rPr>
              <w:t>1.33 – 5.30</w:t>
            </w:r>
          </w:p>
        </w:tc>
        <w:tc>
          <w:tcPr>
            <w:tcW w:w="992" w:type="dxa"/>
            <w:tcBorders>
              <w:left w:val="nil"/>
              <w:right w:val="nil"/>
            </w:tcBorders>
          </w:tcPr>
          <w:p w14:paraId="1923FFB7" w14:textId="40BC68FA" w:rsidR="0052232B" w:rsidRPr="0052232B" w:rsidRDefault="0052232B" w:rsidP="0052232B">
            <w:pPr>
              <w:pStyle w:val="TableParagraph"/>
              <w:ind w:left="142" w:right="220"/>
              <w:rPr>
                <w:bCs/>
                <w:sz w:val="20"/>
              </w:rPr>
            </w:pPr>
            <w:r w:rsidRPr="0052232B">
              <w:rPr>
                <w:b/>
                <w:bCs/>
                <w:sz w:val="20"/>
              </w:rPr>
              <w:t>0.005</w:t>
            </w:r>
          </w:p>
        </w:tc>
        <w:tc>
          <w:tcPr>
            <w:tcW w:w="850" w:type="dxa"/>
            <w:tcBorders>
              <w:left w:val="nil"/>
              <w:right w:val="nil"/>
            </w:tcBorders>
          </w:tcPr>
          <w:p w14:paraId="1515D6AA" w14:textId="17141092" w:rsidR="0052232B" w:rsidRPr="0052232B" w:rsidRDefault="0052232B" w:rsidP="0052232B">
            <w:pPr>
              <w:pStyle w:val="TableParagraph"/>
              <w:ind w:left="229" w:right="246"/>
              <w:rPr>
                <w:bCs/>
                <w:sz w:val="20"/>
              </w:rPr>
            </w:pPr>
            <w:r w:rsidRPr="0052232B">
              <w:rPr>
                <w:b/>
                <w:bCs/>
                <w:sz w:val="20"/>
              </w:rPr>
              <w:t>2.17</w:t>
            </w:r>
          </w:p>
        </w:tc>
        <w:tc>
          <w:tcPr>
            <w:tcW w:w="1426" w:type="dxa"/>
            <w:tcBorders>
              <w:left w:val="nil"/>
              <w:right w:val="nil"/>
            </w:tcBorders>
          </w:tcPr>
          <w:p w14:paraId="01D900AB" w14:textId="77CC6B08" w:rsidR="0052232B" w:rsidRPr="0052232B" w:rsidRDefault="0052232B" w:rsidP="0052232B">
            <w:pPr>
              <w:pStyle w:val="TableParagraph"/>
              <w:ind w:left="56" w:right="1"/>
              <w:rPr>
                <w:bCs/>
                <w:sz w:val="20"/>
              </w:rPr>
            </w:pPr>
            <w:r w:rsidRPr="0052232B">
              <w:rPr>
                <w:b/>
                <w:bCs/>
                <w:sz w:val="20"/>
              </w:rPr>
              <w:t>1.07 – 4.40</w:t>
            </w:r>
          </w:p>
        </w:tc>
        <w:tc>
          <w:tcPr>
            <w:tcW w:w="993" w:type="dxa"/>
            <w:tcBorders>
              <w:left w:val="nil"/>
            </w:tcBorders>
          </w:tcPr>
          <w:p w14:paraId="7CFB497A" w14:textId="7833025F" w:rsidR="0052232B" w:rsidRPr="0052232B" w:rsidRDefault="0052232B" w:rsidP="0052232B">
            <w:pPr>
              <w:pStyle w:val="TableParagraph"/>
              <w:ind w:right="261"/>
              <w:jc w:val="right"/>
              <w:rPr>
                <w:bCs/>
                <w:sz w:val="20"/>
              </w:rPr>
            </w:pPr>
            <w:r w:rsidRPr="0052232B">
              <w:rPr>
                <w:b/>
                <w:bCs/>
                <w:sz w:val="20"/>
              </w:rPr>
              <w:t>0.033</w:t>
            </w:r>
          </w:p>
        </w:tc>
      </w:tr>
      <w:tr w:rsidR="0052232B" w14:paraId="6B5340D5" w14:textId="77777777" w:rsidTr="00B95A60">
        <w:trPr>
          <w:trHeight w:val="230"/>
        </w:trPr>
        <w:tc>
          <w:tcPr>
            <w:tcW w:w="4250" w:type="dxa"/>
          </w:tcPr>
          <w:p w14:paraId="38E664C4" w14:textId="77777777" w:rsidR="0052232B" w:rsidRDefault="0052232B" w:rsidP="0052232B">
            <w:pPr>
              <w:pStyle w:val="TableParagraph"/>
              <w:ind w:left="110"/>
              <w:rPr>
                <w:sz w:val="20"/>
              </w:rPr>
            </w:pPr>
            <w:r>
              <w:rPr>
                <w:sz w:val="20"/>
              </w:rPr>
              <w:t>Loneliness</w:t>
            </w:r>
            <w:r>
              <w:rPr>
                <w:spacing w:val="-4"/>
                <w:sz w:val="20"/>
              </w:rPr>
              <w:t xml:space="preserve"> </w:t>
            </w:r>
            <w:r>
              <w:rPr>
                <w:sz w:val="20"/>
              </w:rPr>
              <w:t>at 10</w:t>
            </w:r>
            <w:r>
              <w:rPr>
                <w:spacing w:val="-2"/>
                <w:sz w:val="20"/>
              </w:rPr>
              <w:t xml:space="preserve"> </w:t>
            </w:r>
            <w:r>
              <w:rPr>
                <w:sz w:val="20"/>
              </w:rPr>
              <w:t>years</w:t>
            </w:r>
          </w:p>
        </w:tc>
        <w:tc>
          <w:tcPr>
            <w:tcW w:w="603" w:type="dxa"/>
            <w:tcBorders>
              <w:right w:val="nil"/>
            </w:tcBorders>
          </w:tcPr>
          <w:p w14:paraId="79B49282" w14:textId="74A51B5D" w:rsidR="0052232B" w:rsidRDefault="0052232B" w:rsidP="0052232B">
            <w:pPr>
              <w:pStyle w:val="TableParagraph"/>
              <w:ind w:left="109"/>
              <w:rPr>
                <w:b/>
                <w:sz w:val="20"/>
              </w:rPr>
            </w:pPr>
            <w:r>
              <w:rPr>
                <w:b/>
                <w:sz w:val="20"/>
              </w:rPr>
              <w:t>1.51</w:t>
            </w:r>
          </w:p>
        </w:tc>
        <w:tc>
          <w:tcPr>
            <w:tcW w:w="1248" w:type="dxa"/>
            <w:tcBorders>
              <w:left w:val="nil"/>
              <w:right w:val="nil"/>
            </w:tcBorders>
          </w:tcPr>
          <w:p w14:paraId="1F65873B" w14:textId="0BE42C2C" w:rsidR="0052232B" w:rsidRDefault="0052232B" w:rsidP="0052232B">
            <w:pPr>
              <w:pStyle w:val="TableParagraph"/>
              <w:ind w:left="122" w:right="137"/>
              <w:rPr>
                <w:b/>
                <w:sz w:val="20"/>
              </w:rPr>
            </w:pPr>
            <w:r>
              <w:rPr>
                <w:b/>
                <w:sz w:val="20"/>
              </w:rPr>
              <w:t>1.14 – 2.01</w:t>
            </w:r>
          </w:p>
        </w:tc>
        <w:tc>
          <w:tcPr>
            <w:tcW w:w="992" w:type="dxa"/>
            <w:tcBorders>
              <w:left w:val="nil"/>
              <w:right w:val="nil"/>
            </w:tcBorders>
          </w:tcPr>
          <w:p w14:paraId="15019B9B" w14:textId="41A4C71A" w:rsidR="0052232B" w:rsidRDefault="0052232B" w:rsidP="0052232B">
            <w:pPr>
              <w:pStyle w:val="TableParagraph"/>
              <w:ind w:left="146" w:right="220"/>
              <w:rPr>
                <w:b/>
                <w:sz w:val="20"/>
              </w:rPr>
            </w:pPr>
            <w:r>
              <w:rPr>
                <w:b/>
                <w:sz w:val="20"/>
              </w:rPr>
              <w:t>0.004</w:t>
            </w:r>
          </w:p>
        </w:tc>
        <w:tc>
          <w:tcPr>
            <w:tcW w:w="850" w:type="dxa"/>
            <w:tcBorders>
              <w:left w:val="nil"/>
              <w:right w:val="nil"/>
            </w:tcBorders>
          </w:tcPr>
          <w:p w14:paraId="79BB537C" w14:textId="5CFD789C" w:rsidR="0052232B" w:rsidRDefault="0052232B" w:rsidP="0052232B">
            <w:pPr>
              <w:pStyle w:val="TableParagraph"/>
              <w:ind w:left="229" w:right="246"/>
              <w:rPr>
                <w:b/>
                <w:sz w:val="20"/>
              </w:rPr>
            </w:pPr>
            <w:r>
              <w:rPr>
                <w:b/>
                <w:sz w:val="20"/>
              </w:rPr>
              <w:t>1.51</w:t>
            </w:r>
          </w:p>
        </w:tc>
        <w:tc>
          <w:tcPr>
            <w:tcW w:w="1426" w:type="dxa"/>
            <w:tcBorders>
              <w:left w:val="nil"/>
              <w:right w:val="nil"/>
            </w:tcBorders>
          </w:tcPr>
          <w:p w14:paraId="227EB582" w14:textId="39E2DB5B" w:rsidR="0052232B" w:rsidRDefault="0052232B" w:rsidP="0052232B">
            <w:pPr>
              <w:pStyle w:val="TableParagraph"/>
              <w:ind w:left="55" w:right="1"/>
              <w:rPr>
                <w:b/>
                <w:sz w:val="20"/>
              </w:rPr>
            </w:pPr>
            <w:r>
              <w:rPr>
                <w:b/>
                <w:sz w:val="20"/>
              </w:rPr>
              <w:t>1.13 – 2.01</w:t>
            </w:r>
          </w:p>
        </w:tc>
        <w:tc>
          <w:tcPr>
            <w:tcW w:w="993" w:type="dxa"/>
            <w:tcBorders>
              <w:left w:val="nil"/>
            </w:tcBorders>
          </w:tcPr>
          <w:p w14:paraId="720600A2" w14:textId="3A929BB0" w:rsidR="0052232B" w:rsidRDefault="0052232B" w:rsidP="0052232B">
            <w:pPr>
              <w:pStyle w:val="TableParagraph"/>
              <w:ind w:right="208"/>
              <w:jc w:val="right"/>
              <w:rPr>
                <w:b/>
                <w:sz w:val="20"/>
              </w:rPr>
            </w:pPr>
            <w:r>
              <w:rPr>
                <w:b/>
                <w:sz w:val="20"/>
              </w:rPr>
              <w:t>0.005</w:t>
            </w:r>
          </w:p>
        </w:tc>
      </w:tr>
      <w:tr w:rsidR="0052232B" w14:paraId="7498C611" w14:textId="77777777" w:rsidTr="00B95A60">
        <w:trPr>
          <w:trHeight w:val="230"/>
        </w:trPr>
        <w:tc>
          <w:tcPr>
            <w:tcW w:w="4250" w:type="dxa"/>
          </w:tcPr>
          <w:p w14:paraId="73EB207D" w14:textId="77777777" w:rsidR="0052232B" w:rsidRDefault="0052232B" w:rsidP="0052232B">
            <w:pPr>
              <w:pStyle w:val="TableParagraph"/>
              <w:ind w:left="110"/>
              <w:rPr>
                <w:sz w:val="20"/>
              </w:rPr>
            </w:pPr>
            <w:r>
              <w:rPr>
                <w:sz w:val="20"/>
              </w:rPr>
              <w:t>School</w:t>
            </w:r>
            <w:r>
              <w:rPr>
                <w:spacing w:val="2"/>
                <w:sz w:val="20"/>
              </w:rPr>
              <w:t xml:space="preserve"> </w:t>
            </w:r>
            <w:r>
              <w:rPr>
                <w:sz w:val="20"/>
              </w:rPr>
              <w:t>Connectedness</w:t>
            </w:r>
            <w:r>
              <w:rPr>
                <w:spacing w:val="-1"/>
                <w:sz w:val="20"/>
              </w:rPr>
              <w:t xml:space="preserve"> </w:t>
            </w:r>
            <w:r>
              <w:rPr>
                <w:sz w:val="20"/>
              </w:rPr>
              <w:t>at</w:t>
            </w:r>
            <w:r>
              <w:rPr>
                <w:spacing w:val="-2"/>
                <w:sz w:val="20"/>
              </w:rPr>
              <w:t xml:space="preserve"> </w:t>
            </w:r>
            <w:r>
              <w:rPr>
                <w:sz w:val="20"/>
              </w:rPr>
              <w:t>11</w:t>
            </w:r>
            <w:r>
              <w:rPr>
                <w:spacing w:val="-4"/>
                <w:sz w:val="20"/>
              </w:rPr>
              <w:t xml:space="preserve"> </w:t>
            </w:r>
            <w:r>
              <w:rPr>
                <w:sz w:val="20"/>
              </w:rPr>
              <w:t>years**</w:t>
            </w:r>
          </w:p>
        </w:tc>
        <w:tc>
          <w:tcPr>
            <w:tcW w:w="603" w:type="dxa"/>
            <w:tcBorders>
              <w:right w:val="nil"/>
            </w:tcBorders>
          </w:tcPr>
          <w:p w14:paraId="1E4A5805" w14:textId="7C11B7D8" w:rsidR="0052232B" w:rsidRDefault="0052232B" w:rsidP="0052232B">
            <w:pPr>
              <w:pStyle w:val="TableParagraph"/>
              <w:ind w:left="109"/>
              <w:rPr>
                <w:b/>
                <w:sz w:val="20"/>
              </w:rPr>
            </w:pPr>
            <w:r>
              <w:rPr>
                <w:b/>
                <w:sz w:val="20"/>
              </w:rPr>
              <w:t>1.14</w:t>
            </w:r>
          </w:p>
        </w:tc>
        <w:tc>
          <w:tcPr>
            <w:tcW w:w="1248" w:type="dxa"/>
            <w:tcBorders>
              <w:left w:val="nil"/>
              <w:right w:val="nil"/>
            </w:tcBorders>
          </w:tcPr>
          <w:p w14:paraId="251F6DFE" w14:textId="4BE7B1BD" w:rsidR="0052232B" w:rsidRDefault="0052232B" w:rsidP="0052232B">
            <w:pPr>
              <w:pStyle w:val="TableParagraph"/>
              <w:ind w:left="122" w:right="137"/>
              <w:rPr>
                <w:b/>
                <w:sz w:val="20"/>
              </w:rPr>
            </w:pPr>
            <w:r>
              <w:rPr>
                <w:b/>
                <w:sz w:val="20"/>
              </w:rPr>
              <w:t>1.10 – 1.18</w:t>
            </w:r>
          </w:p>
        </w:tc>
        <w:tc>
          <w:tcPr>
            <w:tcW w:w="992" w:type="dxa"/>
            <w:tcBorders>
              <w:left w:val="nil"/>
              <w:right w:val="nil"/>
            </w:tcBorders>
          </w:tcPr>
          <w:p w14:paraId="41CB6943" w14:textId="2B4CB2F2" w:rsidR="0052232B" w:rsidRDefault="0052232B" w:rsidP="0052232B">
            <w:pPr>
              <w:pStyle w:val="TableParagraph"/>
              <w:ind w:left="146" w:right="220"/>
              <w:rPr>
                <w:b/>
                <w:sz w:val="20"/>
              </w:rPr>
            </w:pPr>
            <w:r>
              <w:rPr>
                <w:b/>
                <w:sz w:val="20"/>
              </w:rPr>
              <w:t>&lt;0.001</w:t>
            </w:r>
          </w:p>
        </w:tc>
        <w:tc>
          <w:tcPr>
            <w:tcW w:w="850" w:type="dxa"/>
            <w:tcBorders>
              <w:left w:val="nil"/>
              <w:right w:val="nil"/>
            </w:tcBorders>
          </w:tcPr>
          <w:p w14:paraId="33920DD3" w14:textId="22745887" w:rsidR="0052232B" w:rsidRDefault="0052232B" w:rsidP="0052232B">
            <w:pPr>
              <w:pStyle w:val="TableParagraph"/>
              <w:ind w:left="229" w:right="246"/>
              <w:rPr>
                <w:b/>
                <w:sz w:val="20"/>
              </w:rPr>
            </w:pPr>
            <w:r>
              <w:rPr>
                <w:b/>
                <w:sz w:val="20"/>
              </w:rPr>
              <w:t>1.15</w:t>
            </w:r>
          </w:p>
        </w:tc>
        <w:tc>
          <w:tcPr>
            <w:tcW w:w="1426" w:type="dxa"/>
            <w:tcBorders>
              <w:left w:val="nil"/>
              <w:right w:val="nil"/>
            </w:tcBorders>
          </w:tcPr>
          <w:p w14:paraId="0529335E" w14:textId="769310F5" w:rsidR="0052232B" w:rsidRDefault="0052232B" w:rsidP="0052232B">
            <w:pPr>
              <w:pStyle w:val="TableParagraph"/>
              <w:ind w:left="55" w:right="1"/>
              <w:rPr>
                <w:b/>
                <w:sz w:val="20"/>
              </w:rPr>
            </w:pPr>
            <w:r>
              <w:rPr>
                <w:b/>
                <w:sz w:val="20"/>
              </w:rPr>
              <w:t>1.11 – 1.19</w:t>
            </w:r>
          </w:p>
        </w:tc>
        <w:tc>
          <w:tcPr>
            <w:tcW w:w="993" w:type="dxa"/>
            <w:tcBorders>
              <w:left w:val="nil"/>
            </w:tcBorders>
          </w:tcPr>
          <w:p w14:paraId="18A45D37" w14:textId="36707C2D" w:rsidR="0052232B" w:rsidRDefault="0052232B" w:rsidP="0052232B">
            <w:pPr>
              <w:pStyle w:val="TableParagraph"/>
              <w:ind w:right="208"/>
              <w:jc w:val="right"/>
              <w:rPr>
                <w:b/>
                <w:sz w:val="20"/>
              </w:rPr>
            </w:pPr>
            <w:r>
              <w:rPr>
                <w:b/>
                <w:sz w:val="20"/>
              </w:rPr>
              <w:t>&lt;0.001</w:t>
            </w:r>
          </w:p>
        </w:tc>
      </w:tr>
      <w:tr w:rsidR="0052232B" w14:paraId="586BA2D3" w14:textId="77777777" w:rsidTr="00B95A60">
        <w:trPr>
          <w:trHeight w:val="230"/>
        </w:trPr>
        <w:tc>
          <w:tcPr>
            <w:tcW w:w="4250" w:type="dxa"/>
          </w:tcPr>
          <w:p w14:paraId="23F37822" w14:textId="77777777" w:rsidR="0052232B" w:rsidRDefault="0052232B" w:rsidP="0052232B">
            <w:pPr>
              <w:pStyle w:val="TableParagraph"/>
              <w:ind w:left="110"/>
              <w:rPr>
                <w:sz w:val="20"/>
              </w:rPr>
            </w:pPr>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603" w:type="dxa"/>
            <w:tcBorders>
              <w:right w:val="nil"/>
            </w:tcBorders>
          </w:tcPr>
          <w:p w14:paraId="4E5470DD" w14:textId="37A8244C" w:rsidR="0052232B" w:rsidRDefault="0052232B" w:rsidP="0052232B">
            <w:pPr>
              <w:pStyle w:val="TableParagraph"/>
              <w:ind w:left="109"/>
              <w:rPr>
                <w:b/>
                <w:sz w:val="20"/>
              </w:rPr>
            </w:pPr>
            <w:r>
              <w:rPr>
                <w:b/>
                <w:sz w:val="20"/>
              </w:rPr>
              <w:t>1.14</w:t>
            </w:r>
          </w:p>
        </w:tc>
        <w:tc>
          <w:tcPr>
            <w:tcW w:w="1248" w:type="dxa"/>
            <w:tcBorders>
              <w:left w:val="nil"/>
              <w:right w:val="nil"/>
            </w:tcBorders>
          </w:tcPr>
          <w:p w14:paraId="187AB730" w14:textId="27F6B295" w:rsidR="0052232B" w:rsidRDefault="0052232B" w:rsidP="0052232B">
            <w:pPr>
              <w:pStyle w:val="TableParagraph"/>
              <w:ind w:left="122" w:right="137"/>
              <w:rPr>
                <w:b/>
                <w:sz w:val="20"/>
              </w:rPr>
            </w:pPr>
            <w:r>
              <w:rPr>
                <w:b/>
                <w:sz w:val="20"/>
              </w:rPr>
              <w:t>1.06 – 1.24</w:t>
            </w:r>
          </w:p>
        </w:tc>
        <w:tc>
          <w:tcPr>
            <w:tcW w:w="992" w:type="dxa"/>
            <w:tcBorders>
              <w:left w:val="nil"/>
              <w:right w:val="nil"/>
            </w:tcBorders>
          </w:tcPr>
          <w:p w14:paraId="36D26B4E" w14:textId="0F74DA6A" w:rsidR="0052232B" w:rsidRDefault="0052232B" w:rsidP="0052232B">
            <w:pPr>
              <w:pStyle w:val="TableParagraph"/>
              <w:ind w:left="146" w:right="220"/>
              <w:rPr>
                <w:b/>
                <w:sz w:val="20"/>
              </w:rPr>
            </w:pPr>
            <w:r>
              <w:rPr>
                <w:b/>
                <w:sz w:val="20"/>
              </w:rPr>
              <w:t>&lt;0.001</w:t>
            </w:r>
          </w:p>
        </w:tc>
        <w:tc>
          <w:tcPr>
            <w:tcW w:w="850" w:type="dxa"/>
            <w:tcBorders>
              <w:left w:val="nil"/>
              <w:right w:val="nil"/>
            </w:tcBorders>
          </w:tcPr>
          <w:p w14:paraId="416B5206" w14:textId="104A0C6E" w:rsidR="0052232B" w:rsidRDefault="0052232B" w:rsidP="0052232B">
            <w:pPr>
              <w:pStyle w:val="TableParagraph"/>
              <w:ind w:left="229" w:right="246"/>
              <w:rPr>
                <w:b/>
                <w:sz w:val="20"/>
              </w:rPr>
            </w:pPr>
            <w:r>
              <w:rPr>
                <w:b/>
                <w:sz w:val="20"/>
              </w:rPr>
              <w:t>1.19</w:t>
            </w:r>
          </w:p>
        </w:tc>
        <w:tc>
          <w:tcPr>
            <w:tcW w:w="1426" w:type="dxa"/>
            <w:tcBorders>
              <w:left w:val="nil"/>
              <w:right w:val="nil"/>
            </w:tcBorders>
          </w:tcPr>
          <w:p w14:paraId="4D367CFB" w14:textId="111C72C3" w:rsidR="0052232B" w:rsidRDefault="0052232B" w:rsidP="0052232B">
            <w:pPr>
              <w:pStyle w:val="TableParagraph"/>
              <w:ind w:left="55" w:right="1"/>
              <w:rPr>
                <w:b/>
                <w:sz w:val="20"/>
              </w:rPr>
            </w:pPr>
            <w:r>
              <w:rPr>
                <w:b/>
                <w:sz w:val="20"/>
              </w:rPr>
              <w:t>1.10 – 1.29</w:t>
            </w:r>
          </w:p>
        </w:tc>
        <w:tc>
          <w:tcPr>
            <w:tcW w:w="993" w:type="dxa"/>
            <w:tcBorders>
              <w:left w:val="nil"/>
            </w:tcBorders>
          </w:tcPr>
          <w:p w14:paraId="3E6589FE" w14:textId="0A5093E4" w:rsidR="0052232B" w:rsidRDefault="0052232B" w:rsidP="0052232B">
            <w:pPr>
              <w:pStyle w:val="TableParagraph"/>
              <w:ind w:right="208"/>
              <w:jc w:val="right"/>
              <w:rPr>
                <w:b/>
                <w:sz w:val="20"/>
              </w:rPr>
            </w:pPr>
            <w:r>
              <w:rPr>
                <w:b/>
                <w:sz w:val="20"/>
              </w:rPr>
              <w:t>&lt;0.001</w:t>
            </w:r>
          </w:p>
        </w:tc>
      </w:tr>
      <w:tr w:rsidR="0052232B" w14:paraId="2E1626D2" w14:textId="77777777" w:rsidTr="00B95A60">
        <w:trPr>
          <w:trHeight w:val="230"/>
        </w:trPr>
        <w:tc>
          <w:tcPr>
            <w:tcW w:w="4250" w:type="dxa"/>
          </w:tcPr>
          <w:p w14:paraId="3452526B" w14:textId="77777777" w:rsidR="0052232B" w:rsidRDefault="0052232B" w:rsidP="0052232B">
            <w:pPr>
              <w:pStyle w:val="TableParagraph"/>
              <w:ind w:left="110"/>
              <w:rPr>
                <w:sz w:val="20"/>
              </w:rPr>
            </w:pPr>
            <w:r>
              <w:rPr>
                <w:sz w:val="20"/>
              </w:rPr>
              <w:t>Participation outdoor</w:t>
            </w:r>
            <w:r>
              <w:rPr>
                <w:spacing w:val="3"/>
                <w:sz w:val="20"/>
              </w:rPr>
              <w:t xml:space="preserve"> </w:t>
            </w:r>
            <w:r>
              <w:rPr>
                <w:sz w:val="20"/>
              </w:rPr>
              <w:t>activities</w:t>
            </w:r>
            <w:r>
              <w:rPr>
                <w:spacing w:val="-1"/>
                <w:sz w:val="20"/>
              </w:rPr>
              <w:t xml:space="preserve"> </w:t>
            </w:r>
            <w:r>
              <w:rPr>
                <w:sz w:val="20"/>
              </w:rPr>
              <w:t>at</w:t>
            </w:r>
            <w:r>
              <w:rPr>
                <w:spacing w:val="-4"/>
                <w:sz w:val="20"/>
              </w:rPr>
              <w:t xml:space="preserve"> </w:t>
            </w:r>
            <w:r>
              <w:rPr>
                <w:sz w:val="20"/>
              </w:rPr>
              <w:t>11</w:t>
            </w:r>
            <w:r>
              <w:rPr>
                <w:spacing w:val="-2"/>
                <w:sz w:val="20"/>
              </w:rPr>
              <w:t xml:space="preserve"> </w:t>
            </w:r>
            <w:r>
              <w:rPr>
                <w:sz w:val="20"/>
              </w:rPr>
              <w:t>years</w:t>
            </w:r>
          </w:p>
        </w:tc>
        <w:tc>
          <w:tcPr>
            <w:tcW w:w="603" w:type="dxa"/>
            <w:tcBorders>
              <w:right w:val="nil"/>
            </w:tcBorders>
          </w:tcPr>
          <w:p w14:paraId="55309D93" w14:textId="4A05B2DC" w:rsidR="0052232B" w:rsidRDefault="0052232B" w:rsidP="0052232B">
            <w:pPr>
              <w:pStyle w:val="TableParagraph"/>
              <w:ind w:left="109"/>
              <w:rPr>
                <w:b/>
                <w:sz w:val="20"/>
              </w:rPr>
            </w:pPr>
            <w:r>
              <w:rPr>
                <w:b/>
                <w:sz w:val="20"/>
              </w:rPr>
              <w:t>0.61</w:t>
            </w:r>
          </w:p>
        </w:tc>
        <w:tc>
          <w:tcPr>
            <w:tcW w:w="1248" w:type="dxa"/>
            <w:tcBorders>
              <w:left w:val="nil"/>
              <w:right w:val="nil"/>
            </w:tcBorders>
          </w:tcPr>
          <w:p w14:paraId="4519EDEA" w14:textId="61E97520" w:rsidR="0052232B" w:rsidRDefault="0052232B" w:rsidP="0052232B">
            <w:pPr>
              <w:pStyle w:val="TableParagraph"/>
              <w:ind w:left="122" w:right="137"/>
              <w:rPr>
                <w:b/>
                <w:sz w:val="20"/>
              </w:rPr>
            </w:pPr>
            <w:r>
              <w:rPr>
                <w:b/>
                <w:sz w:val="20"/>
              </w:rPr>
              <w:t>0.41 – 0.92</w:t>
            </w:r>
          </w:p>
        </w:tc>
        <w:tc>
          <w:tcPr>
            <w:tcW w:w="992" w:type="dxa"/>
            <w:tcBorders>
              <w:left w:val="nil"/>
              <w:right w:val="nil"/>
            </w:tcBorders>
          </w:tcPr>
          <w:p w14:paraId="0EC8F7DD" w14:textId="1523D964" w:rsidR="0052232B" w:rsidRDefault="0052232B" w:rsidP="0052232B">
            <w:pPr>
              <w:pStyle w:val="TableParagraph"/>
              <w:ind w:left="142" w:right="220"/>
              <w:rPr>
                <w:b/>
                <w:sz w:val="20"/>
              </w:rPr>
            </w:pPr>
            <w:r>
              <w:rPr>
                <w:b/>
                <w:sz w:val="20"/>
              </w:rPr>
              <w:t>0.019</w:t>
            </w:r>
          </w:p>
        </w:tc>
        <w:tc>
          <w:tcPr>
            <w:tcW w:w="850" w:type="dxa"/>
            <w:tcBorders>
              <w:left w:val="nil"/>
              <w:right w:val="nil"/>
            </w:tcBorders>
          </w:tcPr>
          <w:p w14:paraId="4ED98232" w14:textId="7FBE8C9E" w:rsidR="0052232B" w:rsidRDefault="0052232B" w:rsidP="0052232B">
            <w:pPr>
              <w:pStyle w:val="TableParagraph"/>
              <w:ind w:left="229" w:right="246"/>
              <w:rPr>
                <w:b/>
                <w:sz w:val="20"/>
              </w:rPr>
            </w:pPr>
            <w:r>
              <w:rPr>
                <w:b/>
                <w:sz w:val="20"/>
              </w:rPr>
              <w:t>0.62</w:t>
            </w:r>
          </w:p>
        </w:tc>
        <w:tc>
          <w:tcPr>
            <w:tcW w:w="1426" w:type="dxa"/>
            <w:tcBorders>
              <w:left w:val="nil"/>
              <w:right w:val="nil"/>
            </w:tcBorders>
          </w:tcPr>
          <w:p w14:paraId="096498C0" w14:textId="17E7D9A2" w:rsidR="0052232B" w:rsidRDefault="0052232B" w:rsidP="0052232B">
            <w:pPr>
              <w:pStyle w:val="TableParagraph"/>
              <w:ind w:left="55" w:right="1"/>
              <w:rPr>
                <w:b/>
                <w:sz w:val="20"/>
              </w:rPr>
            </w:pPr>
            <w:r>
              <w:rPr>
                <w:b/>
                <w:sz w:val="20"/>
              </w:rPr>
              <w:t>0.41 – 0.93</w:t>
            </w:r>
          </w:p>
        </w:tc>
        <w:tc>
          <w:tcPr>
            <w:tcW w:w="993" w:type="dxa"/>
            <w:tcBorders>
              <w:left w:val="nil"/>
            </w:tcBorders>
          </w:tcPr>
          <w:p w14:paraId="7344B665" w14:textId="630EC07B" w:rsidR="0052232B" w:rsidRDefault="0052232B" w:rsidP="0052232B">
            <w:pPr>
              <w:pStyle w:val="TableParagraph"/>
              <w:ind w:right="261"/>
              <w:jc w:val="right"/>
              <w:rPr>
                <w:b/>
                <w:sz w:val="20"/>
              </w:rPr>
            </w:pPr>
            <w:r>
              <w:rPr>
                <w:b/>
                <w:sz w:val="20"/>
              </w:rPr>
              <w:t>0.021</w:t>
            </w:r>
          </w:p>
        </w:tc>
      </w:tr>
    </w:tbl>
    <w:p w14:paraId="489692DD" w14:textId="77777777" w:rsidR="00BB63FB" w:rsidRDefault="00BB63FB" w:rsidP="004857F5">
      <w:pPr>
        <w:rPr>
          <w:sz w:val="20"/>
        </w:rPr>
      </w:pPr>
      <w:r>
        <w:rPr>
          <w:sz w:val="20"/>
        </w:rPr>
        <w:t>OR</w:t>
      </w:r>
      <w:r>
        <w:rPr>
          <w:spacing w:val="-2"/>
          <w:sz w:val="20"/>
        </w:rPr>
        <w:t xml:space="preserve"> </w:t>
      </w:r>
      <w:r>
        <w:rPr>
          <w:sz w:val="20"/>
        </w:rPr>
        <w:t>=</w:t>
      </w:r>
      <w:r>
        <w:rPr>
          <w:spacing w:val="5"/>
          <w:sz w:val="20"/>
        </w:rPr>
        <w:t xml:space="preserve"> </w:t>
      </w:r>
      <w:r>
        <w:rPr>
          <w:sz w:val="20"/>
        </w:rPr>
        <w:t>odds</w:t>
      </w:r>
      <w:r>
        <w:rPr>
          <w:spacing w:val="-3"/>
          <w:sz w:val="20"/>
        </w:rPr>
        <w:t xml:space="preserve"> </w:t>
      </w:r>
      <w:r>
        <w:rPr>
          <w:sz w:val="20"/>
        </w:rPr>
        <w:t>ratio</w:t>
      </w:r>
    </w:p>
    <w:p w14:paraId="538CF60F" w14:textId="77777777" w:rsidR="00BB63FB" w:rsidRDefault="00BB63FB" w:rsidP="004857F5">
      <w:pPr>
        <w:rPr>
          <w:sz w:val="20"/>
        </w:rPr>
      </w:pPr>
      <w:r>
        <w:rPr>
          <w:sz w:val="20"/>
        </w:rPr>
        <w:t>*Adjusted</w:t>
      </w:r>
      <w:r>
        <w:rPr>
          <w:spacing w:val="-2"/>
          <w:sz w:val="20"/>
        </w:rPr>
        <w:t xml:space="preserve"> </w:t>
      </w:r>
      <w:r>
        <w:rPr>
          <w:sz w:val="20"/>
        </w:rPr>
        <w:t>model</w:t>
      </w:r>
      <w:r>
        <w:rPr>
          <w:spacing w:val="1"/>
          <w:sz w:val="20"/>
        </w:rPr>
        <w:t xml:space="preserve"> </w:t>
      </w:r>
      <w:r>
        <w:rPr>
          <w:sz w:val="20"/>
        </w:rPr>
        <w:t>controlled</w:t>
      </w:r>
      <w:r>
        <w:rPr>
          <w:spacing w:val="-2"/>
          <w:sz w:val="20"/>
        </w:rPr>
        <w:t xml:space="preserve"> </w:t>
      </w:r>
      <w:r>
        <w:rPr>
          <w:sz w:val="20"/>
        </w:rPr>
        <w:t>for</w:t>
      </w:r>
      <w:r>
        <w:rPr>
          <w:spacing w:val="3"/>
          <w:sz w:val="20"/>
        </w:rPr>
        <w:t xml:space="preserve"> </w:t>
      </w:r>
      <w:r>
        <w:rPr>
          <w:sz w:val="20"/>
        </w:rPr>
        <w:t>sex,</w:t>
      </w:r>
      <w:r>
        <w:rPr>
          <w:spacing w:val="1"/>
          <w:sz w:val="20"/>
        </w:rPr>
        <w:t xml:space="preserve"> </w:t>
      </w:r>
      <w:r>
        <w:rPr>
          <w:sz w:val="20"/>
        </w:rPr>
        <w:t>ethnicity, SES,</w:t>
      </w:r>
      <w:r>
        <w:rPr>
          <w:spacing w:val="-3"/>
          <w:sz w:val="20"/>
        </w:rPr>
        <w:t xml:space="preserve"> </w:t>
      </w:r>
      <w:r>
        <w:rPr>
          <w:sz w:val="20"/>
        </w:rPr>
        <w:t>temperament</w:t>
      </w:r>
      <w:r>
        <w:rPr>
          <w:spacing w:val="-4"/>
          <w:sz w:val="20"/>
        </w:rPr>
        <w:t xml:space="preserve"> </w:t>
      </w:r>
      <w:r>
        <w:rPr>
          <w:sz w:val="20"/>
        </w:rPr>
        <w:t>at</w:t>
      </w:r>
      <w:r>
        <w:rPr>
          <w:spacing w:val="-4"/>
          <w:sz w:val="20"/>
        </w:rPr>
        <w:t xml:space="preserve"> </w:t>
      </w:r>
      <w:r>
        <w:rPr>
          <w:sz w:val="20"/>
        </w:rPr>
        <w:t>2</w:t>
      </w:r>
      <w:r>
        <w:rPr>
          <w:spacing w:val="-6"/>
          <w:sz w:val="20"/>
        </w:rPr>
        <w:t xml:space="preserve"> </w:t>
      </w:r>
      <w:r>
        <w:rPr>
          <w:sz w:val="20"/>
        </w:rPr>
        <w:t>years</w:t>
      </w:r>
      <w:r>
        <w:rPr>
          <w:spacing w:val="-7"/>
          <w:sz w:val="20"/>
        </w:rPr>
        <w:t xml:space="preserve"> </w:t>
      </w:r>
      <w:r>
        <w:rPr>
          <w:sz w:val="20"/>
        </w:rPr>
        <w:t>and</w:t>
      </w:r>
      <w:r>
        <w:rPr>
          <w:spacing w:val="-6"/>
          <w:sz w:val="20"/>
        </w:rPr>
        <w:t xml:space="preserve"> </w:t>
      </w:r>
      <w:r>
        <w:rPr>
          <w:sz w:val="20"/>
        </w:rPr>
        <w:t>preterm, and maternal postnatal depression at 8 months.</w:t>
      </w:r>
    </w:p>
    <w:p w14:paraId="429FF0B5" w14:textId="7E023DCF" w:rsidR="00BB63FB" w:rsidRDefault="00BB63FB" w:rsidP="004857F5">
      <w:pPr>
        <w:rPr>
          <w:sz w:val="20"/>
        </w:rPr>
      </w:pPr>
      <w:r>
        <w:rPr>
          <w:sz w:val="20"/>
        </w:rPr>
        <w:t xml:space="preserve">**These variables were invertedly coded, </w:t>
      </w:r>
      <w:r w:rsidR="005D49B1">
        <w:rPr>
          <w:sz w:val="20"/>
        </w:rPr>
        <w:t xml:space="preserve">with </w:t>
      </w:r>
      <w:r>
        <w:rPr>
          <w:sz w:val="20"/>
        </w:rPr>
        <w:t>higher scores indicating worse outcomes, and lower scores better outcomes.</w:t>
      </w:r>
    </w:p>
    <w:p w14:paraId="510A2893" w14:textId="77777777" w:rsidR="0052232B" w:rsidRDefault="0052232B" w:rsidP="004857F5">
      <w:pPr>
        <w:rPr>
          <w:sz w:val="20"/>
        </w:rPr>
      </w:pPr>
    </w:p>
    <w:p w14:paraId="1DEB32B7" w14:textId="77777777" w:rsidR="0052232B" w:rsidRDefault="0052232B" w:rsidP="004857F5">
      <w:pPr>
        <w:rPr>
          <w:sz w:val="20"/>
        </w:rPr>
      </w:pPr>
    </w:p>
    <w:p w14:paraId="61C88C1E" w14:textId="0D86E86E" w:rsidR="0052232B" w:rsidRDefault="0052232B" w:rsidP="004857F5">
      <w:pPr>
        <w:rPr>
          <w:sz w:val="20"/>
        </w:rPr>
        <w:sectPr w:rsidR="0052232B" w:rsidSect="00772467">
          <w:headerReference w:type="default" r:id="rId8"/>
          <w:pgSz w:w="11910" w:h="16840"/>
          <w:pgMar w:top="1440" w:right="1440" w:bottom="1440" w:left="1440" w:header="1443" w:footer="0" w:gutter="0"/>
          <w:cols w:space="720"/>
          <w:docGrid w:linePitch="299"/>
        </w:sectPr>
      </w:pPr>
    </w:p>
    <w:p w14:paraId="65B43F9A" w14:textId="10B20948" w:rsidR="00BB63FB" w:rsidRDefault="00BB63FB" w:rsidP="004857F5">
      <w:pPr>
        <w:pStyle w:val="BodyText"/>
        <w:spacing w:before="10"/>
        <w:ind w:left="20"/>
      </w:pPr>
      <w:r>
        <w:rPr>
          <w:b/>
        </w:rPr>
        <w:lastRenderedPageBreak/>
        <w:t>Table</w:t>
      </w:r>
      <w:r>
        <w:rPr>
          <w:b/>
          <w:spacing w:val="-4"/>
        </w:rPr>
        <w:t xml:space="preserve"> </w:t>
      </w:r>
      <w:r w:rsidR="004857F5">
        <w:rPr>
          <w:b/>
        </w:rPr>
        <w:t>S</w:t>
      </w:r>
      <w:r w:rsidR="00834628">
        <w:rPr>
          <w:b/>
        </w:rPr>
        <w:t>7</w:t>
      </w:r>
      <w:r>
        <w:rPr>
          <w:b/>
        </w:rPr>
        <w:t>.</w:t>
      </w:r>
      <w:r>
        <w:rPr>
          <w:b/>
          <w:spacing w:val="1"/>
        </w:rPr>
        <w:t xml:space="preserve"> </w:t>
      </w:r>
      <w:r>
        <w:t>Associations</w:t>
      </w:r>
      <w:r>
        <w:rPr>
          <w:spacing w:val="-1"/>
        </w:rPr>
        <w:t xml:space="preserve"> </w:t>
      </w:r>
      <w:r>
        <w:t>between</w:t>
      </w:r>
      <w:r>
        <w:rPr>
          <w:spacing w:val="-7"/>
        </w:rPr>
        <w:t xml:space="preserve"> </w:t>
      </w:r>
      <w:r>
        <w:t>combined</w:t>
      </w:r>
      <w:r>
        <w:rPr>
          <w:spacing w:val="1"/>
        </w:rPr>
        <w:t xml:space="preserve"> </w:t>
      </w:r>
      <w:r w:rsidR="0033408C">
        <w:t>factors</w:t>
      </w:r>
      <w:r w:rsidR="00C94D30" w:rsidRPr="12189501">
        <w:t xml:space="preserve"> </w:t>
      </w:r>
      <w:r>
        <w:t>and</w:t>
      </w:r>
      <w:r>
        <w:rPr>
          <w:spacing w:val="-2"/>
        </w:rPr>
        <w:t xml:space="preserve"> </w:t>
      </w:r>
      <w:r>
        <w:t>persistent</w:t>
      </w:r>
      <w:r>
        <w:rPr>
          <w:spacing w:val="2"/>
        </w:rPr>
        <w:t xml:space="preserve"> </w:t>
      </w:r>
      <w:r>
        <w:t>high</w:t>
      </w:r>
      <w:r>
        <w:rPr>
          <w:spacing w:val="-2"/>
        </w:rPr>
        <w:t xml:space="preserve"> </w:t>
      </w:r>
      <w:r>
        <w:t>levels</w:t>
      </w:r>
      <w:r>
        <w:rPr>
          <w:spacing w:val="-5"/>
        </w:rPr>
        <w:t xml:space="preserve"> </w:t>
      </w:r>
      <w:r>
        <w:t>of</w:t>
      </w:r>
      <w:r>
        <w:rPr>
          <w:spacing w:val="-9"/>
        </w:rPr>
        <w:t xml:space="preserve"> </w:t>
      </w:r>
      <w:r>
        <w:t>depressive symptoms</w:t>
      </w:r>
      <w:r w:rsidR="004857F5">
        <w:t>, without loneliness item.</w:t>
      </w:r>
    </w:p>
    <w:tbl>
      <w:tblPr>
        <w:tblpPr w:leftFromText="180" w:rightFromText="180" w:vertAnchor="text" w:horzAnchor="page" w:tblpX="1271" w:tblpY="176"/>
        <w:tblW w:w="9644" w:type="dxa"/>
        <w:tblLayout w:type="fixed"/>
        <w:tblCellMar>
          <w:left w:w="0" w:type="dxa"/>
          <w:right w:w="0" w:type="dxa"/>
        </w:tblCellMar>
        <w:tblLook w:val="01E0" w:firstRow="1" w:lastRow="1" w:firstColumn="1" w:lastColumn="1" w:noHBand="0" w:noVBand="0"/>
      </w:tblPr>
      <w:tblGrid>
        <w:gridCol w:w="3693"/>
        <w:gridCol w:w="783"/>
        <w:gridCol w:w="1199"/>
        <w:gridCol w:w="993"/>
        <w:gridCol w:w="850"/>
        <w:gridCol w:w="1134"/>
        <w:gridCol w:w="992"/>
      </w:tblGrid>
      <w:tr w:rsidR="00BB63FB" w14:paraId="3B26786A" w14:textId="77777777" w:rsidTr="008E3B81">
        <w:trPr>
          <w:trHeight w:val="254"/>
        </w:trPr>
        <w:tc>
          <w:tcPr>
            <w:tcW w:w="9644" w:type="dxa"/>
            <w:gridSpan w:val="7"/>
            <w:tcBorders>
              <w:top w:val="single" w:sz="4" w:space="0" w:color="000000"/>
              <w:left w:val="single" w:sz="4" w:space="0" w:color="000000"/>
              <w:bottom w:val="single" w:sz="4" w:space="0" w:color="000000"/>
              <w:right w:val="single" w:sz="4" w:space="0" w:color="000000"/>
            </w:tcBorders>
          </w:tcPr>
          <w:p w14:paraId="4EF8D594" w14:textId="77777777" w:rsidR="00BB63FB" w:rsidRDefault="00BB63FB" w:rsidP="00C005C2">
            <w:pPr>
              <w:pStyle w:val="TableParagraph"/>
              <w:spacing w:before="1" w:line="233" w:lineRule="exact"/>
              <w:ind w:left="4225"/>
              <w:rPr>
                <w:b/>
              </w:rPr>
            </w:pPr>
            <w:r>
              <w:rPr>
                <w:b/>
              </w:rPr>
              <w:t>Persistent</w:t>
            </w:r>
            <w:r>
              <w:rPr>
                <w:b/>
                <w:spacing w:val="1"/>
              </w:rPr>
              <w:t xml:space="preserve"> </w:t>
            </w:r>
            <w:r>
              <w:rPr>
                <w:b/>
              </w:rPr>
              <w:t>high</w:t>
            </w:r>
            <w:r>
              <w:rPr>
                <w:b/>
                <w:spacing w:val="-5"/>
              </w:rPr>
              <w:t xml:space="preserve"> </w:t>
            </w:r>
            <w:r>
              <w:rPr>
                <w:b/>
              </w:rPr>
              <w:t>levels</w:t>
            </w:r>
            <w:r>
              <w:rPr>
                <w:b/>
                <w:spacing w:val="-1"/>
              </w:rPr>
              <w:t xml:space="preserve"> </w:t>
            </w:r>
            <w:r>
              <w:rPr>
                <w:b/>
              </w:rPr>
              <w:t>of</w:t>
            </w:r>
            <w:r>
              <w:rPr>
                <w:b/>
                <w:spacing w:val="-7"/>
              </w:rPr>
              <w:t xml:space="preserve"> </w:t>
            </w:r>
            <w:r>
              <w:rPr>
                <w:b/>
              </w:rPr>
              <w:t>depressive</w:t>
            </w:r>
            <w:r>
              <w:rPr>
                <w:b/>
                <w:spacing w:val="-4"/>
              </w:rPr>
              <w:t xml:space="preserve"> </w:t>
            </w:r>
            <w:r>
              <w:rPr>
                <w:b/>
              </w:rPr>
              <w:t>symptoms</w:t>
            </w:r>
          </w:p>
        </w:tc>
      </w:tr>
      <w:tr w:rsidR="00BB63FB" w14:paraId="3E379519" w14:textId="77777777" w:rsidTr="008E3B81">
        <w:trPr>
          <w:trHeight w:val="253"/>
        </w:trPr>
        <w:tc>
          <w:tcPr>
            <w:tcW w:w="3693" w:type="dxa"/>
            <w:tcBorders>
              <w:top w:val="single" w:sz="4" w:space="0" w:color="000000"/>
              <w:left w:val="single" w:sz="4" w:space="0" w:color="000000"/>
              <w:bottom w:val="single" w:sz="4" w:space="0" w:color="000000"/>
              <w:right w:val="single" w:sz="4" w:space="0" w:color="000000"/>
            </w:tcBorders>
          </w:tcPr>
          <w:p w14:paraId="4DE658B1" w14:textId="77777777" w:rsidR="00BB63FB" w:rsidRDefault="00BB63FB" w:rsidP="00C005C2">
            <w:pPr>
              <w:pStyle w:val="TableParagraph"/>
              <w:spacing w:line="240" w:lineRule="auto"/>
              <w:rPr>
                <w:sz w:val="18"/>
              </w:rPr>
            </w:pPr>
          </w:p>
        </w:tc>
        <w:tc>
          <w:tcPr>
            <w:tcW w:w="2975" w:type="dxa"/>
            <w:gridSpan w:val="3"/>
            <w:tcBorders>
              <w:top w:val="single" w:sz="4" w:space="0" w:color="000000"/>
              <w:left w:val="single" w:sz="4" w:space="0" w:color="000000"/>
              <w:bottom w:val="single" w:sz="4" w:space="0" w:color="000000"/>
            </w:tcBorders>
          </w:tcPr>
          <w:p w14:paraId="18E56481" w14:textId="77777777" w:rsidR="00BB63FB" w:rsidRDefault="00BB63FB" w:rsidP="00C005C2">
            <w:pPr>
              <w:pStyle w:val="TableParagraph"/>
              <w:spacing w:line="234" w:lineRule="exact"/>
              <w:ind w:left="537"/>
            </w:pPr>
            <w:r>
              <w:t>Unadjusted</w:t>
            </w:r>
            <w:r>
              <w:rPr>
                <w:spacing w:val="-1"/>
              </w:rPr>
              <w:t xml:space="preserve"> </w:t>
            </w:r>
            <w:r>
              <w:t>model</w:t>
            </w:r>
          </w:p>
        </w:tc>
        <w:tc>
          <w:tcPr>
            <w:tcW w:w="2976" w:type="dxa"/>
            <w:gridSpan w:val="3"/>
            <w:tcBorders>
              <w:top w:val="single" w:sz="4" w:space="0" w:color="000000"/>
              <w:bottom w:val="single" w:sz="4" w:space="0" w:color="000000"/>
              <w:right w:val="single" w:sz="4" w:space="0" w:color="000000"/>
            </w:tcBorders>
          </w:tcPr>
          <w:p w14:paraId="334D796A" w14:textId="77777777" w:rsidR="00BB63FB" w:rsidRDefault="00BB63FB" w:rsidP="00C005C2">
            <w:pPr>
              <w:pStyle w:val="TableParagraph"/>
              <w:spacing w:line="234" w:lineRule="exact"/>
              <w:ind w:left="574"/>
            </w:pPr>
            <w:r>
              <w:t>Adjusted</w:t>
            </w:r>
            <w:r>
              <w:rPr>
                <w:spacing w:val="-2"/>
              </w:rPr>
              <w:t xml:space="preserve"> </w:t>
            </w:r>
            <w:r>
              <w:t>model*</w:t>
            </w:r>
          </w:p>
        </w:tc>
      </w:tr>
      <w:tr w:rsidR="00BB63FB" w14:paraId="2177D2FD" w14:textId="77777777" w:rsidTr="008E3B81">
        <w:trPr>
          <w:trHeight w:val="254"/>
        </w:trPr>
        <w:tc>
          <w:tcPr>
            <w:tcW w:w="3693" w:type="dxa"/>
            <w:tcBorders>
              <w:top w:val="single" w:sz="4" w:space="0" w:color="000000"/>
              <w:left w:val="single" w:sz="4" w:space="0" w:color="000000"/>
              <w:bottom w:val="single" w:sz="4" w:space="0" w:color="000000"/>
              <w:right w:val="single" w:sz="4" w:space="0" w:color="000000"/>
            </w:tcBorders>
          </w:tcPr>
          <w:p w14:paraId="755FC5C2" w14:textId="77777777" w:rsidR="00BB63FB" w:rsidRDefault="00BB63FB" w:rsidP="00C005C2">
            <w:pPr>
              <w:pStyle w:val="TableParagraph"/>
              <w:spacing w:line="240" w:lineRule="auto"/>
              <w:rPr>
                <w:sz w:val="18"/>
              </w:rPr>
            </w:pPr>
          </w:p>
        </w:tc>
        <w:tc>
          <w:tcPr>
            <w:tcW w:w="783" w:type="dxa"/>
            <w:tcBorders>
              <w:top w:val="single" w:sz="4" w:space="0" w:color="000000"/>
              <w:left w:val="single" w:sz="4" w:space="0" w:color="000000"/>
              <w:bottom w:val="single" w:sz="4" w:space="0" w:color="000000"/>
            </w:tcBorders>
          </w:tcPr>
          <w:p w14:paraId="76328FF8" w14:textId="77777777" w:rsidR="00BB63FB" w:rsidRDefault="00BB63FB" w:rsidP="00C005C2">
            <w:pPr>
              <w:pStyle w:val="TableParagraph"/>
              <w:spacing w:line="234" w:lineRule="exact"/>
              <w:ind w:left="205" w:right="171"/>
            </w:pPr>
            <w:r>
              <w:t>OR</w:t>
            </w:r>
          </w:p>
        </w:tc>
        <w:tc>
          <w:tcPr>
            <w:tcW w:w="1199" w:type="dxa"/>
            <w:tcBorders>
              <w:top w:val="single" w:sz="4" w:space="0" w:color="000000"/>
              <w:bottom w:val="single" w:sz="4" w:space="0" w:color="000000"/>
            </w:tcBorders>
          </w:tcPr>
          <w:p w14:paraId="0CCA1DE6" w14:textId="77777777" w:rsidR="00BB63FB" w:rsidRDefault="00BB63FB" w:rsidP="00C005C2">
            <w:pPr>
              <w:pStyle w:val="TableParagraph"/>
              <w:spacing w:line="234" w:lineRule="exact"/>
              <w:ind w:left="175" w:right="109"/>
            </w:pPr>
            <w:r>
              <w:t>95%</w:t>
            </w:r>
            <w:r>
              <w:rPr>
                <w:spacing w:val="1"/>
              </w:rPr>
              <w:t xml:space="preserve"> </w:t>
            </w:r>
            <w:r>
              <w:t>CI</w:t>
            </w:r>
          </w:p>
        </w:tc>
        <w:tc>
          <w:tcPr>
            <w:tcW w:w="993" w:type="dxa"/>
            <w:tcBorders>
              <w:top w:val="single" w:sz="4" w:space="0" w:color="000000"/>
              <w:bottom w:val="single" w:sz="4" w:space="0" w:color="000000"/>
            </w:tcBorders>
          </w:tcPr>
          <w:p w14:paraId="40E9BD52" w14:textId="77777777" w:rsidR="00BB63FB" w:rsidRDefault="00BB63FB" w:rsidP="00C005C2">
            <w:pPr>
              <w:pStyle w:val="TableParagraph"/>
              <w:spacing w:line="234" w:lineRule="exact"/>
              <w:ind w:right="18"/>
            </w:pPr>
            <w:r>
              <w:t>p</w:t>
            </w:r>
          </w:p>
        </w:tc>
        <w:tc>
          <w:tcPr>
            <w:tcW w:w="850" w:type="dxa"/>
            <w:tcBorders>
              <w:top w:val="single" w:sz="4" w:space="0" w:color="000000"/>
              <w:bottom w:val="single" w:sz="4" w:space="0" w:color="000000"/>
            </w:tcBorders>
          </w:tcPr>
          <w:p w14:paraId="6210D88A" w14:textId="77777777" w:rsidR="00BB63FB" w:rsidRDefault="00BB63FB" w:rsidP="00C005C2">
            <w:pPr>
              <w:pStyle w:val="TableParagraph"/>
              <w:spacing w:line="234" w:lineRule="exact"/>
              <w:ind w:left="130" w:right="133"/>
            </w:pPr>
            <w:r>
              <w:t>OR</w:t>
            </w:r>
          </w:p>
        </w:tc>
        <w:tc>
          <w:tcPr>
            <w:tcW w:w="1134" w:type="dxa"/>
            <w:tcBorders>
              <w:top w:val="single" w:sz="4" w:space="0" w:color="000000"/>
              <w:bottom w:val="single" w:sz="4" w:space="0" w:color="000000"/>
            </w:tcBorders>
          </w:tcPr>
          <w:p w14:paraId="3B501999" w14:textId="77777777" w:rsidR="00BB63FB" w:rsidRDefault="00BB63FB" w:rsidP="00C005C2">
            <w:pPr>
              <w:pStyle w:val="TableParagraph"/>
              <w:spacing w:line="234" w:lineRule="exact"/>
              <w:ind w:right="176"/>
              <w:jc w:val="right"/>
            </w:pPr>
            <w:r>
              <w:t>95%</w:t>
            </w:r>
            <w:r>
              <w:rPr>
                <w:spacing w:val="1"/>
              </w:rPr>
              <w:t xml:space="preserve"> </w:t>
            </w:r>
            <w:r>
              <w:t>CI</w:t>
            </w:r>
          </w:p>
        </w:tc>
        <w:tc>
          <w:tcPr>
            <w:tcW w:w="992" w:type="dxa"/>
            <w:tcBorders>
              <w:top w:val="single" w:sz="4" w:space="0" w:color="000000"/>
              <w:bottom w:val="single" w:sz="4" w:space="0" w:color="000000"/>
              <w:right w:val="single" w:sz="4" w:space="0" w:color="000000"/>
            </w:tcBorders>
          </w:tcPr>
          <w:p w14:paraId="0AF2D8E7" w14:textId="77777777" w:rsidR="00BB63FB" w:rsidRDefault="00BB63FB" w:rsidP="00C005C2">
            <w:pPr>
              <w:pStyle w:val="TableParagraph"/>
              <w:spacing w:line="234" w:lineRule="exact"/>
              <w:ind w:left="30"/>
            </w:pPr>
            <w:r>
              <w:t>p</w:t>
            </w:r>
          </w:p>
        </w:tc>
      </w:tr>
      <w:tr w:rsidR="00BB63FB" w14:paraId="7D29DB57" w14:textId="77777777" w:rsidTr="008E3B81">
        <w:trPr>
          <w:trHeight w:val="229"/>
        </w:trPr>
        <w:tc>
          <w:tcPr>
            <w:tcW w:w="3693" w:type="dxa"/>
            <w:tcBorders>
              <w:top w:val="single" w:sz="4" w:space="0" w:color="000000"/>
              <w:left w:val="single" w:sz="4" w:space="0" w:color="000000"/>
              <w:right w:val="single" w:sz="4" w:space="0" w:color="000000"/>
            </w:tcBorders>
          </w:tcPr>
          <w:p w14:paraId="0CE5E8D0" w14:textId="77777777" w:rsidR="00BB63FB" w:rsidRDefault="00BB63FB" w:rsidP="00C005C2">
            <w:pPr>
              <w:pStyle w:val="TableParagraph"/>
              <w:spacing w:line="209" w:lineRule="exact"/>
              <w:ind w:left="110"/>
              <w:rPr>
                <w:sz w:val="20"/>
              </w:rPr>
            </w:pPr>
            <w:r>
              <w:rPr>
                <w:sz w:val="20"/>
              </w:rPr>
              <w:t>Male</w:t>
            </w:r>
            <w:r>
              <w:rPr>
                <w:spacing w:val="-1"/>
                <w:sz w:val="20"/>
              </w:rPr>
              <w:t xml:space="preserve"> </w:t>
            </w:r>
            <w:r>
              <w:rPr>
                <w:sz w:val="20"/>
              </w:rPr>
              <w:t>Parenting</w:t>
            </w:r>
            <w:r>
              <w:rPr>
                <w:spacing w:val="-2"/>
                <w:sz w:val="20"/>
              </w:rPr>
              <w:t xml:space="preserve"> </w:t>
            </w:r>
            <w:r>
              <w:rPr>
                <w:sz w:val="20"/>
              </w:rPr>
              <w:t>Score</w:t>
            </w:r>
            <w:r>
              <w:rPr>
                <w:spacing w:val="-1"/>
                <w:sz w:val="20"/>
              </w:rPr>
              <w:t xml:space="preserve"> </w:t>
            </w:r>
            <w:r>
              <w:rPr>
                <w:sz w:val="20"/>
              </w:rPr>
              <w:t>at</w:t>
            </w:r>
            <w:r>
              <w:rPr>
                <w:spacing w:val="5"/>
                <w:sz w:val="20"/>
              </w:rPr>
              <w:t xml:space="preserve"> </w:t>
            </w:r>
            <w:r>
              <w:rPr>
                <w:sz w:val="20"/>
              </w:rPr>
              <w:t>81</w:t>
            </w:r>
            <w:r>
              <w:rPr>
                <w:spacing w:val="-7"/>
                <w:sz w:val="20"/>
              </w:rPr>
              <w:t xml:space="preserve"> </w:t>
            </w:r>
            <w:r>
              <w:rPr>
                <w:sz w:val="20"/>
              </w:rPr>
              <w:t>months**</w:t>
            </w:r>
          </w:p>
        </w:tc>
        <w:tc>
          <w:tcPr>
            <w:tcW w:w="783" w:type="dxa"/>
            <w:tcBorders>
              <w:top w:val="single" w:sz="4" w:space="0" w:color="000000"/>
              <w:left w:val="single" w:sz="4" w:space="0" w:color="000000"/>
            </w:tcBorders>
          </w:tcPr>
          <w:p w14:paraId="6B21302D" w14:textId="44D397DE" w:rsidR="00BB63FB" w:rsidRDefault="008E3B81" w:rsidP="00C005C2">
            <w:pPr>
              <w:pStyle w:val="TableParagraph"/>
              <w:spacing w:line="209" w:lineRule="exact"/>
              <w:ind w:left="217" w:right="171"/>
              <w:rPr>
                <w:sz w:val="20"/>
              </w:rPr>
            </w:pPr>
            <w:r>
              <w:rPr>
                <w:sz w:val="20"/>
              </w:rPr>
              <w:t>1.02</w:t>
            </w:r>
          </w:p>
        </w:tc>
        <w:tc>
          <w:tcPr>
            <w:tcW w:w="1199" w:type="dxa"/>
            <w:tcBorders>
              <w:top w:val="single" w:sz="4" w:space="0" w:color="000000"/>
            </w:tcBorders>
          </w:tcPr>
          <w:p w14:paraId="73422C86" w14:textId="28CA9746" w:rsidR="00BB63FB" w:rsidRDefault="008E3B81" w:rsidP="00C005C2">
            <w:pPr>
              <w:pStyle w:val="TableParagraph"/>
              <w:spacing w:line="209" w:lineRule="exact"/>
              <w:ind w:left="179" w:right="109"/>
              <w:rPr>
                <w:sz w:val="20"/>
              </w:rPr>
            </w:pPr>
            <w:r>
              <w:rPr>
                <w:sz w:val="20"/>
              </w:rPr>
              <w:t>0.99 – 1.05</w:t>
            </w:r>
          </w:p>
        </w:tc>
        <w:tc>
          <w:tcPr>
            <w:tcW w:w="993" w:type="dxa"/>
            <w:tcBorders>
              <w:top w:val="single" w:sz="4" w:space="0" w:color="000000"/>
            </w:tcBorders>
          </w:tcPr>
          <w:p w14:paraId="4CB30C63" w14:textId="3DE85A1B" w:rsidR="00BB63FB" w:rsidRDefault="008E3B81" w:rsidP="008E3B81">
            <w:pPr>
              <w:pStyle w:val="TableParagraph"/>
              <w:spacing w:line="209" w:lineRule="exact"/>
              <w:ind w:left="0" w:right="206"/>
              <w:rPr>
                <w:sz w:val="20"/>
              </w:rPr>
            </w:pPr>
            <w:r>
              <w:rPr>
                <w:sz w:val="20"/>
              </w:rPr>
              <w:t xml:space="preserve">  0.147</w:t>
            </w:r>
          </w:p>
        </w:tc>
        <w:tc>
          <w:tcPr>
            <w:tcW w:w="850" w:type="dxa"/>
            <w:tcBorders>
              <w:top w:val="single" w:sz="4" w:space="0" w:color="000000"/>
            </w:tcBorders>
          </w:tcPr>
          <w:p w14:paraId="0BEF079D" w14:textId="769FBA51" w:rsidR="00BB63FB" w:rsidRDefault="008E3B81" w:rsidP="00C005C2">
            <w:pPr>
              <w:pStyle w:val="TableParagraph"/>
              <w:spacing w:line="209" w:lineRule="exact"/>
              <w:ind w:left="139" w:right="133"/>
              <w:rPr>
                <w:sz w:val="20"/>
              </w:rPr>
            </w:pPr>
            <w:r>
              <w:rPr>
                <w:sz w:val="20"/>
              </w:rPr>
              <w:t>1.02</w:t>
            </w:r>
          </w:p>
        </w:tc>
        <w:tc>
          <w:tcPr>
            <w:tcW w:w="1134" w:type="dxa"/>
            <w:tcBorders>
              <w:top w:val="single" w:sz="4" w:space="0" w:color="000000"/>
            </w:tcBorders>
          </w:tcPr>
          <w:p w14:paraId="6C03B6BF" w14:textId="27EBDFC5" w:rsidR="00BB63FB" w:rsidRDefault="008E3B81" w:rsidP="008E3B81">
            <w:pPr>
              <w:pStyle w:val="TableParagraph"/>
              <w:spacing w:line="209" w:lineRule="exact"/>
              <w:ind w:left="0" w:right="129"/>
              <w:rPr>
                <w:sz w:val="20"/>
              </w:rPr>
            </w:pPr>
            <w:r>
              <w:rPr>
                <w:sz w:val="20"/>
              </w:rPr>
              <w:t>0.99 – 1.05</w:t>
            </w:r>
          </w:p>
        </w:tc>
        <w:tc>
          <w:tcPr>
            <w:tcW w:w="992" w:type="dxa"/>
            <w:tcBorders>
              <w:top w:val="single" w:sz="4" w:space="0" w:color="000000"/>
              <w:right w:val="single" w:sz="4" w:space="0" w:color="000000"/>
            </w:tcBorders>
          </w:tcPr>
          <w:p w14:paraId="6586BDBD" w14:textId="0ACCA893" w:rsidR="00BB63FB" w:rsidRDefault="008E3B81" w:rsidP="00C005C2">
            <w:pPr>
              <w:pStyle w:val="TableParagraph"/>
              <w:spacing w:line="209" w:lineRule="exact"/>
              <w:ind w:left="113" w:right="84"/>
              <w:rPr>
                <w:sz w:val="20"/>
              </w:rPr>
            </w:pPr>
            <w:r>
              <w:rPr>
                <w:sz w:val="20"/>
              </w:rPr>
              <w:t>0.198</w:t>
            </w:r>
          </w:p>
        </w:tc>
      </w:tr>
      <w:tr w:rsidR="00BB63FB" w14:paraId="1A985E5C" w14:textId="77777777" w:rsidTr="008E3B81">
        <w:trPr>
          <w:trHeight w:val="230"/>
        </w:trPr>
        <w:tc>
          <w:tcPr>
            <w:tcW w:w="3693" w:type="dxa"/>
            <w:tcBorders>
              <w:left w:val="single" w:sz="4" w:space="0" w:color="000000"/>
              <w:right w:val="single" w:sz="4" w:space="0" w:color="000000"/>
            </w:tcBorders>
          </w:tcPr>
          <w:p w14:paraId="49D09716" w14:textId="77777777" w:rsidR="00BB63FB" w:rsidRDefault="00BB63FB" w:rsidP="00C005C2">
            <w:pPr>
              <w:pStyle w:val="TableParagraph"/>
              <w:ind w:left="110"/>
              <w:rPr>
                <w:sz w:val="20"/>
              </w:rPr>
            </w:pPr>
            <w:r>
              <w:rPr>
                <w:sz w:val="20"/>
              </w:rPr>
              <w:t>Friendship</w:t>
            </w:r>
            <w:r>
              <w:rPr>
                <w:spacing w:val="-3"/>
                <w:sz w:val="20"/>
              </w:rPr>
              <w:t xml:space="preserve"> </w:t>
            </w:r>
            <w:r>
              <w:rPr>
                <w:sz w:val="20"/>
              </w:rPr>
              <w:t>at 8</w:t>
            </w:r>
            <w:r>
              <w:rPr>
                <w:spacing w:val="-2"/>
                <w:sz w:val="20"/>
              </w:rPr>
              <w:t xml:space="preserve"> </w:t>
            </w:r>
            <w:r>
              <w:rPr>
                <w:sz w:val="20"/>
              </w:rPr>
              <w:t>years**</w:t>
            </w:r>
          </w:p>
        </w:tc>
        <w:tc>
          <w:tcPr>
            <w:tcW w:w="783" w:type="dxa"/>
            <w:tcBorders>
              <w:left w:val="single" w:sz="4" w:space="0" w:color="000000"/>
            </w:tcBorders>
          </w:tcPr>
          <w:p w14:paraId="6240F1D8" w14:textId="0CB7C4A6" w:rsidR="00BB63FB" w:rsidRDefault="008E3B81" w:rsidP="00C005C2">
            <w:pPr>
              <w:pStyle w:val="TableParagraph"/>
              <w:ind w:left="217" w:right="171"/>
              <w:rPr>
                <w:sz w:val="20"/>
              </w:rPr>
            </w:pPr>
            <w:r>
              <w:rPr>
                <w:sz w:val="20"/>
              </w:rPr>
              <w:t>0.95</w:t>
            </w:r>
          </w:p>
        </w:tc>
        <w:tc>
          <w:tcPr>
            <w:tcW w:w="1199" w:type="dxa"/>
          </w:tcPr>
          <w:p w14:paraId="708AD6EA" w14:textId="03A674B6" w:rsidR="00BB63FB" w:rsidRDefault="008E3B81" w:rsidP="00C005C2">
            <w:pPr>
              <w:pStyle w:val="TableParagraph"/>
              <w:ind w:left="179" w:right="109"/>
              <w:rPr>
                <w:sz w:val="20"/>
              </w:rPr>
            </w:pPr>
            <w:r>
              <w:rPr>
                <w:sz w:val="20"/>
              </w:rPr>
              <w:t xml:space="preserve">0.84 – 1.07    </w:t>
            </w:r>
          </w:p>
        </w:tc>
        <w:tc>
          <w:tcPr>
            <w:tcW w:w="993" w:type="dxa"/>
          </w:tcPr>
          <w:p w14:paraId="1963BAFB" w14:textId="28CBF85E" w:rsidR="00BB63FB" w:rsidRDefault="008E3B81" w:rsidP="008E3B81">
            <w:pPr>
              <w:pStyle w:val="TableParagraph"/>
              <w:ind w:right="206"/>
              <w:rPr>
                <w:sz w:val="20"/>
              </w:rPr>
            </w:pPr>
            <w:r>
              <w:rPr>
                <w:sz w:val="20"/>
              </w:rPr>
              <w:t>0.403</w:t>
            </w:r>
          </w:p>
        </w:tc>
        <w:tc>
          <w:tcPr>
            <w:tcW w:w="850" w:type="dxa"/>
          </w:tcPr>
          <w:p w14:paraId="2208FF49" w14:textId="4BEF2D34" w:rsidR="00BB63FB" w:rsidRDefault="008E3B81" w:rsidP="00C005C2">
            <w:pPr>
              <w:pStyle w:val="TableParagraph"/>
              <w:ind w:left="139" w:right="133"/>
              <w:rPr>
                <w:sz w:val="20"/>
              </w:rPr>
            </w:pPr>
            <w:r>
              <w:rPr>
                <w:sz w:val="20"/>
              </w:rPr>
              <w:t xml:space="preserve">0.94 </w:t>
            </w:r>
          </w:p>
        </w:tc>
        <w:tc>
          <w:tcPr>
            <w:tcW w:w="1134" w:type="dxa"/>
          </w:tcPr>
          <w:p w14:paraId="4E364DAA" w14:textId="7A6A707B" w:rsidR="00BB63FB" w:rsidRDefault="008E3B81" w:rsidP="008E3B81">
            <w:pPr>
              <w:pStyle w:val="TableParagraph"/>
              <w:ind w:left="0" w:right="187"/>
              <w:rPr>
                <w:sz w:val="20"/>
              </w:rPr>
            </w:pPr>
            <w:r>
              <w:rPr>
                <w:sz w:val="20"/>
              </w:rPr>
              <w:t>0.83 – 1.06</w:t>
            </w:r>
          </w:p>
        </w:tc>
        <w:tc>
          <w:tcPr>
            <w:tcW w:w="992" w:type="dxa"/>
            <w:tcBorders>
              <w:right w:val="single" w:sz="4" w:space="0" w:color="000000"/>
            </w:tcBorders>
          </w:tcPr>
          <w:p w14:paraId="144E4ACD" w14:textId="763B4BA1" w:rsidR="00BB63FB" w:rsidRDefault="008E3B81" w:rsidP="00C005C2">
            <w:pPr>
              <w:pStyle w:val="TableParagraph"/>
              <w:ind w:left="113" w:right="84"/>
              <w:rPr>
                <w:sz w:val="20"/>
              </w:rPr>
            </w:pPr>
            <w:r>
              <w:rPr>
                <w:sz w:val="20"/>
              </w:rPr>
              <w:t>0.303</w:t>
            </w:r>
          </w:p>
        </w:tc>
      </w:tr>
      <w:tr w:rsidR="00BB63FB" w14:paraId="078C680D" w14:textId="77777777" w:rsidTr="008E3B81">
        <w:trPr>
          <w:trHeight w:val="230"/>
        </w:trPr>
        <w:tc>
          <w:tcPr>
            <w:tcW w:w="3693" w:type="dxa"/>
            <w:tcBorders>
              <w:left w:val="single" w:sz="4" w:space="0" w:color="000000"/>
              <w:right w:val="single" w:sz="4" w:space="0" w:color="000000"/>
            </w:tcBorders>
          </w:tcPr>
          <w:p w14:paraId="6268B8A0" w14:textId="77777777" w:rsidR="00BB63FB" w:rsidRDefault="00BB63FB" w:rsidP="00C005C2">
            <w:pPr>
              <w:pStyle w:val="TableParagraph"/>
              <w:ind w:left="110"/>
              <w:rPr>
                <w:sz w:val="20"/>
              </w:rPr>
            </w:pPr>
            <w:r>
              <w:rPr>
                <w:sz w:val="20"/>
              </w:rPr>
              <w:t>WISC</w:t>
            </w:r>
            <w:r>
              <w:rPr>
                <w:spacing w:val="2"/>
                <w:sz w:val="20"/>
              </w:rPr>
              <w:t xml:space="preserve"> </w:t>
            </w:r>
            <w:r>
              <w:rPr>
                <w:sz w:val="20"/>
              </w:rPr>
              <w:t>–</w:t>
            </w:r>
            <w:r>
              <w:rPr>
                <w:spacing w:val="-1"/>
                <w:sz w:val="20"/>
              </w:rPr>
              <w:t xml:space="preserve"> </w:t>
            </w:r>
            <w:r>
              <w:rPr>
                <w:sz w:val="20"/>
              </w:rPr>
              <w:t>Total IQ</w:t>
            </w:r>
            <w:r>
              <w:rPr>
                <w:spacing w:val="-3"/>
                <w:sz w:val="20"/>
              </w:rPr>
              <w:t xml:space="preserve"> </w:t>
            </w:r>
            <w:r>
              <w:rPr>
                <w:sz w:val="20"/>
              </w:rPr>
              <w:t>at 8</w:t>
            </w:r>
            <w:r>
              <w:rPr>
                <w:spacing w:val="-3"/>
                <w:sz w:val="20"/>
              </w:rPr>
              <w:t xml:space="preserve"> </w:t>
            </w:r>
            <w:r>
              <w:rPr>
                <w:sz w:val="20"/>
              </w:rPr>
              <w:t>years</w:t>
            </w:r>
          </w:p>
        </w:tc>
        <w:tc>
          <w:tcPr>
            <w:tcW w:w="783" w:type="dxa"/>
            <w:tcBorders>
              <w:left w:val="single" w:sz="4" w:space="0" w:color="000000"/>
            </w:tcBorders>
          </w:tcPr>
          <w:p w14:paraId="667FBDB8" w14:textId="429938E3" w:rsidR="00BB63FB" w:rsidRDefault="008E3B81" w:rsidP="00C005C2">
            <w:pPr>
              <w:pStyle w:val="TableParagraph"/>
              <w:ind w:left="217" w:right="171"/>
              <w:rPr>
                <w:sz w:val="20"/>
              </w:rPr>
            </w:pPr>
            <w:r>
              <w:rPr>
                <w:sz w:val="20"/>
              </w:rPr>
              <w:t>1.00</w:t>
            </w:r>
          </w:p>
        </w:tc>
        <w:tc>
          <w:tcPr>
            <w:tcW w:w="1199" w:type="dxa"/>
          </w:tcPr>
          <w:p w14:paraId="4D9E35C0" w14:textId="705262A7" w:rsidR="00BB63FB" w:rsidRDefault="008E3B81" w:rsidP="00C005C2">
            <w:pPr>
              <w:pStyle w:val="TableParagraph"/>
              <w:ind w:left="179" w:right="109"/>
              <w:rPr>
                <w:sz w:val="20"/>
              </w:rPr>
            </w:pPr>
            <w:r>
              <w:rPr>
                <w:sz w:val="20"/>
              </w:rPr>
              <w:t>0.98 – 1.02</w:t>
            </w:r>
          </w:p>
        </w:tc>
        <w:tc>
          <w:tcPr>
            <w:tcW w:w="993" w:type="dxa"/>
          </w:tcPr>
          <w:p w14:paraId="4980F4E5" w14:textId="108949F5" w:rsidR="00BB63FB" w:rsidRDefault="008E3B81" w:rsidP="008E3B81">
            <w:pPr>
              <w:pStyle w:val="TableParagraph"/>
              <w:ind w:right="206"/>
              <w:rPr>
                <w:sz w:val="20"/>
              </w:rPr>
            </w:pPr>
            <w:r>
              <w:rPr>
                <w:sz w:val="20"/>
              </w:rPr>
              <w:t>0.995</w:t>
            </w:r>
          </w:p>
        </w:tc>
        <w:tc>
          <w:tcPr>
            <w:tcW w:w="850" w:type="dxa"/>
          </w:tcPr>
          <w:p w14:paraId="733FCF7A" w14:textId="14A97942" w:rsidR="00BB63FB" w:rsidRDefault="008E3B81" w:rsidP="00C005C2">
            <w:pPr>
              <w:pStyle w:val="TableParagraph"/>
              <w:ind w:left="139" w:right="133"/>
              <w:rPr>
                <w:sz w:val="20"/>
              </w:rPr>
            </w:pPr>
            <w:r>
              <w:rPr>
                <w:sz w:val="20"/>
              </w:rPr>
              <w:t>1.00</w:t>
            </w:r>
          </w:p>
        </w:tc>
        <w:tc>
          <w:tcPr>
            <w:tcW w:w="1134" w:type="dxa"/>
          </w:tcPr>
          <w:p w14:paraId="720776CD" w14:textId="7F41E9E4" w:rsidR="00BB63FB" w:rsidRDefault="008E3B81" w:rsidP="008E3B81">
            <w:pPr>
              <w:pStyle w:val="TableParagraph"/>
              <w:ind w:left="0" w:right="129"/>
              <w:rPr>
                <w:sz w:val="20"/>
              </w:rPr>
            </w:pPr>
            <w:r>
              <w:rPr>
                <w:sz w:val="20"/>
              </w:rPr>
              <w:t>0.98 – 1.02</w:t>
            </w:r>
          </w:p>
        </w:tc>
        <w:tc>
          <w:tcPr>
            <w:tcW w:w="992" w:type="dxa"/>
            <w:tcBorders>
              <w:right w:val="single" w:sz="4" w:space="0" w:color="000000"/>
            </w:tcBorders>
          </w:tcPr>
          <w:p w14:paraId="23657D80" w14:textId="7EE0AD1C" w:rsidR="00BB63FB" w:rsidRDefault="008E3B81" w:rsidP="00C005C2">
            <w:pPr>
              <w:pStyle w:val="TableParagraph"/>
              <w:ind w:left="113" w:right="84"/>
              <w:rPr>
                <w:sz w:val="20"/>
              </w:rPr>
            </w:pPr>
            <w:r>
              <w:rPr>
                <w:sz w:val="20"/>
              </w:rPr>
              <w:t>0.914</w:t>
            </w:r>
          </w:p>
        </w:tc>
      </w:tr>
      <w:tr w:rsidR="00BB63FB" w14:paraId="503F2535" w14:textId="77777777" w:rsidTr="008E3B81">
        <w:trPr>
          <w:trHeight w:val="228"/>
        </w:trPr>
        <w:tc>
          <w:tcPr>
            <w:tcW w:w="3693" w:type="dxa"/>
            <w:tcBorders>
              <w:left w:val="single" w:sz="4" w:space="0" w:color="000000"/>
              <w:right w:val="single" w:sz="4" w:space="0" w:color="000000"/>
            </w:tcBorders>
          </w:tcPr>
          <w:p w14:paraId="30807851" w14:textId="77777777" w:rsidR="00BB63FB" w:rsidRDefault="00BB63FB" w:rsidP="00C005C2">
            <w:pPr>
              <w:pStyle w:val="TableParagraph"/>
              <w:spacing w:line="208" w:lineRule="exact"/>
              <w:ind w:left="110"/>
              <w:rPr>
                <w:sz w:val="20"/>
              </w:rPr>
            </w:pPr>
            <w:r>
              <w:rPr>
                <w:sz w:val="20"/>
              </w:rPr>
              <w:t>Total</w:t>
            </w:r>
            <w:r>
              <w:rPr>
                <w:spacing w:val="-3"/>
                <w:sz w:val="20"/>
              </w:rPr>
              <w:t xml:space="preserve"> </w:t>
            </w:r>
            <w:r>
              <w:rPr>
                <w:sz w:val="20"/>
              </w:rPr>
              <w:t>Sleep During Night</w:t>
            </w:r>
            <w:r>
              <w:rPr>
                <w:spacing w:val="-3"/>
                <w:sz w:val="20"/>
              </w:rPr>
              <w:t xml:space="preserve"> </w:t>
            </w:r>
            <w:r>
              <w:rPr>
                <w:sz w:val="20"/>
              </w:rPr>
              <w:t>at</w:t>
            </w:r>
            <w:r>
              <w:rPr>
                <w:spacing w:val="-3"/>
                <w:sz w:val="20"/>
              </w:rPr>
              <w:t xml:space="preserve"> </w:t>
            </w:r>
            <w:r>
              <w:rPr>
                <w:sz w:val="20"/>
              </w:rPr>
              <w:t>9 years</w:t>
            </w:r>
          </w:p>
        </w:tc>
        <w:tc>
          <w:tcPr>
            <w:tcW w:w="783" w:type="dxa"/>
            <w:tcBorders>
              <w:left w:val="single" w:sz="4" w:space="0" w:color="000000"/>
            </w:tcBorders>
          </w:tcPr>
          <w:p w14:paraId="4B947ABD" w14:textId="3A1AE38B" w:rsidR="00BB63FB" w:rsidRDefault="008E3B81" w:rsidP="00C005C2">
            <w:pPr>
              <w:pStyle w:val="TableParagraph"/>
              <w:spacing w:line="208" w:lineRule="exact"/>
              <w:ind w:left="217" w:right="171"/>
              <w:rPr>
                <w:sz w:val="20"/>
              </w:rPr>
            </w:pPr>
            <w:r>
              <w:rPr>
                <w:sz w:val="20"/>
              </w:rPr>
              <w:t>1.55</w:t>
            </w:r>
          </w:p>
        </w:tc>
        <w:tc>
          <w:tcPr>
            <w:tcW w:w="1199" w:type="dxa"/>
          </w:tcPr>
          <w:p w14:paraId="1A359129" w14:textId="4501BB5C" w:rsidR="00BB63FB" w:rsidRDefault="008E3B81" w:rsidP="00C005C2">
            <w:pPr>
              <w:pStyle w:val="TableParagraph"/>
              <w:spacing w:line="208" w:lineRule="exact"/>
              <w:ind w:left="179" w:right="109"/>
              <w:rPr>
                <w:sz w:val="20"/>
              </w:rPr>
            </w:pPr>
            <w:r>
              <w:rPr>
                <w:sz w:val="20"/>
              </w:rPr>
              <w:t>0.58 – 4.18</w:t>
            </w:r>
          </w:p>
        </w:tc>
        <w:tc>
          <w:tcPr>
            <w:tcW w:w="993" w:type="dxa"/>
          </w:tcPr>
          <w:p w14:paraId="140E85F9" w14:textId="4FBBACE4" w:rsidR="00BB63FB" w:rsidRDefault="008E3B81" w:rsidP="008E3B81">
            <w:pPr>
              <w:pStyle w:val="TableParagraph"/>
              <w:spacing w:line="208" w:lineRule="exact"/>
              <w:ind w:right="206"/>
              <w:rPr>
                <w:sz w:val="20"/>
              </w:rPr>
            </w:pPr>
            <w:r>
              <w:rPr>
                <w:sz w:val="20"/>
              </w:rPr>
              <w:t>0.384</w:t>
            </w:r>
          </w:p>
        </w:tc>
        <w:tc>
          <w:tcPr>
            <w:tcW w:w="850" w:type="dxa"/>
          </w:tcPr>
          <w:p w14:paraId="0C365E27" w14:textId="7B079093" w:rsidR="00BB63FB" w:rsidRDefault="008E3B81" w:rsidP="00C005C2">
            <w:pPr>
              <w:pStyle w:val="TableParagraph"/>
              <w:spacing w:line="208" w:lineRule="exact"/>
              <w:ind w:left="139" w:right="133"/>
              <w:rPr>
                <w:sz w:val="20"/>
              </w:rPr>
            </w:pPr>
            <w:r>
              <w:rPr>
                <w:sz w:val="20"/>
              </w:rPr>
              <w:t>1.62</w:t>
            </w:r>
          </w:p>
        </w:tc>
        <w:tc>
          <w:tcPr>
            <w:tcW w:w="1134" w:type="dxa"/>
          </w:tcPr>
          <w:p w14:paraId="1CC6B697" w14:textId="54F5BF85" w:rsidR="00BB63FB" w:rsidRDefault="008E3B81" w:rsidP="008E3B81">
            <w:pPr>
              <w:pStyle w:val="TableParagraph"/>
              <w:spacing w:line="208" w:lineRule="exact"/>
              <w:ind w:left="0" w:right="129"/>
              <w:rPr>
                <w:sz w:val="20"/>
              </w:rPr>
            </w:pPr>
            <w:r>
              <w:rPr>
                <w:sz w:val="20"/>
              </w:rPr>
              <w:t>0.60 – 4.39</w:t>
            </w:r>
          </w:p>
        </w:tc>
        <w:tc>
          <w:tcPr>
            <w:tcW w:w="992" w:type="dxa"/>
            <w:tcBorders>
              <w:right w:val="single" w:sz="4" w:space="0" w:color="000000"/>
            </w:tcBorders>
          </w:tcPr>
          <w:p w14:paraId="0E579015" w14:textId="482D4E9D" w:rsidR="00BB63FB" w:rsidRDefault="008E3B81" w:rsidP="00C005C2">
            <w:pPr>
              <w:pStyle w:val="TableParagraph"/>
              <w:spacing w:line="208" w:lineRule="exact"/>
              <w:ind w:left="113" w:right="84"/>
              <w:rPr>
                <w:sz w:val="20"/>
              </w:rPr>
            </w:pPr>
            <w:r>
              <w:rPr>
                <w:sz w:val="20"/>
              </w:rPr>
              <w:t>0.344</w:t>
            </w:r>
          </w:p>
        </w:tc>
      </w:tr>
      <w:tr w:rsidR="00BB63FB" w14:paraId="29838CB3" w14:textId="77777777" w:rsidTr="008E3B81">
        <w:trPr>
          <w:trHeight w:val="230"/>
        </w:trPr>
        <w:tc>
          <w:tcPr>
            <w:tcW w:w="3693" w:type="dxa"/>
            <w:tcBorders>
              <w:left w:val="single" w:sz="4" w:space="0" w:color="000000"/>
              <w:right w:val="single" w:sz="4" w:space="0" w:color="000000"/>
            </w:tcBorders>
          </w:tcPr>
          <w:p w14:paraId="21834935" w14:textId="77777777" w:rsidR="00BB63FB" w:rsidRDefault="00BB63FB" w:rsidP="00C005C2">
            <w:pPr>
              <w:pStyle w:val="TableParagraph"/>
              <w:spacing w:line="211" w:lineRule="exact"/>
              <w:ind w:left="110"/>
              <w:rPr>
                <w:sz w:val="20"/>
              </w:rPr>
            </w:pPr>
            <w:r>
              <w:rPr>
                <w:sz w:val="20"/>
              </w:rPr>
              <w:t>Bedtime</w:t>
            </w:r>
            <w:r>
              <w:rPr>
                <w:spacing w:val="-1"/>
                <w:sz w:val="20"/>
              </w:rPr>
              <w:t xml:space="preserve"> </w:t>
            </w:r>
            <w:r>
              <w:rPr>
                <w:sz w:val="20"/>
              </w:rPr>
              <w:t>at 9 years</w:t>
            </w:r>
          </w:p>
        </w:tc>
        <w:tc>
          <w:tcPr>
            <w:tcW w:w="783" w:type="dxa"/>
            <w:tcBorders>
              <w:left w:val="single" w:sz="4" w:space="0" w:color="000000"/>
            </w:tcBorders>
          </w:tcPr>
          <w:p w14:paraId="449C3FC2" w14:textId="6AB8DB7F" w:rsidR="00BB63FB" w:rsidRDefault="008E3B81" w:rsidP="00C005C2">
            <w:pPr>
              <w:pStyle w:val="TableParagraph"/>
              <w:spacing w:line="211" w:lineRule="exact"/>
              <w:ind w:left="217" w:right="171"/>
              <w:rPr>
                <w:sz w:val="20"/>
              </w:rPr>
            </w:pPr>
            <w:r>
              <w:rPr>
                <w:sz w:val="20"/>
              </w:rPr>
              <w:t>1.53</w:t>
            </w:r>
          </w:p>
        </w:tc>
        <w:tc>
          <w:tcPr>
            <w:tcW w:w="1199" w:type="dxa"/>
          </w:tcPr>
          <w:p w14:paraId="3946D696" w14:textId="5731AF54" w:rsidR="00BB63FB" w:rsidRDefault="008E3B81" w:rsidP="00C005C2">
            <w:pPr>
              <w:pStyle w:val="TableParagraph"/>
              <w:spacing w:line="211" w:lineRule="exact"/>
              <w:ind w:left="179" w:right="109"/>
              <w:rPr>
                <w:sz w:val="20"/>
              </w:rPr>
            </w:pPr>
            <w:r>
              <w:rPr>
                <w:sz w:val="20"/>
              </w:rPr>
              <w:t>0.52 – 4.45</w:t>
            </w:r>
          </w:p>
        </w:tc>
        <w:tc>
          <w:tcPr>
            <w:tcW w:w="993" w:type="dxa"/>
          </w:tcPr>
          <w:p w14:paraId="6DA2FB8D" w14:textId="1EDCF7BF" w:rsidR="00BB63FB" w:rsidRDefault="008E3B81" w:rsidP="008E3B81">
            <w:pPr>
              <w:pStyle w:val="TableParagraph"/>
              <w:spacing w:line="211" w:lineRule="exact"/>
              <w:ind w:right="206"/>
              <w:rPr>
                <w:sz w:val="20"/>
              </w:rPr>
            </w:pPr>
            <w:r>
              <w:rPr>
                <w:sz w:val="20"/>
              </w:rPr>
              <w:t>0.436</w:t>
            </w:r>
          </w:p>
        </w:tc>
        <w:tc>
          <w:tcPr>
            <w:tcW w:w="850" w:type="dxa"/>
          </w:tcPr>
          <w:p w14:paraId="20993FDE" w14:textId="3E55D138" w:rsidR="00BB63FB" w:rsidRDefault="008E3B81" w:rsidP="00C005C2">
            <w:pPr>
              <w:pStyle w:val="TableParagraph"/>
              <w:spacing w:line="211" w:lineRule="exact"/>
              <w:ind w:left="139" w:right="133"/>
              <w:rPr>
                <w:sz w:val="20"/>
              </w:rPr>
            </w:pPr>
            <w:r>
              <w:rPr>
                <w:sz w:val="20"/>
              </w:rPr>
              <w:t>1.48</w:t>
            </w:r>
          </w:p>
        </w:tc>
        <w:tc>
          <w:tcPr>
            <w:tcW w:w="1134" w:type="dxa"/>
          </w:tcPr>
          <w:p w14:paraId="3233F400" w14:textId="03119F97" w:rsidR="00BB63FB" w:rsidRDefault="008E3B81" w:rsidP="008E3B81">
            <w:pPr>
              <w:pStyle w:val="TableParagraph"/>
              <w:spacing w:line="211" w:lineRule="exact"/>
              <w:ind w:left="0" w:right="129"/>
              <w:rPr>
                <w:sz w:val="20"/>
              </w:rPr>
            </w:pPr>
            <w:r>
              <w:rPr>
                <w:sz w:val="20"/>
              </w:rPr>
              <w:t>0.50 – 4.37</w:t>
            </w:r>
          </w:p>
        </w:tc>
        <w:tc>
          <w:tcPr>
            <w:tcW w:w="992" w:type="dxa"/>
            <w:tcBorders>
              <w:right w:val="single" w:sz="4" w:space="0" w:color="000000"/>
            </w:tcBorders>
          </w:tcPr>
          <w:p w14:paraId="0E24815D" w14:textId="377DDBCA" w:rsidR="00BB63FB" w:rsidRDefault="008E3B81" w:rsidP="00C005C2">
            <w:pPr>
              <w:pStyle w:val="TableParagraph"/>
              <w:spacing w:line="211" w:lineRule="exact"/>
              <w:ind w:left="113" w:right="84"/>
              <w:rPr>
                <w:sz w:val="20"/>
              </w:rPr>
            </w:pPr>
            <w:r>
              <w:rPr>
                <w:sz w:val="20"/>
              </w:rPr>
              <w:t>0.479</w:t>
            </w:r>
          </w:p>
        </w:tc>
      </w:tr>
      <w:tr w:rsidR="00BB63FB" w14:paraId="7E7F0476" w14:textId="77777777" w:rsidTr="008E3B81">
        <w:trPr>
          <w:trHeight w:val="232"/>
        </w:trPr>
        <w:tc>
          <w:tcPr>
            <w:tcW w:w="3693" w:type="dxa"/>
            <w:tcBorders>
              <w:left w:val="single" w:sz="4" w:space="0" w:color="000000"/>
              <w:right w:val="single" w:sz="4" w:space="0" w:color="000000"/>
            </w:tcBorders>
          </w:tcPr>
          <w:p w14:paraId="36B9868B" w14:textId="77777777" w:rsidR="00BB63FB" w:rsidRDefault="00BB63FB" w:rsidP="00C005C2">
            <w:pPr>
              <w:pStyle w:val="TableParagraph"/>
              <w:spacing w:line="213" w:lineRule="exact"/>
              <w:ind w:left="110"/>
              <w:rPr>
                <w:b/>
                <w:sz w:val="20"/>
              </w:rPr>
            </w:pPr>
            <w:r>
              <w:rPr>
                <w:b/>
                <w:sz w:val="20"/>
              </w:rPr>
              <w:t>Loneliness</w:t>
            </w:r>
            <w:r>
              <w:rPr>
                <w:b/>
                <w:spacing w:val="1"/>
                <w:sz w:val="20"/>
              </w:rPr>
              <w:t xml:space="preserve"> </w:t>
            </w:r>
            <w:r>
              <w:rPr>
                <w:b/>
                <w:sz w:val="20"/>
              </w:rPr>
              <w:t>at</w:t>
            </w:r>
            <w:r>
              <w:rPr>
                <w:b/>
                <w:spacing w:val="-2"/>
                <w:sz w:val="20"/>
              </w:rPr>
              <w:t xml:space="preserve"> </w:t>
            </w:r>
            <w:r>
              <w:rPr>
                <w:b/>
                <w:sz w:val="20"/>
              </w:rPr>
              <w:t>10</w:t>
            </w:r>
            <w:r>
              <w:rPr>
                <w:b/>
                <w:spacing w:val="-2"/>
                <w:sz w:val="20"/>
              </w:rPr>
              <w:t xml:space="preserve"> </w:t>
            </w:r>
            <w:r>
              <w:rPr>
                <w:b/>
                <w:sz w:val="20"/>
              </w:rPr>
              <w:t>years</w:t>
            </w:r>
          </w:p>
        </w:tc>
        <w:tc>
          <w:tcPr>
            <w:tcW w:w="783" w:type="dxa"/>
            <w:tcBorders>
              <w:left w:val="single" w:sz="4" w:space="0" w:color="000000"/>
            </w:tcBorders>
          </w:tcPr>
          <w:p w14:paraId="066B6255" w14:textId="6D99E4EA" w:rsidR="00BB63FB" w:rsidRPr="008E3B81" w:rsidRDefault="008E3B81" w:rsidP="00C005C2">
            <w:pPr>
              <w:pStyle w:val="TableParagraph"/>
              <w:spacing w:line="213" w:lineRule="exact"/>
              <w:ind w:left="217" w:right="171"/>
              <w:rPr>
                <w:b/>
                <w:bCs/>
                <w:sz w:val="20"/>
              </w:rPr>
            </w:pPr>
            <w:r w:rsidRPr="008E3B81">
              <w:rPr>
                <w:b/>
                <w:bCs/>
                <w:sz w:val="20"/>
              </w:rPr>
              <w:t>2.65</w:t>
            </w:r>
          </w:p>
        </w:tc>
        <w:tc>
          <w:tcPr>
            <w:tcW w:w="1199" w:type="dxa"/>
          </w:tcPr>
          <w:p w14:paraId="60A81691" w14:textId="623364DD" w:rsidR="00BB63FB" w:rsidRPr="008E3B81" w:rsidRDefault="008E3B81" w:rsidP="00C005C2">
            <w:pPr>
              <w:pStyle w:val="TableParagraph"/>
              <w:spacing w:line="213" w:lineRule="exact"/>
              <w:ind w:left="179" w:right="109"/>
              <w:rPr>
                <w:b/>
                <w:bCs/>
                <w:sz w:val="20"/>
              </w:rPr>
            </w:pPr>
            <w:r w:rsidRPr="008E3B81">
              <w:rPr>
                <w:b/>
                <w:bCs/>
                <w:sz w:val="20"/>
              </w:rPr>
              <w:t>1.53 –4.57</w:t>
            </w:r>
          </w:p>
        </w:tc>
        <w:tc>
          <w:tcPr>
            <w:tcW w:w="993" w:type="dxa"/>
          </w:tcPr>
          <w:p w14:paraId="2B76A1A7" w14:textId="4EA31A43" w:rsidR="00BB63FB" w:rsidRDefault="008E3B81" w:rsidP="008E3B81">
            <w:pPr>
              <w:pStyle w:val="TableParagraph"/>
              <w:spacing w:line="213" w:lineRule="exact"/>
              <w:ind w:left="0" w:right="206"/>
              <w:rPr>
                <w:b/>
                <w:sz w:val="20"/>
              </w:rPr>
            </w:pPr>
            <w:r>
              <w:rPr>
                <w:b/>
                <w:sz w:val="20"/>
              </w:rPr>
              <w:t>&lt;0.001</w:t>
            </w:r>
          </w:p>
        </w:tc>
        <w:tc>
          <w:tcPr>
            <w:tcW w:w="850" w:type="dxa"/>
          </w:tcPr>
          <w:p w14:paraId="01244981" w14:textId="73FB3ACB" w:rsidR="00BB63FB" w:rsidRDefault="008E3B81" w:rsidP="00C005C2">
            <w:pPr>
              <w:pStyle w:val="TableParagraph"/>
              <w:spacing w:line="213" w:lineRule="exact"/>
              <w:ind w:left="139" w:right="133"/>
              <w:rPr>
                <w:b/>
                <w:sz w:val="20"/>
              </w:rPr>
            </w:pPr>
            <w:r>
              <w:rPr>
                <w:b/>
                <w:sz w:val="20"/>
              </w:rPr>
              <w:t>2.48</w:t>
            </w:r>
          </w:p>
        </w:tc>
        <w:tc>
          <w:tcPr>
            <w:tcW w:w="1134" w:type="dxa"/>
          </w:tcPr>
          <w:p w14:paraId="6824986D" w14:textId="3D36FA71" w:rsidR="00BB63FB" w:rsidRDefault="008E3B81" w:rsidP="008E3B81">
            <w:pPr>
              <w:pStyle w:val="TableParagraph"/>
              <w:spacing w:line="213" w:lineRule="exact"/>
              <w:ind w:left="0" w:right="129"/>
              <w:rPr>
                <w:b/>
                <w:sz w:val="20"/>
              </w:rPr>
            </w:pPr>
            <w:r>
              <w:rPr>
                <w:b/>
                <w:sz w:val="20"/>
              </w:rPr>
              <w:t>1.40 – 4.38</w:t>
            </w:r>
          </w:p>
        </w:tc>
        <w:tc>
          <w:tcPr>
            <w:tcW w:w="992" w:type="dxa"/>
            <w:tcBorders>
              <w:right w:val="single" w:sz="4" w:space="0" w:color="000000"/>
            </w:tcBorders>
          </w:tcPr>
          <w:p w14:paraId="5EF88123" w14:textId="5A0B041F" w:rsidR="00BB63FB" w:rsidRDefault="008E3B81" w:rsidP="00C005C2">
            <w:pPr>
              <w:pStyle w:val="TableParagraph"/>
              <w:spacing w:line="213" w:lineRule="exact"/>
              <w:ind w:left="113" w:right="84"/>
              <w:rPr>
                <w:b/>
                <w:sz w:val="20"/>
              </w:rPr>
            </w:pPr>
            <w:r>
              <w:rPr>
                <w:b/>
                <w:sz w:val="20"/>
              </w:rPr>
              <w:t>0.002</w:t>
            </w:r>
          </w:p>
        </w:tc>
      </w:tr>
      <w:tr w:rsidR="00BB63FB" w14:paraId="16BF4486" w14:textId="77777777" w:rsidTr="008E3B81">
        <w:trPr>
          <w:trHeight w:val="227"/>
        </w:trPr>
        <w:tc>
          <w:tcPr>
            <w:tcW w:w="3693" w:type="dxa"/>
            <w:tcBorders>
              <w:left w:val="single" w:sz="4" w:space="0" w:color="000000"/>
              <w:right w:val="single" w:sz="4" w:space="0" w:color="000000"/>
            </w:tcBorders>
          </w:tcPr>
          <w:p w14:paraId="69DB2085" w14:textId="77777777" w:rsidR="00BB63FB" w:rsidRDefault="00BB63FB" w:rsidP="00C005C2">
            <w:pPr>
              <w:pStyle w:val="TableParagraph"/>
              <w:spacing w:line="208" w:lineRule="exact"/>
              <w:ind w:left="110"/>
              <w:rPr>
                <w:b/>
                <w:sz w:val="20"/>
              </w:rPr>
            </w:pPr>
            <w:r>
              <w:rPr>
                <w:b/>
                <w:sz w:val="20"/>
              </w:rPr>
              <w:t>School</w:t>
            </w:r>
            <w:r>
              <w:rPr>
                <w:b/>
                <w:spacing w:val="2"/>
                <w:sz w:val="20"/>
              </w:rPr>
              <w:t xml:space="preserve"> </w:t>
            </w:r>
            <w:r>
              <w:rPr>
                <w:b/>
                <w:sz w:val="20"/>
              </w:rPr>
              <w:t>Connectedness</w:t>
            </w:r>
            <w:r>
              <w:rPr>
                <w:b/>
                <w:spacing w:val="-1"/>
                <w:sz w:val="20"/>
              </w:rPr>
              <w:t xml:space="preserve"> </w:t>
            </w:r>
            <w:r>
              <w:rPr>
                <w:b/>
                <w:sz w:val="20"/>
              </w:rPr>
              <w:t>at</w:t>
            </w:r>
            <w:r>
              <w:rPr>
                <w:b/>
                <w:spacing w:val="1"/>
                <w:sz w:val="20"/>
              </w:rPr>
              <w:t xml:space="preserve"> </w:t>
            </w:r>
            <w:r>
              <w:rPr>
                <w:b/>
                <w:sz w:val="20"/>
              </w:rPr>
              <w:t>11</w:t>
            </w:r>
            <w:r>
              <w:rPr>
                <w:b/>
                <w:spacing w:val="-5"/>
                <w:sz w:val="20"/>
              </w:rPr>
              <w:t xml:space="preserve"> </w:t>
            </w:r>
            <w:r>
              <w:rPr>
                <w:b/>
                <w:sz w:val="20"/>
              </w:rPr>
              <w:t>years**</w:t>
            </w:r>
          </w:p>
        </w:tc>
        <w:tc>
          <w:tcPr>
            <w:tcW w:w="783" w:type="dxa"/>
            <w:tcBorders>
              <w:left w:val="single" w:sz="4" w:space="0" w:color="000000"/>
            </w:tcBorders>
          </w:tcPr>
          <w:p w14:paraId="167B7FB0" w14:textId="402A66B4" w:rsidR="00BB63FB" w:rsidRDefault="008E3B81" w:rsidP="00C005C2">
            <w:pPr>
              <w:pStyle w:val="TableParagraph"/>
              <w:spacing w:line="208" w:lineRule="exact"/>
              <w:ind w:left="217" w:right="171"/>
              <w:rPr>
                <w:b/>
                <w:sz w:val="20"/>
              </w:rPr>
            </w:pPr>
            <w:r>
              <w:rPr>
                <w:b/>
                <w:sz w:val="20"/>
              </w:rPr>
              <w:t>1.17</w:t>
            </w:r>
          </w:p>
        </w:tc>
        <w:tc>
          <w:tcPr>
            <w:tcW w:w="1199" w:type="dxa"/>
          </w:tcPr>
          <w:p w14:paraId="1ADE2F99" w14:textId="60C608FC" w:rsidR="00BB63FB" w:rsidRDefault="008E3B81" w:rsidP="00C005C2">
            <w:pPr>
              <w:pStyle w:val="TableParagraph"/>
              <w:spacing w:line="208" w:lineRule="exact"/>
              <w:ind w:left="179" w:right="109"/>
              <w:rPr>
                <w:b/>
                <w:sz w:val="20"/>
              </w:rPr>
            </w:pPr>
            <w:r>
              <w:rPr>
                <w:b/>
                <w:sz w:val="20"/>
              </w:rPr>
              <w:t>1.07 – 1.28</w:t>
            </w:r>
          </w:p>
        </w:tc>
        <w:tc>
          <w:tcPr>
            <w:tcW w:w="993" w:type="dxa"/>
          </w:tcPr>
          <w:p w14:paraId="58D4BDF2" w14:textId="5EE15CB4" w:rsidR="00BB63FB" w:rsidRDefault="008E3B81" w:rsidP="008E3B81">
            <w:pPr>
              <w:pStyle w:val="TableParagraph"/>
              <w:spacing w:line="208" w:lineRule="exact"/>
              <w:ind w:left="0" w:right="148"/>
              <w:rPr>
                <w:b/>
                <w:sz w:val="20"/>
              </w:rPr>
            </w:pPr>
            <w:r>
              <w:rPr>
                <w:b/>
                <w:sz w:val="20"/>
              </w:rPr>
              <w:t>&lt;0.001</w:t>
            </w:r>
          </w:p>
        </w:tc>
        <w:tc>
          <w:tcPr>
            <w:tcW w:w="850" w:type="dxa"/>
          </w:tcPr>
          <w:p w14:paraId="7487E40C" w14:textId="1F88F402" w:rsidR="00BB63FB" w:rsidRDefault="008E3B81" w:rsidP="00C005C2">
            <w:pPr>
              <w:pStyle w:val="TableParagraph"/>
              <w:spacing w:line="208" w:lineRule="exact"/>
              <w:ind w:left="139" w:right="133"/>
              <w:rPr>
                <w:b/>
                <w:sz w:val="20"/>
              </w:rPr>
            </w:pPr>
            <w:r>
              <w:rPr>
                <w:b/>
                <w:sz w:val="20"/>
              </w:rPr>
              <w:t>1.18</w:t>
            </w:r>
          </w:p>
        </w:tc>
        <w:tc>
          <w:tcPr>
            <w:tcW w:w="1134" w:type="dxa"/>
          </w:tcPr>
          <w:p w14:paraId="1C449939" w14:textId="015A8D76" w:rsidR="00BB63FB" w:rsidRDefault="008E3B81" w:rsidP="008E3B81">
            <w:pPr>
              <w:pStyle w:val="TableParagraph"/>
              <w:spacing w:line="208" w:lineRule="exact"/>
              <w:ind w:left="0" w:right="129"/>
              <w:rPr>
                <w:b/>
                <w:sz w:val="20"/>
              </w:rPr>
            </w:pPr>
            <w:r>
              <w:rPr>
                <w:b/>
                <w:sz w:val="20"/>
              </w:rPr>
              <w:t>1.08 – 1.30</w:t>
            </w:r>
          </w:p>
        </w:tc>
        <w:tc>
          <w:tcPr>
            <w:tcW w:w="992" w:type="dxa"/>
            <w:tcBorders>
              <w:right w:val="single" w:sz="4" w:space="0" w:color="000000"/>
            </w:tcBorders>
          </w:tcPr>
          <w:p w14:paraId="0EB6D2BD" w14:textId="79CE1413" w:rsidR="00BB63FB" w:rsidRDefault="008E3B81" w:rsidP="00C005C2">
            <w:pPr>
              <w:pStyle w:val="TableParagraph"/>
              <w:spacing w:line="208" w:lineRule="exact"/>
              <w:ind w:left="118" w:right="84"/>
              <w:rPr>
                <w:b/>
                <w:sz w:val="20"/>
              </w:rPr>
            </w:pPr>
            <w:r>
              <w:rPr>
                <w:b/>
                <w:sz w:val="20"/>
              </w:rPr>
              <w:t>&lt;0.001</w:t>
            </w:r>
          </w:p>
        </w:tc>
      </w:tr>
      <w:tr w:rsidR="00BB63FB" w14:paraId="00EB4F85" w14:textId="77777777" w:rsidTr="008E3B81">
        <w:trPr>
          <w:trHeight w:val="228"/>
        </w:trPr>
        <w:tc>
          <w:tcPr>
            <w:tcW w:w="3693" w:type="dxa"/>
            <w:tcBorders>
              <w:left w:val="single" w:sz="4" w:space="0" w:color="000000"/>
              <w:bottom w:val="single" w:sz="4" w:space="0" w:color="000000"/>
              <w:right w:val="single" w:sz="4" w:space="0" w:color="000000"/>
            </w:tcBorders>
          </w:tcPr>
          <w:p w14:paraId="42B4946F" w14:textId="77777777" w:rsidR="00BB63FB" w:rsidRDefault="00BB63FB" w:rsidP="00C005C2">
            <w:pPr>
              <w:pStyle w:val="TableParagraph"/>
              <w:spacing w:line="209" w:lineRule="exact"/>
              <w:ind w:left="110"/>
              <w:rPr>
                <w:sz w:val="20"/>
              </w:rPr>
            </w:pPr>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783" w:type="dxa"/>
            <w:tcBorders>
              <w:left w:val="single" w:sz="4" w:space="0" w:color="000000"/>
              <w:bottom w:val="single" w:sz="4" w:space="0" w:color="000000"/>
            </w:tcBorders>
          </w:tcPr>
          <w:p w14:paraId="24AF324E" w14:textId="16AA6BB3" w:rsidR="00BB63FB" w:rsidRPr="008E3B81" w:rsidRDefault="008E3B81" w:rsidP="00C005C2">
            <w:pPr>
              <w:pStyle w:val="TableParagraph"/>
              <w:spacing w:line="209" w:lineRule="exact"/>
              <w:ind w:left="217" w:right="171"/>
              <w:rPr>
                <w:bCs/>
                <w:sz w:val="20"/>
              </w:rPr>
            </w:pPr>
            <w:r w:rsidRPr="008E3B81">
              <w:rPr>
                <w:bCs/>
                <w:sz w:val="20"/>
              </w:rPr>
              <w:t>0.85</w:t>
            </w:r>
          </w:p>
        </w:tc>
        <w:tc>
          <w:tcPr>
            <w:tcW w:w="1199" w:type="dxa"/>
            <w:tcBorders>
              <w:bottom w:val="single" w:sz="4" w:space="0" w:color="000000"/>
            </w:tcBorders>
          </w:tcPr>
          <w:p w14:paraId="702994DA" w14:textId="430E94D6" w:rsidR="00BB63FB" w:rsidRPr="008E3B81" w:rsidRDefault="008E3B81" w:rsidP="00C005C2">
            <w:pPr>
              <w:pStyle w:val="TableParagraph"/>
              <w:spacing w:line="209" w:lineRule="exact"/>
              <w:ind w:left="179" w:right="109"/>
              <w:rPr>
                <w:bCs/>
                <w:sz w:val="20"/>
              </w:rPr>
            </w:pPr>
            <w:r w:rsidRPr="008E3B81">
              <w:rPr>
                <w:bCs/>
                <w:sz w:val="20"/>
              </w:rPr>
              <w:t>0.70 – 1.05</w:t>
            </w:r>
          </w:p>
        </w:tc>
        <w:tc>
          <w:tcPr>
            <w:tcW w:w="993" w:type="dxa"/>
            <w:tcBorders>
              <w:bottom w:val="single" w:sz="4" w:space="0" w:color="000000"/>
            </w:tcBorders>
          </w:tcPr>
          <w:p w14:paraId="06406A15" w14:textId="604186E1" w:rsidR="00BB63FB" w:rsidRPr="008E3B81" w:rsidRDefault="008E3B81" w:rsidP="008E3B81">
            <w:pPr>
              <w:pStyle w:val="TableParagraph"/>
              <w:spacing w:line="209" w:lineRule="exact"/>
              <w:ind w:left="0" w:right="206"/>
              <w:rPr>
                <w:bCs/>
                <w:sz w:val="20"/>
              </w:rPr>
            </w:pPr>
            <w:r w:rsidRPr="008E3B81">
              <w:rPr>
                <w:bCs/>
                <w:sz w:val="20"/>
              </w:rPr>
              <w:t xml:space="preserve">  0.147</w:t>
            </w:r>
          </w:p>
        </w:tc>
        <w:tc>
          <w:tcPr>
            <w:tcW w:w="850" w:type="dxa"/>
            <w:tcBorders>
              <w:bottom w:val="single" w:sz="4" w:space="0" w:color="000000"/>
            </w:tcBorders>
          </w:tcPr>
          <w:p w14:paraId="703256E8" w14:textId="5F288C72" w:rsidR="00BB63FB" w:rsidRDefault="008E3B81" w:rsidP="00C005C2">
            <w:pPr>
              <w:pStyle w:val="TableParagraph"/>
              <w:spacing w:line="209" w:lineRule="exact"/>
              <w:ind w:left="139" w:right="133"/>
              <w:rPr>
                <w:sz w:val="20"/>
              </w:rPr>
            </w:pPr>
            <w:r>
              <w:rPr>
                <w:sz w:val="20"/>
              </w:rPr>
              <w:t>0.88</w:t>
            </w:r>
          </w:p>
        </w:tc>
        <w:tc>
          <w:tcPr>
            <w:tcW w:w="1134" w:type="dxa"/>
            <w:tcBorders>
              <w:bottom w:val="single" w:sz="4" w:space="0" w:color="000000"/>
            </w:tcBorders>
          </w:tcPr>
          <w:p w14:paraId="563CF3B9" w14:textId="7B188289" w:rsidR="00BB63FB" w:rsidRDefault="008E3B81" w:rsidP="008E3B81">
            <w:pPr>
              <w:pStyle w:val="TableParagraph"/>
              <w:spacing w:line="209" w:lineRule="exact"/>
              <w:ind w:left="0" w:right="129"/>
              <w:rPr>
                <w:sz w:val="20"/>
              </w:rPr>
            </w:pPr>
            <w:r>
              <w:rPr>
                <w:sz w:val="20"/>
              </w:rPr>
              <w:t>0.71 – 1.09</w:t>
            </w:r>
          </w:p>
        </w:tc>
        <w:tc>
          <w:tcPr>
            <w:tcW w:w="992" w:type="dxa"/>
            <w:tcBorders>
              <w:bottom w:val="single" w:sz="4" w:space="0" w:color="000000"/>
              <w:right w:val="single" w:sz="4" w:space="0" w:color="000000"/>
            </w:tcBorders>
          </w:tcPr>
          <w:p w14:paraId="7B5EDA58" w14:textId="15ED7C1F" w:rsidR="00BB63FB" w:rsidRDefault="008E3B81" w:rsidP="00C005C2">
            <w:pPr>
              <w:pStyle w:val="TableParagraph"/>
              <w:spacing w:line="209" w:lineRule="exact"/>
              <w:ind w:left="113" w:right="84"/>
              <w:rPr>
                <w:sz w:val="20"/>
              </w:rPr>
            </w:pPr>
            <w:r>
              <w:rPr>
                <w:sz w:val="20"/>
              </w:rPr>
              <w:t>0.231</w:t>
            </w:r>
          </w:p>
        </w:tc>
      </w:tr>
    </w:tbl>
    <w:p w14:paraId="06C6527E" w14:textId="159A8798" w:rsidR="00BB63FB" w:rsidRDefault="00BB63FB" w:rsidP="004857F5">
      <w:pPr>
        <w:pStyle w:val="BodyText"/>
        <w:spacing w:before="8"/>
        <w:rPr>
          <w:sz w:val="20"/>
        </w:rPr>
      </w:pPr>
      <w:r>
        <w:rPr>
          <w:sz w:val="20"/>
        </w:rPr>
        <w:t>OR</w:t>
      </w:r>
      <w:r>
        <w:rPr>
          <w:spacing w:val="-2"/>
          <w:sz w:val="20"/>
        </w:rPr>
        <w:t xml:space="preserve"> </w:t>
      </w:r>
      <w:r>
        <w:rPr>
          <w:sz w:val="20"/>
        </w:rPr>
        <w:t>=</w:t>
      </w:r>
      <w:r>
        <w:rPr>
          <w:spacing w:val="5"/>
          <w:sz w:val="20"/>
        </w:rPr>
        <w:t xml:space="preserve"> </w:t>
      </w:r>
      <w:r>
        <w:rPr>
          <w:sz w:val="20"/>
        </w:rPr>
        <w:t>odds</w:t>
      </w:r>
      <w:r>
        <w:rPr>
          <w:spacing w:val="-3"/>
          <w:sz w:val="20"/>
        </w:rPr>
        <w:t xml:space="preserve"> </w:t>
      </w:r>
      <w:r>
        <w:rPr>
          <w:sz w:val="20"/>
        </w:rPr>
        <w:t>ratio</w:t>
      </w:r>
    </w:p>
    <w:p w14:paraId="01574FBE" w14:textId="77777777" w:rsidR="00BB63FB" w:rsidRDefault="00BB63FB" w:rsidP="004857F5">
      <w:pPr>
        <w:rPr>
          <w:sz w:val="20"/>
        </w:rPr>
      </w:pPr>
      <w:r>
        <w:rPr>
          <w:sz w:val="20"/>
        </w:rPr>
        <w:t>*Adjusted</w:t>
      </w:r>
      <w:r>
        <w:rPr>
          <w:spacing w:val="-2"/>
          <w:sz w:val="20"/>
        </w:rPr>
        <w:t xml:space="preserve"> </w:t>
      </w:r>
      <w:r>
        <w:rPr>
          <w:sz w:val="20"/>
        </w:rPr>
        <w:t>model</w:t>
      </w:r>
      <w:r>
        <w:rPr>
          <w:spacing w:val="1"/>
          <w:sz w:val="20"/>
        </w:rPr>
        <w:t xml:space="preserve"> </w:t>
      </w:r>
      <w:r>
        <w:rPr>
          <w:sz w:val="20"/>
        </w:rPr>
        <w:t>controlled</w:t>
      </w:r>
      <w:r>
        <w:rPr>
          <w:spacing w:val="-2"/>
          <w:sz w:val="20"/>
        </w:rPr>
        <w:t xml:space="preserve"> </w:t>
      </w:r>
      <w:r>
        <w:rPr>
          <w:sz w:val="20"/>
        </w:rPr>
        <w:t>for</w:t>
      </w:r>
      <w:r>
        <w:rPr>
          <w:spacing w:val="3"/>
          <w:sz w:val="20"/>
        </w:rPr>
        <w:t xml:space="preserve"> </w:t>
      </w:r>
      <w:r>
        <w:rPr>
          <w:sz w:val="20"/>
        </w:rPr>
        <w:t>sex,</w:t>
      </w:r>
      <w:r>
        <w:rPr>
          <w:spacing w:val="1"/>
          <w:sz w:val="20"/>
        </w:rPr>
        <w:t xml:space="preserve"> </w:t>
      </w:r>
      <w:r>
        <w:rPr>
          <w:sz w:val="20"/>
        </w:rPr>
        <w:t>ethnicity, SES,</w:t>
      </w:r>
      <w:r>
        <w:rPr>
          <w:spacing w:val="-3"/>
          <w:sz w:val="20"/>
        </w:rPr>
        <w:t xml:space="preserve"> </w:t>
      </w:r>
      <w:r>
        <w:rPr>
          <w:sz w:val="20"/>
        </w:rPr>
        <w:t>temperament</w:t>
      </w:r>
      <w:r>
        <w:rPr>
          <w:spacing w:val="-4"/>
          <w:sz w:val="20"/>
        </w:rPr>
        <w:t xml:space="preserve"> </w:t>
      </w:r>
      <w:r>
        <w:rPr>
          <w:sz w:val="20"/>
        </w:rPr>
        <w:t>at</w:t>
      </w:r>
      <w:r>
        <w:rPr>
          <w:spacing w:val="-4"/>
          <w:sz w:val="20"/>
        </w:rPr>
        <w:t xml:space="preserve"> </w:t>
      </w:r>
      <w:r>
        <w:rPr>
          <w:sz w:val="20"/>
        </w:rPr>
        <w:t>2</w:t>
      </w:r>
      <w:r>
        <w:rPr>
          <w:spacing w:val="-6"/>
          <w:sz w:val="20"/>
        </w:rPr>
        <w:t xml:space="preserve"> </w:t>
      </w:r>
      <w:r>
        <w:rPr>
          <w:sz w:val="20"/>
        </w:rPr>
        <w:t>years</w:t>
      </w:r>
      <w:r>
        <w:rPr>
          <w:spacing w:val="-7"/>
          <w:sz w:val="20"/>
        </w:rPr>
        <w:t>,</w:t>
      </w:r>
      <w:r>
        <w:rPr>
          <w:spacing w:val="-6"/>
          <w:sz w:val="20"/>
        </w:rPr>
        <w:t xml:space="preserve"> </w:t>
      </w:r>
      <w:r>
        <w:rPr>
          <w:sz w:val="20"/>
        </w:rPr>
        <w:t>preterm and maternal postnatal depression at 8 months.</w:t>
      </w:r>
    </w:p>
    <w:p w14:paraId="0D9AE6B2" w14:textId="77777777" w:rsidR="00BB63FB" w:rsidRDefault="00BB63FB" w:rsidP="004857F5">
      <w:pPr>
        <w:rPr>
          <w:sz w:val="20"/>
        </w:rPr>
      </w:pPr>
      <w:r>
        <w:rPr>
          <w:sz w:val="20"/>
        </w:rPr>
        <w:t>**These variables were invertedly coded, which higher scores indicating worse outcomes, and lower scores better outcomes.</w:t>
      </w:r>
      <w:r w:rsidRPr="00722AB8">
        <w:rPr>
          <w:sz w:val="20"/>
        </w:rPr>
        <w:t xml:space="preserve"> </w:t>
      </w:r>
      <w:r>
        <w:rPr>
          <w:sz w:val="20"/>
        </w:rPr>
        <w:t>Note1:</w:t>
      </w:r>
      <w:r>
        <w:rPr>
          <w:spacing w:val="1"/>
          <w:sz w:val="20"/>
        </w:rPr>
        <w:t xml:space="preserve"> </w:t>
      </w:r>
      <w:r>
        <w:rPr>
          <w:sz w:val="20"/>
        </w:rPr>
        <w:t>The</w:t>
      </w:r>
      <w:r>
        <w:rPr>
          <w:spacing w:val="-3"/>
          <w:sz w:val="20"/>
        </w:rPr>
        <w:t xml:space="preserve"> </w:t>
      </w:r>
      <w:r>
        <w:rPr>
          <w:sz w:val="20"/>
        </w:rPr>
        <w:t>selection of</w:t>
      </w:r>
      <w:r>
        <w:rPr>
          <w:spacing w:val="-5"/>
          <w:sz w:val="20"/>
        </w:rPr>
        <w:t xml:space="preserve"> </w:t>
      </w:r>
      <w:r>
        <w:rPr>
          <w:sz w:val="20"/>
        </w:rPr>
        <w:t>these</w:t>
      </w:r>
      <w:r>
        <w:rPr>
          <w:spacing w:val="-5"/>
          <w:sz w:val="20"/>
        </w:rPr>
        <w:t xml:space="preserve"> </w:t>
      </w:r>
      <w:r>
        <w:rPr>
          <w:sz w:val="20"/>
        </w:rPr>
        <w:t>risk</w:t>
      </w:r>
      <w:r>
        <w:rPr>
          <w:spacing w:val="-5"/>
          <w:sz w:val="20"/>
        </w:rPr>
        <w:t xml:space="preserve"> </w:t>
      </w:r>
      <w:r>
        <w:rPr>
          <w:sz w:val="20"/>
        </w:rPr>
        <w:t>factors was</w:t>
      </w:r>
      <w:r>
        <w:rPr>
          <w:spacing w:val="-1"/>
          <w:sz w:val="20"/>
        </w:rPr>
        <w:t xml:space="preserve"> </w:t>
      </w:r>
      <w:r>
        <w:rPr>
          <w:sz w:val="20"/>
        </w:rPr>
        <w:t>done</w:t>
      </w:r>
      <w:r>
        <w:rPr>
          <w:spacing w:val="-3"/>
          <w:sz w:val="20"/>
        </w:rPr>
        <w:t xml:space="preserve"> </w:t>
      </w:r>
      <w:r>
        <w:rPr>
          <w:sz w:val="20"/>
        </w:rPr>
        <w:t>based</w:t>
      </w:r>
      <w:r>
        <w:rPr>
          <w:spacing w:val="-5"/>
          <w:sz w:val="20"/>
        </w:rPr>
        <w:t xml:space="preserve"> </w:t>
      </w:r>
      <w:r>
        <w:rPr>
          <w:sz w:val="20"/>
        </w:rPr>
        <w:t>on</w:t>
      </w:r>
      <w:r>
        <w:rPr>
          <w:spacing w:val="5"/>
          <w:sz w:val="20"/>
        </w:rPr>
        <w:t xml:space="preserve"> </w:t>
      </w:r>
      <w:r>
        <w:rPr>
          <w:sz w:val="20"/>
        </w:rPr>
        <w:t>lived</w:t>
      </w:r>
      <w:r>
        <w:rPr>
          <w:spacing w:val="-1"/>
          <w:sz w:val="20"/>
        </w:rPr>
        <w:t xml:space="preserve"> </w:t>
      </w:r>
      <w:r>
        <w:rPr>
          <w:sz w:val="20"/>
        </w:rPr>
        <w:t>experience involvement.</w:t>
      </w:r>
    </w:p>
    <w:p w14:paraId="322BB762" w14:textId="77777777" w:rsidR="00BB63FB" w:rsidRDefault="00BB63FB">
      <w:pPr>
        <w:pStyle w:val="Heading1"/>
        <w:spacing w:before="63"/>
      </w:pPr>
    </w:p>
    <w:p w14:paraId="3CABC2B1" w14:textId="77777777" w:rsidR="00BB63FB" w:rsidRDefault="00BB63FB">
      <w:pPr>
        <w:pStyle w:val="Heading1"/>
        <w:spacing w:before="63"/>
      </w:pPr>
    </w:p>
    <w:p w14:paraId="7D59C3E8" w14:textId="77777777" w:rsidR="00BB63FB" w:rsidRDefault="00BB63FB">
      <w:pPr>
        <w:pStyle w:val="Heading1"/>
        <w:spacing w:before="63"/>
      </w:pPr>
    </w:p>
    <w:p w14:paraId="3D67D3CC" w14:textId="77777777" w:rsidR="00BB63FB" w:rsidRDefault="00BB63FB">
      <w:pPr>
        <w:pStyle w:val="Heading1"/>
        <w:spacing w:before="63"/>
      </w:pPr>
    </w:p>
    <w:p w14:paraId="36AEBFBE" w14:textId="77777777" w:rsidR="00BB63FB" w:rsidRDefault="00BB63FB">
      <w:pPr>
        <w:pStyle w:val="Heading1"/>
        <w:spacing w:before="63"/>
      </w:pPr>
    </w:p>
    <w:p w14:paraId="0D9C7C15" w14:textId="77777777" w:rsidR="00BB63FB" w:rsidRDefault="00BB63FB">
      <w:pPr>
        <w:pStyle w:val="Heading1"/>
        <w:spacing w:before="63"/>
      </w:pPr>
    </w:p>
    <w:p w14:paraId="06BF7F7C" w14:textId="77777777" w:rsidR="00BB63FB" w:rsidRDefault="00BB63FB">
      <w:pPr>
        <w:pStyle w:val="Heading1"/>
        <w:spacing w:before="63"/>
      </w:pPr>
    </w:p>
    <w:p w14:paraId="059424A7" w14:textId="77777777" w:rsidR="00BB63FB" w:rsidRDefault="00BB63FB">
      <w:pPr>
        <w:pStyle w:val="Heading1"/>
        <w:spacing w:before="63"/>
      </w:pPr>
    </w:p>
    <w:p w14:paraId="2D303426" w14:textId="77777777" w:rsidR="00BB63FB" w:rsidRDefault="00BB63FB">
      <w:pPr>
        <w:pStyle w:val="Heading1"/>
        <w:spacing w:before="63"/>
      </w:pPr>
    </w:p>
    <w:p w14:paraId="0DE0A8B4" w14:textId="77777777" w:rsidR="00BB63FB" w:rsidRDefault="00BB63FB">
      <w:pPr>
        <w:pStyle w:val="Heading1"/>
        <w:spacing w:before="63"/>
      </w:pPr>
    </w:p>
    <w:p w14:paraId="77A7E201" w14:textId="77777777" w:rsidR="00BB63FB" w:rsidRDefault="00BB63FB">
      <w:pPr>
        <w:pStyle w:val="Heading1"/>
        <w:spacing w:before="63"/>
      </w:pPr>
    </w:p>
    <w:p w14:paraId="640CD9DF" w14:textId="77777777" w:rsidR="00BB63FB" w:rsidRDefault="00BB63FB">
      <w:pPr>
        <w:pStyle w:val="Heading1"/>
        <w:spacing w:before="63"/>
      </w:pPr>
    </w:p>
    <w:p w14:paraId="4C597B1B" w14:textId="77777777" w:rsidR="00BB63FB" w:rsidRDefault="00BB63FB">
      <w:pPr>
        <w:pStyle w:val="Heading1"/>
        <w:spacing w:before="63"/>
      </w:pPr>
    </w:p>
    <w:p w14:paraId="39D0308C" w14:textId="77777777" w:rsidR="00BB63FB" w:rsidRDefault="00BB63FB">
      <w:pPr>
        <w:pStyle w:val="Heading1"/>
        <w:spacing w:before="63"/>
      </w:pPr>
    </w:p>
    <w:p w14:paraId="60CCFB5B" w14:textId="77777777" w:rsidR="00BB63FB" w:rsidRDefault="00BB63FB">
      <w:pPr>
        <w:pStyle w:val="Heading1"/>
        <w:spacing w:before="63"/>
      </w:pPr>
    </w:p>
    <w:p w14:paraId="01EE8BC3" w14:textId="77777777" w:rsidR="00BB63FB" w:rsidRDefault="00BB63FB">
      <w:pPr>
        <w:pStyle w:val="Heading1"/>
        <w:spacing w:before="63"/>
      </w:pPr>
    </w:p>
    <w:p w14:paraId="0842F43C" w14:textId="77777777" w:rsidR="00BB63FB" w:rsidRDefault="00BB63FB">
      <w:pPr>
        <w:pStyle w:val="Heading1"/>
        <w:spacing w:before="63"/>
      </w:pPr>
    </w:p>
    <w:p w14:paraId="1F33C447" w14:textId="77777777" w:rsidR="00BB63FB" w:rsidRDefault="00BB63FB">
      <w:pPr>
        <w:pStyle w:val="Heading1"/>
        <w:spacing w:before="63"/>
      </w:pPr>
    </w:p>
    <w:p w14:paraId="611EB656" w14:textId="77777777" w:rsidR="00BB63FB" w:rsidRDefault="00BB63FB">
      <w:pPr>
        <w:pStyle w:val="Heading1"/>
        <w:spacing w:before="63"/>
      </w:pPr>
    </w:p>
    <w:p w14:paraId="7CAD8967" w14:textId="77777777" w:rsidR="00BB63FB" w:rsidRDefault="00BB63FB">
      <w:pPr>
        <w:pStyle w:val="Heading1"/>
        <w:spacing w:before="63"/>
      </w:pPr>
    </w:p>
    <w:p w14:paraId="63E025F5" w14:textId="77777777" w:rsidR="00BB63FB" w:rsidRDefault="00BB63FB">
      <w:pPr>
        <w:pStyle w:val="Heading1"/>
        <w:spacing w:before="63"/>
      </w:pPr>
    </w:p>
    <w:p w14:paraId="5D79F7FC" w14:textId="77777777" w:rsidR="00BB63FB" w:rsidRDefault="00BB63FB">
      <w:pPr>
        <w:pStyle w:val="Heading1"/>
        <w:spacing w:before="63"/>
      </w:pPr>
    </w:p>
    <w:p w14:paraId="3DBBC828" w14:textId="77777777" w:rsidR="00BB63FB" w:rsidRDefault="00BB63FB">
      <w:pPr>
        <w:pStyle w:val="Heading1"/>
        <w:spacing w:before="63"/>
      </w:pPr>
    </w:p>
    <w:p w14:paraId="0F8EB486" w14:textId="77777777" w:rsidR="00BB63FB" w:rsidRDefault="00BB63FB">
      <w:pPr>
        <w:pStyle w:val="Heading1"/>
        <w:spacing w:before="63"/>
      </w:pPr>
    </w:p>
    <w:p w14:paraId="330D9B85" w14:textId="77777777" w:rsidR="00BB63FB" w:rsidRDefault="00BB63FB">
      <w:pPr>
        <w:pStyle w:val="Heading1"/>
        <w:spacing w:before="63"/>
      </w:pPr>
    </w:p>
    <w:p w14:paraId="1A8CA269" w14:textId="77777777" w:rsidR="00BB63FB" w:rsidRDefault="00BB63FB">
      <w:pPr>
        <w:pStyle w:val="Heading1"/>
        <w:spacing w:before="63"/>
      </w:pPr>
    </w:p>
    <w:p w14:paraId="3AE63D2C" w14:textId="77777777" w:rsidR="00BB63FB" w:rsidRDefault="00BB63FB">
      <w:pPr>
        <w:pStyle w:val="Heading1"/>
        <w:spacing w:before="63"/>
      </w:pPr>
    </w:p>
    <w:p w14:paraId="1932CDC1" w14:textId="31F75A8B" w:rsidR="004857F5" w:rsidRDefault="004857F5" w:rsidP="004857F5">
      <w:pPr>
        <w:pStyle w:val="BodyText"/>
        <w:spacing w:before="10"/>
        <w:ind w:left="20"/>
      </w:pPr>
      <w:r>
        <w:rPr>
          <w:b/>
        </w:rPr>
        <w:lastRenderedPageBreak/>
        <w:t>Table S</w:t>
      </w:r>
      <w:r w:rsidR="00834628">
        <w:rPr>
          <w:b/>
        </w:rPr>
        <w:t>8</w:t>
      </w:r>
      <w:r>
        <w:rPr>
          <w:b/>
        </w:rPr>
        <w:t xml:space="preserve">. </w:t>
      </w:r>
      <w:r>
        <w:t xml:space="preserve">Associations between statistically significant </w:t>
      </w:r>
      <w:r w:rsidR="0033408C">
        <w:t>factors</w:t>
      </w:r>
      <w:r w:rsidR="00C94D30" w:rsidRPr="12189501">
        <w:t xml:space="preserve"> </w:t>
      </w:r>
      <w:r>
        <w:t>and persistent high levels</w:t>
      </w:r>
      <w:r>
        <w:rPr>
          <w:spacing w:val="-57"/>
        </w:rPr>
        <w:t xml:space="preserve"> </w:t>
      </w:r>
      <w:r>
        <w:t>of</w:t>
      </w:r>
      <w:r>
        <w:rPr>
          <w:spacing w:val="-7"/>
        </w:rPr>
        <w:t xml:space="preserve"> </w:t>
      </w:r>
      <w:r>
        <w:t>depressive</w:t>
      </w:r>
      <w:r>
        <w:rPr>
          <w:spacing w:val="1"/>
        </w:rPr>
        <w:t xml:space="preserve"> </w:t>
      </w:r>
      <w:r>
        <w:t>symptoms</w:t>
      </w:r>
      <w:r>
        <w:rPr>
          <w:spacing w:val="6"/>
        </w:rPr>
        <w:t xml:space="preserve"> </w:t>
      </w:r>
      <w:r>
        <w:t>from</w:t>
      </w:r>
      <w:r>
        <w:rPr>
          <w:spacing w:val="-7"/>
        </w:rPr>
        <w:t xml:space="preserve"> </w:t>
      </w:r>
      <w:r>
        <w:t>12.5</w:t>
      </w:r>
      <w:r>
        <w:rPr>
          <w:spacing w:val="1"/>
        </w:rPr>
        <w:t xml:space="preserve"> </w:t>
      </w:r>
      <w:r>
        <w:t>months to</w:t>
      </w:r>
      <w:r>
        <w:rPr>
          <w:spacing w:val="2"/>
        </w:rPr>
        <w:t xml:space="preserve"> </w:t>
      </w:r>
      <w:r>
        <w:t>22</w:t>
      </w:r>
      <w:r>
        <w:rPr>
          <w:spacing w:val="2"/>
        </w:rPr>
        <w:t xml:space="preserve"> </w:t>
      </w:r>
      <w:r>
        <w:t>years, without loneliness item.</w:t>
      </w:r>
    </w:p>
    <w:p w14:paraId="74524C93" w14:textId="77777777" w:rsidR="004857F5" w:rsidRDefault="004857F5" w:rsidP="004857F5">
      <w:pPr>
        <w:pStyle w:val="BodyText"/>
        <w:spacing w:before="3"/>
        <w:rPr>
          <w:sz w:val="17"/>
        </w:rPr>
      </w:pPr>
    </w:p>
    <w:tbl>
      <w:tblPr>
        <w:tblW w:w="10492" w:type="dxa"/>
        <w:tblInd w:w="-730" w:type="dxa"/>
        <w:tblLayout w:type="fixed"/>
        <w:tblCellMar>
          <w:left w:w="0" w:type="dxa"/>
          <w:right w:w="0" w:type="dxa"/>
        </w:tblCellMar>
        <w:tblLook w:val="01E0" w:firstRow="1" w:lastRow="1" w:firstColumn="1" w:lastColumn="1" w:noHBand="0" w:noVBand="0"/>
      </w:tblPr>
      <w:tblGrid>
        <w:gridCol w:w="4557"/>
        <w:gridCol w:w="764"/>
        <w:gridCol w:w="1342"/>
        <w:gridCol w:w="875"/>
        <w:gridCol w:w="659"/>
        <w:gridCol w:w="1412"/>
        <w:gridCol w:w="883"/>
      </w:tblGrid>
      <w:tr w:rsidR="004857F5" w14:paraId="7148A997" w14:textId="77777777" w:rsidTr="00A064AE">
        <w:trPr>
          <w:trHeight w:val="254"/>
        </w:trPr>
        <w:tc>
          <w:tcPr>
            <w:tcW w:w="10492" w:type="dxa"/>
            <w:gridSpan w:val="7"/>
            <w:tcBorders>
              <w:top w:val="single" w:sz="4" w:space="0" w:color="000000"/>
              <w:left w:val="single" w:sz="4" w:space="0" w:color="000000"/>
              <w:bottom w:val="single" w:sz="4" w:space="0" w:color="000000"/>
              <w:right w:val="single" w:sz="4" w:space="0" w:color="000000"/>
            </w:tcBorders>
          </w:tcPr>
          <w:p w14:paraId="14508D47" w14:textId="77777777" w:rsidR="004857F5" w:rsidRDefault="004857F5" w:rsidP="007D5DE0">
            <w:pPr>
              <w:pStyle w:val="TableParagraph"/>
              <w:spacing w:before="1" w:line="233" w:lineRule="exact"/>
              <w:ind w:left="5396"/>
              <w:rPr>
                <w:b/>
              </w:rPr>
            </w:pPr>
            <w:r>
              <w:rPr>
                <w:b/>
              </w:rPr>
              <w:t>Persistent</w:t>
            </w:r>
            <w:r>
              <w:rPr>
                <w:b/>
                <w:spacing w:val="1"/>
              </w:rPr>
              <w:t xml:space="preserve"> </w:t>
            </w:r>
            <w:r>
              <w:rPr>
                <w:b/>
              </w:rPr>
              <w:t>high</w:t>
            </w:r>
            <w:r>
              <w:rPr>
                <w:b/>
                <w:spacing w:val="-5"/>
              </w:rPr>
              <w:t xml:space="preserve"> </w:t>
            </w:r>
            <w:r>
              <w:rPr>
                <w:b/>
              </w:rPr>
              <w:t>levels</w:t>
            </w:r>
            <w:r>
              <w:rPr>
                <w:b/>
                <w:spacing w:val="-1"/>
              </w:rPr>
              <w:t xml:space="preserve"> </w:t>
            </w:r>
            <w:r>
              <w:rPr>
                <w:b/>
              </w:rPr>
              <w:t>of</w:t>
            </w:r>
            <w:r>
              <w:rPr>
                <w:b/>
                <w:spacing w:val="-7"/>
              </w:rPr>
              <w:t xml:space="preserve"> </w:t>
            </w:r>
            <w:r>
              <w:rPr>
                <w:b/>
              </w:rPr>
              <w:t>depressive</w:t>
            </w:r>
            <w:r>
              <w:rPr>
                <w:b/>
                <w:spacing w:val="-4"/>
              </w:rPr>
              <w:t xml:space="preserve"> </w:t>
            </w:r>
            <w:r>
              <w:rPr>
                <w:b/>
              </w:rPr>
              <w:t>symptoms</w:t>
            </w:r>
          </w:p>
        </w:tc>
      </w:tr>
      <w:tr w:rsidR="004857F5" w14:paraId="326C4701" w14:textId="77777777" w:rsidTr="00A064AE">
        <w:trPr>
          <w:trHeight w:val="254"/>
        </w:trPr>
        <w:tc>
          <w:tcPr>
            <w:tcW w:w="4557" w:type="dxa"/>
            <w:tcBorders>
              <w:top w:val="single" w:sz="4" w:space="0" w:color="000000"/>
              <w:left w:val="single" w:sz="4" w:space="0" w:color="000000"/>
              <w:bottom w:val="single" w:sz="4" w:space="0" w:color="000000"/>
              <w:right w:val="single" w:sz="4" w:space="0" w:color="000000"/>
            </w:tcBorders>
          </w:tcPr>
          <w:p w14:paraId="0B9F0D08" w14:textId="77777777" w:rsidR="004857F5" w:rsidRDefault="004857F5" w:rsidP="007D5DE0">
            <w:pPr>
              <w:pStyle w:val="TableParagraph"/>
              <w:spacing w:line="240" w:lineRule="auto"/>
              <w:ind w:left="0"/>
              <w:rPr>
                <w:sz w:val="18"/>
              </w:rPr>
            </w:pPr>
          </w:p>
        </w:tc>
        <w:tc>
          <w:tcPr>
            <w:tcW w:w="2981" w:type="dxa"/>
            <w:gridSpan w:val="3"/>
            <w:tcBorders>
              <w:top w:val="single" w:sz="4" w:space="0" w:color="000000"/>
              <w:left w:val="single" w:sz="4" w:space="0" w:color="000000"/>
              <w:bottom w:val="single" w:sz="4" w:space="0" w:color="000000"/>
            </w:tcBorders>
          </w:tcPr>
          <w:p w14:paraId="6FC39317" w14:textId="77777777" w:rsidR="004857F5" w:rsidRDefault="004857F5" w:rsidP="007D5DE0">
            <w:pPr>
              <w:pStyle w:val="TableParagraph"/>
              <w:spacing w:line="235" w:lineRule="exact"/>
              <w:ind w:left="671"/>
            </w:pPr>
            <w:r>
              <w:t>Unadjusted</w:t>
            </w:r>
            <w:r>
              <w:rPr>
                <w:spacing w:val="-1"/>
              </w:rPr>
              <w:t xml:space="preserve"> </w:t>
            </w:r>
            <w:r>
              <w:t>model</w:t>
            </w:r>
          </w:p>
        </w:tc>
        <w:tc>
          <w:tcPr>
            <w:tcW w:w="659" w:type="dxa"/>
            <w:tcBorders>
              <w:top w:val="single" w:sz="4" w:space="0" w:color="000000"/>
              <w:bottom w:val="single" w:sz="4" w:space="0" w:color="000000"/>
            </w:tcBorders>
          </w:tcPr>
          <w:p w14:paraId="3CEED97C" w14:textId="77777777" w:rsidR="004857F5" w:rsidRDefault="004857F5" w:rsidP="007D5DE0">
            <w:pPr>
              <w:pStyle w:val="TableParagraph"/>
              <w:spacing w:line="240" w:lineRule="auto"/>
              <w:ind w:left="0"/>
              <w:rPr>
                <w:sz w:val="18"/>
              </w:rPr>
            </w:pPr>
          </w:p>
        </w:tc>
        <w:tc>
          <w:tcPr>
            <w:tcW w:w="2295" w:type="dxa"/>
            <w:gridSpan w:val="2"/>
            <w:tcBorders>
              <w:top w:val="single" w:sz="4" w:space="0" w:color="000000"/>
              <w:bottom w:val="single" w:sz="4" w:space="0" w:color="000000"/>
              <w:right w:val="single" w:sz="4" w:space="0" w:color="000000"/>
            </w:tcBorders>
          </w:tcPr>
          <w:p w14:paraId="321A34E7" w14:textId="77777777" w:rsidR="004857F5" w:rsidRDefault="004857F5" w:rsidP="007D5DE0">
            <w:pPr>
              <w:pStyle w:val="TableParagraph"/>
              <w:spacing w:line="235" w:lineRule="exact"/>
              <w:ind w:left="109"/>
            </w:pPr>
            <w:r>
              <w:t>Adjusted</w:t>
            </w:r>
            <w:r>
              <w:rPr>
                <w:spacing w:val="-2"/>
              </w:rPr>
              <w:t xml:space="preserve"> </w:t>
            </w:r>
            <w:r>
              <w:t>model</w:t>
            </w:r>
          </w:p>
        </w:tc>
      </w:tr>
      <w:tr w:rsidR="004857F5" w14:paraId="19898370" w14:textId="77777777" w:rsidTr="00A064AE">
        <w:trPr>
          <w:trHeight w:val="253"/>
        </w:trPr>
        <w:tc>
          <w:tcPr>
            <w:tcW w:w="4557" w:type="dxa"/>
            <w:tcBorders>
              <w:top w:val="single" w:sz="4" w:space="0" w:color="000000"/>
              <w:left w:val="single" w:sz="4" w:space="0" w:color="000000"/>
              <w:bottom w:val="single" w:sz="4" w:space="0" w:color="000000"/>
              <w:right w:val="single" w:sz="4" w:space="0" w:color="000000"/>
            </w:tcBorders>
          </w:tcPr>
          <w:p w14:paraId="7EECB6F8" w14:textId="77777777" w:rsidR="004857F5" w:rsidRDefault="004857F5" w:rsidP="007D5DE0">
            <w:pPr>
              <w:pStyle w:val="TableParagraph"/>
              <w:spacing w:line="240" w:lineRule="auto"/>
              <w:ind w:left="0"/>
              <w:rPr>
                <w:sz w:val="18"/>
              </w:rPr>
            </w:pPr>
          </w:p>
        </w:tc>
        <w:tc>
          <w:tcPr>
            <w:tcW w:w="764" w:type="dxa"/>
            <w:tcBorders>
              <w:top w:val="single" w:sz="4" w:space="0" w:color="000000"/>
              <w:left w:val="single" w:sz="4" w:space="0" w:color="000000"/>
              <w:bottom w:val="single" w:sz="4" w:space="0" w:color="000000"/>
            </w:tcBorders>
          </w:tcPr>
          <w:p w14:paraId="5A343E7B" w14:textId="77777777" w:rsidR="004857F5" w:rsidRDefault="004857F5" w:rsidP="007D5DE0">
            <w:pPr>
              <w:pStyle w:val="TableParagraph"/>
              <w:spacing w:line="234" w:lineRule="exact"/>
              <w:ind w:left="184" w:right="141"/>
              <w:jc w:val="center"/>
            </w:pPr>
            <w:r>
              <w:t>OR</w:t>
            </w:r>
          </w:p>
        </w:tc>
        <w:tc>
          <w:tcPr>
            <w:tcW w:w="1342" w:type="dxa"/>
            <w:tcBorders>
              <w:top w:val="single" w:sz="4" w:space="0" w:color="000000"/>
              <w:bottom w:val="single" w:sz="4" w:space="0" w:color="000000"/>
            </w:tcBorders>
          </w:tcPr>
          <w:p w14:paraId="214DCE3A" w14:textId="77777777" w:rsidR="004857F5" w:rsidRDefault="004857F5" w:rsidP="007D5DE0">
            <w:pPr>
              <w:pStyle w:val="TableParagraph"/>
              <w:spacing w:line="234" w:lineRule="exact"/>
              <w:ind w:left="340" w:right="281"/>
              <w:jc w:val="center"/>
            </w:pPr>
            <w:r>
              <w:t>95%</w:t>
            </w:r>
            <w:r>
              <w:rPr>
                <w:spacing w:val="1"/>
              </w:rPr>
              <w:t xml:space="preserve"> </w:t>
            </w:r>
            <w:r>
              <w:t>CI</w:t>
            </w:r>
          </w:p>
        </w:tc>
        <w:tc>
          <w:tcPr>
            <w:tcW w:w="875" w:type="dxa"/>
            <w:tcBorders>
              <w:top w:val="single" w:sz="4" w:space="0" w:color="000000"/>
              <w:bottom w:val="single" w:sz="4" w:space="0" w:color="000000"/>
            </w:tcBorders>
          </w:tcPr>
          <w:p w14:paraId="40ED3CDE" w14:textId="77777777" w:rsidR="004857F5" w:rsidRDefault="004857F5" w:rsidP="007D5DE0">
            <w:pPr>
              <w:pStyle w:val="TableParagraph"/>
              <w:spacing w:line="234" w:lineRule="exact"/>
              <w:ind w:left="0" w:right="19"/>
              <w:jc w:val="center"/>
            </w:pPr>
            <w:r>
              <w:t>p</w:t>
            </w:r>
          </w:p>
        </w:tc>
        <w:tc>
          <w:tcPr>
            <w:tcW w:w="659" w:type="dxa"/>
            <w:tcBorders>
              <w:top w:val="single" w:sz="4" w:space="0" w:color="000000"/>
              <w:bottom w:val="single" w:sz="4" w:space="0" w:color="000000"/>
            </w:tcBorders>
          </w:tcPr>
          <w:p w14:paraId="6844FA85" w14:textId="77777777" w:rsidR="004857F5" w:rsidRDefault="004857F5" w:rsidP="007D5DE0">
            <w:pPr>
              <w:pStyle w:val="TableParagraph"/>
              <w:spacing w:line="234" w:lineRule="exact"/>
              <w:ind w:left="114" w:right="112"/>
              <w:jc w:val="center"/>
            </w:pPr>
            <w:r>
              <w:t>OR</w:t>
            </w:r>
          </w:p>
        </w:tc>
        <w:tc>
          <w:tcPr>
            <w:tcW w:w="1412" w:type="dxa"/>
            <w:tcBorders>
              <w:top w:val="single" w:sz="4" w:space="0" w:color="000000"/>
              <w:bottom w:val="single" w:sz="4" w:space="0" w:color="000000"/>
            </w:tcBorders>
          </w:tcPr>
          <w:p w14:paraId="394BB368" w14:textId="77777777" w:rsidR="004857F5" w:rsidRDefault="004857F5" w:rsidP="007D5DE0">
            <w:pPr>
              <w:pStyle w:val="TableParagraph"/>
              <w:spacing w:line="234" w:lineRule="exact"/>
              <w:ind w:left="374" w:right="318"/>
              <w:jc w:val="center"/>
            </w:pPr>
            <w:r>
              <w:t>95%</w:t>
            </w:r>
            <w:r>
              <w:rPr>
                <w:spacing w:val="1"/>
              </w:rPr>
              <w:t xml:space="preserve"> </w:t>
            </w:r>
            <w:r>
              <w:t>CI</w:t>
            </w:r>
          </w:p>
        </w:tc>
        <w:tc>
          <w:tcPr>
            <w:tcW w:w="883" w:type="dxa"/>
            <w:tcBorders>
              <w:top w:val="single" w:sz="4" w:space="0" w:color="000000"/>
              <w:bottom w:val="single" w:sz="4" w:space="0" w:color="000000"/>
              <w:right w:val="single" w:sz="4" w:space="0" w:color="000000"/>
            </w:tcBorders>
          </w:tcPr>
          <w:p w14:paraId="282E769F" w14:textId="77777777" w:rsidR="004857F5" w:rsidRDefault="004857F5" w:rsidP="007D5DE0">
            <w:pPr>
              <w:pStyle w:val="TableParagraph"/>
              <w:spacing w:line="234" w:lineRule="exact"/>
              <w:ind w:left="38"/>
              <w:jc w:val="center"/>
            </w:pPr>
            <w:r>
              <w:t>p</w:t>
            </w:r>
          </w:p>
        </w:tc>
      </w:tr>
      <w:tr w:rsidR="004857F5" w14:paraId="5A51A850" w14:textId="77777777" w:rsidTr="00A064AE">
        <w:trPr>
          <w:trHeight w:val="248"/>
        </w:trPr>
        <w:tc>
          <w:tcPr>
            <w:tcW w:w="4557" w:type="dxa"/>
            <w:tcBorders>
              <w:top w:val="single" w:sz="4" w:space="0" w:color="000000"/>
              <w:left w:val="single" w:sz="4" w:space="0" w:color="000000"/>
              <w:right w:val="single" w:sz="4" w:space="0" w:color="000000"/>
            </w:tcBorders>
          </w:tcPr>
          <w:p w14:paraId="4B8412B7" w14:textId="77777777" w:rsidR="004857F5" w:rsidRDefault="004857F5" w:rsidP="007D5DE0">
            <w:pPr>
              <w:pStyle w:val="TableParagraph"/>
              <w:spacing w:line="225" w:lineRule="exact"/>
              <w:ind w:left="110"/>
              <w:rPr>
                <w:sz w:val="20"/>
              </w:rPr>
            </w:pPr>
            <w:r>
              <w:rPr>
                <w:sz w:val="20"/>
              </w:rPr>
              <w:t>Male</w:t>
            </w:r>
            <w:r>
              <w:rPr>
                <w:spacing w:val="-1"/>
                <w:sz w:val="20"/>
              </w:rPr>
              <w:t xml:space="preserve"> </w:t>
            </w:r>
            <w:r>
              <w:rPr>
                <w:sz w:val="20"/>
              </w:rPr>
              <w:t>Parenting</w:t>
            </w:r>
            <w:r>
              <w:rPr>
                <w:spacing w:val="-2"/>
                <w:sz w:val="20"/>
              </w:rPr>
              <w:t xml:space="preserve"> </w:t>
            </w:r>
            <w:r>
              <w:rPr>
                <w:sz w:val="20"/>
              </w:rPr>
              <w:t>Score</w:t>
            </w:r>
            <w:r>
              <w:rPr>
                <w:spacing w:val="-1"/>
                <w:sz w:val="20"/>
              </w:rPr>
              <w:t xml:space="preserve"> </w:t>
            </w:r>
            <w:r>
              <w:rPr>
                <w:sz w:val="20"/>
              </w:rPr>
              <w:t>at</w:t>
            </w:r>
            <w:r>
              <w:rPr>
                <w:spacing w:val="5"/>
                <w:sz w:val="20"/>
              </w:rPr>
              <w:t xml:space="preserve"> </w:t>
            </w:r>
            <w:r>
              <w:rPr>
                <w:sz w:val="20"/>
              </w:rPr>
              <w:t>81</w:t>
            </w:r>
            <w:r>
              <w:rPr>
                <w:spacing w:val="-7"/>
                <w:sz w:val="20"/>
              </w:rPr>
              <w:t xml:space="preserve"> </w:t>
            </w:r>
            <w:r>
              <w:rPr>
                <w:sz w:val="20"/>
              </w:rPr>
              <w:t>months</w:t>
            </w:r>
          </w:p>
        </w:tc>
        <w:tc>
          <w:tcPr>
            <w:tcW w:w="764" w:type="dxa"/>
            <w:tcBorders>
              <w:top w:val="single" w:sz="4" w:space="0" w:color="000000"/>
              <w:left w:val="single" w:sz="4" w:space="0" w:color="000000"/>
            </w:tcBorders>
          </w:tcPr>
          <w:p w14:paraId="24CEC4B5" w14:textId="1F89A933" w:rsidR="004857F5" w:rsidRDefault="008E3B81" w:rsidP="007D5DE0">
            <w:pPr>
              <w:pStyle w:val="TableParagraph"/>
              <w:spacing w:line="228" w:lineRule="exact"/>
              <w:ind w:left="192" w:right="141"/>
              <w:jc w:val="center"/>
            </w:pPr>
            <w:r>
              <w:t>0.99</w:t>
            </w:r>
          </w:p>
        </w:tc>
        <w:tc>
          <w:tcPr>
            <w:tcW w:w="1342" w:type="dxa"/>
            <w:tcBorders>
              <w:top w:val="single" w:sz="4" w:space="0" w:color="000000"/>
            </w:tcBorders>
          </w:tcPr>
          <w:p w14:paraId="2B5D1F82" w14:textId="667FE903" w:rsidR="004857F5" w:rsidRDefault="008E3B81" w:rsidP="007D5DE0">
            <w:pPr>
              <w:pStyle w:val="TableParagraph"/>
              <w:spacing w:line="228" w:lineRule="exact"/>
              <w:ind w:left="172"/>
            </w:pPr>
            <w:r>
              <w:t>0.97 – 1.02</w:t>
            </w:r>
          </w:p>
        </w:tc>
        <w:tc>
          <w:tcPr>
            <w:tcW w:w="875" w:type="dxa"/>
            <w:tcBorders>
              <w:top w:val="single" w:sz="4" w:space="0" w:color="000000"/>
            </w:tcBorders>
          </w:tcPr>
          <w:p w14:paraId="2E8E8A35" w14:textId="1A2E7117" w:rsidR="004857F5" w:rsidRDefault="008E3B81" w:rsidP="007D5DE0">
            <w:pPr>
              <w:pStyle w:val="TableParagraph"/>
              <w:spacing w:line="228" w:lineRule="exact"/>
              <w:ind w:left="99" w:right="114"/>
              <w:jc w:val="center"/>
            </w:pPr>
            <w:r>
              <w:t>0.688</w:t>
            </w:r>
          </w:p>
        </w:tc>
        <w:tc>
          <w:tcPr>
            <w:tcW w:w="659" w:type="dxa"/>
            <w:tcBorders>
              <w:top w:val="single" w:sz="4" w:space="0" w:color="000000"/>
            </w:tcBorders>
          </w:tcPr>
          <w:p w14:paraId="2D58CDC6" w14:textId="32A403BB" w:rsidR="004857F5" w:rsidRDefault="0052635A" w:rsidP="007D5DE0">
            <w:pPr>
              <w:pStyle w:val="TableParagraph"/>
              <w:spacing w:line="228" w:lineRule="exact"/>
              <w:ind w:left="121" w:right="112"/>
              <w:jc w:val="center"/>
            </w:pPr>
            <w:r>
              <w:t>0.99</w:t>
            </w:r>
          </w:p>
        </w:tc>
        <w:tc>
          <w:tcPr>
            <w:tcW w:w="1412" w:type="dxa"/>
            <w:tcBorders>
              <w:top w:val="single" w:sz="4" w:space="0" w:color="000000"/>
            </w:tcBorders>
          </w:tcPr>
          <w:p w14:paraId="42DAF973" w14:textId="26685938" w:rsidR="004857F5" w:rsidRDefault="0052635A" w:rsidP="007D5DE0">
            <w:pPr>
              <w:pStyle w:val="TableParagraph"/>
              <w:spacing w:line="228" w:lineRule="exact"/>
              <w:ind w:left="205"/>
            </w:pPr>
            <w:r>
              <w:t>0.97 – 1.02</w:t>
            </w:r>
          </w:p>
        </w:tc>
        <w:tc>
          <w:tcPr>
            <w:tcW w:w="883" w:type="dxa"/>
            <w:tcBorders>
              <w:top w:val="single" w:sz="4" w:space="0" w:color="000000"/>
              <w:right w:val="single" w:sz="4" w:space="0" w:color="000000"/>
            </w:tcBorders>
          </w:tcPr>
          <w:p w14:paraId="65A0866B" w14:textId="54C790F0" w:rsidR="004857F5" w:rsidRDefault="0052635A" w:rsidP="007D5DE0">
            <w:pPr>
              <w:pStyle w:val="TableParagraph"/>
              <w:spacing w:line="228" w:lineRule="exact"/>
              <w:ind w:left="129" w:right="88"/>
              <w:jc w:val="center"/>
            </w:pPr>
            <w:r>
              <w:t>0.820</w:t>
            </w:r>
          </w:p>
        </w:tc>
      </w:tr>
      <w:tr w:rsidR="004857F5" w14:paraId="61051946" w14:textId="77777777" w:rsidTr="00A064AE">
        <w:trPr>
          <w:trHeight w:val="254"/>
        </w:trPr>
        <w:tc>
          <w:tcPr>
            <w:tcW w:w="4557" w:type="dxa"/>
            <w:tcBorders>
              <w:left w:val="single" w:sz="4" w:space="0" w:color="000000"/>
              <w:right w:val="single" w:sz="4" w:space="0" w:color="000000"/>
            </w:tcBorders>
          </w:tcPr>
          <w:p w14:paraId="09B2DF0E" w14:textId="77777777" w:rsidR="004857F5" w:rsidRDefault="004857F5" w:rsidP="007D5DE0">
            <w:pPr>
              <w:pStyle w:val="TableParagraph"/>
              <w:spacing w:line="227" w:lineRule="exact"/>
              <w:ind w:left="110"/>
              <w:rPr>
                <w:sz w:val="20"/>
              </w:rPr>
            </w:pPr>
            <w:r>
              <w:rPr>
                <w:sz w:val="20"/>
              </w:rPr>
              <w:t>Friendship</w:t>
            </w:r>
            <w:r>
              <w:rPr>
                <w:spacing w:val="-3"/>
                <w:sz w:val="20"/>
              </w:rPr>
              <w:t xml:space="preserve"> </w:t>
            </w:r>
            <w:r>
              <w:rPr>
                <w:sz w:val="20"/>
              </w:rPr>
              <w:t>at 8</w:t>
            </w:r>
            <w:r>
              <w:rPr>
                <w:spacing w:val="-2"/>
                <w:sz w:val="20"/>
              </w:rPr>
              <w:t xml:space="preserve"> </w:t>
            </w:r>
            <w:r>
              <w:rPr>
                <w:sz w:val="20"/>
              </w:rPr>
              <w:t>years</w:t>
            </w:r>
          </w:p>
        </w:tc>
        <w:tc>
          <w:tcPr>
            <w:tcW w:w="764" w:type="dxa"/>
            <w:tcBorders>
              <w:left w:val="single" w:sz="4" w:space="0" w:color="000000"/>
            </w:tcBorders>
          </w:tcPr>
          <w:p w14:paraId="2E23D555" w14:textId="3E5B8697" w:rsidR="004857F5" w:rsidRDefault="008E3B81" w:rsidP="007D5DE0">
            <w:pPr>
              <w:pStyle w:val="TableParagraph"/>
              <w:spacing w:line="234" w:lineRule="exact"/>
              <w:ind w:left="192" w:right="141"/>
              <w:jc w:val="center"/>
            </w:pPr>
            <w:r>
              <w:t>0.96</w:t>
            </w:r>
          </w:p>
        </w:tc>
        <w:tc>
          <w:tcPr>
            <w:tcW w:w="1342" w:type="dxa"/>
          </w:tcPr>
          <w:p w14:paraId="2FBBEF07" w14:textId="27C3E7A0" w:rsidR="004857F5" w:rsidRDefault="008E3B81" w:rsidP="007D5DE0">
            <w:pPr>
              <w:pStyle w:val="TableParagraph"/>
              <w:spacing w:line="234" w:lineRule="exact"/>
              <w:ind w:left="172"/>
            </w:pPr>
            <w:r>
              <w:t>0.85 – 1.08</w:t>
            </w:r>
          </w:p>
        </w:tc>
        <w:tc>
          <w:tcPr>
            <w:tcW w:w="875" w:type="dxa"/>
          </w:tcPr>
          <w:p w14:paraId="57CDAE84" w14:textId="1381415D" w:rsidR="004857F5" w:rsidRDefault="008E3B81" w:rsidP="007D5DE0">
            <w:pPr>
              <w:pStyle w:val="TableParagraph"/>
              <w:spacing w:line="234" w:lineRule="exact"/>
              <w:ind w:left="99" w:right="114"/>
              <w:jc w:val="center"/>
            </w:pPr>
            <w:r>
              <w:t>0.472</w:t>
            </w:r>
          </w:p>
        </w:tc>
        <w:tc>
          <w:tcPr>
            <w:tcW w:w="659" w:type="dxa"/>
          </w:tcPr>
          <w:p w14:paraId="08ACE908" w14:textId="3CC88154" w:rsidR="004857F5" w:rsidRDefault="0052635A" w:rsidP="007D5DE0">
            <w:pPr>
              <w:pStyle w:val="TableParagraph"/>
              <w:spacing w:line="234" w:lineRule="exact"/>
              <w:ind w:left="121" w:right="112"/>
              <w:jc w:val="center"/>
            </w:pPr>
            <w:r>
              <w:t>0.94</w:t>
            </w:r>
          </w:p>
        </w:tc>
        <w:tc>
          <w:tcPr>
            <w:tcW w:w="1412" w:type="dxa"/>
          </w:tcPr>
          <w:p w14:paraId="6C747AAC" w14:textId="1A1D151E" w:rsidR="004857F5" w:rsidRDefault="0052635A" w:rsidP="007D5DE0">
            <w:pPr>
              <w:pStyle w:val="TableParagraph"/>
              <w:spacing w:line="234" w:lineRule="exact"/>
              <w:ind w:left="133"/>
            </w:pPr>
            <w:r>
              <w:t>0.83 – 1.07</w:t>
            </w:r>
          </w:p>
        </w:tc>
        <w:tc>
          <w:tcPr>
            <w:tcW w:w="883" w:type="dxa"/>
            <w:tcBorders>
              <w:right w:val="single" w:sz="4" w:space="0" w:color="000000"/>
            </w:tcBorders>
          </w:tcPr>
          <w:p w14:paraId="4B92FD1D" w14:textId="1BE62017" w:rsidR="004857F5" w:rsidRDefault="0052635A" w:rsidP="007D5DE0">
            <w:pPr>
              <w:pStyle w:val="TableParagraph"/>
              <w:spacing w:line="234" w:lineRule="exact"/>
              <w:ind w:left="129" w:right="88"/>
              <w:jc w:val="center"/>
            </w:pPr>
            <w:r>
              <w:t>0.363</w:t>
            </w:r>
          </w:p>
        </w:tc>
      </w:tr>
      <w:tr w:rsidR="004857F5" w14:paraId="3EE2E968" w14:textId="77777777" w:rsidTr="00A064AE">
        <w:trPr>
          <w:trHeight w:val="253"/>
        </w:trPr>
        <w:tc>
          <w:tcPr>
            <w:tcW w:w="4557" w:type="dxa"/>
            <w:tcBorders>
              <w:left w:val="single" w:sz="4" w:space="0" w:color="000000"/>
              <w:right w:val="single" w:sz="4" w:space="0" w:color="000000"/>
            </w:tcBorders>
          </w:tcPr>
          <w:p w14:paraId="1BA7872C" w14:textId="77777777" w:rsidR="004857F5" w:rsidRDefault="004857F5" w:rsidP="007D5DE0">
            <w:pPr>
              <w:pStyle w:val="TableParagraph"/>
              <w:spacing w:line="227" w:lineRule="exact"/>
              <w:ind w:left="110"/>
              <w:rPr>
                <w:sz w:val="20"/>
              </w:rPr>
            </w:pPr>
            <w:r>
              <w:rPr>
                <w:sz w:val="20"/>
              </w:rPr>
              <w:t>WISC</w:t>
            </w:r>
            <w:r>
              <w:rPr>
                <w:spacing w:val="2"/>
                <w:sz w:val="20"/>
              </w:rPr>
              <w:t xml:space="preserve"> </w:t>
            </w:r>
            <w:r>
              <w:rPr>
                <w:sz w:val="20"/>
              </w:rPr>
              <w:t>–</w:t>
            </w:r>
            <w:r>
              <w:rPr>
                <w:spacing w:val="-1"/>
                <w:sz w:val="20"/>
              </w:rPr>
              <w:t xml:space="preserve"> </w:t>
            </w:r>
            <w:r>
              <w:rPr>
                <w:sz w:val="20"/>
              </w:rPr>
              <w:t>Total IQ</w:t>
            </w:r>
            <w:r>
              <w:rPr>
                <w:spacing w:val="-3"/>
                <w:sz w:val="20"/>
              </w:rPr>
              <w:t xml:space="preserve"> </w:t>
            </w:r>
            <w:r>
              <w:rPr>
                <w:sz w:val="20"/>
              </w:rPr>
              <w:t>at 8</w:t>
            </w:r>
            <w:r>
              <w:rPr>
                <w:spacing w:val="-3"/>
                <w:sz w:val="20"/>
              </w:rPr>
              <w:t xml:space="preserve"> </w:t>
            </w:r>
            <w:r>
              <w:rPr>
                <w:sz w:val="20"/>
              </w:rPr>
              <w:t>years</w:t>
            </w:r>
          </w:p>
        </w:tc>
        <w:tc>
          <w:tcPr>
            <w:tcW w:w="764" w:type="dxa"/>
            <w:tcBorders>
              <w:left w:val="single" w:sz="4" w:space="0" w:color="000000"/>
            </w:tcBorders>
          </w:tcPr>
          <w:p w14:paraId="04F95650" w14:textId="52EBFEEC" w:rsidR="004857F5" w:rsidRDefault="0052635A" w:rsidP="007D5DE0">
            <w:pPr>
              <w:pStyle w:val="TableParagraph"/>
              <w:spacing w:line="233" w:lineRule="exact"/>
              <w:ind w:left="192" w:right="141"/>
              <w:jc w:val="center"/>
            </w:pPr>
            <w:r>
              <w:t>1.00</w:t>
            </w:r>
          </w:p>
        </w:tc>
        <w:tc>
          <w:tcPr>
            <w:tcW w:w="1342" w:type="dxa"/>
          </w:tcPr>
          <w:p w14:paraId="6C70FECC" w14:textId="7A15B661" w:rsidR="004857F5" w:rsidRDefault="0052635A" w:rsidP="007D5DE0">
            <w:pPr>
              <w:pStyle w:val="TableParagraph"/>
              <w:spacing w:line="233" w:lineRule="exact"/>
              <w:ind w:left="172"/>
            </w:pPr>
            <w:r>
              <w:t>0.98 – 1.02</w:t>
            </w:r>
          </w:p>
        </w:tc>
        <w:tc>
          <w:tcPr>
            <w:tcW w:w="875" w:type="dxa"/>
          </w:tcPr>
          <w:p w14:paraId="45EBB9BE" w14:textId="1EA7DC1E" w:rsidR="004857F5" w:rsidRDefault="0052635A" w:rsidP="007D5DE0">
            <w:pPr>
              <w:pStyle w:val="TableParagraph"/>
              <w:spacing w:line="233" w:lineRule="exact"/>
              <w:ind w:left="99" w:right="114"/>
              <w:jc w:val="center"/>
            </w:pPr>
            <w:r>
              <w:t>0.769</w:t>
            </w:r>
          </w:p>
        </w:tc>
        <w:tc>
          <w:tcPr>
            <w:tcW w:w="659" w:type="dxa"/>
          </w:tcPr>
          <w:p w14:paraId="7F417B92" w14:textId="2C047A59" w:rsidR="004857F5" w:rsidRDefault="0052635A" w:rsidP="007D5DE0">
            <w:pPr>
              <w:pStyle w:val="TableParagraph"/>
              <w:spacing w:line="233" w:lineRule="exact"/>
              <w:ind w:left="121" w:right="112"/>
              <w:jc w:val="center"/>
            </w:pPr>
            <w:r>
              <w:t>1.00</w:t>
            </w:r>
          </w:p>
        </w:tc>
        <w:tc>
          <w:tcPr>
            <w:tcW w:w="1412" w:type="dxa"/>
          </w:tcPr>
          <w:p w14:paraId="0E2E902B" w14:textId="4860CA82" w:rsidR="004857F5" w:rsidRDefault="0052635A" w:rsidP="007D5DE0">
            <w:pPr>
              <w:pStyle w:val="TableParagraph"/>
              <w:spacing w:line="233" w:lineRule="exact"/>
              <w:ind w:left="205"/>
            </w:pPr>
            <w:r>
              <w:t>0.98 – 1.02</w:t>
            </w:r>
          </w:p>
        </w:tc>
        <w:tc>
          <w:tcPr>
            <w:tcW w:w="883" w:type="dxa"/>
            <w:tcBorders>
              <w:right w:val="single" w:sz="4" w:space="0" w:color="000000"/>
            </w:tcBorders>
          </w:tcPr>
          <w:p w14:paraId="2B5D8C7A" w14:textId="186BAEC6" w:rsidR="004857F5" w:rsidRDefault="0052635A" w:rsidP="007D5DE0">
            <w:pPr>
              <w:pStyle w:val="TableParagraph"/>
              <w:spacing w:line="233" w:lineRule="exact"/>
              <w:ind w:left="129" w:right="88"/>
              <w:jc w:val="center"/>
            </w:pPr>
            <w:r>
              <w:t>0.723</w:t>
            </w:r>
          </w:p>
        </w:tc>
      </w:tr>
      <w:tr w:rsidR="004857F5" w14:paraId="6FC72033" w14:textId="77777777" w:rsidTr="00A064AE">
        <w:trPr>
          <w:trHeight w:val="257"/>
        </w:trPr>
        <w:tc>
          <w:tcPr>
            <w:tcW w:w="4557" w:type="dxa"/>
            <w:tcBorders>
              <w:left w:val="single" w:sz="4" w:space="0" w:color="000000"/>
              <w:right w:val="single" w:sz="4" w:space="0" w:color="000000"/>
            </w:tcBorders>
          </w:tcPr>
          <w:p w14:paraId="088B8729" w14:textId="77777777" w:rsidR="004857F5" w:rsidRDefault="004857F5" w:rsidP="007D5DE0">
            <w:pPr>
              <w:pStyle w:val="TableParagraph"/>
              <w:spacing w:line="227" w:lineRule="exact"/>
              <w:ind w:left="110"/>
              <w:rPr>
                <w:sz w:val="20"/>
              </w:rPr>
            </w:pPr>
            <w:r>
              <w:rPr>
                <w:sz w:val="20"/>
              </w:rPr>
              <w:t>Attention</w:t>
            </w:r>
            <w:r>
              <w:rPr>
                <w:spacing w:val="5"/>
                <w:sz w:val="20"/>
              </w:rPr>
              <w:t xml:space="preserve"> </w:t>
            </w:r>
            <w:r>
              <w:rPr>
                <w:sz w:val="20"/>
              </w:rPr>
              <w:t>Opposite</w:t>
            </w:r>
            <w:r>
              <w:rPr>
                <w:spacing w:val="-3"/>
                <w:sz w:val="20"/>
              </w:rPr>
              <w:t xml:space="preserve"> </w:t>
            </w:r>
            <w:r>
              <w:rPr>
                <w:sz w:val="20"/>
              </w:rPr>
              <w:t>Worlds</w:t>
            </w:r>
            <w:r>
              <w:rPr>
                <w:spacing w:val="-5"/>
                <w:sz w:val="20"/>
              </w:rPr>
              <w:t xml:space="preserve"> </w:t>
            </w:r>
            <w:r>
              <w:rPr>
                <w:sz w:val="20"/>
              </w:rPr>
              <w:t>Task</w:t>
            </w:r>
            <w:r>
              <w:rPr>
                <w:spacing w:val="-4"/>
                <w:sz w:val="20"/>
              </w:rPr>
              <w:t xml:space="preserve"> </w:t>
            </w:r>
            <w:r>
              <w:rPr>
                <w:sz w:val="20"/>
              </w:rPr>
              <w:t>at</w:t>
            </w:r>
            <w:r>
              <w:rPr>
                <w:spacing w:val="-3"/>
                <w:sz w:val="20"/>
              </w:rPr>
              <w:t xml:space="preserve"> </w:t>
            </w:r>
            <w:r>
              <w:rPr>
                <w:sz w:val="20"/>
              </w:rPr>
              <w:t>10</w:t>
            </w:r>
            <w:r>
              <w:rPr>
                <w:spacing w:val="1"/>
                <w:sz w:val="20"/>
              </w:rPr>
              <w:t xml:space="preserve"> </w:t>
            </w:r>
            <w:r>
              <w:rPr>
                <w:sz w:val="20"/>
              </w:rPr>
              <w:t>years</w:t>
            </w:r>
          </w:p>
        </w:tc>
        <w:tc>
          <w:tcPr>
            <w:tcW w:w="764" w:type="dxa"/>
            <w:tcBorders>
              <w:left w:val="single" w:sz="4" w:space="0" w:color="000000"/>
            </w:tcBorders>
          </w:tcPr>
          <w:p w14:paraId="6BCCE5C4" w14:textId="5187EE12" w:rsidR="004857F5" w:rsidRDefault="0052635A" w:rsidP="007D5DE0">
            <w:pPr>
              <w:pStyle w:val="TableParagraph"/>
              <w:ind w:left="192" w:right="141"/>
              <w:jc w:val="center"/>
            </w:pPr>
            <w:r>
              <w:t>0.79</w:t>
            </w:r>
          </w:p>
        </w:tc>
        <w:tc>
          <w:tcPr>
            <w:tcW w:w="1342" w:type="dxa"/>
          </w:tcPr>
          <w:p w14:paraId="2E97810C" w14:textId="5444B988" w:rsidR="004857F5" w:rsidRDefault="0052635A" w:rsidP="007D5DE0">
            <w:pPr>
              <w:pStyle w:val="TableParagraph"/>
              <w:ind w:left="172"/>
            </w:pPr>
            <w:r>
              <w:t>0.59 – 1.06</w:t>
            </w:r>
          </w:p>
        </w:tc>
        <w:tc>
          <w:tcPr>
            <w:tcW w:w="875" w:type="dxa"/>
          </w:tcPr>
          <w:p w14:paraId="053E721E" w14:textId="21927828" w:rsidR="004857F5" w:rsidRDefault="0052635A" w:rsidP="007D5DE0">
            <w:pPr>
              <w:pStyle w:val="TableParagraph"/>
              <w:ind w:left="99" w:right="114"/>
              <w:jc w:val="center"/>
            </w:pPr>
            <w:r>
              <w:t>0.115</w:t>
            </w:r>
          </w:p>
        </w:tc>
        <w:tc>
          <w:tcPr>
            <w:tcW w:w="659" w:type="dxa"/>
          </w:tcPr>
          <w:p w14:paraId="47ACAAAF" w14:textId="45699497" w:rsidR="004857F5" w:rsidRDefault="0052635A" w:rsidP="007D5DE0">
            <w:pPr>
              <w:pStyle w:val="TableParagraph"/>
              <w:ind w:left="121" w:right="112"/>
              <w:jc w:val="center"/>
            </w:pPr>
            <w:r>
              <w:t>0.74</w:t>
            </w:r>
          </w:p>
        </w:tc>
        <w:tc>
          <w:tcPr>
            <w:tcW w:w="1412" w:type="dxa"/>
          </w:tcPr>
          <w:p w14:paraId="461CE7D8" w14:textId="389370EC" w:rsidR="004857F5" w:rsidRDefault="0052635A" w:rsidP="007D5DE0">
            <w:pPr>
              <w:pStyle w:val="TableParagraph"/>
              <w:ind w:left="205"/>
            </w:pPr>
            <w:r>
              <w:t>0.54 – 1.01</w:t>
            </w:r>
          </w:p>
        </w:tc>
        <w:tc>
          <w:tcPr>
            <w:tcW w:w="883" w:type="dxa"/>
            <w:tcBorders>
              <w:right w:val="single" w:sz="4" w:space="0" w:color="000000"/>
            </w:tcBorders>
          </w:tcPr>
          <w:p w14:paraId="5DF7355D" w14:textId="35B83907" w:rsidR="004857F5" w:rsidRDefault="0052635A" w:rsidP="007D5DE0">
            <w:pPr>
              <w:pStyle w:val="TableParagraph"/>
              <w:ind w:left="129" w:right="88"/>
              <w:jc w:val="center"/>
            </w:pPr>
            <w:r>
              <w:t>0.154</w:t>
            </w:r>
          </w:p>
        </w:tc>
      </w:tr>
      <w:tr w:rsidR="004857F5" w14:paraId="0D0E333B" w14:textId="77777777" w:rsidTr="00A064AE">
        <w:trPr>
          <w:trHeight w:val="256"/>
        </w:trPr>
        <w:tc>
          <w:tcPr>
            <w:tcW w:w="4557" w:type="dxa"/>
            <w:tcBorders>
              <w:left w:val="single" w:sz="4" w:space="0" w:color="000000"/>
              <w:right w:val="single" w:sz="4" w:space="0" w:color="000000"/>
            </w:tcBorders>
          </w:tcPr>
          <w:p w14:paraId="452B488D" w14:textId="77777777" w:rsidR="004857F5" w:rsidRDefault="004857F5" w:rsidP="007D5DE0">
            <w:pPr>
              <w:pStyle w:val="TableParagraph"/>
              <w:spacing w:line="229" w:lineRule="exact"/>
              <w:ind w:left="110"/>
              <w:rPr>
                <w:b/>
                <w:sz w:val="20"/>
              </w:rPr>
            </w:pPr>
            <w:r>
              <w:rPr>
                <w:b/>
                <w:sz w:val="20"/>
              </w:rPr>
              <w:t>Loneliness</w:t>
            </w:r>
            <w:r>
              <w:rPr>
                <w:b/>
                <w:spacing w:val="1"/>
                <w:sz w:val="20"/>
              </w:rPr>
              <w:t xml:space="preserve"> </w:t>
            </w:r>
            <w:r>
              <w:rPr>
                <w:b/>
                <w:sz w:val="20"/>
              </w:rPr>
              <w:t>at</w:t>
            </w:r>
            <w:r>
              <w:rPr>
                <w:b/>
                <w:spacing w:val="-2"/>
                <w:sz w:val="20"/>
              </w:rPr>
              <w:t xml:space="preserve"> </w:t>
            </w:r>
            <w:r>
              <w:rPr>
                <w:b/>
                <w:sz w:val="20"/>
              </w:rPr>
              <w:t>10</w:t>
            </w:r>
            <w:r>
              <w:rPr>
                <w:b/>
                <w:spacing w:val="-2"/>
                <w:sz w:val="20"/>
              </w:rPr>
              <w:t xml:space="preserve"> </w:t>
            </w:r>
            <w:r>
              <w:rPr>
                <w:b/>
                <w:sz w:val="20"/>
              </w:rPr>
              <w:t>years</w:t>
            </w:r>
          </w:p>
        </w:tc>
        <w:tc>
          <w:tcPr>
            <w:tcW w:w="764" w:type="dxa"/>
            <w:tcBorders>
              <w:left w:val="single" w:sz="4" w:space="0" w:color="000000"/>
            </w:tcBorders>
          </w:tcPr>
          <w:p w14:paraId="288B2529" w14:textId="2A400FF5" w:rsidR="004857F5" w:rsidRDefault="008E3B81" w:rsidP="007D5DE0">
            <w:pPr>
              <w:pStyle w:val="TableParagraph"/>
              <w:ind w:left="192" w:right="141"/>
              <w:jc w:val="center"/>
              <w:rPr>
                <w:b/>
              </w:rPr>
            </w:pPr>
            <w:r>
              <w:rPr>
                <w:b/>
              </w:rPr>
              <w:t>2.42</w:t>
            </w:r>
          </w:p>
        </w:tc>
        <w:tc>
          <w:tcPr>
            <w:tcW w:w="1342" w:type="dxa"/>
          </w:tcPr>
          <w:p w14:paraId="7D1D6ADC" w14:textId="7D8758DA" w:rsidR="004857F5" w:rsidRDefault="008E3B81" w:rsidP="007D5DE0">
            <w:pPr>
              <w:pStyle w:val="TableParagraph"/>
              <w:ind w:left="167"/>
              <w:rPr>
                <w:b/>
              </w:rPr>
            </w:pPr>
            <w:r>
              <w:rPr>
                <w:b/>
              </w:rPr>
              <w:t>1.47 – 3.99</w:t>
            </w:r>
          </w:p>
        </w:tc>
        <w:tc>
          <w:tcPr>
            <w:tcW w:w="875" w:type="dxa"/>
          </w:tcPr>
          <w:p w14:paraId="6C99795F" w14:textId="57AF0E9D" w:rsidR="004857F5" w:rsidRDefault="008E3B81" w:rsidP="007D5DE0">
            <w:pPr>
              <w:pStyle w:val="TableParagraph"/>
              <w:ind w:left="99" w:right="114"/>
              <w:jc w:val="center"/>
              <w:rPr>
                <w:b/>
              </w:rPr>
            </w:pPr>
            <w:r>
              <w:rPr>
                <w:b/>
              </w:rPr>
              <w:t>&lt;0.001</w:t>
            </w:r>
          </w:p>
        </w:tc>
        <w:tc>
          <w:tcPr>
            <w:tcW w:w="659" w:type="dxa"/>
          </w:tcPr>
          <w:p w14:paraId="56D230AA" w14:textId="273FE320" w:rsidR="004857F5" w:rsidRDefault="0052635A" w:rsidP="007D5DE0">
            <w:pPr>
              <w:pStyle w:val="TableParagraph"/>
              <w:ind w:left="121" w:right="112"/>
              <w:jc w:val="center"/>
              <w:rPr>
                <w:b/>
              </w:rPr>
            </w:pPr>
            <w:r>
              <w:rPr>
                <w:b/>
              </w:rPr>
              <w:t>2.29</w:t>
            </w:r>
          </w:p>
        </w:tc>
        <w:tc>
          <w:tcPr>
            <w:tcW w:w="1412" w:type="dxa"/>
          </w:tcPr>
          <w:p w14:paraId="58A1CD09" w14:textId="62A72C33" w:rsidR="004857F5" w:rsidRDefault="0052635A" w:rsidP="007D5DE0">
            <w:pPr>
              <w:pStyle w:val="TableParagraph"/>
              <w:ind w:left="201"/>
              <w:rPr>
                <w:b/>
              </w:rPr>
            </w:pPr>
            <w:r>
              <w:rPr>
                <w:b/>
              </w:rPr>
              <w:t>1.36 – 3.85</w:t>
            </w:r>
          </w:p>
        </w:tc>
        <w:tc>
          <w:tcPr>
            <w:tcW w:w="883" w:type="dxa"/>
            <w:tcBorders>
              <w:right w:val="single" w:sz="4" w:space="0" w:color="000000"/>
            </w:tcBorders>
          </w:tcPr>
          <w:p w14:paraId="5243C5F5" w14:textId="08B69AC0" w:rsidR="004857F5" w:rsidRDefault="0052635A" w:rsidP="007D5DE0">
            <w:pPr>
              <w:pStyle w:val="TableParagraph"/>
              <w:ind w:left="129" w:right="88"/>
              <w:jc w:val="center"/>
              <w:rPr>
                <w:b/>
              </w:rPr>
            </w:pPr>
            <w:r>
              <w:rPr>
                <w:b/>
              </w:rPr>
              <w:t>0.002</w:t>
            </w:r>
          </w:p>
        </w:tc>
      </w:tr>
      <w:tr w:rsidR="004857F5" w14:paraId="5FCBA8A3" w14:textId="77777777" w:rsidTr="00A064AE">
        <w:trPr>
          <w:trHeight w:val="249"/>
        </w:trPr>
        <w:tc>
          <w:tcPr>
            <w:tcW w:w="4557" w:type="dxa"/>
            <w:tcBorders>
              <w:left w:val="single" w:sz="4" w:space="0" w:color="000000"/>
              <w:right w:val="single" w:sz="4" w:space="0" w:color="000000"/>
            </w:tcBorders>
          </w:tcPr>
          <w:p w14:paraId="74D00F22" w14:textId="77777777" w:rsidR="004857F5" w:rsidRDefault="004857F5" w:rsidP="007D5DE0">
            <w:pPr>
              <w:pStyle w:val="TableParagraph"/>
              <w:spacing w:line="227" w:lineRule="exact"/>
              <w:ind w:left="110"/>
              <w:rPr>
                <w:b/>
                <w:sz w:val="20"/>
              </w:rPr>
            </w:pPr>
            <w:r>
              <w:rPr>
                <w:b/>
                <w:sz w:val="20"/>
              </w:rPr>
              <w:t>School</w:t>
            </w:r>
            <w:r>
              <w:rPr>
                <w:b/>
                <w:spacing w:val="2"/>
                <w:sz w:val="20"/>
              </w:rPr>
              <w:t xml:space="preserve"> </w:t>
            </w:r>
            <w:r>
              <w:rPr>
                <w:b/>
                <w:sz w:val="20"/>
              </w:rPr>
              <w:t>Connectedness</w:t>
            </w:r>
            <w:r>
              <w:rPr>
                <w:b/>
                <w:spacing w:val="-1"/>
                <w:sz w:val="20"/>
              </w:rPr>
              <w:t xml:space="preserve"> </w:t>
            </w:r>
            <w:r>
              <w:rPr>
                <w:b/>
                <w:sz w:val="20"/>
              </w:rPr>
              <w:t>at</w:t>
            </w:r>
            <w:r>
              <w:rPr>
                <w:b/>
                <w:spacing w:val="1"/>
                <w:sz w:val="20"/>
              </w:rPr>
              <w:t xml:space="preserve"> </w:t>
            </w:r>
            <w:r>
              <w:rPr>
                <w:b/>
                <w:sz w:val="20"/>
              </w:rPr>
              <w:t>11</w:t>
            </w:r>
            <w:r>
              <w:rPr>
                <w:b/>
                <w:spacing w:val="-5"/>
                <w:sz w:val="20"/>
              </w:rPr>
              <w:t xml:space="preserve"> </w:t>
            </w:r>
            <w:r>
              <w:rPr>
                <w:b/>
                <w:sz w:val="20"/>
              </w:rPr>
              <w:t>years</w:t>
            </w:r>
          </w:p>
        </w:tc>
        <w:tc>
          <w:tcPr>
            <w:tcW w:w="764" w:type="dxa"/>
            <w:tcBorders>
              <w:left w:val="single" w:sz="4" w:space="0" w:color="000000"/>
            </w:tcBorders>
          </w:tcPr>
          <w:p w14:paraId="6CE18E19" w14:textId="75A81DB7" w:rsidR="004857F5" w:rsidRDefault="008E3B81" w:rsidP="007D5DE0">
            <w:pPr>
              <w:pStyle w:val="TableParagraph"/>
              <w:spacing w:line="230" w:lineRule="exact"/>
              <w:ind w:left="192" w:right="141"/>
              <w:jc w:val="center"/>
              <w:rPr>
                <w:b/>
              </w:rPr>
            </w:pPr>
            <w:r>
              <w:rPr>
                <w:b/>
              </w:rPr>
              <w:t>1.15</w:t>
            </w:r>
          </w:p>
        </w:tc>
        <w:tc>
          <w:tcPr>
            <w:tcW w:w="1342" w:type="dxa"/>
          </w:tcPr>
          <w:p w14:paraId="241553F0" w14:textId="15B2D52E" w:rsidR="004857F5" w:rsidRDefault="008E3B81" w:rsidP="007D5DE0">
            <w:pPr>
              <w:pStyle w:val="TableParagraph"/>
              <w:spacing w:line="230" w:lineRule="exact"/>
              <w:ind w:left="167"/>
              <w:rPr>
                <w:b/>
              </w:rPr>
            </w:pPr>
            <w:r>
              <w:rPr>
                <w:b/>
              </w:rPr>
              <w:t>1.05 – 1.26</w:t>
            </w:r>
          </w:p>
        </w:tc>
        <w:tc>
          <w:tcPr>
            <w:tcW w:w="875" w:type="dxa"/>
          </w:tcPr>
          <w:p w14:paraId="6141E598" w14:textId="0101556B" w:rsidR="004857F5" w:rsidRDefault="008E3B81" w:rsidP="007D5DE0">
            <w:pPr>
              <w:pStyle w:val="TableParagraph"/>
              <w:spacing w:line="230" w:lineRule="exact"/>
              <w:ind w:left="99" w:right="114"/>
              <w:jc w:val="center"/>
              <w:rPr>
                <w:b/>
              </w:rPr>
            </w:pPr>
            <w:r>
              <w:rPr>
                <w:b/>
              </w:rPr>
              <w:t>0.002</w:t>
            </w:r>
          </w:p>
        </w:tc>
        <w:tc>
          <w:tcPr>
            <w:tcW w:w="659" w:type="dxa"/>
          </w:tcPr>
          <w:p w14:paraId="3811D608" w14:textId="39B252C7" w:rsidR="004857F5" w:rsidRDefault="0052635A" w:rsidP="007D5DE0">
            <w:pPr>
              <w:pStyle w:val="TableParagraph"/>
              <w:spacing w:line="230" w:lineRule="exact"/>
              <w:ind w:left="121" w:right="112"/>
              <w:jc w:val="center"/>
              <w:rPr>
                <w:b/>
              </w:rPr>
            </w:pPr>
            <w:r>
              <w:rPr>
                <w:b/>
              </w:rPr>
              <w:t>1.16</w:t>
            </w:r>
          </w:p>
        </w:tc>
        <w:tc>
          <w:tcPr>
            <w:tcW w:w="1412" w:type="dxa"/>
          </w:tcPr>
          <w:p w14:paraId="1F4CB445" w14:textId="76D8C4B4" w:rsidR="004857F5" w:rsidRDefault="0052635A" w:rsidP="007D5DE0">
            <w:pPr>
              <w:pStyle w:val="TableParagraph"/>
              <w:spacing w:line="230" w:lineRule="exact"/>
              <w:ind w:left="201"/>
              <w:rPr>
                <w:b/>
              </w:rPr>
            </w:pPr>
            <w:r>
              <w:rPr>
                <w:b/>
              </w:rPr>
              <w:t>1.06 – 1.28</w:t>
            </w:r>
          </w:p>
        </w:tc>
        <w:tc>
          <w:tcPr>
            <w:tcW w:w="883" w:type="dxa"/>
            <w:tcBorders>
              <w:right w:val="single" w:sz="4" w:space="0" w:color="000000"/>
            </w:tcBorders>
          </w:tcPr>
          <w:p w14:paraId="5CAC79DB" w14:textId="5293528C" w:rsidR="004857F5" w:rsidRDefault="0052635A" w:rsidP="007D5DE0">
            <w:pPr>
              <w:pStyle w:val="TableParagraph"/>
              <w:spacing w:line="230" w:lineRule="exact"/>
              <w:ind w:left="129" w:right="88"/>
              <w:jc w:val="center"/>
              <w:rPr>
                <w:b/>
              </w:rPr>
            </w:pPr>
            <w:r>
              <w:rPr>
                <w:b/>
              </w:rPr>
              <w:t>0.001</w:t>
            </w:r>
          </w:p>
        </w:tc>
      </w:tr>
      <w:tr w:rsidR="004857F5" w14:paraId="7B9FF4DA" w14:textId="77777777" w:rsidTr="00A064AE">
        <w:trPr>
          <w:trHeight w:val="249"/>
        </w:trPr>
        <w:tc>
          <w:tcPr>
            <w:tcW w:w="4557" w:type="dxa"/>
            <w:tcBorders>
              <w:left w:val="single" w:sz="4" w:space="0" w:color="000000"/>
              <w:right w:val="single" w:sz="4" w:space="0" w:color="000000"/>
            </w:tcBorders>
          </w:tcPr>
          <w:p w14:paraId="23116C81" w14:textId="77777777" w:rsidR="004857F5" w:rsidRDefault="004857F5" w:rsidP="007D5DE0">
            <w:pPr>
              <w:pStyle w:val="TableParagraph"/>
              <w:spacing w:line="222" w:lineRule="exact"/>
              <w:ind w:left="110"/>
              <w:rPr>
                <w:sz w:val="20"/>
              </w:rPr>
            </w:pPr>
            <w:r>
              <w:rPr>
                <w:sz w:val="20"/>
              </w:rPr>
              <w:t>School</w:t>
            </w:r>
            <w:r>
              <w:rPr>
                <w:spacing w:val="1"/>
                <w:sz w:val="20"/>
              </w:rPr>
              <w:t xml:space="preserve"> </w:t>
            </w:r>
            <w:r>
              <w:rPr>
                <w:sz w:val="20"/>
              </w:rPr>
              <w:t>Enjoyment</w:t>
            </w:r>
            <w:r>
              <w:rPr>
                <w:spacing w:val="-3"/>
                <w:sz w:val="20"/>
              </w:rPr>
              <w:t xml:space="preserve"> </w:t>
            </w:r>
            <w:r>
              <w:rPr>
                <w:sz w:val="20"/>
              </w:rPr>
              <w:t>at</w:t>
            </w:r>
            <w:r>
              <w:rPr>
                <w:spacing w:val="2"/>
                <w:sz w:val="20"/>
              </w:rPr>
              <w:t xml:space="preserve"> </w:t>
            </w:r>
            <w:r>
              <w:rPr>
                <w:sz w:val="20"/>
              </w:rPr>
              <w:t>11</w:t>
            </w:r>
            <w:r>
              <w:rPr>
                <w:spacing w:val="-5"/>
                <w:sz w:val="20"/>
              </w:rPr>
              <w:t xml:space="preserve"> </w:t>
            </w:r>
            <w:r>
              <w:rPr>
                <w:sz w:val="20"/>
              </w:rPr>
              <w:t>years</w:t>
            </w:r>
          </w:p>
        </w:tc>
        <w:tc>
          <w:tcPr>
            <w:tcW w:w="764" w:type="dxa"/>
            <w:tcBorders>
              <w:left w:val="single" w:sz="4" w:space="0" w:color="000000"/>
            </w:tcBorders>
          </w:tcPr>
          <w:p w14:paraId="6E7C4AEE" w14:textId="0FE11C72" w:rsidR="004857F5" w:rsidRDefault="0052635A" w:rsidP="007D5DE0">
            <w:pPr>
              <w:pStyle w:val="TableParagraph"/>
              <w:spacing w:line="230" w:lineRule="exact"/>
              <w:ind w:left="192" w:right="141"/>
              <w:jc w:val="center"/>
            </w:pPr>
            <w:r>
              <w:t>0.86</w:t>
            </w:r>
          </w:p>
        </w:tc>
        <w:tc>
          <w:tcPr>
            <w:tcW w:w="1342" w:type="dxa"/>
          </w:tcPr>
          <w:p w14:paraId="315383E6" w14:textId="04F60AEE" w:rsidR="004857F5" w:rsidRDefault="0052635A" w:rsidP="007D5DE0">
            <w:pPr>
              <w:pStyle w:val="TableParagraph"/>
              <w:spacing w:line="230" w:lineRule="exact"/>
              <w:ind w:left="172"/>
            </w:pPr>
            <w:r>
              <w:t>0.70 – 1.06</w:t>
            </w:r>
          </w:p>
        </w:tc>
        <w:tc>
          <w:tcPr>
            <w:tcW w:w="875" w:type="dxa"/>
          </w:tcPr>
          <w:p w14:paraId="6BF7D6B5" w14:textId="179F0739" w:rsidR="004857F5" w:rsidRDefault="0052635A" w:rsidP="007D5DE0">
            <w:pPr>
              <w:pStyle w:val="TableParagraph"/>
              <w:spacing w:line="230" w:lineRule="exact"/>
              <w:ind w:left="99" w:right="114"/>
              <w:jc w:val="center"/>
            </w:pPr>
            <w:r>
              <w:t>0.170</w:t>
            </w:r>
          </w:p>
        </w:tc>
        <w:tc>
          <w:tcPr>
            <w:tcW w:w="659" w:type="dxa"/>
          </w:tcPr>
          <w:p w14:paraId="1DF4DAE3" w14:textId="699DC902" w:rsidR="004857F5" w:rsidRDefault="0052635A" w:rsidP="007D5DE0">
            <w:pPr>
              <w:pStyle w:val="TableParagraph"/>
              <w:spacing w:line="230" w:lineRule="exact"/>
              <w:ind w:left="121" w:right="112"/>
              <w:jc w:val="center"/>
            </w:pPr>
            <w:r>
              <w:t>0.87</w:t>
            </w:r>
          </w:p>
        </w:tc>
        <w:tc>
          <w:tcPr>
            <w:tcW w:w="1412" w:type="dxa"/>
          </w:tcPr>
          <w:p w14:paraId="557DF721" w14:textId="7DCBEB3C" w:rsidR="004857F5" w:rsidRDefault="0052635A" w:rsidP="007D5DE0">
            <w:pPr>
              <w:pStyle w:val="TableParagraph"/>
              <w:spacing w:line="230" w:lineRule="exact"/>
              <w:ind w:left="205"/>
            </w:pPr>
            <w:r>
              <w:t>0.70 – 1.08</w:t>
            </w:r>
          </w:p>
        </w:tc>
        <w:tc>
          <w:tcPr>
            <w:tcW w:w="883" w:type="dxa"/>
            <w:tcBorders>
              <w:right w:val="single" w:sz="4" w:space="0" w:color="000000"/>
            </w:tcBorders>
          </w:tcPr>
          <w:p w14:paraId="5C7E7D76" w14:textId="376F72FB" w:rsidR="004857F5" w:rsidRDefault="0052635A" w:rsidP="007D5DE0">
            <w:pPr>
              <w:pStyle w:val="TableParagraph"/>
              <w:spacing w:line="230" w:lineRule="exact"/>
              <w:ind w:left="129" w:right="88"/>
              <w:jc w:val="center"/>
            </w:pPr>
            <w:r>
              <w:t>0.199</w:t>
            </w:r>
          </w:p>
        </w:tc>
      </w:tr>
      <w:tr w:rsidR="004857F5" w14:paraId="244B31B5" w14:textId="77777777" w:rsidTr="00A064AE">
        <w:trPr>
          <w:trHeight w:val="255"/>
        </w:trPr>
        <w:tc>
          <w:tcPr>
            <w:tcW w:w="4557" w:type="dxa"/>
            <w:tcBorders>
              <w:left w:val="single" w:sz="4" w:space="0" w:color="000000"/>
              <w:bottom w:val="single" w:sz="4" w:space="0" w:color="000000"/>
              <w:right w:val="single" w:sz="4" w:space="0" w:color="000000"/>
            </w:tcBorders>
          </w:tcPr>
          <w:p w14:paraId="428138FF" w14:textId="77777777" w:rsidR="004857F5" w:rsidRDefault="004857F5" w:rsidP="007D5DE0">
            <w:pPr>
              <w:pStyle w:val="TableParagraph"/>
              <w:spacing w:line="227" w:lineRule="exact"/>
              <w:ind w:left="110"/>
              <w:rPr>
                <w:sz w:val="20"/>
              </w:rPr>
            </w:pPr>
            <w:r>
              <w:rPr>
                <w:sz w:val="20"/>
              </w:rPr>
              <w:t>Participation</w:t>
            </w:r>
            <w:r>
              <w:rPr>
                <w:spacing w:val="-2"/>
                <w:sz w:val="20"/>
              </w:rPr>
              <w:t xml:space="preserve"> </w:t>
            </w:r>
            <w:r>
              <w:rPr>
                <w:sz w:val="20"/>
              </w:rPr>
              <w:t>outdoor</w:t>
            </w:r>
            <w:r>
              <w:rPr>
                <w:spacing w:val="3"/>
                <w:sz w:val="20"/>
              </w:rPr>
              <w:t xml:space="preserve"> </w:t>
            </w:r>
            <w:r>
              <w:rPr>
                <w:sz w:val="20"/>
              </w:rPr>
              <w:t>activities</w:t>
            </w:r>
            <w:r>
              <w:rPr>
                <w:spacing w:val="-3"/>
                <w:sz w:val="20"/>
              </w:rPr>
              <w:t xml:space="preserve"> </w:t>
            </w:r>
            <w:r>
              <w:rPr>
                <w:sz w:val="20"/>
              </w:rPr>
              <w:t>at</w:t>
            </w:r>
            <w:r>
              <w:rPr>
                <w:spacing w:val="-4"/>
                <w:sz w:val="20"/>
              </w:rPr>
              <w:t xml:space="preserve"> </w:t>
            </w:r>
            <w:r>
              <w:rPr>
                <w:sz w:val="20"/>
              </w:rPr>
              <w:t>11</w:t>
            </w:r>
            <w:r>
              <w:rPr>
                <w:spacing w:val="-2"/>
                <w:sz w:val="20"/>
              </w:rPr>
              <w:t xml:space="preserve"> </w:t>
            </w:r>
            <w:r>
              <w:rPr>
                <w:sz w:val="20"/>
              </w:rPr>
              <w:t>years</w:t>
            </w:r>
          </w:p>
        </w:tc>
        <w:tc>
          <w:tcPr>
            <w:tcW w:w="764" w:type="dxa"/>
            <w:tcBorders>
              <w:left w:val="single" w:sz="4" w:space="0" w:color="000000"/>
              <w:bottom w:val="single" w:sz="4" w:space="0" w:color="000000"/>
            </w:tcBorders>
          </w:tcPr>
          <w:p w14:paraId="72745464" w14:textId="05BE676A" w:rsidR="004857F5" w:rsidRDefault="0052635A" w:rsidP="007D5DE0">
            <w:pPr>
              <w:pStyle w:val="TableParagraph"/>
              <w:spacing w:line="235" w:lineRule="exact"/>
              <w:ind w:left="192" w:right="141"/>
              <w:jc w:val="center"/>
            </w:pPr>
            <w:r>
              <w:t>0.92</w:t>
            </w:r>
          </w:p>
        </w:tc>
        <w:tc>
          <w:tcPr>
            <w:tcW w:w="1342" w:type="dxa"/>
            <w:tcBorders>
              <w:bottom w:val="single" w:sz="4" w:space="0" w:color="000000"/>
            </w:tcBorders>
          </w:tcPr>
          <w:p w14:paraId="73D684A6" w14:textId="0387FC8B" w:rsidR="004857F5" w:rsidRDefault="0052635A" w:rsidP="007D5DE0">
            <w:pPr>
              <w:pStyle w:val="TableParagraph"/>
              <w:spacing w:line="235" w:lineRule="exact"/>
              <w:ind w:left="172"/>
            </w:pPr>
            <w:r>
              <w:t>0.46 – 1.82</w:t>
            </w:r>
          </w:p>
        </w:tc>
        <w:tc>
          <w:tcPr>
            <w:tcW w:w="875" w:type="dxa"/>
            <w:tcBorders>
              <w:bottom w:val="single" w:sz="4" w:space="0" w:color="000000"/>
            </w:tcBorders>
          </w:tcPr>
          <w:p w14:paraId="07ABCC1E" w14:textId="177F8AAE" w:rsidR="004857F5" w:rsidRDefault="0052635A" w:rsidP="007D5DE0">
            <w:pPr>
              <w:pStyle w:val="TableParagraph"/>
              <w:spacing w:line="235" w:lineRule="exact"/>
              <w:ind w:left="99" w:right="114"/>
              <w:jc w:val="center"/>
            </w:pPr>
            <w:r>
              <w:t>0.812</w:t>
            </w:r>
          </w:p>
        </w:tc>
        <w:tc>
          <w:tcPr>
            <w:tcW w:w="659" w:type="dxa"/>
            <w:tcBorders>
              <w:bottom w:val="single" w:sz="4" w:space="0" w:color="000000"/>
            </w:tcBorders>
          </w:tcPr>
          <w:p w14:paraId="64C25F75" w14:textId="55450E3F" w:rsidR="004857F5" w:rsidRDefault="0052635A" w:rsidP="007D5DE0">
            <w:pPr>
              <w:pStyle w:val="TableParagraph"/>
              <w:spacing w:line="235" w:lineRule="exact"/>
              <w:ind w:left="121" w:right="112"/>
              <w:jc w:val="center"/>
            </w:pPr>
            <w:r>
              <w:t>0.88</w:t>
            </w:r>
          </w:p>
        </w:tc>
        <w:tc>
          <w:tcPr>
            <w:tcW w:w="1412" w:type="dxa"/>
            <w:tcBorders>
              <w:bottom w:val="single" w:sz="4" w:space="0" w:color="000000"/>
            </w:tcBorders>
          </w:tcPr>
          <w:p w14:paraId="0FD4ED10" w14:textId="6FFAECD3" w:rsidR="004857F5" w:rsidRDefault="0052635A" w:rsidP="007D5DE0">
            <w:pPr>
              <w:pStyle w:val="TableParagraph"/>
              <w:spacing w:line="235" w:lineRule="exact"/>
              <w:ind w:left="205"/>
            </w:pPr>
            <w:r>
              <w:t>0.44 – 1.77</w:t>
            </w:r>
          </w:p>
        </w:tc>
        <w:tc>
          <w:tcPr>
            <w:tcW w:w="883" w:type="dxa"/>
            <w:tcBorders>
              <w:bottom w:val="single" w:sz="4" w:space="0" w:color="000000"/>
              <w:right w:val="single" w:sz="4" w:space="0" w:color="000000"/>
            </w:tcBorders>
          </w:tcPr>
          <w:p w14:paraId="76974551" w14:textId="5E35A1F1" w:rsidR="004857F5" w:rsidRDefault="0052635A" w:rsidP="007D5DE0">
            <w:pPr>
              <w:pStyle w:val="TableParagraph"/>
              <w:spacing w:line="235" w:lineRule="exact"/>
              <w:ind w:left="129" w:right="88"/>
              <w:jc w:val="center"/>
            </w:pPr>
            <w:r>
              <w:t>0.717</w:t>
            </w:r>
          </w:p>
        </w:tc>
      </w:tr>
    </w:tbl>
    <w:p w14:paraId="73BEBB33" w14:textId="6B26B698" w:rsidR="004857F5" w:rsidRDefault="004857F5" w:rsidP="00A064AE">
      <w:pPr>
        <w:ind w:right="911"/>
        <w:rPr>
          <w:sz w:val="20"/>
        </w:rPr>
      </w:pPr>
      <w:r>
        <w:rPr>
          <w:sz w:val="20"/>
        </w:rPr>
        <w:t>**Note1:</w:t>
      </w:r>
      <w:r>
        <w:rPr>
          <w:spacing w:val="2"/>
          <w:sz w:val="20"/>
        </w:rPr>
        <w:t xml:space="preserve"> </w:t>
      </w:r>
      <w:r>
        <w:rPr>
          <w:sz w:val="20"/>
        </w:rPr>
        <w:t>Here</w:t>
      </w:r>
      <w:r>
        <w:rPr>
          <w:spacing w:val="-2"/>
          <w:sz w:val="20"/>
        </w:rPr>
        <w:t xml:space="preserve"> </w:t>
      </w:r>
      <w:r>
        <w:rPr>
          <w:sz w:val="20"/>
        </w:rPr>
        <w:t>we</w:t>
      </w:r>
      <w:r>
        <w:rPr>
          <w:spacing w:val="-3"/>
          <w:sz w:val="20"/>
        </w:rPr>
        <w:t xml:space="preserve"> </w:t>
      </w:r>
      <w:r>
        <w:rPr>
          <w:sz w:val="20"/>
        </w:rPr>
        <w:t>included</w:t>
      </w:r>
      <w:r>
        <w:rPr>
          <w:spacing w:val="-4"/>
          <w:sz w:val="20"/>
        </w:rPr>
        <w:t xml:space="preserve"> </w:t>
      </w:r>
      <w:r>
        <w:rPr>
          <w:sz w:val="20"/>
        </w:rPr>
        <w:t>all</w:t>
      </w:r>
      <w:r>
        <w:rPr>
          <w:spacing w:val="-3"/>
          <w:sz w:val="20"/>
        </w:rPr>
        <w:t xml:space="preserve"> </w:t>
      </w:r>
      <w:r>
        <w:rPr>
          <w:sz w:val="20"/>
        </w:rPr>
        <w:t>the</w:t>
      </w:r>
      <w:r>
        <w:rPr>
          <w:spacing w:val="-7"/>
          <w:sz w:val="20"/>
        </w:rPr>
        <w:t xml:space="preserve"> </w:t>
      </w:r>
      <w:r>
        <w:rPr>
          <w:sz w:val="20"/>
        </w:rPr>
        <w:t>risk</w:t>
      </w:r>
      <w:r>
        <w:rPr>
          <w:spacing w:val="1"/>
          <w:sz w:val="20"/>
        </w:rPr>
        <w:t xml:space="preserve"> </w:t>
      </w:r>
      <w:r>
        <w:rPr>
          <w:sz w:val="20"/>
        </w:rPr>
        <w:t>factors</w:t>
      </w:r>
      <w:r>
        <w:rPr>
          <w:spacing w:val="-6"/>
          <w:sz w:val="20"/>
        </w:rPr>
        <w:t xml:space="preserve"> </w:t>
      </w:r>
      <w:r>
        <w:rPr>
          <w:sz w:val="20"/>
        </w:rPr>
        <w:t>that</w:t>
      </w:r>
      <w:r>
        <w:rPr>
          <w:spacing w:val="-2"/>
          <w:sz w:val="20"/>
        </w:rPr>
        <w:t xml:space="preserve"> </w:t>
      </w:r>
      <w:r>
        <w:rPr>
          <w:sz w:val="20"/>
        </w:rPr>
        <w:t>appeared</w:t>
      </w:r>
      <w:r>
        <w:rPr>
          <w:spacing w:val="-8"/>
          <w:sz w:val="20"/>
        </w:rPr>
        <w:t xml:space="preserve"> </w:t>
      </w:r>
      <w:r>
        <w:rPr>
          <w:sz w:val="20"/>
        </w:rPr>
        <w:t>statistically</w:t>
      </w:r>
      <w:r>
        <w:rPr>
          <w:spacing w:val="-10"/>
          <w:sz w:val="20"/>
        </w:rPr>
        <w:t xml:space="preserve"> </w:t>
      </w:r>
      <w:r>
        <w:rPr>
          <w:sz w:val="20"/>
        </w:rPr>
        <w:t>significant</w:t>
      </w:r>
      <w:r>
        <w:rPr>
          <w:spacing w:val="-2"/>
          <w:sz w:val="20"/>
        </w:rPr>
        <w:t xml:space="preserve"> </w:t>
      </w:r>
      <w:r>
        <w:rPr>
          <w:sz w:val="20"/>
        </w:rPr>
        <w:t>in the</w:t>
      </w:r>
      <w:r>
        <w:rPr>
          <w:spacing w:val="-7"/>
          <w:sz w:val="20"/>
        </w:rPr>
        <w:t xml:space="preserve"> </w:t>
      </w:r>
      <w:r>
        <w:rPr>
          <w:sz w:val="20"/>
        </w:rPr>
        <w:t>regression</w:t>
      </w:r>
      <w:r>
        <w:rPr>
          <w:spacing w:val="1"/>
          <w:sz w:val="20"/>
        </w:rPr>
        <w:t xml:space="preserve"> </w:t>
      </w:r>
      <w:r>
        <w:rPr>
          <w:sz w:val="20"/>
        </w:rPr>
        <w:t>analyses</w:t>
      </w:r>
      <w:r>
        <w:rPr>
          <w:spacing w:val="-47"/>
          <w:sz w:val="20"/>
        </w:rPr>
        <w:t xml:space="preserve"> </w:t>
      </w:r>
      <w:r>
        <w:rPr>
          <w:sz w:val="20"/>
        </w:rPr>
        <w:t>conducted</w:t>
      </w:r>
      <w:r>
        <w:rPr>
          <w:spacing w:val="1"/>
          <w:sz w:val="20"/>
        </w:rPr>
        <w:t xml:space="preserve"> </w:t>
      </w:r>
      <w:r>
        <w:rPr>
          <w:sz w:val="20"/>
        </w:rPr>
        <w:t>with</w:t>
      </w:r>
      <w:r>
        <w:rPr>
          <w:spacing w:val="2"/>
          <w:sz w:val="20"/>
        </w:rPr>
        <w:t xml:space="preserve"> </w:t>
      </w:r>
      <w:r>
        <w:rPr>
          <w:sz w:val="20"/>
        </w:rPr>
        <w:t>each</w:t>
      </w:r>
      <w:r>
        <w:rPr>
          <w:spacing w:val="1"/>
          <w:sz w:val="20"/>
        </w:rPr>
        <w:t xml:space="preserve"> </w:t>
      </w:r>
      <w:r>
        <w:rPr>
          <w:sz w:val="20"/>
        </w:rPr>
        <w:t>risk</w:t>
      </w:r>
      <w:r>
        <w:rPr>
          <w:spacing w:val="2"/>
          <w:sz w:val="20"/>
        </w:rPr>
        <w:t xml:space="preserve"> </w:t>
      </w:r>
      <w:r>
        <w:rPr>
          <w:sz w:val="20"/>
        </w:rPr>
        <w:t>factor</w:t>
      </w:r>
      <w:r>
        <w:rPr>
          <w:spacing w:val="2"/>
          <w:sz w:val="20"/>
        </w:rPr>
        <w:t xml:space="preserve"> </w:t>
      </w:r>
      <w:r>
        <w:rPr>
          <w:sz w:val="20"/>
        </w:rPr>
        <w:t>in</w:t>
      </w:r>
      <w:r>
        <w:rPr>
          <w:spacing w:val="1"/>
          <w:sz w:val="20"/>
        </w:rPr>
        <w:t xml:space="preserve"> </w:t>
      </w:r>
      <w:r>
        <w:rPr>
          <w:sz w:val="20"/>
        </w:rPr>
        <w:t>separate</w:t>
      </w:r>
      <w:r>
        <w:rPr>
          <w:spacing w:val="-6"/>
          <w:sz w:val="20"/>
        </w:rPr>
        <w:t xml:space="preserve"> </w:t>
      </w:r>
      <w:r>
        <w:rPr>
          <w:sz w:val="20"/>
        </w:rPr>
        <w:t>model</w:t>
      </w:r>
      <w:r>
        <w:rPr>
          <w:spacing w:val="4"/>
          <w:sz w:val="20"/>
        </w:rPr>
        <w:t xml:space="preserve"> </w:t>
      </w:r>
      <w:r>
        <w:rPr>
          <w:sz w:val="20"/>
        </w:rPr>
        <w:t>(i.e.,</w:t>
      </w:r>
      <w:r>
        <w:rPr>
          <w:spacing w:val="-1"/>
          <w:sz w:val="20"/>
        </w:rPr>
        <w:t xml:space="preserve"> </w:t>
      </w:r>
      <w:r>
        <w:rPr>
          <w:sz w:val="20"/>
        </w:rPr>
        <w:t>Table</w:t>
      </w:r>
      <w:r>
        <w:rPr>
          <w:spacing w:val="-1"/>
          <w:sz w:val="20"/>
        </w:rPr>
        <w:t xml:space="preserve"> </w:t>
      </w:r>
      <w:r>
        <w:rPr>
          <w:sz w:val="20"/>
        </w:rPr>
        <w:t>S5).</w:t>
      </w:r>
    </w:p>
    <w:p w14:paraId="0D508AAD" w14:textId="77777777" w:rsidR="00BB63FB" w:rsidRDefault="00BB63FB">
      <w:pPr>
        <w:pStyle w:val="Heading1"/>
        <w:spacing w:before="63"/>
      </w:pPr>
    </w:p>
    <w:p w14:paraId="16E55A76" w14:textId="77777777" w:rsidR="00BB63FB" w:rsidRDefault="00BB63FB">
      <w:pPr>
        <w:pStyle w:val="Heading1"/>
        <w:spacing w:before="63"/>
      </w:pPr>
    </w:p>
    <w:p w14:paraId="6CC7B388" w14:textId="77777777" w:rsidR="00BB63FB" w:rsidRDefault="00BB63FB">
      <w:pPr>
        <w:pStyle w:val="Heading1"/>
        <w:spacing w:before="63"/>
      </w:pPr>
    </w:p>
    <w:p w14:paraId="4F57FD86" w14:textId="77777777" w:rsidR="00BB63FB" w:rsidRDefault="00BB63FB">
      <w:pPr>
        <w:pStyle w:val="Heading1"/>
        <w:spacing w:before="63"/>
      </w:pPr>
    </w:p>
    <w:p w14:paraId="5CD70BAB" w14:textId="77777777" w:rsidR="00BB63FB" w:rsidRDefault="00BB63FB">
      <w:pPr>
        <w:pStyle w:val="Heading1"/>
        <w:spacing w:before="63"/>
      </w:pPr>
    </w:p>
    <w:p w14:paraId="0FF7CEEA" w14:textId="77777777" w:rsidR="00BB63FB" w:rsidRDefault="00BB63FB">
      <w:pPr>
        <w:pStyle w:val="Heading1"/>
        <w:spacing w:before="63"/>
      </w:pPr>
    </w:p>
    <w:p w14:paraId="4354C068" w14:textId="77777777" w:rsidR="00BB63FB" w:rsidRDefault="00BB63FB">
      <w:pPr>
        <w:pStyle w:val="Heading1"/>
        <w:spacing w:before="63"/>
      </w:pPr>
    </w:p>
    <w:p w14:paraId="5B0D0624" w14:textId="77777777" w:rsidR="00BB63FB" w:rsidRDefault="00BB63FB">
      <w:pPr>
        <w:pStyle w:val="Heading1"/>
        <w:spacing w:before="63"/>
      </w:pPr>
    </w:p>
    <w:p w14:paraId="3CD42C36" w14:textId="77777777" w:rsidR="00BB63FB" w:rsidRDefault="00BB63FB">
      <w:pPr>
        <w:pStyle w:val="Heading1"/>
        <w:spacing w:before="63"/>
      </w:pPr>
    </w:p>
    <w:p w14:paraId="4AA91B1F" w14:textId="77777777" w:rsidR="00BB63FB" w:rsidRDefault="00BB63FB">
      <w:pPr>
        <w:pStyle w:val="Heading1"/>
        <w:spacing w:before="63"/>
      </w:pPr>
    </w:p>
    <w:p w14:paraId="26068C9A" w14:textId="77777777" w:rsidR="00BB63FB" w:rsidRDefault="00BB63FB">
      <w:pPr>
        <w:pStyle w:val="Heading1"/>
        <w:spacing w:before="63"/>
      </w:pPr>
    </w:p>
    <w:p w14:paraId="6E5C52EB" w14:textId="77777777" w:rsidR="00BB63FB" w:rsidRDefault="00BB63FB">
      <w:pPr>
        <w:pStyle w:val="Heading1"/>
        <w:spacing w:before="63"/>
      </w:pPr>
    </w:p>
    <w:p w14:paraId="1C9E66C7" w14:textId="77777777" w:rsidR="00BB63FB" w:rsidRDefault="00BB63FB">
      <w:pPr>
        <w:pStyle w:val="Heading1"/>
        <w:spacing w:before="63"/>
      </w:pPr>
    </w:p>
    <w:p w14:paraId="503FB91F" w14:textId="77777777" w:rsidR="00BB63FB" w:rsidRDefault="00BB63FB">
      <w:pPr>
        <w:pStyle w:val="Heading1"/>
        <w:spacing w:before="63"/>
      </w:pPr>
    </w:p>
    <w:p w14:paraId="1ECBF0A5" w14:textId="77777777" w:rsidR="00BB63FB" w:rsidRDefault="00BB63FB">
      <w:pPr>
        <w:pStyle w:val="Heading1"/>
        <w:spacing w:before="63"/>
      </w:pPr>
    </w:p>
    <w:p w14:paraId="78FAC0AA" w14:textId="77777777" w:rsidR="0041587C" w:rsidRDefault="0041587C">
      <w:pPr>
        <w:pStyle w:val="Heading1"/>
        <w:spacing w:before="63"/>
      </w:pPr>
    </w:p>
    <w:p w14:paraId="0C7470AA" w14:textId="77777777" w:rsidR="0041587C" w:rsidRDefault="0041587C">
      <w:pPr>
        <w:pStyle w:val="Heading1"/>
        <w:spacing w:before="63"/>
      </w:pPr>
    </w:p>
    <w:p w14:paraId="717EAFCD" w14:textId="77777777" w:rsidR="0041587C" w:rsidRDefault="0041587C">
      <w:pPr>
        <w:pStyle w:val="Heading1"/>
        <w:spacing w:before="63"/>
      </w:pPr>
    </w:p>
    <w:p w14:paraId="2ACF6B5C" w14:textId="77777777" w:rsidR="0041587C" w:rsidRDefault="0041587C">
      <w:pPr>
        <w:pStyle w:val="Heading1"/>
        <w:spacing w:before="63"/>
      </w:pPr>
    </w:p>
    <w:p w14:paraId="78D65848" w14:textId="77777777" w:rsidR="0041587C" w:rsidRDefault="0041587C">
      <w:pPr>
        <w:pStyle w:val="Heading1"/>
        <w:spacing w:before="63"/>
      </w:pPr>
    </w:p>
    <w:p w14:paraId="3EDEF91F" w14:textId="77777777" w:rsidR="0041587C" w:rsidRDefault="0041587C">
      <w:pPr>
        <w:pStyle w:val="Heading1"/>
        <w:spacing w:before="63"/>
      </w:pPr>
    </w:p>
    <w:p w14:paraId="4B5D38EB" w14:textId="77777777" w:rsidR="0041587C" w:rsidRDefault="0041587C">
      <w:pPr>
        <w:pStyle w:val="Heading1"/>
        <w:spacing w:before="63"/>
      </w:pPr>
    </w:p>
    <w:p w14:paraId="6588A38E" w14:textId="77777777" w:rsidR="0041587C" w:rsidRDefault="0041587C">
      <w:pPr>
        <w:pStyle w:val="Heading1"/>
        <w:spacing w:before="63"/>
      </w:pPr>
    </w:p>
    <w:p w14:paraId="3D727A7C" w14:textId="77777777" w:rsidR="0041587C" w:rsidRDefault="0041587C">
      <w:pPr>
        <w:pStyle w:val="Heading1"/>
        <w:spacing w:before="63"/>
      </w:pPr>
    </w:p>
    <w:p w14:paraId="68F5B53B" w14:textId="77777777" w:rsidR="0041587C" w:rsidRDefault="0041587C">
      <w:pPr>
        <w:pStyle w:val="Heading1"/>
        <w:spacing w:before="63"/>
      </w:pPr>
    </w:p>
    <w:p w14:paraId="06296954" w14:textId="77777777" w:rsidR="0041587C" w:rsidRDefault="0041587C">
      <w:pPr>
        <w:pStyle w:val="Heading1"/>
        <w:spacing w:before="63"/>
      </w:pPr>
    </w:p>
    <w:p w14:paraId="778AC232" w14:textId="77777777" w:rsidR="005468DF" w:rsidRDefault="005468DF">
      <w:pPr>
        <w:pStyle w:val="Heading1"/>
        <w:spacing w:before="63"/>
      </w:pPr>
    </w:p>
    <w:p w14:paraId="27A0DF58" w14:textId="77777777" w:rsidR="00943BF5" w:rsidRDefault="00943BF5">
      <w:pPr>
        <w:pStyle w:val="Heading1"/>
        <w:spacing w:before="63"/>
      </w:pPr>
    </w:p>
    <w:p w14:paraId="73945FB4" w14:textId="77777777" w:rsidR="0041587C" w:rsidRDefault="0041587C">
      <w:pPr>
        <w:pStyle w:val="Heading1"/>
        <w:spacing w:before="63"/>
      </w:pPr>
    </w:p>
    <w:p w14:paraId="0A88B4F3" w14:textId="11BEF2D1" w:rsidR="00DC561F" w:rsidRDefault="002A4DA1" w:rsidP="0041587C">
      <w:pPr>
        <w:pStyle w:val="Heading1"/>
        <w:spacing w:before="63"/>
        <w:ind w:left="0"/>
      </w:pPr>
      <w:r>
        <w:lastRenderedPageBreak/>
        <w:t>Further</w:t>
      </w:r>
      <w:r>
        <w:rPr>
          <w:spacing w:val="-6"/>
        </w:rPr>
        <w:t xml:space="preserve"> </w:t>
      </w:r>
      <w:r>
        <w:t>details</w:t>
      </w:r>
      <w:r>
        <w:rPr>
          <w:spacing w:val="-3"/>
        </w:rPr>
        <w:t xml:space="preserve"> </w:t>
      </w:r>
      <w:r>
        <w:t>of</w:t>
      </w:r>
      <w:r>
        <w:rPr>
          <w:spacing w:val="-3"/>
        </w:rPr>
        <w:t xml:space="preserve"> </w:t>
      </w:r>
      <w:r>
        <w:t>the</w:t>
      </w:r>
      <w:r>
        <w:rPr>
          <w:spacing w:val="-2"/>
        </w:rPr>
        <w:t xml:space="preserve"> </w:t>
      </w:r>
      <w:r>
        <w:t>ALSPAC</w:t>
      </w:r>
      <w:r>
        <w:rPr>
          <w:spacing w:val="-1"/>
        </w:rPr>
        <w:t xml:space="preserve"> </w:t>
      </w:r>
      <w:r>
        <w:t>cohort</w:t>
      </w:r>
    </w:p>
    <w:p w14:paraId="39927491" w14:textId="77777777" w:rsidR="00DC561F" w:rsidRDefault="00DC561F" w:rsidP="0041587C">
      <w:pPr>
        <w:pStyle w:val="BodyText"/>
        <w:rPr>
          <w:b/>
          <w:sz w:val="34"/>
        </w:rPr>
      </w:pPr>
    </w:p>
    <w:p w14:paraId="428EB18C" w14:textId="5A72728F" w:rsidR="00BD38D2" w:rsidRPr="00A60F0C" w:rsidRDefault="002A4DA1" w:rsidP="0041587C">
      <w:pPr>
        <w:pStyle w:val="BodyText"/>
        <w:spacing w:line="480" w:lineRule="auto"/>
        <w:ind w:right="873"/>
        <w:rPr>
          <w:spacing w:val="-57"/>
        </w:rPr>
      </w:pPr>
      <w:r w:rsidRPr="00CB26C1">
        <w:t>The initial number of pregnancies enrolled was 14,541 (for these at least one</w:t>
      </w:r>
      <w:r w:rsidR="00DA5D4E" w:rsidRPr="00CB26C1">
        <w:t xml:space="preserve"> </w:t>
      </w:r>
      <w:r w:rsidRPr="00CB26C1">
        <w:t>questionnaire</w:t>
      </w:r>
      <w:r w:rsidRPr="00CB26C1">
        <w:rPr>
          <w:spacing w:val="1"/>
        </w:rPr>
        <w:t xml:space="preserve"> </w:t>
      </w:r>
      <w:r w:rsidRPr="00CB26C1">
        <w:t>was returned, or a “Children in Focus” clinic had been attended by 19/07/99). Of these initial</w:t>
      </w:r>
      <w:r w:rsidRPr="00CB26C1">
        <w:rPr>
          <w:spacing w:val="1"/>
        </w:rPr>
        <w:t xml:space="preserve"> </w:t>
      </w:r>
      <w:r w:rsidRPr="00CB26C1">
        <w:t>pregnancies, there was a total of 14676 foetuses, resulting in 14062 live births and 13988</w:t>
      </w:r>
      <w:r w:rsidRPr="00CB26C1">
        <w:rPr>
          <w:spacing w:val="1"/>
        </w:rPr>
        <w:t xml:space="preserve"> </w:t>
      </w:r>
      <w:r w:rsidRPr="00CB26C1">
        <w:t>children who were alive at 1 year of age. When the oldest children were approximately 7</w:t>
      </w:r>
      <w:r w:rsidRPr="00CB26C1">
        <w:rPr>
          <w:spacing w:val="1"/>
        </w:rPr>
        <w:t xml:space="preserve"> </w:t>
      </w:r>
      <w:r w:rsidRPr="00CB26C1">
        <w:t>years of age, an attempt was made to bolster the initial sample with eligible cases who had</w:t>
      </w:r>
      <w:r w:rsidRPr="00CB26C1">
        <w:rPr>
          <w:spacing w:val="1"/>
        </w:rPr>
        <w:t xml:space="preserve"> </w:t>
      </w:r>
      <w:r w:rsidRPr="00CB26C1">
        <w:t>failed to join the study originally. As a result, in our study, as some variables were collected</w:t>
      </w:r>
      <w:r w:rsidRPr="00CB26C1">
        <w:rPr>
          <w:spacing w:val="1"/>
        </w:rPr>
        <w:t xml:space="preserve"> </w:t>
      </w:r>
      <w:r w:rsidRPr="00CB26C1">
        <w:t>from the age of seven onwards there were data available for more than the 14541 pregnancies</w:t>
      </w:r>
      <w:r w:rsidRPr="00CB26C1">
        <w:rPr>
          <w:spacing w:val="-57"/>
        </w:rPr>
        <w:t xml:space="preserve"> </w:t>
      </w:r>
      <w:r w:rsidR="00CB26C1" w:rsidRPr="00CB26C1">
        <w:rPr>
          <w:spacing w:val="-57"/>
        </w:rPr>
        <w:t xml:space="preserve">     </w:t>
      </w:r>
      <w:r w:rsidRPr="00CB26C1">
        <w:t>mentioned above.</w:t>
      </w:r>
      <w:r w:rsidR="00CB26C1">
        <w:rPr>
          <w:spacing w:val="60"/>
        </w:rPr>
        <w:t xml:space="preserve"> </w:t>
      </w:r>
      <w:r w:rsidR="00CB26C1" w:rsidRPr="00A064AE">
        <w:t>The number of new pregnancies not in the initial sample (known as Phase I enrolment) that are currently represented in the released data and reflecting enrolment status at the age of 24 is 906, resulting in an additional 913 children being enrolled (456, 262 and 195 recruited during Phases II, III and IV respectively). The total sample size for analyses using any data collected after the age of seven is therefore 15,447 pregnancies, resulting in 15,658 foetuses. Of these 14,901 children were alive at 1 year of age.</w:t>
      </w:r>
      <w:r w:rsidR="00A064AE">
        <w:t xml:space="preserve"> </w:t>
      </w:r>
      <w:r w:rsidRPr="00CB26C1">
        <w:t xml:space="preserve">Informed </w:t>
      </w:r>
      <w:r>
        <w:t>consent for the use of data collected via questionnaires and</w:t>
      </w:r>
      <w:r>
        <w:rPr>
          <w:spacing w:val="1"/>
        </w:rPr>
        <w:t xml:space="preserve"> </w:t>
      </w:r>
      <w:r>
        <w:t>clinics</w:t>
      </w:r>
      <w:r>
        <w:rPr>
          <w:spacing w:val="-4"/>
        </w:rPr>
        <w:t xml:space="preserve"> </w:t>
      </w:r>
      <w:r>
        <w:t>was</w:t>
      </w:r>
      <w:r>
        <w:rPr>
          <w:spacing w:val="-4"/>
        </w:rPr>
        <w:t xml:space="preserve"> </w:t>
      </w:r>
      <w:r>
        <w:t>obtained</w:t>
      </w:r>
      <w:r>
        <w:rPr>
          <w:spacing w:val="2"/>
        </w:rPr>
        <w:t xml:space="preserve"> </w:t>
      </w:r>
      <w:r>
        <w:t>from</w:t>
      </w:r>
      <w:r>
        <w:rPr>
          <w:spacing w:val="-11"/>
        </w:rPr>
        <w:t xml:space="preserve"> </w:t>
      </w:r>
      <w:r>
        <w:t>participants following</w:t>
      </w:r>
      <w:r>
        <w:rPr>
          <w:spacing w:val="-2"/>
        </w:rPr>
        <w:t xml:space="preserve"> </w:t>
      </w:r>
      <w:r>
        <w:t>the</w:t>
      </w:r>
      <w:r>
        <w:rPr>
          <w:spacing w:val="-3"/>
        </w:rPr>
        <w:t xml:space="preserve"> </w:t>
      </w:r>
      <w:r>
        <w:t>recommendations</w:t>
      </w:r>
      <w:r>
        <w:rPr>
          <w:spacing w:val="-3"/>
        </w:rPr>
        <w:t xml:space="preserve"> </w:t>
      </w:r>
      <w:r>
        <w:t>of</w:t>
      </w:r>
      <w:r>
        <w:rPr>
          <w:spacing w:val="-10"/>
        </w:rPr>
        <w:t xml:space="preserve"> </w:t>
      </w:r>
      <w:r>
        <w:t>the</w:t>
      </w:r>
      <w:r>
        <w:rPr>
          <w:spacing w:val="-3"/>
        </w:rPr>
        <w:t xml:space="preserve"> </w:t>
      </w:r>
      <w:r>
        <w:t>ALSPAC</w:t>
      </w:r>
      <w:r>
        <w:rPr>
          <w:spacing w:val="-4"/>
        </w:rPr>
        <w:t xml:space="preserve"> </w:t>
      </w:r>
      <w:r>
        <w:t>Ethics</w:t>
      </w:r>
      <w:r>
        <w:rPr>
          <w:spacing w:val="-57"/>
        </w:rPr>
        <w:t xml:space="preserve"> </w:t>
      </w:r>
      <w:r>
        <w:t>and Law Committee at the time. Ethical approval was obtained from the ALSPAC Law and</w:t>
      </w:r>
      <w:r>
        <w:rPr>
          <w:spacing w:val="1"/>
        </w:rPr>
        <w:t xml:space="preserve"> </w:t>
      </w:r>
      <w:r>
        <w:t>Ethics</w:t>
      </w:r>
      <w:r>
        <w:rPr>
          <w:spacing w:val="-1"/>
        </w:rPr>
        <w:t xml:space="preserve"> </w:t>
      </w:r>
      <w:r>
        <w:t>committee</w:t>
      </w:r>
      <w:r>
        <w:rPr>
          <w:spacing w:val="1"/>
        </w:rPr>
        <w:t xml:space="preserve"> </w:t>
      </w:r>
      <w:r>
        <w:t>and</w:t>
      </w:r>
      <w:r>
        <w:rPr>
          <w:spacing w:val="1"/>
        </w:rPr>
        <w:t xml:space="preserve"> </w:t>
      </w:r>
      <w:r>
        <w:t>the</w:t>
      </w:r>
      <w:r>
        <w:rPr>
          <w:spacing w:val="6"/>
        </w:rPr>
        <w:t xml:space="preserve"> </w:t>
      </w:r>
      <w:r>
        <w:t>local</w:t>
      </w:r>
      <w:r>
        <w:rPr>
          <w:spacing w:val="-7"/>
        </w:rPr>
        <w:t xml:space="preserve"> </w:t>
      </w:r>
      <w:r>
        <w:t>research</w:t>
      </w:r>
      <w:r>
        <w:rPr>
          <w:spacing w:val="-3"/>
        </w:rPr>
        <w:t xml:space="preserve"> </w:t>
      </w:r>
      <w:r>
        <w:t>ethics</w:t>
      </w:r>
      <w:r>
        <w:rPr>
          <w:spacing w:val="-1"/>
        </w:rPr>
        <w:t xml:space="preserve"> </w:t>
      </w:r>
      <w:r>
        <w:t>committees.</w:t>
      </w:r>
    </w:p>
    <w:p w14:paraId="773E1DA6" w14:textId="77777777" w:rsidR="00BD38D2" w:rsidRDefault="00BD38D2" w:rsidP="0041587C">
      <w:pPr>
        <w:pStyle w:val="BodyText"/>
        <w:spacing w:line="480" w:lineRule="auto"/>
        <w:ind w:right="873"/>
      </w:pPr>
      <w:r w:rsidRPr="00BD38D2">
        <w:t>Study data were collected and managed using REDCap electronic data capture tools hoste</w:t>
      </w:r>
      <w:r>
        <w:t xml:space="preserve">d at the University of Bristol </w:t>
      </w:r>
      <w:r>
        <w:rPr>
          <w:b/>
        </w:rPr>
        <w:fldChar w:fldCharType="begin" w:fldLock="1"/>
      </w:r>
      <w:r w:rsidR="00726A80">
        <w:rPr>
          <w:b/>
        </w:rPr>
        <w:instrText>ADDIN CSL_CITATION {"citationItems":[{"id":"ITEM-1","itemData":{"DOI":"10.1016/j.jbi.2008.08.010","ISSN":"15320464","PMID":"18929686","abstract":"Research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 © 2008 Elsevier Inc. All rights reserved.","author":[{"dropping-particle":"","family":"Harris","given":"Paul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Informatics","id":"ITEM-1","issue":"2","issued":{"date-parts":[["2009"]]},"page":"377-381","publisher":"Elsevier Inc.","title":"Research electronic data capture (REDCap)-A metadata-driven methodology and workflow process for providing translational research informatics support","type":"article-journal","volume":"42"},"uris":["http://www.mendeley.com/documents/?uuid=44ab0efd-70ac-4c7b-8e5d-8c1dc7e03593"]}],"mendeley":{"formattedCitation":"(Harris &lt;i&gt;et al.&lt;/i&gt;, 2009)","plainTextFormattedCitation":"(Harris et al., 2009)","previouslyFormattedCitation":"(Harris &lt;i&gt;et al.&lt;/i&gt;, 2009)"},"properties":{"noteIndex":0},"schema":"https://github.com/citation-style-language/schema/raw/master/csl-citation.json"}</w:instrText>
      </w:r>
      <w:r>
        <w:rPr>
          <w:b/>
        </w:rPr>
        <w:fldChar w:fldCharType="separate"/>
      </w:r>
      <w:r w:rsidRPr="00BD38D2">
        <w:rPr>
          <w:noProof/>
        </w:rPr>
        <w:t xml:space="preserve">(Harris </w:t>
      </w:r>
      <w:r w:rsidRPr="00BD38D2">
        <w:rPr>
          <w:i/>
          <w:noProof/>
        </w:rPr>
        <w:t>et al.</w:t>
      </w:r>
      <w:r w:rsidRPr="00BD38D2">
        <w:rPr>
          <w:noProof/>
        </w:rPr>
        <w:t>, 2009)</w:t>
      </w:r>
      <w:r>
        <w:rPr>
          <w:b/>
        </w:rPr>
        <w:fldChar w:fldCharType="end"/>
      </w:r>
      <w:r>
        <w:t>.</w:t>
      </w:r>
      <w:r w:rsidRPr="00BD38D2">
        <w:t xml:space="preserve"> REDCap (Research Electronic Data Capture) is a secure, web-based software platform designed to support data capture for research studies.</w:t>
      </w:r>
    </w:p>
    <w:p w14:paraId="250468AF" w14:textId="77777777" w:rsidR="00BD38D2" w:rsidRPr="00BD38D2" w:rsidRDefault="00BD38D2" w:rsidP="0041587C">
      <w:pPr>
        <w:pStyle w:val="BodyText"/>
        <w:spacing w:line="480" w:lineRule="auto"/>
        <w:ind w:right="873"/>
      </w:pPr>
      <w:r w:rsidRPr="00BD38D2">
        <w:t xml:space="preserve">Please note that the study website contains details of all the data that is available </w:t>
      </w:r>
      <w:r w:rsidRPr="00BD38D2">
        <w:lastRenderedPageBreak/>
        <w:t>through a fully searchable data dictionary and variable search tool" and reference the following webpage: http://www.bristol.ac.uk/alspac/researchers/our-data/</w:t>
      </w:r>
      <w:r>
        <w:t>.</w:t>
      </w:r>
    </w:p>
    <w:p w14:paraId="3530D352" w14:textId="2883669B" w:rsidR="00BD38D2" w:rsidRDefault="00BD38D2" w:rsidP="0041587C">
      <w:pPr>
        <w:pStyle w:val="BodyText"/>
        <w:spacing w:line="480" w:lineRule="auto"/>
        <w:ind w:right="873"/>
        <w:rPr>
          <w:b/>
        </w:rPr>
      </w:pPr>
      <w:r>
        <w:rPr>
          <w:b/>
        </w:rPr>
        <w:t>References</w:t>
      </w:r>
    </w:p>
    <w:p w14:paraId="2D27D126" w14:textId="77777777" w:rsidR="00726A80" w:rsidRPr="00726A80" w:rsidRDefault="00726A80" w:rsidP="0041587C">
      <w:pPr>
        <w:adjustRightInd w:val="0"/>
        <w:spacing w:line="480" w:lineRule="auto"/>
        <w:rPr>
          <w:noProof/>
          <w:sz w:val="24"/>
        </w:rPr>
      </w:pPr>
      <w:r>
        <w:rPr>
          <w:b/>
        </w:rPr>
        <w:fldChar w:fldCharType="begin" w:fldLock="1"/>
      </w:r>
      <w:r>
        <w:rPr>
          <w:b/>
        </w:rPr>
        <w:instrText xml:space="preserve">ADDIN Mendeley Bibliography CSL_BIBLIOGRAPHY </w:instrText>
      </w:r>
      <w:r>
        <w:rPr>
          <w:b/>
        </w:rPr>
        <w:fldChar w:fldCharType="separate"/>
      </w:r>
      <w:r w:rsidRPr="00726A80">
        <w:rPr>
          <w:noProof/>
          <w:sz w:val="24"/>
        </w:rPr>
        <w:t xml:space="preserve">Harris, P. A. </w:t>
      </w:r>
      <w:r w:rsidRPr="00726A80">
        <w:rPr>
          <w:i/>
          <w:iCs/>
          <w:noProof/>
          <w:sz w:val="24"/>
        </w:rPr>
        <w:t>et al.</w:t>
      </w:r>
      <w:r w:rsidRPr="00726A80">
        <w:rPr>
          <w:noProof/>
          <w:sz w:val="24"/>
        </w:rPr>
        <w:t xml:space="preserve"> (2009) ‘Research electronic data capture (REDCap)-A metadata-driven methodology and workflow process for providing translational research informatics support’, </w:t>
      </w:r>
      <w:r w:rsidRPr="00726A80">
        <w:rPr>
          <w:i/>
          <w:iCs/>
          <w:noProof/>
          <w:sz w:val="24"/>
        </w:rPr>
        <w:t>Journal of Biomedical Informatics</w:t>
      </w:r>
      <w:r w:rsidRPr="00726A80">
        <w:rPr>
          <w:noProof/>
          <w:sz w:val="24"/>
        </w:rPr>
        <w:t>, 42(2), pp. 377–381. doi: 10.1016/j.jbi.2008.08.010.</w:t>
      </w:r>
    </w:p>
    <w:p w14:paraId="6B8F68E8" w14:textId="77777777" w:rsidR="00726A80" w:rsidRDefault="00726A80" w:rsidP="0041587C">
      <w:pPr>
        <w:pStyle w:val="BodyText"/>
        <w:spacing w:line="480" w:lineRule="auto"/>
        <w:ind w:right="873"/>
        <w:rPr>
          <w:b/>
        </w:rPr>
      </w:pPr>
      <w:r>
        <w:rPr>
          <w:b/>
        </w:rPr>
        <w:fldChar w:fldCharType="end"/>
      </w:r>
    </w:p>
    <w:p w14:paraId="77B87EC5" w14:textId="77777777" w:rsidR="00BD38D2" w:rsidRDefault="00BD38D2" w:rsidP="0041587C">
      <w:pPr>
        <w:pStyle w:val="BodyText"/>
        <w:spacing w:line="480" w:lineRule="auto"/>
        <w:ind w:right="873"/>
        <w:rPr>
          <w:b/>
        </w:rPr>
      </w:pPr>
    </w:p>
    <w:p w14:paraId="7BE43A62" w14:textId="77777777" w:rsidR="00BD38D2" w:rsidRPr="00BD38D2" w:rsidRDefault="00BD38D2" w:rsidP="0041587C">
      <w:pPr>
        <w:pStyle w:val="BodyText"/>
        <w:spacing w:line="480" w:lineRule="auto"/>
        <w:ind w:right="873"/>
        <w:rPr>
          <w:b/>
        </w:rPr>
      </w:pPr>
    </w:p>
    <w:sectPr w:rsidR="00BD38D2" w:rsidRPr="00BD38D2" w:rsidSect="00772467">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E49C" w14:textId="77777777" w:rsidR="00772467" w:rsidRDefault="00772467">
      <w:r>
        <w:separator/>
      </w:r>
    </w:p>
  </w:endnote>
  <w:endnote w:type="continuationSeparator" w:id="0">
    <w:p w14:paraId="3B54C985" w14:textId="77777777" w:rsidR="00772467" w:rsidRDefault="0077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1A1E" w14:textId="77777777" w:rsidR="00772467" w:rsidRDefault="00772467">
      <w:r>
        <w:separator/>
      </w:r>
    </w:p>
  </w:footnote>
  <w:footnote w:type="continuationSeparator" w:id="0">
    <w:p w14:paraId="117C5387" w14:textId="77777777" w:rsidR="00772467" w:rsidRDefault="0077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E8B8" w14:textId="77777777" w:rsidR="00865F14" w:rsidRDefault="00865F14">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561F"/>
    <w:rsid w:val="00031654"/>
    <w:rsid w:val="00033BC4"/>
    <w:rsid w:val="00036F6F"/>
    <w:rsid w:val="000421DE"/>
    <w:rsid w:val="000646EF"/>
    <w:rsid w:val="000749C6"/>
    <w:rsid w:val="00077308"/>
    <w:rsid w:val="000C5FEA"/>
    <w:rsid w:val="000E19F6"/>
    <w:rsid w:val="00111B0E"/>
    <w:rsid w:val="001174F5"/>
    <w:rsid w:val="001225FC"/>
    <w:rsid w:val="00155C5C"/>
    <w:rsid w:val="00155CF6"/>
    <w:rsid w:val="00163006"/>
    <w:rsid w:val="00193821"/>
    <w:rsid w:val="001A0F40"/>
    <w:rsid w:val="001A1320"/>
    <w:rsid w:val="001A5666"/>
    <w:rsid w:val="00251B9D"/>
    <w:rsid w:val="00261946"/>
    <w:rsid w:val="002729D2"/>
    <w:rsid w:val="00277D20"/>
    <w:rsid w:val="002825D3"/>
    <w:rsid w:val="002902EC"/>
    <w:rsid w:val="002A4DA1"/>
    <w:rsid w:val="002A4E31"/>
    <w:rsid w:val="002B68B4"/>
    <w:rsid w:val="002D72EC"/>
    <w:rsid w:val="003017B7"/>
    <w:rsid w:val="00303143"/>
    <w:rsid w:val="00330C9F"/>
    <w:rsid w:val="0033408C"/>
    <w:rsid w:val="0037354B"/>
    <w:rsid w:val="003837EB"/>
    <w:rsid w:val="003B3BA2"/>
    <w:rsid w:val="0041587C"/>
    <w:rsid w:val="00420E43"/>
    <w:rsid w:val="0042305A"/>
    <w:rsid w:val="004420D2"/>
    <w:rsid w:val="004508C5"/>
    <w:rsid w:val="004857F5"/>
    <w:rsid w:val="00490B00"/>
    <w:rsid w:val="00491328"/>
    <w:rsid w:val="00496FF1"/>
    <w:rsid w:val="004B1DBF"/>
    <w:rsid w:val="004D3D34"/>
    <w:rsid w:val="0052232B"/>
    <w:rsid w:val="0052635A"/>
    <w:rsid w:val="005468DF"/>
    <w:rsid w:val="005653B9"/>
    <w:rsid w:val="00566FFC"/>
    <w:rsid w:val="00571BCF"/>
    <w:rsid w:val="005748B8"/>
    <w:rsid w:val="00590D98"/>
    <w:rsid w:val="005B56D8"/>
    <w:rsid w:val="005D49B1"/>
    <w:rsid w:val="005F00F3"/>
    <w:rsid w:val="0061658B"/>
    <w:rsid w:val="00627806"/>
    <w:rsid w:val="00634C64"/>
    <w:rsid w:val="006544F4"/>
    <w:rsid w:val="00662023"/>
    <w:rsid w:val="006B488B"/>
    <w:rsid w:val="006C119B"/>
    <w:rsid w:val="006F197C"/>
    <w:rsid w:val="0072074C"/>
    <w:rsid w:val="00726A80"/>
    <w:rsid w:val="00741C44"/>
    <w:rsid w:val="007465EA"/>
    <w:rsid w:val="00772467"/>
    <w:rsid w:val="00780980"/>
    <w:rsid w:val="007865AB"/>
    <w:rsid w:val="007C0FE2"/>
    <w:rsid w:val="007D0A6C"/>
    <w:rsid w:val="007D232B"/>
    <w:rsid w:val="008142E7"/>
    <w:rsid w:val="00821CF0"/>
    <w:rsid w:val="00834628"/>
    <w:rsid w:val="00863CF3"/>
    <w:rsid w:val="00865F14"/>
    <w:rsid w:val="00885C20"/>
    <w:rsid w:val="008D187F"/>
    <w:rsid w:val="008D2943"/>
    <w:rsid w:val="008E3B81"/>
    <w:rsid w:val="008F200D"/>
    <w:rsid w:val="008F6A02"/>
    <w:rsid w:val="00917316"/>
    <w:rsid w:val="00943BF5"/>
    <w:rsid w:val="009614A4"/>
    <w:rsid w:val="009708BE"/>
    <w:rsid w:val="009A4666"/>
    <w:rsid w:val="009B7098"/>
    <w:rsid w:val="009C65A2"/>
    <w:rsid w:val="009D3DFD"/>
    <w:rsid w:val="009E1CFF"/>
    <w:rsid w:val="009F1932"/>
    <w:rsid w:val="00A01DC2"/>
    <w:rsid w:val="00A064AE"/>
    <w:rsid w:val="00A60F0C"/>
    <w:rsid w:val="00A77AFE"/>
    <w:rsid w:val="00AA6300"/>
    <w:rsid w:val="00AC2B80"/>
    <w:rsid w:val="00AC3EE2"/>
    <w:rsid w:val="00AF0343"/>
    <w:rsid w:val="00AF0F30"/>
    <w:rsid w:val="00AF0F35"/>
    <w:rsid w:val="00B07544"/>
    <w:rsid w:val="00B14620"/>
    <w:rsid w:val="00B378F0"/>
    <w:rsid w:val="00B43AD4"/>
    <w:rsid w:val="00B541DB"/>
    <w:rsid w:val="00B83911"/>
    <w:rsid w:val="00B8404E"/>
    <w:rsid w:val="00B877DA"/>
    <w:rsid w:val="00B95A60"/>
    <w:rsid w:val="00BB63FB"/>
    <w:rsid w:val="00BD38D2"/>
    <w:rsid w:val="00C034B4"/>
    <w:rsid w:val="00C047D8"/>
    <w:rsid w:val="00C35991"/>
    <w:rsid w:val="00C46939"/>
    <w:rsid w:val="00C5427E"/>
    <w:rsid w:val="00C83F6B"/>
    <w:rsid w:val="00C94D30"/>
    <w:rsid w:val="00CA6ED5"/>
    <w:rsid w:val="00CB26C1"/>
    <w:rsid w:val="00D140B8"/>
    <w:rsid w:val="00D31B2A"/>
    <w:rsid w:val="00D60B1C"/>
    <w:rsid w:val="00D800D0"/>
    <w:rsid w:val="00D95941"/>
    <w:rsid w:val="00DA5D4E"/>
    <w:rsid w:val="00DC561F"/>
    <w:rsid w:val="00DE5DEC"/>
    <w:rsid w:val="00DF1CF7"/>
    <w:rsid w:val="00DF41EC"/>
    <w:rsid w:val="00E32984"/>
    <w:rsid w:val="00E35D93"/>
    <w:rsid w:val="00E40444"/>
    <w:rsid w:val="00E603DD"/>
    <w:rsid w:val="00E87393"/>
    <w:rsid w:val="00E9018E"/>
    <w:rsid w:val="00EA46E5"/>
    <w:rsid w:val="00EB2F16"/>
    <w:rsid w:val="00F347DE"/>
    <w:rsid w:val="00F44036"/>
    <w:rsid w:val="00F654B3"/>
    <w:rsid w:val="00F850A4"/>
    <w:rsid w:val="00FB0E80"/>
    <w:rsid w:val="00FD10E9"/>
    <w:rsid w:val="00FD1841"/>
    <w:rsid w:val="00FE0EB0"/>
    <w:rsid w:val="00FF6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F6B55"/>
  <w15:docId w15:val="{48912892-E7AB-A84F-926D-5F18FB4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7" w:lineRule="exact"/>
      <w:ind w:left="106"/>
    </w:pPr>
  </w:style>
  <w:style w:type="paragraph" w:styleId="Revision">
    <w:name w:val="Revision"/>
    <w:hidden/>
    <w:uiPriority w:val="99"/>
    <w:semiHidden/>
    <w:rsid w:val="00330C9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2023"/>
    <w:rPr>
      <w:sz w:val="16"/>
      <w:szCs w:val="16"/>
    </w:rPr>
  </w:style>
  <w:style w:type="paragraph" w:styleId="CommentText">
    <w:name w:val="annotation text"/>
    <w:basedOn w:val="Normal"/>
    <w:link w:val="CommentTextChar"/>
    <w:uiPriority w:val="99"/>
    <w:unhideWhenUsed/>
    <w:rsid w:val="00662023"/>
    <w:rPr>
      <w:sz w:val="20"/>
      <w:szCs w:val="20"/>
    </w:rPr>
  </w:style>
  <w:style w:type="character" w:customStyle="1" w:styleId="CommentTextChar">
    <w:name w:val="Comment Text Char"/>
    <w:basedOn w:val="DefaultParagraphFont"/>
    <w:link w:val="CommentText"/>
    <w:uiPriority w:val="99"/>
    <w:rsid w:val="006620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023"/>
    <w:rPr>
      <w:b/>
      <w:bCs/>
    </w:rPr>
  </w:style>
  <w:style w:type="character" w:customStyle="1" w:styleId="CommentSubjectChar">
    <w:name w:val="Comment Subject Char"/>
    <w:basedOn w:val="CommentTextChar"/>
    <w:link w:val="CommentSubject"/>
    <w:uiPriority w:val="99"/>
    <w:semiHidden/>
    <w:rsid w:val="006620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F00F3"/>
    <w:pPr>
      <w:tabs>
        <w:tab w:val="center" w:pos="4513"/>
        <w:tab w:val="right" w:pos="9026"/>
      </w:tabs>
    </w:pPr>
  </w:style>
  <w:style w:type="character" w:customStyle="1" w:styleId="HeaderChar">
    <w:name w:val="Header Char"/>
    <w:basedOn w:val="DefaultParagraphFont"/>
    <w:link w:val="Header"/>
    <w:uiPriority w:val="99"/>
    <w:rsid w:val="005F00F3"/>
    <w:rPr>
      <w:rFonts w:ascii="Times New Roman" w:eastAsia="Times New Roman" w:hAnsi="Times New Roman" w:cs="Times New Roman"/>
    </w:rPr>
  </w:style>
  <w:style w:type="paragraph" w:styleId="Footer">
    <w:name w:val="footer"/>
    <w:basedOn w:val="Normal"/>
    <w:link w:val="FooterChar"/>
    <w:uiPriority w:val="99"/>
    <w:unhideWhenUsed/>
    <w:rsid w:val="005F00F3"/>
    <w:pPr>
      <w:tabs>
        <w:tab w:val="center" w:pos="4513"/>
        <w:tab w:val="right" w:pos="9026"/>
      </w:tabs>
    </w:pPr>
  </w:style>
  <w:style w:type="character" w:customStyle="1" w:styleId="FooterChar">
    <w:name w:val="Footer Char"/>
    <w:basedOn w:val="DefaultParagraphFont"/>
    <w:link w:val="Footer"/>
    <w:uiPriority w:val="99"/>
    <w:rsid w:val="005F00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66187">
      <w:bodyDiv w:val="1"/>
      <w:marLeft w:val="0"/>
      <w:marRight w:val="0"/>
      <w:marTop w:val="0"/>
      <w:marBottom w:val="0"/>
      <w:divBdr>
        <w:top w:val="none" w:sz="0" w:space="0" w:color="auto"/>
        <w:left w:val="none" w:sz="0" w:space="0" w:color="auto"/>
        <w:bottom w:val="none" w:sz="0" w:space="0" w:color="auto"/>
        <w:right w:val="none" w:sz="0" w:space="0" w:color="auto"/>
      </w:divBdr>
      <w:divsChild>
        <w:div w:id="1078482459">
          <w:marLeft w:val="0"/>
          <w:marRight w:val="0"/>
          <w:marTop w:val="0"/>
          <w:marBottom w:val="0"/>
          <w:divBdr>
            <w:top w:val="none" w:sz="0" w:space="0" w:color="auto"/>
            <w:left w:val="none" w:sz="0" w:space="0" w:color="auto"/>
            <w:bottom w:val="none" w:sz="0" w:space="0" w:color="auto"/>
            <w:right w:val="none" w:sz="0" w:space="0" w:color="auto"/>
          </w:divBdr>
          <w:divsChild>
            <w:div w:id="454567110">
              <w:marLeft w:val="0"/>
              <w:marRight w:val="0"/>
              <w:marTop w:val="0"/>
              <w:marBottom w:val="0"/>
              <w:divBdr>
                <w:top w:val="none" w:sz="0" w:space="0" w:color="auto"/>
                <w:left w:val="none" w:sz="0" w:space="0" w:color="auto"/>
                <w:bottom w:val="none" w:sz="0" w:space="0" w:color="auto"/>
                <w:right w:val="none" w:sz="0" w:space="0" w:color="auto"/>
              </w:divBdr>
              <w:divsChild>
                <w:div w:id="1581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5E27-3F34-FD42-A7C3-26CA6419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13</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Morales-Munoz (Psychology)</dc:creator>
  <cp:lastModifiedBy>Buse Durdurak (PhD Psychology Lab FT)</cp:lastModifiedBy>
  <cp:revision>130</cp:revision>
  <dcterms:created xsi:type="dcterms:W3CDTF">2024-02-22T21:59:00Z</dcterms:created>
  <dcterms:modified xsi:type="dcterms:W3CDTF">2024-05-12T15:50:00Z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2016</vt:lpwstr>
  </property>
  <property fmtid="{D5CDD505-2E9C-101B-9397-08002B2CF9AE}" pid="4" name="LastSaved">
    <vt:filetime>2024-02-22T00:00:00Z</vt:filetime>
  </property>
  <property fmtid="{D5CDD505-2E9C-101B-9397-08002B2CF9AE}" pid="5" name="Mendeley Document_1">
    <vt:lpwstr>True</vt:lpwstr>
  </property>
  <property fmtid="{D5CDD505-2E9C-101B-9397-08002B2CF9AE}" pid="6" name="Mendeley Unique User Id_1">
    <vt:lpwstr>701e30a9-c175-39a1-a93a-64b4d026b028</vt:lpwstr>
  </property>
  <property fmtid="{D5CDD505-2E9C-101B-9397-08002B2CF9AE}" pid="7" name="Mendeley Citation Style_1">
    <vt:lpwstr>http://www.zotero.org/styles/harvard1</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http://www.zotero.org/styles/harvard-cite-them-right</vt:lpwstr>
  </property>
  <property fmtid="{D5CDD505-2E9C-101B-9397-08002B2CF9AE}" pid="13" name="Mendeley Recent Style Name 2_1">
    <vt:lpwstr>Cite Them Right 10th edition - Harvard</vt:lpwstr>
  </property>
  <property fmtid="{D5CDD505-2E9C-101B-9397-08002B2CF9AE}" pid="14" name="Mendeley Recent Style Id 3_1">
    <vt:lpwstr>http://www.zotero.org/styles/clinical-psychology-review</vt:lpwstr>
  </property>
  <property fmtid="{D5CDD505-2E9C-101B-9397-08002B2CF9AE}" pid="15" name="Mendeley Recent Style Name 3_1">
    <vt:lpwstr>Clinical Psychology Review</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(deprecated)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http://www.zotero.org/styles/journal-of-affective-disorders</vt:lpwstr>
  </property>
  <property fmtid="{D5CDD505-2E9C-101B-9397-08002B2CF9AE}" pid="21" name="Mendeley Recent Style Name 6_1">
    <vt:lpwstr>Journal of Affective Disorders</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