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4BD1" w14:textId="29847691" w:rsidR="000A201C" w:rsidRDefault="000A201C" w:rsidP="004D4C6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0A201C">
        <w:rPr>
          <w:rFonts w:ascii="Times New Roman" w:hAnsi="Times New Roman" w:cs="Times New Roman"/>
          <w:b/>
          <w:sz w:val="24"/>
          <w:szCs w:val="20"/>
        </w:rPr>
        <w:t xml:space="preserve">Supplementary </w:t>
      </w:r>
      <w:r w:rsidR="00766C42">
        <w:rPr>
          <w:rFonts w:ascii="Times New Roman" w:hAnsi="Times New Roman" w:cs="Times New Roman"/>
          <w:b/>
          <w:sz w:val="24"/>
          <w:szCs w:val="20"/>
        </w:rPr>
        <w:t>M</w:t>
      </w:r>
      <w:r w:rsidRPr="000A201C">
        <w:rPr>
          <w:rFonts w:ascii="Times New Roman" w:hAnsi="Times New Roman" w:cs="Times New Roman"/>
          <w:b/>
          <w:sz w:val="24"/>
          <w:szCs w:val="20"/>
        </w:rPr>
        <w:t xml:space="preserve">aterials </w:t>
      </w:r>
    </w:p>
    <w:p w14:paraId="61C372B4" w14:textId="77777777" w:rsidR="00F6315E" w:rsidRPr="000A201C" w:rsidRDefault="00F6315E" w:rsidP="004D4C6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44AD2738" w14:textId="2A548871" w:rsidR="00A11716" w:rsidRPr="00A11716" w:rsidRDefault="000A201C" w:rsidP="00A11716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0FC">
        <w:rPr>
          <w:rFonts w:ascii="Times New Roman" w:hAnsi="Times New Roman" w:cs="Times New Roman"/>
          <w:b/>
          <w:sz w:val="24"/>
          <w:szCs w:val="24"/>
        </w:rPr>
        <w:t>Table S1</w:t>
      </w:r>
      <w:r w:rsidR="00A11716">
        <w:rPr>
          <w:rFonts w:ascii="Times New Roman" w:hAnsi="Times New Roman" w:cs="Times New Roman"/>
          <w:b/>
          <w:sz w:val="24"/>
          <w:szCs w:val="24"/>
        </w:rPr>
        <w:t>.</w:t>
      </w:r>
      <w:r w:rsidR="00A11716" w:rsidRPr="00A11716">
        <w:rPr>
          <w:rFonts w:ascii="Times New Roman" w:hAnsi="Times New Roman" w:cs="Times New Roman"/>
          <w:sz w:val="24"/>
          <w:szCs w:val="24"/>
        </w:rPr>
        <w:t xml:space="preserve"> Prevalence</w:t>
      </w:r>
      <w:r w:rsidR="00A11716" w:rsidRPr="001D30FC">
        <w:rPr>
          <w:rFonts w:ascii="Times New Roman" w:hAnsi="Times New Roman" w:cs="Times New Roman"/>
          <w:sz w:val="24"/>
          <w:szCs w:val="24"/>
        </w:rPr>
        <w:t xml:space="preserve"> of mood stabilizers in the whole BD population, incident BD population and the current study sample</w:t>
      </w:r>
    </w:p>
    <w:p w14:paraId="62D78A21" w14:textId="77777777" w:rsidR="001C1DAA" w:rsidRPr="001D30FC" w:rsidRDefault="001C1DAA" w:rsidP="00A11716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0FC">
        <w:rPr>
          <w:rFonts w:ascii="Times New Roman" w:hAnsi="Times New Roman" w:cs="Times New Roman"/>
          <w:b/>
          <w:sz w:val="24"/>
          <w:szCs w:val="24"/>
        </w:rPr>
        <w:t xml:space="preserve">Fig. S1 </w:t>
      </w:r>
      <w:r w:rsidRPr="001D30FC">
        <w:rPr>
          <w:rFonts w:ascii="Times New Roman" w:hAnsi="Times New Roman" w:cs="Times New Roman"/>
          <w:sz w:val="24"/>
          <w:szCs w:val="24"/>
        </w:rPr>
        <w:t>Absolute standardized mean differences among mood-stabilizer exposure groups before and after propensity-score weighting</w:t>
      </w:r>
    </w:p>
    <w:p w14:paraId="01DAF3AD" w14:textId="27DEC6E0" w:rsidR="001C1DAA" w:rsidRPr="001D30FC" w:rsidRDefault="001C1DAA" w:rsidP="00A11716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0FC">
        <w:rPr>
          <w:rFonts w:ascii="Times New Roman" w:hAnsi="Times New Roman" w:cs="Times New Roman"/>
          <w:b/>
          <w:sz w:val="24"/>
          <w:szCs w:val="24"/>
        </w:rPr>
        <w:t xml:space="preserve">Fig. S2 </w:t>
      </w:r>
      <w:r w:rsidRPr="001D30FC">
        <w:rPr>
          <w:rFonts w:ascii="Times New Roman" w:hAnsi="Times New Roman" w:cs="Times New Roman"/>
          <w:sz w:val="24"/>
          <w:szCs w:val="24"/>
        </w:rPr>
        <w:t>Absolute standardized mean differences among mood-stabilizer exposure groups before and after propensity-score weighting in sensitivity analys</w:t>
      </w:r>
      <w:r w:rsidR="00766C42" w:rsidRPr="001D30FC">
        <w:rPr>
          <w:rFonts w:ascii="Times New Roman" w:hAnsi="Times New Roman" w:cs="Times New Roman"/>
          <w:sz w:val="24"/>
          <w:szCs w:val="24"/>
        </w:rPr>
        <w:t>i</w:t>
      </w:r>
      <w:r w:rsidRPr="001D30FC">
        <w:rPr>
          <w:rFonts w:ascii="Times New Roman" w:hAnsi="Times New Roman" w:cs="Times New Roman"/>
          <w:sz w:val="24"/>
          <w:szCs w:val="24"/>
        </w:rPr>
        <w:t>s with cumulative exposure ≥ 90 days and medication possession ratio ≥ 90%</w:t>
      </w:r>
    </w:p>
    <w:p w14:paraId="47C2E59A" w14:textId="77777777" w:rsidR="001C1DAA" w:rsidRPr="001D30FC" w:rsidRDefault="001C1DAA" w:rsidP="00A11716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0FC">
        <w:rPr>
          <w:rFonts w:ascii="Times New Roman" w:hAnsi="Times New Roman" w:cs="Times New Roman"/>
          <w:b/>
          <w:sz w:val="24"/>
          <w:szCs w:val="24"/>
        </w:rPr>
        <w:t xml:space="preserve">Fig. S3 </w:t>
      </w:r>
      <w:r w:rsidRPr="001D30FC">
        <w:rPr>
          <w:rFonts w:ascii="Times New Roman" w:hAnsi="Times New Roman" w:cs="Times New Roman"/>
          <w:sz w:val="24"/>
          <w:szCs w:val="24"/>
        </w:rPr>
        <w:t>Absolute standardized mean differences among mood-stabilizer exposure groups before and after propensity-score weighting in sensitivity analysis with medication possession ratios of specified mood stabilizer ≥ 80% and other mood stabilizers &lt; 20%</w:t>
      </w:r>
    </w:p>
    <w:p w14:paraId="1AEF0FCE" w14:textId="77777777" w:rsidR="001C1DAA" w:rsidRPr="001D30FC" w:rsidRDefault="001C1DAA" w:rsidP="00A11716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0FC">
        <w:rPr>
          <w:rFonts w:ascii="Times New Roman" w:hAnsi="Times New Roman" w:cs="Times New Roman"/>
          <w:b/>
          <w:sz w:val="24"/>
          <w:szCs w:val="24"/>
        </w:rPr>
        <w:t xml:space="preserve">Fig. S4. </w:t>
      </w:r>
      <w:r w:rsidRPr="001D30FC">
        <w:rPr>
          <w:rFonts w:ascii="Times New Roman" w:hAnsi="Times New Roman" w:cs="Times New Roman"/>
          <w:sz w:val="24"/>
          <w:szCs w:val="24"/>
        </w:rPr>
        <w:t>Absolute standardized mean differences among mood-stabilizer exposure groups before and after propensity-score weighting in sensitivity analysis with monotherapy</w:t>
      </w:r>
    </w:p>
    <w:p w14:paraId="2BE742D2" w14:textId="49816E7E" w:rsidR="00677A20" w:rsidRPr="00947276" w:rsidRDefault="000A201C" w:rsidP="00947276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61754065"/>
      <w:r w:rsidRPr="00A11716">
        <w:rPr>
          <w:rFonts w:ascii="Times New Roman" w:hAnsi="Times New Roman" w:cs="Times New Roman"/>
          <w:b/>
          <w:sz w:val="24"/>
          <w:szCs w:val="24"/>
        </w:rPr>
        <w:t>Table S2.</w:t>
      </w:r>
      <w:r w:rsidRPr="00A1171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A11716" w:rsidRPr="001D30FC">
        <w:rPr>
          <w:rFonts w:ascii="Times New Roman" w:hAnsi="Times New Roman" w:cs="Times New Roman"/>
          <w:sz w:val="24"/>
          <w:szCs w:val="24"/>
        </w:rPr>
        <w:t>ICD9-CM and ICD10 codes for diagnoses</w:t>
      </w:r>
      <w:r w:rsidR="00A11716" w:rsidRPr="00A11716">
        <w:rPr>
          <w:rFonts w:ascii="Times New Roman" w:hAnsi="Times New Roman" w:cs="Times New Roman"/>
          <w:sz w:val="20"/>
          <w:szCs w:val="20"/>
        </w:rPr>
        <w:t xml:space="preserve"> </w:t>
      </w:r>
      <w:r w:rsidR="00A11716">
        <w:rPr>
          <w:rFonts w:ascii="Times New Roman" w:hAnsi="Times New Roman" w:cs="Times New Roman"/>
          <w:sz w:val="20"/>
          <w:szCs w:val="20"/>
        </w:rPr>
        <w:t xml:space="preserve">of </w:t>
      </w:r>
      <w:r w:rsidR="00A11716" w:rsidRPr="00A11716">
        <w:rPr>
          <w:rFonts w:ascii="Times New Roman" w:hAnsi="Times New Roman" w:cs="Times New Roman"/>
          <w:sz w:val="24"/>
          <w:szCs w:val="24"/>
        </w:rPr>
        <w:t>physical diseases and psychiatric disorders</w:t>
      </w:r>
    </w:p>
    <w:p w14:paraId="5566F97C" w14:textId="68BE2BFD" w:rsidR="00EC3938" w:rsidRPr="00A11716" w:rsidRDefault="00EC3938" w:rsidP="000B5C98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716">
        <w:rPr>
          <w:rFonts w:ascii="Times New Roman" w:hAnsi="Times New Roman" w:cs="Times New Roman"/>
          <w:b/>
          <w:sz w:val="24"/>
          <w:szCs w:val="24"/>
        </w:rPr>
        <w:t xml:space="preserve">Table S3. </w:t>
      </w:r>
      <w:r w:rsidRPr="00A11716">
        <w:rPr>
          <w:rFonts w:ascii="Times New Roman" w:hAnsi="Times New Roman" w:cs="Times New Roman"/>
          <w:bCs/>
          <w:sz w:val="24"/>
          <w:szCs w:val="24"/>
        </w:rPr>
        <w:t>Cumulative exposure duration of mood stabilizers in each mood-stabilizer exposure group.</w:t>
      </w:r>
    </w:p>
    <w:p w14:paraId="6E929747" w14:textId="2BEAB842" w:rsidR="002820C9" w:rsidRPr="00F40B0A" w:rsidRDefault="002820C9" w:rsidP="002820C9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499">
        <w:rPr>
          <w:rFonts w:ascii="Times New Roman" w:hAnsi="Times New Roman" w:cs="Times New Roman"/>
          <w:b/>
          <w:bCs/>
          <w:sz w:val="24"/>
          <w:szCs w:val="24"/>
        </w:rPr>
        <w:t>Table S4.</w:t>
      </w:r>
      <w:r w:rsidRPr="001D30FC">
        <w:rPr>
          <w:rFonts w:ascii="Times New Roman" w:hAnsi="Times New Roman" w:cs="Times New Roman"/>
          <w:sz w:val="24"/>
          <w:szCs w:val="24"/>
        </w:rPr>
        <w:t xml:space="preserve"> </w:t>
      </w:r>
      <w:r w:rsidRPr="002210AE">
        <w:rPr>
          <w:rFonts w:ascii="Times New Roman" w:hAnsi="Times New Roman" w:cs="Times New Roman"/>
          <w:sz w:val="24"/>
          <w:szCs w:val="24"/>
        </w:rPr>
        <w:t>Mortality risk of mood-stabilizer exposure groups associated with cumulative exposure duration</w:t>
      </w:r>
      <w:r w:rsidR="00F40B0A">
        <w:rPr>
          <w:rFonts w:ascii="Times New Roman" w:hAnsi="Times New Roman" w:cs="Times New Roman"/>
          <w:sz w:val="24"/>
          <w:szCs w:val="24"/>
        </w:rPr>
        <w:t xml:space="preserve"> of </w:t>
      </w:r>
      <w:r w:rsidR="00F40B0A" w:rsidRPr="001D30FC">
        <w:rPr>
          <w:rFonts w:ascii="Times New Roman" w:hAnsi="Times New Roman" w:cs="Times New Roman"/>
          <w:sz w:val="24"/>
          <w:szCs w:val="24"/>
        </w:rPr>
        <w:t>≥ 90 days</w:t>
      </w:r>
      <w:r w:rsidR="00F40B0A">
        <w:rPr>
          <w:rFonts w:ascii="Times New Roman" w:hAnsi="Times New Roman" w:cs="Times New Roman"/>
          <w:sz w:val="24"/>
          <w:szCs w:val="24"/>
        </w:rPr>
        <w:t xml:space="preserve">, </w:t>
      </w:r>
      <w:r w:rsidR="00F40B0A" w:rsidRPr="001D30FC">
        <w:rPr>
          <w:rFonts w:ascii="Times New Roman" w:hAnsi="Times New Roman" w:cs="Times New Roman"/>
          <w:sz w:val="24"/>
          <w:szCs w:val="24"/>
        </w:rPr>
        <w:t xml:space="preserve">≥ </w:t>
      </w:r>
      <w:r w:rsidR="00F40B0A">
        <w:rPr>
          <w:rFonts w:ascii="Times New Roman" w:hAnsi="Times New Roman" w:cs="Times New Roman"/>
          <w:sz w:val="24"/>
          <w:szCs w:val="24"/>
        </w:rPr>
        <w:t>180</w:t>
      </w:r>
      <w:r w:rsidR="00F40B0A" w:rsidRPr="001D30FC">
        <w:rPr>
          <w:rFonts w:ascii="Times New Roman" w:hAnsi="Times New Roman" w:cs="Times New Roman"/>
          <w:sz w:val="24"/>
          <w:szCs w:val="24"/>
        </w:rPr>
        <w:t xml:space="preserve"> days</w:t>
      </w:r>
      <w:r w:rsidR="00F40B0A">
        <w:rPr>
          <w:rFonts w:ascii="Times New Roman" w:hAnsi="Times New Roman" w:cs="Times New Roman"/>
          <w:sz w:val="24"/>
          <w:szCs w:val="24"/>
        </w:rPr>
        <w:t xml:space="preserve">, </w:t>
      </w:r>
      <w:r w:rsidR="00F40B0A" w:rsidRPr="001D30FC">
        <w:rPr>
          <w:rFonts w:ascii="Times New Roman" w:hAnsi="Times New Roman" w:cs="Times New Roman"/>
          <w:sz w:val="24"/>
          <w:szCs w:val="24"/>
        </w:rPr>
        <w:t xml:space="preserve">≥ </w:t>
      </w:r>
      <w:r w:rsidR="00F40B0A">
        <w:rPr>
          <w:rFonts w:ascii="Times New Roman" w:hAnsi="Times New Roman" w:cs="Times New Roman"/>
          <w:sz w:val="24"/>
          <w:szCs w:val="24"/>
        </w:rPr>
        <w:t>365</w:t>
      </w:r>
      <w:r w:rsidR="00F40B0A" w:rsidRPr="001D30FC">
        <w:rPr>
          <w:rFonts w:ascii="Times New Roman" w:hAnsi="Times New Roman" w:cs="Times New Roman"/>
          <w:sz w:val="24"/>
          <w:szCs w:val="24"/>
        </w:rPr>
        <w:t xml:space="preserve"> days</w:t>
      </w:r>
      <w:r w:rsidR="00F40B0A">
        <w:rPr>
          <w:rFonts w:ascii="Times New Roman" w:hAnsi="Times New Roman" w:cs="Times New Roman"/>
          <w:sz w:val="24"/>
          <w:szCs w:val="24"/>
        </w:rPr>
        <w:t xml:space="preserve"> or </w:t>
      </w:r>
      <w:r w:rsidR="00F40B0A" w:rsidRPr="001D30FC">
        <w:rPr>
          <w:rFonts w:ascii="Times New Roman" w:hAnsi="Times New Roman" w:cs="Times New Roman"/>
          <w:sz w:val="24"/>
          <w:szCs w:val="24"/>
        </w:rPr>
        <w:t xml:space="preserve">≥ </w:t>
      </w:r>
      <w:r w:rsidR="00F40B0A">
        <w:rPr>
          <w:rFonts w:ascii="Times New Roman" w:hAnsi="Times New Roman" w:cs="Times New Roman"/>
          <w:sz w:val="24"/>
          <w:szCs w:val="24"/>
        </w:rPr>
        <w:t>730</w:t>
      </w:r>
      <w:r w:rsidR="00F40B0A" w:rsidRPr="001D30FC">
        <w:rPr>
          <w:rFonts w:ascii="Times New Roman" w:hAnsi="Times New Roman" w:cs="Times New Roman"/>
          <w:sz w:val="24"/>
          <w:szCs w:val="24"/>
        </w:rPr>
        <w:t xml:space="preserve"> days</w:t>
      </w:r>
    </w:p>
    <w:p w14:paraId="5E2D9FCB" w14:textId="39EB85B3" w:rsidR="00F40B0A" w:rsidRPr="00F40B0A" w:rsidRDefault="00F40B0A" w:rsidP="00F40B0A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0AE">
        <w:rPr>
          <w:rFonts w:ascii="Times New Roman" w:hAnsi="Times New Roman" w:cs="Times New Roman"/>
          <w:bCs/>
          <w:sz w:val="24"/>
          <w:szCs w:val="24"/>
        </w:rPr>
        <w:t xml:space="preserve">Mortality risk of mood-stabilizer exposure groups </w:t>
      </w:r>
      <w:r>
        <w:rPr>
          <w:rFonts w:ascii="Times New Roman" w:hAnsi="Times New Roman" w:cs="Times New Roman"/>
          <w:bCs/>
          <w:sz w:val="24"/>
          <w:szCs w:val="24"/>
        </w:rPr>
        <w:t>associated with</w:t>
      </w:r>
      <w:r w:rsidRPr="002210AE">
        <w:rPr>
          <w:rFonts w:ascii="Times New Roman" w:hAnsi="Times New Roman" w:cs="Times New Roman"/>
          <w:bCs/>
          <w:sz w:val="24"/>
          <w:szCs w:val="24"/>
        </w:rPr>
        <w:t xml:space="preserve"> short exposure</w:t>
      </w:r>
      <w:r>
        <w:rPr>
          <w:rFonts w:ascii="Times New Roman" w:hAnsi="Times New Roman" w:cs="Times New Roman"/>
          <w:bCs/>
          <w:sz w:val="24"/>
          <w:szCs w:val="24"/>
        </w:rPr>
        <w:t xml:space="preserve"> duration</w:t>
      </w:r>
    </w:p>
    <w:p w14:paraId="77273967" w14:textId="4CF9A318" w:rsidR="00A51D67" w:rsidRPr="001D30FC" w:rsidRDefault="00A51D67" w:rsidP="00A51D67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AE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F40B0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210A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0FC">
        <w:rPr>
          <w:rFonts w:ascii="Times New Roman" w:hAnsi="Times New Roman" w:cs="Times New Roman"/>
          <w:sz w:val="24"/>
          <w:szCs w:val="24"/>
        </w:rPr>
        <w:t>Mortality risk of mood-stabilizer exposure groups in sensitivity analyses with cumulative exposure ≥ 90 days and medication possession ratio ≥ 90%</w:t>
      </w:r>
    </w:p>
    <w:p w14:paraId="46B60FDD" w14:textId="77777777" w:rsidR="002820C9" w:rsidRPr="001D30FC" w:rsidRDefault="002820C9" w:rsidP="002820C9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0FC"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D30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30FC">
        <w:rPr>
          <w:rFonts w:ascii="Times New Roman" w:hAnsi="Times New Roman" w:cs="Times New Roman"/>
          <w:bCs/>
          <w:sz w:val="24"/>
          <w:szCs w:val="24"/>
        </w:rPr>
        <w:t>M</w:t>
      </w:r>
      <w:r w:rsidRPr="001D30FC">
        <w:rPr>
          <w:rFonts w:ascii="Times New Roman" w:hAnsi="Times New Roman" w:cs="Times New Roman"/>
          <w:sz w:val="24"/>
          <w:szCs w:val="24"/>
        </w:rPr>
        <w:t>ortality risk of mood-stabilizer exposure groups in sensitivity analyses with medication possession ratios of specified mood stabilizer ≥ 80% and other mood stabilizers &lt; 20%</w:t>
      </w:r>
    </w:p>
    <w:p w14:paraId="518B6D85" w14:textId="77777777" w:rsidR="002820C9" w:rsidRPr="001D30FC" w:rsidRDefault="002820C9" w:rsidP="002820C9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0FC"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D30FC">
        <w:rPr>
          <w:rFonts w:ascii="Times New Roman" w:hAnsi="Times New Roman" w:cs="Times New Roman"/>
          <w:b/>
          <w:sz w:val="24"/>
          <w:szCs w:val="24"/>
        </w:rPr>
        <w:t>.</w:t>
      </w:r>
      <w:r w:rsidRPr="001D30FC">
        <w:rPr>
          <w:rFonts w:ascii="Times New Roman" w:hAnsi="Times New Roman" w:cs="Times New Roman"/>
          <w:sz w:val="24"/>
          <w:szCs w:val="24"/>
        </w:rPr>
        <w:t xml:space="preserve"> Mortality risk of mood-stabilizer exposure groups in sensitivity analyses with monotherapy</w:t>
      </w:r>
    </w:p>
    <w:p w14:paraId="38CF9911" w14:textId="77777777" w:rsidR="000A201C" w:rsidRDefault="000A201C" w:rsidP="004D4C6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E927C11" w14:textId="77777777" w:rsidR="000A201C" w:rsidRDefault="000A201C" w:rsidP="004D4C6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10B8FA4" w14:textId="77777777" w:rsidR="000A201C" w:rsidRDefault="000A201C" w:rsidP="004D4C6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BD85C1E" w14:textId="77777777" w:rsidR="000A201C" w:rsidRDefault="000A201C" w:rsidP="004D4C6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9241B0A" w14:textId="77777777" w:rsidR="000A201C" w:rsidRDefault="000A201C" w:rsidP="004D4C6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62361A0" w14:textId="77777777" w:rsidR="000A201C" w:rsidRDefault="000A201C" w:rsidP="004D4C6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A7A313E" w14:textId="77777777" w:rsidR="000A201C" w:rsidRDefault="000A201C" w:rsidP="004D4C6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EE53B1" w14:textId="77777777" w:rsidR="000A201C" w:rsidRDefault="000A201C" w:rsidP="004D4C6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0D97463" w14:textId="77777777" w:rsidR="000A201C" w:rsidRDefault="000A201C" w:rsidP="004D4C6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534CDBD" w14:textId="77777777" w:rsidR="000A201C" w:rsidRDefault="000A201C" w:rsidP="004D4C6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657801E" w14:textId="77777777" w:rsidR="000A201C" w:rsidRDefault="000A201C" w:rsidP="004D4C6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7A29D5E" w14:textId="77777777" w:rsidR="000A201C" w:rsidRDefault="000A201C" w:rsidP="004D4C6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22B9DAB" w14:textId="77777777" w:rsidR="000A201C" w:rsidRDefault="000A201C" w:rsidP="004D4C6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A6550BA" w14:textId="77777777" w:rsidR="000A201C" w:rsidRDefault="000A201C" w:rsidP="004D4C6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8C8E087" w14:textId="77777777" w:rsidR="000A201C" w:rsidRDefault="000A201C" w:rsidP="004D4C6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EAAFD28" w14:textId="77777777" w:rsidR="000A201C" w:rsidRDefault="000A201C" w:rsidP="004D4C6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323D322" w14:textId="77777777" w:rsidR="000A201C" w:rsidRDefault="000A201C" w:rsidP="004D4C6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BB8802B" w14:textId="77777777" w:rsidR="000A201C" w:rsidRDefault="000A201C" w:rsidP="004D4C6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BD55AA1" w14:textId="77777777" w:rsidR="000A201C" w:rsidRDefault="000A201C" w:rsidP="004D4C6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56F48A9" w14:textId="77777777" w:rsidR="000A201C" w:rsidRDefault="000A201C" w:rsidP="004D4C6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307E010" w14:textId="77777777" w:rsidR="000A201C" w:rsidRDefault="000A201C" w:rsidP="004D4C6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1D57B27" w14:textId="77777777" w:rsidR="000A201C" w:rsidRDefault="000A201C" w:rsidP="004D4C6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1BFFB" w14:textId="77777777" w:rsidR="000A201C" w:rsidRDefault="000A201C" w:rsidP="004D4C6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73B1BA1" w14:textId="77777777" w:rsidR="000A201C" w:rsidRDefault="000A201C" w:rsidP="004D4C6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38BB03" w14:textId="77777777" w:rsidR="000A201C" w:rsidRDefault="000A201C" w:rsidP="004D4C6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E152EF0" w14:textId="77777777" w:rsidR="000A201C" w:rsidRDefault="000A201C" w:rsidP="004D4C6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FC8794E" w14:textId="77777777" w:rsidR="000A201C" w:rsidRDefault="000A201C" w:rsidP="004D4C6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8AADFAE" w14:textId="77777777" w:rsidR="000A201C" w:rsidRDefault="000A201C" w:rsidP="004D4C6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1643FFA" w14:textId="77777777" w:rsidR="000A201C" w:rsidRDefault="000A201C" w:rsidP="004D4C6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BDFA29F" w14:textId="77777777" w:rsidR="007869CD" w:rsidRDefault="007869CD" w:rsidP="004D4C6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7869CD" w:rsidSect="004D4C60">
          <w:pgSz w:w="11909" w:h="16834" w:code="9"/>
          <w:pgMar w:top="1134" w:right="1134" w:bottom="1134" w:left="1134" w:header="720" w:footer="720" w:gutter="0"/>
          <w:cols w:space="720"/>
          <w:docGrid w:linePitch="360"/>
        </w:sectPr>
      </w:pPr>
    </w:p>
    <w:p w14:paraId="39C43E63" w14:textId="3CDD9666" w:rsidR="000A201C" w:rsidRDefault="000A201C" w:rsidP="004D4C6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4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3692"/>
        <w:gridCol w:w="3693"/>
        <w:gridCol w:w="3493"/>
      </w:tblGrid>
      <w:tr w:rsidR="007869CD" w:rsidRPr="007B6AF0" w14:paraId="470695B5" w14:textId="77777777" w:rsidTr="00384F0D">
        <w:trPr>
          <w:trHeight w:val="262"/>
        </w:trPr>
        <w:tc>
          <w:tcPr>
            <w:tcW w:w="14365" w:type="dxa"/>
            <w:gridSpan w:val="4"/>
            <w:tcBorders>
              <w:bottom w:val="single" w:sz="4" w:space="0" w:color="auto"/>
            </w:tcBorders>
          </w:tcPr>
          <w:p w14:paraId="23672517" w14:textId="77777777" w:rsidR="007869CD" w:rsidRPr="007B6AF0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9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Table S1.</w:t>
            </w:r>
            <w:r w:rsidRPr="00786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Prevalence of mood stabilizers prescribed in the whole BD cohort, incident BD cohort and the current study cohort</w:t>
            </w:r>
          </w:p>
        </w:tc>
      </w:tr>
      <w:tr w:rsidR="007869CD" w:rsidRPr="007B6AF0" w14:paraId="51021899" w14:textId="77777777" w:rsidTr="00384F0D">
        <w:trPr>
          <w:trHeight w:val="89"/>
        </w:trPr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</w:tcPr>
          <w:p w14:paraId="62AA1CFD" w14:textId="77777777" w:rsidR="007869CD" w:rsidRPr="007B6AF0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14:paraId="332706C1" w14:textId="77777777" w:rsidR="007869CD" w:rsidRPr="007B6AF0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Whole BD cohort (</w:t>
            </w:r>
            <w:r w:rsidRPr="000C20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=12795)</w:t>
            </w: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</w:tcPr>
          <w:p w14:paraId="7B3AE2B7" w14:textId="19AD2487" w:rsidR="007869CD" w:rsidRPr="007B6AF0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Incident</w:t>
            </w:r>
            <w:r w:rsidR="00B65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BD cohort (</w:t>
            </w:r>
            <w:r w:rsidRPr="000C20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=9094)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</w:tcPr>
          <w:p w14:paraId="1D18870F" w14:textId="77777777" w:rsidR="007869CD" w:rsidRPr="007B6AF0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Current study cohort (</w:t>
            </w:r>
            <w:r w:rsidRPr="000C20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=8137)</w:t>
            </w:r>
          </w:p>
        </w:tc>
      </w:tr>
      <w:tr w:rsidR="007869CD" w:rsidRPr="007B6AF0" w14:paraId="760EE169" w14:textId="77777777" w:rsidTr="00384F0D">
        <w:trPr>
          <w:trHeight w:val="70"/>
        </w:trPr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</w:tcPr>
          <w:p w14:paraId="587690BA" w14:textId="77777777" w:rsidR="007869CD" w:rsidRPr="007B6AF0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AF0">
              <w:rPr>
                <w:rFonts w:ascii="Times New Roman" w:hAnsi="Times New Roman" w:cs="Times New Roman"/>
                <w:sz w:val="20"/>
                <w:szCs w:val="20"/>
              </w:rPr>
              <w:t>Mood stabiliz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ers</w:t>
            </w:r>
          </w:p>
        </w:tc>
        <w:tc>
          <w:tcPr>
            <w:tcW w:w="10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9B2608" w14:textId="77777777" w:rsidR="007869CD" w:rsidRPr="007B6AF0" w:rsidRDefault="007869CD" w:rsidP="00384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AF0">
              <w:rPr>
                <w:rFonts w:ascii="Times New Roman" w:hAnsi="Times New Roman" w:cs="Times New Roman"/>
                <w:sz w:val="20"/>
                <w:szCs w:val="20"/>
              </w:rPr>
              <w:t>Prevalence (%)</w:t>
            </w:r>
          </w:p>
        </w:tc>
      </w:tr>
      <w:tr w:rsidR="007869CD" w:rsidRPr="007B6AF0" w14:paraId="24547B40" w14:textId="77777777" w:rsidTr="00384F0D">
        <w:trPr>
          <w:trHeight w:val="70"/>
        </w:trPr>
        <w:tc>
          <w:tcPr>
            <w:tcW w:w="10872" w:type="dxa"/>
            <w:gridSpan w:val="3"/>
            <w:tcBorders>
              <w:top w:val="single" w:sz="4" w:space="0" w:color="auto"/>
            </w:tcBorders>
          </w:tcPr>
          <w:p w14:paraId="33EA778D" w14:textId="77777777" w:rsidR="007869CD" w:rsidRPr="00A136E2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Conventional m</w:t>
            </w:r>
            <w:r w:rsidRPr="00A136E2">
              <w:rPr>
                <w:rFonts w:ascii="Times New Roman" w:hAnsi="Times New Roman" w:cs="Times New Roman"/>
                <w:sz w:val="20"/>
                <w:szCs w:val="20"/>
              </w:rPr>
              <w:t>ood stabilizer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493" w:type="dxa"/>
            <w:tcBorders>
              <w:top w:val="single" w:sz="4" w:space="0" w:color="auto"/>
            </w:tcBorders>
          </w:tcPr>
          <w:p w14:paraId="44F9202F" w14:textId="77777777" w:rsidR="007869CD" w:rsidRPr="00A136E2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9CD" w:rsidRPr="007B6AF0" w14:paraId="56BE02A7" w14:textId="77777777" w:rsidTr="00384F0D">
        <w:trPr>
          <w:trHeight w:val="80"/>
        </w:trPr>
        <w:tc>
          <w:tcPr>
            <w:tcW w:w="3487" w:type="dxa"/>
          </w:tcPr>
          <w:p w14:paraId="5809075D" w14:textId="77777777" w:rsidR="007869CD" w:rsidRPr="007B6AF0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B6AF0">
              <w:rPr>
                <w:rFonts w:ascii="Times New Roman" w:hAnsi="Times New Roman" w:cs="Times New Roman"/>
                <w:sz w:val="20"/>
                <w:szCs w:val="20"/>
              </w:rPr>
              <w:t>Lithium</w:t>
            </w:r>
          </w:p>
        </w:tc>
        <w:tc>
          <w:tcPr>
            <w:tcW w:w="3692" w:type="dxa"/>
          </w:tcPr>
          <w:p w14:paraId="6D6C4EB4" w14:textId="77777777" w:rsidR="007869CD" w:rsidRPr="007B6AF0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4464 (34.9)</w:t>
            </w:r>
          </w:p>
        </w:tc>
        <w:tc>
          <w:tcPr>
            <w:tcW w:w="3693" w:type="dxa"/>
          </w:tcPr>
          <w:p w14:paraId="6F143A03" w14:textId="77777777" w:rsidR="007869CD" w:rsidRPr="007B6AF0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2459 (27.0)</w:t>
            </w:r>
          </w:p>
        </w:tc>
        <w:tc>
          <w:tcPr>
            <w:tcW w:w="3493" w:type="dxa"/>
          </w:tcPr>
          <w:p w14:paraId="76027135" w14:textId="77777777" w:rsidR="007869CD" w:rsidRPr="007B6AF0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2459 (30.2)</w:t>
            </w:r>
          </w:p>
        </w:tc>
      </w:tr>
      <w:tr w:rsidR="007869CD" w:rsidRPr="007B6AF0" w14:paraId="37A6CD52" w14:textId="77777777" w:rsidTr="00384F0D">
        <w:trPr>
          <w:trHeight w:val="80"/>
        </w:trPr>
        <w:tc>
          <w:tcPr>
            <w:tcW w:w="3487" w:type="dxa"/>
          </w:tcPr>
          <w:p w14:paraId="52789902" w14:textId="77777777" w:rsidR="007869CD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B6AF0">
              <w:rPr>
                <w:rFonts w:ascii="Times New Roman" w:hAnsi="Times New Roman" w:cs="Times New Roman"/>
                <w:sz w:val="20"/>
                <w:szCs w:val="20"/>
              </w:rPr>
              <w:t>Valproate</w:t>
            </w:r>
          </w:p>
        </w:tc>
        <w:tc>
          <w:tcPr>
            <w:tcW w:w="3692" w:type="dxa"/>
          </w:tcPr>
          <w:p w14:paraId="7792C17B" w14:textId="77777777" w:rsidR="007869CD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8510 (66.5)</w:t>
            </w:r>
          </w:p>
        </w:tc>
        <w:tc>
          <w:tcPr>
            <w:tcW w:w="3693" w:type="dxa"/>
          </w:tcPr>
          <w:p w14:paraId="54159121" w14:textId="77777777" w:rsidR="007869CD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5844 (64.3)</w:t>
            </w:r>
          </w:p>
        </w:tc>
        <w:tc>
          <w:tcPr>
            <w:tcW w:w="3493" w:type="dxa"/>
          </w:tcPr>
          <w:p w14:paraId="5A6D8C28" w14:textId="77777777" w:rsidR="007869CD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5844 (71.8)</w:t>
            </w:r>
          </w:p>
        </w:tc>
      </w:tr>
      <w:tr w:rsidR="007869CD" w:rsidRPr="007B6AF0" w14:paraId="33C09CAC" w14:textId="77777777" w:rsidTr="00384F0D">
        <w:trPr>
          <w:trHeight w:val="80"/>
        </w:trPr>
        <w:tc>
          <w:tcPr>
            <w:tcW w:w="3487" w:type="dxa"/>
          </w:tcPr>
          <w:p w14:paraId="151FA71F" w14:textId="77777777" w:rsidR="007869CD" w:rsidRPr="007B6AF0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B6AF0">
              <w:rPr>
                <w:rFonts w:ascii="Times New Roman" w:hAnsi="Times New Roman" w:cs="Times New Roman"/>
                <w:sz w:val="20"/>
                <w:szCs w:val="20"/>
              </w:rPr>
              <w:t>Lamotrigine</w:t>
            </w:r>
          </w:p>
        </w:tc>
        <w:tc>
          <w:tcPr>
            <w:tcW w:w="3692" w:type="dxa"/>
          </w:tcPr>
          <w:p w14:paraId="7A5B0C0D" w14:textId="77777777" w:rsidR="007869CD" w:rsidRPr="007B6AF0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 (14.0)</w:t>
            </w:r>
          </w:p>
        </w:tc>
        <w:tc>
          <w:tcPr>
            <w:tcW w:w="3693" w:type="dxa"/>
          </w:tcPr>
          <w:p w14:paraId="11EA4CFB" w14:textId="77777777" w:rsidR="007869CD" w:rsidRPr="007B6AF0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 (14.3)</w:t>
            </w:r>
          </w:p>
        </w:tc>
        <w:tc>
          <w:tcPr>
            <w:tcW w:w="3493" w:type="dxa"/>
          </w:tcPr>
          <w:p w14:paraId="6497EF34" w14:textId="77777777" w:rsidR="007869CD" w:rsidRPr="007B6AF0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 (15.0)</w:t>
            </w:r>
          </w:p>
        </w:tc>
      </w:tr>
      <w:tr w:rsidR="007869CD" w:rsidRPr="007B6AF0" w14:paraId="440DCDC8" w14:textId="77777777" w:rsidTr="00384F0D">
        <w:trPr>
          <w:trHeight w:val="80"/>
        </w:trPr>
        <w:tc>
          <w:tcPr>
            <w:tcW w:w="3487" w:type="dxa"/>
          </w:tcPr>
          <w:p w14:paraId="7F4732D8" w14:textId="77777777" w:rsidR="007869CD" w:rsidRPr="007B6AF0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B6AF0">
              <w:rPr>
                <w:rFonts w:ascii="Times New Roman" w:hAnsi="Times New Roman" w:cs="Times New Roman"/>
                <w:sz w:val="20"/>
                <w:szCs w:val="20"/>
              </w:rPr>
              <w:t>Carbamazepine</w:t>
            </w:r>
          </w:p>
        </w:tc>
        <w:tc>
          <w:tcPr>
            <w:tcW w:w="3692" w:type="dxa"/>
          </w:tcPr>
          <w:p w14:paraId="697689CB" w14:textId="77777777" w:rsidR="007869CD" w:rsidRPr="007B6AF0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 (8.1)</w:t>
            </w:r>
          </w:p>
        </w:tc>
        <w:tc>
          <w:tcPr>
            <w:tcW w:w="3693" w:type="dxa"/>
          </w:tcPr>
          <w:p w14:paraId="03911E5F" w14:textId="77777777" w:rsidR="007869CD" w:rsidRPr="007B6AF0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 (4.0)</w:t>
            </w:r>
          </w:p>
        </w:tc>
        <w:tc>
          <w:tcPr>
            <w:tcW w:w="3493" w:type="dxa"/>
          </w:tcPr>
          <w:p w14:paraId="7146CC05" w14:textId="77777777" w:rsidR="007869CD" w:rsidRPr="007B6AF0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 (4.2)</w:t>
            </w:r>
          </w:p>
        </w:tc>
      </w:tr>
      <w:tr w:rsidR="007869CD" w:rsidRPr="007B6AF0" w14:paraId="0E185311" w14:textId="77777777" w:rsidTr="00384F0D">
        <w:trPr>
          <w:trHeight w:val="80"/>
        </w:trPr>
        <w:tc>
          <w:tcPr>
            <w:tcW w:w="10872" w:type="dxa"/>
            <w:gridSpan w:val="3"/>
          </w:tcPr>
          <w:p w14:paraId="609C5622" w14:textId="77777777" w:rsidR="007869CD" w:rsidRPr="00A136E2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6E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136E2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Pr="00A136E2">
              <w:rPr>
                <w:rFonts w:ascii="Times New Roman" w:hAnsi="Times New Roman" w:cs="Times New Roman"/>
                <w:sz w:val="20"/>
                <w:szCs w:val="20"/>
              </w:rPr>
              <w:t>cond-generation antipsychotics</w:t>
            </w:r>
          </w:p>
        </w:tc>
        <w:tc>
          <w:tcPr>
            <w:tcW w:w="3493" w:type="dxa"/>
          </w:tcPr>
          <w:p w14:paraId="68A14671" w14:textId="77777777" w:rsidR="007869CD" w:rsidRPr="00A136E2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9CD" w:rsidRPr="007B6AF0" w14:paraId="3B407AE8" w14:textId="77777777" w:rsidTr="00384F0D">
        <w:trPr>
          <w:trHeight w:val="80"/>
        </w:trPr>
        <w:tc>
          <w:tcPr>
            <w:tcW w:w="3487" w:type="dxa"/>
          </w:tcPr>
          <w:p w14:paraId="563769DF" w14:textId="77777777" w:rsidR="007869CD" w:rsidRPr="005A1D74" w:rsidRDefault="007869CD" w:rsidP="00384F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B6AF0">
              <w:rPr>
                <w:rFonts w:ascii="Times New Roman" w:hAnsi="Times New Roman" w:cs="Times New Roman"/>
                <w:sz w:val="20"/>
                <w:szCs w:val="20"/>
              </w:rPr>
              <w:t>Quetiapine</w:t>
            </w:r>
          </w:p>
        </w:tc>
        <w:tc>
          <w:tcPr>
            <w:tcW w:w="3692" w:type="dxa"/>
          </w:tcPr>
          <w:p w14:paraId="26E580C8" w14:textId="77777777" w:rsidR="007869CD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6603 (51.6)</w:t>
            </w:r>
          </w:p>
        </w:tc>
        <w:tc>
          <w:tcPr>
            <w:tcW w:w="3693" w:type="dxa"/>
          </w:tcPr>
          <w:p w14:paraId="4D8A3A4B" w14:textId="77777777" w:rsidR="007869CD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4854 (53.4)</w:t>
            </w:r>
          </w:p>
        </w:tc>
        <w:tc>
          <w:tcPr>
            <w:tcW w:w="3493" w:type="dxa"/>
          </w:tcPr>
          <w:p w14:paraId="4AEB2D95" w14:textId="77777777" w:rsidR="007869CD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4854 (59.7)</w:t>
            </w:r>
          </w:p>
        </w:tc>
      </w:tr>
      <w:tr w:rsidR="007869CD" w:rsidRPr="007B6AF0" w14:paraId="4776F4A9" w14:textId="77777777" w:rsidTr="00384F0D">
        <w:trPr>
          <w:trHeight w:val="80"/>
        </w:trPr>
        <w:tc>
          <w:tcPr>
            <w:tcW w:w="3487" w:type="dxa"/>
          </w:tcPr>
          <w:p w14:paraId="33B7DE97" w14:textId="77777777" w:rsidR="007869CD" w:rsidRPr="007B6AF0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B6AF0">
              <w:rPr>
                <w:rFonts w:ascii="Times New Roman" w:hAnsi="Times New Roman" w:cs="Times New Roman"/>
                <w:sz w:val="20"/>
                <w:szCs w:val="20"/>
              </w:rPr>
              <w:t>Risperidone</w:t>
            </w:r>
          </w:p>
        </w:tc>
        <w:tc>
          <w:tcPr>
            <w:tcW w:w="3692" w:type="dxa"/>
          </w:tcPr>
          <w:p w14:paraId="2FE30532" w14:textId="77777777" w:rsidR="007869CD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4831 (37.8)</w:t>
            </w:r>
          </w:p>
        </w:tc>
        <w:tc>
          <w:tcPr>
            <w:tcW w:w="3693" w:type="dxa"/>
          </w:tcPr>
          <w:p w14:paraId="334B2DCD" w14:textId="77777777" w:rsidR="007869CD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3384 (37.2)</w:t>
            </w:r>
          </w:p>
        </w:tc>
        <w:tc>
          <w:tcPr>
            <w:tcW w:w="3493" w:type="dxa"/>
          </w:tcPr>
          <w:p w14:paraId="6628D4C2" w14:textId="77777777" w:rsidR="007869CD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3384 (41.6)</w:t>
            </w:r>
          </w:p>
        </w:tc>
      </w:tr>
      <w:tr w:rsidR="007869CD" w:rsidRPr="007B6AF0" w14:paraId="2E2D1491" w14:textId="77777777" w:rsidTr="00384F0D">
        <w:trPr>
          <w:trHeight w:val="80"/>
        </w:trPr>
        <w:tc>
          <w:tcPr>
            <w:tcW w:w="3487" w:type="dxa"/>
          </w:tcPr>
          <w:p w14:paraId="3994DD99" w14:textId="77777777" w:rsidR="007869CD" w:rsidRPr="007B6AF0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B6AF0">
              <w:rPr>
                <w:rFonts w:ascii="Times New Roman" w:hAnsi="Times New Roman" w:cs="Times New Roman"/>
                <w:sz w:val="20"/>
                <w:szCs w:val="20"/>
              </w:rPr>
              <w:t>Olanzapine</w:t>
            </w:r>
          </w:p>
        </w:tc>
        <w:tc>
          <w:tcPr>
            <w:tcW w:w="3692" w:type="dxa"/>
          </w:tcPr>
          <w:p w14:paraId="1F060722" w14:textId="77777777" w:rsidR="007869CD" w:rsidRPr="007B6AF0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4134 (32.3)</w:t>
            </w:r>
          </w:p>
        </w:tc>
        <w:tc>
          <w:tcPr>
            <w:tcW w:w="3693" w:type="dxa"/>
          </w:tcPr>
          <w:p w14:paraId="454C60F1" w14:textId="77777777" w:rsidR="007869CD" w:rsidRPr="007B6AF0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2727 (30.0)</w:t>
            </w:r>
          </w:p>
        </w:tc>
        <w:tc>
          <w:tcPr>
            <w:tcW w:w="3493" w:type="dxa"/>
          </w:tcPr>
          <w:p w14:paraId="1E2FE33B" w14:textId="77777777" w:rsidR="007869CD" w:rsidRPr="007B6AF0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2727 (33.5)</w:t>
            </w:r>
          </w:p>
        </w:tc>
      </w:tr>
      <w:tr w:rsidR="007869CD" w:rsidRPr="007B6AF0" w14:paraId="0B42E96B" w14:textId="77777777" w:rsidTr="00384F0D">
        <w:trPr>
          <w:trHeight w:val="80"/>
        </w:trPr>
        <w:tc>
          <w:tcPr>
            <w:tcW w:w="3487" w:type="dxa"/>
          </w:tcPr>
          <w:p w14:paraId="127AD91E" w14:textId="77777777" w:rsidR="007869CD" w:rsidRPr="007B6AF0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B6AF0">
              <w:rPr>
                <w:rFonts w:ascii="Times New Roman" w:hAnsi="Times New Roman" w:cs="Times New Roman"/>
                <w:sz w:val="20"/>
                <w:szCs w:val="20"/>
              </w:rPr>
              <w:t>Aripiprazole</w:t>
            </w:r>
          </w:p>
        </w:tc>
        <w:tc>
          <w:tcPr>
            <w:tcW w:w="3692" w:type="dxa"/>
          </w:tcPr>
          <w:p w14:paraId="0DE81098" w14:textId="77777777" w:rsidR="007869CD" w:rsidRPr="007B6AF0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2039 (15.9)</w:t>
            </w:r>
          </w:p>
        </w:tc>
        <w:tc>
          <w:tcPr>
            <w:tcW w:w="3693" w:type="dxa"/>
          </w:tcPr>
          <w:p w14:paraId="1AD14FA4" w14:textId="77777777" w:rsidR="007869CD" w:rsidRPr="007B6AF0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1542 (17.0)</w:t>
            </w:r>
          </w:p>
        </w:tc>
        <w:tc>
          <w:tcPr>
            <w:tcW w:w="3493" w:type="dxa"/>
          </w:tcPr>
          <w:p w14:paraId="6AE917CC" w14:textId="77777777" w:rsidR="007869CD" w:rsidRPr="007B6AF0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 (18.2)</w:t>
            </w:r>
          </w:p>
        </w:tc>
      </w:tr>
      <w:tr w:rsidR="007869CD" w:rsidRPr="007B6AF0" w14:paraId="5ED3A84D" w14:textId="77777777" w:rsidTr="00384F0D">
        <w:trPr>
          <w:trHeight w:val="80"/>
        </w:trPr>
        <w:tc>
          <w:tcPr>
            <w:tcW w:w="3487" w:type="dxa"/>
          </w:tcPr>
          <w:p w14:paraId="21016E89" w14:textId="77777777" w:rsidR="007869CD" w:rsidRPr="007B6AF0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B6AF0">
              <w:rPr>
                <w:rFonts w:ascii="Times New Roman" w:hAnsi="Times New Roman" w:cs="Times New Roman"/>
                <w:sz w:val="20"/>
                <w:szCs w:val="20"/>
              </w:rPr>
              <w:t>Paliperidone</w:t>
            </w:r>
          </w:p>
        </w:tc>
        <w:tc>
          <w:tcPr>
            <w:tcW w:w="3692" w:type="dxa"/>
          </w:tcPr>
          <w:p w14:paraId="4EFA4E3E" w14:textId="77777777" w:rsidR="007869CD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 (6.2)</w:t>
            </w:r>
          </w:p>
        </w:tc>
        <w:tc>
          <w:tcPr>
            <w:tcW w:w="3693" w:type="dxa"/>
          </w:tcPr>
          <w:p w14:paraId="73987D82" w14:textId="77777777" w:rsidR="007869CD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 (5.1)</w:t>
            </w:r>
          </w:p>
        </w:tc>
        <w:tc>
          <w:tcPr>
            <w:tcW w:w="3493" w:type="dxa"/>
          </w:tcPr>
          <w:p w14:paraId="3C13CE07" w14:textId="77777777" w:rsidR="007869CD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 (5.6)</w:t>
            </w:r>
          </w:p>
        </w:tc>
      </w:tr>
      <w:tr w:rsidR="007869CD" w:rsidRPr="007B6AF0" w14:paraId="358DB2B2" w14:textId="77777777" w:rsidTr="00384F0D">
        <w:trPr>
          <w:trHeight w:val="80"/>
        </w:trPr>
        <w:tc>
          <w:tcPr>
            <w:tcW w:w="3487" w:type="dxa"/>
          </w:tcPr>
          <w:p w14:paraId="78EC6FEE" w14:textId="77777777" w:rsidR="007869CD" w:rsidRPr="007B6AF0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B6AF0">
              <w:rPr>
                <w:rFonts w:ascii="Times New Roman" w:hAnsi="Times New Roman" w:cs="Times New Roman"/>
                <w:sz w:val="20"/>
                <w:szCs w:val="20"/>
              </w:rPr>
              <w:t>Clozapine</w:t>
            </w:r>
          </w:p>
        </w:tc>
        <w:tc>
          <w:tcPr>
            <w:tcW w:w="3692" w:type="dxa"/>
          </w:tcPr>
          <w:p w14:paraId="218EF520" w14:textId="77777777" w:rsidR="007869CD" w:rsidRPr="007B6AF0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 (3.1)</w:t>
            </w:r>
          </w:p>
        </w:tc>
        <w:tc>
          <w:tcPr>
            <w:tcW w:w="3693" w:type="dxa"/>
          </w:tcPr>
          <w:p w14:paraId="045E8340" w14:textId="77777777" w:rsidR="007869CD" w:rsidRPr="007B6AF0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 (1.5)</w:t>
            </w:r>
          </w:p>
        </w:tc>
        <w:tc>
          <w:tcPr>
            <w:tcW w:w="3493" w:type="dxa"/>
          </w:tcPr>
          <w:p w14:paraId="38DDF1B0" w14:textId="77777777" w:rsidR="007869CD" w:rsidRPr="007B6AF0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 (1.7)</w:t>
            </w:r>
          </w:p>
        </w:tc>
      </w:tr>
      <w:tr w:rsidR="007869CD" w:rsidRPr="007B6AF0" w14:paraId="5B5E9F25" w14:textId="77777777" w:rsidTr="00384F0D">
        <w:trPr>
          <w:trHeight w:val="81"/>
        </w:trPr>
        <w:tc>
          <w:tcPr>
            <w:tcW w:w="10872" w:type="dxa"/>
            <w:gridSpan w:val="3"/>
          </w:tcPr>
          <w:p w14:paraId="180D34A0" w14:textId="77777777" w:rsidR="007869CD" w:rsidRPr="00A136E2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6E2">
              <w:rPr>
                <w:rFonts w:ascii="Times New Roman" w:hAnsi="Times New Roman" w:cs="Times New Roman"/>
                <w:sz w:val="20"/>
                <w:szCs w:val="20"/>
              </w:rPr>
              <w:t>First-generation antipsychotics</w:t>
            </w:r>
          </w:p>
        </w:tc>
        <w:tc>
          <w:tcPr>
            <w:tcW w:w="3493" w:type="dxa"/>
          </w:tcPr>
          <w:p w14:paraId="4DA8AF6C" w14:textId="77777777" w:rsidR="007869CD" w:rsidRPr="00A136E2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9CD" w:rsidRPr="007B6AF0" w14:paraId="6EDB1DC2" w14:textId="77777777" w:rsidTr="00384F0D">
        <w:trPr>
          <w:trHeight w:val="80"/>
        </w:trPr>
        <w:tc>
          <w:tcPr>
            <w:tcW w:w="3487" w:type="dxa"/>
          </w:tcPr>
          <w:p w14:paraId="580C3145" w14:textId="77777777" w:rsidR="007869CD" w:rsidRPr="00CC24EC" w:rsidRDefault="007869CD" w:rsidP="00384F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B6AF0">
              <w:rPr>
                <w:rFonts w:ascii="Times New Roman" w:hAnsi="Times New Roman" w:cs="Times New Roman"/>
                <w:sz w:val="20"/>
                <w:szCs w:val="20"/>
              </w:rPr>
              <w:t>Haloperidol</w:t>
            </w:r>
          </w:p>
        </w:tc>
        <w:tc>
          <w:tcPr>
            <w:tcW w:w="3692" w:type="dxa"/>
          </w:tcPr>
          <w:p w14:paraId="66CB144F" w14:textId="77777777" w:rsidR="007869CD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4057 (31.7)</w:t>
            </w:r>
          </w:p>
        </w:tc>
        <w:tc>
          <w:tcPr>
            <w:tcW w:w="3693" w:type="dxa"/>
          </w:tcPr>
          <w:p w14:paraId="17D6F84A" w14:textId="77777777" w:rsidR="007869CD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2186 (24.0)</w:t>
            </w:r>
          </w:p>
        </w:tc>
        <w:tc>
          <w:tcPr>
            <w:tcW w:w="3493" w:type="dxa"/>
          </w:tcPr>
          <w:p w14:paraId="2CFFDD57" w14:textId="77777777" w:rsidR="007869CD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 (24.3)</w:t>
            </w:r>
          </w:p>
        </w:tc>
      </w:tr>
      <w:tr w:rsidR="007869CD" w:rsidRPr="007B6AF0" w14:paraId="32B1394A" w14:textId="77777777" w:rsidTr="00384F0D">
        <w:trPr>
          <w:trHeight w:val="80"/>
        </w:trPr>
        <w:tc>
          <w:tcPr>
            <w:tcW w:w="3487" w:type="dxa"/>
          </w:tcPr>
          <w:p w14:paraId="67117C6F" w14:textId="77777777" w:rsidR="007869CD" w:rsidRPr="007B6AF0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B6AF0">
              <w:rPr>
                <w:rFonts w:ascii="Times New Roman" w:hAnsi="Times New Roman" w:cs="Times New Roman"/>
                <w:sz w:val="20"/>
                <w:szCs w:val="20"/>
              </w:rPr>
              <w:t>Sulpiride</w:t>
            </w:r>
          </w:p>
        </w:tc>
        <w:tc>
          <w:tcPr>
            <w:tcW w:w="3692" w:type="dxa"/>
          </w:tcPr>
          <w:p w14:paraId="24DF89F7" w14:textId="77777777" w:rsidR="007869CD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2045 (16.0)</w:t>
            </w:r>
          </w:p>
        </w:tc>
        <w:tc>
          <w:tcPr>
            <w:tcW w:w="3693" w:type="dxa"/>
          </w:tcPr>
          <w:p w14:paraId="2EBC81D4" w14:textId="77777777" w:rsidR="007869CD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 (12.5)</w:t>
            </w:r>
          </w:p>
        </w:tc>
        <w:tc>
          <w:tcPr>
            <w:tcW w:w="3493" w:type="dxa"/>
          </w:tcPr>
          <w:p w14:paraId="10CD653B" w14:textId="77777777" w:rsidR="007869CD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 (13.0)</w:t>
            </w:r>
          </w:p>
        </w:tc>
      </w:tr>
      <w:tr w:rsidR="007869CD" w:rsidRPr="007B6AF0" w14:paraId="6ED261FC" w14:textId="77777777" w:rsidTr="00384F0D">
        <w:trPr>
          <w:trHeight w:val="80"/>
        </w:trPr>
        <w:tc>
          <w:tcPr>
            <w:tcW w:w="3487" w:type="dxa"/>
          </w:tcPr>
          <w:p w14:paraId="53EF8FD8" w14:textId="77777777" w:rsidR="007869CD" w:rsidRPr="007B6AF0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B6AF0">
              <w:rPr>
                <w:rFonts w:ascii="Times New Roman" w:hAnsi="Times New Roman" w:cs="Times New Roman"/>
                <w:sz w:val="20"/>
                <w:szCs w:val="20"/>
              </w:rPr>
              <w:t>Trifluoperazine</w:t>
            </w:r>
          </w:p>
        </w:tc>
        <w:tc>
          <w:tcPr>
            <w:tcW w:w="3692" w:type="dxa"/>
          </w:tcPr>
          <w:p w14:paraId="286E21A5" w14:textId="77777777" w:rsidR="007869CD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2085 (16.3)</w:t>
            </w:r>
          </w:p>
        </w:tc>
        <w:tc>
          <w:tcPr>
            <w:tcW w:w="3693" w:type="dxa"/>
          </w:tcPr>
          <w:p w14:paraId="240D780E" w14:textId="77777777" w:rsidR="007869CD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 (11.7)</w:t>
            </w:r>
          </w:p>
        </w:tc>
        <w:tc>
          <w:tcPr>
            <w:tcW w:w="3493" w:type="dxa"/>
          </w:tcPr>
          <w:p w14:paraId="33C38502" w14:textId="77777777" w:rsidR="007869CD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 (12.2)</w:t>
            </w:r>
          </w:p>
        </w:tc>
      </w:tr>
      <w:tr w:rsidR="007869CD" w:rsidRPr="007B6AF0" w14:paraId="2F1E7D98" w14:textId="77777777" w:rsidTr="00384F0D">
        <w:trPr>
          <w:trHeight w:val="80"/>
        </w:trPr>
        <w:tc>
          <w:tcPr>
            <w:tcW w:w="3487" w:type="dxa"/>
          </w:tcPr>
          <w:p w14:paraId="1805EC99" w14:textId="77777777" w:rsidR="007869CD" w:rsidRPr="007B6AF0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B6AF0">
              <w:rPr>
                <w:rFonts w:ascii="Times New Roman" w:hAnsi="Times New Roman" w:cs="Times New Roman"/>
                <w:sz w:val="20"/>
                <w:szCs w:val="20"/>
              </w:rPr>
              <w:t>Chlorpromazine</w:t>
            </w:r>
          </w:p>
        </w:tc>
        <w:tc>
          <w:tcPr>
            <w:tcW w:w="3692" w:type="dxa"/>
          </w:tcPr>
          <w:p w14:paraId="36525A5C" w14:textId="77777777" w:rsidR="007869CD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2501 (19.5)</w:t>
            </w:r>
          </w:p>
        </w:tc>
        <w:tc>
          <w:tcPr>
            <w:tcW w:w="3693" w:type="dxa"/>
          </w:tcPr>
          <w:p w14:paraId="10615EC8" w14:textId="77777777" w:rsidR="007869CD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 (9.9)</w:t>
            </w:r>
          </w:p>
        </w:tc>
        <w:tc>
          <w:tcPr>
            <w:tcW w:w="3493" w:type="dxa"/>
          </w:tcPr>
          <w:p w14:paraId="027DCC97" w14:textId="77777777" w:rsidR="007869CD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 (10.3)</w:t>
            </w:r>
          </w:p>
        </w:tc>
      </w:tr>
      <w:tr w:rsidR="007869CD" w:rsidRPr="007B6AF0" w14:paraId="4906D063" w14:textId="77777777" w:rsidTr="00384F0D">
        <w:trPr>
          <w:trHeight w:val="262"/>
        </w:trPr>
        <w:tc>
          <w:tcPr>
            <w:tcW w:w="3487" w:type="dxa"/>
            <w:tcBorders>
              <w:bottom w:val="single" w:sz="4" w:space="0" w:color="auto"/>
            </w:tcBorders>
          </w:tcPr>
          <w:p w14:paraId="3FC507AA" w14:textId="77777777" w:rsidR="007869CD" w:rsidRPr="007B6AF0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B6AF0">
              <w:rPr>
                <w:rFonts w:ascii="Times New Roman" w:hAnsi="Times New Roman" w:cs="Times New Roman"/>
                <w:sz w:val="20"/>
                <w:szCs w:val="20"/>
              </w:rPr>
              <w:t xml:space="preserve">Perphenazine </w:t>
            </w:r>
          </w:p>
        </w:tc>
        <w:tc>
          <w:tcPr>
            <w:tcW w:w="3692" w:type="dxa"/>
            <w:tcBorders>
              <w:bottom w:val="single" w:sz="4" w:space="0" w:color="auto"/>
            </w:tcBorders>
          </w:tcPr>
          <w:p w14:paraId="04C3CE44" w14:textId="77777777" w:rsidR="007869CD" w:rsidRPr="007B6AF0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 (5.6)</w:t>
            </w:r>
          </w:p>
        </w:tc>
        <w:tc>
          <w:tcPr>
            <w:tcW w:w="3693" w:type="dxa"/>
            <w:tcBorders>
              <w:bottom w:val="single" w:sz="4" w:space="0" w:color="auto"/>
            </w:tcBorders>
          </w:tcPr>
          <w:p w14:paraId="66CCC172" w14:textId="77777777" w:rsidR="007869CD" w:rsidRPr="007B6AF0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 (4.6)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14:paraId="58261BD6" w14:textId="77777777" w:rsidR="007869CD" w:rsidRPr="007B6AF0" w:rsidRDefault="007869CD" w:rsidP="0038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 (5.0)</w:t>
            </w:r>
          </w:p>
        </w:tc>
      </w:tr>
    </w:tbl>
    <w:p w14:paraId="2575322B" w14:textId="77777777" w:rsidR="007869CD" w:rsidRPr="0023064E" w:rsidRDefault="007869CD" w:rsidP="007869C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Note: BD: Bipolar disorder.</w:t>
      </w:r>
    </w:p>
    <w:p w14:paraId="1C126B0C" w14:textId="77777777" w:rsidR="007869CD" w:rsidRDefault="007869CD" w:rsidP="007869CD">
      <w:pPr>
        <w:jc w:val="both"/>
      </w:pPr>
    </w:p>
    <w:p w14:paraId="021E2C5E" w14:textId="77777777" w:rsidR="000A201C" w:rsidRDefault="000A201C" w:rsidP="004D4C6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D7A5D4C" w14:textId="77777777" w:rsidR="006C711C" w:rsidRPr="006C711C" w:rsidRDefault="006C711C" w:rsidP="006C711C"/>
    <w:p w14:paraId="7AB63B72" w14:textId="77777777" w:rsidR="006C711C" w:rsidRPr="006C711C" w:rsidRDefault="006C711C" w:rsidP="006C711C"/>
    <w:p w14:paraId="53C233EC" w14:textId="77777777" w:rsidR="006C711C" w:rsidRPr="006C711C" w:rsidRDefault="006C711C" w:rsidP="006C711C"/>
    <w:p w14:paraId="52E0CB5C" w14:textId="77777777" w:rsidR="006C711C" w:rsidRPr="006C711C" w:rsidRDefault="006C711C" w:rsidP="006C711C"/>
    <w:p w14:paraId="5913BDBE" w14:textId="77777777" w:rsidR="007869CD" w:rsidRDefault="007869CD" w:rsidP="006C711C">
      <w:pPr>
        <w:sectPr w:rsidR="007869CD" w:rsidSect="007869CD">
          <w:pgSz w:w="16834" w:h="11909" w:orient="landscape" w:code="9"/>
          <w:pgMar w:top="1134" w:right="1134" w:bottom="1134" w:left="1134" w:header="720" w:footer="720" w:gutter="0"/>
          <w:cols w:space="720"/>
          <w:docGrid w:linePitch="360"/>
        </w:sectPr>
      </w:pPr>
    </w:p>
    <w:p w14:paraId="40A25FB6" w14:textId="77777777" w:rsidR="009477FE" w:rsidRDefault="009477FE" w:rsidP="006C711C"/>
    <w:p w14:paraId="40361F8E" w14:textId="2F59337C" w:rsidR="006C711C" w:rsidRDefault="006C711C" w:rsidP="006C711C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C18E8A1" wp14:editId="32A10E0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810000" cy="4693933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4693933"/>
                          <a:chOff x="0" y="0"/>
                          <a:chExt cx="3810000" cy="4693933"/>
                        </a:xfrm>
                      </wpg:grpSpPr>
                      <wpg:graphicFrame>
                        <wpg:cNvPr id="1" name="Chart 1">
                          <a:extLst>
                            <a:ext uri="{FF2B5EF4-FFF2-40B4-BE49-F238E27FC236}">
                              <a16:creationId xmlns:a16="http://schemas.microsoft.com/office/drawing/2014/main" id="{B43DB546-C220-43D2-BAA5-0B6BD746655C}"/>
                            </a:ext>
                          </a:extLst>
                        </wpg:cNvPr>
                        <wpg:cNvFrPr/>
                        <wpg:xfrm>
                          <a:off x="0" y="0"/>
                          <a:ext cx="3810000" cy="394779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g:graphicFrame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857" y="4018294"/>
                            <a:ext cx="3636009" cy="675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563C6E" w14:textId="77777777" w:rsidR="006C711C" w:rsidRPr="00422EA5" w:rsidRDefault="006C711C" w:rsidP="006C711C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422EA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>Fig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>.</w:t>
                              </w:r>
                              <w:r w:rsidRPr="00422EA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 xml:space="preserve"> S1</w:t>
                              </w:r>
                              <w:r w:rsidRPr="00422EA5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Absolute standardized mean differences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r w:rsidRPr="00422EA5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among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mood-stabilizer </w:t>
                              </w:r>
                              <w:r w:rsidRPr="00422EA5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exposure groups before and after propensity-score weighting (with &lt; 0.2 indicating good balance of covariates).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18E8A1" id="Group 3" o:spid="_x0000_s1026" style="position:absolute;margin-left:0;margin-top:-.05pt;width:300pt;height:369.6pt;z-index:251671552;mso-position-horizontal-relative:margin;mso-height-relative:margin" coordsize="38100,46939" o:gfxdata="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1" o:spid="_x0000_s1027" type="#_x0000_t75" style="position:absolute;width:38100;height:39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">
                  <v:imagedata r:id="rId8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488;top:40182;width:36360;height:6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48563C6E" w14:textId="77777777" w:rsidR="006C711C" w:rsidRPr="00422EA5" w:rsidRDefault="006C711C" w:rsidP="006C711C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422EA5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Fig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.</w:t>
                        </w:r>
                        <w:r w:rsidRPr="00422EA5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 xml:space="preserve"> S1</w:t>
                        </w:r>
                        <w:r w:rsidRPr="00422EA5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Absolute standardized mean differences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r w:rsidRPr="00422EA5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among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mood-stabilizer </w:t>
                        </w:r>
                        <w:r w:rsidRPr="00422EA5">
                          <w:rPr>
                            <w:rFonts w:ascii="Times New Roman" w:hAnsi="Times New Roman" w:cs="Times New Roman"/>
                            <w:sz w:val="20"/>
                          </w:rPr>
                          <w:t>exposure groups before and after propensity-score weighting (with &lt; 0.2 indicating good balance of covariates).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06620A5" w14:textId="77777777" w:rsidR="006C711C" w:rsidRDefault="006C711C" w:rsidP="006C711C"/>
    <w:p w14:paraId="19A009B8" w14:textId="77777777" w:rsidR="006C711C" w:rsidRDefault="006C711C" w:rsidP="006C711C"/>
    <w:p w14:paraId="7289B681" w14:textId="77777777" w:rsidR="006C711C" w:rsidRPr="006C711C" w:rsidRDefault="006C711C" w:rsidP="006C711C"/>
    <w:p w14:paraId="26A21CA6" w14:textId="77777777" w:rsidR="006C711C" w:rsidRPr="006C711C" w:rsidRDefault="006C711C" w:rsidP="006C711C"/>
    <w:p w14:paraId="754939CC" w14:textId="77777777" w:rsidR="006C711C" w:rsidRPr="006C711C" w:rsidRDefault="006C711C" w:rsidP="006C711C"/>
    <w:p w14:paraId="1CD58920" w14:textId="77777777" w:rsidR="006C711C" w:rsidRPr="006C711C" w:rsidRDefault="006C711C" w:rsidP="006C711C"/>
    <w:p w14:paraId="0E82D809" w14:textId="77777777" w:rsidR="006C711C" w:rsidRPr="006C711C" w:rsidRDefault="006C711C" w:rsidP="006C711C"/>
    <w:p w14:paraId="2E72A034" w14:textId="77777777" w:rsidR="006C711C" w:rsidRPr="006C711C" w:rsidRDefault="006C711C" w:rsidP="006C711C"/>
    <w:p w14:paraId="7685551E" w14:textId="77777777" w:rsidR="006C711C" w:rsidRPr="006C711C" w:rsidRDefault="006C711C" w:rsidP="006C711C"/>
    <w:p w14:paraId="6FAE7A1C" w14:textId="77777777" w:rsidR="006C711C" w:rsidRPr="006C711C" w:rsidRDefault="006C711C" w:rsidP="006C711C"/>
    <w:p w14:paraId="7F191F32" w14:textId="77777777" w:rsidR="006C711C" w:rsidRPr="006C711C" w:rsidRDefault="006C711C" w:rsidP="006C711C"/>
    <w:p w14:paraId="710005CC" w14:textId="77777777" w:rsidR="006C711C" w:rsidRPr="006C711C" w:rsidRDefault="006C711C" w:rsidP="006C711C"/>
    <w:p w14:paraId="65BEA5CE" w14:textId="77777777" w:rsidR="006C711C" w:rsidRPr="006C711C" w:rsidRDefault="006C711C" w:rsidP="006C711C"/>
    <w:p w14:paraId="3A84C236" w14:textId="77777777" w:rsidR="006C711C" w:rsidRPr="006C711C" w:rsidRDefault="006C711C" w:rsidP="006C711C"/>
    <w:p w14:paraId="3F77EA60" w14:textId="77777777" w:rsidR="006C711C" w:rsidRPr="006C711C" w:rsidRDefault="006C711C" w:rsidP="006C711C"/>
    <w:p w14:paraId="737311EA" w14:textId="77777777" w:rsidR="006C711C" w:rsidRPr="006C711C" w:rsidRDefault="006C711C" w:rsidP="006C711C"/>
    <w:p w14:paraId="651079B5" w14:textId="77777777" w:rsidR="006C711C" w:rsidRPr="006C711C" w:rsidRDefault="006C711C" w:rsidP="006C711C"/>
    <w:p w14:paraId="3646FC53" w14:textId="77777777" w:rsidR="006C711C" w:rsidRPr="006C711C" w:rsidRDefault="006C711C" w:rsidP="006C711C"/>
    <w:p w14:paraId="3DEC23DA" w14:textId="77777777" w:rsidR="006C711C" w:rsidRPr="006C711C" w:rsidRDefault="006C711C" w:rsidP="006C711C"/>
    <w:p w14:paraId="4C15A824" w14:textId="65630740" w:rsidR="006C711C" w:rsidRDefault="006C711C" w:rsidP="006C711C"/>
    <w:p w14:paraId="231A0B4D" w14:textId="393055C6" w:rsidR="007869CD" w:rsidRDefault="007869CD" w:rsidP="006C711C"/>
    <w:p w14:paraId="0E576DBE" w14:textId="4B19B936" w:rsidR="007869CD" w:rsidRDefault="007869CD" w:rsidP="006C711C"/>
    <w:p w14:paraId="34E32662" w14:textId="0944484F" w:rsidR="007869CD" w:rsidRDefault="007869CD" w:rsidP="006C711C"/>
    <w:p w14:paraId="1B96B5D9" w14:textId="7FCB13AE" w:rsidR="007869CD" w:rsidRDefault="007869CD" w:rsidP="006C711C"/>
    <w:p w14:paraId="2CBEEFDA" w14:textId="34043891" w:rsidR="007869CD" w:rsidRDefault="007869CD" w:rsidP="006C711C"/>
    <w:p w14:paraId="20FAD943" w14:textId="526D96DC" w:rsidR="007869CD" w:rsidRDefault="007869CD" w:rsidP="006C711C"/>
    <w:p w14:paraId="5141669D" w14:textId="550A7611" w:rsidR="007869CD" w:rsidRDefault="007869CD" w:rsidP="006C711C"/>
    <w:p w14:paraId="0D604CA3" w14:textId="4268B041" w:rsidR="007869CD" w:rsidRDefault="007869CD" w:rsidP="006C711C"/>
    <w:p w14:paraId="453E7971" w14:textId="08C5B700" w:rsidR="007869CD" w:rsidRDefault="007869CD" w:rsidP="006C711C"/>
    <w:p w14:paraId="240A3166" w14:textId="77777777" w:rsidR="007869CD" w:rsidRPr="006C711C" w:rsidRDefault="007869CD" w:rsidP="006C711C"/>
    <w:p w14:paraId="63EA6A06" w14:textId="4E5D69E5" w:rsidR="006C711C" w:rsidRDefault="006C711C" w:rsidP="006C711C">
      <w:pPr>
        <w:tabs>
          <w:tab w:val="left" w:pos="6675"/>
        </w:tabs>
      </w:pPr>
      <w:r>
        <w:lastRenderedPageBreak/>
        <w:tab/>
      </w:r>
    </w:p>
    <w:p w14:paraId="51B9A5B4" w14:textId="176E908C" w:rsidR="006C711C" w:rsidRDefault="006C711C" w:rsidP="006C711C">
      <w:pPr>
        <w:tabs>
          <w:tab w:val="left" w:pos="667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7ABFFEA" wp14:editId="6C8558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814445" cy="4685667"/>
                <wp:effectExtent l="0" t="0" r="0" b="63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4445" cy="4685667"/>
                          <a:chOff x="0" y="0"/>
                          <a:chExt cx="3814445" cy="4685667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226" y="3695068"/>
                            <a:ext cx="3636644" cy="990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BD97A0" w14:textId="77777777" w:rsidR="006C711C" w:rsidRPr="00422EA5" w:rsidRDefault="006C711C" w:rsidP="006C711C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22EA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Fig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422EA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S2</w:t>
                              </w:r>
                              <w:r w:rsidRPr="00422E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Absolute standardized mean differences among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mood-stabilizer </w:t>
                              </w:r>
                              <w:r w:rsidRPr="00422E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exposure groups before and after propensity-score weighting in sensitivity analysis with cumulative exposure ≥ 90 days and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medication possession ratio</w:t>
                              </w:r>
                              <w:r w:rsidRPr="00422E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≥ 90% (with &lt; 0.2 indicating good balance of covariates).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aphicFrame>
                        <wpg:cNvPr id="9" name="Chart 9">
                          <a:extLst>
                            <a:ext uri="{FF2B5EF4-FFF2-40B4-BE49-F238E27FC236}">
                              <a16:creationId xmlns:a16="http://schemas.microsoft.com/office/drawing/2014/main" id="{379C66B0-2CED-46D9-A6A5-10F815A78ED9}"/>
                            </a:ext>
                          </a:extLst>
                        </wpg:cNvPr>
                        <wpg:cNvFrPr/>
                        <wpg:xfrm>
                          <a:off x="0" y="0"/>
                          <a:ext cx="3814445" cy="371919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ABFFEA" id="Group 11" o:spid="_x0000_s1029" style="position:absolute;margin-left:0;margin-top:-.05pt;width:300.35pt;height:368.95pt;z-index:251673600;mso-width-relative:margin;mso-height-relative:margin" coordsize="38144,46856" o:gfxdata="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">
                <v:shape id="Text Box 2" o:spid="_x0000_s1030" type="#_x0000_t202" style="position:absolute;left:1492;top:36950;width:36366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14:paraId="2FBD97A0" w14:textId="77777777" w:rsidR="006C711C" w:rsidRPr="00422EA5" w:rsidRDefault="006C711C" w:rsidP="006C711C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22EA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Fig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.</w:t>
                        </w:r>
                        <w:r w:rsidRPr="00422EA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S2</w:t>
                        </w:r>
                        <w:r w:rsidRPr="00422E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Absolute standardized mean differences among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mood-stabilizer </w:t>
                        </w:r>
                        <w:r w:rsidRPr="00422E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exposure groups before and after propensity-score weighting in sensitivity analysis with cumulative exposure ≥ 90 days and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medication possession ratio</w:t>
                        </w:r>
                        <w:r w:rsidRPr="00422E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≥ 90% (with &lt; 0.2 indicating good balance of covariates).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Chart 9" o:spid="_x0000_s1031" type="#_x0000_t75" style="position:absolute;width:38160;height:371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">
                  <v:imagedata r:id="rId10" o:title=""/>
                  <o:lock v:ext="edit" aspectratio="f"/>
                </v:shape>
              </v:group>
              <o:OLEObject Type="Embed" ProgID="Excel.Chart.8" ShapeID="Chart 9" DrawAspect="Content" ObjectID="_1772997740" r:id="rId11">
                <o:FieldCodes>\s</o:FieldCodes>
              </o:OLEObject>
            </w:pict>
          </mc:Fallback>
        </mc:AlternateContent>
      </w:r>
    </w:p>
    <w:p w14:paraId="1376C482" w14:textId="77777777" w:rsidR="006C711C" w:rsidRDefault="006C711C" w:rsidP="006C711C"/>
    <w:p w14:paraId="47C1E370" w14:textId="77777777" w:rsidR="006C711C" w:rsidRDefault="006C711C" w:rsidP="006C711C"/>
    <w:p w14:paraId="35137296" w14:textId="77777777" w:rsidR="006C711C" w:rsidRPr="006C711C" w:rsidRDefault="006C711C" w:rsidP="006C711C"/>
    <w:p w14:paraId="4782BAD5" w14:textId="77777777" w:rsidR="006C711C" w:rsidRPr="006C711C" w:rsidRDefault="006C711C" w:rsidP="006C711C"/>
    <w:p w14:paraId="0D509F3F" w14:textId="77777777" w:rsidR="006C711C" w:rsidRPr="006C711C" w:rsidRDefault="006C711C" w:rsidP="006C711C"/>
    <w:p w14:paraId="550E3963" w14:textId="77777777" w:rsidR="006C711C" w:rsidRPr="006C711C" w:rsidRDefault="006C711C" w:rsidP="006C711C"/>
    <w:p w14:paraId="63A71423" w14:textId="77777777" w:rsidR="006C711C" w:rsidRPr="006C711C" w:rsidRDefault="006C711C" w:rsidP="006C711C"/>
    <w:p w14:paraId="28E34F76" w14:textId="77777777" w:rsidR="006C711C" w:rsidRPr="006C711C" w:rsidRDefault="006C711C" w:rsidP="006C711C"/>
    <w:p w14:paraId="56364EB9" w14:textId="77777777" w:rsidR="006C711C" w:rsidRPr="006C711C" w:rsidRDefault="006C711C" w:rsidP="006C711C"/>
    <w:p w14:paraId="7B66A58B" w14:textId="77777777" w:rsidR="006C711C" w:rsidRPr="006C711C" w:rsidRDefault="006C711C" w:rsidP="006C711C"/>
    <w:p w14:paraId="3F7256E2" w14:textId="77777777" w:rsidR="006C711C" w:rsidRPr="006C711C" w:rsidRDefault="006C711C" w:rsidP="006C711C"/>
    <w:p w14:paraId="4CB12614" w14:textId="77777777" w:rsidR="006C711C" w:rsidRPr="006C711C" w:rsidRDefault="006C711C" w:rsidP="006C711C"/>
    <w:p w14:paraId="24FF5F0B" w14:textId="77777777" w:rsidR="006C711C" w:rsidRPr="006C711C" w:rsidRDefault="006C711C" w:rsidP="006C711C"/>
    <w:p w14:paraId="080775EF" w14:textId="77777777" w:rsidR="006C711C" w:rsidRPr="006C711C" w:rsidRDefault="006C711C" w:rsidP="006C711C"/>
    <w:p w14:paraId="492A710B" w14:textId="77777777" w:rsidR="006C711C" w:rsidRPr="006C711C" w:rsidRDefault="006C711C" w:rsidP="006C711C"/>
    <w:p w14:paraId="2AF9D736" w14:textId="77777777" w:rsidR="006C711C" w:rsidRPr="006C711C" w:rsidRDefault="006C711C" w:rsidP="006C711C"/>
    <w:p w14:paraId="27004637" w14:textId="77777777" w:rsidR="006C711C" w:rsidRPr="006C711C" w:rsidRDefault="006C711C" w:rsidP="006C711C"/>
    <w:p w14:paraId="2E286832" w14:textId="77777777" w:rsidR="006C711C" w:rsidRDefault="006C711C" w:rsidP="006C711C"/>
    <w:p w14:paraId="1D9E7F18" w14:textId="3615EAF3" w:rsidR="006C711C" w:rsidRDefault="006C711C" w:rsidP="006C711C"/>
    <w:p w14:paraId="01E33E67" w14:textId="05DDABE5" w:rsidR="007869CD" w:rsidRDefault="007869CD" w:rsidP="006C711C"/>
    <w:p w14:paraId="241825B2" w14:textId="4D6ADC4B" w:rsidR="007869CD" w:rsidRDefault="007869CD" w:rsidP="006C711C"/>
    <w:p w14:paraId="17921482" w14:textId="5A29868F" w:rsidR="007869CD" w:rsidRDefault="007869CD" w:rsidP="006C711C"/>
    <w:p w14:paraId="061BF2CC" w14:textId="793E1D39" w:rsidR="007869CD" w:rsidRDefault="007869CD" w:rsidP="006C711C"/>
    <w:p w14:paraId="5EF41ED9" w14:textId="56505082" w:rsidR="007869CD" w:rsidRDefault="007869CD" w:rsidP="006C711C"/>
    <w:p w14:paraId="622D77B9" w14:textId="0556CEA6" w:rsidR="007869CD" w:rsidRDefault="007869CD" w:rsidP="006C711C"/>
    <w:p w14:paraId="6E4272FE" w14:textId="06427F6D" w:rsidR="007869CD" w:rsidRDefault="007869CD" w:rsidP="006C711C"/>
    <w:p w14:paraId="401F2388" w14:textId="05A2F552" w:rsidR="007869CD" w:rsidRDefault="007869CD" w:rsidP="006C711C"/>
    <w:p w14:paraId="57AA0741" w14:textId="30E538DB" w:rsidR="007869CD" w:rsidRDefault="007869CD" w:rsidP="006C711C"/>
    <w:p w14:paraId="64C30724" w14:textId="28F5EB43" w:rsidR="007869CD" w:rsidRDefault="007869CD" w:rsidP="006C711C"/>
    <w:p w14:paraId="7D4F347D" w14:textId="77777777" w:rsidR="007869CD" w:rsidRDefault="007869CD" w:rsidP="006C711C"/>
    <w:p w14:paraId="63F50662" w14:textId="77777777" w:rsidR="006C711C" w:rsidRDefault="006C711C" w:rsidP="006C711C"/>
    <w:p w14:paraId="674F642F" w14:textId="5682BD29" w:rsidR="006C711C" w:rsidRDefault="006C711C" w:rsidP="006C711C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09FBDFC" wp14:editId="3B48628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657600" cy="4657725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4657725"/>
                          <a:chOff x="0" y="0"/>
                          <a:chExt cx="4019550" cy="4657725"/>
                        </a:xfrm>
                      </wpg:grpSpPr>
                      <wpg:graphicFrame>
                        <wpg:cNvPr id="12" name="Chart 12">
                          <a:extLst>
                            <a:ext uri="{FF2B5EF4-FFF2-40B4-BE49-F238E27FC236}">
                              <a16:creationId xmlns:a16="http://schemas.microsoft.com/office/drawing/2014/main" id="{AE9CF21C-B9A6-4F63-9071-517AE9571C4A}"/>
                            </a:ext>
                          </a:extLst>
                        </wpg:cNvPr>
                        <wpg:cNvFrPr/>
                        <wpg:xfrm>
                          <a:off x="0" y="0"/>
                          <a:ext cx="3947795" cy="358584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g:graphicFrame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63" y="3599816"/>
                            <a:ext cx="3800487" cy="1057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A6727B" w14:textId="27EEA990" w:rsidR="006C711C" w:rsidRPr="00422EA5" w:rsidRDefault="006C711C" w:rsidP="006C711C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22EA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Fig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422EA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S3</w:t>
                              </w:r>
                              <w:r w:rsidRPr="00422E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Absolute standardized mean differences among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mood-stabilizer </w:t>
                              </w:r>
                              <w:r w:rsidRPr="00422E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exposure groups before and after propensity-score weighting in sensitivity analysis with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medication possession ratios</w:t>
                              </w:r>
                              <w:r w:rsidRPr="00422E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of specified mood stabilizer ≥80% and other mood stabilizers &lt;20% (with &lt;0.2 indicating good balance of covariates).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9FBDFC" id="Group 14" o:spid="_x0000_s1032" style="position:absolute;margin-left:0;margin-top:-.05pt;width:4in;height:366.75pt;z-index:251675648;mso-position-horizontal-relative:margin;mso-width-relative:margin;mso-height-relative:margin" coordsize="40195,46577" o:gfxdata="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">
                <v:shape id="Chart 12" o:spid="_x0000_s1033" type="#_x0000_t75" style="position:absolute;width:39458;height:35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">
                  <v:imagedata r:id="rId13" o:title=""/>
                  <o:lock v:ext="edit" aspectratio="f"/>
                </v:shape>
                <v:shape id="Text Box 2" o:spid="_x0000_s1034" type="#_x0000_t202" style="position:absolute;left:2190;top:35998;width:38005;height:10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52A6727B" w14:textId="27EEA990" w:rsidR="006C711C" w:rsidRPr="00422EA5" w:rsidRDefault="006C711C" w:rsidP="006C711C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22EA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Fig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.</w:t>
                        </w:r>
                        <w:r w:rsidRPr="00422EA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S3</w:t>
                        </w:r>
                        <w:r w:rsidRPr="00422E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Absolute standardized mean differences among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mood-stabilizer </w:t>
                        </w:r>
                        <w:r w:rsidRPr="00422E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exposure groups before and after propensity-score weighting in sensitivity analysis with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medication possession ratios</w:t>
                        </w:r>
                        <w:r w:rsidRPr="00422E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of specified mood stabilizer ≥80% and other mood stabilizers &lt;20% (with &lt;0.2 indicating good balance of covariates).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  <o:OLEObject Type="Embed" ProgID="Excel.Chart.8" ShapeID="Chart 12" DrawAspect="Content" ObjectID="_1772997741" r:id="rId14">
                <o:FieldCodes>\s</o:FieldCodes>
              </o:OLEObject>
            </w:pict>
          </mc:Fallback>
        </mc:AlternateContent>
      </w:r>
    </w:p>
    <w:p w14:paraId="4FD9AAD3" w14:textId="77777777" w:rsidR="006C711C" w:rsidRDefault="006C711C" w:rsidP="006C711C"/>
    <w:p w14:paraId="20103D78" w14:textId="77777777" w:rsidR="006C711C" w:rsidRDefault="006C711C" w:rsidP="006C711C"/>
    <w:p w14:paraId="3361D4E6" w14:textId="77777777" w:rsidR="006C711C" w:rsidRPr="006C711C" w:rsidRDefault="006C711C" w:rsidP="006C711C"/>
    <w:p w14:paraId="3ACEC198" w14:textId="77777777" w:rsidR="006C711C" w:rsidRPr="006C711C" w:rsidRDefault="006C711C" w:rsidP="006C711C"/>
    <w:p w14:paraId="0F26A93B" w14:textId="77777777" w:rsidR="006C711C" w:rsidRPr="006C711C" w:rsidRDefault="006C711C" w:rsidP="006C711C"/>
    <w:p w14:paraId="2BC6CD82" w14:textId="77777777" w:rsidR="006C711C" w:rsidRPr="006C711C" w:rsidRDefault="006C711C" w:rsidP="006C711C"/>
    <w:p w14:paraId="56E555FD" w14:textId="77777777" w:rsidR="006C711C" w:rsidRPr="006C711C" w:rsidRDefault="006C711C" w:rsidP="006C711C"/>
    <w:p w14:paraId="7C5CD466" w14:textId="77777777" w:rsidR="006C711C" w:rsidRPr="006C711C" w:rsidRDefault="006C711C" w:rsidP="006C711C"/>
    <w:p w14:paraId="7FD63784" w14:textId="77777777" w:rsidR="006C711C" w:rsidRPr="006C711C" w:rsidRDefault="006C711C" w:rsidP="006C711C"/>
    <w:p w14:paraId="5F726A24" w14:textId="77777777" w:rsidR="006C711C" w:rsidRPr="006C711C" w:rsidRDefault="006C711C" w:rsidP="006C711C"/>
    <w:p w14:paraId="2688D89F" w14:textId="77777777" w:rsidR="006C711C" w:rsidRPr="006C711C" w:rsidRDefault="006C711C" w:rsidP="006C711C"/>
    <w:p w14:paraId="564B61F1" w14:textId="77777777" w:rsidR="006C711C" w:rsidRPr="006C711C" w:rsidRDefault="006C711C" w:rsidP="006C711C"/>
    <w:p w14:paraId="0739338E" w14:textId="77777777" w:rsidR="006C711C" w:rsidRPr="006C711C" w:rsidRDefault="006C711C" w:rsidP="006C711C"/>
    <w:p w14:paraId="76D19F1E" w14:textId="77777777" w:rsidR="006C711C" w:rsidRPr="006C711C" w:rsidRDefault="006C711C" w:rsidP="006C711C"/>
    <w:p w14:paraId="35B7C2C8" w14:textId="77777777" w:rsidR="006C711C" w:rsidRPr="006C711C" w:rsidRDefault="006C711C" w:rsidP="006C711C"/>
    <w:p w14:paraId="6916A46C" w14:textId="77777777" w:rsidR="006C711C" w:rsidRPr="006C711C" w:rsidRDefault="006C711C" w:rsidP="006C711C"/>
    <w:p w14:paraId="5A878B2B" w14:textId="77777777" w:rsidR="006C711C" w:rsidRPr="006C711C" w:rsidRDefault="006C711C" w:rsidP="006C711C"/>
    <w:p w14:paraId="29568227" w14:textId="77777777" w:rsidR="006C711C" w:rsidRPr="006C711C" w:rsidRDefault="006C711C" w:rsidP="006C711C"/>
    <w:p w14:paraId="063E5084" w14:textId="629DA6BB" w:rsidR="006C711C" w:rsidRDefault="006C711C" w:rsidP="006C711C"/>
    <w:p w14:paraId="55122F92" w14:textId="35B7D380" w:rsidR="007869CD" w:rsidRDefault="007869CD" w:rsidP="006C711C"/>
    <w:p w14:paraId="683998B5" w14:textId="04A45556" w:rsidR="007869CD" w:rsidRDefault="007869CD" w:rsidP="006C711C"/>
    <w:p w14:paraId="2F6A8834" w14:textId="24F80311" w:rsidR="007869CD" w:rsidRDefault="007869CD" w:rsidP="006C711C"/>
    <w:p w14:paraId="599A644A" w14:textId="13063ECE" w:rsidR="007869CD" w:rsidRDefault="007869CD" w:rsidP="006C711C"/>
    <w:p w14:paraId="71A42918" w14:textId="41C969C4" w:rsidR="007869CD" w:rsidRDefault="007869CD" w:rsidP="006C711C"/>
    <w:p w14:paraId="66EB5B58" w14:textId="6E1C2252" w:rsidR="007869CD" w:rsidRDefault="007869CD" w:rsidP="006C711C"/>
    <w:p w14:paraId="485D9E72" w14:textId="4A946297" w:rsidR="007869CD" w:rsidRDefault="007869CD" w:rsidP="006C711C"/>
    <w:p w14:paraId="39971944" w14:textId="74B11A72" w:rsidR="007869CD" w:rsidRDefault="007869CD" w:rsidP="006C711C"/>
    <w:p w14:paraId="495071F6" w14:textId="2E30CF99" w:rsidR="007869CD" w:rsidRDefault="007869CD" w:rsidP="006C711C"/>
    <w:p w14:paraId="2198E345" w14:textId="01539ADF" w:rsidR="007869CD" w:rsidRDefault="007869CD" w:rsidP="006C711C"/>
    <w:p w14:paraId="7F691774" w14:textId="77777777" w:rsidR="007869CD" w:rsidRPr="006C711C" w:rsidRDefault="007869CD" w:rsidP="006C711C"/>
    <w:p w14:paraId="6A5B8A54" w14:textId="1E624661" w:rsidR="006C711C" w:rsidRDefault="006C711C" w:rsidP="006C711C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5FC5661" wp14:editId="0C8A88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29025" cy="4814569"/>
                <wp:effectExtent l="0" t="0" r="0" b="571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9025" cy="4814569"/>
                          <a:chOff x="0" y="0"/>
                          <a:chExt cx="3629025" cy="4814569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695700"/>
                            <a:ext cx="3553459" cy="1118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9F9ED6" w14:textId="09EBC033" w:rsidR="006C711C" w:rsidRPr="00422EA5" w:rsidRDefault="006C711C" w:rsidP="006C711C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422EA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>Fig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>.</w:t>
                              </w:r>
                              <w:r w:rsidRPr="00422EA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 xml:space="preserve"> S4</w:t>
                              </w:r>
                              <w:r w:rsidRPr="00422EA5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Absolute standardized mean differences among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mood-stabilizer </w:t>
                              </w:r>
                              <w:r w:rsidRPr="00422EA5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exposure groups before and after propensity-score weighting in sensitivity analysis with monotherapy (with &lt;0.2 indicating good balance of covariates).</w:t>
                              </w:r>
                            </w:p>
                            <w:p w14:paraId="129D7626" w14:textId="77777777" w:rsidR="006C711C" w:rsidRDefault="006C711C" w:rsidP="006C711C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aphicFrame>
                        <wpg:cNvPr id="6" name="Chart 6">
                          <a:extLst>
                            <a:ext uri="{FF2B5EF4-FFF2-40B4-BE49-F238E27FC236}">
                              <a16:creationId xmlns:a16="http://schemas.microsoft.com/office/drawing/2014/main" id="{A5911AF6-998E-48C7-BD4C-FE294E878239}"/>
                            </a:ext>
                          </a:extLst>
                        </wpg:cNvPr>
                        <wpg:cNvFrPr/>
                        <wpg:xfrm>
                          <a:off x="0" y="0"/>
                          <a:ext cx="3629025" cy="36766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5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5FC5661" id="Group 8" o:spid="_x0000_s1035" style="position:absolute;margin-left:0;margin-top:-.05pt;width:285.75pt;height:379.1pt;z-index:251677696;mso-width-relative:margin" coordsize="36290,48145" o:gfxdata="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">
                <v:shape id="Text Box 2" o:spid="_x0000_s1036" type="#_x0000_t202" style="position:absolute;left:571;top:36957;width:35535;height:11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7C9F9ED6" w14:textId="09EBC033" w:rsidR="006C711C" w:rsidRPr="00422EA5" w:rsidRDefault="006C711C" w:rsidP="006C711C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422EA5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Fig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.</w:t>
                        </w:r>
                        <w:r w:rsidRPr="00422EA5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 xml:space="preserve"> S4</w:t>
                        </w:r>
                        <w:r w:rsidRPr="00422EA5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Absolute standardized mean differences among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mood-stabilizer </w:t>
                        </w:r>
                        <w:r w:rsidRPr="00422EA5">
                          <w:rPr>
                            <w:rFonts w:ascii="Times New Roman" w:hAnsi="Times New Roman" w:cs="Times New Roman"/>
                            <w:sz w:val="20"/>
                          </w:rPr>
                          <w:t>exposure groups before and after propensity-score weighting in sensitivity analysis with monotherapy (with &lt;0.2 indicating good balance of covariates).</w:t>
                        </w:r>
                      </w:p>
                      <w:p w14:paraId="129D7626" w14:textId="77777777" w:rsidR="006C711C" w:rsidRDefault="006C711C" w:rsidP="006C711C"/>
                    </w:txbxContent>
                  </v:textbox>
                </v:shape>
                <v:shape id="Chart 6" o:spid="_x0000_s1037" type="#_x0000_t75" style="position:absolute;width:36271;height:367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">
                  <v:imagedata r:id="rId16" o:title=""/>
                  <o:lock v:ext="edit" aspectratio="f"/>
                </v:shape>
              </v:group>
              <o:OLEObject Type="Embed" ProgID="Excel.Chart.8" ShapeID="Chart 6" DrawAspect="Content" ObjectID="_1772997742" r:id="rId17">
                <o:FieldCodes>\s</o:FieldCodes>
              </o:OLEObject>
            </w:pict>
          </mc:Fallback>
        </mc:AlternateContent>
      </w:r>
    </w:p>
    <w:p w14:paraId="7E6CE89F" w14:textId="77777777" w:rsidR="006C711C" w:rsidRDefault="006C711C" w:rsidP="006C711C"/>
    <w:p w14:paraId="3E564B77" w14:textId="77777777" w:rsidR="006C711C" w:rsidRDefault="006C711C" w:rsidP="006C711C"/>
    <w:p w14:paraId="30523384" w14:textId="7DB5B10D" w:rsidR="007869CD" w:rsidRPr="006C711C" w:rsidRDefault="007869CD" w:rsidP="006C711C">
      <w:pPr>
        <w:sectPr w:rsidR="007869CD" w:rsidRPr="006C711C" w:rsidSect="007869CD">
          <w:pgSz w:w="11909" w:h="16834" w:code="9"/>
          <w:pgMar w:top="1134" w:right="1134" w:bottom="1134" w:left="1134" w:header="720" w:footer="720" w:gutter="0"/>
          <w:cols w:space="720"/>
          <w:docGrid w:linePitch="360"/>
        </w:sectPr>
      </w:pPr>
    </w:p>
    <w:p w14:paraId="386A9948" w14:textId="77777777" w:rsidR="007869CD" w:rsidRDefault="007869CD" w:rsidP="007869CD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688E">
        <w:rPr>
          <w:rFonts w:ascii="Times New Roman" w:hAnsi="Times New Roman" w:cs="Times New Roman"/>
          <w:b/>
          <w:sz w:val="20"/>
          <w:szCs w:val="20"/>
        </w:rPr>
        <w:lastRenderedPageBreak/>
        <w:t>Table S2</w:t>
      </w:r>
      <w:r w:rsidRPr="00B0688E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ICD9-CM and ICD10 codes for diagnoses of physical diseases and psychiatric disorders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869CD" w14:paraId="4CED4F1C" w14:textId="77777777" w:rsidTr="00384F0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2ECD" w14:textId="77777777" w:rsidR="007869CD" w:rsidRDefault="007869CD" w:rsidP="00384F0D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</w:rPr>
              <w:t>Items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71E6" w14:textId="77777777" w:rsidR="007869CD" w:rsidRDefault="007869CD" w:rsidP="00384F0D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</w:rPr>
              <w:t>Operational definition</w:t>
            </w:r>
          </w:p>
        </w:tc>
      </w:tr>
      <w:tr w:rsidR="007869CD" w14:paraId="30FE1236" w14:textId="77777777" w:rsidTr="00384F0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B4BF" w14:textId="77777777" w:rsidR="007869CD" w:rsidRPr="00633316" w:rsidRDefault="007869CD" w:rsidP="00384F0D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633316">
              <w:rPr>
                <w:rFonts w:ascii="Times New Roman" w:eastAsia="PMingLiU" w:hAnsi="Times New Roman" w:cs="Times New Roman"/>
                <w:sz w:val="20"/>
                <w:szCs w:val="20"/>
              </w:rPr>
              <w:t>Physical diseases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D97C" w14:textId="77777777" w:rsidR="007869CD" w:rsidRDefault="007869CD" w:rsidP="00384F0D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</w:rPr>
              <w:t>ICD9-CM codes (unless otherwise specified)</w:t>
            </w:r>
          </w:p>
        </w:tc>
      </w:tr>
      <w:tr w:rsidR="007869CD" w14:paraId="7F5C6CBF" w14:textId="77777777" w:rsidTr="00384F0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D62E2" w14:textId="77777777" w:rsidR="007869CD" w:rsidRDefault="007869CD" w:rsidP="00384F0D">
            <w:pPr>
              <w:ind w:firstLineChars="50" w:firstLine="10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05048D">
              <w:rPr>
                <w:rFonts w:ascii="Times New Roman" w:hAnsi="Times New Roman" w:cs="Times New Roman"/>
                <w:sz w:val="20"/>
                <w:szCs w:val="20"/>
              </w:rPr>
              <w:t>Cerebrovascular diseases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73F1A" w14:textId="77777777" w:rsidR="007869CD" w:rsidRDefault="007869CD" w:rsidP="00384F0D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05048D">
              <w:rPr>
                <w:rFonts w:ascii="Times New Roman" w:hAnsi="Times New Roman" w:cs="Times New Roman"/>
                <w:sz w:val="20"/>
                <w:szCs w:val="20"/>
              </w:rPr>
              <w:t>430–438</w:t>
            </w:r>
          </w:p>
        </w:tc>
      </w:tr>
      <w:tr w:rsidR="007869CD" w14:paraId="6EE95E40" w14:textId="77777777" w:rsidTr="00384F0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4C89A" w14:textId="77777777" w:rsidR="007869CD" w:rsidRDefault="007869CD" w:rsidP="00384F0D">
            <w:pPr>
              <w:ind w:firstLineChars="50" w:firstLine="10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05048D">
              <w:rPr>
                <w:rFonts w:ascii="Times New Roman" w:hAnsi="Times New Roman" w:cs="Times New Roman"/>
                <w:sz w:val="20"/>
                <w:szCs w:val="20"/>
              </w:rPr>
              <w:t>Hemiplegia or paraplegia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0696D" w14:textId="77777777" w:rsidR="007869CD" w:rsidRDefault="007869CD" w:rsidP="00384F0D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05048D">
              <w:rPr>
                <w:rFonts w:ascii="Times New Roman" w:hAnsi="Times New Roman" w:cs="Times New Roman"/>
                <w:sz w:val="20"/>
                <w:szCs w:val="20"/>
              </w:rPr>
              <w:t>344.1, 342–342.9</w:t>
            </w:r>
          </w:p>
        </w:tc>
      </w:tr>
      <w:tr w:rsidR="007869CD" w14:paraId="2FA02001" w14:textId="77777777" w:rsidTr="00384F0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1AD92" w14:textId="77777777" w:rsidR="007869CD" w:rsidRDefault="007869CD" w:rsidP="00384F0D">
            <w:pPr>
              <w:ind w:firstLineChars="50" w:firstLine="10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05048D">
              <w:rPr>
                <w:rFonts w:ascii="Times New Roman" w:hAnsi="Times New Roman" w:cs="Times New Roman"/>
                <w:sz w:val="20"/>
                <w:szCs w:val="20"/>
              </w:rPr>
              <w:t>Myocardial infarction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C784E" w14:textId="77777777" w:rsidR="007869CD" w:rsidRDefault="007869CD" w:rsidP="00384F0D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05048D">
              <w:rPr>
                <w:rFonts w:ascii="Times New Roman" w:hAnsi="Times New Roman" w:cs="Times New Roman"/>
                <w:sz w:val="20"/>
                <w:szCs w:val="20"/>
              </w:rPr>
              <w:t>410–410.9, 412</w:t>
            </w:r>
          </w:p>
        </w:tc>
      </w:tr>
      <w:tr w:rsidR="007869CD" w14:paraId="4672F899" w14:textId="77777777" w:rsidTr="00384F0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88DC5" w14:textId="77777777" w:rsidR="007869CD" w:rsidRDefault="007869CD" w:rsidP="00384F0D">
            <w:pPr>
              <w:ind w:firstLineChars="50" w:firstLine="10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05048D">
              <w:rPr>
                <w:rFonts w:ascii="Times New Roman" w:hAnsi="Times New Roman" w:cs="Times New Roman"/>
                <w:sz w:val="20"/>
                <w:szCs w:val="20"/>
              </w:rPr>
              <w:t>Congestive heart failure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39C60" w14:textId="77777777" w:rsidR="007869CD" w:rsidRDefault="007869CD" w:rsidP="00384F0D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05048D">
              <w:rPr>
                <w:rFonts w:ascii="Times New Roman" w:hAnsi="Times New Roman" w:cs="Times New Roman"/>
                <w:sz w:val="20"/>
                <w:szCs w:val="20"/>
              </w:rPr>
              <w:t xml:space="preserve">428–428.9 </w:t>
            </w:r>
          </w:p>
        </w:tc>
      </w:tr>
      <w:tr w:rsidR="007869CD" w14:paraId="1A422A2A" w14:textId="77777777" w:rsidTr="00384F0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7EABC" w14:textId="77777777" w:rsidR="007869CD" w:rsidRDefault="007869CD" w:rsidP="00384F0D">
            <w:pPr>
              <w:ind w:firstLineChars="50" w:firstLine="10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05048D">
              <w:rPr>
                <w:rFonts w:ascii="Times New Roman" w:hAnsi="Times New Roman" w:cs="Times New Roman"/>
                <w:sz w:val="20"/>
                <w:szCs w:val="20"/>
              </w:rPr>
              <w:t>Peripheral vascular diseases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51062" w14:textId="77777777" w:rsidR="007869CD" w:rsidRDefault="007869CD" w:rsidP="00384F0D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05048D">
              <w:rPr>
                <w:rFonts w:ascii="Times New Roman" w:hAnsi="Times New Roman" w:cs="Times New Roman"/>
                <w:sz w:val="20"/>
                <w:szCs w:val="20"/>
              </w:rPr>
              <w:t xml:space="preserve">443.9, 441–441.9, 785.4, V34.4, Procedure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code: </w:t>
            </w:r>
            <w:r w:rsidRPr="0005048D">
              <w:rPr>
                <w:rFonts w:ascii="Times New Roman" w:hAnsi="Times New Roman" w:cs="Times New Roman"/>
                <w:sz w:val="20"/>
                <w:szCs w:val="20"/>
              </w:rPr>
              <w:t>38.48</w:t>
            </w:r>
          </w:p>
        </w:tc>
      </w:tr>
      <w:tr w:rsidR="007869CD" w14:paraId="15D50B3D" w14:textId="77777777" w:rsidTr="00384F0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84754" w14:textId="77777777" w:rsidR="007869CD" w:rsidRDefault="007869CD" w:rsidP="00384F0D">
            <w:pPr>
              <w:ind w:firstLineChars="50" w:firstLine="10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05048D">
              <w:rPr>
                <w:rFonts w:ascii="Times New Roman" w:hAnsi="Times New Roman" w:cs="Times New Roman"/>
                <w:iCs/>
                <w:sz w:val="20"/>
                <w:szCs w:val="20"/>
              </w:rPr>
              <w:t>Respiratory diseases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54998" w14:textId="77777777" w:rsidR="007869CD" w:rsidRDefault="007869CD" w:rsidP="00384F0D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05048D">
              <w:rPr>
                <w:rFonts w:ascii="Times New Roman" w:hAnsi="Times New Roman" w:cs="Times New Roman"/>
                <w:sz w:val="20"/>
                <w:szCs w:val="20"/>
              </w:rPr>
              <w:t>490–496, 500–505, 506.4</w:t>
            </w:r>
            <w:r w:rsidRPr="0005048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7869CD" w14:paraId="3EB7894E" w14:textId="77777777" w:rsidTr="00384F0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CCD6C" w14:textId="77777777" w:rsidR="007869CD" w:rsidRDefault="007869CD" w:rsidP="00384F0D">
            <w:pPr>
              <w:ind w:firstLineChars="50" w:firstLine="10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05048D">
              <w:rPr>
                <w:rFonts w:ascii="Times New Roman" w:hAnsi="Times New Roman" w:cs="Times New Roman"/>
                <w:sz w:val="20"/>
                <w:szCs w:val="20"/>
              </w:rPr>
              <w:t>Peptic ulcer diseases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16CCB" w14:textId="77777777" w:rsidR="007869CD" w:rsidRDefault="007869CD" w:rsidP="00384F0D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05048D">
              <w:rPr>
                <w:rFonts w:ascii="Times New Roman" w:hAnsi="Times New Roman" w:cs="Times New Roman"/>
                <w:sz w:val="20"/>
                <w:szCs w:val="20"/>
              </w:rPr>
              <w:t>531–534.9, 531.4–531.7, 532.4–542.7, 533.4–533.7, 534.4–534.7</w:t>
            </w:r>
          </w:p>
        </w:tc>
      </w:tr>
      <w:tr w:rsidR="007869CD" w14:paraId="1756386B" w14:textId="77777777" w:rsidTr="00384F0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B3BD8" w14:textId="77777777" w:rsidR="007869CD" w:rsidRDefault="007869CD" w:rsidP="00384F0D">
            <w:pPr>
              <w:ind w:firstLineChars="50" w:firstLine="10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05048D">
              <w:rPr>
                <w:rFonts w:ascii="Times New Roman" w:hAnsi="Times New Roman" w:cs="Times New Roman"/>
                <w:sz w:val="20"/>
                <w:szCs w:val="20"/>
              </w:rPr>
              <w:t>Mild liver diseases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3A464" w14:textId="77777777" w:rsidR="007869CD" w:rsidRDefault="007869CD" w:rsidP="00384F0D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05048D">
              <w:rPr>
                <w:rFonts w:ascii="Times New Roman" w:hAnsi="Times New Roman" w:cs="Times New Roman"/>
                <w:sz w:val="20"/>
                <w:szCs w:val="20"/>
              </w:rPr>
              <w:t>571.2, 571.5, 571.6, 571.4–571.49</w:t>
            </w:r>
          </w:p>
        </w:tc>
      </w:tr>
      <w:tr w:rsidR="007869CD" w14:paraId="454FDFCE" w14:textId="77777777" w:rsidTr="00384F0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F1B2A" w14:textId="77777777" w:rsidR="007869CD" w:rsidRDefault="007869CD" w:rsidP="00384F0D">
            <w:pPr>
              <w:ind w:firstLineChars="50" w:firstLine="10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05048D">
              <w:rPr>
                <w:rFonts w:ascii="Times New Roman" w:hAnsi="Times New Roman" w:cs="Times New Roman"/>
                <w:sz w:val="20"/>
                <w:szCs w:val="20"/>
              </w:rPr>
              <w:t>Moderate or severe liver diseases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2003B" w14:textId="77777777" w:rsidR="007869CD" w:rsidRDefault="007869CD" w:rsidP="00384F0D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05048D">
              <w:rPr>
                <w:rFonts w:ascii="Times New Roman" w:hAnsi="Times New Roman" w:cs="Times New Roman"/>
                <w:sz w:val="20"/>
                <w:szCs w:val="20"/>
              </w:rPr>
              <w:t>572.2–572.8</w:t>
            </w:r>
          </w:p>
        </w:tc>
      </w:tr>
      <w:tr w:rsidR="007869CD" w14:paraId="580AEFE2" w14:textId="77777777" w:rsidTr="00384F0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9ABCB" w14:textId="77777777" w:rsidR="007869CD" w:rsidRDefault="007869CD" w:rsidP="00384F0D">
            <w:pPr>
              <w:ind w:firstLineChars="50" w:firstLine="10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05048D">
              <w:rPr>
                <w:rFonts w:ascii="Times New Roman" w:hAnsi="Times New Roman" w:cs="Times New Roman"/>
                <w:iCs/>
                <w:sz w:val="20"/>
                <w:szCs w:val="20"/>
              </w:rPr>
              <w:t>Renal diseases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048F0" w14:textId="77777777" w:rsidR="007869CD" w:rsidRDefault="007869CD" w:rsidP="00384F0D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05048D">
              <w:rPr>
                <w:rFonts w:ascii="Times New Roman" w:hAnsi="Times New Roman" w:cs="Times New Roman"/>
                <w:sz w:val="20"/>
                <w:szCs w:val="20"/>
              </w:rPr>
              <w:t>582–582.9, 583–583.7, 585, 586, 588–588.9</w:t>
            </w:r>
          </w:p>
        </w:tc>
      </w:tr>
      <w:tr w:rsidR="007869CD" w14:paraId="23585800" w14:textId="77777777" w:rsidTr="00384F0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1A2FE" w14:textId="77777777" w:rsidR="007869CD" w:rsidRDefault="007869CD" w:rsidP="00384F0D">
            <w:pPr>
              <w:ind w:firstLineChars="50" w:firstLine="10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05048D">
              <w:rPr>
                <w:rFonts w:ascii="Times New Roman" w:hAnsi="Times New Roman" w:cs="Times New Roman"/>
                <w:iCs/>
                <w:sz w:val="20"/>
                <w:szCs w:val="20"/>
              </w:rPr>
              <w:t>Rheumatological disease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6C7B5" w14:textId="77777777" w:rsidR="007869CD" w:rsidRDefault="007869CD" w:rsidP="00384F0D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05048D">
              <w:rPr>
                <w:rFonts w:ascii="Times New Roman" w:hAnsi="Times New Roman" w:cs="Times New Roman"/>
                <w:sz w:val="20"/>
                <w:szCs w:val="20"/>
              </w:rPr>
              <w:t>710.0, 710.1, 710.4, 714.0–714.2, 714.81, 725</w:t>
            </w:r>
          </w:p>
        </w:tc>
      </w:tr>
      <w:tr w:rsidR="007869CD" w14:paraId="58874ADE" w14:textId="77777777" w:rsidTr="00384F0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4CB8C" w14:textId="77777777" w:rsidR="007869CD" w:rsidRDefault="007869CD" w:rsidP="00384F0D">
            <w:pPr>
              <w:ind w:firstLineChars="50" w:firstLine="10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05048D">
              <w:rPr>
                <w:rFonts w:ascii="Times New Roman" w:hAnsi="Times New Roman" w:cs="Times New Roman"/>
                <w:sz w:val="20"/>
                <w:szCs w:val="20"/>
              </w:rPr>
              <w:t>Any malignancy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181A3" w14:textId="77777777" w:rsidR="007869CD" w:rsidRDefault="007869CD" w:rsidP="00384F0D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05048D">
              <w:rPr>
                <w:rFonts w:ascii="Times New Roman" w:hAnsi="Times New Roman" w:cs="Times New Roman"/>
                <w:sz w:val="20"/>
                <w:szCs w:val="20"/>
              </w:rPr>
              <w:t>140–172.9, 174–195.8, 200–208.9</w:t>
            </w:r>
          </w:p>
        </w:tc>
      </w:tr>
      <w:tr w:rsidR="007869CD" w14:paraId="1F3692CD" w14:textId="77777777" w:rsidTr="00384F0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FFBD7" w14:textId="77777777" w:rsidR="007869CD" w:rsidRDefault="007869CD" w:rsidP="00384F0D">
            <w:pPr>
              <w:ind w:firstLineChars="50" w:firstLine="10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05048D">
              <w:rPr>
                <w:rFonts w:ascii="Times New Roman" w:hAnsi="Times New Roman" w:cs="Times New Roman"/>
                <w:sz w:val="20"/>
                <w:szCs w:val="20"/>
              </w:rPr>
              <w:t xml:space="preserve">Metastatic solid tumor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D5519" w14:textId="77777777" w:rsidR="007869CD" w:rsidRDefault="007869CD" w:rsidP="00384F0D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05048D">
              <w:rPr>
                <w:rFonts w:ascii="Times New Roman" w:hAnsi="Times New Roman" w:cs="Times New Roman"/>
                <w:sz w:val="20"/>
                <w:szCs w:val="20"/>
              </w:rPr>
              <w:t>196–199.1</w:t>
            </w:r>
          </w:p>
        </w:tc>
      </w:tr>
      <w:tr w:rsidR="007869CD" w14:paraId="44406A6B" w14:textId="77777777" w:rsidTr="00384F0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A798C" w14:textId="77777777" w:rsidR="007869CD" w:rsidRDefault="007869CD" w:rsidP="00384F0D">
            <w:pPr>
              <w:ind w:firstLineChars="50" w:firstLine="10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05048D">
              <w:rPr>
                <w:rFonts w:ascii="Times New Roman" w:hAnsi="Times New Roman" w:cs="Times New Roman"/>
                <w:iCs/>
                <w:sz w:val="20"/>
                <w:szCs w:val="20"/>
              </w:rPr>
              <w:t>HIV or AIDS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5B6BE" w14:textId="77777777" w:rsidR="007869CD" w:rsidRDefault="007869CD" w:rsidP="00384F0D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05048D">
              <w:rPr>
                <w:rFonts w:ascii="Times New Roman" w:hAnsi="Times New Roman" w:cs="Times New Roman"/>
                <w:sz w:val="20"/>
                <w:szCs w:val="20"/>
              </w:rPr>
              <w:t>042–044</w:t>
            </w:r>
          </w:p>
        </w:tc>
      </w:tr>
      <w:tr w:rsidR="007869CD" w14:paraId="4A20268E" w14:textId="77777777" w:rsidTr="00384F0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6B13" w14:textId="77777777" w:rsidR="007869CD" w:rsidRDefault="007869CD" w:rsidP="00384F0D">
            <w:pPr>
              <w:ind w:firstLineChars="50" w:firstLine="10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Hypertension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C0CB" w14:textId="77777777" w:rsidR="007869CD" w:rsidRDefault="007869CD" w:rsidP="00384F0D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</w:rPr>
              <w:t>401, 405</w:t>
            </w:r>
          </w:p>
        </w:tc>
      </w:tr>
      <w:tr w:rsidR="007869CD" w14:paraId="093CCAA4" w14:textId="77777777" w:rsidTr="00384F0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E456" w14:textId="77777777" w:rsidR="007869CD" w:rsidRDefault="007869CD" w:rsidP="00384F0D">
            <w:pPr>
              <w:ind w:firstLineChars="50" w:firstLine="10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</w:rPr>
              <w:t>Diabetes mellitus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8D69" w14:textId="77777777" w:rsidR="007869CD" w:rsidRDefault="007869CD" w:rsidP="00384F0D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</w:rPr>
              <w:t>250</w:t>
            </w:r>
          </w:p>
        </w:tc>
      </w:tr>
      <w:tr w:rsidR="007869CD" w14:paraId="307BFAD6" w14:textId="77777777" w:rsidTr="00384F0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B2B7" w14:textId="77777777" w:rsidR="007869CD" w:rsidRDefault="007869CD" w:rsidP="00384F0D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Dyslipidemia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1F13" w14:textId="77777777" w:rsidR="007869CD" w:rsidRDefault="007869CD" w:rsidP="00384F0D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7869CD" w14:paraId="7474C619" w14:textId="77777777" w:rsidTr="00384F0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C2E7" w14:textId="77777777" w:rsidR="007869CD" w:rsidRDefault="007869CD" w:rsidP="00384F0D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Epilepsy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E59E" w14:textId="77777777" w:rsidR="007869CD" w:rsidRDefault="007869CD" w:rsidP="00384F0D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</w:tr>
      <w:tr w:rsidR="007869CD" w14:paraId="64D4522C" w14:textId="77777777" w:rsidTr="00384F0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95E8" w14:textId="77777777" w:rsidR="007869CD" w:rsidRPr="00633316" w:rsidRDefault="007869CD" w:rsidP="00384F0D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3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Psychiatric disorders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C39E" w14:textId="77777777" w:rsidR="007869CD" w:rsidRDefault="007869CD" w:rsidP="00384F0D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ICD10 codes </w:t>
            </w:r>
          </w:p>
        </w:tc>
      </w:tr>
      <w:tr w:rsidR="007869CD" w14:paraId="2D3B4A26" w14:textId="77777777" w:rsidTr="00384F0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50A7" w14:textId="77777777" w:rsidR="007869CD" w:rsidRPr="00633316" w:rsidRDefault="007869CD" w:rsidP="00384F0D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Bipolar disorder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FB5E" w14:textId="77777777" w:rsidR="007869CD" w:rsidRDefault="007869CD" w:rsidP="00384F0D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F30, F31</w:t>
            </w:r>
          </w:p>
        </w:tc>
      </w:tr>
      <w:tr w:rsidR="007869CD" w14:paraId="290C5D3A" w14:textId="77777777" w:rsidTr="00384F0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572A" w14:textId="77777777" w:rsidR="007869CD" w:rsidRDefault="007869CD" w:rsidP="00384F0D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Schizophrenia or schizoaffective disorder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CB6A" w14:textId="77777777" w:rsidR="007869CD" w:rsidRDefault="007869CD" w:rsidP="00384F0D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F20, F25</w:t>
            </w:r>
          </w:p>
        </w:tc>
      </w:tr>
      <w:tr w:rsidR="007869CD" w14:paraId="0C4E3AD4" w14:textId="77777777" w:rsidTr="00384F0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4AFE" w14:textId="77777777" w:rsidR="007869CD" w:rsidRDefault="007869CD" w:rsidP="00384F0D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Alcohol use disorder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D2B4" w14:textId="77777777" w:rsidR="007869CD" w:rsidRDefault="007869CD" w:rsidP="00384F0D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F10</w:t>
            </w:r>
          </w:p>
        </w:tc>
      </w:tr>
      <w:tr w:rsidR="007869CD" w14:paraId="0CEAA5D9" w14:textId="77777777" w:rsidTr="00384F0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9F06" w14:textId="77777777" w:rsidR="007869CD" w:rsidRDefault="007869CD" w:rsidP="00384F0D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Substance use disorder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7203" w14:textId="77777777" w:rsidR="007869CD" w:rsidRDefault="007869CD" w:rsidP="00384F0D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F11–19 </w:t>
            </w:r>
          </w:p>
        </w:tc>
      </w:tr>
    </w:tbl>
    <w:p w14:paraId="20E9379F" w14:textId="77777777" w:rsidR="007869CD" w:rsidRDefault="007869CD" w:rsidP="007869CD"/>
    <w:p w14:paraId="2E0794AC" w14:textId="77777777" w:rsidR="007869CD" w:rsidRPr="006C711C" w:rsidRDefault="007869CD" w:rsidP="007869CD"/>
    <w:p w14:paraId="28C7BAB9" w14:textId="77777777" w:rsidR="0003059D" w:rsidRDefault="0003059D">
      <w:pPr>
        <w:jc w:val="both"/>
      </w:pPr>
    </w:p>
    <w:p w14:paraId="3BC1660D" w14:textId="77777777" w:rsidR="0003059D" w:rsidRDefault="0003059D">
      <w:pPr>
        <w:jc w:val="both"/>
      </w:pPr>
    </w:p>
    <w:p w14:paraId="6F9290BD" w14:textId="77777777" w:rsidR="0003059D" w:rsidRDefault="0003059D">
      <w:pPr>
        <w:jc w:val="both"/>
      </w:pPr>
    </w:p>
    <w:p w14:paraId="59978BD7" w14:textId="77777777" w:rsidR="0003059D" w:rsidRDefault="0003059D">
      <w:pPr>
        <w:jc w:val="both"/>
      </w:pPr>
    </w:p>
    <w:p w14:paraId="1D9118F9" w14:textId="77777777" w:rsidR="0003059D" w:rsidRDefault="0003059D">
      <w:pPr>
        <w:jc w:val="both"/>
      </w:pPr>
    </w:p>
    <w:p w14:paraId="16399C63" w14:textId="74B52A68" w:rsidR="00525EC2" w:rsidRDefault="00525EC2">
      <w:pPr>
        <w:jc w:val="both"/>
      </w:pPr>
    </w:p>
    <w:p w14:paraId="6528D176" w14:textId="69F89B78" w:rsidR="007869CD" w:rsidRDefault="007869CD">
      <w:pPr>
        <w:jc w:val="both"/>
      </w:pPr>
    </w:p>
    <w:p w14:paraId="01713140" w14:textId="6E7B11E1" w:rsidR="007869CD" w:rsidRDefault="007869CD">
      <w:pPr>
        <w:jc w:val="both"/>
      </w:pPr>
    </w:p>
    <w:p w14:paraId="0269D656" w14:textId="315047FB" w:rsidR="007869CD" w:rsidRDefault="007869CD">
      <w:pPr>
        <w:jc w:val="both"/>
      </w:pPr>
    </w:p>
    <w:p w14:paraId="6FE63E80" w14:textId="6EF8AEEE" w:rsidR="007869CD" w:rsidRDefault="007869CD">
      <w:pPr>
        <w:jc w:val="both"/>
      </w:pPr>
    </w:p>
    <w:p w14:paraId="555BD92B" w14:textId="3FA73870" w:rsidR="007869CD" w:rsidRDefault="007869CD">
      <w:pPr>
        <w:jc w:val="both"/>
      </w:pPr>
    </w:p>
    <w:p w14:paraId="0CF34C50" w14:textId="260D61B9" w:rsidR="007869CD" w:rsidRDefault="007869CD">
      <w:pPr>
        <w:jc w:val="both"/>
      </w:pPr>
    </w:p>
    <w:p w14:paraId="3E2C0E04" w14:textId="77777777" w:rsidR="007869CD" w:rsidRDefault="007869CD">
      <w:pPr>
        <w:jc w:val="both"/>
        <w:sectPr w:rsidR="007869CD" w:rsidSect="007869CD">
          <w:pgSz w:w="11909" w:h="16834" w:code="9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204"/>
        <w:tblW w:w="14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1980"/>
        <w:gridCol w:w="2133"/>
        <w:gridCol w:w="2235"/>
        <w:gridCol w:w="2052"/>
        <w:gridCol w:w="2321"/>
      </w:tblGrid>
      <w:tr w:rsidR="001A4304" w:rsidRPr="007B6AF0" w14:paraId="32B4534F" w14:textId="77777777" w:rsidTr="00384F0D">
        <w:trPr>
          <w:trHeight w:val="262"/>
        </w:trPr>
        <w:tc>
          <w:tcPr>
            <w:tcW w:w="14411" w:type="dxa"/>
            <w:gridSpan w:val="6"/>
            <w:tcBorders>
              <w:bottom w:val="single" w:sz="4" w:space="0" w:color="auto"/>
            </w:tcBorders>
          </w:tcPr>
          <w:p w14:paraId="23DEBAE3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E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Table S3.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mulative exposure duration of mood stabilizers in each mood-stabilizer exposure group</w:t>
            </w:r>
          </w:p>
        </w:tc>
      </w:tr>
      <w:tr w:rsidR="001A4304" w:rsidRPr="007B6AF0" w14:paraId="769D32D8" w14:textId="77777777" w:rsidTr="00384F0D">
        <w:trPr>
          <w:trHeight w:val="92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ECC40E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Mood stabilizers, days (mean, SD)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2A3C6D" w14:textId="77777777" w:rsidR="001A4304" w:rsidRPr="003108E2" w:rsidRDefault="001A4304" w:rsidP="001A4304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Lithium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  <w:p w14:paraId="075D1EA8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F0A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1028)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6DCCA7" w14:textId="77777777" w:rsidR="001A4304" w:rsidRPr="003108E2" w:rsidRDefault="001A4304" w:rsidP="001A4304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Valproate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b </w:t>
            </w:r>
          </w:p>
          <w:p w14:paraId="0150F04C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F0A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3580)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1F4DFB" w14:textId="77777777" w:rsidR="001A4304" w:rsidRPr="003108E2" w:rsidRDefault="001A4304" w:rsidP="001A4304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Olanzapine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c </w:t>
            </w:r>
          </w:p>
          <w:p w14:paraId="60FF5CC4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F0A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797)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96B497" w14:textId="77777777" w:rsidR="001A4304" w:rsidRPr="003108E2" w:rsidRDefault="001A4304" w:rsidP="001A4304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Quetiapine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 </w:t>
            </w:r>
          </w:p>
          <w:p w14:paraId="139ADDE0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F0A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1975)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3E85C2" w14:textId="77777777" w:rsidR="001A4304" w:rsidRPr="003108E2" w:rsidRDefault="001A4304" w:rsidP="001A4304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Risperidone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  <w:p w14:paraId="749E43D5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F0A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757)</w:t>
            </w:r>
          </w:p>
        </w:tc>
      </w:tr>
      <w:tr w:rsidR="001A4304" w:rsidRPr="007B6AF0" w14:paraId="66284A2A" w14:textId="77777777" w:rsidTr="00384F0D">
        <w:trPr>
          <w:trHeight w:val="83"/>
        </w:trPr>
        <w:tc>
          <w:tcPr>
            <w:tcW w:w="7803" w:type="dxa"/>
            <w:gridSpan w:val="3"/>
            <w:tcBorders>
              <w:top w:val="single" w:sz="4" w:space="0" w:color="auto"/>
            </w:tcBorders>
          </w:tcPr>
          <w:p w14:paraId="07B47B0A" w14:textId="77777777" w:rsidR="001A4304" w:rsidRPr="00A136E2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Traditional m</w:t>
            </w:r>
            <w:r w:rsidRPr="00A136E2">
              <w:rPr>
                <w:rFonts w:ascii="Times New Roman" w:hAnsi="Times New Roman" w:cs="Times New Roman"/>
                <w:sz w:val="20"/>
                <w:szCs w:val="20"/>
              </w:rPr>
              <w:t>ood stabilizer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14:paraId="31E0D7C5" w14:textId="77777777" w:rsidR="001A4304" w:rsidRPr="00A136E2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</w:tcPr>
          <w:p w14:paraId="19C26FB1" w14:textId="77777777" w:rsidR="001A4304" w:rsidRPr="00A136E2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</w:tcBorders>
          </w:tcPr>
          <w:p w14:paraId="5343ABF2" w14:textId="77777777" w:rsidR="001A4304" w:rsidRPr="00A136E2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304" w:rsidRPr="007B6AF0" w14:paraId="6EBEF1AC" w14:textId="77777777" w:rsidTr="00384F0D">
        <w:trPr>
          <w:trHeight w:val="80"/>
        </w:trPr>
        <w:tc>
          <w:tcPr>
            <w:tcW w:w="3690" w:type="dxa"/>
          </w:tcPr>
          <w:p w14:paraId="32B212A3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B6AF0">
              <w:rPr>
                <w:rFonts w:ascii="Times New Roman" w:hAnsi="Times New Roman" w:cs="Times New Roman"/>
                <w:sz w:val="20"/>
                <w:szCs w:val="20"/>
              </w:rPr>
              <w:t>Valproate</w:t>
            </w:r>
          </w:p>
        </w:tc>
        <w:tc>
          <w:tcPr>
            <w:tcW w:w="1980" w:type="dxa"/>
          </w:tcPr>
          <w:p w14:paraId="7481C7D6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 (904)</w:t>
            </w:r>
          </w:p>
        </w:tc>
        <w:tc>
          <w:tcPr>
            <w:tcW w:w="2133" w:type="dxa"/>
          </w:tcPr>
          <w:p w14:paraId="31DC47AB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2160 (1633)</w:t>
            </w:r>
          </w:p>
        </w:tc>
        <w:tc>
          <w:tcPr>
            <w:tcW w:w="2235" w:type="dxa"/>
          </w:tcPr>
          <w:p w14:paraId="6AB62663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 (763)</w:t>
            </w:r>
          </w:p>
        </w:tc>
        <w:tc>
          <w:tcPr>
            <w:tcW w:w="2052" w:type="dxa"/>
          </w:tcPr>
          <w:p w14:paraId="68EB97CD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 (800)</w:t>
            </w:r>
          </w:p>
        </w:tc>
        <w:tc>
          <w:tcPr>
            <w:tcW w:w="2321" w:type="dxa"/>
          </w:tcPr>
          <w:p w14:paraId="312B8CA2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 (934)</w:t>
            </w:r>
          </w:p>
        </w:tc>
      </w:tr>
      <w:tr w:rsidR="001A4304" w:rsidRPr="007B6AF0" w14:paraId="46141E8B" w14:textId="77777777" w:rsidTr="00384F0D">
        <w:trPr>
          <w:trHeight w:val="80"/>
        </w:trPr>
        <w:tc>
          <w:tcPr>
            <w:tcW w:w="3690" w:type="dxa"/>
          </w:tcPr>
          <w:p w14:paraId="2E4A56FC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B6AF0">
              <w:rPr>
                <w:rFonts w:ascii="Times New Roman" w:hAnsi="Times New Roman" w:cs="Times New Roman"/>
                <w:sz w:val="20"/>
                <w:szCs w:val="20"/>
              </w:rPr>
              <w:t>Lithium</w:t>
            </w:r>
          </w:p>
        </w:tc>
        <w:tc>
          <w:tcPr>
            <w:tcW w:w="1980" w:type="dxa"/>
          </w:tcPr>
          <w:p w14:paraId="74F7D2FE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2385 (1764)</w:t>
            </w:r>
          </w:p>
        </w:tc>
        <w:tc>
          <w:tcPr>
            <w:tcW w:w="2133" w:type="dxa"/>
          </w:tcPr>
          <w:p w14:paraId="6266451F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 (663)</w:t>
            </w:r>
          </w:p>
        </w:tc>
        <w:tc>
          <w:tcPr>
            <w:tcW w:w="2235" w:type="dxa"/>
          </w:tcPr>
          <w:p w14:paraId="08769101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 (685)</w:t>
            </w:r>
          </w:p>
        </w:tc>
        <w:tc>
          <w:tcPr>
            <w:tcW w:w="2052" w:type="dxa"/>
          </w:tcPr>
          <w:p w14:paraId="47A58591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 (553)</w:t>
            </w:r>
          </w:p>
        </w:tc>
        <w:tc>
          <w:tcPr>
            <w:tcW w:w="2321" w:type="dxa"/>
          </w:tcPr>
          <w:p w14:paraId="3401D9FA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 (499)</w:t>
            </w:r>
          </w:p>
        </w:tc>
      </w:tr>
      <w:tr w:rsidR="001A4304" w:rsidRPr="007B6AF0" w14:paraId="5BE53F93" w14:textId="77777777" w:rsidTr="00384F0D">
        <w:trPr>
          <w:trHeight w:val="120"/>
        </w:trPr>
        <w:tc>
          <w:tcPr>
            <w:tcW w:w="3690" w:type="dxa"/>
          </w:tcPr>
          <w:p w14:paraId="0CE4825B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B6AF0">
              <w:rPr>
                <w:rFonts w:ascii="Times New Roman" w:hAnsi="Times New Roman" w:cs="Times New Roman"/>
                <w:sz w:val="20"/>
                <w:szCs w:val="20"/>
              </w:rPr>
              <w:t>Lamotrigine</w:t>
            </w:r>
          </w:p>
        </w:tc>
        <w:tc>
          <w:tcPr>
            <w:tcW w:w="1980" w:type="dxa"/>
          </w:tcPr>
          <w:p w14:paraId="356997F4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 (695)</w:t>
            </w:r>
          </w:p>
        </w:tc>
        <w:tc>
          <w:tcPr>
            <w:tcW w:w="2133" w:type="dxa"/>
          </w:tcPr>
          <w:p w14:paraId="2EF73CA4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(517)</w:t>
            </w:r>
          </w:p>
        </w:tc>
        <w:tc>
          <w:tcPr>
            <w:tcW w:w="2235" w:type="dxa"/>
          </w:tcPr>
          <w:p w14:paraId="5DDE209D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 (536)</w:t>
            </w:r>
          </w:p>
        </w:tc>
        <w:tc>
          <w:tcPr>
            <w:tcW w:w="2052" w:type="dxa"/>
          </w:tcPr>
          <w:p w14:paraId="2D961A5A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 (688)</w:t>
            </w:r>
          </w:p>
        </w:tc>
        <w:tc>
          <w:tcPr>
            <w:tcW w:w="2321" w:type="dxa"/>
          </w:tcPr>
          <w:p w14:paraId="727DB713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 (468)</w:t>
            </w:r>
          </w:p>
        </w:tc>
      </w:tr>
      <w:tr w:rsidR="001A4304" w:rsidRPr="007B6AF0" w14:paraId="2D84F3B8" w14:textId="77777777" w:rsidTr="00384F0D">
        <w:trPr>
          <w:trHeight w:val="80"/>
        </w:trPr>
        <w:tc>
          <w:tcPr>
            <w:tcW w:w="3690" w:type="dxa"/>
          </w:tcPr>
          <w:p w14:paraId="04C4C4FF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B6AF0">
              <w:rPr>
                <w:rFonts w:ascii="Times New Roman" w:hAnsi="Times New Roman" w:cs="Times New Roman"/>
                <w:sz w:val="20"/>
                <w:szCs w:val="20"/>
              </w:rPr>
              <w:t>Carbamazepine</w:t>
            </w:r>
          </w:p>
        </w:tc>
        <w:tc>
          <w:tcPr>
            <w:tcW w:w="1980" w:type="dxa"/>
          </w:tcPr>
          <w:p w14:paraId="0BC60EE8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 (592)</w:t>
            </w:r>
          </w:p>
        </w:tc>
        <w:tc>
          <w:tcPr>
            <w:tcW w:w="2133" w:type="dxa"/>
          </w:tcPr>
          <w:p w14:paraId="48368A76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(297)</w:t>
            </w:r>
          </w:p>
        </w:tc>
        <w:tc>
          <w:tcPr>
            <w:tcW w:w="2235" w:type="dxa"/>
          </w:tcPr>
          <w:p w14:paraId="6F6AA2D6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(214)</w:t>
            </w:r>
          </w:p>
        </w:tc>
        <w:tc>
          <w:tcPr>
            <w:tcW w:w="2052" w:type="dxa"/>
          </w:tcPr>
          <w:p w14:paraId="68F5E101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(383)</w:t>
            </w:r>
          </w:p>
        </w:tc>
        <w:tc>
          <w:tcPr>
            <w:tcW w:w="2321" w:type="dxa"/>
          </w:tcPr>
          <w:p w14:paraId="3BC5C78B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(375)</w:t>
            </w:r>
          </w:p>
        </w:tc>
      </w:tr>
      <w:tr w:rsidR="001A4304" w:rsidRPr="007B6AF0" w14:paraId="411057A4" w14:textId="77777777" w:rsidTr="00384F0D">
        <w:trPr>
          <w:trHeight w:val="80"/>
        </w:trPr>
        <w:tc>
          <w:tcPr>
            <w:tcW w:w="7803" w:type="dxa"/>
            <w:gridSpan w:val="3"/>
          </w:tcPr>
          <w:p w14:paraId="6086939D" w14:textId="77777777" w:rsidR="001A4304" w:rsidRPr="00A136E2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6E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136E2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Pr="00A136E2">
              <w:rPr>
                <w:rFonts w:ascii="Times New Roman" w:hAnsi="Times New Roman" w:cs="Times New Roman"/>
                <w:sz w:val="20"/>
                <w:szCs w:val="20"/>
              </w:rPr>
              <w:t>cond-generation antipsychotics</w:t>
            </w:r>
          </w:p>
        </w:tc>
        <w:tc>
          <w:tcPr>
            <w:tcW w:w="2235" w:type="dxa"/>
          </w:tcPr>
          <w:p w14:paraId="25D9C999" w14:textId="77777777" w:rsidR="001A4304" w:rsidRPr="00A136E2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14:paraId="2F17CB13" w14:textId="77777777" w:rsidR="001A4304" w:rsidRPr="00A136E2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</w:tcPr>
          <w:p w14:paraId="3ED65F3C" w14:textId="77777777" w:rsidR="001A4304" w:rsidRPr="00A136E2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304" w:rsidRPr="007B6AF0" w14:paraId="6E4CE4DA" w14:textId="77777777" w:rsidTr="00384F0D">
        <w:trPr>
          <w:trHeight w:val="147"/>
        </w:trPr>
        <w:tc>
          <w:tcPr>
            <w:tcW w:w="3690" w:type="dxa"/>
          </w:tcPr>
          <w:p w14:paraId="2AFEF610" w14:textId="77777777" w:rsidR="001A4304" w:rsidRPr="005A1D74" w:rsidRDefault="001A4304" w:rsidP="001A43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B6AF0">
              <w:rPr>
                <w:rFonts w:ascii="Times New Roman" w:hAnsi="Times New Roman" w:cs="Times New Roman"/>
                <w:sz w:val="20"/>
                <w:szCs w:val="20"/>
              </w:rPr>
              <w:t>Quetiapine</w:t>
            </w:r>
          </w:p>
        </w:tc>
        <w:tc>
          <w:tcPr>
            <w:tcW w:w="1980" w:type="dxa"/>
          </w:tcPr>
          <w:p w14:paraId="1232823B" w14:textId="77777777" w:rsidR="001A4304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 (870)</w:t>
            </w:r>
          </w:p>
        </w:tc>
        <w:tc>
          <w:tcPr>
            <w:tcW w:w="2133" w:type="dxa"/>
          </w:tcPr>
          <w:p w14:paraId="36BAD0AD" w14:textId="77777777" w:rsidR="001A4304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 (878)</w:t>
            </w:r>
          </w:p>
        </w:tc>
        <w:tc>
          <w:tcPr>
            <w:tcW w:w="2235" w:type="dxa"/>
          </w:tcPr>
          <w:p w14:paraId="37E43C03" w14:textId="77777777" w:rsidR="001A4304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 (325)</w:t>
            </w:r>
          </w:p>
        </w:tc>
        <w:tc>
          <w:tcPr>
            <w:tcW w:w="2052" w:type="dxa"/>
          </w:tcPr>
          <w:p w14:paraId="49DF1DA6" w14:textId="77777777" w:rsidR="001A4304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1306 (1180)</w:t>
            </w:r>
          </w:p>
        </w:tc>
        <w:tc>
          <w:tcPr>
            <w:tcW w:w="2321" w:type="dxa"/>
          </w:tcPr>
          <w:p w14:paraId="0F814BFD" w14:textId="77777777" w:rsidR="001A4304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 (332)</w:t>
            </w:r>
          </w:p>
        </w:tc>
      </w:tr>
      <w:tr w:rsidR="001A4304" w:rsidRPr="007B6AF0" w14:paraId="151265BF" w14:textId="77777777" w:rsidTr="00384F0D">
        <w:trPr>
          <w:trHeight w:val="183"/>
        </w:trPr>
        <w:tc>
          <w:tcPr>
            <w:tcW w:w="3690" w:type="dxa"/>
          </w:tcPr>
          <w:p w14:paraId="16F46507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B6AF0">
              <w:rPr>
                <w:rFonts w:ascii="Times New Roman" w:hAnsi="Times New Roman" w:cs="Times New Roman"/>
                <w:sz w:val="20"/>
                <w:szCs w:val="20"/>
              </w:rPr>
              <w:t>Risperidone</w:t>
            </w:r>
          </w:p>
        </w:tc>
        <w:tc>
          <w:tcPr>
            <w:tcW w:w="1980" w:type="dxa"/>
          </w:tcPr>
          <w:p w14:paraId="38D46B53" w14:textId="77777777" w:rsidR="001A4304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 (555)</w:t>
            </w:r>
          </w:p>
        </w:tc>
        <w:tc>
          <w:tcPr>
            <w:tcW w:w="2133" w:type="dxa"/>
          </w:tcPr>
          <w:p w14:paraId="48262851" w14:textId="77777777" w:rsidR="001A4304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 (623)</w:t>
            </w:r>
          </w:p>
        </w:tc>
        <w:tc>
          <w:tcPr>
            <w:tcW w:w="2235" w:type="dxa"/>
          </w:tcPr>
          <w:p w14:paraId="7AE58B1B" w14:textId="77777777" w:rsidR="001A4304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 (212)</w:t>
            </w:r>
          </w:p>
        </w:tc>
        <w:tc>
          <w:tcPr>
            <w:tcW w:w="2052" w:type="dxa"/>
          </w:tcPr>
          <w:p w14:paraId="53168949" w14:textId="77777777" w:rsidR="001A4304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(227)</w:t>
            </w:r>
          </w:p>
        </w:tc>
        <w:tc>
          <w:tcPr>
            <w:tcW w:w="2321" w:type="dxa"/>
          </w:tcPr>
          <w:p w14:paraId="229DA6BD" w14:textId="77777777" w:rsidR="001A4304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1154 (1280)</w:t>
            </w:r>
          </w:p>
        </w:tc>
      </w:tr>
      <w:tr w:rsidR="001A4304" w:rsidRPr="007B6AF0" w14:paraId="504B9E35" w14:textId="77777777" w:rsidTr="00384F0D">
        <w:trPr>
          <w:trHeight w:val="138"/>
        </w:trPr>
        <w:tc>
          <w:tcPr>
            <w:tcW w:w="3690" w:type="dxa"/>
          </w:tcPr>
          <w:p w14:paraId="7DD615FE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B6AF0">
              <w:rPr>
                <w:rFonts w:ascii="Times New Roman" w:hAnsi="Times New Roman" w:cs="Times New Roman"/>
                <w:sz w:val="20"/>
                <w:szCs w:val="20"/>
              </w:rPr>
              <w:t>Olanzapine</w:t>
            </w:r>
          </w:p>
        </w:tc>
        <w:tc>
          <w:tcPr>
            <w:tcW w:w="1980" w:type="dxa"/>
          </w:tcPr>
          <w:p w14:paraId="1916A7AA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 (823)</w:t>
            </w:r>
          </w:p>
        </w:tc>
        <w:tc>
          <w:tcPr>
            <w:tcW w:w="2133" w:type="dxa"/>
          </w:tcPr>
          <w:p w14:paraId="152AD7F0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 (645)</w:t>
            </w:r>
          </w:p>
        </w:tc>
        <w:tc>
          <w:tcPr>
            <w:tcW w:w="2235" w:type="dxa"/>
          </w:tcPr>
          <w:p w14:paraId="27AAC7FD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 (1184)</w:t>
            </w:r>
          </w:p>
        </w:tc>
        <w:tc>
          <w:tcPr>
            <w:tcW w:w="2052" w:type="dxa"/>
          </w:tcPr>
          <w:p w14:paraId="5DC6F86B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(208)</w:t>
            </w:r>
          </w:p>
        </w:tc>
        <w:tc>
          <w:tcPr>
            <w:tcW w:w="2321" w:type="dxa"/>
          </w:tcPr>
          <w:p w14:paraId="353513F6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(109)</w:t>
            </w:r>
          </w:p>
        </w:tc>
      </w:tr>
      <w:tr w:rsidR="001A4304" w:rsidRPr="007B6AF0" w14:paraId="3F9F5823" w14:textId="77777777" w:rsidTr="00384F0D">
        <w:trPr>
          <w:trHeight w:val="183"/>
        </w:trPr>
        <w:tc>
          <w:tcPr>
            <w:tcW w:w="3690" w:type="dxa"/>
          </w:tcPr>
          <w:p w14:paraId="000128EE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B6AF0">
              <w:rPr>
                <w:rFonts w:ascii="Times New Roman" w:hAnsi="Times New Roman" w:cs="Times New Roman"/>
                <w:sz w:val="20"/>
                <w:szCs w:val="20"/>
              </w:rPr>
              <w:t>Aripiprazole</w:t>
            </w:r>
          </w:p>
        </w:tc>
        <w:tc>
          <w:tcPr>
            <w:tcW w:w="1980" w:type="dxa"/>
          </w:tcPr>
          <w:p w14:paraId="478BE57D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 (372)</w:t>
            </w:r>
          </w:p>
        </w:tc>
        <w:tc>
          <w:tcPr>
            <w:tcW w:w="2133" w:type="dxa"/>
          </w:tcPr>
          <w:p w14:paraId="5CEFBAA3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 (414)</w:t>
            </w:r>
          </w:p>
        </w:tc>
        <w:tc>
          <w:tcPr>
            <w:tcW w:w="2235" w:type="dxa"/>
          </w:tcPr>
          <w:p w14:paraId="73D7D8D4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 (358)</w:t>
            </w:r>
          </w:p>
        </w:tc>
        <w:tc>
          <w:tcPr>
            <w:tcW w:w="2052" w:type="dxa"/>
          </w:tcPr>
          <w:p w14:paraId="3AA62025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 (285)</w:t>
            </w:r>
          </w:p>
        </w:tc>
        <w:tc>
          <w:tcPr>
            <w:tcW w:w="2321" w:type="dxa"/>
          </w:tcPr>
          <w:p w14:paraId="122C1146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(363)</w:t>
            </w:r>
          </w:p>
        </w:tc>
      </w:tr>
      <w:tr w:rsidR="001A4304" w:rsidRPr="007B6AF0" w14:paraId="4846765C" w14:textId="77777777" w:rsidTr="00384F0D">
        <w:trPr>
          <w:trHeight w:val="210"/>
        </w:trPr>
        <w:tc>
          <w:tcPr>
            <w:tcW w:w="3690" w:type="dxa"/>
          </w:tcPr>
          <w:p w14:paraId="5F0508E9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B6AF0">
              <w:rPr>
                <w:rFonts w:ascii="Times New Roman" w:hAnsi="Times New Roman" w:cs="Times New Roman"/>
                <w:sz w:val="20"/>
                <w:szCs w:val="20"/>
              </w:rPr>
              <w:t>Paliperidone</w:t>
            </w:r>
          </w:p>
        </w:tc>
        <w:tc>
          <w:tcPr>
            <w:tcW w:w="1980" w:type="dxa"/>
          </w:tcPr>
          <w:p w14:paraId="5F33B673" w14:textId="77777777" w:rsidR="001A4304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(140)</w:t>
            </w:r>
          </w:p>
        </w:tc>
        <w:tc>
          <w:tcPr>
            <w:tcW w:w="2133" w:type="dxa"/>
          </w:tcPr>
          <w:p w14:paraId="5DEB3184" w14:textId="77777777" w:rsidR="001A4304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(183)</w:t>
            </w:r>
          </w:p>
        </w:tc>
        <w:tc>
          <w:tcPr>
            <w:tcW w:w="2235" w:type="dxa"/>
          </w:tcPr>
          <w:p w14:paraId="22D789B2" w14:textId="77777777" w:rsidR="001A4304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(96)</w:t>
            </w:r>
          </w:p>
        </w:tc>
        <w:tc>
          <w:tcPr>
            <w:tcW w:w="2052" w:type="dxa"/>
          </w:tcPr>
          <w:p w14:paraId="41CA24FD" w14:textId="77777777" w:rsidR="001A4304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(123)</w:t>
            </w:r>
          </w:p>
        </w:tc>
        <w:tc>
          <w:tcPr>
            <w:tcW w:w="2321" w:type="dxa"/>
          </w:tcPr>
          <w:p w14:paraId="02F9E803" w14:textId="77777777" w:rsidR="001A4304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(157)</w:t>
            </w:r>
          </w:p>
        </w:tc>
      </w:tr>
      <w:tr w:rsidR="001A4304" w:rsidRPr="007B6AF0" w14:paraId="56567A94" w14:textId="77777777" w:rsidTr="00384F0D">
        <w:trPr>
          <w:trHeight w:val="165"/>
        </w:trPr>
        <w:tc>
          <w:tcPr>
            <w:tcW w:w="3690" w:type="dxa"/>
          </w:tcPr>
          <w:p w14:paraId="523774E6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B6AF0">
              <w:rPr>
                <w:rFonts w:ascii="Times New Roman" w:hAnsi="Times New Roman" w:cs="Times New Roman"/>
                <w:sz w:val="20"/>
                <w:szCs w:val="20"/>
              </w:rPr>
              <w:t>Clozapine</w:t>
            </w:r>
          </w:p>
        </w:tc>
        <w:tc>
          <w:tcPr>
            <w:tcW w:w="1980" w:type="dxa"/>
          </w:tcPr>
          <w:p w14:paraId="348C855B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(346)</w:t>
            </w:r>
          </w:p>
        </w:tc>
        <w:tc>
          <w:tcPr>
            <w:tcW w:w="2133" w:type="dxa"/>
          </w:tcPr>
          <w:p w14:paraId="0DE4B9D2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(242)</w:t>
            </w:r>
          </w:p>
        </w:tc>
        <w:tc>
          <w:tcPr>
            <w:tcW w:w="2235" w:type="dxa"/>
          </w:tcPr>
          <w:p w14:paraId="1AB964E3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(110)</w:t>
            </w:r>
          </w:p>
        </w:tc>
        <w:tc>
          <w:tcPr>
            <w:tcW w:w="2052" w:type="dxa"/>
          </w:tcPr>
          <w:p w14:paraId="556029C3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(70)</w:t>
            </w:r>
          </w:p>
        </w:tc>
        <w:tc>
          <w:tcPr>
            <w:tcW w:w="2321" w:type="dxa"/>
          </w:tcPr>
          <w:p w14:paraId="652EFAC0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(156)</w:t>
            </w:r>
          </w:p>
        </w:tc>
      </w:tr>
      <w:tr w:rsidR="001A4304" w:rsidRPr="007B6AF0" w14:paraId="425F5E92" w14:textId="77777777" w:rsidTr="00384F0D">
        <w:trPr>
          <w:trHeight w:val="120"/>
        </w:trPr>
        <w:tc>
          <w:tcPr>
            <w:tcW w:w="7803" w:type="dxa"/>
            <w:gridSpan w:val="3"/>
          </w:tcPr>
          <w:p w14:paraId="4EA97002" w14:textId="77777777" w:rsidR="001A4304" w:rsidRPr="00A136E2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6E2">
              <w:rPr>
                <w:rFonts w:ascii="Times New Roman" w:hAnsi="Times New Roman" w:cs="Times New Roman"/>
                <w:sz w:val="20"/>
                <w:szCs w:val="20"/>
              </w:rPr>
              <w:t>First-generation antipsychotics</w:t>
            </w:r>
          </w:p>
        </w:tc>
        <w:tc>
          <w:tcPr>
            <w:tcW w:w="2235" w:type="dxa"/>
          </w:tcPr>
          <w:p w14:paraId="553ADA50" w14:textId="77777777" w:rsidR="001A4304" w:rsidRPr="00A136E2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14:paraId="4DD603E1" w14:textId="77777777" w:rsidR="001A4304" w:rsidRPr="00A136E2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</w:tcPr>
          <w:p w14:paraId="265FC042" w14:textId="77777777" w:rsidR="001A4304" w:rsidRPr="00A136E2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304" w:rsidRPr="007B6AF0" w14:paraId="6090519D" w14:textId="77777777" w:rsidTr="00384F0D">
        <w:trPr>
          <w:trHeight w:val="147"/>
        </w:trPr>
        <w:tc>
          <w:tcPr>
            <w:tcW w:w="3690" w:type="dxa"/>
          </w:tcPr>
          <w:p w14:paraId="5FBBE286" w14:textId="77777777" w:rsidR="001A4304" w:rsidRPr="00CC24EC" w:rsidRDefault="001A4304" w:rsidP="001A43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B6AF0">
              <w:rPr>
                <w:rFonts w:ascii="Times New Roman" w:hAnsi="Times New Roman" w:cs="Times New Roman"/>
                <w:sz w:val="20"/>
                <w:szCs w:val="20"/>
              </w:rPr>
              <w:t>Haloperidol</w:t>
            </w:r>
          </w:p>
        </w:tc>
        <w:tc>
          <w:tcPr>
            <w:tcW w:w="1980" w:type="dxa"/>
          </w:tcPr>
          <w:p w14:paraId="45EE2691" w14:textId="77777777" w:rsidR="001A4304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(711)</w:t>
            </w:r>
          </w:p>
        </w:tc>
        <w:tc>
          <w:tcPr>
            <w:tcW w:w="2133" w:type="dxa"/>
          </w:tcPr>
          <w:p w14:paraId="5C4A5421" w14:textId="77777777" w:rsidR="001A4304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 (609)</w:t>
            </w:r>
          </w:p>
        </w:tc>
        <w:tc>
          <w:tcPr>
            <w:tcW w:w="2235" w:type="dxa"/>
          </w:tcPr>
          <w:p w14:paraId="2A8A4C75" w14:textId="77777777" w:rsidR="001A4304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(203)</w:t>
            </w:r>
          </w:p>
        </w:tc>
        <w:tc>
          <w:tcPr>
            <w:tcW w:w="2052" w:type="dxa"/>
          </w:tcPr>
          <w:p w14:paraId="16A3EF83" w14:textId="77777777" w:rsidR="001A4304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(289)</w:t>
            </w:r>
          </w:p>
        </w:tc>
        <w:tc>
          <w:tcPr>
            <w:tcW w:w="2321" w:type="dxa"/>
          </w:tcPr>
          <w:p w14:paraId="2A282140" w14:textId="77777777" w:rsidR="001A4304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(283)</w:t>
            </w:r>
          </w:p>
        </w:tc>
      </w:tr>
      <w:tr w:rsidR="001A4304" w:rsidRPr="007B6AF0" w14:paraId="15440968" w14:textId="77777777" w:rsidTr="00384F0D">
        <w:trPr>
          <w:trHeight w:val="102"/>
        </w:trPr>
        <w:tc>
          <w:tcPr>
            <w:tcW w:w="3690" w:type="dxa"/>
          </w:tcPr>
          <w:p w14:paraId="1B97EB2C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B6AF0">
              <w:rPr>
                <w:rFonts w:ascii="Times New Roman" w:hAnsi="Times New Roman" w:cs="Times New Roman"/>
                <w:sz w:val="20"/>
                <w:szCs w:val="20"/>
              </w:rPr>
              <w:t>Sulpiride</w:t>
            </w:r>
          </w:p>
        </w:tc>
        <w:tc>
          <w:tcPr>
            <w:tcW w:w="1980" w:type="dxa"/>
          </w:tcPr>
          <w:p w14:paraId="2E25C97B" w14:textId="77777777" w:rsidR="001A4304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 (527)</w:t>
            </w:r>
          </w:p>
        </w:tc>
        <w:tc>
          <w:tcPr>
            <w:tcW w:w="2133" w:type="dxa"/>
          </w:tcPr>
          <w:p w14:paraId="7AAF4CFF" w14:textId="77777777" w:rsidR="001A4304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 (520)</w:t>
            </w:r>
          </w:p>
        </w:tc>
        <w:tc>
          <w:tcPr>
            <w:tcW w:w="2235" w:type="dxa"/>
          </w:tcPr>
          <w:p w14:paraId="3229C042" w14:textId="77777777" w:rsidR="001A4304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(334)</w:t>
            </w:r>
          </w:p>
        </w:tc>
        <w:tc>
          <w:tcPr>
            <w:tcW w:w="2052" w:type="dxa"/>
          </w:tcPr>
          <w:p w14:paraId="06C173EE" w14:textId="77777777" w:rsidR="001A4304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(273)</w:t>
            </w:r>
          </w:p>
        </w:tc>
        <w:tc>
          <w:tcPr>
            <w:tcW w:w="2321" w:type="dxa"/>
          </w:tcPr>
          <w:p w14:paraId="46891DAB" w14:textId="77777777" w:rsidR="001A4304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(178)</w:t>
            </w:r>
          </w:p>
        </w:tc>
      </w:tr>
      <w:tr w:rsidR="001A4304" w:rsidRPr="007B6AF0" w14:paraId="10E2F7FF" w14:textId="77777777" w:rsidTr="00384F0D">
        <w:trPr>
          <w:trHeight w:val="147"/>
        </w:trPr>
        <w:tc>
          <w:tcPr>
            <w:tcW w:w="3690" w:type="dxa"/>
          </w:tcPr>
          <w:p w14:paraId="6E299DEA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B6AF0">
              <w:rPr>
                <w:rFonts w:ascii="Times New Roman" w:hAnsi="Times New Roman" w:cs="Times New Roman"/>
                <w:sz w:val="20"/>
                <w:szCs w:val="20"/>
              </w:rPr>
              <w:t>Trifluoperazine</w:t>
            </w:r>
          </w:p>
        </w:tc>
        <w:tc>
          <w:tcPr>
            <w:tcW w:w="1980" w:type="dxa"/>
          </w:tcPr>
          <w:p w14:paraId="4D9C109E" w14:textId="77777777" w:rsidR="001A4304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 (545)</w:t>
            </w:r>
          </w:p>
        </w:tc>
        <w:tc>
          <w:tcPr>
            <w:tcW w:w="2133" w:type="dxa"/>
          </w:tcPr>
          <w:p w14:paraId="77366BEA" w14:textId="77777777" w:rsidR="001A4304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 (566)</w:t>
            </w:r>
          </w:p>
        </w:tc>
        <w:tc>
          <w:tcPr>
            <w:tcW w:w="2235" w:type="dxa"/>
          </w:tcPr>
          <w:p w14:paraId="7DD6ED22" w14:textId="77777777" w:rsidR="001A4304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(272)</w:t>
            </w:r>
          </w:p>
        </w:tc>
        <w:tc>
          <w:tcPr>
            <w:tcW w:w="2052" w:type="dxa"/>
          </w:tcPr>
          <w:p w14:paraId="39543EBE" w14:textId="77777777" w:rsidR="001A4304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(204)</w:t>
            </w:r>
          </w:p>
        </w:tc>
        <w:tc>
          <w:tcPr>
            <w:tcW w:w="2321" w:type="dxa"/>
          </w:tcPr>
          <w:p w14:paraId="6FF7CF92" w14:textId="77777777" w:rsidR="001A4304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(217)</w:t>
            </w:r>
          </w:p>
        </w:tc>
      </w:tr>
      <w:tr w:rsidR="001A4304" w:rsidRPr="007B6AF0" w14:paraId="56258B07" w14:textId="77777777" w:rsidTr="00384F0D">
        <w:trPr>
          <w:trHeight w:val="93"/>
        </w:trPr>
        <w:tc>
          <w:tcPr>
            <w:tcW w:w="3690" w:type="dxa"/>
          </w:tcPr>
          <w:p w14:paraId="6E50B119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B6AF0">
              <w:rPr>
                <w:rFonts w:ascii="Times New Roman" w:hAnsi="Times New Roman" w:cs="Times New Roman"/>
                <w:sz w:val="20"/>
                <w:szCs w:val="20"/>
              </w:rPr>
              <w:t>Chlorpromazine</w:t>
            </w:r>
          </w:p>
        </w:tc>
        <w:tc>
          <w:tcPr>
            <w:tcW w:w="1980" w:type="dxa"/>
          </w:tcPr>
          <w:p w14:paraId="28A70684" w14:textId="77777777" w:rsidR="001A4304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 (738)</w:t>
            </w:r>
          </w:p>
        </w:tc>
        <w:tc>
          <w:tcPr>
            <w:tcW w:w="2133" w:type="dxa"/>
          </w:tcPr>
          <w:p w14:paraId="2AB1C84D" w14:textId="77777777" w:rsidR="001A4304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(539)</w:t>
            </w:r>
          </w:p>
        </w:tc>
        <w:tc>
          <w:tcPr>
            <w:tcW w:w="2235" w:type="dxa"/>
          </w:tcPr>
          <w:p w14:paraId="015DFD5B" w14:textId="77777777" w:rsidR="001A4304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(125)</w:t>
            </w:r>
          </w:p>
        </w:tc>
        <w:tc>
          <w:tcPr>
            <w:tcW w:w="2052" w:type="dxa"/>
          </w:tcPr>
          <w:p w14:paraId="0DCD3533" w14:textId="77777777" w:rsidR="001A4304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(221)</w:t>
            </w:r>
          </w:p>
        </w:tc>
        <w:tc>
          <w:tcPr>
            <w:tcW w:w="2321" w:type="dxa"/>
          </w:tcPr>
          <w:p w14:paraId="147E8E4B" w14:textId="77777777" w:rsidR="001A4304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(346)</w:t>
            </w:r>
          </w:p>
        </w:tc>
      </w:tr>
      <w:tr w:rsidR="001A4304" w:rsidRPr="007B6AF0" w14:paraId="022B35F3" w14:textId="77777777" w:rsidTr="00384F0D">
        <w:trPr>
          <w:trHeight w:val="138"/>
        </w:trPr>
        <w:tc>
          <w:tcPr>
            <w:tcW w:w="3690" w:type="dxa"/>
            <w:tcBorders>
              <w:bottom w:val="single" w:sz="4" w:space="0" w:color="auto"/>
            </w:tcBorders>
          </w:tcPr>
          <w:p w14:paraId="79538171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B6AF0">
              <w:rPr>
                <w:rFonts w:ascii="Times New Roman" w:hAnsi="Times New Roman" w:cs="Times New Roman"/>
                <w:sz w:val="20"/>
                <w:szCs w:val="20"/>
              </w:rPr>
              <w:t xml:space="preserve">Perphenazine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399B1CE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(245)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0A46F917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(204)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14:paraId="5FCEA53F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(104)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15A63D14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(156)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14:paraId="2581DDEB" w14:textId="77777777" w:rsidR="001A4304" w:rsidRPr="007B6AF0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(157)</w:t>
            </w:r>
          </w:p>
        </w:tc>
      </w:tr>
      <w:tr w:rsidR="001A4304" w:rsidRPr="007B6AF0" w14:paraId="0931D684" w14:textId="77777777" w:rsidTr="00384F0D">
        <w:trPr>
          <w:trHeight w:val="138"/>
        </w:trPr>
        <w:tc>
          <w:tcPr>
            <w:tcW w:w="14411" w:type="dxa"/>
            <w:gridSpan w:val="6"/>
            <w:tcBorders>
              <w:top w:val="single" w:sz="4" w:space="0" w:color="auto"/>
            </w:tcBorders>
          </w:tcPr>
          <w:p w14:paraId="4EC159E2" w14:textId="77777777" w:rsidR="001A4304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Note: SD, standard deviation.</w:t>
            </w:r>
          </w:p>
          <w:p w14:paraId="6AA20C31" w14:textId="77777777" w:rsidR="001A4304" w:rsidRPr="003108E2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lithium-exposure group, median cumulative duration was </w:t>
            </w:r>
            <w:r w:rsidRPr="003108E2">
              <w:rPr>
                <w:rFonts w:ascii="Times New Roman" w:hAnsi="Times New Roman" w:cs="Times New Roman"/>
                <w:sz w:val="20"/>
                <w:szCs w:val="20"/>
              </w:rPr>
              <w:t>3447 days for lithium, 5 days for valproate, and 0 day for all the other listed medications.</w:t>
            </w:r>
          </w:p>
          <w:p w14:paraId="65BAA384" w14:textId="77777777" w:rsidR="001A4304" w:rsidRPr="003108E2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8E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Pr="003108E2">
              <w:rPr>
                <w:rFonts w:ascii="Times New Roman" w:hAnsi="Times New Roman" w:cs="Times New Roman"/>
                <w:sz w:val="20"/>
                <w:szCs w:val="20"/>
              </w:rPr>
              <w:t xml:space="preserve"> In valproate-exposure group, median cumulative duration was 2632 days for valproate, 7 days for quetiapine, and 0 day for all the other listed medications.</w:t>
            </w:r>
          </w:p>
          <w:p w14:paraId="441FF87D" w14:textId="77777777" w:rsidR="001A4304" w:rsidRPr="003108E2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8E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c </w:t>
            </w:r>
            <w:r w:rsidRPr="003108E2">
              <w:rPr>
                <w:rFonts w:ascii="Times New Roman" w:hAnsi="Times New Roman" w:cs="Times New Roman"/>
                <w:sz w:val="20"/>
                <w:szCs w:val="20"/>
              </w:rPr>
              <w:t>In olanzapine-exposure group, median cumulative duration was 1066 days for olanzapine, 29 days for valproate, and 0 day for all the other listed medications.</w:t>
            </w:r>
          </w:p>
          <w:p w14:paraId="198C9EB7" w14:textId="77777777" w:rsidR="001A4304" w:rsidRPr="003108E2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8E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r w:rsidRPr="003108E2">
              <w:rPr>
                <w:rFonts w:ascii="Times New Roman" w:hAnsi="Times New Roman" w:cs="Times New Roman"/>
                <w:sz w:val="20"/>
                <w:szCs w:val="20"/>
              </w:rPr>
              <w:t xml:space="preserve"> In quetiapine-exposure group, median cumulative duration was1106 days for quetiapine, 7 days for valproate, and 0 day for all the other listed medications.</w:t>
            </w:r>
          </w:p>
          <w:p w14:paraId="42B19B03" w14:textId="77777777" w:rsidR="001A4304" w:rsidRDefault="001A4304" w:rsidP="001A4304">
            <w:r w:rsidRPr="003108E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e </w:t>
            </w:r>
            <w:r w:rsidRPr="003108E2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risperidone-exposure group, median cumulative duration was 881 days for risperidone, 7 days for valproate and 0 day for all the other listed medications.</w:t>
            </w:r>
          </w:p>
          <w:p w14:paraId="32949556" w14:textId="77777777" w:rsidR="001A4304" w:rsidRPr="003108E2" w:rsidRDefault="001A4304" w:rsidP="001A4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4C07C3" w14:textId="77777777" w:rsidR="0003059D" w:rsidRDefault="0003059D">
      <w:pPr>
        <w:jc w:val="both"/>
      </w:pPr>
    </w:p>
    <w:p w14:paraId="68E5A9AC" w14:textId="77777777" w:rsidR="0003059D" w:rsidRDefault="0003059D">
      <w:pPr>
        <w:jc w:val="both"/>
      </w:pPr>
    </w:p>
    <w:p w14:paraId="379014F3" w14:textId="77777777" w:rsidR="0003059D" w:rsidRDefault="0003059D">
      <w:pPr>
        <w:jc w:val="both"/>
      </w:pPr>
    </w:p>
    <w:p w14:paraId="37F28D10" w14:textId="77777777" w:rsidR="0003059D" w:rsidRDefault="0003059D">
      <w:pPr>
        <w:jc w:val="both"/>
      </w:pPr>
    </w:p>
    <w:p w14:paraId="6249363B" w14:textId="77777777" w:rsidR="0003059D" w:rsidRDefault="0003059D">
      <w:pPr>
        <w:jc w:val="both"/>
      </w:pPr>
    </w:p>
    <w:p w14:paraId="1603038F" w14:textId="77777777" w:rsidR="0003059D" w:rsidRDefault="0003059D">
      <w:pPr>
        <w:jc w:val="both"/>
      </w:pPr>
    </w:p>
    <w:tbl>
      <w:tblPr>
        <w:tblStyle w:val="TableGrid"/>
        <w:tblpPr w:leftFromText="180" w:rightFromText="180" w:vertAnchor="text" w:horzAnchor="margin" w:tblpY="60"/>
        <w:tblW w:w="14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4"/>
        <w:gridCol w:w="2126"/>
        <w:gridCol w:w="1888"/>
        <w:gridCol w:w="1888"/>
        <w:gridCol w:w="1888"/>
        <w:gridCol w:w="1839"/>
      </w:tblGrid>
      <w:tr w:rsidR="0098493E" w:rsidRPr="004D11E0" w14:paraId="035B0EF5" w14:textId="77777777" w:rsidTr="009C7F9F">
        <w:trPr>
          <w:trHeight w:val="196"/>
        </w:trPr>
        <w:tc>
          <w:tcPr>
            <w:tcW w:w="14593" w:type="dxa"/>
            <w:gridSpan w:val="6"/>
            <w:tcBorders>
              <w:bottom w:val="single" w:sz="4" w:space="0" w:color="auto"/>
            </w:tcBorders>
            <w:vAlign w:val="center"/>
          </w:tcPr>
          <w:p w14:paraId="3E37F266" w14:textId="2E1C53F8" w:rsidR="0098493E" w:rsidRPr="004D11E0" w:rsidRDefault="0098493E" w:rsidP="009C7F9F">
            <w:pPr>
              <w:pStyle w:val="NoSpacing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Table S4.</w:t>
            </w:r>
            <w:r w:rsidRPr="004D1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763C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ortality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risk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mood-stabilizer exposure groups associated with cumulative exposure duration</w:t>
            </w:r>
            <w:r w:rsidR="00F40B0A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F40B0A" w:rsidRPr="00F40B0A">
              <w:rPr>
                <w:rFonts w:ascii="Times New Roman" w:hAnsi="Times New Roman" w:cs="Times New Roman"/>
                <w:sz w:val="20"/>
                <w:szCs w:val="20"/>
              </w:rPr>
              <w:t>≥ 90 days, ≥ 180 days, ≥ 365 days or ≥ 730 days</w:t>
            </w:r>
          </w:p>
        </w:tc>
      </w:tr>
      <w:tr w:rsidR="0098493E" w:rsidRPr="004D11E0" w14:paraId="379C3698" w14:textId="77777777" w:rsidTr="002805A3">
        <w:trPr>
          <w:trHeight w:val="112"/>
        </w:trPr>
        <w:tc>
          <w:tcPr>
            <w:tcW w:w="4964" w:type="dxa"/>
            <w:vMerge w:val="restart"/>
            <w:tcBorders>
              <w:top w:val="single" w:sz="4" w:space="0" w:color="auto"/>
            </w:tcBorders>
            <w:vAlign w:val="bottom"/>
          </w:tcPr>
          <w:p w14:paraId="57598B58" w14:textId="2FC753CE" w:rsidR="0098493E" w:rsidRPr="004D11E0" w:rsidRDefault="006A7D01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Mortality risk </w:t>
            </w:r>
          </w:p>
        </w:tc>
        <w:tc>
          <w:tcPr>
            <w:tcW w:w="96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438D9B" w14:textId="77777777" w:rsidR="0098493E" w:rsidRPr="004D11E0" w:rsidRDefault="0098493E" w:rsidP="002805A3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Exposure groups</w:t>
            </w:r>
          </w:p>
        </w:tc>
      </w:tr>
      <w:tr w:rsidR="0098493E" w:rsidRPr="004D11E0" w14:paraId="0D22E9AC" w14:textId="77777777" w:rsidTr="002805A3">
        <w:trPr>
          <w:trHeight w:val="158"/>
        </w:trPr>
        <w:tc>
          <w:tcPr>
            <w:tcW w:w="496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E74366" w14:textId="77777777" w:rsidR="0098493E" w:rsidRPr="004D11E0" w:rsidRDefault="0098493E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11ACA0" w14:textId="77777777" w:rsidR="0098493E" w:rsidRPr="004D11E0" w:rsidRDefault="0098493E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Lithium 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182050" w14:textId="77777777" w:rsidR="0098493E" w:rsidRPr="004D11E0" w:rsidRDefault="0098493E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Valproate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9C5AA7" w14:textId="77777777" w:rsidR="0098493E" w:rsidRPr="004D11E0" w:rsidRDefault="0098493E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Olanzapine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4E9E59" w14:textId="77777777" w:rsidR="0098493E" w:rsidRPr="004D11E0" w:rsidRDefault="0098493E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Quetiapine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1D8277" w14:textId="77777777" w:rsidR="0098493E" w:rsidRPr="004D11E0" w:rsidRDefault="0098493E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Risperidone</w:t>
            </w:r>
          </w:p>
        </w:tc>
      </w:tr>
      <w:tr w:rsidR="002805A3" w:rsidRPr="004D11E0" w14:paraId="773D0101" w14:textId="77777777" w:rsidTr="002805A3">
        <w:trPr>
          <w:trHeight w:val="107"/>
        </w:trPr>
        <w:tc>
          <w:tcPr>
            <w:tcW w:w="49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6B282E" w14:textId="77777777" w:rsidR="002805A3" w:rsidRPr="0098562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Cumulative exposure duration </w:t>
            </w:r>
            <w:r w:rsidRPr="00955926">
              <w:rPr>
                <w:rFonts w:ascii="Times New Roman" w:hAnsi="Times New Roman" w:cs="Times New Roman"/>
                <w:iCs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90 days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F12522" w14:textId="03F7C400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D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 933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2A5A92" w14:textId="5326D87D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D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 3333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E18F58" w14:textId="144C1EDC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D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 694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4509EB" w14:textId="4748A388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D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 1732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9A6C64" w14:textId="48B6686E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D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 577</w:t>
            </w:r>
          </w:p>
        </w:tc>
      </w:tr>
      <w:tr w:rsidR="002805A3" w:rsidRPr="004D11E0" w14:paraId="1D123AB1" w14:textId="77777777" w:rsidTr="002805A3">
        <w:trPr>
          <w:trHeight w:val="107"/>
        </w:trPr>
        <w:tc>
          <w:tcPr>
            <w:tcW w:w="4964" w:type="dxa"/>
            <w:tcBorders>
              <w:top w:val="single" w:sz="4" w:space="0" w:color="auto"/>
            </w:tcBorders>
            <w:vAlign w:val="bottom"/>
          </w:tcPr>
          <w:p w14:paraId="7A5C8AE8" w14:textId="77777777" w:rsidR="002805A3" w:rsidRPr="0098562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5620">
              <w:rPr>
                <w:rFonts w:ascii="Times New Roman" w:hAnsi="Times New Roman" w:cs="Times New Roman"/>
                <w:iCs/>
                <w:sz w:val="20"/>
                <w:szCs w:val="20"/>
              </w:rPr>
              <w:t>All-cause death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4B49D6C0" w14:textId="41BD6B1C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  <w:vAlign w:val="bottom"/>
          </w:tcPr>
          <w:p w14:paraId="6AC04FF3" w14:textId="026397A6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  <w:vAlign w:val="bottom"/>
          </w:tcPr>
          <w:p w14:paraId="6EC81310" w14:textId="21C0F429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  <w:vAlign w:val="bottom"/>
          </w:tcPr>
          <w:p w14:paraId="0C903B56" w14:textId="7B706433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bottom"/>
          </w:tcPr>
          <w:p w14:paraId="144102B9" w14:textId="084FE0D1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5A3" w:rsidRPr="004D11E0" w14:paraId="7E36B53A" w14:textId="77777777" w:rsidTr="002805A3">
        <w:trPr>
          <w:trHeight w:val="107"/>
        </w:trPr>
        <w:tc>
          <w:tcPr>
            <w:tcW w:w="4964" w:type="dxa"/>
            <w:vAlign w:val="bottom"/>
          </w:tcPr>
          <w:p w14:paraId="5F6256B7" w14:textId="77777777" w:rsidR="002805A3" w:rsidRPr="0098562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Number of events</w:t>
            </w:r>
          </w:p>
        </w:tc>
        <w:tc>
          <w:tcPr>
            <w:tcW w:w="2126" w:type="dxa"/>
            <w:vAlign w:val="bottom"/>
          </w:tcPr>
          <w:p w14:paraId="5AA59015" w14:textId="77777777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88" w:type="dxa"/>
            <w:vAlign w:val="bottom"/>
          </w:tcPr>
          <w:p w14:paraId="1C955B29" w14:textId="77777777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888" w:type="dxa"/>
            <w:vAlign w:val="bottom"/>
          </w:tcPr>
          <w:p w14:paraId="28D6EC18" w14:textId="77777777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88" w:type="dxa"/>
            <w:vAlign w:val="bottom"/>
          </w:tcPr>
          <w:p w14:paraId="582C1109" w14:textId="77777777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39" w:type="dxa"/>
            <w:vAlign w:val="bottom"/>
          </w:tcPr>
          <w:p w14:paraId="2D966894" w14:textId="77777777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805A3" w:rsidRPr="004D11E0" w14:paraId="088534E5" w14:textId="77777777" w:rsidTr="002805A3">
        <w:trPr>
          <w:trHeight w:val="107"/>
        </w:trPr>
        <w:tc>
          <w:tcPr>
            <w:tcW w:w="4964" w:type="dxa"/>
            <w:vAlign w:val="bottom"/>
          </w:tcPr>
          <w:p w14:paraId="13D36C82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Unadjusted HR (95% CI)</w:t>
            </w:r>
          </w:p>
        </w:tc>
        <w:tc>
          <w:tcPr>
            <w:tcW w:w="2126" w:type="dxa"/>
            <w:vAlign w:val="bottom"/>
          </w:tcPr>
          <w:p w14:paraId="30F66336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vAlign w:val="bottom"/>
          </w:tcPr>
          <w:p w14:paraId="7748D9FE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1.44 (1.06 – 1.95)</w:t>
            </w:r>
          </w:p>
        </w:tc>
        <w:tc>
          <w:tcPr>
            <w:tcW w:w="1888" w:type="dxa"/>
            <w:vAlign w:val="bottom"/>
          </w:tcPr>
          <w:p w14:paraId="40DFDB23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1.86 (1.21 – 2.86)</w:t>
            </w:r>
          </w:p>
        </w:tc>
        <w:tc>
          <w:tcPr>
            <w:tcW w:w="1888" w:type="dxa"/>
            <w:vAlign w:val="bottom"/>
          </w:tcPr>
          <w:p w14:paraId="66E69CE9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 (0.93 – 1.92)</w:t>
            </w:r>
          </w:p>
        </w:tc>
        <w:tc>
          <w:tcPr>
            <w:tcW w:w="1839" w:type="dxa"/>
            <w:vAlign w:val="bottom"/>
          </w:tcPr>
          <w:p w14:paraId="381E969F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2.51 (1.69 – 3.72)</w:t>
            </w:r>
          </w:p>
        </w:tc>
      </w:tr>
      <w:tr w:rsidR="002805A3" w:rsidRPr="004D11E0" w14:paraId="7E89E0DE" w14:textId="77777777" w:rsidTr="002805A3">
        <w:trPr>
          <w:trHeight w:val="107"/>
        </w:trPr>
        <w:tc>
          <w:tcPr>
            <w:tcW w:w="4964" w:type="dxa"/>
            <w:vAlign w:val="bottom"/>
          </w:tcPr>
          <w:p w14:paraId="794AF494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Adjusted HR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5C53B" w14:textId="77777777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C3ED3" w14:textId="77777777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 (0.79 – 1.58)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30F0E" w14:textId="77777777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 (1.24 – 3.27)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253CDD" w14:textId="77777777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 (0.64 – 1.45)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49CCDA4" w14:textId="77777777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 (1.22 – 2.99)</w:t>
            </w:r>
          </w:p>
        </w:tc>
      </w:tr>
      <w:tr w:rsidR="002805A3" w:rsidRPr="004D11E0" w14:paraId="6F531CDF" w14:textId="77777777" w:rsidTr="002805A3">
        <w:trPr>
          <w:trHeight w:val="107"/>
        </w:trPr>
        <w:tc>
          <w:tcPr>
            <w:tcW w:w="4964" w:type="dxa"/>
            <w:vAlign w:val="bottom"/>
          </w:tcPr>
          <w:p w14:paraId="0A84B21E" w14:textId="77777777" w:rsidR="002805A3" w:rsidRPr="0098562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5620">
              <w:rPr>
                <w:rFonts w:ascii="Times New Roman" w:hAnsi="Times New Roman" w:cs="Times New Roman"/>
                <w:iCs/>
                <w:sz w:val="20"/>
                <w:szCs w:val="20"/>
              </w:rPr>
              <w:t>Natural death</w:t>
            </w:r>
          </w:p>
        </w:tc>
        <w:tc>
          <w:tcPr>
            <w:tcW w:w="2126" w:type="dxa"/>
            <w:vAlign w:val="bottom"/>
          </w:tcPr>
          <w:p w14:paraId="1FB1D9FB" w14:textId="77777777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Align w:val="bottom"/>
          </w:tcPr>
          <w:p w14:paraId="050424B0" w14:textId="77777777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Align w:val="bottom"/>
          </w:tcPr>
          <w:p w14:paraId="0B0037C0" w14:textId="77777777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Align w:val="bottom"/>
          </w:tcPr>
          <w:p w14:paraId="226782FD" w14:textId="77777777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14:paraId="7818ED43" w14:textId="77777777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5A3" w:rsidRPr="004D11E0" w14:paraId="409D0BC2" w14:textId="77777777" w:rsidTr="002805A3">
        <w:trPr>
          <w:trHeight w:val="107"/>
        </w:trPr>
        <w:tc>
          <w:tcPr>
            <w:tcW w:w="4964" w:type="dxa"/>
            <w:vAlign w:val="bottom"/>
          </w:tcPr>
          <w:p w14:paraId="628788D3" w14:textId="77777777" w:rsidR="002805A3" w:rsidRPr="0098562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Number of events</w:t>
            </w:r>
          </w:p>
        </w:tc>
        <w:tc>
          <w:tcPr>
            <w:tcW w:w="2126" w:type="dxa"/>
            <w:vAlign w:val="bottom"/>
          </w:tcPr>
          <w:p w14:paraId="04990390" w14:textId="77777777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88" w:type="dxa"/>
            <w:vAlign w:val="bottom"/>
          </w:tcPr>
          <w:p w14:paraId="7D2A56EB" w14:textId="77777777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888" w:type="dxa"/>
            <w:vAlign w:val="bottom"/>
          </w:tcPr>
          <w:p w14:paraId="5C556AA2" w14:textId="77777777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88" w:type="dxa"/>
            <w:vAlign w:val="bottom"/>
          </w:tcPr>
          <w:p w14:paraId="53E8AD08" w14:textId="77777777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39" w:type="dxa"/>
            <w:vAlign w:val="bottom"/>
          </w:tcPr>
          <w:p w14:paraId="2042E021" w14:textId="77777777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805A3" w:rsidRPr="004D11E0" w14:paraId="756C8099" w14:textId="77777777" w:rsidTr="002805A3">
        <w:trPr>
          <w:trHeight w:val="107"/>
        </w:trPr>
        <w:tc>
          <w:tcPr>
            <w:tcW w:w="4964" w:type="dxa"/>
            <w:vAlign w:val="bottom"/>
          </w:tcPr>
          <w:p w14:paraId="63D8ED09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Unadjusted HR (95% CI)</w:t>
            </w:r>
          </w:p>
        </w:tc>
        <w:tc>
          <w:tcPr>
            <w:tcW w:w="2126" w:type="dxa"/>
            <w:vAlign w:val="bottom"/>
          </w:tcPr>
          <w:p w14:paraId="140A7120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vAlign w:val="bottom"/>
          </w:tcPr>
          <w:p w14:paraId="6FA29FF4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2.31 (1.41 – 3.78)</w:t>
            </w:r>
          </w:p>
        </w:tc>
        <w:tc>
          <w:tcPr>
            <w:tcW w:w="1888" w:type="dxa"/>
            <w:vAlign w:val="bottom"/>
          </w:tcPr>
          <w:p w14:paraId="4CDF50D8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 (1.64 – 5.89)</w:t>
            </w:r>
          </w:p>
        </w:tc>
        <w:tc>
          <w:tcPr>
            <w:tcW w:w="1888" w:type="dxa"/>
            <w:vAlign w:val="bottom"/>
          </w:tcPr>
          <w:p w14:paraId="2E2D5C64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2.21 (1.26 – 3.87)</w:t>
            </w:r>
          </w:p>
        </w:tc>
        <w:tc>
          <w:tcPr>
            <w:tcW w:w="1839" w:type="dxa"/>
            <w:vAlign w:val="bottom"/>
          </w:tcPr>
          <w:p w14:paraId="1D3E2DB7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 (1.74 – 6.06)</w:t>
            </w:r>
          </w:p>
        </w:tc>
      </w:tr>
      <w:tr w:rsidR="002805A3" w:rsidRPr="004D11E0" w14:paraId="14E89ABD" w14:textId="77777777" w:rsidTr="002805A3">
        <w:trPr>
          <w:trHeight w:val="107"/>
        </w:trPr>
        <w:tc>
          <w:tcPr>
            <w:tcW w:w="4964" w:type="dxa"/>
            <w:vAlign w:val="bottom"/>
          </w:tcPr>
          <w:p w14:paraId="5E8E537C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Adjusted HR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59716" w14:textId="77777777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1F511" w14:textId="77777777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 (0.86 – 2.77)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3715B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 (1.52 – 6.71)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08446" w14:textId="77777777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 (0.73 – 2.72)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33F77ED" w14:textId="77777777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 (0.89 – 3.85)</w:t>
            </w:r>
          </w:p>
        </w:tc>
      </w:tr>
      <w:tr w:rsidR="002805A3" w:rsidRPr="004D11E0" w14:paraId="49B4BEFD" w14:textId="77777777" w:rsidTr="002805A3">
        <w:trPr>
          <w:trHeight w:val="107"/>
        </w:trPr>
        <w:tc>
          <w:tcPr>
            <w:tcW w:w="4964" w:type="dxa"/>
            <w:vAlign w:val="bottom"/>
          </w:tcPr>
          <w:p w14:paraId="3A84FDC2" w14:textId="77777777" w:rsidR="002805A3" w:rsidRPr="0098562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5620">
              <w:rPr>
                <w:rFonts w:ascii="Times New Roman" w:hAnsi="Times New Roman" w:cs="Times New Roman"/>
                <w:iCs/>
                <w:sz w:val="20"/>
                <w:szCs w:val="20"/>
              </w:rPr>
              <w:t>Unnatural death</w:t>
            </w:r>
          </w:p>
        </w:tc>
        <w:tc>
          <w:tcPr>
            <w:tcW w:w="2126" w:type="dxa"/>
            <w:vAlign w:val="bottom"/>
          </w:tcPr>
          <w:p w14:paraId="1B07BEB1" w14:textId="77777777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Align w:val="bottom"/>
          </w:tcPr>
          <w:p w14:paraId="132B3D28" w14:textId="77777777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Align w:val="bottom"/>
          </w:tcPr>
          <w:p w14:paraId="7CD5EB7D" w14:textId="77777777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Align w:val="bottom"/>
          </w:tcPr>
          <w:p w14:paraId="35B810F3" w14:textId="77777777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14:paraId="716EFB8A" w14:textId="77777777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5A3" w:rsidRPr="004D11E0" w14:paraId="5D70E4EA" w14:textId="77777777" w:rsidTr="002805A3">
        <w:trPr>
          <w:trHeight w:val="107"/>
        </w:trPr>
        <w:tc>
          <w:tcPr>
            <w:tcW w:w="4964" w:type="dxa"/>
            <w:vAlign w:val="bottom"/>
          </w:tcPr>
          <w:p w14:paraId="360FD271" w14:textId="77777777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Number of events</w:t>
            </w:r>
          </w:p>
        </w:tc>
        <w:tc>
          <w:tcPr>
            <w:tcW w:w="2126" w:type="dxa"/>
            <w:vAlign w:val="bottom"/>
          </w:tcPr>
          <w:p w14:paraId="18090D6C" w14:textId="77777777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88" w:type="dxa"/>
            <w:vAlign w:val="bottom"/>
          </w:tcPr>
          <w:p w14:paraId="2E54AFF1" w14:textId="77777777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88" w:type="dxa"/>
            <w:vAlign w:val="bottom"/>
          </w:tcPr>
          <w:p w14:paraId="01EE83E0" w14:textId="77777777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8" w:type="dxa"/>
            <w:vAlign w:val="bottom"/>
          </w:tcPr>
          <w:p w14:paraId="3645DB41" w14:textId="77777777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39" w:type="dxa"/>
            <w:vAlign w:val="bottom"/>
          </w:tcPr>
          <w:p w14:paraId="30F90CE8" w14:textId="77777777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805A3" w:rsidRPr="004D11E0" w14:paraId="70DC69E9" w14:textId="77777777" w:rsidTr="00E14363">
        <w:trPr>
          <w:trHeight w:val="107"/>
        </w:trPr>
        <w:tc>
          <w:tcPr>
            <w:tcW w:w="4964" w:type="dxa"/>
            <w:vAlign w:val="bottom"/>
          </w:tcPr>
          <w:p w14:paraId="4F0ACD88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Unadjusted HR (95% CI)</w:t>
            </w:r>
          </w:p>
        </w:tc>
        <w:tc>
          <w:tcPr>
            <w:tcW w:w="2126" w:type="dxa"/>
            <w:vAlign w:val="bottom"/>
          </w:tcPr>
          <w:p w14:paraId="6C7BC327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vAlign w:val="bottom"/>
          </w:tcPr>
          <w:p w14:paraId="62FAACD2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 (0.54 – 1.87)</w:t>
            </w:r>
          </w:p>
        </w:tc>
        <w:tc>
          <w:tcPr>
            <w:tcW w:w="1888" w:type="dxa"/>
            <w:vAlign w:val="bottom"/>
          </w:tcPr>
          <w:p w14:paraId="45C4E5A8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1.39 (0.57 – 3.36)</w:t>
            </w:r>
          </w:p>
        </w:tc>
        <w:tc>
          <w:tcPr>
            <w:tcW w:w="1888" w:type="dxa"/>
            <w:vAlign w:val="bottom"/>
          </w:tcPr>
          <w:p w14:paraId="2DAB310E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1.09 (0.53 – 2.25)</w:t>
            </w:r>
          </w:p>
        </w:tc>
        <w:tc>
          <w:tcPr>
            <w:tcW w:w="1839" w:type="dxa"/>
            <w:vAlign w:val="bottom"/>
          </w:tcPr>
          <w:p w14:paraId="1B85A374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3.50 (1.74 – 7.06)</w:t>
            </w:r>
          </w:p>
        </w:tc>
      </w:tr>
      <w:tr w:rsidR="002805A3" w:rsidRPr="004D11E0" w14:paraId="21FE9835" w14:textId="77777777" w:rsidTr="00E14363">
        <w:trPr>
          <w:trHeight w:val="107"/>
        </w:trPr>
        <w:tc>
          <w:tcPr>
            <w:tcW w:w="4964" w:type="dxa"/>
            <w:vAlign w:val="bottom"/>
          </w:tcPr>
          <w:p w14:paraId="52D80881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Adjusted HR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4CB1641" w14:textId="77777777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E2189D7" w14:textId="77777777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(0.47 – 1.76)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7B1C8DC" w14:textId="77777777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 (0.54 – 3.57)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A736BE6" w14:textId="77777777" w:rsidR="002805A3" w:rsidRPr="004D11E0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 (0.42 – 1.99)</w:t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  <w:vAlign w:val="bottom"/>
          </w:tcPr>
          <w:p w14:paraId="68FF376F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3.40 (1.61 – 7.20)</w:t>
            </w:r>
          </w:p>
        </w:tc>
      </w:tr>
      <w:tr w:rsidR="00E14363" w:rsidRPr="004D11E0" w14:paraId="77AED639" w14:textId="77777777" w:rsidTr="00E14363">
        <w:trPr>
          <w:trHeight w:val="107"/>
        </w:trPr>
        <w:tc>
          <w:tcPr>
            <w:tcW w:w="4964" w:type="dxa"/>
            <w:tcBorders>
              <w:bottom w:val="single" w:sz="4" w:space="0" w:color="auto"/>
            </w:tcBorders>
            <w:vAlign w:val="bottom"/>
          </w:tcPr>
          <w:p w14:paraId="6E5879C7" w14:textId="77777777" w:rsidR="00E14363" w:rsidRDefault="00E1436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44B057" w14:textId="77777777" w:rsidR="00E14363" w:rsidRDefault="00E1436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2DECEC" w14:textId="77777777" w:rsidR="00E14363" w:rsidRDefault="00E1436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E6E21E" w14:textId="77777777" w:rsidR="00E14363" w:rsidRDefault="00E1436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7D5E34" w14:textId="77777777" w:rsidR="00E14363" w:rsidRDefault="00E1436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593F1C4" w14:textId="77777777" w:rsidR="00E14363" w:rsidRDefault="00E1436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05A3" w:rsidRPr="004D11E0" w14:paraId="4796CCF1" w14:textId="77777777" w:rsidTr="002805A3">
        <w:trPr>
          <w:trHeight w:val="70"/>
        </w:trPr>
        <w:tc>
          <w:tcPr>
            <w:tcW w:w="49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21FEE6" w14:textId="77777777" w:rsidR="002805A3" w:rsidRPr="00955926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Cumulative exposure duration </w:t>
            </w:r>
            <w:r w:rsidRPr="0060378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180 days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3C88A3" w14:textId="4859900F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5288D8" w14:textId="2EF87BF2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3207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587FB7" w14:textId="0DB7CD5B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2860A1" w14:textId="5F4DD8C0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60FCF77" w14:textId="48811C89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</w:tr>
      <w:tr w:rsidR="002805A3" w:rsidRPr="004D11E0" w14:paraId="0EC2B1E2" w14:textId="77777777" w:rsidTr="002805A3">
        <w:trPr>
          <w:trHeight w:val="70"/>
        </w:trPr>
        <w:tc>
          <w:tcPr>
            <w:tcW w:w="4964" w:type="dxa"/>
            <w:tcBorders>
              <w:top w:val="single" w:sz="4" w:space="0" w:color="auto"/>
            </w:tcBorders>
            <w:vAlign w:val="bottom"/>
          </w:tcPr>
          <w:p w14:paraId="7F4102AD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5620">
              <w:rPr>
                <w:rFonts w:ascii="Times New Roman" w:hAnsi="Times New Roman" w:cs="Times New Roman"/>
                <w:iCs/>
                <w:sz w:val="20"/>
                <w:szCs w:val="20"/>
              </w:rPr>
              <w:t>All-cause death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C10B1D6" w14:textId="71550BC4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27835CD9" w14:textId="035F127E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58DBF47" w14:textId="2FC067E9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9F00DD0" w14:textId="55C2DDB6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694ECAB0" w14:textId="1218A01B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05A3" w:rsidRPr="004D11E0" w14:paraId="5F89A20B" w14:textId="77777777" w:rsidTr="002805A3">
        <w:trPr>
          <w:trHeight w:val="107"/>
        </w:trPr>
        <w:tc>
          <w:tcPr>
            <w:tcW w:w="4964" w:type="dxa"/>
            <w:vAlign w:val="bottom"/>
          </w:tcPr>
          <w:p w14:paraId="5E2EECD0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Number of events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93FCCDE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FA32A4E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19ABB05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80569A3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  <w:vAlign w:val="bottom"/>
          </w:tcPr>
          <w:p w14:paraId="12B25C3F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2805A3" w:rsidRPr="004D11E0" w14:paraId="69B921E3" w14:textId="77777777" w:rsidTr="002805A3">
        <w:trPr>
          <w:trHeight w:val="107"/>
        </w:trPr>
        <w:tc>
          <w:tcPr>
            <w:tcW w:w="4964" w:type="dxa"/>
            <w:vAlign w:val="bottom"/>
          </w:tcPr>
          <w:p w14:paraId="3E1A72F0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Unadjusted HR (95% CI)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7B82D18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FA6A546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 (1.05 – 1.97)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71F20B6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 (1.22 – 2.99)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0369506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 (0.91 – 1.94)</w:t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  <w:vAlign w:val="bottom"/>
          </w:tcPr>
          <w:p w14:paraId="58FFD5C7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 (1.56 – 3.61)</w:t>
            </w:r>
          </w:p>
        </w:tc>
      </w:tr>
      <w:tr w:rsidR="002805A3" w:rsidRPr="004D11E0" w14:paraId="45F33D49" w14:textId="77777777" w:rsidTr="002805A3">
        <w:trPr>
          <w:trHeight w:val="107"/>
        </w:trPr>
        <w:tc>
          <w:tcPr>
            <w:tcW w:w="4964" w:type="dxa"/>
            <w:vAlign w:val="bottom"/>
          </w:tcPr>
          <w:p w14:paraId="7E55DF32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Adjusted HR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F608A49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5A5D594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 (0.78 – 1.58)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5FF7E68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 (1.22 – 3.36)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5A14E7F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 (0.62 – 1.46)</w:t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  <w:vAlign w:val="bottom"/>
          </w:tcPr>
          <w:p w14:paraId="784D3B92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 (1.11 – 2.90)</w:t>
            </w:r>
          </w:p>
        </w:tc>
      </w:tr>
      <w:tr w:rsidR="002805A3" w:rsidRPr="004D11E0" w14:paraId="72E73959" w14:textId="77777777" w:rsidTr="002805A3">
        <w:trPr>
          <w:trHeight w:val="107"/>
        </w:trPr>
        <w:tc>
          <w:tcPr>
            <w:tcW w:w="4964" w:type="dxa"/>
            <w:vAlign w:val="bottom"/>
          </w:tcPr>
          <w:p w14:paraId="1F82ED11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5620">
              <w:rPr>
                <w:rFonts w:ascii="Times New Roman" w:hAnsi="Times New Roman" w:cs="Times New Roman"/>
                <w:iCs/>
                <w:sz w:val="20"/>
                <w:szCs w:val="20"/>
              </w:rPr>
              <w:t>Natural death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CCD6CF4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FD9CD4A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1A58B71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6E335C3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nil"/>
            </w:tcBorders>
            <w:shd w:val="clear" w:color="auto" w:fill="auto"/>
            <w:vAlign w:val="bottom"/>
          </w:tcPr>
          <w:p w14:paraId="259226CC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05A3" w:rsidRPr="004D11E0" w14:paraId="3E9909C5" w14:textId="77777777" w:rsidTr="002805A3">
        <w:trPr>
          <w:trHeight w:val="107"/>
        </w:trPr>
        <w:tc>
          <w:tcPr>
            <w:tcW w:w="4964" w:type="dxa"/>
            <w:vAlign w:val="bottom"/>
          </w:tcPr>
          <w:p w14:paraId="2B8FF1FC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Number of events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C4324B1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6E37377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ED17BEB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58B981F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  <w:vAlign w:val="bottom"/>
          </w:tcPr>
          <w:p w14:paraId="3757CE7B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2805A3" w:rsidRPr="004D11E0" w14:paraId="3DF4ECB3" w14:textId="77777777" w:rsidTr="002805A3">
        <w:trPr>
          <w:trHeight w:val="107"/>
        </w:trPr>
        <w:tc>
          <w:tcPr>
            <w:tcW w:w="4964" w:type="dxa"/>
            <w:vAlign w:val="bottom"/>
          </w:tcPr>
          <w:p w14:paraId="1018902E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Unadjusted HR (95% CI)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95FDE60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DE2BC0E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 (1.41 – 3.89)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E551AE2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3.06 (1.57 – 5.95)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1F539FA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 (1.25 – 3.96)</w:t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  <w:vAlign w:val="bottom"/>
          </w:tcPr>
          <w:p w14:paraId="27BDF88C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3.17 (1.65 – 6.12)</w:t>
            </w:r>
          </w:p>
        </w:tc>
      </w:tr>
      <w:tr w:rsidR="002805A3" w:rsidRPr="004D11E0" w14:paraId="0F368C55" w14:textId="77777777" w:rsidTr="002805A3">
        <w:trPr>
          <w:trHeight w:val="107"/>
        </w:trPr>
        <w:tc>
          <w:tcPr>
            <w:tcW w:w="4964" w:type="dxa"/>
            <w:vAlign w:val="bottom"/>
          </w:tcPr>
          <w:p w14:paraId="782960B2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Adjusted HR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66F8C6A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06AB32B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 (0.84 – 2.77)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86871B4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2.99 (1.38 – 6.51)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9DEF49C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 (0.71 – 2.74)</w:t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  <w:vAlign w:val="bottom"/>
          </w:tcPr>
          <w:p w14:paraId="595AE601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 (0.85 – 3.93)</w:t>
            </w:r>
          </w:p>
        </w:tc>
      </w:tr>
      <w:tr w:rsidR="002805A3" w:rsidRPr="004D11E0" w14:paraId="08C40099" w14:textId="77777777" w:rsidTr="002805A3">
        <w:trPr>
          <w:trHeight w:val="107"/>
        </w:trPr>
        <w:tc>
          <w:tcPr>
            <w:tcW w:w="4964" w:type="dxa"/>
            <w:vAlign w:val="bottom"/>
          </w:tcPr>
          <w:p w14:paraId="3AB255CC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5620">
              <w:rPr>
                <w:rFonts w:ascii="Times New Roman" w:hAnsi="Times New Roman" w:cs="Times New Roman"/>
                <w:iCs/>
                <w:sz w:val="20"/>
                <w:szCs w:val="20"/>
              </w:rPr>
              <w:t>Unnatural death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692406F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3BECD8D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9E04AEE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CA7427C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nil"/>
            </w:tcBorders>
            <w:shd w:val="clear" w:color="auto" w:fill="auto"/>
            <w:vAlign w:val="bottom"/>
          </w:tcPr>
          <w:p w14:paraId="47AE6776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05A3" w:rsidRPr="004D11E0" w14:paraId="50403507" w14:textId="77777777" w:rsidTr="002805A3">
        <w:trPr>
          <w:trHeight w:val="107"/>
        </w:trPr>
        <w:tc>
          <w:tcPr>
            <w:tcW w:w="4964" w:type="dxa"/>
            <w:vAlign w:val="bottom"/>
          </w:tcPr>
          <w:p w14:paraId="6257A22E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Number of events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6F5AC2E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9DB4903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C8CCBEF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078737B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  <w:vAlign w:val="bottom"/>
          </w:tcPr>
          <w:p w14:paraId="47F2FF7D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2805A3" w:rsidRPr="004D11E0" w14:paraId="083ACF2B" w14:textId="77777777" w:rsidTr="00E14363">
        <w:trPr>
          <w:trHeight w:val="107"/>
        </w:trPr>
        <w:tc>
          <w:tcPr>
            <w:tcW w:w="4964" w:type="dxa"/>
            <w:vAlign w:val="bottom"/>
          </w:tcPr>
          <w:p w14:paraId="4A3F267C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Unadjusted HR (95% CI)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3B42DD3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24EDC21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 (0.46 – 1.64)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65FCE29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 (0.52 – 3.29)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474AB26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 (0.44 – 2.00)</w:t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  <w:vAlign w:val="bottom"/>
          </w:tcPr>
          <w:p w14:paraId="2AD6A9BF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2.89 (1.37 – 6.09)</w:t>
            </w:r>
          </w:p>
        </w:tc>
      </w:tr>
      <w:tr w:rsidR="002805A3" w:rsidRPr="004D11E0" w14:paraId="2909889F" w14:textId="77777777" w:rsidTr="00E14363">
        <w:trPr>
          <w:trHeight w:val="107"/>
        </w:trPr>
        <w:tc>
          <w:tcPr>
            <w:tcW w:w="4964" w:type="dxa"/>
            <w:vAlign w:val="bottom"/>
          </w:tcPr>
          <w:p w14:paraId="532A62BC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Adjusted HR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C1AB664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7D3E9FA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 (0.40 – 1.53)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7C3F8E2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 (0.48 – 3.49)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42FC082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 (0.35 – 1.81)</w:t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  <w:vAlign w:val="bottom"/>
          </w:tcPr>
          <w:p w14:paraId="56F8FCDD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2.83 (1.26 – 6.35)</w:t>
            </w:r>
          </w:p>
        </w:tc>
      </w:tr>
      <w:tr w:rsidR="00E14363" w:rsidRPr="004D11E0" w14:paraId="7BA43277" w14:textId="77777777" w:rsidTr="00E14363">
        <w:trPr>
          <w:trHeight w:val="107"/>
        </w:trPr>
        <w:tc>
          <w:tcPr>
            <w:tcW w:w="4964" w:type="dxa"/>
            <w:tcBorders>
              <w:bottom w:val="single" w:sz="4" w:space="0" w:color="auto"/>
            </w:tcBorders>
            <w:vAlign w:val="bottom"/>
          </w:tcPr>
          <w:p w14:paraId="16F869D4" w14:textId="77777777" w:rsidR="00E14363" w:rsidRDefault="00E1436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00B744" w14:textId="77777777" w:rsidR="00E14363" w:rsidRDefault="00E1436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838FF5" w14:textId="77777777" w:rsidR="00E14363" w:rsidRDefault="00E1436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368532" w14:textId="77777777" w:rsidR="00E14363" w:rsidRDefault="00E1436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A084D1" w14:textId="77777777" w:rsidR="00E14363" w:rsidRDefault="00E1436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A13FB80" w14:textId="77777777" w:rsidR="00E14363" w:rsidRDefault="00E1436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05A3" w:rsidRPr="004D11E0" w14:paraId="75CB42C8" w14:textId="77777777" w:rsidTr="002805A3">
        <w:trPr>
          <w:trHeight w:val="107"/>
        </w:trPr>
        <w:tc>
          <w:tcPr>
            <w:tcW w:w="49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CB0989" w14:textId="77777777" w:rsidR="002805A3" w:rsidRPr="00955926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Cumulative exposure duration </w:t>
            </w:r>
            <w:r w:rsidRPr="0060378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 days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39BB71" w14:textId="47D292B8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D89C77" w14:textId="7453745B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F766D6" w14:textId="40A3CD41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30DEE9" w14:textId="67061CBD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9E448D7" w14:textId="70896E9A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</w:tr>
      <w:tr w:rsidR="002805A3" w:rsidRPr="004D11E0" w14:paraId="0EB75130" w14:textId="77777777" w:rsidTr="002805A3">
        <w:trPr>
          <w:trHeight w:val="107"/>
        </w:trPr>
        <w:tc>
          <w:tcPr>
            <w:tcW w:w="4964" w:type="dxa"/>
            <w:tcBorders>
              <w:top w:val="single" w:sz="4" w:space="0" w:color="auto"/>
            </w:tcBorders>
            <w:vAlign w:val="bottom"/>
          </w:tcPr>
          <w:p w14:paraId="11CDFB54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5620">
              <w:rPr>
                <w:rFonts w:ascii="Times New Roman" w:hAnsi="Times New Roman" w:cs="Times New Roman"/>
                <w:iCs/>
                <w:sz w:val="20"/>
                <w:szCs w:val="20"/>
              </w:rPr>
              <w:t>All-cause death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262F84FB" w14:textId="5203C684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080D6542" w14:textId="09711373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04F240D0" w14:textId="2E54E20F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CAD2901" w14:textId="1C7ACE9B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7A0AE31A" w14:textId="76CC7393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05A3" w:rsidRPr="004D11E0" w14:paraId="276007F8" w14:textId="77777777" w:rsidTr="002805A3">
        <w:trPr>
          <w:trHeight w:val="107"/>
        </w:trPr>
        <w:tc>
          <w:tcPr>
            <w:tcW w:w="4964" w:type="dxa"/>
            <w:vAlign w:val="bottom"/>
          </w:tcPr>
          <w:p w14:paraId="29B251EA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Number of events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8FD4FAE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8E69F99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285A52B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C1E54BE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  <w:vAlign w:val="bottom"/>
          </w:tcPr>
          <w:p w14:paraId="02A5A2B7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2805A3" w:rsidRPr="004D11E0" w14:paraId="182076CF" w14:textId="77777777" w:rsidTr="002805A3">
        <w:trPr>
          <w:trHeight w:val="107"/>
        </w:trPr>
        <w:tc>
          <w:tcPr>
            <w:tcW w:w="4964" w:type="dxa"/>
            <w:vAlign w:val="bottom"/>
          </w:tcPr>
          <w:p w14:paraId="2A1E857F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Unadjusted HR (95% CI)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FF41FCB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374939B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 (1.06 – 2.04)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A4F414E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 (1.30 – 3.27)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D891651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 (0.84 – 1.88)</w:t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  <w:vAlign w:val="bottom"/>
          </w:tcPr>
          <w:p w14:paraId="4F29F81E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2.43 (1.57 – 3.76)</w:t>
            </w:r>
          </w:p>
        </w:tc>
      </w:tr>
      <w:tr w:rsidR="002805A3" w:rsidRPr="004D11E0" w14:paraId="2C6C30C7" w14:textId="77777777" w:rsidTr="002805A3">
        <w:trPr>
          <w:trHeight w:val="107"/>
        </w:trPr>
        <w:tc>
          <w:tcPr>
            <w:tcW w:w="4964" w:type="dxa"/>
            <w:vAlign w:val="bottom"/>
          </w:tcPr>
          <w:p w14:paraId="307AA9DC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Adjusted HR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CD31B69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CF77B6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 (0.78 – 1.63)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73088F7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 (1.25 – 3.56)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C032B59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 (0.56 – 1.38)</w:t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  <w:vAlign w:val="bottom"/>
          </w:tcPr>
          <w:p w14:paraId="70A2B0F9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 (1.09 – 2.99)</w:t>
            </w:r>
          </w:p>
        </w:tc>
      </w:tr>
      <w:tr w:rsidR="002805A3" w:rsidRPr="004D11E0" w14:paraId="1E5F2EE1" w14:textId="77777777" w:rsidTr="002805A3">
        <w:trPr>
          <w:trHeight w:val="107"/>
        </w:trPr>
        <w:tc>
          <w:tcPr>
            <w:tcW w:w="4964" w:type="dxa"/>
            <w:vAlign w:val="bottom"/>
          </w:tcPr>
          <w:p w14:paraId="4D98008F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5620">
              <w:rPr>
                <w:rFonts w:ascii="Times New Roman" w:hAnsi="Times New Roman" w:cs="Times New Roman"/>
                <w:iCs/>
                <w:sz w:val="20"/>
                <w:szCs w:val="20"/>
              </w:rPr>
              <w:t>Natural death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B5A459D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12D85CE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A730DA6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ADF5CAA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nil"/>
            </w:tcBorders>
            <w:shd w:val="clear" w:color="auto" w:fill="auto"/>
            <w:vAlign w:val="bottom"/>
          </w:tcPr>
          <w:p w14:paraId="15F2CAEA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05A3" w:rsidRPr="004D11E0" w14:paraId="257A40F8" w14:textId="77777777" w:rsidTr="002805A3">
        <w:trPr>
          <w:trHeight w:val="107"/>
        </w:trPr>
        <w:tc>
          <w:tcPr>
            <w:tcW w:w="4964" w:type="dxa"/>
            <w:vAlign w:val="bottom"/>
          </w:tcPr>
          <w:p w14:paraId="4496263C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Number of events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F45A3FD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DB0F2BB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85CD742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CBAEB53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  <w:vAlign w:val="bottom"/>
          </w:tcPr>
          <w:p w14:paraId="19E29BA8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2805A3" w:rsidRPr="004D11E0" w14:paraId="05E3944F" w14:textId="77777777" w:rsidTr="002805A3">
        <w:trPr>
          <w:trHeight w:val="107"/>
        </w:trPr>
        <w:tc>
          <w:tcPr>
            <w:tcW w:w="4964" w:type="dxa"/>
            <w:vAlign w:val="bottom"/>
          </w:tcPr>
          <w:p w14:paraId="5E1B21C4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Unadjusted HR (95% CI)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1EB3478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748B862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2.27 (1.37 – 3.78)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BD66ACE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3.06 (1.56 – 6.01)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BCC4D8E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 (1.15 – 3.72)</w:t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  <w:vAlign w:val="bottom"/>
          </w:tcPr>
          <w:p w14:paraId="67C82FED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3.17 (1.63 – 6.15)</w:t>
            </w:r>
          </w:p>
        </w:tc>
      </w:tr>
      <w:tr w:rsidR="002805A3" w:rsidRPr="004D11E0" w14:paraId="525954CC" w14:textId="77777777" w:rsidTr="002805A3">
        <w:trPr>
          <w:trHeight w:val="107"/>
        </w:trPr>
        <w:tc>
          <w:tcPr>
            <w:tcW w:w="4964" w:type="dxa"/>
            <w:vAlign w:val="bottom"/>
          </w:tcPr>
          <w:p w14:paraId="06BD3BD2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Adjusted HR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4ACA5B5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E5DCFFF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 (0.80 – 2.68)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00128CD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2.89 (1.31 – 6.36)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7871F09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 (0.64 – 2.53)</w:t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  <w:vAlign w:val="bottom"/>
          </w:tcPr>
          <w:p w14:paraId="65BE5896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 (0.83 – 3.92)</w:t>
            </w:r>
          </w:p>
        </w:tc>
      </w:tr>
      <w:tr w:rsidR="002805A3" w:rsidRPr="004D11E0" w14:paraId="133CFFB1" w14:textId="77777777" w:rsidTr="002805A3">
        <w:trPr>
          <w:trHeight w:val="107"/>
        </w:trPr>
        <w:tc>
          <w:tcPr>
            <w:tcW w:w="4964" w:type="dxa"/>
            <w:vAlign w:val="bottom"/>
          </w:tcPr>
          <w:p w14:paraId="4816FBF0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562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Unnatural death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4CBFA42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04C882D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10E3C9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9FF9420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nil"/>
            </w:tcBorders>
            <w:shd w:val="clear" w:color="auto" w:fill="auto"/>
            <w:vAlign w:val="bottom"/>
          </w:tcPr>
          <w:p w14:paraId="7CE25DFF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05A3" w:rsidRPr="004D11E0" w14:paraId="0059E95B" w14:textId="77777777" w:rsidTr="002805A3">
        <w:trPr>
          <w:trHeight w:val="107"/>
        </w:trPr>
        <w:tc>
          <w:tcPr>
            <w:tcW w:w="4964" w:type="dxa"/>
            <w:vAlign w:val="bottom"/>
          </w:tcPr>
          <w:p w14:paraId="2629ED1D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Number of events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17A33C6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820FC49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47B4FB0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9AD049A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  <w:vAlign w:val="bottom"/>
          </w:tcPr>
          <w:p w14:paraId="2D9676D7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2805A3" w:rsidRPr="004D11E0" w14:paraId="67C85E06" w14:textId="77777777" w:rsidTr="00AB64EE">
        <w:trPr>
          <w:trHeight w:val="107"/>
        </w:trPr>
        <w:tc>
          <w:tcPr>
            <w:tcW w:w="4964" w:type="dxa"/>
            <w:vAlign w:val="bottom"/>
          </w:tcPr>
          <w:p w14:paraId="1459F3F8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Unadjusted HR (95% CI)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9F13581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59E77DB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 (0.48 – 1.88)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B68B804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 (0.64 – 4.33)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B6858C7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 (0.40 – 2.14)</w:t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  <w:vAlign w:val="bottom"/>
          </w:tcPr>
          <w:p w14:paraId="6D22B6B6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3.16 (1.41 – 7.08)</w:t>
            </w:r>
          </w:p>
        </w:tc>
      </w:tr>
      <w:tr w:rsidR="002805A3" w:rsidRPr="004D11E0" w14:paraId="5945B8BF" w14:textId="77777777" w:rsidTr="00AB64EE">
        <w:trPr>
          <w:trHeight w:val="107"/>
        </w:trPr>
        <w:tc>
          <w:tcPr>
            <w:tcW w:w="4964" w:type="dxa"/>
            <w:vAlign w:val="bottom"/>
          </w:tcPr>
          <w:p w14:paraId="0CCBFA67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Adjusted HR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851FC51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C495A0F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 (0.43 – 1.82)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510D8DA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 (0.60 – 4.62)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25BF025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 (0.33 – 2.05)</w:t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  <w:vAlign w:val="bottom"/>
          </w:tcPr>
          <w:p w14:paraId="7C18AA2F" w14:textId="77777777" w:rsidR="002805A3" w:rsidRDefault="002805A3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3.32 (1.39 – 7.94)</w:t>
            </w:r>
          </w:p>
        </w:tc>
      </w:tr>
      <w:tr w:rsidR="00AB64EE" w:rsidRPr="004D11E0" w14:paraId="059FA026" w14:textId="77777777" w:rsidTr="00AB64EE">
        <w:trPr>
          <w:trHeight w:val="107"/>
        </w:trPr>
        <w:tc>
          <w:tcPr>
            <w:tcW w:w="4964" w:type="dxa"/>
            <w:tcBorders>
              <w:bottom w:val="single" w:sz="4" w:space="0" w:color="auto"/>
            </w:tcBorders>
            <w:vAlign w:val="bottom"/>
          </w:tcPr>
          <w:p w14:paraId="02BEFD05" w14:textId="77777777" w:rsidR="00AB64EE" w:rsidRDefault="00AB64EE" w:rsidP="002805A3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FD571F" w14:textId="77777777" w:rsidR="00AB64EE" w:rsidRDefault="00AB64EE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0423D8" w14:textId="77777777" w:rsidR="00AB64EE" w:rsidRDefault="00AB64EE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DFEF50" w14:textId="77777777" w:rsidR="00AB64EE" w:rsidRDefault="00AB64EE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EC7B5F" w14:textId="77777777" w:rsidR="00AB64EE" w:rsidRDefault="00AB64EE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E45C4E6" w14:textId="77777777" w:rsidR="00AB64EE" w:rsidRDefault="00AB64EE" w:rsidP="002805A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E6E" w:rsidRPr="004D11E0" w14:paraId="0FE8CCBA" w14:textId="77777777" w:rsidTr="009D6C49">
        <w:trPr>
          <w:trHeight w:val="70"/>
        </w:trPr>
        <w:tc>
          <w:tcPr>
            <w:tcW w:w="49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878BC6" w14:textId="23747CDC" w:rsidR="004F6E6E" w:rsidRDefault="004F6E6E" w:rsidP="004F6E6E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Cumulative exposure duration </w:t>
            </w:r>
            <w:r w:rsidRPr="0060378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730 days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09DEDC" w14:textId="0FFC150A" w:rsidR="004F6E6E" w:rsidRDefault="004F6E6E" w:rsidP="004F6E6E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DF30D3"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B74CAE" w14:textId="2E4E4B77" w:rsidR="004F6E6E" w:rsidRDefault="004F6E6E" w:rsidP="004F6E6E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DF30D3">
              <w:rPr>
                <w:rFonts w:ascii="Times New Roman" w:hAnsi="Times New Roman" w:cs="Times New Roman"/>
                <w:sz w:val="20"/>
                <w:szCs w:val="20"/>
              </w:rPr>
              <w:t>2630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056FE0" w14:textId="472CEF3A" w:rsidR="004F6E6E" w:rsidRDefault="004F6E6E" w:rsidP="004F6E6E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DF30D3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A1B4D9" w14:textId="0BD267B3" w:rsidR="004F6E6E" w:rsidRDefault="004F6E6E" w:rsidP="004F6E6E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DF30D3">
              <w:rPr>
                <w:rFonts w:ascii="Times New Roman" w:hAnsi="Times New Roman" w:cs="Times New Roman"/>
                <w:sz w:val="20"/>
                <w:szCs w:val="20"/>
              </w:rPr>
              <w:t>1169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2A3C5D1" w14:textId="4759A6F3" w:rsidR="004F6E6E" w:rsidRDefault="004F6E6E" w:rsidP="004F6E6E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DF30D3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</w:tr>
      <w:tr w:rsidR="004F6E6E" w:rsidRPr="004D11E0" w14:paraId="01A695BA" w14:textId="77777777" w:rsidTr="000D730B">
        <w:trPr>
          <w:trHeight w:val="107"/>
        </w:trPr>
        <w:tc>
          <w:tcPr>
            <w:tcW w:w="4964" w:type="dxa"/>
            <w:tcBorders>
              <w:top w:val="single" w:sz="4" w:space="0" w:color="auto"/>
            </w:tcBorders>
            <w:vAlign w:val="bottom"/>
          </w:tcPr>
          <w:p w14:paraId="358FEFF7" w14:textId="184428A5" w:rsidR="004F6E6E" w:rsidRDefault="004F6E6E" w:rsidP="004F6E6E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5620">
              <w:rPr>
                <w:rFonts w:ascii="Times New Roman" w:hAnsi="Times New Roman" w:cs="Times New Roman"/>
                <w:iCs/>
                <w:sz w:val="20"/>
                <w:szCs w:val="20"/>
              </w:rPr>
              <w:t>All-cause death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6DF5B942" w14:textId="77777777" w:rsidR="004F6E6E" w:rsidRDefault="004F6E6E" w:rsidP="004F6E6E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06D113B7" w14:textId="77777777" w:rsidR="004F6E6E" w:rsidRDefault="004F6E6E" w:rsidP="004F6E6E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DEDF4FA" w14:textId="77777777" w:rsidR="004F6E6E" w:rsidRDefault="004F6E6E" w:rsidP="004F6E6E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4CDBD5B7" w14:textId="77777777" w:rsidR="004F6E6E" w:rsidRDefault="004F6E6E" w:rsidP="004F6E6E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28A29E7B" w14:textId="77777777" w:rsidR="004F6E6E" w:rsidRDefault="004F6E6E" w:rsidP="004F6E6E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E6E" w:rsidRPr="004D11E0" w14:paraId="50D58CF5" w14:textId="77777777" w:rsidTr="000D730B">
        <w:trPr>
          <w:trHeight w:val="107"/>
        </w:trPr>
        <w:tc>
          <w:tcPr>
            <w:tcW w:w="4964" w:type="dxa"/>
            <w:vAlign w:val="bottom"/>
          </w:tcPr>
          <w:p w14:paraId="50800D9C" w14:textId="09D7F68B" w:rsidR="004F6E6E" w:rsidRDefault="004F6E6E" w:rsidP="004F6E6E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Number of events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B9706FE" w14:textId="58A79599" w:rsidR="004F6E6E" w:rsidRDefault="00DF30D3" w:rsidP="004F6E6E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BF418A3" w14:textId="574BD712" w:rsidR="004F6E6E" w:rsidRDefault="00DF30D3" w:rsidP="004F6E6E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E62014D" w14:textId="2F34CCE5" w:rsidR="004F6E6E" w:rsidRDefault="00DF30D3" w:rsidP="004F6E6E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0D8C9E1" w14:textId="396C5D8C" w:rsidR="004F6E6E" w:rsidRDefault="00DF30D3" w:rsidP="004F6E6E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  <w:vAlign w:val="bottom"/>
          </w:tcPr>
          <w:p w14:paraId="57C58D96" w14:textId="734C08DB" w:rsidR="004F6E6E" w:rsidRDefault="00DF30D3" w:rsidP="004F6E6E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0E2FAC" w:rsidRPr="004D11E0" w14:paraId="67CE85B5" w14:textId="77777777" w:rsidTr="000D730B">
        <w:trPr>
          <w:trHeight w:val="107"/>
        </w:trPr>
        <w:tc>
          <w:tcPr>
            <w:tcW w:w="4964" w:type="dxa"/>
            <w:vAlign w:val="bottom"/>
          </w:tcPr>
          <w:p w14:paraId="2B59B190" w14:textId="3D19F99B" w:rsidR="000E2FAC" w:rsidRDefault="000E2FAC" w:rsidP="000E2FAC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Unadjusted HR (95% CI)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AFDA101" w14:textId="6A52F3D6" w:rsidR="000E2FAC" w:rsidRDefault="000E2FAC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F1665F9" w14:textId="26A96468" w:rsidR="000E2FAC" w:rsidRDefault="000E2FAC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 (1.10 – 2.26)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52EDA6" w14:textId="4B7DA978" w:rsidR="000E2FAC" w:rsidRDefault="000E2FAC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 (1.34 – 3.78)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D740498" w14:textId="2EDB4992" w:rsidR="000E2FAC" w:rsidRDefault="000E2FAC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 (0.75 – 1.88)</w:t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  <w:vAlign w:val="bottom"/>
          </w:tcPr>
          <w:p w14:paraId="66E12ED5" w14:textId="2DA22BE0" w:rsidR="000E2FAC" w:rsidRDefault="000E2FAC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2.46 (1.49 – 4.06)</w:t>
            </w:r>
          </w:p>
        </w:tc>
      </w:tr>
      <w:tr w:rsidR="000E2FAC" w:rsidRPr="004D11E0" w14:paraId="4656ACCE" w14:textId="77777777" w:rsidTr="000D730B">
        <w:trPr>
          <w:trHeight w:val="107"/>
        </w:trPr>
        <w:tc>
          <w:tcPr>
            <w:tcW w:w="4964" w:type="dxa"/>
            <w:vAlign w:val="bottom"/>
          </w:tcPr>
          <w:p w14:paraId="263D48D3" w14:textId="2889713F" w:rsidR="000E2FAC" w:rsidRDefault="000E2FAC" w:rsidP="000E2FAC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Adjusted HR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81F8525" w14:textId="0B614B03" w:rsidR="000E2FAC" w:rsidRDefault="000E2FAC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C43A2A7" w14:textId="22C8F48F" w:rsidR="000E2FAC" w:rsidRDefault="000E2FAC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 (0.87 – 1.93)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9C39BB7" w14:textId="3F1A8D4C" w:rsidR="000E2FAC" w:rsidRDefault="000E2FAC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2.40 (1.36 – 4.24)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039740E" w14:textId="4300204D" w:rsidR="000E2FAC" w:rsidRDefault="000E2FAC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 (0.52 – 1.45)</w:t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  <w:vAlign w:val="bottom"/>
          </w:tcPr>
          <w:p w14:paraId="3725F5E2" w14:textId="0215AA24" w:rsidR="000E2FAC" w:rsidRDefault="000E2FAC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 (1.12 – 3.50)</w:t>
            </w:r>
          </w:p>
        </w:tc>
      </w:tr>
      <w:tr w:rsidR="000E2FAC" w:rsidRPr="004D11E0" w14:paraId="6C9255BF" w14:textId="77777777" w:rsidTr="000D730B">
        <w:trPr>
          <w:trHeight w:val="107"/>
        </w:trPr>
        <w:tc>
          <w:tcPr>
            <w:tcW w:w="4964" w:type="dxa"/>
            <w:vAlign w:val="bottom"/>
          </w:tcPr>
          <w:p w14:paraId="1BBA3ECA" w14:textId="3BCA51BB" w:rsidR="000E2FAC" w:rsidRDefault="000E2FAC" w:rsidP="000E2FAC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5620">
              <w:rPr>
                <w:rFonts w:ascii="Times New Roman" w:hAnsi="Times New Roman" w:cs="Times New Roman"/>
                <w:iCs/>
                <w:sz w:val="20"/>
                <w:szCs w:val="20"/>
              </w:rPr>
              <w:t>Natural death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3079D5B" w14:textId="77777777" w:rsidR="000E2FAC" w:rsidRDefault="000E2FAC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62C7AF5" w14:textId="77777777" w:rsidR="000E2FAC" w:rsidRDefault="000E2FAC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375ED1B" w14:textId="77777777" w:rsidR="000E2FAC" w:rsidRDefault="000E2FAC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E16186C" w14:textId="77777777" w:rsidR="000E2FAC" w:rsidRDefault="000E2FAC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nil"/>
            </w:tcBorders>
            <w:shd w:val="clear" w:color="auto" w:fill="auto"/>
            <w:vAlign w:val="bottom"/>
          </w:tcPr>
          <w:p w14:paraId="60B3CB7D" w14:textId="77777777" w:rsidR="000E2FAC" w:rsidRDefault="000E2FAC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FAC" w:rsidRPr="004D11E0" w14:paraId="334E5650" w14:textId="77777777" w:rsidTr="000D730B">
        <w:trPr>
          <w:trHeight w:val="107"/>
        </w:trPr>
        <w:tc>
          <w:tcPr>
            <w:tcW w:w="4964" w:type="dxa"/>
            <w:vAlign w:val="bottom"/>
          </w:tcPr>
          <w:p w14:paraId="1637230B" w14:textId="5BAE5696" w:rsidR="000E2FAC" w:rsidRDefault="000E2FAC" w:rsidP="000E2FAC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Number of events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C481F75" w14:textId="65D45D97" w:rsidR="000E2FAC" w:rsidRDefault="00DF30D3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5EBA9C3" w14:textId="5B13EF42" w:rsidR="000E2FAC" w:rsidRDefault="00DF30D3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CDC8B03" w14:textId="5D3D579B" w:rsidR="000E2FAC" w:rsidRDefault="00DF30D3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3CDBE84" w14:textId="3B5EA166" w:rsidR="000E2FAC" w:rsidRDefault="00DF30D3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  <w:vAlign w:val="bottom"/>
          </w:tcPr>
          <w:p w14:paraId="4712B248" w14:textId="379D6865" w:rsidR="000E2FAC" w:rsidRDefault="00DF30D3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0E2FAC" w:rsidRPr="004D11E0" w14:paraId="49529CE0" w14:textId="77777777" w:rsidTr="000D730B">
        <w:trPr>
          <w:trHeight w:val="107"/>
        </w:trPr>
        <w:tc>
          <w:tcPr>
            <w:tcW w:w="4964" w:type="dxa"/>
            <w:vAlign w:val="bottom"/>
          </w:tcPr>
          <w:p w14:paraId="6DDB3DD8" w14:textId="4A3CA8A9" w:rsidR="000E2FAC" w:rsidRDefault="000E2FAC" w:rsidP="000E2FAC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Unadjusted HR (95% CI)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EE07757" w14:textId="4E625FF1" w:rsidR="000E2FAC" w:rsidRDefault="000E2FAC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44EFF6C" w14:textId="04D7E480" w:rsidR="000E2FAC" w:rsidRDefault="000E2FAC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 (1.28 – 3.79)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5A9C2A0" w14:textId="6965AE2E" w:rsidR="000E2FAC" w:rsidRDefault="000E2FAC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3.09 (1.47 – 6.51)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C9C5FA7" w14:textId="7CD816F0" w:rsidR="000E2FAC" w:rsidRDefault="000E2FAC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 (0.91 – 3.41)</w:t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  <w:vAlign w:val="bottom"/>
          </w:tcPr>
          <w:p w14:paraId="660E2FF4" w14:textId="08F4FB8A" w:rsidR="000E2FAC" w:rsidRDefault="000E2FAC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3.16 (1.52 – 6.56)</w:t>
            </w:r>
          </w:p>
        </w:tc>
      </w:tr>
      <w:tr w:rsidR="000E2FAC" w:rsidRPr="004D11E0" w14:paraId="1AAF1C7A" w14:textId="77777777" w:rsidTr="000D730B">
        <w:trPr>
          <w:trHeight w:val="107"/>
        </w:trPr>
        <w:tc>
          <w:tcPr>
            <w:tcW w:w="4964" w:type="dxa"/>
            <w:vAlign w:val="bottom"/>
          </w:tcPr>
          <w:p w14:paraId="223DB1C6" w14:textId="141F3204" w:rsidR="000E2FAC" w:rsidRDefault="000E2FAC" w:rsidP="000E2FAC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Adjusted HR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3D9B912" w14:textId="2F078B53" w:rsidR="000E2FAC" w:rsidRDefault="000E2FAC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9DAD99" w14:textId="0B052905" w:rsidR="000E2FAC" w:rsidRDefault="00E67E42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 (0.80 – 2.84)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6199A0E" w14:textId="1589648D" w:rsidR="000E2FAC" w:rsidRDefault="00E67E42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3.11 (1.36 – 7.13)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F37CBE7" w14:textId="4F18F837" w:rsidR="000E2FAC" w:rsidRDefault="00E67E42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 (0.52 – 2.35)</w:t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  <w:vAlign w:val="bottom"/>
          </w:tcPr>
          <w:p w14:paraId="6A9614F6" w14:textId="5DE204A2" w:rsidR="000E2FAC" w:rsidRDefault="00E67E42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 (0.85 – 4.51)</w:t>
            </w:r>
          </w:p>
        </w:tc>
      </w:tr>
      <w:tr w:rsidR="000E2FAC" w:rsidRPr="004D11E0" w14:paraId="2A572192" w14:textId="77777777" w:rsidTr="000D730B">
        <w:trPr>
          <w:trHeight w:val="107"/>
        </w:trPr>
        <w:tc>
          <w:tcPr>
            <w:tcW w:w="4964" w:type="dxa"/>
            <w:vAlign w:val="bottom"/>
          </w:tcPr>
          <w:p w14:paraId="20EDA6C8" w14:textId="0BCE7609" w:rsidR="000E2FAC" w:rsidRDefault="000E2FAC" w:rsidP="000E2FAC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5620">
              <w:rPr>
                <w:rFonts w:ascii="Times New Roman" w:hAnsi="Times New Roman" w:cs="Times New Roman"/>
                <w:iCs/>
                <w:sz w:val="20"/>
                <w:szCs w:val="20"/>
              </w:rPr>
              <w:t>Unnatural death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8241601" w14:textId="77777777" w:rsidR="000E2FAC" w:rsidRDefault="000E2FAC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B6D0BE9" w14:textId="77777777" w:rsidR="000E2FAC" w:rsidRDefault="000E2FAC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16EEAE6" w14:textId="77777777" w:rsidR="000E2FAC" w:rsidRDefault="000E2FAC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73639C5" w14:textId="77777777" w:rsidR="000E2FAC" w:rsidRDefault="000E2FAC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nil"/>
            </w:tcBorders>
            <w:shd w:val="clear" w:color="auto" w:fill="auto"/>
            <w:vAlign w:val="bottom"/>
          </w:tcPr>
          <w:p w14:paraId="36530798" w14:textId="77777777" w:rsidR="000E2FAC" w:rsidRDefault="000E2FAC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FAC" w:rsidRPr="004D11E0" w14:paraId="4A89E0A3" w14:textId="77777777" w:rsidTr="000D730B">
        <w:trPr>
          <w:trHeight w:val="107"/>
        </w:trPr>
        <w:tc>
          <w:tcPr>
            <w:tcW w:w="4964" w:type="dxa"/>
            <w:vAlign w:val="bottom"/>
          </w:tcPr>
          <w:p w14:paraId="06D48421" w14:textId="0A92DBB0" w:rsidR="000E2FAC" w:rsidRDefault="000E2FAC" w:rsidP="000E2FAC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Number of events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1DD950C" w14:textId="2CBAB7DE" w:rsidR="000E2FAC" w:rsidRDefault="00DF30D3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CABA388" w14:textId="548D5C22" w:rsidR="000E2FAC" w:rsidRDefault="00DF30D3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FAD7EC1" w14:textId="4E145FFD" w:rsidR="000E2FAC" w:rsidRDefault="00DF30D3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DE4B6F5" w14:textId="7EB34C5E" w:rsidR="000E2FAC" w:rsidRDefault="00DF30D3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  <w:vAlign w:val="bottom"/>
          </w:tcPr>
          <w:p w14:paraId="7A4BD727" w14:textId="3F859BB9" w:rsidR="000E2FAC" w:rsidRDefault="00DF30D3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E2FAC" w:rsidRPr="004D11E0" w14:paraId="1BE9F896" w14:textId="77777777" w:rsidTr="000D730B">
        <w:trPr>
          <w:trHeight w:val="107"/>
        </w:trPr>
        <w:tc>
          <w:tcPr>
            <w:tcW w:w="4964" w:type="dxa"/>
            <w:vAlign w:val="bottom"/>
          </w:tcPr>
          <w:p w14:paraId="06EF518B" w14:textId="3F02AD0E" w:rsidR="000E2FAC" w:rsidRDefault="000E2FAC" w:rsidP="000E2FAC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Unadjusted HR (95% CI)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617E9A9" w14:textId="324B97AD" w:rsidR="000E2FAC" w:rsidRDefault="000E2FAC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E6BB9A7" w14:textId="76876ECC" w:rsidR="000E2FAC" w:rsidRDefault="000E2FAC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 (0.56 – 2.66)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5BE43E4" w14:textId="44B27E7F" w:rsidR="000E2FAC" w:rsidRDefault="000E2FAC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 (0.62 – 5.81)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F3F3DFE" w14:textId="0EABA7AE" w:rsidR="000E2FAC" w:rsidRDefault="000E2FAC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 (0.44 – 3.01)</w:t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  <w:vAlign w:val="bottom"/>
          </w:tcPr>
          <w:p w14:paraId="683A3401" w14:textId="6A4C7402" w:rsidR="000E2FAC" w:rsidRDefault="000E2FAC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3.38 (1.30 – 8.77)</w:t>
            </w:r>
          </w:p>
        </w:tc>
      </w:tr>
      <w:tr w:rsidR="000E2FAC" w:rsidRPr="004D11E0" w14:paraId="024C2F09" w14:textId="77777777" w:rsidTr="000D730B">
        <w:trPr>
          <w:trHeight w:val="107"/>
        </w:trPr>
        <w:tc>
          <w:tcPr>
            <w:tcW w:w="4964" w:type="dxa"/>
            <w:tcBorders>
              <w:bottom w:val="single" w:sz="4" w:space="0" w:color="auto"/>
            </w:tcBorders>
            <w:vAlign w:val="bottom"/>
          </w:tcPr>
          <w:p w14:paraId="4E58A1DB" w14:textId="64B5BBD0" w:rsidR="000E2FAC" w:rsidRDefault="000E2FAC" w:rsidP="000E2FAC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Adjusted HR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462986" w14:textId="19069BB2" w:rsidR="000E2FAC" w:rsidRDefault="000E2FAC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B3C0C9" w14:textId="755441F8" w:rsidR="000E2FAC" w:rsidRDefault="0035356A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 (0.54 – 2.80)</w:t>
            </w: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F7C752" w14:textId="74D0BF44" w:rsidR="000E2FAC" w:rsidRDefault="0035356A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 (0.63 – 6.78)</w:t>
            </w: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A668A3" w14:textId="26E13FE1" w:rsidR="000E2FAC" w:rsidRDefault="0035356A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 (0.40 – 3.08)</w:t>
            </w:r>
          </w:p>
        </w:tc>
        <w:tc>
          <w:tcPr>
            <w:tcW w:w="1839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008F281" w14:textId="5DFCDB0D" w:rsidR="000E2FAC" w:rsidRDefault="0035356A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3.72 (1.32 – 10.48)</w:t>
            </w:r>
          </w:p>
        </w:tc>
      </w:tr>
      <w:tr w:rsidR="000E2FAC" w:rsidRPr="004D11E0" w14:paraId="09074853" w14:textId="77777777" w:rsidTr="000D730B">
        <w:trPr>
          <w:trHeight w:val="107"/>
        </w:trPr>
        <w:tc>
          <w:tcPr>
            <w:tcW w:w="14593" w:type="dxa"/>
            <w:gridSpan w:val="6"/>
            <w:tcBorders>
              <w:top w:val="single" w:sz="4" w:space="0" w:color="auto"/>
            </w:tcBorders>
          </w:tcPr>
          <w:p w14:paraId="62CD51F9" w14:textId="77777777" w:rsidR="000E2FAC" w:rsidRDefault="000E2FAC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Note: CI, confidence intervals; HR, hazard ratio; SD, standard deviation.</w:t>
            </w:r>
          </w:p>
          <w:p w14:paraId="79CEAE72" w14:textId="77777777" w:rsidR="000E2FAC" w:rsidRPr="007B5114" w:rsidRDefault="000E2FAC" w:rsidP="000E2FAC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The model was propensity score-weighted.</w:t>
            </w:r>
          </w:p>
        </w:tc>
      </w:tr>
    </w:tbl>
    <w:p w14:paraId="4231C804" w14:textId="77777777" w:rsidR="00AB1E38" w:rsidRDefault="00AB1E38">
      <w:pPr>
        <w:jc w:val="both"/>
      </w:pPr>
    </w:p>
    <w:p w14:paraId="6C71EAE4" w14:textId="77777777" w:rsidR="00CF5226" w:rsidRDefault="00CF5226" w:rsidP="00D62A4C"/>
    <w:p w14:paraId="5FADA632" w14:textId="23B15CE0" w:rsidR="00CF5226" w:rsidRDefault="00CF5226" w:rsidP="00D62A4C"/>
    <w:p w14:paraId="6644C1EF" w14:textId="76D0CF61" w:rsidR="00CF5226" w:rsidRDefault="00CF5226" w:rsidP="00D62A4C"/>
    <w:p w14:paraId="41C2E895" w14:textId="77777777" w:rsidR="00AB1E38" w:rsidRDefault="00AB1E38" w:rsidP="00D62A4C"/>
    <w:p w14:paraId="4F50A438" w14:textId="77777777" w:rsidR="00AB1E38" w:rsidRDefault="00AB1E38" w:rsidP="00D62A4C"/>
    <w:p w14:paraId="46FF08BE" w14:textId="77777777" w:rsidR="00AB1E38" w:rsidRDefault="00AB1E38" w:rsidP="00D62A4C"/>
    <w:p w14:paraId="5E3D8DD1" w14:textId="77777777" w:rsidR="000A4EE6" w:rsidRDefault="000A4EE6" w:rsidP="00D62A4C"/>
    <w:p w14:paraId="2700C186" w14:textId="0C4ABA2B" w:rsidR="001C2422" w:rsidRDefault="001C2422" w:rsidP="001C2422"/>
    <w:p w14:paraId="0221914D" w14:textId="05690EDA" w:rsidR="001C2422" w:rsidRDefault="001C2422" w:rsidP="001C2422"/>
    <w:p w14:paraId="2A6B854F" w14:textId="77777777" w:rsidR="00F40B0A" w:rsidRDefault="00F40B0A" w:rsidP="001C2422"/>
    <w:tbl>
      <w:tblPr>
        <w:tblStyle w:val="TableGrid"/>
        <w:tblpPr w:leftFromText="180" w:rightFromText="180" w:vertAnchor="text" w:horzAnchor="margin" w:tblpY="214"/>
        <w:tblW w:w="14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4"/>
        <w:gridCol w:w="2126"/>
        <w:gridCol w:w="1888"/>
        <w:gridCol w:w="1888"/>
        <w:gridCol w:w="1888"/>
        <w:gridCol w:w="1839"/>
      </w:tblGrid>
      <w:tr w:rsidR="00A51D67" w:rsidRPr="004D11E0" w14:paraId="1A176B9B" w14:textId="77777777" w:rsidTr="009C7F9F">
        <w:trPr>
          <w:trHeight w:val="196"/>
        </w:trPr>
        <w:tc>
          <w:tcPr>
            <w:tcW w:w="14593" w:type="dxa"/>
            <w:gridSpan w:val="6"/>
            <w:tcBorders>
              <w:bottom w:val="single" w:sz="4" w:space="0" w:color="auto"/>
            </w:tcBorders>
            <w:vAlign w:val="center"/>
          </w:tcPr>
          <w:p w14:paraId="6F36884A" w14:textId="08D2C4A4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Table S</w:t>
            </w:r>
            <w:r w:rsidR="00F40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4D1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0763C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ortality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risk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mood-stabilizer exposure groups with short exposure</w:t>
            </w:r>
            <w:r w:rsidR="00F40B0A">
              <w:rPr>
                <w:rFonts w:ascii="Times New Roman" w:hAnsi="Times New Roman" w:cs="Times New Roman"/>
                <w:sz w:val="20"/>
                <w:szCs w:val="20"/>
              </w:rPr>
              <w:t xml:space="preserve"> duration</w:t>
            </w:r>
          </w:p>
        </w:tc>
      </w:tr>
      <w:tr w:rsidR="00A51D67" w:rsidRPr="004D11E0" w14:paraId="0FD2DC34" w14:textId="77777777" w:rsidTr="009C7F9F">
        <w:trPr>
          <w:trHeight w:val="112"/>
        </w:trPr>
        <w:tc>
          <w:tcPr>
            <w:tcW w:w="4964" w:type="dxa"/>
            <w:vMerge w:val="restart"/>
            <w:tcBorders>
              <w:top w:val="single" w:sz="4" w:space="0" w:color="auto"/>
            </w:tcBorders>
            <w:vAlign w:val="bottom"/>
          </w:tcPr>
          <w:p w14:paraId="0F87E25E" w14:textId="7EC2BEFA" w:rsidR="00A51D67" w:rsidRPr="004D11E0" w:rsidRDefault="006A7D01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Mortality risk</w:t>
            </w:r>
          </w:p>
        </w:tc>
        <w:tc>
          <w:tcPr>
            <w:tcW w:w="96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03E771" w14:textId="77777777" w:rsidR="00A51D67" w:rsidRPr="004D11E0" w:rsidRDefault="00A51D67" w:rsidP="009C7F9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Exposure groups</w:t>
            </w:r>
          </w:p>
        </w:tc>
      </w:tr>
      <w:tr w:rsidR="00A51D67" w:rsidRPr="004D11E0" w14:paraId="5BC273E4" w14:textId="77777777" w:rsidTr="009C7F9F">
        <w:trPr>
          <w:trHeight w:val="158"/>
        </w:trPr>
        <w:tc>
          <w:tcPr>
            <w:tcW w:w="496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567E00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2C87F0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Lithium 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67D609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Valproate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8AD490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Olanzapine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09621F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Quetiapine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05EF85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Risperidone</w:t>
            </w:r>
          </w:p>
        </w:tc>
      </w:tr>
      <w:tr w:rsidR="00A51D67" w:rsidRPr="004D11E0" w14:paraId="0BD048AB" w14:textId="77777777" w:rsidTr="009C7F9F">
        <w:trPr>
          <w:trHeight w:val="107"/>
        </w:trPr>
        <w:tc>
          <w:tcPr>
            <w:tcW w:w="4964" w:type="dxa"/>
            <w:tcBorders>
              <w:top w:val="single" w:sz="4" w:space="0" w:color="auto"/>
              <w:bottom w:val="single" w:sz="4" w:space="0" w:color="auto"/>
            </w:tcBorders>
          </w:tcPr>
          <w:p w14:paraId="4DE4E2F8" w14:textId="77777777" w:rsidR="00A51D67" w:rsidRPr="0098562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Cumulative exposure duration &lt;90 days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0E43409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D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 63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14:paraId="2DAD2559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D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 247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14:paraId="667E8645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D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 103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14:paraId="1EF1F516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D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 243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14:paraId="435415AC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D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 180</w:t>
            </w:r>
          </w:p>
        </w:tc>
      </w:tr>
      <w:tr w:rsidR="00A51D67" w:rsidRPr="004D11E0" w14:paraId="4D46F929" w14:textId="77777777" w:rsidTr="009C7F9F">
        <w:trPr>
          <w:trHeight w:val="107"/>
        </w:trPr>
        <w:tc>
          <w:tcPr>
            <w:tcW w:w="4964" w:type="dxa"/>
            <w:tcBorders>
              <w:top w:val="single" w:sz="4" w:space="0" w:color="auto"/>
            </w:tcBorders>
          </w:tcPr>
          <w:p w14:paraId="50809226" w14:textId="77777777" w:rsidR="00A51D67" w:rsidRPr="0098562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5620">
              <w:rPr>
                <w:rFonts w:ascii="Times New Roman" w:hAnsi="Times New Roman" w:cs="Times New Roman"/>
                <w:iCs/>
                <w:sz w:val="20"/>
                <w:szCs w:val="20"/>
              </w:rPr>
              <w:t>All-cause death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F73A753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42E70E18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35147AC6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6DB6BF6A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</w:tcPr>
          <w:p w14:paraId="16DA3C46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D67" w:rsidRPr="004D11E0" w14:paraId="7A05282B" w14:textId="77777777" w:rsidTr="009C7F9F">
        <w:trPr>
          <w:trHeight w:val="107"/>
        </w:trPr>
        <w:tc>
          <w:tcPr>
            <w:tcW w:w="4964" w:type="dxa"/>
          </w:tcPr>
          <w:p w14:paraId="36D1686C" w14:textId="77777777" w:rsidR="00A51D67" w:rsidRPr="0098562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Number of events</w:t>
            </w:r>
          </w:p>
        </w:tc>
        <w:tc>
          <w:tcPr>
            <w:tcW w:w="2126" w:type="dxa"/>
          </w:tcPr>
          <w:p w14:paraId="1A9FB880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8" w:type="dxa"/>
          </w:tcPr>
          <w:p w14:paraId="7C75C1FD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88" w:type="dxa"/>
          </w:tcPr>
          <w:p w14:paraId="4CA00FA7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8" w:type="dxa"/>
          </w:tcPr>
          <w:p w14:paraId="3385668A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9" w:type="dxa"/>
          </w:tcPr>
          <w:p w14:paraId="1FBB930D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51D67" w:rsidRPr="004D11E0" w14:paraId="4EC4B1B8" w14:textId="77777777" w:rsidTr="009C7F9F">
        <w:trPr>
          <w:trHeight w:val="107"/>
        </w:trPr>
        <w:tc>
          <w:tcPr>
            <w:tcW w:w="4964" w:type="dxa"/>
          </w:tcPr>
          <w:p w14:paraId="32E300A5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Unadjusted HR (95% CI)</w:t>
            </w:r>
          </w:p>
        </w:tc>
        <w:tc>
          <w:tcPr>
            <w:tcW w:w="2126" w:type="dxa"/>
          </w:tcPr>
          <w:p w14:paraId="499C79B5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888" w:type="dxa"/>
          </w:tcPr>
          <w:p w14:paraId="12F5DE56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1.47 (0.56 – 3.86)</w:t>
            </w:r>
          </w:p>
        </w:tc>
        <w:tc>
          <w:tcPr>
            <w:tcW w:w="1888" w:type="dxa"/>
          </w:tcPr>
          <w:p w14:paraId="7D5F4AF3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1.97 (0.65 – 5.97)</w:t>
            </w:r>
          </w:p>
        </w:tc>
        <w:tc>
          <w:tcPr>
            <w:tcW w:w="1888" w:type="dxa"/>
          </w:tcPr>
          <w:p w14:paraId="4BCB57F1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0.93 (0.31 – 2.75)</w:t>
            </w:r>
          </w:p>
        </w:tc>
        <w:tc>
          <w:tcPr>
            <w:tcW w:w="1839" w:type="dxa"/>
          </w:tcPr>
          <w:p w14:paraId="52F9A891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0.73 (0.23 – 2.31)</w:t>
            </w:r>
          </w:p>
        </w:tc>
      </w:tr>
      <w:tr w:rsidR="00A51D67" w:rsidRPr="004D11E0" w14:paraId="5CB1E979" w14:textId="77777777" w:rsidTr="009C7F9F">
        <w:trPr>
          <w:trHeight w:val="107"/>
        </w:trPr>
        <w:tc>
          <w:tcPr>
            <w:tcW w:w="4964" w:type="dxa"/>
          </w:tcPr>
          <w:p w14:paraId="6AE2C106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Adjusted HR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3F393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4138F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 (0.54 – 4.07)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F47E4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2.67 (0.81 – 8.87)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5C1BC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 (0.29 – 3.08)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CB5FCD9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(0.25 – 2.88)</w:t>
            </w:r>
          </w:p>
        </w:tc>
      </w:tr>
      <w:tr w:rsidR="00A51D67" w:rsidRPr="004D11E0" w14:paraId="7B3F1CC8" w14:textId="77777777" w:rsidTr="009C7F9F">
        <w:trPr>
          <w:trHeight w:val="107"/>
        </w:trPr>
        <w:tc>
          <w:tcPr>
            <w:tcW w:w="4964" w:type="dxa"/>
          </w:tcPr>
          <w:p w14:paraId="30569C3A" w14:textId="77777777" w:rsidR="00A51D67" w:rsidRPr="0098562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5620">
              <w:rPr>
                <w:rFonts w:ascii="Times New Roman" w:hAnsi="Times New Roman" w:cs="Times New Roman"/>
                <w:iCs/>
                <w:sz w:val="20"/>
                <w:szCs w:val="20"/>
              </w:rPr>
              <w:t>Natural death</w:t>
            </w:r>
          </w:p>
        </w:tc>
        <w:tc>
          <w:tcPr>
            <w:tcW w:w="2126" w:type="dxa"/>
          </w:tcPr>
          <w:p w14:paraId="05B42BAD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14:paraId="6BFC2DB7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14:paraId="4472A337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14:paraId="7CEC57CF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11F19072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D67" w:rsidRPr="004D11E0" w14:paraId="34C739ED" w14:textId="77777777" w:rsidTr="009C7F9F">
        <w:trPr>
          <w:trHeight w:val="107"/>
        </w:trPr>
        <w:tc>
          <w:tcPr>
            <w:tcW w:w="4964" w:type="dxa"/>
          </w:tcPr>
          <w:p w14:paraId="3F402DC7" w14:textId="77777777" w:rsidR="00A51D67" w:rsidRPr="0098562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Number of events</w:t>
            </w:r>
          </w:p>
        </w:tc>
        <w:tc>
          <w:tcPr>
            <w:tcW w:w="2126" w:type="dxa"/>
          </w:tcPr>
          <w:p w14:paraId="1C28EE5B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8" w:type="dxa"/>
          </w:tcPr>
          <w:p w14:paraId="694CE256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8" w:type="dxa"/>
          </w:tcPr>
          <w:p w14:paraId="4593EFCF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8" w:type="dxa"/>
          </w:tcPr>
          <w:p w14:paraId="5763A79F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9" w:type="dxa"/>
          </w:tcPr>
          <w:p w14:paraId="25226D48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1D67" w:rsidRPr="004D11E0" w14:paraId="7B182D79" w14:textId="77777777" w:rsidTr="009C7F9F">
        <w:trPr>
          <w:trHeight w:val="107"/>
        </w:trPr>
        <w:tc>
          <w:tcPr>
            <w:tcW w:w="4964" w:type="dxa"/>
          </w:tcPr>
          <w:p w14:paraId="5A05F99C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Unadjusted HR (95% CI)</w:t>
            </w:r>
          </w:p>
        </w:tc>
        <w:tc>
          <w:tcPr>
            <w:tcW w:w="2126" w:type="dxa"/>
          </w:tcPr>
          <w:p w14:paraId="3245BE93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888" w:type="dxa"/>
          </w:tcPr>
          <w:p w14:paraId="38ACCC45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1.72 (0.38 – 7.86)</w:t>
            </w:r>
          </w:p>
        </w:tc>
        <w:tc>
          <w:tcPr>
            <w:tcW w:w="1888" w:type="dxa"/>
          </w:tcPr>
          <w:p w14:paraId="582535C0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3.30 (0.59 – 18.37)</w:t>
            </w:r>
          </w:p>
        </w:tc>
        <w:tc>
          <w:tcPr>
            <w:tcW w:w="1888" w:type="dxa"/>
          </w:tcPr>
          <w:p w14:paraId="268BF9EB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1.77 (0.34 – 9.33)</w:t>
            </w:r>
          </w:p>
        </w:tc>
        <w:tc>
          <w:tcPr>
            <w:tcW w:w="1839" w:type="dxa"/>
          </w:tcPr>
          <w:p w14:paraId="62FF66D0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 (0.17 – 6.20)</w:t>
            </w:r>
          </w:p>
        </w:tc>
      </w:tr>
      <w:tr w:rsidR="00A51D67" w:rsidRPr="004D11E0" w14:paraId="2D8224E9" w14:textId="77777777" w:rsidTr="009C7F9F">
        <w:trPr>
          <w:trHeight w:val="107"/>
        </w:trPr>
        <w:tc>
          <w:tcPr>
            <w:tcW w:w="4964" w:type="dxa"/>
          </w:tcPr>
          <w:p w14:paraId="69957B15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Adjusted HR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FC5D9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5DAEA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 (0.39 – 7.89)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C2EFA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5.13 (0.90 – 29.20)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832335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 (0.35 – 10.64)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6EA81CB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 (0.19 – 7.86)</w:t>
            </w:r>
          </w:p>
        </w:tc>
      </w:tr>
      <w:tr w:rsidR="00A51D67" w:rsidRPr="004D11E0" w14:paraId="262F3E54" w14:textId="77777777" w:rsidTr="009C7F9F">
        <w:trPr>
          <w:trHeight w:val="107"/>
        </w:trPr>
        <w:tc>
          <w:tcPr>
            <w:tcW w:w="4964" w:type="dxa"/>
          </w:tcPr>
          <w:p w14:paraId="74CEC227" w14:textId="77777777" w:rsidR="00A51D67" w:rsidRPr="0098562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5620">
              <w:rPr>
                <w:rFonts w:ascii="Times New Roman" w:hAnsi="Times New Roman" w:cs="Times New Roman"/>
                <w:iCs/>
                <w:sz w:val="20"/>
                <w:szCs w:val="20"/>
              </w:rPr>
              <w:t>Unnatural death</w:t>
            </w:r>
          </w:p>
        </w:tc>
        <w:tc>
          <w:tcPr>
            <w:tcW w:w="2126" w:type="dxa"/>
          </w:tcPr>
          <w:p w14:paraId="3AFB4542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14:paraId="549CCED1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14:paraId="1EB6F99A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14:paraId="6C923BF8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41138DAF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D67" w:rsidRPr="004D11E0" w14:paraId="2A8401EE" w14:textId="77777777" w:rsidTr="009C7F9F">
        <w:trPr>
          <w:trHeight w:val="107"/>
        </w:trPr>
        <w:tc>
          <w:tcPr>
            <w:tcW w:w="4964" w:type="dxa"/>
          </w:tcPr>
          <w:p w14:paraId="7D76E87D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Number of events</w:t>
            </w:r>
          </w:p>
        </w:tc>
        <w:tc>
          <w:tcPr>
            <w:tcW w:w="2126" w:type="dxa"/>
          </w:tcPr>
          <w:p w14:paraId="55C20AA8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8" w:type="dxa"/>
          </w:tcPr>
          <w:p w14:paraId="101FA3A1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88" w:type="dxa"/>
          </w:tcPr>
          <w:p w14:paraId="28D50DBD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8" w:type="dxa"/>
          </w:tcPr>
          <w:p w14:paraId="107CD29F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9" w:type="dxa"/>
          </w:tcPr>
          <w:p w14:paraId="1FA8D1C4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1D67" w:rsidRPr="004D11E0" w14:paraId="13811C60" w14:textId="77777777" w:rsidTr="009C7F9F">
        <w:trPr>
          <w:trHeight w:val="107"/>
        </w:trPr>
        <w:tc>
          <w:tcPr>
            <w:tcW w:w="4964" w:type="dxa"/>
          </w:tcPr>
          <w:p w14:paraId="254AC401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Unadjusted HR (95% CI)</w:t>
            </w:r>
          </w:p>
        </w:tc>
        <w:tc>
          <w:tcPr>
            <w:tcW w:w="2126" w:type="dxa"/>
          </w:tcPr>
          <w:p w14:paraId="404E2B36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888" w:type="dxa"/>
          </w:tcPr>
          <w:p w14:paraId="11DC9016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2.87 (0.37 – 22.26)</w:t>
            </w:r>
          </w:p>
        </w:tc>
        <w:tc>
          <w:tcPr>
            <w:tcW w:w="1888" w:type="dxa"/>
          </w:tcPr>
          <w:p w14:paraId="55904AD2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1.43 (0.13 – 15.82)</w:t>
            </w:r>
          </w:p>
        </w:tc>
        <w:tc>
          <w:tcPr>
            <w:tcW w:w="1888" w:type="dxa"/>
          </w:tcPr>
          <w:p w14:paraId="1B934849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39" w:type="dxa"/>
          </w:tcPr>
          <w:p w14:paraId="7C48E4DE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1.07 (0.11 – 10.28)</w:t>
            </w:r>
          </w:p>
        </w:tc>
      </w:tr>
      <w:tr w:rsidR="00A51D67" w:rsidRPr="004D11E0" w14:paraId="47520641" w14:textId="77777777" w:rsidTr="009C7F9F">
        <w:trPr>
          <w:trHeight w:val="107"/>
        </w:trPr>
        <w:tc>
          <w:tcPr>
            <w:tcW w:w="4964" w:type="dxa"/>
          </w:tcPr>
          <w:p w14:paraId="5B2A4EF0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Adjusted HR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12332A5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E5A952B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 (0.26 – 16.51)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419796D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 (0.10 – 14.16)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05411A1" w14:textId="77777777" w:rsidR="00A51D67" w:rsidRPr="004D11E0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  <w:vAlign w:val="bottom"/>
          </w:tcPr>
          <w:p w14:paraId="44352ED2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 (0.10 – 9.00)</w:t>
            </w:r>
          </w:p>
        </w:tc>
      </w:tr>
      <w:tr w:rsidR="00A51D67" w:rsidRPr="004D11E0" w14:paraId="0925240A" w14:textId="77777777" w:rsidTr="009C7F9F">
        <w:trPr>
          <w:trHeight w:val="107"/>
        </w:trPr>
        <w:tc>
          <w:tcPr>
            <w:tcW w:w="4964" w:type="dxa"/>
            <w:tcBorders>
              <w:bottom w:val="single" w:sz="4" w:space="0" w:color="auto"/>
            </w:tcBorders>
          </w:tcPr>
          <w:p w14:paraId="30C6CEE5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FBF484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E0572D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7D306A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B72EE4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98EDF9B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1D67" w:rsidRPr="004D11E0" w14:paraId="4985A1B0" w14:textId="77777777" w:rsidTr="009C7F9F">
        <w:trPr>
          <w:trHeight w:val="107"/>
        </w:trPr>
        <w:tc>
          <w:tcPr>
            <w:tcW w:w="4964" w:type="dxa"/>
            <w:tcBorders>
              <w:top w:val="single" w:sz="4" w:space="0" w:color="auto"/>
              <w:bottom w:val="single" w:sz="4" w:space="0" w:color="auto"/>
            </w:tcBorders>
          </w:tcPr>
          <w:p w14:paraId="70E4483B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Cumulative exposure duration &lt;180 days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B3ECE8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 109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94424C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 373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C0120F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 161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81B47D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 344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8F5D1FD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 245</w:t>
            </w:r>
          </w:p>
        </w:tc>
      </w:tr>
      <w:tr w:rsidR="00A51D67" w:rsidRPr="004D11E0" w14:paraId="5424279C" w14:textId="77777777" w:rsidTr="009C7F9F">
        <w:trPr>
          <w:trHeight w:val="107"/>
        </w:trPr>
        <w:tc>
          <w:tcPr>
            <w:tcW w:w="4964" w:type="dxa"/>
            <w:tcBorders>
              <w:top w:val="single" w:sz="4" w:space="0" w:color="auto"/>
            </w:tcBorders>
          </w:tcPr>
          <w:p w14:paraId="2698C16B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5620">
              <w:rPr>
                <w:rFonts w:ascii="Times New Roman" w:hAnsi="Times New Roman" w:cs="Times New Roman"/>
                <w:iCs/>
                <w:sz w:val="20"/>
                <w:szCs w:val="20"/>
              </w:rPr>
              <w:t>All-cause death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D40EF9A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F34B698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44DC248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6230E90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9F26BF4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1D67" w:rsidRPr="004D11E0" w14:paraId="5C69D840" w14:textId="77777777" w:rsidTr="009C7F9F">
        <w:trPr>
          <w:trHeight w:val="107"/>
        </w:trPr>
        <w:tc>
          <w:tcPr>
            <w:tcW w:w="4964" w:type="dxa"/>
          </w:tcPr>
          <w:p w14:paraId="0A107FD0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Number of events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</w:tcPr>
          <w:p w14:paraId="360416DF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55EE275A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2C688655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40F62E2A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</w:tcPr>
          <w:p w14:paraId="3F55DF71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51D67" w:rsidRPr="004D11E0" w14:paraId="6BA3B76B" w14:textId="77777777" w:rsidTr="009C7F9F">
        <w:trPr>
          <w:trHeight w:val="107"/>
        </w:trPr>
        <w:tc>
          <w:tcPr>
            <w:tcW w:w="4964" w:type="dxa"/>
          </w:tcPr>
          <w:p w14:paraId="639A0629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Unadjusted HR (95% CI)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</w:tcPr>
          <w:p w14:paraId="26EB36DA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28A40883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1.47 (0.69 – 3.16)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37E74FB9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1.59 (0.65 – 3.93)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3FEA46A5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 (0.43 – 2.38)</w:t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</w:tcPr>
          <w:p w14:paraId="19A50B00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 (0.49 – 2.71)</w:t>
            </w:r>
          </w:p>
        </w:tc>
      </w:tr>
      <w:tr w:rsidR="00A51D67" w:rsidRPr="004D11E0" w14:paraId="4A0C1B00" w14:textId="77777777" w:rsidTr="009C7F9F">
        <w:trPr>
          <w:trHeight w:val="107"/>
        </w:trPr>
        <w:tc>
          <w:tcPr>
            <w:tcW w:w="4964" w:type="dxa"/>
          </w:tcPr>
          <w:p w14:paraId="02C07B76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Adjusted HR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D4D0D73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009B55F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 (0.64 – 3.16)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F7FB7A9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2.23 (0.85 – 5.88)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1B58013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 (0.39 – 2.42)</w:t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  <w:vAlign w:val="bottom"/>
          </w:tcPr>
          <w:p w14:paraId="1AFF2A72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 (0.51 – 3.04)</w:t>
            </w:r>
          </w:p>
        </w:tc>
      </w:tr>
      <w:tr w:rsidR="00A51D67" w:rsidRPr="004D11E0" w14:paraId="2473A894" w14:textId="77777777" w:rsidTr="009C7F9F">
        <w:trPr>
          <w:trHeight w:val="107"/>
        </w:trPr>
        <w:tc>
          <w:tcPr>
            <w:tcW w:w="4964" w:type="dxa"/>
          </w:tcPr>
          <w:p w14:paraId="4D74A2B2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5620">
              <w:rPr>
                <w:rFonts w:ascii="Times New Roman" w:hAnsi="Times New Roman" w:cs="Times New Roman"/>
                <w:iCs/>
                <w:sz w:val="20"/>
                <w:szCs w:val="20"/>
              </w:rPr>
              <w:t>Natural death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</w:tcPr>
          <w:p w14:paraId="0E925C63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1FEEEDA6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2C1FCF2D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5B5BAAF7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nil"/>
            </w:tcBorders>
            <w:shd w:val="clear" w:color="auto" w:fill="auto"/>
          </w:tcPr>
          <w:p w14:paraId="66BAB9B8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1D67" w:rsidRPr="004D11E0" w14:paraId="7DAAA4F7" w14:textId="77777777" w:rsidTr="009C7F9F">
        <w:trPr>
          <w:trHeight w:val="107"/>
        </w:trPr>
        <w:tc>
          <w:tcPr>
            <w:tcW w:w="4964" w:type="dxa"/>
          </w:tcPr>
          <w:p w14:paraId="0416FC5A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Number of events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</w:tcPr>
          <w:p w14:paraId="00DBC039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0969EEAD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3FF61D85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5FD73EE9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</w:tcPr>
          <w:p w14:paraId="5F954CA8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51D67" w:rsidRPr="004D11E0" w14:paraId="3E35CA5C" w14:textId="77777777" w:rsidTr="009C7F9F">
        <w:trPr>
          <w:trHeight w:val="107"/>
        </w:trPr>
        <w:tc>
          <w:tcPr>
            <w:tcW w:w="4964" w:type="dxa"/>
          </w:tcPr>
          <w:p w14:paraId="16879311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Unadjusted HR (95% CI)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</w:tcPr>
          <w:p w14:paraId="6A21A60D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27EC2760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1.71 (0.49 – 5.91)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29AF61DF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3.06 (0.75 – 12.39)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484A733D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1.75 (0.44 – 6.90)</w:t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</w:tcPr>
          <w:p w14:paraId="6B33D315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1.47 (0.36 – 5.91)</w:t>
            </w:r>
          </w:p>
        </w:tc>
      </w:tr>
      <w:tr w:rsidR="00A51D67" w:rsidRPr="004D11E0" w14:paraId="5F33EBE0" w14:textId="77777777" w:rsidTr="009C7F9F">
        <w:trPr>
          <w:trHeight w:val="107"/>
        </w:trPr>
        <w:tc>
          <w:tcPr>
            <w:tcW w:w="4964" w:type="dxa"/>
          </w:tcPr>
          <w:p w14:paraId="30A0FD78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Adjusted HR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B28BA77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48620D9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 (0.53 – 6.26)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8A718D2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5.46 (1.34 – 22.19)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D701105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 (0.46 – 7.55)</w:t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  <w:vAlign w:val="bottom"/>
          </w:tcPr>
          <w:p w14:paraId="4F49D9C3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 (0.37 – 6.41)</w:t>
            </w:r>
          </w:p>
        </w:tc>
      </w:tr>
      <w:tr w:rsidR="00A51D67" w:rsidRPr="004D11E0" w14:paraId="4E1EB45F" w14:textId="77777777" w:rsidTr="009C7F9F">
        <w:trPr>
          <w:trHeight w:val="107"/>
        </w:trPr>
        <w:tc>
          <w:tcPr>
            <w:tcW w:w="4964" w:type="dxa"/>
          </w:tcPr>
          <w:p w14:paraId="65ECC8A3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5620">
              <w:rPr>
                <w:rFonts w:ascii="Times New Roman" w:hAnsi="Times New Roman" w:cs="Times New Roman"/>
                <w:iCs/>
                <w:sz w:val="20"/>
                <w:szCs w:val="20"/>
              </w:rPr>
              <w:t>Unnatural death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</w:tcPr>
          <w:p w14:paraId="47DA145E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144C3D5B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4BDA926A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1B2FDBDB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nil"/>
            </w:tcBorders>
            <w:shd w:val="clear" w:color="auto" w:fill="auto"/>
          </w:tcPr>
          <w:p w14:paraId="161210E4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1D67" w:rsidRPr="004D11E0" w14:paraId="1F344294" w14:textId="77777777" w:rsidTr="009C7F9F">
        <w:trPr>
          <w:trHeight w:val="107"/>
        </w:trPr>
        <w:tc>
          <w:tcPr>
            <w:tcW w:w="4964" w:type="dxa"/>
          </w:tcPr>
          <w:p w14:paraId="0AFA8D89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Number of events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</w:tcPr>
          <w:p w14:paraId="49147F42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3262F38C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19262345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6723C6A3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</w:tcPr>
          <w:p w14:paraId="62883A5F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51D67" w:rsidRPr="004D11E0" w14:paraId="3EB24E48" w14:textId="77777777" w:rsidTr="009C7F9F">
        <w:trPr>
          <w:trHeight w:val="107"/>
        </w:trPr>
        <w:tc>
          <w:tcPr>
            <w:tcW w:w="4964" w:type="dxa"/>
          </w:tcPr>
          <w:p w14:paraId="32EAE91B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Unadjusted HR (95% CI)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</w:tcPr>
          <w:p w14:paraId="78FD7344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2E3BFC54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4.81 (0.64 – 36.15)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4E4BE979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2.37 (0.25 – 22.86)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5148A152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 (0.11 – 10.58)</w:t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</w:tcPr>
          <w:p w14:paraId="6A61A2E0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3.57 (0.45 – 28.59)</w:t>
            </w:r>
          </w:p>
        </w:tc>
      </w:tr>
      <w:tr w:rsidR="00A51D67" w:rsidRPr="004D11E0" w14:paraId="177D1ACC" w14:textId="77777777" w:rsidTr="009C7F9F">
        <w:trPr>
          <w:trHeight w:val="107"/>
        </w:trPr>
        <w:tc>
          <w:tcPr>
            <w:tcW w:w="4964" w:type="dxa"/>
          </w:tcPr>
          <w:p w14:paraId="5971F101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Adjusted HR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3378CD5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5227637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3.52 (0.47 – 26.66)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61DBD41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 (0.20 – 20.49)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DF22399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 (0.08 – 7.45)</w:t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  <w:vAlign w:val="bottom"/>
          </w:tcPr>
          <w:p w14:paraId="1D4C69A2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3.15 (0.39 – 25.40)</w:t>
            </w:r>
          </w:p>
        </w:tc>
      </w:tr>
      <w:tr w:rsidR="00A51D67" w:rsidRPr="004D11E0" w14:paraId="07FAB923" w14:textId="77777777" w:rsidTr="009C7F9F">
        <w:trPr>
          <w:trHeight w:val="107"/>
        </w:trPr>
        <w:tc>
          <w:tcPr>
            <w:tcW w:w="4964" w:type="dxa"/>
            <w:tcBorders>
              <w:bottom w:val="single" w:sz="4" w:space="0" w:color="auto"/>
            </w:tcBorders>
          </w:tcPr>
          <w:p w14:paraId="3579C303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3B2372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CB8403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943864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440AE0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2621636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1D67" w:rsidRPr="004D11E0" w14:paraId="7BD7D53B" w14:textId="77777777" w:rsidTr="009C7F9F">
        <w:trPr>
          <w:trHeight w:val="70"/>
        </w:trPr>
        <w:tc>
          <w:tcPr>
            <w:tcW w:w="4964" w:type="dxa"/>
            <w:tcBorders>
              <w:top w:val="single" w:sz="4" w:space="0" w:color="auto"/>
              <w:bottom w:val="single" w:sz="4" w:space="0" w:color="auto"/>
            </w:tcBorders>
          </w:tcPr>
          <w:p w14:paraId="389D2AF1" w14:textId="77777777" w:rsidR="00A51D67" w:rsidRPr="00955926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Cumulative exposure duration </w:t>
            </w:r>
            <w:r w:rsidRPr="00B307AD">
              <w:rPr>
                <w:rFonts w:ascii="Times New Roman" w:hAnsi="Times New Roman" w:cs="Times New Roman"/>
                <w:sz w:val="20"/>
                <w:szCs w:val="20"/>
              </w:rPr>
              <w:t>&lt;36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07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852501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E94A2B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CF0CF2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305D2A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A731420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</w:tr>
      <w:tr w:rsidR="00A51D67" w:rsidRPr="004D11E0" w14:paraId="31F015D2" w14:textId="77777777" w:rsidTr="009C7F9F">
        <w:trPr>
          <w:trHeight w:val="70"/>
        </w:trPr>
        <w:tc>
          <w:tcPr>
            <w:tcW w:w="4964" w:type="dxa"/>
            <w:tcBorders>
              <w:top w:val="single" w:sz="4" w:space="0" w:color="auto"/>
            </w:tcBorders>
          </w:tcPr>
          <w:p w14:paraId="221C2ED3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5620">
              <w:rPr>
                <w:rFonts w:ascii="Times New Roman" w:hAnsi="Times New Roman" w:cs="Times New Roman"/>
                <w:iCs/>
                <w:sz w:val="20"/>
                <w:szCs w:val="20"/>
              </w:rPr>
              <w:t>All-cause death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E3D07D4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6622C2D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F45A439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DB9EB83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08CBB0A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1D67" w:rsidRPr="004D11E0" w14:paraId="6DC06022" w14:textId="77777777" w:rsidTr="009C7F9F">
        <w:trPr>
          <w:trHeight w:val="107"/>
        </w:trPr>
        <w:tc>
          <w:tcPr>
            <w:tcW w:w="4964" w:type="dxa"/>
          </w:tcPr>
          <w:p w14:paraId="6281F30D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Number of events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</w:tcPr>
          <w:p w14:paraId="2E56364B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3C6DA114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54C96131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4CA28857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</w:tcPr>
          <w:p w14:paraId="12554EE5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A51D67" w:rsidRPr="004D11E0" w14:paraId="13EFFF2D" w14:textId="77777777" w:rsidTr="009C7F9F">
        <w:trPr>
          <w:trHeight w:val="107"/>
        </w:trPr>
        <w:tc>
          <w:tcPr>
            <w:tcW w:w="4964" w:type="dxa"/>
          </w:tcPr>
          <w:p w14:paraId="0834FA5B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Unadjusted HR (95% CI)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</w:tcPr>
          <w:p w14:paraId="73752E3A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717B579C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 (0.67 – 2.47)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23DCF548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 (0.59 – 2.92)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6EBA9D80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 (0.55 – 2.30)</w:t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</w:tcPr>
          <w:p w14:paraId="0839293F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 (0.56 – 2.47)</w:t>
            </w:r>
          </w:p>
        </w:tc>
      </w:tr>
      <w:tr w:rsidR="00A51D67" w:rsidRPr="004D11E0" w14:paraId="4C9DEF10" w14:textId="77777777" w:rsidTr="009C7F9F">
        <w:trPr>
          <w:trHeight w:val="107"/>
        </w:trPr>
        <w:tc>
          <w:tcPr>
            <w:tcW w:w="4964" w:type="dxa"/>
          </w:tcPr>
          <w:p w14:paraId="791D180B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Adjusted HR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C304EC3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44A76EB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 (0.62 – 2.46)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7C0D464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1.94 (0.82 – 4.58)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BA0AA97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 (0.53 – 2.43)</w:t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  <w:vAlign w:val="bottom"/>
          </w:tcPr>
          <w:p w14:paraId="2DBD276B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 (0.59 – 2.79)</w:t>
            </w:r>
          </w:p>
        </w:tc>
      </w:tr>
      <w:tr w:rsidR="00A51D67" w:rsidRPr="004D11E0" w14:paraId="7E1731C8" w14:textId="77777777" w:rsidTr="009C7F9F">
        <w:trPr>
          <w:trHeight w:val="107"/>
        </w:trPr>
        <w:tc>
          <w:tcPr>
            <w:tcW w:w="4964" w:type="dxa"/>
          </w:tcPr>
          <w:p w14:paraId="61E925AE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5620">
              <w:rPr>
                <w:rFonts w:ascii="Times New Roman" w:hAnsi="Times New Roman" w:cs="Times New Roman"/>
                <w:iCs/>
                <w:sz w:val="20"/>
                <w:szCs w:val="20"/>
              </w:rPr>
              <w:t>Natural death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</w:tcPr>
          <w:p w14:paraId="4857817E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600F8D39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4FA9A45D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3A1369C3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nil"/>
            </w:tcBorders>
            <w:shd w:val="clear" w:color="auto" w:fill="auto"/>
          </w:tcPr>
          <w:p w14:paraId="15CD3FD9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1D67" w:rsidRPr="004D11E0" w14:paraId="17374065" w14:textId="77777777" w:rsidTr="009C7F9F">
        <w:trPr>
          <w:trHeight w:val="107"/>
        </w:trPr>
        <w:tc>
          <w:tcPr>
            <w:tcW w:w="4964" w:type="dxa"/>
          </w:tcPr>
          <w:p w14:paraId="5ADDD092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Number of events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</w:tcPr>
          <w:p w14:paraId="0A976841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6D8738B6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779799AC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0DEF498F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</w:tcPr>
          <w:p w14:paraId="2FE59FFC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51D67" w:rsidRPr="004D11E0" w14:paraId="3194345D" w14:textId="77777777" w:rsidTr="009C7F9F">
        <w:trPr>
          <w:trHeight w:val="107"/>
        </w:trPr>
        <w:tc>
          <w:tcPr>
            <w:tcW w:w="4964" w:type="dxa"/>
          </w:tcPr>
          <w:p w14:paraId="3DAE1EDC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Unadjusted HR (95% CI)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</w:tcPr>
          <w:p w14:paraId="5BE2B24A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22DEAEF4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 (0.67 – 2.47)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53EA99F6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 (0.59 – 2.92)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6A214B9B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 (0.55 – 2.30)</w:t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</w:tcPr>
          <w:p w14:paraId="1A5E5FF7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 (0.56 – 2.47)</w:t>
            </w:r>
          </w:p>
        </w:tc>
      </w:tr>
      <w:tr w:rsidR="00A51D67" w:rsidRPr="004D11E0" w14:paraId="61C89EC0" w14:textId="77777777" w:rsidTr="009C7F9F">
        <w:trPr>
          <w:trHeight w:val="107"/>
        </w:trPr>
        <w:tc>
          <w:tcPr>
            <w:tcW w:w="4964" w:type="dxa"/>
          </w:tcPr>
          <w:p w14:paraId="1DA99F04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Adjusted HR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F461E05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FFA56D3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2.32 (0.69 – 7.83)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1E18830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6.50 (1.63 – 25.97)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432615F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2.84 (0.77 – 10.38)</w:t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  <w:vAlign w:val="bottom"/>
          </w:tcPr>
          <w:p w14:paraId="6BCE3B5F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 (0.51 – 8.14)</w:t>
            </w:r>
          </w:p>
        </w:tc>
      </w:tr>
      <w:tr w:rsidR="00A51D67" w:rsidRPr="004D11E0" w14:paraId="36C1B13C" w14:textId="77777777" w:rsidTr="009C7F9F">
        <w:trPr>
          <w:trHeight w:val="107"/>
        </w:trPr>
        <w:tc>
          <w:tcPr>
            <w:tcW w:w="4964" w:type="dxa"/>
          </w:tcPr>
          <w:p w14:paraId="687F13AC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562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Unnatural death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</w:tcPr>
          <w:p w14:paraId="6E22AB36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430F2EE1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388635BF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0FC8A938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nil"/>
            </w:tcBorders>
            <w:shd w:val="clear" w:color="auto" w:fill="auto"/>
          </w:tcPr>
          <w:p w14:paraId="2010921A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1D67" w:rsidRPr="004D11E0" w14:paraId="38583703" w14:textId="77777777" w:rsidTr="009C7F9F">
        <w:trPr>
          <w:trHeight w:val="107"/>
        </w:trPr>
        <w:tc>
          <w:tcPr>
            <w:tcW w:w="4964" w:type="dxa"/>
          </w:tcPr>
          <w:p w14:paraId="3FB910B5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Number of events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</w:tcPr>
          <w:p w14:paraId="39C2B54A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7DB1A0EF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2277F4DA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6EF904C4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</w:tcPr>
          <w:p w14:paraId="6238CE89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51D67" w:rsidRPr="004D11E0" w14:paraId="23D879E5" w14:textId="77777777" w:rsidTr="009C7F9F">
        <w:trPr>
          <w:trHeight w:val="107"/>
        </w:trPr>
        <w:tc>
          <w:tcPr>
            <w:tcW w:w="4964" w:type="dxa"/>
          </w:tcPr>
          <w:p w14:paraId="2B432E61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Unadjusted HR (95% CI)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</w:tcPr>
          <w:p w14:paraId="4B57133C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6689B006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 (0.55 – 6.20)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4B32BE1B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(0.17 – 4.21)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</w:tcPr>
          <w:p w14:paraId="74B3E92C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 (0.19 – 3.12)</w:t>
            </w:r>
          </w:p>
        </w:tc>
        <w:tc>
          <w:tcPr>
            <w:tcW w:w="1839" w:type="dxa"/>
            <w:tcBorders>
              <w:left w:val="nil"/>
            </w:tcBorders>
            <w:shd w:val="clear" w:color="auto" w:fill="auto"/>
          </w:tcPr>
          <w:p w14:paraId="3505353F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 (0.50 – 6.63)</w:t>
            </w:r>
          </w:p>
        </w:tc>
      </w:tr>
      <w:tr w:rsidR="00A51D67" w:rsidRPr="004D11E0" w14:paraId="7C3F4609" w14:textId="77777777" w:rsidTr="00FF0E4E">
        <w:trPr>
          <w:trHeight w:val="107"/>
        </w:trPr>
        <w:tc>
          <w:tcPr>
            <w:tcW w:w="4964" w:type="dxa"/>
            <w:tcBorders>
              <w:bottom w:val="single" w:sz="4" w:space="0" w:color="auto"/>
            </w:tcBorders>
          </w:tcPr>
          <w:p w14:paraId="42C90F06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Adjusted HR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5221F0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ECB5FA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 (0.42 – 4.94)</w:t>
            </w: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0DFDBB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 (0.15 – 3.98)</w:t>
            </w: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CBB477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 (0.14 – 2.34)</w:t>
            </w:r>
          </w:p>
        </w:tc>
        <w:tc>
          <w:tcPr>
            <w:tcW w:w="1839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FD728A5" w14:textId="77777777" w:rsidR="00A51D67" w:rsidRDefault="00A51D67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 (0.44 – 5.97)</w:t>
            </w:r>
          </w:p>
        </w:tc>
      </w:tr>
      <w:tr w:rsidR="002A48D3" w:rsidRPr="004D11E0" w14:paraId="1CF4AB30" w14:textId="77777777" w:rsidTr="009C7F9F">
        <w:trPr>
          <w:trHeight w:val="107"/>
        </w:trPr>
        <w:tc>
          <w:tcPr>
            <w:tcW w:w="14593" w:type="dxa"/>
            <w:gridSpan w:val="6"/>
            <w:tcBorders>
              <w:top w:val="single" w:sz="4" w:space="0" w:color="auto"/>
            </w:tcBorders>
          </w:tcPr>
          <w:p w14:paraId="226ED077" w14:textId="77777777" w:rsidR="002A48D3" w:rsidRDefault="002A48D3" w:rsidP="002A48D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Note: CI, confidence intervals; HR, hazard ratio; SD, standard deviation.</w:t>
            </w:r>
          </w:p>
          <w:p w14:paraId="10402F30" w14:textId="77777777" w:rsidR="002A48D3" w:rsidRPr="00842916" w:rsidRDefault="002A48D3" w:rsidP="002A48D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The model was propensity score-weighted.</w:t>
            </w:r>
          </w:p>
          <w:p w14:paraId="095F02A2" w14:textId="77777777" w:rsidR="002A48D3" w:rsidRPr="005C4B74" w:rsidRDefault="002A48D3" w:rsidP="002A48D3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E45B01D" w14:textId="77777777" w:rsidR="00A51D67" w:rsidRDefault="00A51D67" w:rsidP="001C2422"/>
    <w:p w14:paraId="11711C76" w14:textId="0F0799FA" w:rsidR="00A51D67" w:rsidRDefault="00A51D67" w:rsidP="001C2422"/>
    <w:p w14:paraId="31AAD3FA" w14:textId="0192F497" w:rsidR="00F40B0A" w:rsidRDefault="00F40B0A" w:rsidP="001C2422"/>
    <w:p w14:paraId="7DBE055E" w14:textId="7DE0D00C" w:rsidR="00F40B0A" w:rsidRDefault="00F40B0A" w:rsidP="001C2422"/>
    <w:p w14:paraId="349A4D21" w14:textId="1E8DACB4" w:rsidR="00F40B0A" w:rsidRDefault="00F40B0A" w:rsidP="001C2422"/>
    <w:p w14:paraId="3C273455" w14:textId="470F6A89" w:rsidR="00F40B0A" w:rsidRDefault="00F40B0A" w:rsidP="001C2422"/>
    <w:p w14:paraId="3576D273" w14:textId="2A7466F6" w:rsidR="00F40B0A" w:rsidRDefault="00F40B0A" w:rsidP="001C2422"/>
    <w:p w14:paraId="4E9EB565" w14:textId="39A1CF37" w:rsidR="00F40B0A" w:rsidRDefault="00F40B0A" w:rsidP="001C2422"/>
    <w:p w14:paraId="0F973D8F" w14:textId="382162DA" w:rsidR="00F40B0A" w:rsidRDefault="00F40B0A" w:rsidP="001C2422"/>
    <w:p w14:paraId="73DA1F1B" w14:textId="11E84DD1" w:rsidR="00F40B0A" w:rsidRDefault="00F40B0A" w:rsidP="001C2422"/>
    <w:p w14:paraId="17FDF9E9" w14:textId="77777777" w:rsidR="00F40B0A" w:rsidRDefault="00F40B0A" w:rsidP="001C2422"/>
    <w:tbl>
      <w:tblPr>
        <w:tblStyle w:val="TableGrid"/>
        <w:tblpPr w:leftFromText="180" w:rightFromText="180" w:vertAnchor="text" w:horzAnchor="margin" w:tblpY="-37"/>
        <w:tblW w:w="14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4"/>
        <w:gridCol w:w="2126"/>
        <w:gridCol w:w="1888"/>
        <w:gridCol w:w="1888"/>
        <w:gridCol w:w="1888"/>
        <w:gridCol w:w="1839"/>
      </w:tblGrid>
      <w:tr w:rsidR="00F40B0A" w:rsidRPr="004D11E0" w14:paraId="4CCB871B" w14:textId="77777777" w:rsidTr="00384F0D">
        <w:trPr>
          <w:trHeight w:val="196"/>
        </w:trPr>
        <w:tc>
          <w:tcPr>
            <w:tcW w:w="14593" w:type="dxa"/>
            <w:gridSpan w:val="6"/>
            <w:tcBorders>
              <w:bottom w:val="single" w:sz="4" w:space="0" w:color="auto"/>
            </w:tcBorders>
            <w:vAlign w:val="center"/>
          </w:tcPr>
          <w:p w14:paraId="033CC12D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Table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S6</w:t>
            </w:r>
            <w:r w:rsidRPr="004D1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Mortality risk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mood-stabilizer exposure groups in sensitivity analyses with cumulative exposure ≥ 90 days and medication possession ratio ≥ 90%</w:t>
            </w:r>
          </w:p>
        </w:tc>
      </w:tr>
      <w:tr w:rsidR="00F40B0A" w:rsidRPr="004D11E0" w14:paraId="29631123" w14:textId="77777777" w:rsidTr="00384F0D">
        <w:trPr>
          <w:trHeight w:val="112"/>
        </w:trPr>
        <w:tc>
          <w:tcPr>
            <w:tcW w:w="4964" w:type="dxa"/>
            <w:vMerge w:val="restart"/>
            <w:tcBorders>
              <w:top w:val="single" w:sz="4" w:space="0" w:color="auto"/>
            </w:tcBorders>
            <w:vAlign w:val="bottom"/>
          </w:tcPr>
          <w:p w14:paraId="370AF3A6" w14:textId="15D0D06F" w:rsidR="00F40B0A" w:rsidRPr="004D11E0" w:rsidRDefault="006A7D01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Mortality risk</w:t>
            </w:r>
          </w:p>
        </w:tc>
        <w:tc>
          <w:tcPr>
            <w:tcW w:w="96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31F3CF" w14:textId="77777777" w:rsidR="00F40B0A" w:rsidRPr="004D11E0" w:rsidRDefault="00F40B0A" w:rsidP="00384F0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Exposure groups</w:t>
            </w:r>
          </w:p>
        </w:tc>
      </w:tr>
      <w:tr w:rsidR="00F40B0A" w:rsidRPr="004D11E0" w14:paraId="73B2DAFA" w14:textId="77777777" w:rsidTr="00384F0D">
        <w:trPr>
          <w:trHeight w:val="452"/>
        </w:trPr>
        <w:tc>
          <w:tcPr>
            <w:tcW w:w="496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952363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7B653A" w14:textId="77777777" w:rsidR="00F40B0A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Lithium </w:t>
            </w:r>
          </w:p>
          <w:p w14:paraId="54E76139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4C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524)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89AAFD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Valproate</w:t>
            </w:r>
          </w:p>
          <w:p w14:paraId="7B71793C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4C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1873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44DE05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Olanzapine</w:t>
            </w:r>
          </w:p>
          <w:p w14:paraId="2C063CF6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4C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362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5D665D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Quetiapine</w:t>
            </w:r>
          </w:p>
          <w:p w14:paraId="482CABB7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4C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974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C47294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Risperidone</w:t>
            </w:r>
          </w:p>
          <w:p w14:paraId="2F6C9592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4C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298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40B0A" w:rsidRPr="004D11E0" w14:paraId="321CE57F" w14:textId="77777777" w:rsidTr="00384F0D">
        <w:trPr>
          <w:trHeight w:val="107"/>
        </w:trPr>
        <w:tc>
          <w:tcPr>
            <w:tcW w:w="4964" w:type="dxa"/>
          </w:tcPr>
          <w:p w14:paraId="2F8799F7" w14:textId="77777777" w:rsidR="00F40B0A" w:rsidRPr="00197E8E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97E8E">
              <w:rPr>
                <w:rFonts w:ascii="Times New Roman" w:hAnsi="Times New Roman" w:cs="Times New Roman"/>
                <w:iCs/>
                <w:sz w:val="20"/>
                <w:szCs w:val="20"/>
              </w:rPr>
              <w:t>All-cause death</w:t>
            </w:r>
          </w:p>
        </w:tc>
        <w:tc>
          <w:tcPr>
            <w:tcW w:w="2126" w:type="dxa"/>
          </w:tcPr>
          <w:p w14:paraId="002A5700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14:paraId="73584C4D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14:paraId="1D7413BF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14:paraId="09264C4C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1D49C525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B0A" w:rsidRPr="004D11E0" w14:paraId="52DFB46D" w14:textId="77777777" w:rsidTr="00384F0D">
        <w:trPr>
          <w:trHeight w:val="107"/>
        </w:trPr>
        <w:tc>
          <w:tcPr>
            <w:tcW w:w="4964" w:type="dxa"/>
          </w:tcPr>
          <w:p w14:paraId="199D16CD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Number of events</w:t>
            </w:r>
          </w:p>
        </w:tc>
        <w:tc>
          <w:tcPr>
            <w:tcW w:w="2126" w:type="dxa"/>
          </w:tcPr>
          <w:p w14:paraId="3A806BE6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88" w:type="dxa"/>
          </w:tcPr>
          <w:p w14:paraId="6BB81D96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888" w:type="dxa"/>
          </w:tcPr>
          <w:p w14:paraId="1153E4D4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88" w:type="dxa"/>
          </w:tcPr>
          <w:p w14:paraId="5A7E4AB1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39" w:type="dxa"/>
          </w:tcPr>
          <w:p w14:paraId="3A04528D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F40B0A" w:rsidRPr="004D11E0" w14:paraId="3B242A29" w14:textId="77777777" w:rsidTr="00384F0D">
        <w:trPr>
          <w:trHeight w:val="107"/>
        </w:trPr>
        <w:tc>
          <w:tcPr>
            <w:tcW w:w="4964" w:type="dxa"/>
          </w:tcPr>
          <w:p w14:paraId="6B19A531" w14:textId="77777777" w:rsidR="00F40B0A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Unadjusted HR (95% CI)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1E342B5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D4F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307FA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1.66 (1.08 – 2.55)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5BCB7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2.33 (1.28 – 4.26)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5897B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1.31 (0.76 – 2.24)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C67F4B8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3.22 (1.86 – 5.60)</w:t>
            </w:r>
          </w:p>
        </w:tc>
      </w:tr>
      <w:tr w:rsidR="00F40B0A" w:rsidRPr="004D11E0" w14:paraId="49407971" w14:textId="77777777" w:rsidTr="00384F0D">
        <w:trPr>
          <w:trHeight w:val="107"/>
        </w:trPr>
        <w:tc>
          <w:tcPr>
            <w:tcW w:w="4964" w:type="dxa"/>
          </w:tcPr>
          <w:p w14:paraId="75722F59" w14:textId="77777777" w:rsidR="00F40B0A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Adjusted HR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8F5BF9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D4F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835FF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1.28 (0.80 – 2.06)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C6FFA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2.46 (1.26 – 4.80)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07281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 (0.47 – 1.54)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565B0E8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2.61 (1.40 – 4.85)</w:t>
            </w:r>
          </w:p>
        </w:tc>
      </w:tr>
      <w:tr w:rsidR="00F40B0A" w:rsidRPr="004D11E0" w14:paraId="61B6B7EA" w14:textId="77777777" w:rsidTr="00384F0D">
        <w:trPr>
          <w:trHeight w:val="107"/>
        </w:trPr>
        <w:tc>
          <w:tcPr>
            <w:tcW w:w="4964" w:type="dxa"/>
          </w:tcPr>
          <w:p w14:paraId="497FB0A1" w14:textId="77777777" w:rsidR="00F40B0A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A7DC64" w14:textId="77777777" w:rsidR="00F40B0A" w:rsidRPr="00697D4F" w:rsidRDefault="00F40B0A" w:rsidP="00384F0D">
            <w:pPr>
              <w:pStyle w:val="NoSpacing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EC23E" w14:textId="77777777" w:rsidR="00F40B0A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E9D29" w14:textId="77777777" w:rsidR="00F40B0A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502988" w14:textId="77777777" w:rsidR="00F40B0A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E55EECC" w14:textId="77777777" w:rsidR="00F40B0A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B0A" w:rsidRPr="004D11E0" w14:paraId="0463BF02" w14:textId="77777777" w:rsidTr="00384F0D">
        <w:trPr>
          <w:trHeight w:val="107"/>
        </w:trPr>
        <w:tc>
          <w:tcPr>
            <w:tcW w:w="4964" w:type="dxa"/>
          </w:tcPr>
          <w:p w14:paraId="39BA6FE3" w14:textId="77777777" w:rsidR="00F40B0A" w:rsidRPr="00197E8E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97E8E">
              <w:rPr>
                <w:rFonts w:ascii="Times New Roman" w:hAnsi="Times New Roman" w:cs="Times New Roman"/>
                <w:iCs/>
                <w:sz w:val="20"/>
                <w:szCs w:val="20"/>
              </w:rPr>
              <w:t>Natural death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bottom"/>
          </w:tcPr>
          <w:p w14:paraId="4063362D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Align w:val="bottom"/>
          </w:tcPr>
          <w:p w14:paraId="3922269A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Align w:val="bottom"/>
          </w:tcPr>
          <w:p w14:paraId="6E2FBC02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Align w:val="bottom"/>
          </w:tcPr>
          <w:p w14:paraId="384C7F4E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69BCA06F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B0A" w:rsidRPr="004D11E0" w14:paraId="18FA9B87" w14:textId="77777777" w:rsidTr="00384F0D">
        <w:trPr>
          <w:trHeight w:val="107"/>
        </w:trPr>
        <w:tc>
          <w:tcPr>
            <w:tcW w:w="4964" w:type="dxa"/>
          </w:tcPr>
          <w:p w14:paraId="01A36CCC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Number of events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14:paraId="75918301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8" w:type="dxa"/>
            <w:vAlign w:val="bottom"/>
          </w:tcPr>
          <w:p w14:paraId="6A5BC6B5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888" w:type="dxa"/>
            <w:vAlign w:val="bottom"/>
          </w:tcPr>
          <w:p w14:paraId="5DE2F12F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8" w:type="dxa"/>
          </w:tcPr>
          <w:p w14:paraId="664B7356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39" w:type="dxa"/>
          </w:tcPr>
          <w:p w14:paraId="77948D38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40B0A" w:rsidRPr="004D11E0" w14:paraId="047610F8" w14:textId="77777777" w:rsidTr="00384F0D">
        <w:trPr>
          <w:trHeight w:val="107"/>
        </w:trPr>
        <w:tc>
          <w:tcPr>
            <w:tcW w:w="4964" w:type="dxa"/>
          </w:tcPr>
          <w:p w14:paraId="612D3905" w14:textId="77777777" w:rsidR="00F40B0A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Unadjusted HR (95% CI)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EF170C0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D4F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F39DC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2.86 (1.38 – 5.94)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DB8B08" w14:textId="77777777" w:rsidR="00F40B0A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4.46 (1.75 – 11.40)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19125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2.51 (1.06 – 5.91)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AD9E6C0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4.75 (1.90 – 11.88)</w:t>
            </w:r>
          </w:p>
        </w:tc>
      </w:tr>
      <w:tr w:rsidR="00F40B0A" w:rsidRPr="004D11E0" w14:paraId="1DAE8577" w14:textId="77777777" w:rsidTr="00384F0D">
        <w:trPr>
          <w:trHeight w:val="107"/>
        </w:trPr>
        <w:tc>
          <w:tcPr>
            <w:tcW w:w="4964" w:type="dxa"/>
          </w:tcPr>
          <w:p w14:paraId="4075BCEE" w14:textId="77777777" w:rsidR="00F40B0A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Adjusted HR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DDD132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D4F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F6A17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1.69 (0.73 – 3.87)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5E92C" w14:textId="77777777" w:rsidR="00F40B0A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 (1.51 – 11.80)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EF75B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 (0.45 – 3.03)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77424A4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2.40 (0.86 – 6.71)</w:t>
            </w:r>
          </w:p>
        </w:tc>
      </w:tr>
      <w:tr w:rsidR="00F40B0A" w:rsidRPr="004D11E0" w14:paraId="50FF4A08" w14:textId="77777777" w:rsidTr="00384F0D">
        <w:trPr>
          <w:trHeight w:val="107"/>
        </w:trPr>
        <w:tc>
          <w:tcPr>
            <w:tcW w:w="4964" w:type="dxa"/>
          </w:tcPr>
          <w:p w14:paraId="4B42F08F" w14:textId="77777777" w:rsidR="00F40B0A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137EFB" w14:textId="77777777" w:rsidR="00F40B0A" w:rsidRPr="00697D4F" w:rsidRDefault="00F40B0A" w:rsidP="00384F0D">
            <w:pPr>
              <w:pStyle w:val="NoSpacing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B45A4" w14:textId="77777777" w:rsidR="00F40B0A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AB71FA" w14:textId="77777777" w:rsidR="00F40B0A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07602" w14:textId="77777777" w:rsidR="00F40B0A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1FC2409" w14:textId="77777777" w:rsidR="00F40B0A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B0A" w:rsidRPr="004D11E0" w14:paraId="3F35FEB4" w14:textId="77777777" w:rsidTr="00384F0D">
        <w:trPr>
          <w:trHeight w:val="107"/>
        </w:trPr>
        <w:tc>
          <w:tcPr>
            <w:tcW w:w="4964" w:type="dxa"/>
          </w:tcPr>
          <w:p w14:paraId="6CC7E9CC" w14:textId="77777777" w:rsidR="00F40B0A" w:rsidRPr="00197E8E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97E8E">
              <w:rPr>
                <w:rFonts w:ascii="Times New Roman" w:hAnsi="Times New Roman" w:cs="Times New Roman"/>
                <w:iCs/>
                <w:sz w:val="20"/>
                <w:szCs w:val="20"/>
              </w:rPr>
              <w:t>Unnatural death</w:t>
            </w:r>
          </w:p>
        </w:tc>
        <w:tc>
          <w:tcPr>
            <w:tcW w:w="2126" w:type="dxa"/>
            <w:vAlign w:val="bottom"/>
          </w:tcPr>
          <w:p w14:paraId="4C612F98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Align w:val="bottom"/>
          </w:tcPr>
          <w:p w14:paraId="476BB70E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Align w:val="bottom"/>
          </w:tcPr>
          <w:p w14:paraId="0A5A6FF4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Align w:val="bottom"/>
          </w:tcPr>
          <w:p w14:paraId="4A858B47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14:paraId="003D0002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B0A" w:rsidRPr="004D11E0" w14:paraId="10E6E940" w14:textId="77777777" w:rsidTr="00384F0D">
        <w:trPr>
          <w:trHeight w:val="107"/>
        </w:trPr>
        <w:tc>
          <w:tcPr>
            <w:tcW w:w="4964" w:type="dxa"/>
          </w:tcPr>
          <w:p w14:paraId="15791F27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Number of events</w:t>
            </w:r>
          </w:p>
        </w:tc>
        <w:tc>
          <w:tcPr>
            <w:tcW w:w="2126" w:type="dxa"/>
            <w:vAlign w:val="bottom"/>
          </w:tcPr>
          <w:p w14:paraId="62ACE246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8" w:type="dxa"/>
          </w:tcPr>
          <w:p w14:paraId="1D717FBB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88" w:type="dxa"/>
          </w:tcPr>
          <w:p w14:paraId="263DFCC8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8" w:type="dxa"/>
          </w:tcPr>
          <w:p w14:paraId="331741F3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9" w:type="dxa"/>
          </w:tcPr>
          <w:p w14:paraId="1E49D116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40B0A" w:rsidRPr="004D11E0" w14:paraId="58388F8E" w14:textId="77777777" w:rsidTr="00384F0D">
        <w:trPr>
          <w:trHeight w:val="107"/>
        </w:trPr>
        <w:tc>
          <w:tcPr>
            <w:tcW w:w="4964" w:type="dxa"/>
          </w:tcPr>
          <w:p w14:paraId="058EEED5" w14:textId="77777777" w:rsidR="00F40B0A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Unadjusted HR (95% CI)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76D05CB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D4F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C84213A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 (0.44 – 2.36)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FB77CD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 (0.38 – 4.46)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12FC320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 (0.27 – 2.26)</w:t>
            </w:r>
          </w:p>
        </w:tc>
        <w:tc>
          <w:tcPr>
            <w:tcW w:w="183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05D5953" w14:textId="77777777" w:rsidR="00F40B0A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4.55 (1.81 – 11.45)</w:t>
            </w:r>
          </w:p>
        </w:tc>
      </w:tr>
      <w:tr w:rsidR="00F40B0A" w:rsidRPr="004D11E0" w14:paraId="56087428" w14:textId="77777777" w:rsidTr="00384F0D">
        <w:trPr>
          <w:trHeight w:val="107"/>
        </w:trPr>
        <w:tc>
          <w:tcPr>
            <w:tcW w:w="4964" w:type="dxa"/>
            <w:tcBorders>
              <w:bottom w:val="single" w:sz="4" w:space="0" w:color="auto"/>
            </w:tcBorders>
          </w:tcPr>
          <w:p w14:paraId="0CE82297" w14:textId="77777777" w:rsidR="00F40B0A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Adjusted HR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83B2D4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D4F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703CCB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0.92 (0.38 – 2.27)</w:t>
            </w: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D9000D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1.38 (0.36 – 5.39)</w:t>
            </w: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E3D76D" w14:textId="77777777" w:rsidR="00F40B0A" w:rsidRPr="004D11E0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0.77 (0.25 – 2.35)</w:t>
            </w:r>
          </w:p>
        </w:tc>
        <w:tc>
          <w:tcPr>
            <w:tcW w:w="1839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1CC4F3B" w14:textId="77777777" w:rsidR="00F40B0A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4.95 (1.84 – 13.32)</w:t>
            </w:r>
          </w:p>
        </w:tc>
      </w:tr>
      <w:tr w:rsidR="00F40B0A" w:rsidRPr="004D11E0" w14:paraId="3B924BF4" w14:textId="77777777" w:rsidTr="00384F0D">
        <w:trPr>
          <w:trHeight w:val="107"/>
        </w:trPr>
        <w:tc>
          <w:tcPr>
            <w:tcW w:w="14593" w:type="dxa"/>
            <w:gridSpan w:val="6"/>
            <w:tcBorders>
              <w:top w:val="single" w:sz="4" w:space="0" w:color="auto"/>
            </w:tcBorders>
          </w:tcPr>
          <w:p w14:paraId="1D5D07B0" w14:textId="77777777" w:rsidR="00F40B0A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Note: CI, confidence intervals; HR, hazard ratio; SD, standard deviation.</w:t>
            </w:r>
          </w:p>
          <w:p w14:paraId="14FCA6A9" w14:textId="77777777" w:rsidR="00F40B0A" w:rsidRPr="005C4B74" w:rsidRDefault="00F40B0A" w:rsidP="00384F0D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The model was propensity score-weighted with additional adjustment for concomitant/ sequential prescription of studied mood stabilizers other than the specified one. </w:t>
            </w:r>
          </w:p>
        </w:tc>
      </w:tr>
    </w:tbl>
    <w:p w14:paraId="7678B012" w14:textId="77777777" w:rsidR="00F40B0A" w:rsidRDefault="00F40B0A" w:rsidP="00F40B0A"/>
    <w:p w14:paraId="546590C7" w14:textId="77777777" w:rsidR="00A51D67" w:rsidRDefault="00A51D67" w:rsidP="001C2422"/>
    <w:p w14:paraId="02306799" w14:textId="77777777" w:rsidR="00A51D67" w:rsidRDefault="00A51D67" w:rsidP="001C2422"/>
    <w:p w14:paraId="10623110" w14:textId="77777777" w:rsidR="00A51D67" w:rsidRDefault="00A51D67" w:rsidP="001C2422"/>
    <w:p w14:paraId="46B93645" w14:textId="77777777" w:rsidR="00A51D67" w:rsidRDefault="00A51D67" w:rsidP="001C2422"/>
    <w:p w14:paraId="688A2081" w14:textId="77777777" w:rsidR="00362F64" w:rsidRDefault="00362F64" w:rsidP="001C2422"/>
    <w:p w14:paraId="74DF8B1A" w14:textId="77777777" w:rsidR="00A51D67" w:rsidRDefault="00A51D67" w:rsidP="001C2422"/>
    <w:p w14:paraId="72B519B5" w14:textId="77777777" w:rsidR="00A51D67" w:rsidRDefault="00A51D67" w:rsidP="001C2422"/>
    <w:p w14:paraId="1CB0FFA4" w14:textId="77777777" w:rsidR="00AB64EE" w:rsidRDefault="00AB64EE" w:rsidP="001C2422"/>
    <w:p w14:paraId="5521AE10" w14:textId="77777777" w:rsidR="00A51D67" w:rsidRDefault="00A51D67" w:rsidP="001C2422"/>
    <w:p w14:paraId="39B4FC0E" w14:textId="77777777" w:rsidR="00A51D67" w:rsidRDefault="00A51D67" w:rsidP="001C2422"/>
    <w:tbl>
      <w:tblPr>
        <w:tblStyle w:val="TableGrid"/>
        <w:tblpPr w:leftFromText="180" w:rightFromText="180" w:vertAnchor="text" w:horzAnchor="margin" w:tblpY="23"/>
        <w:tblW w:w="14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2070"/>
        <w:gridCol w:w="2070"/>
        <w:gridCol w:w="1980"/>
        <w:gridCol w:w="2070"/>
        <w:gridCol w:w="1980"/>
      </w:tblGrid>
      <w:tr w:rsidR="001C2422" w:rsidRPr="004D11E0" w14:paraId="3E5A18D3" w14:textId="77777777" w:rsidTr="009C7F9F">
        <w:trPr>
          <w:trHeight w:val="209"/>
        </w:trPr>
        <w:tc>
          <w:tcPr>
            <w:tcW w:w="14580" w:type="dxa"/>
            <w:gridSpan w:val="6"/>
            <w:tcBorders>
              <w:bottom w:val="single" w:sz="4" w:space="0" w:color="auto"/>
            </w:tcBorders>
            <w:vAlign w:val="center"/>
          </w:tcPr>
          <w:p w14:paraId="56560DBE" w14:textId="77777777" w:rsidR="001C2422" w:rsidRPr="004D11E0" w:rsidRDefault="001C2422" w:rsidP="009C7F9F">
            <w:pPr>
              <w:pStyle w:val="NoSpacing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Table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S7</w:t>
            </w:r>
            <w:r w:rsidRPr="004D1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Mortality risk of mood-stabilizer exposure groups in sensitivity analyses with medication possession ratios of specified mood stabilizer ≥ 80% and other mood stabilizers &lt; 20%</w:t>
            </w:r>
          </w:p>
        </w:tc>
      </w:tr>
      <w:tr w:rsidR="001C2422" w:rsidRPr="004D11E0" w14:paraId="44ED51FF" w14:textId="77777777" w:rsidTr="009C7F9F">
        <w:trPr>
          <w:trHeight w:val="119"/>
        </w:trPr>
        <w:tc>
          <w:tcPr>
            <w:tcW w:w="4410" w:type="dxa"/>
            <w:vMerge w:val="restart"/>
            <w:tcBorders>
              <w:top w:val="single" w:sz="4" w:space="0" w:color="auto"/>
            </w:tcBorders>
            <w:vAlign w:val="bottom"/>
          </w:tcPr>
          <w:p w14:paraId="21773896" w14:textId="0234F601" w:rsidR="001C2422" w:rsidRPr="004D11E0" w:rsidRDefault="006A7D01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Mortality risk</w:t>
            </w:r>
          </w:p>
        </w:tc>
        <w:tc>
          <w:tcPr>
            <w:tcW w:w="101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C2957A" w14:textId="77777777" w:rsidR="001C2422" w:rsidRPr="004D11E0" w:rsidRDefault="001C2422" w:rsidP="009C7F9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Exposure groups</w:t>
            </w:r>
          </w:p>
        </w:tc>
      </w:tr>
      <w:tr w:rsidR="001C2422" w:rsidRPr="004D11E0" w14:paraId="2D2027D8" w14:textId="77777777" w:rsidTr="009C7F9F">
        <w:trPr>
          <w:trHeight w:val="482"/>
        </w:trPr>
        <w:tc>
          <w:tcPr>
            <w:tcW w:w="441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6F7408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C35349" w14:textId="77777777" w:rsidR="001C2422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Lithium </w:t>
            </w:r>
          </w:p>
          <w:p w14:paraId="4D5F0570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21D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193)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60856F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Valproate</w:t>
            </w:r>
          </w:p>
          <w:p w14:paraId="7EEBD4CD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21D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892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4FC8BD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Olanzapine</w:t>
            </w:r>
          </w:p>
          <w:p w14:paraId="67D4D5B2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21D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134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17021A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Quetiapine</w:t>
            </w:r>
          </w:p>
          <w:p w14:paraId="6CB8839F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21D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625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9E656A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Risperidone</w:t>
            </w:r>
          </w:p>
          <w:p w14:paraId="40A5A10C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21D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197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C2422" w:rsidRPr="004D11E0" w14:paraId="71544F3A" w14:textId="77777777" w:rsidTr="009C7F9F">
        <w:trPr>
          <w:trHeight w:val="114"/>
        </w:trPr>
        <w:tc>
          <w:tcPr>
            <w:tcW w:w="4410" w:type="dxa"/>
          </w:tcPr>
          <w:p w14:paraId="45A5652E" w14:textId="77777777" w:rsidR="001C2422" w:rsidRPr="00DE507A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E507A">
              <w:rPr>
                <w:rFonts w:ascii="Times New Roman" w:hAnsi="Times New Roman" w:cs="Times New Roman"/>
                <w:iCs/>
                <w:sz w:val="20"/>
                <w:szCs w:val="20"/>
              </w:rPr>
              <w:t>All-cause death</w:t>
            </w:r>
          </w:p>
        </w:tc>
        <w:tc>
          <w:tcPr>
            <w:tcW w:w="2070" w:type="dxa"/>
          </w:tcPr>
          <w:p w14:paraId="75277C23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6D2302C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88EB95D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669F329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9A24595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422" w:rsidRPr="004D11E0" w14:paraId="41F7B6F8" w14:textId="77777777" w:rsidTr="009C7F9F">
        <w:trPr>
          <w:trHeight w:val="114"/>
        </w:trPr>
        <w:tc>
          <w:tcPr>
            <w:tcW w:w="4410" w:type="dxa"/>
          </w:tcPr>
          <w:p w14:paraId="4A7045B4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Number of events</w:t>
            </w:r>
          </w:p>
        </w:tc>
        <w:tc>
          <w:tcPr>
            <w:tcW w:w="2070" w:type="dxa"/>
          </w:tcPr>
          <w:p w14:paraId="502ED7F1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70" w:type="dxa"/>
          </w:tcPr>
          <w:p w14:paraId="301F1251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80" w:type="dxa"/>
          </w:tcPr>
          <w:p w14:paraId="330E7821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70" w:type="dxa"/>
          </w:tcPr>
          <w:p w14:paraId="4D236780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0" w:type="dxa"/>
          </w:tcPr>
          <w:p w14:paraId="62466759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C2422" w:rsidRPr="004D11E0" w14:paraId="15DA167D" w14:textId="77777777" w:rsidTr="009C7F9F">
        <w:trPr>
          <w:trHeight w:val="114"/>
        </w:trPr>
        <w:tc>
          <w:tcPr>
            <w:tcW w:w="4410" w:type="dxa"/>
          </w:tcPr>
          <w:p w14:paraId="573328AD" w14:textId="77777777" w:rsidR="001C2422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Unadjusted HR (95% CI)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AC53DB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19DEAF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 (1.03 – 3.62)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0CF84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 (0.97 – 5.71)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A5E307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 (0.78 – 3.24)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80368D8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2.26 (1.03 – 4.93)</w:t>
            </w:r>
          </w:p>
        </w:tc>
      </w:tr>
      <w:tr w:rsidR="001C2422" w:rsidRPr="004D11E0" w14:paraId="039045DF" w14:textId="77777777" w:rsidTr="009C7F9F">
        <w:trPr>
          <w:trHeight w:val="114"/>
        </w:trPr>
        <w:tc>
          <w:tcPr>
            <w:tcW w:w="4410" w:type="dxa"/>
          </w:tcPr>
          <w:p w14:paraId="6A9D8217" w14:textId="77777777" w:rsidR="001C2422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Adjusted HR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948D8A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06B129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 (0.92 – 3.60)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75D6A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2.56 (1.01 – 6.51)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79E73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 (0.68 – 3.24)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B666DD4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2.42 (1.00 – 5.84)</w:t>
            </w:r>
          </w:p>
        </w:tc>
      </w:tr>
      <w:tr w:rsidR="001C2422" w:rsidRPr="004D11E0" w14:paraId="7AF4A7FD" w14:textId="77777777" w:rsidTr="009C7F9F">
        <w:trPr>
          <w:trHeight w:val="114"/>
        </w:trPr>
        <w:tc>
          <w:tcPr>
            <w:tcW w:w="4410" w:type="dxa"/>
          </w:tcPr>
          <w:p w14:paraId="50D5260C" w14:textId="77777777" w:rsidR="001C2422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217061" w14:textId="77777777" w:rsidR="001C2422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100CB" w14:textId="77777777" w:rsidR="001C2422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E8577E" w14:textId="77777777" w:rsidR="001C2422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15E42" w14:textId="77777777" w:rsidR="001C2422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339C985" w14:textId="77777777" w:rsidR="001C2422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2422" w:rsidRPr="004D11E0" w14:paraId="19C1D5A5" w14:textId="77777777" w:rsidTr="009C7F9F">
        <w:trPr>
          <w:trHeight w:val="114"/>
        </w:trPr>
        <w:tc>
          <w:tcPr>
            <w:tcW w:w="4410" w:type="dxa"/>
          </w:tcPr>
          <w:p w14:paraId="16DD895A" w14:textId="77777777" w:rsidR="001C2422" w:rsidRPr="00DE507A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E507A">
              <w:rPr>
                <w:rFonts w:ascii="Times New Roman" w:hAnsi="Times New Roman" w:cs="Times New Roman"/>
                <w:iCs/>
                <w:sz w:val="20"/>
                <w:szCs w:val="20"/>
              </w:rPr>
              <w:t>Natural death</w:t>
            </w:r>
          </w:p>
        </w:tc>
        <w:tc>
          <w:tcPr>
            <w:tcW w:w="2070" w:type="dxa"/>
          </w:tcPr>
          <w:p w14:paraId="4BEAFFA9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15ED88E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EA6711C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24E41D9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F40F348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422" w:rsidRPr="004D11E0" w14:paraId="1469A23E" w14:textId="77777777" w:rsidTr="009C7F9F">
        <w:trPr>
          <w:trHeight w:val="114"/>
        </w:trPr>
        <w:tc>
          <w:tcPr>
            <w:tcW w:w="4410" w:type="dxa"/>
          </w:tcPr>
          <w:p w14:paraId="3C2DCF2B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Number of events</w:t>
            </w:r>
          </w:p>
        </w:tc>
        <w:tc>
          <w:tcPr>
            <w:tcW w:w="2070" w:type="dxa"/>
          </w:tcPr>
          <w:p w14:paraId="44716F40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14:paraId="4EC5C0CB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0" w:type="dxa"/>
          </w:tcPr>
          <w:p w14:paraId="1381FDB8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0" w:type="dxa"/>
          </w:tcPr>
          <w:p w14:paraId="7CEF4ABD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0" w:type="dxa"/>
          </w:tcPr>
          <w:p w14:paraId="03133F22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C2422" w:rsidRPr="004D11E0" w14:paraId="11E7B1FF" w14:textId="77777777" w:rsidTr="009C7F9F">
        <w:trPr>
          <w:trHeight w:val="114"/>
        </w:trPr>
        <w:tc>
          <w:tcPr>
            <w:tcW w:w="4410" w:type="dxa"/>
          </w:tcPr>
          <w:p w14:paraId="3381E26B" w14:textId="77777777" w:rsidR="001C2422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Unadjusted HR (95% CI)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7EEB4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ED1BF9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 (1.09 – 8.36)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6FC38" w14:textId="77777777" w:rsidR="001C2422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5.67 (1.65 – 19.45)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6C53C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3.73 (1.26 – 11.01)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9998747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4.11 (1.26 – 13.40)</w:t>
            </w:r>
          </w:p>
        </w:tc>
      </w:tr>
      <w:tr w:rsidR="001C2422" w:rsidRPr="004D11E0" w14:paraId="5595ED6D" w14:textId="77777777" w:rsidTr="009C7F9F">
        <w:trPr>
          <w:trHeight w:val="114"/>
        </w:trPr>
        <w:tc>
          <w:tcPr>
            <w:tcW w:w="4410" w:type="dxa"/>
          </w:tcPr>
          <w:p w14:paraId="00A43937" w14:textId="77777777" w:rsidR="001C2422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Adjusted HR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3A196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AD095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2.54 (0.84 – 7.73)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0C84F" w14:textId="77777777" w:rsidR="001C2422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5.46 (1.48 – 20.10)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152EC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2.82 (0.87 – 9.16)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3D6E181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4.07 (1.10 – 15.07)</w:t>
            </w:r>
          </w:p>
        </w:tc>
      </w:tr>
      <w:tr w:rsidR="001C2422" w:rsidRPr="004D11E0" w14:paraId="12ADE89C" w14:textId="77777777" w:rsidTr="009C7F9F">
        <w:trPr>
          <w:trHeight w:val="114"/>
        </w:trPr>
        <w:tc>
          <w:tcPr>
            <w:tcW w:w="4410" w:type="dxa"/>
          </w:tcPr>
          <w:p w14:paraId="73C24716" w14:textId="77777777" w:rsidR="001C2422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E04AF" w14:textId="77777777" w:rsidR="001C2422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6AAC8" w14:textId="77777777" w:rsidR="001C2422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28237" w14:textId="77777777" w:rsidR="001C2422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CA3D5E" w14:textId="77777777" w:rsidR="001C2422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8A0FA45" w14:textId="77777777" w:rsidR="001C2422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2422" w:rsidRPr="004D11E0" w14:paraId="49EA3AA1" w14:textId="77777777" w:rsidTr="009C7F9F">
        <w:trPr>
          <w:trHeight w:val="114"/>
        </w:trPr>
        <w:tc>
          <w:tcPr>
            <w:tcW w:w="4410" w:type="dxa"/>
          </w:tcPr>
          <w:p w14:paraId="34C15D59" w14:textId="77777777" w:rsidR="001C2422" w:rsidRPr="00DE507A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E507A">
              <w:rPr>
                <w:rFonts w:ascii="Times New Roman" w:hAnsi="Times New Roman" w:cs="Times New Roman"/>
                <w:iCs/>
                <w:sz w:val="20"/>
                <w:szCs w:val="20"/>
              </w:rPr>
              <w:t>Unnatural death</w:t>
            </w:r>
          </w:p>
        </w:tc>
        <w:tc>
          <w:tcPr>
            <w:tcW w:w="2070" w:type="dxa"/>
          </w:tcPr>
          <w:p w14:paraId="7926ED67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56E92F5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E08BBA9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0142980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088C493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422" w:rsidRPr="004D11E0" w14:paraId="79699E6D" w14:textId="77777777" w:rsidTr="009C7F9F">
        <w:trPr>
          <w:trHeight w:val="114"/>
        </w:trPr>
        <w:tc>
          <w:tcPr>
            <w:tcW w:w="4410" w:type="dxa"/>
          </w:tcPr>
          <w:p w14:paraId="39D81CD0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Number of events</w:t>
            </w:r>
          </w:p>
        </w:tc>
        <w:tc>
          <w:tcPr>
            <w:tcW w:w="2070" w:type="dxa"/>
          </w:tcPr>
          <w:p w14:paraId="32D627BD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14:paraId="5CBF3EC5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0" w:type="dxa"/>
          </w:tcPr>
          <w:p w14:paraId="2FD805DA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14:paraId="0D654075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14:paraId="00668E31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C2422" w:rsidRPr="004D11E0" w14:paraId="1B9120AE" w14:textId="77777777" w:rsidTr="009C7F9F">
        <w:trPr>
          <w:trHeight w:val="114"/>
        </w:trPr>
        <w:tc>
          <w:tcPr>
            <w:tcW w:w="4410" w:type="dxa"/>
          </w:tcPr>
          <w:p w14:paraId="63EFB761" w14:textId="77777777" w:rsidR="001C2422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Unadjusted HR (95% CI)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E5AEF28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195D975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2.45 (0.57 – 10.50)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CC3FDCC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 (0.11 – 13.63)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5EC5FF7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 (0.07 – 3.70)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82A587A" w14:textId="77777777" w:rsidR="001C2422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2.84 (0.52 – 15.56)</w:t>
            </w:r>
          </w:p>
        </w:tc>
      </w:tr>
      <w:tr w:rsidR="001C2422" w:rsidRPr="004D11E0" w14:paraId="0BC09DF4" w14:textId="77777777" w:rsidTr="009C7F9F">
        <w:trPr>
          <w:trHeight w:val="114"/>
        </w:trPr>
        <w:tc>
          <w:tcPr>
            <w:tcW w:w="4410" w:type="dxa"/>
            <w:tcBorders>
              <w:bottom w:val="single" w:sz="4" w:space="0" w:color="auto"/>
            </w:tcBorders>
          </w:tcPr>
          <w:p w14:paraId="299F7D51" w14:textId="77777777" w:rsidR="001C2422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Adjusted HR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97588D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2D080A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 (0.43 – 8.30)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9A5A45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 (0.08 – 13.40)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8605D3" w14:textId="77777777" w:rsidR="001C2422" w:rsidRPr="004D11E0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 (0.04 – 2.80)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99A33C3" w14:textId="77777777" w:rsidR="001C2422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2.81 (0.49 – 16.07)</w:t>
            </w:r>
          </w:p>
        </w:tc>
      </w:tr>
      <w:tr w:rsidR="001C2422" w:rsidRPr="004D11E0" w14:paraId="176807B5" w14:textId="77777777" w:rsidTr="009C7F9F">
        <w:trPr>
          <w:trHeight w:val="114"/>
        </w:trPr>
        <w:tc>
          <w:tcPr>
            <w:tcW w:w="14580" w:type="dxa"/>
            <w:gridSpan w:val="6"/>
            <w:tcBorders>
              <w:top w:val="single" w:sz="4" w:space="0" w:color="auto"/>
            </w:tcBorders>
          </w:tcPr>
          <w:p w14:paraId="77785282" w14:textId="77777777" w:rsidR="001C2422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Note: CI, confidence intervals; HR, hazard ratio; SD, standard deviation.</w:t>
            </w:r>
          </w:p>
          <w:p w14:paraId="5E024042" w14:textId="77777777" w:rsidR="001C2422" w:rsidRPr="005C4B74" w:rsidRDefault="001C2422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The model was propensity score-weighted.</w:t>
            </w:r>
          </w:p>
        </w:tc>
      </w:tr>
    </w:tbl>
    <w:p w14:paraId="2E177E53" w14:textId="77777777" w:rsidR="001C2422" w:rsidRDefault="001C2422" w:rsidP="001C2422"/>
    <w:p w14:paraId="37BF52E2" w14:textId="77777777" w:rsidR="00A73A2C" w:rsidRPr="00A73A2C" w:rsidRDefault="00A73A2C" w:rsidP="00A73A2C"/>
    <w:p w14:paraId="1B43212D" w14:textId="77777777" w:rsidR="00A73A2C" w:rsidRPr="00A73A2C" w:rsidRDefault="00A73A2C" w:rsidP="00A73A2C"/>
    <w:p w14:paraId="6C534C75" w14:textId="77777777" w:rsidR="00A73A2C" w:rsidRPr="00A73A2C" w:rsidRDefault="00A73A2C" w:rsidP="00A73A2C"/>
    <w:p w14:paraId="3B1DA617" w14:textId="77777777" w:rsidR="00A73A2C" w:rsidRPr="00A73A2C" w:rsidRDefault="00A73A2C" w:rsidP="00A73A2C"/>
    <w:p w14:paraId="047ED1EF" w14:textId="77777777" w:rsidR="00A73A2C" w:rsidRPr="00A73A2C" w:rsidRDefault="00A73A2C" w:rsidP="00A73A2C"/>
    <w:p w14:paraId="44E7B763" w14:textId="77777777" w:rsidR="00A73A2C" w:rsidRPr="00A73A2C" w:rsidRDefault="00A73A2C" w:rsidP="00A73A2C"/>
    <w:p w14:paraId="4696E2FD" w14:textId="77777777" w:rsidR="00A73A2C" w:rsidRPr="00A73A2C" w:rsidRDefault="00A73A2C" w:rsidP="00A73A2C"/>
    <w:p w14:paraId="756D99F4" w14:textId="77777777" w:rsidR="00A73A2C" w:rsidRDefault="00A73A2C" w:rsidP="00A73A2C"/>
    <w:p w14:paraId="195D3A91" w14:textId="77777777" w:rsidR="00A73A2C" w:rsidRDefault="00A73A2C" w:rsidP="00A73A2C"/>
    <w:tbl>
      <w:tblPr>
        <w:tblStyle w:val="TableGrid"/>
        <w:tblpPr w:leftFromText="180" w:rightFromText="180" w:vertAnchor="text" w:horzAnchor="margin" w:tblpY="23"/>
        <w:tblW w:w="14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4"/>
        <w:gridCol w:w="2126"/>
        <w:gridCol w:w="1888"/>
        <w:gridCol w:w="1888"/>
        <w:gridCol w:w="1888"/>
        <w:gridCol w:w="1839"/>
      </w:tblGrid>
      <w:tr w:rsidR="00A73A2C" w:rsidRPr="004D11E0" w14:paraId="54C73BAE" w14:textId="77777777" w:rsidTr="009C7F9F">
        <w:trPr>
          <w:trHeight w:val="196"/>
        </w:trPr>
        <w:tc>
          <w:tcPr>
            <w:tcW w:w="14593" w:type="dxa"/>
            <w:gridSpan w:val="6"/>
            <w:tcBorders>
              <w:bottom w:val="single" w:sz="4" w:space="0" w:color="auto"/>
            </w:tcBorders>
            <w:vAlign w:val="center"/>
          </w:tcPr>
          <w:p w14:paraId="2D0C87EC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Table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S8</w:t>
            </w:r>
            <w:r w:rsidRPr="004D1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0A135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ortality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risk of mood-stabilizer exposure groups in sensitivity analyses with monotherapy</w:t>
            </w:r>
          </w:p>
        </w:tc>
      </w:tr>
      <w:tr w:rsidR="00A73A2C" w:rsidRPr="004D11E0" w14:paraId="3DD08DE4" w14:textId="77777777" w:rsidTr="009C7F9F">
        <w:trPr>
          <w:trHeight w:val="112"/>
        </w:trPr>
        <w:tc>
          <w:tcPr>
            <w:tcW w:w="4964" w:type="dxa"/>
            <w:vMerge w:val="restart"/>
            <w:tcBorders>
              <w:top w:val="single" w:sz="4" w:space="0" w:color="auto"/>
            </w:tcBorders>
            <w:vAlign w:val="bottom"/>
          </w:tcPr>
          <w:p w14:paraId="7A495EF8" w14:textId="196EB642" w:rsidR="00A73A2C" w:rsidRPr="004D11E0" w:rsidRDefault="006A7D01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Mortality risk</w:t>
            </w:r>
          </w:p>
        </w:tc>
        <w:tc>
          <w:tcPr>
            <w:tcW w:w="96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CD4B59" w14:textId="77777777" w:rsidR="00A73A2C" w:rsidRPr="004D11E0" w:rsidRDefault="00A73A2C" w:rsidP="009C7F9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Exposure groups</w:t>
            </w:r>
          </w:p>
        </w:tc>
      </w:tr>
      <w:tr w:rsidR="00A73A2C" w:rsidRPr="004D11E0" w14:paraId="61C33878" w14:textId="77777777" w:rsidTr="009C7F9F">
        <w:trPr>
          <w:trHeight w:val="452"/>
        </w:trPr>
        <w:tc>
          <w:tcPr>
            <w:tcW w:w="496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E047B6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2BC977" w14:textId="77777777" w:rsidR="00A73A2C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Lithium </w:t>
            </w:r>
          </w:p>
          <w:p w14:paraId="49DCA47C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512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163)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9F031D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Valproate</w:t>
            </w:r>
          </w:p>
          <w:p w14:paraId="5F472FBF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512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776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FFA5C7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Olanzapine</w:t>
            </w:r>
          </w:p>
          <w:p w14:paraId="128792A5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512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104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118520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Quetiapine</w:t>
            </w:r>
          </w:p>
          <w:p w14:paraId="192D1DE1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512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523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E000F3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Risperidone</w:t>
            </w:r>
          </w:p>
          <w:p w14:paraId="16915DAB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512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152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73A2C" w:rsidRPr="004D11E0" w14:paraId="750C0459" w14:textId="77777777" w:rsidTr="009C7F9F">
        <w:trPr>
          <w:trHeight w:val="107"/>
        </w:trPr>
        <w:tc>
          <w:tcPr>
            <w:tcW w:w="4964" w:type="dxa"/>
          </w:tcPr>
          <w:p w14:paraId="195A3B26" w14:textId="77777777" w:rsidR="00A73A2C" w:rsidRPr="000A135D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135D">
              <w:rPr>
                <w:rFonts w:ascii="Times New Roman" w:hAnsi="Times New Roman" w:cs="Times New Roman"/>
                <w:iCs/>
                <w:sz w:val="20"/>
                <w:szCs w:val="20"/>
              </w:rPr>
              <w:t>All-cause death</w:t>
            </w:r>
          </w:p>
        </w:tc>
        <w:tc>
          <w:tcPr>
            <w:tcW w:w="2126" w:type="dxa"/>
          </w:tcPr>
          <w:p w14:paraId="359BD555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14:paraId="3653DE05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14:paraId="4A792BE0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14:paraId="259503D9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60C15CA5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A2C" w:rsidRPr="004D11E0" w14:paraId="2D43C1EC" w14:textId="77777777" w:rsidTr="009C7F9F">
        <w:trPr>
          <w:trHeight w:val="107"/>
        </w:trPr>
        <w:tc>
          <w:tcPr>
            <w:tcW w:w="4964" w:type="dxa"/>
          </w:tcPr>
          <w:p w14:paraId="690FC570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Number of events</w:t>
            </w:r>
          </w:p>
        </w:tc>
        <w:tc>
          <w:tcPr>
            <w:tcW w:w="2126" w:type="dxa"/>
          </w:tcPr>
          <w:p w14:paraId="1D164450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8" w:type="dxa"/>
          </w:tcPr>
          <w:p w14:paraId="7A4776BE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88" w:type="dxa"/>
          </w:tcPr>
          <w:p w14:paraId="22A35461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</w:tcPr>
          <w:p w14:paraId="6EE8E2BB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39" w:type="dxa"/>
          </w:tcPr>
          <w:p w14:paraId="774F036F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73A2C" w:rsidRPr="004D11E0" w14:paraId="2B2F7606" w14:textId="77777777" w:rsidTr="009C7F9F">
        <w:trPr>
          <w:trHeight w:val="107"/>
        </w:trPr>
        <w:tc>
          <w:tcPr>
            <w:tcW w:w="4964" w:type="dxa"/>
          </w:tcPr>
          <w:p w14:paraId="1B73334F" w14:textId="77777777" w:rsidR="00A73A2C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Unadjusted HR (95% CI)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4167F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FD3D6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 (0.98 – 3.92)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EA071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2.49 (0.93 – 6.72)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6DF7E1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 (0.91 – 4.23)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6CB2AA3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2.68 (1.14 – 6.29)</w:t>
            </w:r>
          </w:p>
        </w:tc>
      </w:tr>
      <w:tr w:rsidR="00A73A2C" w:rsidRPr="004D11E0" w14:paraId="622CCB7D" w14:textId="77777777" w:rsidTr="009C7F9F">
        <w:trPr>
          <w:trHeight w:val="107"/>
        </w:trPr>
        <w:tc>
          <w:tcPr>
            <w:tcW w:w="4964" w:type="dxa"/>
          </w:tcPr>
          <w:p w14:paraId="56CF909B" w14:textId="77777777" w:rsidR="00A73A2C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Adjusted HR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B6EA2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0455F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 (0.91 – 4.37)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2258D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2.78 (0.95 – 8.17)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77C79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 (0.77 – 4.49)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D0EF72A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3.26 (1.21 – 8.77)</w:t>
            </w:r>
          </w:p>
        </w:tc>
      </w:tr>
      <w:tr w:rsidR="00A73A2C" w:rsidRPr="004D11E0" w14:paraId="39B13358" w14:textId="77777777" w:rsidTr="009C7F9F">
        <w:trPr>
          <w:trHeight w:val="107"/>
        </w:trPr>
        <w:tc>
          <w:tcPr>
            <w:tcW w:w="4964" w:type="dxa"/>
          </w:tcPr>
          <w:p w14:paraId="6B877451" w14:textId="77777777" w:rsidR="00A73A2C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63592" w14:textId="77777777" w:rsidR="00A73A2C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1FC7B" w14:textId="77777777" w:rsidR="00A73A2C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FB761" w14:textId="77777777" w:rsidR="00A73A2C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2ABCA8" w14:textId="77777777" w:rsidR="00A73A2C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094709D" w14:textId="77777777" w:rsidR="00A73A2C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2C" w:rsidRPr="004D11E0" w14:paraId="69DC2826" w14:textId="77777777" w:rsidTr="009C7F9F">
        <w:trPr>
          <w:trHeight w:val="107"/>
        </w:trPr>
        <w:tc>
          <w:tcPr>
            <w:tcW w:w="4964" w:type="dxa"/>
          </w:tcPr>
          <w:p w14:paraId="5E0B778E" w14:textId="77777777" w:rsidR="00A73A2C" w:rsidRPr="000A135D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135D">
              <w:rPr>
                <w:rFonts w:ascii="Times New Roman" w:hAnsi="Times New Roman" w:cs="Times New Roman"/>
                <w:iCs/>
                <w:sz w:val="20"/>
                <w:szCs w:val="20"/>
              </w:rPr>
              <w:t>Natural death</w:t>
            </w:r>
          </w:p>
        </w:tc>
        <w:tc>
          <w:tcPr>
            <w:tcW w:w="2126" w:type="dxa"/>
          </w:tcPr>
          <w:p w14:paraId="78F67273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14:paraId="2191AD40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14:paraId="6CB0334F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14:paraId="3EAD4D58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197CF553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A2C" w:rsidRPr="004D11E0" w14:paraId="59AD9CFF" w14:textId="77777777" w:rsidTr="009C7F9F">
        <w:trPr>
          <w:trHeight w:val="107"/>
        </w:trPr>
        <w:tc>
          <w:tcPr>
            <w:tcW w:w="4964" w:type="dxa"/>
          </w:tcPr>
          <w:p w14:paraId="3DFD2015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Number of events</w:t>
            </w:r>
          </w:p>
        </w:tc>
        <w:tc>
          <w:tcPr>
            <w:tcW w:w="2126" w:type="dxa"/>
          </w:tcPr>
          <w:p w14:paraId="32C49D25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8" w:type="dxa"/>
          </w:tcPr>
          <w:p w14:paraId="3BCD7446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88" w:type="dxa"/>
          </w:tcPr>
          <w:p w14:paraId="53F2877B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8" w:type="dxa"/>
          </w:tcPr>
          <w:p w14:paraId="1A4462A9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39" w:type="dxa"/>
          </w:tcPr>
          <w:p w14:paraId="4C89B33A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73A2C" w:rsidRPr="004D11E0" w14:paraId="7664DCA7" w14:textId="77777777" w:rsidTr="009C7F9F">
        <w:trPr>
          <w:trHeight w:val="107"/>
        </w:trPr>
        <w:tc>
          <w:tcPr>
            <w:tcW w:w="4964" w:type="dxa"/>
          </w:tcPr>
          <w:p w14:paraId="746CD62C" w14:textId="77777777" w:rsidR="00A73A2C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Unadjusted HR (95% CI)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159A3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B87B3C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2.47 (0.88 – 6.92)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C8F68" w14:textId="77777777" w:rsidR="00A73A2C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5.34 (1.50 – 19.00)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63DC1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3.67 (1.23 – 10.90)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9ABFF11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4.10 (1.23 – 13.71)</w:t>
            </w:r>
          </w:p>
        </w:tc>
      </w:tr>
      <w:tr w:rsidR="00A73A2C" w:rsidRPr="004D11E0" w14:paraId="608ECA11" w14:textId="77777777" w:rsidTr="009C7F9F">
        <w:trPr>
          <w:trHeight w:val="107"/>
        </w:trPr>
        <w:tc>
          <w:tcPr>
            <w:tcW w:w="4964" w:type="dxa"/>
          </w:tcPr>
          <w:p w14:paraId="1671FCB0" w14:textId="77777777" w:rsidR="00A73A2C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Adjusted HR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F7B5E5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9D063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 (0.76 – 8.20)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C104C" w14:textId="77777777" w:rsidR="00A73A2C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6.01 (1.47 – 24.64)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5A2580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3.23 (0.93 – 11.21)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F5D7CF0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4.70 (1.17 – 18.82)</w:t>
            </w:r>
          </w:p>
        </w:tc>
      </w:tr>
      <w:tr w:rsidR="00A73A2C" w:rsidRPr="004D11E0" w14:paraId="4FDF926F" w14:textId="77777777" w:rsidTr="009C7F9F">
        <w:trPr>
          <w:trHeight w:val="107"/>
        </w:trPr>
        <w:tc>
          <w:tcPr>
            <w:tcW w:w="4964" w:type="dxa"/>
          </w:tcPr>
          <w:p w14:paraId="60EAE7EF" w14:textId="77777777" w:rsidR="00A73A2C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09C09" w14:textId="77777777" w:rsidR="00A73A2C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FEC171" w14:textId="77777777" w:rsidR="00A73A2C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FBA0F" w14:textId="77777777" w:rsidR="00A73A2C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A19928" w14:textId="77777777" w:rsidR="00A73A2C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27D66D9" w14:textId="77777777" w:rsidR="00A73A2C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A2C" w:rsidRPr="004D11E0" w14:paraId="7F762933" w14:textId="77777777" w:rsidTr="009C7F9F">
        <w:trPr>
          <w:trHeight w:val="107"/>
        </w:trPr>
        <w:tc>
          <w:tcPr>
            <w:tcW w:w="4964" w:type="dxa"/>
          </w:tcPr>
          <w:p w14:paraId="4F01930D" w14:textId="77777777" w:rsidR="00A73A2C" w:rsidRPr="000A135D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135D">
              <w:rPr>
                <w:rFonts w:ascii="Times New Roman" w:hAnsi="Times New Roman" w:cs="Times New Roman"/>
                <w:iCs/>
                <w:sz w:val="20"/>
                <w:szCs w:val="20"/>
              </w:rPr>
              <w:t>Unnatural death</w:t>
            </w:r>
          </w:p>
        </w:tc>
        <w:tc>
          <w:tcPr>
            <w:tcW w:w="2126" w:type="dxa"/>
          </w:tcPr>
          <w:p w14:paraId="0A7334B0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14:paraId="00B90B0C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14:paraId="55E98D4C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14:paraId="7BDE7074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1F8D0143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A2C" w:rsidRPr="004D11E0" w14:paraId="6222C1BF" w14:textId="77777777" w:rsidTr="009C7F9F">
        <w:trPr>
          <w:trHeight w:val="107"/>
        </w:trPr>
        <w:tc>
          <w:tcPr>
            <w:tcW w:w="4964" w:type="dxa"/>
          </w:tcPr>
          <w:p w14:paraId="73177CC4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11E0">
              <w:rPr>
                <w:rFonts w:ascii="Times New Roman" w:hAnsi="Times New Roman" w:cs="Times New Roman"/>
                <w:sz w:val="20"/>
                <w:szCs w:val="20"/>
              </w:rPr>
              <w:t>Number of events</w:t>
            </w:r>
          </w:p>
        </w:tc>
        <w:tc>
          <w:tcPr>
            <w:tcW w:w="2126" w:type="dxa"/>
          </w:tcPr>
          <w:p w14:paraId="671A5320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8" w:type="dxa"/>
          </w:tcPr>
          <w:p w14:paraId="77F3F06D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88" w:type="dxa"/>
          </w:tcPr>
          <w:p w14:paraId="645B84D3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8" w:type="dxa"/>
          </w:tcPr>
          <w:p w14:paraId="26037CFA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9" w:type="dxa"/>
          </w:tcPr>
          <w:p w14:paraId="6EDE52FE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3A2C" w:rsidRPr="004D11E0" w14:paraId="04A46AE1" w14:textId="77777777" w:rsidTr="009C7F9F">
        <w:trPr>
          <w:trHeight w:val="107"/>
        </w:trPr>
        <w:tc>
          <w:tcPr>
            <w:tcW w:w="4964" w:type="dxa"/>
          </w:tcPr>
          <w:p w14:paraId="6A6FB6BE" w14:textId="77777777" w:rsidR="00A73A2C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Unadjusted HR (95% CI)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AC2889D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3FFD6F5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 (0.42 – 8.01)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8E672BC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 (0.13 – 15.78)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BCC6857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 (0.08 – 4.06)</w:t>
            </w:r>
          </w:p>
        </w:tc>
        <w:tc>
          <w:tcPr>
            <w:tcW w:w="183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BCBCDD6" w14:textId="77777777" w:rsidR="00A73A2C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2.44 (0.40 – 14.68)</w:t>
            </w:r>
          </w:p>
        </w:tc>
      </w:tr>
      <w:tr w:rsidR="00A73A2C" w:rsidRPr="004D11E0" w14:paraId="3D7C3687" w14:textId="77777777" w:rsidTr="009C7F9F">
        <w:trPr>
          <w:trHeight w:val="107"/>
        </w:trPr>
        <w:tc>
          <w:tcPr>
            <w:tcW w:w="4964" w:type="dxa"/>
            <w:tcBorders>
              <w:bottom w:val="single" w:sz="4" w:space="0" w:color="auto"/>
            </w:tcBorders>
          </w:tcPr>
          <w:p w14:paraId="32A4EF03" w14:textId="77777777" w:rsidR="00A73A2C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Adjusted HR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72258C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17556F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 (0.31 – 6.21)</w:t>
            </w: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355A9E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 (0.08 – 12.64)</w:t>
            </w: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E22A53" w14:textId="77777777" w:rsidR="00A73A2C" w:rsidRPr="004D11E0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 (0.04 – 3.21)</w:t>
            </w:r>
          </w:p>
        </w:tc>
        <w:tc>
          <w:tcPr>
            <w:tcW w:w="1839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87EA491" w14:textId="77777777" w:rsidR="00A73A2C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2.93 (0.46 – 18.69)</w:t>
            </w:r>
          </w:p>
        </w:tc>
      </w:tr>
      <w:tr w:rsidR="00A73A2C" w:rsidRPr="004D11E0" w14:paraId="06CBBC19" w14:textId="77777777" w:rsidTr="009C7F9F">
        <w:trPr>
          <w:trHeight w:val="107"/>
        </w:trPr>
        <w:tc>
          <w:tcPr>
            <w:tcW w:w="14593" w:type="dxa"/>
            <w:gridSpan w:val="6"/>
            <w:tcBorders>
              <w:top w:val="single" w:sz="4" w:space="0" w:color="auto"/>
            </w:tcBorders>
          </w:tcPr>
          <w:p w14:paraId="6144A970" w14:textId="77777777" w:rsidR="00A73A2C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Note: CI, confidence intervals; HR, hazard ratio; SD, standard deviation.</w:t>
            </w:r>
          </w:p>
          <w:p w14:paraId="22252A12" w14:textId="77777777" w:rsidR="00A73A2C" w:rsidRPr="005C4B74" w:rsidRDefault="00A73A2C" w:rsidP="009C7F9F">
            <w:pPr>
              <w:pStyle w:val="NoSpacing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The model was inversely weighted by propensity score. </w:t>
            </w:r>
          </w:p>
        </w:tc>
      </w:tr>
    </w:tbl>
    <w:p w14:paraId="1837BAF8" w14:textId="77777777" w:rsidR="00A73A2C" w:rsidRPr="00A73A2C" w:rsidRDefault="00A73A2C" w:rsidP="00A73A2C"/>
    <w:sectPr w:rsidR="00A73A2C" w:rsidRPr="00A73A2C" w:rsidSect="007869CD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D8A45" w14:textId="77777777" w:rsidR="00920F77" w:rsidRDefault="00920F77" w:rsidP="000F1F81">
      <w:pPr>
        <w:spacing w:after="0" w:line="240" w:lineRule="auto"/>
      </w:pPr>
      <w:r>
        <w:separator/>
      </w:r>
    </w:p>
  </w:endnote>
  <w:endnote w:type="continuationSeparator" w:id="0">
    <w:p w14:paraId="431CD71A" w14:textId="77777777" w:rsidR="00920F77" w:rsidRDefault="00920F77" w:rsidP="000F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6A2E5" w14:textId="77777777" w:rsidR="00920F77" w:rsidRDefault="00920F77" w:rsidP="000F1F81">
      <w:pPr>
        <w:spacing w:after="0" w:line="240" w:lineRule="auto"/>
      </w:pPr>
      <w:r>
        <w:separator/>
      </w:r>
    </w:p>
  </w:footnote>
  <w:footnote w:type="continuationSeparator" w:id="0">
    <w:p w14:paraId="10559DA8" w14:textId="77777777" w:rsidR="00920F77" w:rsidRDefault="00920F77" w:rsidP="000F1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729F4"/>
    <w:multiLevelType w:val="hybridMultilevel"/>
    <w:tmpl w:val="5546DBC8"/>
    <w:lvl w:ilvl="0" w:tplc="0D943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84C52"/>
    <w:multiLevelType w:val="hybridMultilevel"/>
    <w:tmpl w:val="F5A8E3F0"/>
    <w:lvl w:ilvl="0" w:tplc="0D943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32"/>
    <w:rsid w:val="000039D4"/>
    <w:rsid w:val="00021F32"/>
    <w:rsid w:val="0003059D"/>
    <w:rsid w:val="000341CD"/>
    <w:rsid w:val="000503BD"/>
    <w:rsid w:val="00054A08"/>
    <w:rsid w:val="000925C0"/>
    <w:rsid w:val="000A135D"/>
    <w:rsid w:val="000A201C"/>
    <w:rsid w:val="000A4EE6"/>
    <w:rsid w:val="000B4981"/>
    <w:rsid w:val="000B5197"/>
    <w:rsid w:val="000B5DBA"/>
    <w:rsid w:val="000C2049"/>
    <w:rsid w:val="000D730B"/>
    <w:rsid w:val="000E2FAC"/>
    <w:rsid w:val="000E362F"/>
    <w:rsid w:val="000F02F7"/>
    <w:rsid w:val="000F1F81"/>
    <w:rsid w:val="000F5D3B"/>
    <w:rsid w:val="0012752D"/>
    <w:rsid w:val="00130557"/>
    <w:rsid w:val="00133A71"/>
    <w:rsid w:val="0013416F"/>
    <w:rsid w:val="00135714"/>
    <w:rsid w:val="001406B6"/>
    <w:rsid w:val="00151234"/>
    <w:rsid w:val="0015446E"/>
    <w:rsid w:val="001764AC"/>
    <w:rsid w:val="00176B8F"/>
    <w:rsid w:val="00197E8E"/>
    <w:rsid w:val="001A4304"/>
    <w:rsid w:val="001B71B4"/>
    <w:rsid w:val="001C1DAA"/>
    <w:rsid w:val="001C2422"/>
    <w:rsid w:val="001D127E"/>
    <w:rsid w:val="001D30FC"/>
    <w:rsid w:val="002107BE"/>
    <w:rsid w:val="00224F05"/>
    <w:rsid w:val="0023064E"/>
    <w:rsid w:val="0023573C"/>
    <w:rsid w:val="00236B18"/>
    <w:rsid w:val="002805A3"/>
    <w:rsid w:val="00280D59"/>
    <w:rsid w:val="002820C9"/>
    <w:rsid w:val="002948C6"/>
    <w:rsid w:val="002A203C"/>
    <w:rsid w:val="002A48D3"/>
    <w:rsid w:val="002C72FB"/>
    <w:rsid w:val="002C7FDF"/>
    <w:rsid w:val="002D0EDD"/>
    <w:rsid w:val="00317DE2"/>
    <w:rsid w:val="0034206F"/>
    <w:rsid w:val="003518E5"/>
    <w:rsid w:val="0035356A"/>
    <w:rsid w:val="0036031E"/>
    <w:rsid w:val="00362F64"/>
    <w:rsid w:val="00370E5E"/>
    <w:rsid w:val="003736B0"/>
    <w:rsid w:val="003956AF"/>
    <w:rsid w:val="003B1F40"/>
    <w:rsid w:val="003E13D5"/>
    <w:rsid w:val="003F6237"/>
    <w:rsid w:val="00417775"/>
    <w:rsid w:val="00421D3E"/>
    <w:rsid w:val="00422EA5"/>
    <w:rsid w:val="004301EC"/>
    <w:rsid w:val="00443A8E"/>
    <w:rsid w:val="0049712B"/>
    <w:rsid w:val="004A0052"/>
    <w:rsid w:val="004A1740"/>
    <w:rsid w:val="004D4C60"/>
    <w:rsid w:val="004E1CB3"/>
    <w:rsid w:val="004E5018"/>
    <w:rsid w:val="004E5A20"/>
    <w:rsid w:val="004F6E6E"/>
    <w:rsid w:val="00511E1B"/>
    <w:rsid w:val="00521012"/>
    <w:rsid w:val="00525EC2"/>
    <w:rsid w:val="00534D94"/>
    <w:rsid w:val="00552490"/>
    <w:rsid w:val="005613C7"/>
    <w:rsid w:val="005978B5"/>
    <w:rsid w:val="005A02B1"/>
    <w:rsid w:val="005A169F"/>
    <w:rsid w:val="005A303B"/>
    <w:rsid w:val="005E6BE9"/>
    <w:rsid w:val="005F1B85"/>
    <w:rsid w:val="005F2C23"/>
    <w:rsid w:val="00623725"/>
    <w:rsid w:val="00633316"/>
    <w:rsid w:val="006457E8"/>
    <w:rsid w:val="00651769"/>
    <w:rsid w:val="00677A20"/>
    <w:rsid w:val="0069200C"/>
    <w:rsid w:val="00697D4F"/>
    <w:rsid w:val="006A0F3E"/>
    <w:rsid w:val="006A323B"/>
    <w:rsid w:val="006A5FB9"/>
    <w:rsid w:val="006A7D01"/>
    <w:rsid w:val="006C711C"/>
    <w:rsid w:val="006C7C99"/>
    <w:rsid w:val="00705C5E"/>
    <w:rsid w:val="00717422"/>
    <w:rsid w:val="007536F1"/>
    <w:rsid w:val="00766C42"/>
    <w:rsid w:val="00775507"/>
    <w:rsid w:val="007869CD"/>
    <w:rsid w:val="00786E7B"/>
    <w:rsid w:val="007A2479"/>
    <w:rsid w:val="007A7AF3"/>
    <w:rsid w:val="007F0AFD"/>
    <w:rsid w:val="007F4EC1"/>
    <w:rsid w:val="00807496"/>
    <w:rsid w:val="008434ED"/>
    <w:rsid w:val="00886BFA"/>
    <w:rsid w:val="008953B0"/>
    <w:rsid w:val="00897385"/>
    <w:rsid w:val="008A176D"/>
    <w:rsid w:val="00920F77"/>
    <w:rsid w:val="00923D22"/>
    <w:rsid w:val="00924EFA"/>
    <w:rsid w:val="00933CB6"/>
    <w:rsid w:val="00935E8C"/>
    <w:rsid w:val="00947276"/>
    <w:rsid w:val="009477FE"/>
    <w:rsid w:val="0098493E"/>
    <w:rsid w:val="009A15B2"/>
    <w:rsid w:val="009A7E36"/>
    <w:rsid w:val="009C5F12"/>
    <w:rsid w:val="009D55E2"/>
    <w:rsid w:val="009D6C49"/>
    <w:rsid w:val="00A0363A"/>
    <w:rsid w:val="00A11716"/>
    <w:rsid w:val="00A1651F"/>
    <w:rsid w:val="00A41638"/>
    <w:rsid w:val="00A51D67"/>
    <w:rsid w:val="00A63B06"/>
    <w:rsid w:val="00A73A2C"/>
    <w:rsid w:val="00A80E7C"/>
    <w:rsid w:val="00A811B6"/>
    <w:rsid w:val="00A844A8"/>
    <w:rsid w:val="00AA7D2D"/>
    <w:rsid w:val="00AB1E38"/>
    <w:rsid w:val="00AB64EE"/>
    <w:rsid w:val="00AC1F2F"/>
    <w:rsid w:val="00AC26F7"/>
    <w:rsid w:val="00AD0FC0"/>
    <w:rsid w:val="00AD6B07"/>
    <w:rsid w:val="00AD7EBD"/>
    <w:rsid w:val="00B0688E"/>
    <w:rsid w:val="00B416DF"/>
    <w:rsid w:val="00B55F9B"/>
    <w:rsid w:val="00B57797"/>
    <w:rsid w:val="00B65885"/>
    <w:rsid w:val="00B663A1"/>
    <w:rsid w:val="00B82B21"/>
    <w:rsid w:val="00BB0F64"/>
    <w:rsid w:val="00BC2ADF"/>
    <w:rsid w:val="00C00D76"/>
    <w:rsid w:val="00C00F80"/>
    <w:rsid w:val="00C646DE"/>
    <w:rsid w:val="00C719E1"/>
    <w:rsid w:val="00C820E7"/>
    <w:rsid w:val="00C84E50"/>
    <w:rsid w:val="00CB1E05"/>
    <w:rsid w:val="00CB6EC0"/>
    <w:rsid w:val="00CD0DA0"/>
    <w:rsid w:val="00CF5226"/>
    <w:rsid w:val="00D00F98"/>
    <w:rsid w:val="00D10EB0"/>
    <w:rsid w:val="00D53B87"/>
    <w:rsid w:val="00D62A4C"/>
    <w:rsid w:val="00D721FA"/>
    <w:rsid w:val="00DB02BA"/>
    <w:rsid w:val="00DB2C2F"/>
    <w:rsid w:val="00DC3542"/>
    <w:rsid w:val="00DC5494"/>
    <w:rsid w:val="00DD503C"/>
    <w:rsid w:val="00DD5DC0"/>
    <w:rsid w:val="00DE507A"/>
    <w:rsid w:val="00DF30D3"/>
    <w:rsid w:val="00E03759"/>
    <w:rsid w:val="00E14363"/>
    <w:rsid w:val="00E20345"/>
    <w:rsid w:val="00E4327B"/>
    <w:rsid w:val="00E636DB"/>
    <w:rsid w:val="00E67E42"/>
    <w:rsid w:val="00EA4080"/>
    <w:rsid w:val="00EA6B7A"/>
    <w:rsid w:val="00EC3938"/>
    <w:rsid w:val="00ED3451"/>
    <w:rsid w:val="00EE263F"/>
    <w:rsid w:val="00F32634"/>
    <w:rsid w:val="00F37615"/>
    <w:rsid w:val="00F40B0A"/>
    <w:rsid w:val="00F53C41"/>
    <w:rsid w:val="00F6315E"/>
    <w:rsid w:val="00F66BBE"/>
    <w:rsid w:val="00F71F51"/>
    <w:rsid w:val="00F84485"/>
    <w:rsid w:val="00F93B62"/>
    <w:rsid w:val="00FE4C82"/>
    <w:rsid w:val="00FF0222"/>
    <w:rsid w:val="00FF0E4E"/>
    <w:rsid w:val="00FF47C2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9264A"/>
  <w15:chartTrackingRefBased/>
  <w15:docId w15:val="{A89F09F1-6FD0-456E-8554-2A6A9ABA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D4F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F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F81"/>
  </w:style>
  <w:style w:type="paragraph" w:styleId="Footer">
    <w:name w:val="footer"/>
    <w:basedOn w:val="Normal"/>
    <w:link w:val="FooterChar"/>
    <w:uiPriority w:val="99"/>
    <w:unhideWhenUsed/>
    <w:rsid w:val="000F1F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F81"/>
  </w:style>
  <w:style w:type="table" w:styleId="TableGrid">
    <w:name w:val="Table Grid"/>
    <w:basedOn w:val="TableNormal"/>
    <w:uiPriority w:val="39"/>
    <w:rsid w:val="00705C5E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5C5E"/>
    <w:pPr>
      <w:spacing w:after="0"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0A2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0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3.xml"/><Relationship Id="rId17" Type="http://schemas.openxmlformats.org/officeDocument/2006/relationships/oleObject" Target="embeddings/Microsoft_Excel_Chart2.xls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Microsoft_Excel_Chart.xls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oleObject" Target="embeddings/Microsoft_Excel_Chart1.xls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094823253476294"/>
          <c:y val="6.973847157954631E-2"/>
          <c:w val="0.74655373752039855"/>
          <c:h val="0.85782765314746168"/>
        </c:manualLayout>
      </c:layout>
      <c:lineChart>
        <c:grouping val="standard"/>
        <c:varyColors val="0"/>
        <c:ser>
          <c:idx val="0"/>
          <c:order val="0"/>
          <c:spPr>
            <a:ln w="25400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Sheet1!$B$1:$C$1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0.28999999999999998</c:v>
                </c:pt>
                <c:pt idx="1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D4A-44F6-82F6-C2483937DCEF}"/>
            </c:ext>
          </c:extLst>
        </c:ser>
        <c:ser>
          <c:idx val="1"/>
          <c:order val="1"/>
          <c:spPr>
            <a:ln w="25400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Sheet1!$B$1:$C$1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0.34</c:v>
                </c:pt>
                <c:pt idx="1">
                  <c:v>0.16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D4A-44F6-82F6-C2483937DCEF}"/>
            </c:ext>
          </c:extLst>
        </c:ser>
        <c:ser>
          <c:idx val="2"/>
          <c:order val="2"/>
          <c:spPr>
            <a:ln w="25400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Sheet1!$B$1:$C$1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0.3</c:v>
                </c:pt>
                <c:pt idx="1">
                  <c:v>0.05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D4A-44F6-82F6-C2483937DCEF}"/>
            </c:ext>
          </c:extLst>
        </c:ser>
        <c:ser>
          <c:idx val="3"/>
          <c:order val="3"/>
          <c:spPr>
            <a:ln w="25400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Sheet1!$B$1:$C$1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0.22</c:v>
                </c:pt>
                <c:pt idx="1">
                  <c:v>0.09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D4A-44F6-82F6-C2483937DCEF}"/>
            </c:ext>
          </c:extLst>
        </c:ser>
        <c:ser>
          <c:idx val="4"/>
          <c:order val="4"/>
          <c:spPr>
            <a:ln w="25400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Sheet1!$B$1:$C$1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  <c:pt idx="0">
                  <c:v>0.21</c:v>
                </c:pt>
                <c:pt idx="1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D4A-44F6-82F6-C2483937DCEF}"/>
            </c:ext>
          </c:extLst>
        </c:ser>
        <c:ser>
          <c:idx val="5"/>
          <c:order val="5"/>
          <c:spPr>
            <a:ln w="25400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Sheet1!$B$1:$C$1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Sheet1!$B$7:$C$7</c:f>
              <c:numCache>
                <c:formatCode>General</c:formatCode>
                <c:ptCount val="2"/>
                <c:pt idx="0">
                  <c:v>0.21</c:v>
                </c:pt>
                <c:pt idx="1">
                  <c:v>7.0000000000000007E-2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D4A-44F6-82F6-C2483937DCEF}"/>
            </c:ext>
          </c:extLst>
        </c:ser>
        <c:ser>
          <c:idx val="6"/>
          <c:order val="6"/>
          <c:spPr>
            <a:ln w="25400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Sheet1!$B$1:$C$1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Sheet1!$B$8:$C$8</c:f>
              <c:numCache>
                <c:formatCode>General</c:formatCode>
                <c:ptCount val="2"/>
                <c:pt idx="0">
                  <c:v>7.0000000000000007E-2</c:v>
                </c:pt>
                <c:pt idx="1">
                  <c:v>0.08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8D4A-44F6-82F6-C2483937DCEF}"/>
            </c:ext>
          </c:extLst>
        </c:ser>
        <c:ser>
          <c:idx val="7"/>
          <c:order val="7"/>
          <c:spPr>
            <a:ln w="25400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Sheet1!$B$1:$C$1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Sheet1!$B$9:$C$9</c:f>
              <c:numCache>
                <c:formatCode>General</c:formatCode>
                <c:ptCount val="2"/>
                <c:pt idx="0">
                  <c:v>0.08</c:v>
                </c:pt>
                <c:pt idx="1">
                  <c:v>7.0000000000000007E-2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8D4A-44F6-82F6-C2483937DCEF}"/>
            </c:ext>
          </c:extLst>
        </c:ser>
        <c:ser>
          <c:idx val="8"/>
          <c:order val="8"/>
          <c:spPr>
            <a:ln w="25400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Sheet1!$B$1:$C$1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Sheet1!$B$10:$C$10</c:f>
              <c:numCache>
                <c:formatCode>General</c:formatCode>
                <c:ptCount val="2"/>
                <c:pt idx="0">
                  <c:v>0.11</c:v>
                </c:pt>
                <c:pt idx="1">
                  <c:v>0.05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8D4A-44F6-82F6-C2483937DCEF}"/>
            </c:ext>
          </c:extLst>
        </c:ser>
        <c:ser>
          <c:idx val="9"/>
          <c:order val="9"/>
          <c:spPr>
            <a:ln w="25400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Sheet1!$B$1:$C$1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Sheet1!$B$11:$C$11</c:f>
              <c:numCache>
                <c:formatCode>General</c:formatCode>
                <c:ptCount val="2"/>
                <c:pt idx="0">
                  <c:v>0.28999999999999998</c:v>
                </c:pt>
                <c:pt idx="1">
                  <c:v>0.11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8D4A-44F6-82F6-C2483937DCEF}"/>
            </c:ext>
          </c:extLst>
        </c:ser>
        <c:ser>
          <c:idx val="10"/>
          <c:order val="10"/>
          <c:spPr>
            <a:ln w="25400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Sheet1!$B$1:$C$1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Sheet1!$B$12:$C$12</c:f>
              <c:numCache>
                <c:formatCode>General</c:formatCode>
                <c:ptCount val="2"/>
                <c:pt idx="0">
                  <c:v>0.32</c:v>
                </c:pt>
                <c:pt idx="1">
                  <c:v>0.06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8D4A-44F6-82F6-C2483937DCEF}"/>
            </c:ext>
          </c:extLst>
        </c:ser>
        <c:ser>
          <c:idx val="11"/>
          <c:order val="11"/>
          <c:spPr>
            <a:ln w="25400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Sheet1!$B$1:$C$1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Sheet1!$B$13:$C$13</c:f>
              <c:numCache>
                <c:formatCode>General</c:formatCode>
                <c:ptCount val="2"/>
                <c:pt idx="0">
                  <c:v>0.13</c:v>
                </c:pt>
                <c:pt idx="1">
                  <c:v>0.06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8D4A-44F6-82F6-C2483937DCEF}"/>
            </c:ext>
          </c:extLst>
        </c:ser>
        <c:ser>
          <c:idx val="12"/>
          <c:order val="12"/>
          <c:spPr>
            <a:ln w="25400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Sheet1!$B$1:$C$1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Sheet1!$B$14:$C$14</c:f>
              <c:numCache>
                <c:formatCode>General</c:formatCode>
                <c:ptCount val="2"/>
                <c:pt idx="0">
                  <c:v>0.27</c:v>
                </c:pt>
                <c:pt idx="1">
                  <c:v>0.09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8D4A-44F6-82F6-C2483937DCEF}"/>
            </c:ext>
          </c:extLst>
        </c:ser>
        <c:ser>
          <c:idx val="13"/>
          <c:order val="13"/>
          <c:spPr>
            <a:ln w="25400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Sheet1!$B$1:$C$1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Sheet1!$B$15:$C$15</c:f>
              <c:numCache>
                <c:formatCode>General</c:formatCode>
                <c:ptCount val="2"/>
                <c:pt idx="0">
                  <c:v>0.25</c:v>
                </c:pt>
                <c:pt idx="1">
                  <c:v>0.14000000000000001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8D4A-44F6-82F6-C2483937DCEF}"/>
            </c:ext>
          </c:extLst>
        </c:ser>
        <c:ser>
          <c:idx val="14"/>
          <c:order val="14"/>
          <c:spPr>
            <a:ln w="25400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Sheet1!$B$1:$C$1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Sheet1!$B$16:$C$16</c:f>
              <c:numCache>
                <c:formatCode>General</c:formatCode>
                <c:ptCount val="2"/>
                <c:pt idx="0">
                  <c:v>0.44</c:v>
                </c:pt>
                <c:pt idx="1">
                  <c:v>0.09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8D4A-44F6-82F6-C2483937DCEF}"/>
            </c:ext>
          </c:extLst>
        </c:ser>
        <c:ser>
          <c:idx val="15"/>
          <c:order val="15"/>
          <c:spPr>
            <a:ln w="25400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Sheet1!$B$1:$C$1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Sheet1!$B$17:$C$17</c:f>
              <c:numCache>
                <c:formatCode>General</c:formatCode>
                <c:ptCount val="2"/>
                <c:pt idx="0">
                  <c:v>0.4</c:v>
                </c:pt>
                <c:pt idx="1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8D4A-44F6-82F6-C2483937DCEF}"/>
            </c:ext>
          </c:extLst>
        </c:ser>
        <c:ser>
          <c:idx val="16"/>
          <c:order val="16"/>
          <c:spPr>
            <a:ln w="25400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Sheet1!$B$1:$C$1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Sheet1!$B$18:$C$18</c:f>
              <c:numCache>
                <c:formatCode>General</c:formatCode>
                <c:ptCount val="2"/>
                <c:pt idx="0">
                  <c:v>0.16</c:v>
                </c:pt>
                <c:pt idx="1">
                  <c:v>0.08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0-8D4A-44F6-82F6-C2483937DCEF}"/>
            </c:ext>
          </c:extLst>
        </c:ser>
        <c:ser>
          <c:idx val="17"/>
          <c:order val="17"/>
          <c:spPr>
            <a:ln w="25400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Sheet1!$B$1:$C$1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Sheet1!$B$19:$C$19</c:f>
              <c:numCache>
                <c:formatCode>General</c:formatCode>
                <c:ptCount val="2"/>
                <c:pt idx="0">
                  <c:v>0.3</c:v>
                </c:pt>
                <c:pt idx="1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8D4A-44F6-82F6-C2483937DCEF}"/>
            </c:ext>
          </c:extLst>
        </c:ser>
        <c:ser>
          <c:idx val="18"/>
          <c:order val="18"/>
          <c:spPr>
            <a:ln w="25400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Sheet1!$B$1:$C$1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Sheet1!$B$20:$C$20</c:f>
              <c:numCache>
                <c:formatCode>General</c:formatCode>
                <c:ptCount val="2"/>
                <c:pt idx="0">
                  <c:v>0.26</c:v>
                </c:pt>
                <c:pt idx="1">
                  <c:v>7.0000000000000007E-2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2-8D4A-44F6-82F6-C2483937DCEF}"/>
            </c:ext>
          </c:extLst>
        </c:ser>
        <c:ser>
          <c:idx val="19"/>
          <c:order val="19"/>
          <c:spPr>
            <a:ln w="25400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Sheet1!$B$1:$C$1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Sheet1!$B$21:$C$21</c:f>
              <c:numCache>
                <c:formatCode>General</c:formatCode>
                <c:ptCount val="2"/>
                <c:pt idx="0">
                  <c:v>0.35</c:v>
                </c:pt>
                <c:pt idx="1">
                  <c:v>0.09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8D4A-44F6-82F6-C2483937DCEF}"/>
            </c:ext>
          </c:extLst>
        </c:ser>
        <c:ser>
          <c:idx val="20"/>
          <c:order val="20"/>
          <c:spPr>
            <a:ln w="25400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Sheet1!$B$1:$C$1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Sheet1!$B$22:$C$22</c:f>
              <c:numCache>
                <c:formatCode>General</c:formatCode>
                <c:ptCount val="2"/>
                <c:pt idx="0">
                  <c:v>0.23</c:v>
                </c:pt>
                <c:pt idx="1">
                  <c:v>0.08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8D4A-44F6-82F6-C2483937DCEF}"/>
            </c:ext>
          </c:extLst>
        </c:ser>
        <c:ser>
          <c:idx val="21"/>
          <c:order val="21"/>
          <c:spPr>
            <a:ln w="25400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Sheet1!$B$1:$C$1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Sheet1!$B$23:$C$23</c:f>
              <c:numCache>
                <c:formatCode>General</c:formatCode>
                <c:ptCount val="2"/>
                <c:pt idx="0">
                  <c:v>0.79</c:v>
                </c:pt>
                <c:pt idx="1">
                  <c:v>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8D4A-44F6-82F6-C2483937DC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572032"/>
        <c:axId val="101656016"/>
      </c:lineChart>
      <c:catAx>
        <c:axId val="101572032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01656016"/>
        <c:crosses val="autoZero"/>
        <c:auto val="1"/>
        <c:lblAlgn val="ctr"/>
        <c:lblOffset val="100"/>
        <c:tickMarkSkip val="1"/>
        <c:noMultiLvlLbl val="0"/>
      </c:catAx>
      <c:valAx>
        <c:axId val="10165601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Absolute standardized</a:t>
                </a:r>
                <a:r>
                  <a:rPr lang="en-US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mean difference</a:t>
                </a:r>
              </a:p>
              <a:p>
                <a:pPr>
                  <a:defRPr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(maximum pairwise)</a:t>
                </a:r>
                <a:endParaRPr lang="en-US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2.6200873362445413E-2"/>
              <c:y val="0.1614902197452645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01572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111383852679709"/>
          <c:y val="3.7558670299399327E-2"/>
          <c:w val="0.73897356139817871"/>
          <c:h val="0.85382283814498361"/>
        </c:manualLayout>
      </c:layout>
      <c:lineChart>
        <c:grouping val="standard"/>
        <c:varyColors val="0"/>
        <c:ser>
          <c:idx val="21"/>
          <c:order val="0"/>
          <c:spPr>
            <a:ln>
              <a:solidFill>
                <a:schemeClr val="bg1">
                  <a:lumMod val="85000"/>
                </a:schemeClr>
              </a:solidFill>
            </a:ln>
          </c:spPr>
          <c:marker>
            <c:symbol val="circ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Sheet1!$N$3:$O$3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Sheet1!$N$4:$O$4</c:f>
              <c:numCache>
                <c:formatCode>General</c:formatCode>
                <c:ptCount val="2"/>
                <c:pt idx="0">
                  <c:v>0.34</c:v>
                </c:pt>
                <c:pt idx="1">
                  <c:v>0.13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104-4139-98E4-43DDEB9E55D3}"/>
            </c:ext>
          </c:extLst>
        </c:ser>
        <c:ser>
          <c:idx val="22"/>
          <c:order val="1"/>
          <c:spPr>
            <a:ln>
              <a:solidFill>
                <a:schemeClr val="bg1">
                  <a:lumMod val="85000"/>
                </a:schemeClr>
              </a:solidFill>
            </a:ln>
          </c:spPr>
          <c:marker>
            <c:symbol val="circ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Sheet1!$N$3:$O$3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Sheet1!$N$5:$O$5</c:f>
              <c:numCache>
                <c:formatCode>General</c:formatCode>
                <c:ptCount val="2"/>
                <c:pt idx="0">
                  <c:v>0.31</c:v>
                </c:pt>
                <c:pt idx="1">
                  <c:v>0.14000000000000001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104-4139-98E4-43DDEB9E55D3}"/>
            </c:ext>
          </c:extLst>
        </c:ser>
        <c:ser>
          <c:idx val="23"/>
          <c:order val="2"/>
          <c:spPr>
            <a:ln>
              <a:solidFill>
                <a:schemeClr val="bg1">
                  <a:lumMod val="85000"/>
                </a:schemeClr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Sheet1!$N$3:$O$3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Sheet1!$N$6:$O$6</c:f>
              <c:numCache>
                <c:formatCode>General</c:formatCode>
                <c:ptCount val="2"/>
                <c:pt idx="0">
                  <c:v>0.41</c:v>
                </c:pt>
                <c:pt idx="1">
                  <c:v>0.14000000000000001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104-4139-98E4-43DDEB9E55D3}"/>
            </c:ext>
          </c:extLst>
        </c:ser>
        <c:ser>
          <c:idx val="24"/>
          <c:order val="3"/>
          <c:spPr>
            <a:ln>
              <a:solidFill>
                <a:schemeClr val="bg1">
                  <a:lumMod val="85000"/>
                </a:schemeClr>
              </a:solidFill>
            </a:ln>
          </c:spPr>
          <c:marker>
            <c:symbol val="circ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Sheet1!$N$3:$O$3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Sheet1!$N$7:$O$7</c:f>
              <c:numCache>
                <c:formatCode>General</c:formatCode>
                <c:ptCount val="2"/>
                <c:pt idx="0">
                  <c:v>0.28999999999999998</c:v>
                </c:pt>
                <c:pt idx="1">
                  <c:v>0.11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104-4139-98E4-43DDEB9E55D3}"/>
            </c:ext>
          </c:extLst>
        </c:ser>
        <c:ser>
          <c:idx val="25"/>
          <c:order val="4"/>
          <c:spPr>
            <a:ln>
              <a:solidFill>
                <a:schemeClr val="bg1">
                  <a:lumMod val="85000"/>
                </a:schemeClr>
              </a:solidFill>
            </a:ln>
          </c:spPr>
          <c:marker>
            <c:symbol val="circ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Sheet1!$N$3:$O$3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Sheet1!$N$8:$O$8</c:f>
              <c:numCache>
                <c:formatCode>General</c:formatCode>
                <c:ptCount val="2"/>
                <c:pt idx="0">
                  <c:v>0.25</c:v>
                </c:pt>
                <c:pt idx="1">
                  <c:v>0.14000000000000001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104-4139-98E4-43DDEB9E55D3}"/>
            </c:ext>
          </c:extLst>
        </c:ser>
        <c:ser>
          <c:idx val="26"/>
          <c:order val="5"/>
          <c:spPr>
            <a:ln>
              <a:solidFill>
                <a:schemeClr val="bg1">
                  <a:lumMod val="85000"/>
                </a:schemeClr>
              </a:solidFill>
            </a:ln>
          </c:spPr>
          <c:marker>
            <c:symbol val="circ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Sheet1!$N$3:$O$3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Sheet1!$N$9:$O$9</c:f>
              <c:numCache>
                <c:formatCode>General</c:formatCode>
                <c:ptCount val="2"/>
                <c:pt idx="0">
                  <c:v>0.27</c:v>
                </c:pt>
                <c:pt idx="1">
                  <c:v>0.12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104-4139-98E4-43DDEB9E55D3}"/>
            </c:ext>
          </c:extLst>
        </c:ser>
        <c:ser>
          <c:idx val="27"/>
          <c:order val="6"/>
          <c:spPr>
            <a:ln>
              <a:solidFill>
                <a:schemeClr val="bg1">
                  <a:lumMod val="85000"/>
                </a:schemeClr>
              </a:solidFill>
            </a:ln>
          </c:spPr>
          <c:marker>
            <c:symbol val="circ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Sheet1!$N$3:$O$3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Sheet1!$N$10:$O$10</c:f>
              <c:numCache>
                <c:formatCode>General</c:formatCode>
                <c:ptCount val="2"/>
                <c:pt idx="0">
                  <c:v>0.14000000000000001</c:v>
                </c:pt>
                <c:pt idx="1">
                  <c:v>7.0000000000000007E-2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8104-4139-98E4-43DDEB9E55D3}"/>
            </c:ext>
          </c:extLst>
        </c:ser>
        <c:ser>
          <c:idx val="28"/>
          <c:order val="7"/>
          <c:spPr>
            <a:ln>
              <a:solidFill>
                <a:schemeClr val="bg1">
                  <a:lumMod val="85000"/>
                </a:schemeClr>
              </a:solidFill>
            </a:ln>
          </c:spPr>
          <c:marker>
            <c:symbol val="circ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Sheet1!$N$3:$O$3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Sheet1!$N$11:$O$11</c:f>
              <c:numCache>
                <c:formatCode>General</c:formatCode>
                <c:ptCount val="2"/>
                <c:pt idx="0">
                  <c:v>0.13</c:v>
                </c:pt>
                <c:pt idx="1">
                  <c:v>7.0000000000000007E-2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8104-4139-98E4-43DDEB9E55D3}"/>
            </c:ext>
          </c:extLst>
        </c:ser>
        <c:ser>
          <c:idx val="29"/>
          <c:order val="8"/>
          <c:spPr>
            <a:ln>
              <a:solidFill>
                <a:schemeClr val="bg1">
                  <a:lumMod val="85000"/>
                </a:schemeClr>
              </a:solidFill>
            </a:ln>
          </c:spPr>
          <c:marker>
            <c:symbol val="circ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Sheet1!$N$3:$O$3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Sheet1!$N$12:$O$12</c:f>
              <c:numCache>
                <c:formatCode>General</c:formatCode>
                <c:ptCount val="2"/>
                <c:pt idx="0">
                  <c:v>0.15</c:v>
                </c:pt>
                <c:pt idx="1">
                  <c:v>0.08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8104-4139-98E4-43DDEB9E55D3}"/>
            </c:ext>
          </c:extLst>
        </c:ser>
        <c:ser>
          <c:idx val="30"/>
          <c:order val="9"/>
          <c:spPr>
            <a:ln>
              <a:solidFill>
                <a:schemeClr val="bg1">
                  <a:lumMod val="85000"/>
                </a:schemeClr>
              </a:solidFill>
            </a:ln>
          </c:spPr>
          <c:marker>
            <c:symbol val="circ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Sheet1!$N$3:$O$3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Sheet1!$N$13:$O$13</c:f>
              <c:numCache>
                <c:formatCode>General</c:formatCode>
                <c:ptCount val="2"/>
                <c:pt idx="0">
                  <c:v>0.34</c:v>
                </c:pt>
                <c:pt idx="1">
                  <c:v>0.15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8104-4139-98E4-43DDEB9E55D3}"/>
            </c:ext>
          </c:extLst>
        </c:ser>
        <c:ser>
          <c:idx val="31"/>
          <c:order val="10"/>
          <c:spPr>
            <a:ln>
              <a:solidFill>
                <a:schemeClr val="bg1">
                  <a:lumMod val="85000"/>
                </a:schemeClr>
              </a:solidFill>
            </a:ln>
          </c:spPr>
          <c:marker>
            <c:symbol val="circ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Sheet1!$N$3:$O$3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Sheet1!$N$14:$O$14</c:f>
              <c:numCache>
                <c:formatCode>General</c:formatCode>
                <c:ptCount val="2"/>
                <c:pt idx="0">
                  <c:v>0.28999999999999998</c:v>
                </c:pt>
                <c:pt idx="1">
                  <c:v>0.11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8104-4139-98E4-43DDEB9E55D3}"/>
            </c:ext>
          </c:extLst>
        </c:ser>
        <c:ser>
          <c:idx val="32"/>
          <c:order val="11"/>
          <c:spPr>
            <a:ln>
              <a:solidFill>
                <a:schemeClr val="bg1">
                  <a:lumMod val="85000"/>
                </a:schemeClr>
              </a:solidFill>
            </a:ln>
          </c:spPr>
          <c:marker>
            <c:symbol val="circ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Sheet1!$N$3:$O$3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Sheet1!$N$15:$O$15</c:f>
              <c:numCache>
                <c:formatCode>General</c:formatCode>
                <c:ptCount val="2"/>
                <c:pt idx="0">
                  <c:v>0.14000000000000001</c:v>
                </c:pt>
                <c:pt idx="1">
                  <c:v>0.06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8104-4139-98E4-43DDEB9E55D3}"/>
            </c:ext>
          </c:extLst>
        </c:ser>
        <c:ser>
          <c:idx val="33"/>
          <c:order val="12"/>
          <c:spPr>
            <a:ln>
              <a:solidFill>
                <a:schemeClr val="bg1">
                  <a:lumMod val="85000"/>
                </a:schemeClr>
              </a:solidFill>
            </a:ln>
          </c:spPr>
          <c:marker>
            <c:symbol val="circ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Sheet1!$N$3:$O$3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Sheet1!$N$16:$O$16</c:f>
              <c:numCache>
                <c:formatCode>General</c:formatCode>
                <c:ptCount val="2"/>
                <c:pt idx="0">
                  <c:v>0.25</c:v>
                </c:pt>
                <c:pt idx="1">
                  <c:v>0.08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8104-4139-98E4-43DDEB9E55D3}"/>
            </c:ext>
          </c:extLst>
        </c:ser>
        <c:ser>
          <c:idx val="34"/>
          <c:order val="13"/>
          <c:spPr>
            <a:ln>
              <a:solidFill>
                <a:schemeClr val="bg1">
                  <a:lumMod val="85000"/>
                </a:schemeClr>
              </a:solidFill>
            </a:ln>
          </c:spPr>
          <c:marker>
            <c:symbol val="circ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Sheet1!$N$3:$O$3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Sheet1!$N$17:$O$17</c:f>
              <c:numCache>
                <c:formatCode>General</c:formatCode>
                <c:ptCount val="2"/>
                <c:pt idx="0">
                  <c:v>0.26</c:v>
                </c:pt>
                <c:pt idx="1">
                  <c:v>0.14000000000000001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8104-4139-98E4-43DDEB9E55D3}"/>
            </c:ext>
          </c:extLst>
        </c:ser>
        <c:ser>
          <c:idx val="35"/>
          <c:order val="14"/>
          <c:spPr>
            <a:ln>
              <a:solidFill>
                <a:schemeClr val="bg1">
                  <a:lumMod val="85000"/>
                </a:schemeClr>
              </a:solidFill>
            </a:ln>
          </c:spPr>
          <c:marker>
            <c:symbol val="circ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Sheet1!$N$3:$O$3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Sheet1!$N$18:$O$18</c:f>
              <c:numCache>
                <c:formatCode>General</c:formatCode>
                <c:ptCount val="2"/>
                <c:pt idx="0">
                  <c:v>0.52</c:v>
                </c:pt>
                <c:pt idx="1">
                  <c:v>0.12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8104-4139-98E4-43DDEB9E55D3}"/>
            </c:ext>
          </c:extLst>
        </c:ser>
        <c:ser>
          <c:idx val="36"/>
          <c:order val="15"/>
          <c:spPr>
            <a:ln>
              <a:solidFill>
                <a:schemeClr val="bg1">
                  <a:lumMod val="85000"/>
                </a:schemeClr>
              </a:solidFill>
            </a:ln>
          </c:spPr>
          <c:marker>
            <c:symbol val="circ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Sheet1!$N$3:$O$3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Sheet1!$N$19:$O$19</c:f>
              <c:numCache>
                <c:formatCode>General</c:formatCode>
                <c:ptCount val="2"/>
                <c:pt idx="0">
                  <c:v>0.45</c:v>
                </c:pt>
                <c:pt idx="1">
                  <c:v>0.14000000000000001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8104-4139-98E4-43DDEB9E55D3}"/>
            </c:ext>
          </c:extLst>
        </c:ser>
        <c:ser>
          <c:idx val="37"/>
          <c:order val="16"/>
          <c:spPr>
            <a:ln>
              <a:solidFill>
                <a:schemeClr val="bg1">
                  <a:lumMod val="85000"/>
                </a:schemeClr>
              </a:solidFill>
            </a:ln>
          </c:spPr>
          <c:marker>
            <c:symbol val="circ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Sheet1!$N$3:$O$3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Sheet1!$N$20:$O$20</c:f>
              <c:numCache>
                <c:formatCode>General</c:formatCode>
                <c:ptCount val="2"/>
                <c:pt idx="0">
                  <c:v>0.25</c:v>
                </c:pt>
                <c:pt idx="1">
                  <c:v>0.15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0-8104-4139-98E4-43DDEB9E55D3}"/>
            </c:ext>
          </c:extLst>
        </c:ser>
        <c:ser>
          <c:idx val="38"/>
          <c:order val="17"/>
          <c:spPr>
            <a:ln>
              <a:solidFill>
                <a:schemeClr val="bg1">
                  <a:lumMod val="85000"/>
                </a:schemeClr>
              </a:solidFill>
            </a:ln>
          </c:spPr>
          <c:marker>
            <c:symbol val="circ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Sheet1!$N$3:$O$3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Sheet1!$N$21:$O$21</c:f>
              <c:numCache>
                <c:formatCode>General</c:formatCode>
                <c:ptCount val="2"/>
                <c:pt idx="0">
                  <c:v>0.3</c:v>
                </c:pt>
                <c:pt idx="1">
                  <c:v>0.13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8104-4139-98E4-43DDEB9E55D3}"/>
            </c:ext>
          </c:extLst>
        </c:ser>
        <c:ser>
          <c:idx val="39"/>
          <c:order val="18"/>
          <c:spPr>
            <a:ln>
              <a:solidFill>
                <a:schemeClr val="bg1">
                  <a:lumMod val="85000"/>
                </a:schemeClr>
              </a:solidFill>
            </a:ln>
          </c:spPr>
          <c:marker>
            <c:symbol val="circ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Sheet1!$N$3:$O$3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Sheet1!$N$22:$O$22</c:f>
              <c:numCache>
                <c:formatCode>General</c:formatCode>
                <c:ptCount val="2"/>
                <c:pt idx="0">
                  <c:v>0.33</c:v>
                </c:pt>
                <c:pt idx="1">
                  <c:v>0.16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2-8104-4139-98E4-43DDEB9E55D3}"/>
            </c:ext>
          </c:extLst>
        </c:ser>
        <c:ser>
          <c:idx val="40"/>
          <c:order val="19"/>
          <c:spPr>
            <a:ln>
              <a:solidFill>
                <a:schemeClr val="bg1">
                  <a:lumMod val="85000"/>
                </a:schemeClr>
              </a:solidFill>
            </a:ln>
          </c:spPr>
          <c:marker>
            <c:symbol val="circ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Sheet1!$N$3:$O$3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Sheet1!$N$23:$O$23</c:f>
              <c:numCache>
                <c:formatCode>General</c:formatCode>
                <c:ptCount val="2"/>
                <c:pt idx="0">
                  <c:v>0.4</c:v>
                </c:pt>
                <c:pt idx="1">
                  <c:v>0.12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8104-4139-98E4-43DDEB9E55D3}"/>
            </c:ext>
          </c:extLst>
        </c:ser>
        <c:ser>
          <c:idx val="41"/>
          <c:order val="20"/>
          <c:spPr>
            <a:ln>
              <a:solidFill>
                <a:schemeClr val="bg1">
                  <a:lumMod val="85000"/>
                </a:schemeClr>
              </a:solidFill>
            </a:ln>
          </c:spPr>
          <c:marker>
            <c:symbol val="circ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Sheet1!$N$3:$O$3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Sheet1!$N$24:$O$24</c:f>
              <c:numCache>
                <c:formatCode>General</c:formatCode>
                <c:ptCount val="2"/>
                <c:pt idx="0">
                  <c:v>0.19</c:v>
                </c:pt>
                <c:pt idx="1">
                  <c:v>0.06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8104-4139-98E4-43DDEB9E55D3}"/>
            </c:ext>
          </c:extLst>
        </c:ser>
        <c:ser>
          <c:idx val="0"/>
          <c:order val="21"/>
          <c:spPr>
            <a:ln>
              <a:solidFill>
                <a:schemeClr val="bg1">
                  <a:lumMod val="85000"/>
                </a:schemeClr>
              </a:solidFill>
            </a:ln>
          </c:spPr>
          <c:marker>
            <c:symbol val="circ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Sheet1!$N$3:$O$3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Sheet1!$N$25:$O$25</c:f>
              <c:numCache>
                <c:formatCode>General</c:formatCode>
                <c:ptCount val="2"/>
                <c:pt idx="0">
                  <c:v>0.73</c:v>
                </c:pt>
                <c:pt idx="1">
                  <c:v>0.53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8104-4139-98E4-43DDEB9E55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94392880"/>
        <c:axId val="2007914640"/>
      </c:lineChart>
      <c:catAx>
        <c:axId val="1994392880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007914640"/>
        <c:crosses val="autoZero"/>
        <c:auto val="1"/>
        <c:lblAlgn val="ctr"/>
        <c:lblOffset val="100"/>
        <c:noMultiLvlLbl val="0"/>
      </c:catAx>
      <c:valAx>
        <c:axId val="200791464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Absolute standardized mean difference</a:t>
                </a:r>
              </a:p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(maximum pairwise)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994392880"/>
        <c:crosses val="autoZero"/>
        <c:crossBetween val="between"/>
      </c:valAx>
    </c:plotArea>
    <c:plotVisOnly val="1"/>
    <c:dispBlanksAs val="gap"/>
    <c:showDLblsOverMax val="0"/>
  </c:chart>
  <c:spPr>
    <a:solidFill>
      <a:sysClr val="window" lastClr="FFFFFF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Sheet1!$D$54:$E$54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Sheet1!$D$55:$E$55</c:f>
              <c:numCache>
                <c:formatCode>General</c:formatCode>
                <c:ptCount val="2"/>
                <c:pt idx="0">
                  <c:v>0.27</c:v>
                </c:pt>
                <c:pt idx="1">
                  <c:v>0.11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2E6-4623-AFAF-6D1575C18638}"/>
            </c:ext>
          </c:extLst>
        </c:ser>
        <c:ser>
          <c:idx val="1"/>
          <c:order val="1"/>
          <c:spPr>
            <a:ln w="28575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Sheet1!$D$54:$E$54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Sheet1!$D$56:$E$56</c:f>
              <c:numCache>
                <c:formatCode>General</c:formatCode>
                <c:ptCount val="2"/>
                <c:pt idx="0">
                  <c:v>0.44</c:v>
                </c:pt>
                <c:pt idx="1">
                  <c:v>0.15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2E6-4623-AFAF-6D1575C18638}"/>
            </c:ext>
          </c:extLst>
        </c:ser>
        <c:ser>
          <c:idx val="2"/>
          <c:order val="2"/>
          <c:spPr>
            <a:ln w="28575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Sheet1!$D$54:$E$54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Sheet1!$D$57:$E$57</c:f>
              <c:numCache>
                <c:formatCode>General</c:formatCode>
                <c:ptCount val="2"/>
                <c:pt idx="0">
                  <c:v>0.43</c:v>
                </c:pt>
                <c:pt idx="1">
                  <c:v>0.13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2E6-4623-AFAF-6D1575C18638}"/>
            </c:ext>
          </c:extLst>
        </c:ser>
        <c:ser>
          <c:idx val="3"/>
          <c:order val="3"/>
          <c:spPr>
            <a:ln w="28575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Sheet1!$D$54:$E$54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Sheet1!$D$58:$E$58</c:f>
              <c:numCache>
                <c:formatCode>General</c:formatCode>
                <c:ptCount val="2"/>
                <c:pt idx="0">
                  <c:v>0.28999999999999998</c:v>
                </c:pt>
                <c:pt idx="1">
                  <c:v>0.16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2E6-4623-AFAF-6D1575C18638}"/>
            </c:ext>
          </c:extLst>
        </c:ser>
        <c:ser>
          <c:idx val="4"/>
          <c:order val="4"/>
          <c:spPr>
            <a:ln w="28575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Sheet1!$D$54:$E$54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Sheet1!$D$59:$E$59</c:f>
              <c:numCache>
                <c:formatCode>General</c:formatCode>
                <c:ptCount val="2"/>
                <c:pt idx="0">
                  <c:v>0.31</c:v>
                </c:pt>
                <c:pt idx="1">
                  <c:v>0.13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2E6-4623-AFAF-6D1575C18638}"/>
            </c:ext>
          </c:extLst>
        </c:ser>
        <c:ser>
          <c:idx val="5"/>
          <c:order val="5"/>
          <c:spPr>
            <a:ln w="28575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Sheet1!$D$54:$E$54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Sheet1!$D$60:$E$60</c:f>
              <c:numCache>
                <c:formatCode>General</c:formatCode>
                <c:ptCount val="2"/>
                <c:pt idx="0">
                  <c:v>0.28000000000000003</c:v>
                </c:pt>
                <c:pt idx="1">
                  <c:v>0.14000000000000001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2E6-4623-AFAF-6D1575C18638}"/>
            </c:ext>
          </c:extLst>
        </c:ser>
        <c:ser>
          <c:idx val="6"/>
          <c:order val="6"/>
          <c:spPr>
            <a:ln w="28575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Sheet1!$D$54:$E$54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Sheet1!$D$61:$E$61</c:f>
              <c:numCache>
                <c:formatCode>General</c:formatCode>
                <c:ptCount val="2"/>
                <c:pt idx="0">
                  <c:v>0.23</c:v>
                </c:pt>
                <c:pt idx="1">
                  <c:v>0.12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62E6-4623-AFAF-6D1575C18638}"/>
            </c:ext>
          </c:extLst>
        </c:ser>
        <c:ser>
          <c:idx val="7"/>
          <c:order val="7"/>
          <c:spPr>
            <a:ln w="28575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Sheet1!$D$54:$E$54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Sheet1!$D$62:$E$62</c:f>
              <c:numCache>
                <c:formatCode>General</c:formatCode>
                <c:ptCount val="2"/>
                <c:pt idx="0">
                  <c:v>0.12</c:v>
                </c:pt>
                <c:pt idx="1">
                  <c:v>0.13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62E6-4623-AFAF-6D1575C18638}"/>
            </c:ext>
          </c:extLst>
        </c:ser>
        <c:ser>
          <c:idx val="8"/>
          <c:order val="8"/>
          <c:spPr>
            <a:ln w="28575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Sheet1!$D$54:$E$54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Sheet1!$D$63:$E$63</c:f>
              <c:numCache>
                <c:formatCode>General</c:formatCode>
                <c:ptCount val="2"/>
                <c:pt idx="0">
                  <c:v>0.23</c:v>
                </c:pt>
                <c:pt idx="1">
                  <c:v>0.12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62E6-4623-AFAF-6D1575C18638}"/>
            </c:ext>
          </c:extLst>
        </c:ser>
        <c:ser>
          <c:idx val="9"/>
          <c:order val="9"/>
          <c:spPr>
            <a:ln w="28575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Sheet1!$D$54:$E$54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Sheet1!$D$64:$E$64</c:f>
              <c:numCache>
                <c:formatCode>General</c:formatCode>
                <c:ptCount val="2"/>
                <c:pt idx="0">
                  <c:v>0.21</c:v>
                </c:pt>
                <c:pt idx="1">
                  <c:v>0.11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62E6-4623-AFAF-6D1575C18638}"/>
            </c:ext>
          </c:extLst>
        </c:ser>
        <c:ser>
          <c:idx val="10"/>
          <c:order val="10"/>
          <c:spPr>
            <a:ln w="28575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Sheet1!$D$54:$E$54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Sheet1!$D$65:$E$65</c:f>
              <c:numCache>
                <c:formatCode>General</c:formatCode>
                <c:ptCount val="2"/>
                <c:pt idx="0">
                  <c:v>0.42</c:v>
                </c:pt>
                <c:pt idx="1">
                  <c:v>0.12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62E6-4623-AFAF-6D1575C18638}"/>
            </c:ext>
          </c:extLst>
        </c:ser>
        <c:ser>
          <c:idx val="11"/>
          <c:order val="11"/>
          <c:spPr>
            <a:ln w="28575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Sheet1!$D$54:$E$54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Sheet1!$D$66:$E$66</c:f>
              <c:numCache>
                <c:formatCode>General</c:formatCode>
                <c:ptCount val="2"/>
                <c:pt idx="0">
                  <c:v>0.35</c:v>
                </c:pt>
                <c:pt idx="1">
                  <c:v>0.08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62E6-4623-AFAF-6D1575C18638}"/>
            </c:ext>
          </c:extLst>
        </c:ser>
        <c:ser>
          <c:idx val="12"/>
          <c:order val="12"/>
          <c:spPr>
            <a:ln w="28575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Sheet1!$D$54:$E$54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Sheet1!$D$67:$E$67</c:f>
              <c:numCache>
                <c:formatCode>General</c:formatCode>
                <c:ptCount val="2"/>
                <c:pt idx="0">
                  <c:v>0.5</c:v>
                </c:pt>
                <c:pt idx="1">
                  <c:v>0.08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62E6-4623-AFAF-6D1575C18638}"/>
            </c:ext>
          </c:extLst>
        </c:ser>
        <c:ser>
          <c:idx val="13"/>
          <c:order val="13"/>
          <c:spPr>
            <a:ln w="28575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Sheet1!$D$54:$E$54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Sheet1!$D$68:$E$68</c:f>
              <c:numCache>
                <c:formatCode>General</c:formatCode>
                <c:ptCount val="2"/>
                <c:pt idx="0">
                  <c:v>0.1</c:v>
                </c:pt>
                <c:pt idx="1">
                  <c:v>0.12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62E6-4623-AFAF-6D1575C18638}"/>
            </c:ext>
          </c:extLst>
        </c:ser>
        <c:ser>
          <c:idx val="14"/>
          <c:order val="14"/>
          <c:spPr>
            <a:ln w="28575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Sheet1!$D$54:$E$54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Sheet1!$D$69:$E$69</c:f>
              <c:numCache>
                <c:formatCode>General</c:formatCode>
                <c:ptCount val="2"/>
                <c:pt idx="0">
                  <c:v>0.5</c:v>
                </c:pt>
                <c:pt idx="1">
                  <c:v>0.11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62E6-4623-AFAF-6D1575C18638}"/>
            </c:ext>
          </c:extLst>
        </c:ser>
        <c:ser>
          <c:idx val="15"/>
          <c:order val="15"/>
          <c:spPr>
            <a:ln w="28575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Sheet1!$D$54:$E$54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Sheet1!$D$70:$E$70</c:f>
              <c:numCache>
                <c:formatCode>General</c:formatCode>
                <c:ptCount val="2"/>
                <c:pt idx="0">
                  <c:v>0.46</c:v>
                </c:pt>
                <c:pt idx="1">
                  <c:v>0.18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62E6-4623-AFAF-6D1575C18638}"/>
            </c:ext>
          </c:extLst>
        </c:ser>
        <c:ser>
          <c:idx val="16"/>
          <c:order val="16"/>
          <c:spPr>
            <a:ln w="28575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Sheet1!$D$54:$E$54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Sheet1!$D$71:$E$71</c:f>
              <c:numCache>
                <c:formatCode>General</c:formatCode>
                <c:ptCount val="2"/>
                <c:pt idx="0">
                  <c:v>0.24</c:v>
                </c:pt>
                <c:pt idx="1">
                  <c:v>0.13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0-62E6-4623-AFAF-6D1575C18638}"/>
            </c:ext>
          </c:extLst>
        </c:ser>
        <c:ser>
          <c:idx val="17"/>
          <c:order val="17"/>
          <c:spPr>
            <a:ln w="28575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Sheet1!$D$54:$E$54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Sheet1!$D$72:$E$72</c:f>
              <c:numCache>
                <c:formatCode>General</c:formatCode>
                <c:ptCount val="2"/>
                <c:pt idx="0">
                  <c:v>0.42</c:v>
                </c:pt>
                <c:pt idx="1">
                  <c:v>0.19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62E6-4623-AFAF-6D1575C18638}"/>
            </c:ext>
          </c:extLst>
        </c:ser>
        <c:ser>
          <c:idx val="18"/>
          <c:order val="18"/>
          <c:spPr>
            <a:ln w="28575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Sheet1!$D$54:$E$54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Sheet1!$D$73:$E$73</c:f>
              <c:numCache>
                <c:formatCode>General</c:formatCode>
                <c:ptCount val="2"/>
                <c:pt idx="0">
                  <c:v>0.31</c:v>
                </c:pt>
                <c:pt idx="1">
                  <c:v>0.19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2-62E6-4623-AFAF-6D1575C18638}"/>
            </c:ext>
          </c:extLst>
        </c:ser>
        <c:ser>
          <c:idx val="19"/>
          <c:order val="19"/>
          <c:spPr>
            <a:ln w="28575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Sheet1!$D$54:$E$54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Sheet1!$D$74:$E$74</c:f>
              <c:numCache>
                <c:formatCode>General</c:formatCode>
                <c:ptCount val="2"/>
                <c:pt idx="0">
                  <c:v>0.45</c:v>
                </c:pt>
                <c:pt idx="1">
                  <c:v>0.16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62E6-4623-AFAF-6D1575C18638}"/>
            </c:ext>
          </c:extLst>
        </c:ser>
        <c:ser>
          <c:idx val="20"/>
          <c:order val="20"/>
          <c:spPr>
            <a:ln w="28575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Sheet1!$D$54:$E$54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Sheet1!$D$75:$E$75</c:f>
              <c:numCache>
                <c:formatCode>General</c:formatCode>
                <c:ptCount val="2"/>
                <c:pt idx="0">
                  <c:v>0.05</c:v>
                </c:pt>
                <c:pt idx="1">
                  <c:v>0.05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62E6-4623-AFAF-6D1575C18638}"/>
            </c:ext>
          </c:extLst>
        </c:ser>
        <c:ser>
          <c:idx val="21"/>
          <c:order val="21"/>
          <c:spPr>
            <a:ln w="28575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Sheet1!$D$54:$E$54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Sheet1!$D$76:$E$76</c:f>
              <c:numCache>
                <c:formatCode>General</c:formatCode>
                <c:ptCount val="2"/>
                <c:pt idx="0">
                  <c:v>0.34</c:v>
                </c:pt>
                <c:pt idx="1">
                  <c:v>0.13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62E6-4623-AFAF-6D1575C186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2882416"/>
        <c:axId val="2093118144"/>
      </c:lineChart>
      <c:catAx>
        <c:axId val="2092882416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093118144"/>
        <c:crosses val="autoZero"/>
        <c:auto val="1"/>
        <c:lblAlgn val="ctr"/>
        <c:lblOffset val="100"/>
        <c:noMultiLvlLbl val="0"/>
      </c:catAx>
      <c:valAx>
        <c:axId val="209311814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Absolute standardized mean difference</a:t>
                </a:r>
                <a:r>
                  <a:rPr lang="en-US" sz="1000" b="0" i="0" u="none" strike="noStrike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Unweighted</a:t>
                </a:r>
                <a:r>
                  <a:rPr lang="en-US" sz="1000" b="0" i="0" u="none" strike="noStrik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  <a:r>
                  <a:rPr lang="en-US" sz="1000" b="0" i="0" u="none" strike="noStrike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Weighted</a:t>
                </a:r>
                <a:r>
                  <a:rPr lang="en-US" sz="1000" b="0" i="0" u="none" strike="noStrik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(maximum pairwise)</a:t>
                </a:r>
                <a:endParaRPr lang="en-US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092882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111383852679709"/>
          <c:y val="3.7558670299399327E-2"/>
          <c:w val="0.69569072302785862"/>
          <c:h val="0.85635807524059493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Sheet1!$C$3:$D$3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Sheet1!$C$4:$D$4</c:f>
              <c:numCache>
                <c:formatCode>General</c:formatCode>
                <c:ptCount val="2"/>
                <c:pt idx="0">
                  <c:v>0.28000000000000003</c:v>
                </c:pt>
                <c:pt idx="1">
                  <c:v>0.08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87B-4C43-9416-298D6EDEEA7B}"/>
            </c:ext>
          </c:extLst>
        </c:ser>
        <c:ser>
          <c:idx val="1"/>
          <c:order val="1"/>
          <c:spPr>
            <a:ln w="28575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Sheet1!$C$3:$D$3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Sheet1!$C$5:$D$5</c:f>
              <c:numCache>
                <c:formatCode>General</c:formatCode>
                <c:ptCount val="2"/>
                <c:pt idx="0">
                  <c:v>0.42</c:v>
                </c:pt>
                <c:pt idx="1">
                  <c:v>0.17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87B-4C43-9416-298D6EDEEA7B}"/>
            </c:ext>
          </c:extLst>
        </c:ser>
        <c:ser>
          <c:idx val="2"/>
          <c:order val="2"/>
          <c:spPr>
            <a:ln w="28575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Sheet1!$C$3:$D$3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Sheet1!$C$6:$D$6</c:f>
              <c:numCache>
                <c:formatCode>General</c:formatCode>
                <c:ptCount val="2"/>
                <c:pt idx="0">
                  <c:v>0.42</c:v>
                </c:pt>
                <c:pt idx="1">
                  <c:v>0.14000000000000001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87B-4C43-9416-298D6EDEEA7B}"/>
            </c:ext>
          </c:extLst>
        </c:ser>
        <c:ser>
          <c:idx val="3"/>
          <c:order val="3"/>
          <c:spPr>
            <a:ln w="28575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Sheet1!$C$3:$D$3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Sheet1!$C$7:$D$7</c:f>
              <c:numCache>
                <c:formatCode>General</c:formatCode>
                <c:ptCount val="2"/>
                <c:pt idx="0">
                  <c:v>0.31</c:v>
                </c:pt>
                <c:pt idx="1">
                  <c:v>0.16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87B-4C43-9416-298D6EDEEA7B}"/>
            </c:ext>
          </c:extLst>
        </c:ser>
        <c:ser>
          <c:idx val="4"/>
          <c:order val="4"/>
          <c:spPr>
            <a:ln w="28575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Sheet1!$C$3:$D$3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Sheet1!$C$8:$D$8</c:f>
              <c:numCache>
                <c:formatCode>General</c:formatCode>
                <c:ptCount val="2"/>
                <c:pt idx="0">
                  <c:v>0.28000000000000003</c:v>
                </c:pt>
                <c:pt idx="1">
                  <c:v>0.14000000000000001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87B-4C43-9416-298D6EDEEA7B}"/>
            </c:ext>
          </c:extLst>
        </c:ser>
        <c:ser>
          <c:idx val="5"/>
          <c:order val="5"/>
          <c:spPr>
            <a:ln w="28575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Sheet1!$C$3:$D$3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Sheet1!$C$9:$D$9</c:f>
              <c:numCache>
                <c:formatCode>General</c:formatCode>
                <c:ptCount val="2"/>
                <c:pt idx="0">
                  <c:v>0.3</c:v>
                </c:pt>
                <c:pt idx="1">
                  <c:v>0.14000000000000001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87B-4C43-9416-298D6EDEEA7B}"/>
            </c:ext>
          </c:extLst>
        </c:ser>
        <c:ser>
          <c:idx val="6"/>
          <c:order val="6"/>
          <c:spPr>
            <a:ln w="28575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Sheet1!$C$3:$D$3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Sheet1!$C$10:$D$10</c:f>
              <c:numCache>
                <c:formatCode>General</c:formatCode>
                <c:ptCount val="2"/>
                <c:pt idx="0">
                  <c:v>0.26</c:v>
                </c:pt>
                <c:pt idx="1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C87B-4C43-9416-298D6EDEEA7B}"/>
            </c:ext>
          </c:extLst>
        </c:ser>
        <c:ser>
          <c:idx val="7"/>
          <c:order val="7"/>
          <c:spPr>
            <a:ln w="28575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Sheet1!$C$3:$D$3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Sheet1!$C$11:$D$11</c:f>
              <c:numCache>
                <c:formatCode>General</c:formatCode>
                <c:ptCount val="2"/>
                <c:pt idx="0">
                  <c:v>0.13</c:v>
                </c:pt>
                <c:pt idx="1">
                  <c:v>0.13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C87B-4C43-9416-298D6EDEEA7B}"/>
            </c:ext>
          </c:extLst>
        </c:ser>
        <c:ser>
          <c:idx val="8"/>
          <c:order val="8"/>
          <c:spPr>
            <a:ln w="28575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Sheet1!$C$3:$D$3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Sheet1!$C$12:$D$12</c:f>
              <c:numCache>
                <c:formatCode>General</c:formatCode>
                <c:ptCount val="2"/>
                <c:pt idx="0">
                  <c:v>0.23</c:v>
                </c:pt>
                <c:pt idx="1">
                  <c:v>0.14000000000000001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C87B-4C43-9416-298D6EDEEA7B}"/>
            </c:ext>
          </c:extLst>
        </c:ser>
        <c:ser>
          <c:idx val="9"/>
          <c:order val="9"/>
          <c:spPr>
            <a:ln w="28575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Sheet1!$C$3:$D$3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Sheet1!$C$13:$D$13</c:f>
              <c:numCache>
                <c:formatCode>General</c:formatCode>
                <c:ptCount val="2"/>
                <c:pt idx="0">
                  <c:v>0.24</c:v>
                </c:pt>
                <c:pt idx="1">
                  <c:v>0.13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C87B-4C43-9416-298D6EDEEA7B}"/>
            </c:ext>
          </c:extLst>
        </c:ser>
        <c:ser>
          <c:idx val="10"/>
          <c:order val="10"/>
          <c:spPr>
            <a:ln w="28575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Sheet1!$C$3:$D$3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Sheet1!$C$14:$D$14</c:f>
              <c:numCache>
                <c:formatCode>General</c:formatCode>
                <c:ptCount val="2"/>
                <c:pt idx="0">
                  <c:v>0.46</c:v>
                </c:pt>
                <c:pt idx="1">
                  <c:v>0.13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C87B-4C43-9416-298D6EDEEA7B}"/>
            </c:ext>
          </c:extLst>
        </c:ser>
        <c:ser>
          <c:idx val="11"/>
          <c:order val="11"/>
          <c:spPr>
            <a:ln w="28575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Sheet1!$C$3:$D$3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Sheet1!$C$15:$D$15</c:f>
              <c:numCache>
                <c:formatCode>General</c:formatCode>
                <c:ptCount val="2"/>
                <c:pt idx="0">
                  <c:v>0.37</c:v>
                </c:pt>
                <c:pt idx="1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C87B-4C43-9416-298D6EDEEA7B}"/>
            </c:ext>
          </c:extLst>
        </c:ser>
        <c:ser>
          <c:idx val="12"/>
          <c:order val="12"/>
          <c:spPr>
            <a:ln w="28575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Sheet1!$C$3:$D$3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Sheet1!$C$16:$D$16</c:f>
              <c:numCache>
                <c:formatCode>General</c:formatCode>
                <c:ptCount val="2"/>
                <c:pt idx="0">
                  <c:v>0.41</c:v>
                </c:pt>
                <c:pt idx="1">
                  <c:v>0.09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C87B-4C43-9416-298D6EDEEA7B}"/>
            </c:ext>
          </c:extLst>
        </c:ser>
        <c:ser>
          <c:idx val="13"/>
          <c:order val="13"/>
          <c:spPr>
            <a:ln w="28575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Sheet1!$C$3:$D$3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Sheet1!$C$17:$D$17</c:f>
              <c:numCache>
                <c:formatCode>General</c:formatCode>
                <c:ptCount val="2"/>
                <c:pt idx="0">
                  <c:v>0.13</c:v>
                </c:pt>
                <c:pt idx="1">
                  <c:v>0.17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C87B-4C43-9416-298D6EDEEA7B}"/>
            </c:ext>
          </c:extLst>
        </c:ser>
        <c:ser>
          <c:idx val="14"/>
          <c:order val="14"/>
          <c:spPr>
            <a:ln w="28575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Sheet1!$C$3:$D$3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Sheet1!$C$18:$D$18</c:f>
              <c:numCache>
                <c:formatCode>General</c:formatCode>
                <c:ptCount val="2"/>
                <c:pt idx="0">
                  <c:v>0.54</c:v>
                </c:pt>
                <c:pt idx="1">
                  <c:v>0.12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C87B-4C43-9416-298D6EDEEA7B}"/>
            </c:ext>
          </c:extLst>
        </c:ser>
        <c:ser>
          <c:idx val="15"/>
          <c:order val="15"/>
          <c:spPr>
            <a:ln w="28575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Sheet1!$C$3:$D$3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Sheet1!$C$19:$D$19</c:f>
              <c:numCache>
                <c:formatCode>General</c:formatCode>
                <c:ptCount val="2"/>
                <c:pt idx="0">
                  <c:v>0.5</c:v>
                </c:pt>
                <c:pt idx="1">
                  <c:v>0.18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C87B-4C43-9416-298D6EDEEA7B}"/>
            </c:ext>
          </c:extLst>
        </c:ser>
        <c:ser>
          <c:idx val="16"/>
          <c:order val="16"/>
          <c:spPr>
            <a:ln w="28575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Sheet1!$C$3:$D$3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Sheet1!$C$20:$D$20</c:f>
              <c:numCache>
                <c:formatCode>General</c:formatCode>
                <c:ptCount val="2"/>
                <c:pt idx="0">
                  <c:v>0.24</c:v>
                </c:pt>
                <c:pt idx="1">
                  <c:v>0.12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0-C87B-4C43-9416-298D6EDEEA7B}"/>
            </c:ext>
          </c:extLst>
        </c:ser>
        <c:ser>
          <c:idx val="17"/>
          <c:order val="17"/>
          <c:spPr>
            <a:ln w="28575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Sheet1!$C$3:$D$3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Sheet1!$C$21:$D$21</c:f>
              <c:numCache>
                <c:formatCode>General</c:formatCode>
                <c:ptCount val="2"/>
                <c:pt idx="0">
                  <c:v>0.4</c:v>
                </c:pt>
                <c:pt idx="1">
                  <c:v>0.19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C87B-4C43-9416-298D6EDEEA7B}"/>
            </c:ext>
          </c:extLst>
        </c:ser>
        <c:ser>
          <c:idx val="18"/>
          <c:order val="18"/>
          <c:spPr>
            <a:ln w="28575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Sheet1!$C$3:$D$3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Sheet1!$C$22:$D$22</c:f>
              <c:numCache>
                <c:formatCode>General</c:formatCode>
                <c:ptCount val="2"/>
                <c:pt idx="0">
                  <c:v>0.31</c:v>
                </c:pt>
                <c:pt idx="1">
                  <c:v>0.18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2-C87B-4C43-9416-298D6EDEEA7B}"/>
            </c:ext>
          </c:extLst>
        </c:ser>
        <c:ser>
          <c:idx val="19"/>
          <c:order val="19"/>
          <c:spPr>
            <a:ln w="28575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Sheet1!$C$3:$D$3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Sheet1!$C$23:$D$23</c:f>
              <c:numCache>
                <c:formatCode>General</c:formatCode>
                <c:ptCount val="2"/>
                <c:pt idx="0">
                  <c:v>0.48</c:v>
                </c:pt>
                <c:pt idx="1">
                  <c:v>0.19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C87B-4C43-9416-298D6EDEEA7B}"/>
            </c:ext>
          </c:extLst>
        </c:ser>
        <c:ser>
          <c:idx val="20"/>
          <c:order val="20"/>
          <c:spPr>
            <a:ln w="28575" cap="rnd">
              <a:solidFill>
                <a:schemeClr val="bg1">
                  <a:lumMod val="8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Sheet1!$C$3:$D$3</c:f>
              <c:strCache>
                <c:ptCount val="2"/>
                <c:pt idx="0">
                  <c:v>Unweighted</c:v>
                </c:pt>
                <c:pt idx="1">
                  <c:v>Weighted</c:v>
                </c:pt>
              </c:strCache>
            </c:strRef>
          </c:cat>
          <c:val>
            <c:numRef>
              <c:f>Sheet1!$C$24:$D$24</c:f>
              <c:numCache>
                <c:formatCode>General</c:formatCode>
                <c:ptCount val="2"/>
                <c:pt idx="0">
                  <c:v>0.05</c:v>
                </c:pt>
                <c:pt idx="1">
                  <c:v>0.04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C87B-4C43-9416-298D6EDEEA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94392880"/>
        <c:axId val="2007914640"/>
      </c:lineChart>
      <c:catAx>
        <c:axId val="1994392880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007914640"/>
        <c:crosses val="autoZero"/>
        <c:auto val="1"/>
        <c:lblAlgn val="ctr"/>
        <c:lblOffset val="100"/>
        <c:noMultiLvlLbl val="0"/>
      </c:catAx>
      <c:valAx>
        <c:axId val="200791464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Absolute standardized mean difference </a:t>
                </a:r>
              </a:p>
              <a:p>
                <a:pPr>
                  <a:defRPr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(maximum pairwise)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994392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ysClr val="window" lastClr="FFFFFF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Kwun Nam</dc:creator>
  <cp:keywords/>
  <dc:description/>
  <cp:lastModifiedBy>Wing Chung Chang</cp:lastModifiedBy>
  <cp:revision>5</cp:revision>
  <dcterms:created xsi:type="dcterms:W3CDTF">2024-03-26T13:04:00Z</dcterms:created>
  <dcterms:modified xsi:type="dcterms:W3CDTF">2024-03-26T14:35:00Z</dcterms:modified>
</cp:coreProperties>
</file>