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cs="Times New Roman"/>
          <w:b/>
          <w:bCs/>
        </w:rPr>
      </w:pPr>
      <w:bookmarkStart w:id="46" w:name="_GoBack"/>
      <w:bookmarkEnd w:id="46"/>
      <w:r>
        <w:rPr>
          <w:rFonts w:cs="Times New Roman"/>
          <w:b/>
          <w:bCs/>
        </w:rPr>
        <w:t>Contents</w:t>
      </w:r>
    </w:p>
    <w:p>
      <w:pPr>
        <w:pStyle w:val="9"/>
        <w:rPr>
          <w:rFonts w:ascii="Times New Roman" w:hAnsi="Times New Roman"/>
          <w:kern w:val="2"/>
          <w:sz w:val="21"/>
          <w14:ligatures w14:val="standardContextual"/>
        </w:rPr>
      </w:pPr>
      <w:r>
        <w:rPr>
          <w:rFonts w:ascii="Times New Roman" w:hAnsi="Times New Roman"/>
          <w:b/>
          <w:bCs/>
          <w:sz w:val="24"/>
          <w:szCs w:val="24"/>
        </w:rPr>
        <w:fldChar w:fldCharType="begin"/>
      </w:r>
      <w:r>
        <w:rPr>
          <w:rFonts w:ascii="Times New Roman" w:hAnsi="Times New Roman"/>
          <w:b/>
          <w:bCs/>
          <w:sz w:val="24"/>
          <w:szCs w:val="24"/>
        </w:rPr>
        <w:instrText xml:space="preserve"> TOC \h \z \t "附件目录,1" </w:instrText>
      </w:r>
      <w:r>
        <w:rPr>
          <w:rFonts w:ascii="Times New Roman" w:hAnsi="Times New Roman"/>
          <w:b/>
          <w:bCs/>
          <w:sz w:val="24"/>
          <w:szCs w:val="24"/>
        </w:rPr>
        <w:fldChar w:fldCharType="separate"/>
      </w:r>
      <w:r>
        <w:fldChar w:fldCharType="begin"/>
      </w:r>
      <w:r>
        <w:instrText xml:space="preserve"> HYPERLINK \l "_Toc163396196" </w:instrText>
      </w:r>
      <w:r>
        <w:fldChar w:fldCharType="separate"/>
      </w:r>
      <w:r>
        <w:rPr>
          <w:rStyle w:val="14"/>
          <w:rFonts w:ascii="Times New Roman" w:hAnsi="Times New Roman" w:eastAsia="等线"/>
        </w:rPr>
        <w:t>Supplemental methods</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_Toc163396196 \h </w:instrText>
      </w:r>
      <w:r>
        <w:rPr>
          <w:rFonts w:ascii="Times New Roman" w:hAnsi="Times New Roman"/>
        </w:rPr>
        <w:fldChar w:fldCharType="separate"/>
      </w:r>
      <w:r>
        <w:rPr>
          <w:rFonts w:ascii="Times New Roman" w:hAnsi="Times New Roman"/>
        </w:rPr>
        <w:t>2</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"_Toc163396197" </w:instrText>
      </w:r>
      <w:r>
        <w:fldChar w:fldCharType="separate"/>
      </w:r>
      <w:r>
        <w:rPr>
          <w:rStyle w:val="14"/>
          <w:rFonts w:ascii="Times New Roman" w:hAnsi="Times New Roman" w:eastAsia="宋体"/>
        </w:rPr>
        <w:t>Abbreviation</w:t>
      </w:r>
      <w:r>
        <w:rPr>
          <w:rStyle w:val="14"/>
          <w:rFonts w:ascii="Times New Roman" w:hAnsi="Times New Roman" w:eastAsia="等线"/>
        </w:rPr>
        <w:t xml:space="preserve"> list</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_Toc163396197 \h </w:instrText>
      </w:r>
      <w:r>
        <w:rPr>
          <w:rFonts w:ascii="Times New Roman" w:hAnsi="Times New Roman"/>
        </w:rPr>
        <w:fldChar w:fldCharType="separate"/>
      </w:r>
      <w:r>
        <w:rPr>
          <w:rFonts w:ascii="Times New Roman" w:hAnsi="Times New Roman"/>
        </w:rPr>
        <w:t>2</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"_Toc163396198" </w:instrText>
      </w:r>
      <w:r>
        <w:fldChar w:fldCharType="separate"/>
      </w:r>
      <w:r>
        <w:rPr>
          <w:rStyle w:val="14"/>
          <w:rFonts w:ascii="Times New Roman" w:hAnsi="Times New Roman"/>
        </w:rPr>
        <w:t>Figure S1</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_Toc163396198 \h </w:instrText>
      </w:r>
      <w:r>
        <w:rPr>
          <w:rFonts w:ascii="Times New Roman" w:hAnsi="Times New Roman"/>
        </w:rPr>
        <w:fldChar w:fldCharType="separate"/>
      </w:r>
      <w:r>
        <w:rPr>
          <w:rFonts w:ascii="Times New Roman" w:hAnsi="Times New Roman"/>
        </w:rPr>
        <w:t>3</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"_Toc163396199" </w:instrText>
      </w:r>
      <w:r>
        <w:fldChar w:fldCharType="separate"/>
      </w:r>
      <w:r>
        <w:rPr>
          <w:rStyle w:val="14"/>
          <w:rFonts w:ascii="Times New Roman" w:hAnsi="Times New Roman"/>
        </w:rPr>
        <w:t>Figure S2</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_Toc163396199 \h </w:instrText>
      </w:r>
      <w:r>
        <w:rPr>
          <w:rFonts w:ascii="Times New Roman" w:hAnsi="Times New Roman"/>
        </w:rPr>
        <w:fldChar w:fldCharType="separate"/>
      </w:r>
      <w:r>
        <w:rPr>
          <w:rFonts w:ascii="Times New Roman" w:hAnsi="Times New Roman"/>
        </w:rPr>
        <w:t>4</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"_Toc163396200" </w:instrText>
      </w:r>
      <w:r>
        <w:fldChar w:fldCharType="separate"/>
      </w:r>
      <w:r>
        <w:rPr>
          <w:rStyle w:val="14"/>
          <w:rFonts w:ascii="Times New Roman" w:hAnsi="Times New Roman"/>
        </w:rPr>
        <w:t>Figure S3</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_Toc163396200 \h </w:instrText>
      </w:r>
      <w:r>
        <w:rPr>
          <w:rFonts w:ascii="Times New Roman" w:hAnsi="Times New Roman"/>
        </w:rPr>
        <w:fldChar w:fldCharType="separate"/>
      </w:r>
      <w:r>
        <w:rPr>
          <w:rFonts w:ascii="Times New Roman" w:hAnsi="Times New Roman"/>
        </w:rPr>
        <w:t>5</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"_Toc163396201" </w:instrText>
      </w:r>
      <w:r>
        <w:fldChar w:fldCharType="separate"/>
      </w:r>
      <w:r>
        <w:rPr>
          <w:rStyle w:val="14"/>
          <w:rFonts w:ascii="Times New Roman" w:hAnsi="Times New Roman"/>
        </w:rPr>
        <w:t>Figure S4</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_Toc163396201 \h </w:instrText>
      </w:r>
      <w:r>
        <w:rPr>
          <w:rFonts w:ascii="Times New Roman" w:hAnsi="Times New Roman"/>
        </w:rPr>
        <w:fldChar w:fldCharType="separate"/>
      </w:r>
      <w:r>
        <w:rPr>
          <w:rFonts w:ascii="Times New Roman" w:hAnsi="Times New Roman"/>
        </w:rPr>
        <w:t>6</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"_Toc163396202" </w:instrText>
      </w:r>
      <w:r>
        <w:fldChar w:fldCharType="separate"/>
      </w:r>
      <w:r>
        <w:rPr>
          <w:rStyle w:val="14"/>
          <w:rFonts w:ascii="Times New Roman" w:hAnsi="Times New Roman"/>
        </w:rPr>
        <w:t>Figure S5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_Toc163396202 \h </w:instrText>
      </w:r>
      <w:r>
        <w:rPr>
          <w:rFonts w:ascii="Times New Roman" w:hAnsi="Times New Roman"/>
        </w:rPr>
        <w:fldChar w:fldCharType="separate"/>
      </w:r>
      <w:r>
        <w:rPr>
          <w:rFonts w:ascii="Times New Roman" w:hAnsi="Times New Roman"/>
        </w:rPr>
        <w:t>7</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"_Toc163396203" </w:instrText>
      </w:r>
      <w:r>
        <w:fldChar w:fldCharType="separate"/>
      </w:r>
      <w:r>
        <w:rPr>
          <w:rStyle w:val="14"/>
          <w:rFonts w:ascii="Times New Roman" w:hAnsi="Times New Roman" w:eastAsia="宋体"/>
        </w:rPr>
        <w:t>Figure S6</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_Toc163396203 \h </w:instrText>
      </w:r>
      <w:r>
        <w:rPr>
          <w:rFonts w:ascii="Times New Roman" w:hAnsi="Times New Roman"/>
        </w:rPr>
        <w:fldChar w:fldCharType="separate"/>
      </w:r>
      <w:r>
        <w:rPr>
          <w:rFonts w:ascii="Times New Roman" w:hAnsi="Times New Roman"/>
        </w:rPr>
        <w:t>8</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"_Toc163396204" </w:instrText>
      </w:r>
      <w:r>
        <w:fldChar w:fldCharType="separate"/>
      </w:r>
      <w:r>
        <w:rPr>
          <w:rStyle w:val="14"/>
          <w:rFonts w:ascii="Times New Roman" w:hAnsi="Times New Roman" w:eastAsia="宋体"/>
        </w:rPr>
        <w:t>Figure S7</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_Toc163396204 \h </w:instrText>
      </w:r>
      <w:r>
        <w:rPr>
          <w:rFonts w:ascii="Times New Roman" w:hAnsi="Times New Roman"/>
        </w:rPr>
        <w:fldChar w:fldCharType="separate"/>
      </w:r>
      <w:r>
        <w:rPr>
          <w:rFonts w:ascii="Times New Roman" w:hAnsi="Times New Roman"/>
        </w:rPr>
        <w:t>9</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"_Toc163396205" </w:instrText>
      </w:r>
      <w:r>
        <w:fldChar w:fldCharType="separate"/>
      </w:r>
      <w:r>
        <w:rPr>
          <w:rStyle w:val="14"/>
          <w:rFonts w:ascii="Times New Roman" w:hAnsi="Times New Roman"/>
        </w:rPr>
        <w:t>Figure S8</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_Toc163396205 \h </w:instrText>
      </w:r>
      <w:r>
        <w:rPr>
          <w:rFonts w:ascii="Times New Roman" w:hAnsi="Times New Roman"/>
        </w:rPr>
        <w:fldChar w:fldCharType="separate"/>
      </w:r>
      <w:r>
        <w:rPr>
          <w:rFonts w:ascii="Times New Roman" w:hAnsi="Times New Roman"/>
        </w:rPr>
        <w:t>10</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"_Toc163396206" </w:instrText>
      </w:r>
      <w:r>
        <w:fldChar w:fldCharType="separate"/>
      </w:r>
      <w:r>
        <w:rPr>
          <w:rStyle w:val="14"/>
          <w:rFonts w:ascii="Times New Roman" w:hAnsi="Times New Roman"/>
        </w:rPr>
        <w:t>Figure S9</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_Toc163396206 \h </w:instrText>
      </w:r>
      <w:r>
        <w:rPr>
          <w:rFonts w:ascii="Times New Roman" w:hAnsi="Times New Roman"/>
        </w:rPr>
        <w:fldChar w:fldCharType="separate"/>
      </w:r>
      <w:r>
        <w:rPr>
          <w:rFonts w:ascii="Times New Roman" w:hAnsi="Times New Roman"/>
        </w:rPr>
        <w:t>11</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"_Toc163396207" </w:instrText>
      </w:r>
      <w:r>
        <w:fldChar w:fldCharType="separate"/>
      </w:r>
      <w:r>
        <w:rPr>
          <w:rStyle w:val="14"/>
          <w:rFonts w:ascii="Times New Roman" w:hAnsi="Times New Roman"/>
        </w:rPr>
        <w:t>Figure S10</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_Toc163396207 \h </w:instrText>
      </w:r>
      <w:r>
        <w:rPr>
          <w:rFonts w:ascii="Times New Roman" w:hAnsi="Times New Roman"/>
        </w:rPr>
        <w:fldChar w:fldCharType="separate"/>
      </w:r>
      <w:r>
        <w:rPr>
          <w:rFonts w:ascii="Times New Roman" w:hAnsi="Times New Roman"/>
        </w:rPr>
        <w:t>12</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"_Toc163396208" </w:instrText>
      </w:r>
      <w:r>
        <w:fldChar w:fldCharType="separate"/>
      </w:r>
      <w:r>
        <w:rPr>
          <w:rStyle w:val="14"/>
          <w:rFonts w:ascii="Times New Roman" w:hAnsi="Times New Roman"/>
        </w:rPr>
        <w:t>Figure S11</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_Toc163396208 \h </w:instrText>
      </w:r>
      <w:r>
        <w:rPr>
          <w:rFonts w:ascii="Times New Roman" w:hAnsi="Times New Roman"/>
        </w:rPr>
        <w:fldChar w:fldCharType="separate"/>
      </w:r>
      <w:r>
        <w:rPr>
          <w:rFonts w:ascii="Times New Roman" w:hAnsi="Times New Roman"/>
        </w:rPr>
        <w:t>13</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"_Toc163396209" </w:instrText>
      </w:r>
      <w:r>
        <w:fldChar w:fldCharType="separate"/>
      </w:r>
      <w:r>
        <w:rPr>
          <w:rStyle w:val="14"/>
          <w:rFonts w:ascii="Times New Roman" w:hAnsi="Times New Roman"/>
        </w:rPr>
        <w:t>Figure S12</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_Toc163396209 \h </w:instrText>
      </w:r>
      <w:r>
        <w:rPr>
          <w:rFonts w:ascii="Times New Roman" w:hAnsi="Times New Roman"/>
        </w:rPr>
        <w:fldChar w:fldCharType="separate"/>
      </w:r>
      <w:r>
        <w:rPr>
          <w:rFonts w:ascii="Times New Roman" w:hAnsi="Times New Roman"/>
        </w:rPr>
        <w:t>14</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"_Toc163396210" </w:instrText>
      </w:r>
      <w:r>
        <w:fldChar w:fldCharType="separate"/>
      </w:r>
      <w:r>
        <w:rPr>
          <w:rStyle w:val="14"/>
          <w:rFonts w:ascii="Times New Roman" w:hAnsi="Times New Roman"/>
        </w:rPr>
        <w:t>Figure S13</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_Toc163396210 \h </w:instrText>
      </w:r>
      <w:r>
        <w:rPr>
          <w:rFonts w:ascii="Times New Roman" w:hAnsi="Times New Roman"/>
        </w:rPr>
        <w:fldChar w:fldCharType="separate"/>
      </w:r>
      <w:r>
        <w:rPr>
          <w:rFonts w:ascii="Times New Roman" w:hAnsi="Times New Roman"/>
        </w:rPr>
        <w:t>15</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"_Toc163396211" </w:instrText>
      </w:r>
      <w:r>
        <w:fldChar w:fldCharType="separate"/>
      </w:r>
      <w:r>
        <w:rPr>
          <w:rStyle w:val="14"/>
          <w:rFonts w:ascii="Times New Roman" w:hAnsi="Times New Roman" w:eastAsia="宋体"/>
        </w:rPr>
        <w:t>Table S1</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_Toc163396211 \h </w:instrText>
      </w:r>
      <w:r>
        <w:rPr>
          <w:rFonts w:ascii="Times New Roman" w:hAnsi="Times New Roman"/>
        </w:rPr>
        <w:fldChar w:fldCharType="separate"/>
      </w:r>
      <w:r>
        <w:rPr>
          <w:rFonts w:ascii="Times New Roman" w:hAnsi="Times New Roman"/>
        </w:rPr>
        <w:t>16</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"_Toc163396212" </w:instrText>
      </w:r>
      <w:r>
        <w:fldChar w:fldCharType="separate"/>
      </w:r>
      <w:r>
        <w:rPr>
          <w:rStyle w:val="14"/>
          <w:rFonts w:ascii="Times New Roman" w:hAnsi="Times New Roman" w:eastAsia="宋体"/>
        </w:rPr>
        <w:t>Table S2</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_Toc163396212 \h </w:instrText>
      </w:r>
      <w:r>
        <w:rPr>
          <w:rFonts w:ascii="Times New Roman" w:hAnsi="Times New Roman"/>
        </w:rPr>
        <w:fldChar w:fldCharType="separate"/>
      </w:r>
      <w:r>
        <w:rPr>
          <w:rFonts w:ascii="Times New Roman" w:hAnsi="Times New Roman"/>
        </w:rPr>
        <w:t>24</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"_Toc163396213" </w:instrText>
      </w:r>
      <w:r>
        <w:fldChar w:fldCharType="separate"/>
      </w:r>
      <w:r>
        <w:rPr>
          <w:rStyle w:val="14"/>
          <w:rFonts w:ascii="Times New Roman" w:hAnsi="Times New Roman" w:eastAsia="宋体"/>
        </w:rPr>
        <w:t>Table S3</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_Toc163396213 \h </w:instrText>
      </w:r>
      <w:r>
        <w:rPr>
          <w:rFonts w:ascii="Times New Roman" w:hAnsi="Times New Roman"/>
        </w:rPr>
        <w:fldChar w:fldCharType="separate"/>
      </w:r>
      <w:r>
        <w:rPr>
          <w:rFonts w:ascii="Times New Roman" w:hAnsi="Times New Roman"/>
        </w:rPr>
        <w:t>32</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"_Toc163396214" </w:instrText>
      </w:r>
      <w:r>
        <w:fldChar w:fldCharType="separate"/>
      </w:r>
      <w:r>
        <w:rPr>
          <w:rStyle w:val="14"/>
          <w:rFonts w:ascii="Times New Roman" w:hAnsi="Times New Roman" w:eastAsia="宋体"/>
        </w:rPr>
        <w:t>Table S4</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_Toc163396214 \h </w:instrText>
      </w:r>
      <w:r>
        <w:rPr>
          <w:rFonts w:ascii="Times New Roman" w:hAnsi="Times New Roman"/>
        </w:rPr>
        <w:fldChar w:fldCharType="separate"/>
      </w:r>
      <w:r>
        <w:rPr>
          <w:rFonts w:ascii="Times New Roman" w:hAnsi="Times New Roman"/>
        </w:rPr>
        <w:t>42</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"_Toc163396215" </w:instrText>
      </w:r>
      <w:r>
        <w:fldChar w:fldCharType="separate"/>
      </w:r>
      <w:r>
        <w:rPr>
          <w:rStyle w:val="14"/>
          <w:rFonts w:ascii="Times New Roman" w:hAnsi="Times New Roman"/>
        </w:rPr>
        <w:t>Table S5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_Toc163396215 \h </w:instrText>
      </w:r>
      <w:r>
        <w:rPr>
          <w:rFonts w:ascii="Times New Roman" w:hAnsi="Times New Roman"/>
        </w:rPr>
        <w:fldChar w:fldCharType="separate"/>
      </w:r>
      <w:r>
        <w:rPr>
          <w:rFonts w:ascii="Times New Roman" w:hAnsi="Times New Roman"/>
        </w:rPr>
        <w:t>43</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"_Toc163396216" </w:instrText>
      </w:r>
      <w:r>
        <w:fldChar w:fldCharType="separate"/>
      </w:r>
      <w:r>
        <w:rPr>
          <w:rStyle w:val="14"/>
          <w:rFonts w:ascii="Times New Roman" w:hAnsi="Times New Roman"/>
        </w:rPr>
        <w:t>Table S6</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_Toc163396216 \h </w:instrText>
      </w:r>
      <w:r>
        <w:rPr>
          <w:rFonts w:ascii="Times New Roman" w:hAnsi="Times New Roman"/>
        </w:rPr>
        <w:fldChar w:fldCharType="separate"/>
      </w:r>
      <w:r>
        <w:rPr>
          <w:rFonts w:ascii="Times New Roman" w:hAnsi="Times New Roman"/>
        </w:rPr>
        <w:t>45</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"_Toc163396217" </w:instrText>
      </w:r>
      <w:r>
        <w:fldChar w:fldCharType="separate"/>
      </w:r>
      <w:r>
        <w:rPr>
          <w:rStyle w:val="14"/>
          <w:rFonts w:ascii="Times New Roman" w:hAnsi="Times New Roman"/>
        </w:rPr>
        <w:t>TableS7</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_Toc163396217 \h </w:instrText>
      </w:r>
      <w:r>
        <w:rPr>
          <w:rFonts w:ascii="Times New Roman" w:hAnsi="Times New Roman"/>
        </w:rPr>
        <w:fldChar w:fldCharType="separate"/>
      </w:r>
      <w:r>
        <w:rPr>
          <w:rFonts w:ascii="Times New Roman" w:hAnsi="Times New Roman"/>
        </w:rPr>
        <w:t>48</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"_Toc163396218" </w:instrText>
      </w:r>
      <w:r>
        <w:fldChar w:fldCharType="separate"/>
      </w:r>
      <w:r>
        <w:rPr>
          <w:rStyle w:val="14"/>
          <w:rFonts w:ascii="Times New Roman" w:hAnsi="Times New Roman" w:eastAsia="宋体"/>
        </w:rPr>
        <w:t>Table S8</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_Toc163396218 \h </w:instrText>
      </w:r>
      <w:r>
        <w:rPr>
          <w:rFonts w:ascii="Times New Roman" w:hAnsi="Times New Roman"/>
        </w:rPr>
        <w:fldChar w:fldCharType="separate"/>
      </w:r>
      <w:r>
        <w:rPr>
          <w:rFonts w:ascii="Times New Roman" w:hAnsi="Times New Roman"/>
        </w:rPr>
        <w:t>51</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"_Toc163396219" </w:instrText>
      </w:r>
      <w:r>
        <w:fldChar w:fldCharType="separate"/>
      </w:r>
      <w:r>
        <w:rPr>
          <w:rStyle w:val="14"/>
          <w:rFonts w:ascii="Times New Roman" w:hAnsi="Times New Roman" w:eastAsia="宋体"/>
        </w:rPr>
        <w:t>Table S9</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_Toc163396219 \h </w:instrText>
      </w:r>
      <w:r>
        <w:rPr>
          <w:rFonts w:ascii="Times New Roman" w:hAnsi="Times New Roman"/>
        </w:rPr>
        <w:fldChar w:fldCharType="separate"/>
      </w:r>
      <w:r>
        <w:rPr>
          <w:rFonts w:ascii="Times New Roman" w:hAnsi="Times New Roman"/>
        </w:rPr>
        <w:t>68</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"_Toc163396220" </w:instrText>
      </w:r>
      <w:r>
        <w:fldChar w:fldCharType="separate"/>
      </w:r>
      <w:r>
        <w:rPr>
          <w:rStyle w:val="14"/>
          <w:rFonts w:ascii="Times New Roman" w:hAnsi="Times New Roman" w:eastAsia="宋体"/>
        </w:rPr>
        <w:t>Table S10</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_Toc163396220 \h </w:instrText>
      </w:r>
      <w:r>
        <w:rPr>
          <w:rFonts w:ascii="Times New Roman" w:hAnsi="Times New Roman"/>
        </w:rPr>
        <w:fldChar w:fldCharType="separate"/>
      </w:r>
      <w:r>
        <w:rPr>
          <w:rFonts w:ascii="Times New Roman" w:hAnsi="Times New Roman"/>
        </w:rPr>
        <w:t>85</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"_Toc163396221" </w:instrText>
      </w:r>
      <w:r>
        <w:fldChar w:fldCharType="separate"/>
      </w:r>
      <w:r>
        <w:rPr>
          <w:rStyle w:val="14"/>
          <w:rFonts w:ascii="Times New Roman" w:hAnsi="Times New Roman" w:eastAsia="宋体"/>
        </w:rPr>
        <w:t>Table S11</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_Toc163396221 \h </w:instrText>
      </w:r>
      <w:r>
        <w:rPr>
          <w:rFonts w:ascii="Times New Roman" w:hAnsi="Times New Roman"/>
        </w:rPr>
        <w:fldChar w:fldCharType="separate"/>
      </w:r>
      <w:r>
        <w:rPr>
          <w:rFonts w:ascii="Times New Roman" w:hAnsi="Times New Roman"/>
        </w:rPr>
        <w:t>102</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"_Toc163396222" </w:instrText>
      </w:r>
      <w:r>
        <w:fldChar w:fldCharType="separate"/>
      </w:r>
      <w:r>
        <w:rPr>
          <w:rStyle w:val="14"/>
          <w:rFonts w:ascii="Times New Roman" w:hAnsi="Times New Roman" w:eastAsia="宋体"/>
        </w:rPr>
        <w:t>Table S12</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_Toc163396222 \h </w:instrText>
      </w:r>
      <w:r>
        <w:rPr>
          <w:rFonts w:ascii="Times New Roman" w:hAnsi="Times New Roman"/>
        </w:rPr>
        <w:fldChar w:fldCharType="separate"/>
      </w:r>
      <w:r>
        <w:rPr>
          <w:rFonts w:ascii="Times New Roman" w:hAnsi="Times New Roman"/>
        </w:rPr>
        <w:t>106</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"_Toc163396223" </w:instrText>
      </w:r>
      <w:r>
        <w:fldChar w:fldCharType="separate"/>
      </w:r>
      <w:r>
        <w:rPr>
          <w:rStyle w:val="14"/>
          <w:rFonts w:ascii="Times New Roman" w:hAnsi="Times New Roman" w:eastAsia="宋体"/>
        </w:rPr>
        <w:t>Table S13</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_Toc163396223 \h </w:instrText>
      </w:r>
      <w:r>
        <w:rPr>
          <w:rFonts w:ascii="Times New Roman" w:hAnsi="Times New Roman"/>
        </w:rPr>
        <w:fldChar w:fldCharType="separate"/>
      </w:r>
      <w:r>
        <w:rPr>
          <w:rFonts w:ascii="Times New Roman" w:hAnsi="Times New Roman"/>
        </w:rPr>
        <w:t>110</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"_Toc163396224" </w:instrText>
      </w:r>
      <w:r>
        <w:fldChar w:fldCharType="separate"/>
      </w:r>
      <w:r>
        <w:rPr>
          <w:rStyle w:val="14"/>
          <w:rFonts w:ascii="Times New Roman" w:hAnsi="Times New Roman" w:eastAsia="宋体"/>
        </w:rPr>
        <w:t>Table S14</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_Toc163396224 \h </w:instrText>
      </w:r>
      <w:r>
        <w:rPr>
          <w:rFonts w:ascii="Times New Roman" w:hAnsi="Times New Roman"/>
        </w:rPr>
        <w:fldChar w:fldCharType="separate"/>
      </w:r>
      <w:r>
        <w:rPr>
          <w:rFonts w:ascii="Times New Roman" w:hAnsi="Times New Roman"/>
        </w:rPr>
        <w:t>114</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"_Toc163396225" </w:instrText>
      </w:r>
      <w:r>
        <w:fldChar w:fldCharType="separate"/>
      </w:r>
      <w:r>
        <w:rPr>
          <w:rStyle w:val="14"/>
          <w:rFonts w:ascii="Times New Roman" w:hAnsi="Times New Roman" w:eastAsia="宋体"/>
        </w:rPr>
        <w:t>Table S15</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_Toc163396225 \h </w:instrText>
      </w:r>
      <w:r>
        <w:rPr>
          <w:rFonts w:ascii="Times New Roman" w:hAnsi="Times New Roman"/>
        </w:rPr>
        <w:fldChar w:fldCharType="separate"/>
      </w:r>
      <w:r>
        <w:rPr>
          <w:rFonts w:ascii="Times New Roman" w:hAnsi="Times New Roman"/>
        </w:rPr>
        <w:t>130</w:t>
      </w:r>
      <w:r>
        <w:rPr>
          <w:rFonts w:ascii="Times New Roman" w:hAnsi="Times New Roman"/>
        </w:rPr>
        <w:fldChar w:fldCharType="end"/>
      </w:r>
      <w:r>
        <w:rPr>
          <w:rFonts w:ascii="Times New Roman" w:hAnsi="Times New Roman"/>
        </w:rPr>
        <w:fldChar w:fldCharType="end"/>
      </w:r>
    </w:p>
    <w:p>
      <w:pPr>
        <w:pStyle w:val="9"/>
        <w:rPr>
          <w:rFonts w:ascii="Times New Roman" w:hAnsi="Times New Roman"/>
          <w:kern w:val="2"/>
          <w:sz w:val="21"/>
          <w14:ligatures w14:val="standardContextual"/>
        </w:rPr>
      </w:pPr>
      <w:r>
        <w:fldChar w:fldCharType="begin"/>
      </w:r>
      <w:r>
        <w:instrText xml:space="preserve"> HYPERLINK \l "_Toc163396226" </w:instrText>
      </w:r>
      <w:r>
        <w:fldChar w:fldCharType="separate"/>
      </w:r>
      <w:r>
        <w:rPr>
          <w:rStyle w:val="14"/>
          <w:rFonts w:ascii="Times New Roman" w:hAnsi="Times New Roman" w:eastAsia="宋体"/>
        </w:rPr>
        <w:t>Table S16</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_Toc163396226 \h </w:instrText>
      </w:r>
      <w:r>
        <w:rPr>
          <w:rFonts w:ascii="Times New Roman" w:hAnsi="Times New Roman"/>
        </w:rPr>
        <w:fldChar w:fldCharType="separate"/>
      </w:r>
      <w:r>
        <w:rPr>
          <w:rFonts w:ascii="Times New Roman" w:hAnsi="Times New Roman"/>
        </w:rPr>
        <w:t>154</w:t>
      </w:r>
      <w:r>
        <w:rPr>
          <w:rFonts w:ascii="Times New Roman" w:hAnsi="Times New Roman"/>
        </w:rPr>
        <w:fldChar w:fldCharType="end"/>
      </w:r>
      <w:r>
        <w:rPr>
          <w:rFonts w:ascii="Times New Roman" w:hAnsi="Times New Roman"/>
        </w:rPr>
        <w:fldChar w:fldCharType="end"/>
      </w:r>
    </w:p>
    <w:p>
      <w:pPr>
        <w:pStyle w:val="9"/>
        <w:rPr>
          <w:rFonts w:cstheme="minorBidi"/>
          <w:kern w:val="2"/>
          <w:sz w:val="21"/>
          <w14:ligatures w14:val="standardContextual"/>
        </w:rPr>
      </w:pPr>
      <w:r>
        <w:fldChar w:fldCharType="begin"/>
      </w:r>
      <w:r>
        <w:instrText xml:space="preserve"> HYPERLINK \l "_Toc163396227" </w:instrText>
      </w:r>
      <w:r>
        <w:fldChar w:fldCharType="separate"/>
      </w:r>
      <w:r>
        <w:rPr>
          <w:rStyle w:val="14"/>
          <w:rFonts w:ascii="Times New Roman" w:hAnsi="Times New Roman" w:eastAsia="宋体"/>
        </w:rPr>
        <w:t>Table S17</w:t>
      </w:r>
      <w:r>
        <w:rPr>
          <w:rFonts w:ascii="Times New Roman" w:hAnsi="Times New Roman"/>
        </w:rPr>
        <w:tab/>
      </w:r>
      <w:r>
        <w:rPr>
          <w:rFonts w:ascii="Times New Roman" w:hAnsi="Times New Roman"/>
        </w:rPr>
        <w:fldChar w:fldCharType="begin"/>
      </w:r>
      <w:r>
        <w:rPr>
          <w:rFonts w:ascii="Times New Roman" w:hAnsi="Times New Roman"/>
        </w:rPr>
        <w:instrText xml:space="preserve"> PAGEREF _Toc163396227 \h </w:instrText>
      </w:r>
      <w:r>
        <w:rPr>
          <w:rFonts w:ascii="Times New Roman" w:hAnsi="Times New Roman"/>
        </w:rPr>
        <w:fldChar w:fldCharType="separate"/>
      </w:r>
      <w:r>
        <w:rPr>
          <w:rFonts w:ascii="Times New Roman" w:hAnsi="Times New Roman"/>
        </w:rPr>
        <w:t>178</w:t>
      </w:r>
      <w:r>
        <w:rPr>
          <w:rFonts w:ascii="Times New Roman" w:hAnsi="Times New Roman"/>
        </w:rPr>
        <w:fldChar w:fldCharType="end"/>
      </w:r>
      <w:r>
        <w:rPr>
          <w:rFonts w:ascii="Times New Roman" w:hAnsi="Times New Roman"/>
        </w:rPr>
        <w:fldChar w:fldCharType="end"/>
      </w:r>
    </w:p>
    <w:p>
      <w:pPr>
        <w:pStyle w:val="45"/>
        <w:jc w:val="center"/>
        <w:rPr>
          <w:rFonts w:eastAsia="等线"/>
        </w:rPr>
      </w:pPr>
      <w:r>
        <w:fldChar w:fldCharType="end"/>
      </w:r>
      <w:bookmarkStart w:id="0" w:name="_Toc163396196"/>
      <w:r>
        <w:rPr>
          <w:rFonts w:eastAsia="等线"/>
        </w:rPr>
        <w:t xml:space="preserve"> Supplementa</w:t>
      </w:r>
      <w:r>
        <w:rPr>
          <w:rFonts w:hint="eastAsia" w:eastAsia="等线"/>
        </w:rPr>
        <w:t>l methods</w:t>
      </w:r>
      <w:bookmarkEnd w:id="0"/>
    </w:p>
    <w:p>
      <w:pPr>
        <w:spacing w:line="360" w:lineRule="auto"/>
        <w:jc w:val="left"/>
        <w:rPr>
          <w:rFonts w:eastAsia="等线" w:cs="Times New Roman"/>
          <w:b/>
          <w:bCs/>
          <w:sz w:val="24"/>
          <w:szCs w:val="24"/>
        </w:rPr>
      </w:pPr>
      <w:bookmarkStart w:id="1" w:name="OLE_LINK7"/>
      <w:r>
        <w:rPr>
          <w:rFonts w:eastAsia="等线" w:cs="Times New Roman"/>
          <w:b/>
          <w:bCs/>
          <w:sz w:val="24"/>
          <w:szCs w:val="24"/>
        </w:rPr>
        <w:t xml:space="preserve">1 </w:t>
      </w:r>
      <w:r>
        <w:rPr>
          <w:rFonts w:hint="eastAsia" w:eastAsia="等线" w:cs="Times New Roman"/>
          <w:b/>
          <w:bCs/>
          <w:sz w:val="24"/>
          <w:szCs w:val="24"/>
        </w:rPr>
        <w:t>Measurements</w:t>
      </w:r>
    </w:p>
    <w:bookmarkEnd w:id="1"/>
    <w:p>
      <w:pPr>
        <w:spacing w:line="360" w:lineRule="auto"/>
        <w:jc w:val="left"/>
        <w:rPr>
          <w:rFonts w:eastAsia="等线" w:cs="Times New Roman"/>
          <w:b/>
          <w:bCs/>
          <w:sz w:val="24"/>
          <w:szCs w:val="24"/>
        </w:rPr>
      </w:pPr>
      <w:r>
        <w:rPr>
          <w:rFonts w:eastAsia="等线" w:cs="Times New Roman"/>
          <w:b/>
          <w:bCs/>
          <w:sz w:val="24"/>
          <w:szCs w:val="24"/>
        </w:rPr>
        <w:t>1.</w:t>
      </w:r>
      <w:r>
        <w:rPr>
          <w:rFonts w:hint="eastAsia" w:eastAsia="等线" w:cs="Times New Roman"/>
          <w:b/>
          <w:bCs/>
          <w:sz w:val="24"/>
          <w:szCs w:val="24"/>
        </w:rPr>
        <w:t>1</w:t>
      </w:r>
      <w:r>
        <w:rPr>
          <w:rFonts w:eastAsia="等线" w:cs="Times New Roman"/>
          <w:b/>
          <w:bCs/>
          <w:sz w:val="24"/>
          <w:szCs w:val="24"/>
        </w:rPr>
        <w:t xml:space="preserve"> </w:t>
      </w:r>
      <w:r>
        <w:rPr>
          <w:rFonts w:hint="eastAsia" w:eastAsia="等线" w:cs="Times New Roman"/>
          <w:b/>
          <w:bCs/>
          <w:sz w:val="24"/>
          <w:szCs w:val="24"/>
        </w:rPr>
        <w:t>S</w:t>
      </w:r>
      <w:r>
        <w:rPr>
          <w:rFonts w:eastAsia="等线" w:cs="Times New Roman"/>
          <w:b/>
          <w:bCs/>
          <w:sz w:val="24"/>
          <w:szCs w:val="24"/>
        </w:rPr>
        <w:t>ocial</w:t>
      </w:r>
      <w:r>
        <w:rPr>
          <w:rFonts w:hint="eastAsia" w:eastAsia="等线" w:cs="Times New Roman"/>
          <w:sz w:val="24"/>
          <w:szCs w:val="24"/>
        </w:rPr>
        <w:t>-</w:t>
      </w:r>
      <w:r>
        <w:rPr>
          <w:rFonts w:eastAsia="等线" w:cs="Times New Roman"/>
          <w:b/>
          <w:bCs/>
          <w:sz w:val="24"/>
          <w:szCs w:val="24"/>
        </w:rPr>
        <w:t>development index</w:t>
      </w:r>
    </w:p>
    <w:p>
      <w:pPr>
        <w:spacing w:line="360" w:lineRule="auto"/>
        <w:jc w:val="left"/>
        <w:rPr>
          <w:rFonts w:eastAsia="等线" w:cs="Times New Roman"/>
          <w:sz w:val="24"/>
          <w:szCs w:val="24"/>
        </w:rPr>
      </w:pPr>
      <w:bookmarkStart w:id="2" w:name="OLE_LINK10"/>
      <w:r>
        <w:rPr>
          <w:rFonts w:eastAsia="等线" w:cs="Times New Roman"/>
          <w:sz w:val="24"/>
          <w:szCs w:val="24"/>
        </w:rPr>
        <w:t>The</w:t>
      </w:r>
      <w:r>
        <w:rPr>
          <w:rFonts w:hint="eastAsia" w:eastAsia="等线" w:cs="Times New Roman"/>
          <w:sz w:val="24"/>
          <w:szCs w:val="24"/>
        </w:rPr>
        <w:t xml:space="preserve"> social-development index</w:t>
      </w:r>
      <w:r>
        <w:rPr>
          <w:rFonts w:eastAsia="等线" w:cs="Times New Roman"/>
          <w:sz w:val="24"/>
          <w:szCs w:val="24"/>
        </w:rPr>
        <w:t xml:space="preserve"> </w:t>
      </w:r>
      <w:r>
        <w:rPr>
          <w:rFonts w:hint="eastAsia" w:eastAsia="等线" w:cs="Times New Roman"/>
          <w:sz w:val="24"/>
          <w:szCs w:val="24"/>
        </w:rPr>
        <w:t>(</w:t>
      </w:r>
      <w:r>
        <w:rPr>
          <w:rFonts w:eastAsia="等线" w:cs="Times New Roman"/>
          <w:sz w:val="24"/>
          <w:szCs w:val="24"/>
        </w:rPr>
        <w:t>SDI</w:t>
      </w:r>
      <w:r>
        <w:rPr>
          <w:rFonts w:hint="eastAsia" w:eastAsia="等线" w:cs="Times New Roman"/>
          <w:sz w:val="24"/>
          <w:szCs w:val="24"/>
        </w:rPr>
        <w:t>)</w:t>
      </w:r>
      <w:r>
        <w:rPr>
          <w:rFonts w:eastAsia="等线" w:cs="Times New Roman"/>
          <w:sz w:val="24"/>
          <w:szCs w:val="24"/>
        </w:rPr>
        <w:t xml:space="preserve"> was developed by GBD researchers bas</w:t>
      </w:r>
      <w:r>
        <w:rPr>
          <w:rFonts w:hint="eastAsia" w:eastAsia="等线" w:cs="Times New Roman"/>
          <w:sz w:val="24"/>
          <w:szCs w:val="24"/>
        </w:rPr>
        <w:t>ed</w:t>
      </w:r>
      <w:r>
        <w:rPr>
          <w:rFonts w:eastAsia="等线" w:cs="Times New Roman"/>
          <w:sz w:val="24"/>
          <w:szCs w:val="24"/>
        </w:rPr>
        <w:t xml:space="preserve"> on the total fertility rate under the age of 25, average education level for population aged at ≥15 years old, and lag distributed income per</w:t>
      </w:r>
      <w:r>
        <w:rPr>
          <w:rFonts w:hint="eastAsia" w:eastAsia="等线" w:cs="Times New Roman"/>
          <w:sz w:val="24"/>
          <w:szCs w:val="24"/>
        </w:rPr>
        <w:t xml:space="preserve"> </w:t>
      </w:r>
      <w:r>
        <w:rPr>
          <w:rFonts w:eastAsia="等线" w:cs="Times New Roman"/>
          <w:sz w:val="24"/>
          <w:szCs w:val="24"/>
        </w:rPr>
        <w:t>capita</w:t>
      </w:r>
      <w:r>
        <w:rPr>
          <w:rFonts w:hint="eastAsia" w:eastAsia="等线" w:cs="Times New Roman"/>
          <w:sz w:val="24"/>
          <w:szCs w:val="24"/>
        </w:rPr>
        <w:t>l</w:t>
      </w:r>
      <w:r>
        <w:rPr>
          <w:rFonts w:eastAsia="等线" w:cs="Times New Roman"/>
          <w:sz w:val="24"/>
          <w:szCs w:val="24"/>
        </w:rPr>
        <w:t>. SDI synthetically indicate</w:t>
      </w:r>
      <w:r>
        <w:rPr>
          <w:rFonts w:hint="eastAsia" w:eastAsia="等线" w:cs="Times New Roman"/>
          <w:sz w:val="24"/>
          <w:szCs w:val="24"/>
        </w:rPr>
        <w:t>s</w:t>
      </w:r>
      <w:r>
        <w:rPr>
          <w:rFonts w:eastAsia="等线" w:cs="Times New Roman"/>
          <w:sz w:val="24"/>
          <w:szCs w:val="24"/>
        </w:rPr>
        <w:t xml:space="preserve"> the health development status. </w:t>
      </w:r>
      <w:bookmarkStart w:id="3" w:name="OLE_LINK11"/>
      <w:r>
        <w:rPr>
          <w:rFonts w:hint="eastAsia" w:eastAsia="等线" w:cs="Times New Roman"/>
          <w:sz w:val="24"/>
          <w:szCs w:val="24"/>
        </w:rPr>
        <w:t>A r</w:t>
      </w:r>
      <w:r>
        <w:rPr>
          <w:rFonts w:eastAsia="等线" w:cs="Times New Roman"/>
          <w:sz w:val="24"/>
          <w:szCs w:val="24"/>
        </w:rPr>
        <w:t xml:space="preserve">egion with an SDI of zero would </w:t>
      </w:r>
      <w:r>
        <w:rPr>
          <w:rFonts w:hint="eastAsia" w:eastAsia="等线" w:cs="Times New Roman"/>
          <w:sz w:val="24"/>
          <w:szCs w:val="24"/>
        </w:rPr>
        <w:t>represent</w:t>
      </w:r>
      <w:r>
        <w:rPr>
          <w:rFonts w:eastAsia="等线" w:cs="Times New Roman"/>
          <w:sz w:val="24"/>
          <w:szCs w:val="24"/>
        </w:rPr>
        <w:t xml:space="preserve"> a theoretical minimum level of development relevant to health, and</w:t>
      </w:r>
      <w:r>
        <w:rPr>
          <w:rFonts w:hint="eastAsia" w:eastAsia="等线" w:cs="Times New Roman"/>
          <w:sz w:val="24"/>
          <w:szCs w:val="24"/>
        </w:rPr>
        <w:t xml:space="preserve"> a</w:t>
      </w:r>
      <w:r>
        <w:rPr>
          <w:rFonts w:eastAsia="等线" w:cs="Times New Roman"/>
          <w:sz w:val="24"/>
          <w:szCs w:val="24"/>
        </w:rPr>
        <w:t xml:space="preserve"> region with an SDI of one would </w:t>
      </w:r>
      <w:r>
        <w:rPr>
          <w:rFonts w:hint="eastAsia" w:eastAsia="等线" w:cs="Times New Roman"/>
          <w:sz w:val="24"/>
          <w:szCs w:val="24"/>
        </w:rPr>
        <w:t>represent</w:t>
      </w:r>
      <w:r>
        <w:rPr>
          <w:rFonts w:eastAsia="等线" w:cs="Times New Roman"/>
          <w:sz w:val="24"/>
          <w:szCs w:val="24"/>
        </w:rPr>
        <w:t xml:space="preserve"> a theoretical maximum level.</w:t>
      </w:r>
      <w:bookmarkEnd w:id="3"/>
      <w:r>
        <w:rPr>
          <w:rFonts w:hint="eastAsia" w:eastAsia="等线" w:cs="Times New Roman"/>
          <w:sz w:val="24"/>
          <w:szCs w:val="24"/>
        </w:rPr>
        <w:t xml:space="preserve"> </w:t>
      </w:r>
      <w:bookmarkStart w:id="4" w:name="OLE_LINK1"/>
      <w:r>
        <w:rPr>
          <w:rFonts w:hint="eastAsia" w:eastAsia="等线" w:cs="Times New Roman"/>
          <w:sz w:val="24"/>
          <w:szCs w:val="24"/>
        </w:rPr>
        <w:t>High SDI regions are defined as SDI values between 0.805 and 1.000.</w:t>
      </w:r>
      <w:bookmarkEnd w:id="4"/>
      <w:r>
        <w:rPr>
          <w:rFonts w:hint="eastAsia" w:eastAsia="等线" w:cs="Times New Roman"/>
          <w:sz w:val="24"/>
          <w:szCs w:val="24"/>
        </w:rPr>
        <w:t xml:space="preserve"> </w:t>
      </w:r>
      <w:bookmarkStart w:id="5" w:name="OLE_LINK2"/>
      <w:r>
        <w:rPr>
          <w:rFonts w:hint="eastAsia" w:eastAsia="等线" w:cs="Times New Roman"/>
          <w:sz w:val="24"/>
          <w:szCs w:val="24"/>
        </w:rPr>
        <w:t xml:space="preserve">High-middle SDI regions are defined as SDI values between </w:t>
      </w:r>
      <w:bookmarkStart w:id="6" w:name="OLE_LINK3"/>
      <w:r>
        <w:rPr>
          <w:rFonts w:hint="eastAsia" w:eastAsia="等线" w:cs="Times New Roman"/>
          <w:sz w:val="24"/>
          <w:szCs w:val="24"/>
        </w:rPr>
        <w:t>0.690</w:t>
      </w:r>
      <w:bookmarkEnd w:id="6"/>
      <w:r>
        <w:rPr>
          <w:rFonts w:hint="eastAsia" w:eastAsia="等线" w:cs="Times New Roman"/>
          <w:sz w:val="24"/>
          <w:szCs w:val="24"/>
        </w:rPr>
        <w:t xml:space="preserve"> and 0.805.</w:t>
      </w:r>
      <w:bookmarkEnd w:id="5"/>
      <w:r>
        <w:rPr>
          <w:rFonts w:hint="eastAsia" w:eastAsia="等线" w:cs="Times New Roman"/>
          <w:sz w:val="24"/>
          <w:szCs w:val="24"/>
        </w:rPr>
        <w:t xml:space="preserve"> Middle SDI regions are defined as SDI values between 0.608 and 0.690. </w:t>
      </w:r>
      <w:bookmarkStart w:id="7" w:name="OLE_LINK5"/>
      <w:r>
        <w:rPr>
          <w:rFonts w:hint="eastAsia" w:eastAsia="等线" w:cs="Times New Roman"/>
          <w:sz w:val="24"/>
          <w:szCs w:val="24"/>
        </w:rPr>
        <w:t>Low-middle SDI regions are defined as SDI values between 0.455 and 0.608.</w:t>
      </w:r>
      <w:bookmarkEnd w:id="7"/>
      <w:r>
        <w:rPr>
          <w:rFonts w:hint="eastAsia" w:eastAsia="等线" w:cs="Times New Roman"/>
          <w:sz w:val="24"/>
          <w:szCs w:val="24"/>
        </w:rPr>
        <w:t xml:space="preserve"> Low SDI regions are defined as SDI values between 0.000 and 0.455.</w:t>
      </w:r>
      <w:bookmarkEnd w:id="2"/>
    </w:p>
    <w:p>
      <w:pPr>
        <w:spacing w:line="360" w:lineRule="auto"/>
        <w:jc w:val="left"/>
        <w:rPr>
          <w:rFonts w:eastAsia="等线" w:cs="Times New Roman"/>
          <w:sz w:val="24"/>
          <w:szCs w:val="24"/>
        </w:rPr>
      </w:pPr>
      <w:r>
        <w:rPr>
          <w:rFonts w:hint="eastAsia" w:eastAsia="等线" w:cs="Times New Roman"/>
          <w:b/>
          <w:bCs/>
          <w:sz w:val="24"/>
          <w:szCs w:val="24"/>
        </w:rPr>
        <w:t>1.2 Population attributable fractions</w:t>
      </w:r>
    </w:p>
    <w:p>
      <w:pPr>
        <w:spacing w:line="360" w:lineRule="auto"/>
        <w:jc w:val="left"/>
        <w:rPr>
          <w:rFonts w:eastAsia="等线" w:cs="Times New Roman"/>
          <w:sz w:val="24"/>
          <w:szCs w:val="24"/>
        </w:rPr>
      </w:pPr>
      <w:r>
        <w:rPr>
          <w:rFonts w:hint="eastAsia" w:eastAsia="等线" w:cs="Times New Roman"/>
          <w:sz w:val="24"/>
          <w:szCs w:val="24"/>
        </w:rPr>
        <w:t>Population attributable fractions (PAFs) are defined as when the exposure of a certain risk factor declined to the theoretical minimum exposure level in a certain population, the proportion of relevant diseases or deaths in the population would reduce.</w:t>
      </w:r>
    </w:p>
    <w:p>
      <w:pPr>
        <w:pStyle w:val="45"/>
        <w:rPr>
          <w:rFonts w:eastAsia="等线"/>
        </w:rPr>
      </w:pPr>
      <w:bookmarkStart w:id="8" w:name="_Toc163396197"/>
      <w:r>
        <w:rPr>
          <w:rFonts w:eastAsia="宋体"/>
        </w:rPr>
        <w:t>Abbreviation</w:t>
      </w:r>
      <w:r>
        <w:rPr>
          <w:rFonts w:eastAsia="等线"/>
        </w:rPr>
        <w:t xml:space="preserve"> list</w:t>
      </w:r>
      <w:bookmarkEnd w:id="8"/>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743"/>
        <w:gridCol w:w="6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NO.</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Abbreviation</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Full term or phrase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AAPC</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average annual percentage change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APC</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annual percentage change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ASDR</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age-standardized DALYs rate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ASIR</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age-standardized incidence rate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ASPR</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age-standardized prevalence rate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ASR</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age-standardized rate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BV</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bullying victimization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8</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CI</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confidence interval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kern w:val="0"/>
                <w:sz w:val="24"/>
                <w:szCs w:val="24"/>
                <w:lang w:bidi="ar"/>
              </w:rPr>
            </w:pPr>
            <w:r>
              <w:rPr>
                <w:rFonts w:hint="eastAsia" w:eastAsia="宋体" w:cs="Times New Roman"/>
                <w:color w:val="000000"/>
                <w:kern w:val="0"/>
                <w:sz w:val="24"/>
                <w:szCs w:val="24"/>
                <w:lang w:bidi="ar"/>
              </w:rPr>
              <w:t>9</w:t>
            </w:r>
          </w:p>
        </w:tc>
        <w:tc>
          <w:tcPr>
            <w:tcW w:w="1284" w:type="pct"/>
            <w:shd w:val="clear" w:color="auto" w:fill="auto"/>
            <w:noWrap/>
            <w:vAlign w:val="center"/>
          </w:tcPr>
          <w:p>
            <w:pPr>
              <w:widowControl/>
              <w:jc w:val="left"/>
              <w:textAlignment w:val="center"/>
              <w:rPr>
                <w:rFonts w:eastAsia="宋体" w:cs="Times New Roman"/>
                <w:color w:val="000000"/>
                <w:kern w:val="0"/>
                <w:sz w:val="24"/>
                <w:szCs w:val="24"/>
                <w:lang w:bidi="ar"/>
              </w:rPr>
            </w:pPr>
            <w:r>
              <w:rPr>
                <w:rFonts w:hint="eastAsia" w:eastAsia="宋体" w:cs="Times New Roman"/>
                <w:color w:val="000000"/>
                <w:kern w:val="0"/>
                <w:sz w:val="24"/>
                <w:szCs w:val="24"/>
                <w:lang w:bidi="ar"/>
              </w:rPr>
              <w:t>COVID-19</w:t>
            </w:r>
          </w:p>
        </w:tc>
        <w:tc>
          <w:tcPr>
            <w:tcW w:w="3203" w:type="pct"/>
            <w:shd w:val="clear" w:color="auto" w:fill="auto"/>
            <w:noWrap/>
            <w:vAlign w:val="center"/>
          </w:tcPr>
          <w:p>
            <w:pPr>
              <w:widowControl/>
              <w:jc w:val="left"/>
              <w:textAlignment w:val="center"/>
              <w:rPr>
                <w:rFonts w:eastAsia="宋体" w:cs="Times New Roman"/>
                <w:color w:val="000000"/>
                <w:kern w:val="0"/>
                <w:sz w:val="24"/>
                <w:szCs w:val="24"/>
                <w:lang w:bidi="ar"/>
              </w:rPr>
            </w:pPr>
            <w:bookmarkStart w:id="9" w:name="OLE_LINK9"/>
            <w:r>
              <w:rPr>
                <w:rFonts w:eastAsia="宋体" w:cs="Times New Roman"/>
                <w:color w:val="000000"/>
                <w:kern w:val="0"/>
                <w:sz w:val="24"/>
                <w:szCs w:val="24"/>
                <w:lang w:bidi="ar"/>
              </w:rPr>
              <w:t>coronavirus disease</w:t>
            </w:r>
            <w:bookmarkEnd w:id="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hint="eastAsia" w:eastAsia="宋体" w:cs="Times New Roman"/>
                <w:color w:val="000000"/>
                <w:kern w:val="0"/>
                <w:sz w:val="24"/>
                <w:szCs w:val="24"/>
                <w:lang w:bidi="ar"/>
              </w:rPr>
              <w:t>10</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CSA</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childhood sexual abuse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w:t>
            </w:r>
            <w:r>
              <w:rPr>
                <w:rFonts w:hint="eastAsia" w:eastAsia="宋体" w:cs="Times New Roman"/>
                <w:color w:val="000000"/>
                <w:kern w:val="0"/>
                <w:sz w:val="24"/>
                <w:szCs w:val="24"/>
                <w:lang w:bidi="ar"/>
              </w:rPr>
              <w:t>1</w:t>
            </w:r>
          </w:p>
        </w:tc>
        <w:tc>
          <w:tcPr>
            <w:tcW w:w="1284" w:type="pct"/>
            <w:shd w:val="clear" w:color="auto" w:fill="auto"/>
            <w:noWrap/>
            <w:vAlign w:val="center"/>
          </w:tcPr>
          <w:p>
            <w:pPr>
              <w:widowControl/>
              <w:jc w:val="left"/>
              <w:textAlignment w:val="center"/>
              <w:rPr>
                <w:rFonts w:eastAsia="宋体" w:cs="Times New Roman"/>
                <w:color w:val="000000"/>
                <w:sz w:val="24"/>
                <w:szCs w:val="24"/>
              </w:rPr>
            </w:pPr>
            <w:bookmarkStart w:id="10" w:name="OLE_LINK113"/>
            <w:r>
              <w:rPr>
                <w:rFonts w:eastAsia="宋体" w:cs="Times New Roman"/>
                <w:color w:val="000000"/>
                <w:kern w:val="0"/>
                <w:sz w:val="24"/>
                <w:szCs w:val="24"/>
                <w:lang w:bidi="ar"/>
              </w:rPr>
              <w:t>DALY</w:t>
            </w:r>
            <w:bookmarkEnd w:id="10"/>
          </w:p>
        </w:tc>
        <w:tc>
          <w:tcPr>
            <w:tcW w:w="3203" w:type="pct"/>
            <w:shd w:val="clear" w:color="auto" w:fill="auto"/>
            <w:noWrap/>
            <w:vAlign w:val="center"/>
          </w:tcPr>
          <w:p>
            <w:pPr>
              <w:widowControl/>
              <w:jc w:val="left"/>
              <w:textAlignment w:val="center"/>
              <w:rPr>
                <w:rFonts w:eastAsia="宋体" w:cs="Times New Roman"/>
                <w:color w:val="000000"/>
                <w:sz w:val="24"/>
                <w:szCs w:val="24"/>
              </w:rPr>
            </w:pPr>
            <w:bookmarkStart w:id="11" w:name="_Hlk163475917"/>
            <w:r>
              <w:rPr>
                <w:rFonts w:hint="eastAsia" w:eastAsia="宋体" w:cs="Times New Roman"/>
                <w:color w:val="000000"/>
                <w:kern w:val="0"/>
                <w:sz w:val="24"/>
                <w:szCs w:val="24"/>
                <w:lang w:bidi="ar"/>
              </w:rPr>
              <w:t>d</w:t>
            </w:r>
            <w:r>
              <w:rPr>
                <w:rFonts w:eastAsia="宋体" w:cs="Times New Roman"/>
                <w:color w:val="000000"/>
                <w:kern w:val="0"/>
                <w:sz w:val="24"/>
                <w:szCs w:val="24"/>
                <w:lang w:bidi="ar"/>
              </w:rPr>
              <w:t>isability-adjusted life year</w:t>
            </w:r>
            <w:bookmarkEnd w:id="1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w:t>
            </w:r>
            <w:r>
              <w:rPr>
                <w:rFonts w:hint="eastAsia" w:eastAsia="宋体" w:cs="Times New Roman"/>
                <w:color w:val="000000"/>
                <w:kern w:val="0"/>
                <w:sz w:val="24"/>
                <w:szCs w:val="24"/>
                <w:lang w:bidi="ar"/>
              </w:rPr>
              <w:t>2</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GBD</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global burden of disease study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w:t>
            </w:r>
            <w:r>
              <w:rPr>
                <w:rFonts w:hint="eastAsia" w:eastAsia="宋体" w:cs="Times New Roman"/>
                <w:color w:val="000000"/>
                <w:kern w:val="0"/>
                <w:sz w:val="24"/>
                <w:szCs w:val="24"/>
                <w:lang w:bidi="ar"/>
              </w:rPr>
              <w:t>3</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IPV</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intimate partner violence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w:t>
            </w:r>
            <w:r>
              <w:rPr>
                <w:rFonts w:hint="eastAsia" w:eastAsia="宋体" w:cs="Times New Roman"/>
                <w:color w:val="000000"/>
                <w:kern w:val="0"/>
                <w:sz w:val="24"/>
                <w:szCs w:val="24"/>
                <w:lang w:bidi="ar"/>
              </w:rPr>
              <w:t>4</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MDD</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major depressive disorder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w:t>
            </w:r>
            <w:r>
              <w:rPr>
                <w:rFonts w:hint="eastAsia" w:eastAsia="宋体" w:cs="Times New Roman"/>
                <w:color w:val="000000"/>
                <w:kern w:val="0"/>
                <w:sz w:val="24"/>
                <w:szCs w:val="24"/>
                <w:lang w:bidi="ar"/>
              </w:rPr>
              <w:t>5</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PAF</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population attributable fraction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w:t>
            </w:r>
            <w:r>
              <w:rPr>
                <w:rFonts w:hint="eastAsia" w:eastAsia="宋体" w:cs="Times New Roman"/>
                <w:color w:val="000000"/>
                <w:kern w:val="0"/>
                <w:sz w:val="24"/>
                <w:szCs w:val="24"/>
                <w:lang w:bidi="ar"/>
              </w:rPr>
              <w:t>6</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RR</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rate ratio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w:t>
            </w:r>
            <w:r>
              <w:rPr>
                <w:rFonts w:hint="eastAsia" w:eastAsia="宋体" w:cs="Times New Roman"/>
                <w:color w:val="000000"/>
                <w:kern w:val="0"/>
                <w:sz w:val="24"/>
                <w:szCs w:val="24"/>
                <w:lang w:bidi="ar"/>
              </w:rPr>
              <w:t>7</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SDI</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socio-demographic index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w:t>
            </w:r>
            <w:r>
              <w:rPr>
                <w:rFonts w:hint="eastAsia" w:eastAsia="宋体" w:cs="Times New Roman"/>
                <w:color w:val="000000"/>
                <w:kern w:val="0"/>
                <w:sz w:val="24"/>
                <w:szCs w:val="24"/>
                <w:lang w:bidi="ar"/>
              </w:rPr>
              <w:t>8</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UI</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uncertainty interval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19</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WHO</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World Health Organization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51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20</w:t>
            </w:r>
          </w:p>
        </w:tc>
        <w:tc>
          <w:tcPr>
            <w:tcW w:w="1284"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WMHS</w:t>
            </w:r>
          </w:p>
        </w:tc>
        <w:tc>
          <w:tcPr>
            <w:tcW w:w="3203" w:type="pct"/>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World Mental Health Survey</w:t>
            </w:r>
          </w:p>
        </w:tc>
      </w:tr>
    </w:tbl>
    <w:p>
      <w:pPr>
        <w:spacing w:line="480" w:lineRule="auto"/>
        <w:rPr>
          <w:rFonts w:cs="Times New Roman"/>
          <w:sz w:val="24"/>
          <w:szCs w:val="24"/>
        </w:rPr>
      </w:pPr>
    </w:p>
    <w:p>
      <w:pPr>
        <w:spacing w:line="480" w:lineRule="auto"/>
        <w:jc w:val="center"/>
        <w:rPr>
          <w:rFonts w:cs="Times New Roman"/>
          <w:sz w:val="24"/>
          <w:szCs w:val="24"/>
        </w:rPr>
      </w:pPr>
      <w:r>
        <w:rPr>
          <w:rFonts w:cs="Times New Roman"/>
          <w:sz w:val="24"/>
          <w:szCs w:val="24"/>
        </w:rPr>
        <w:drawing>
          <wp:inline distT="0" distB="0" distL="0" distR="0">
            <wp:extent cx="5741035" cy="5638800"/>
            <wp:effectExtent l="0" t="0" r="0" b="0"/>
            <wp:docPr id="2797350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35091" name="图片 1"/>
                    <pic:cNvPicPr>
                      <a:picLocks noChangeAspect="1"/>
                    </pic:cNvPicPr>
                  </pic:nvPicPr>
                  <pic:blipFill>
                    <a:blip r:embed="rId5" cstate="hqprint">
                      <a:extLst>
                        <a:ext uri="{28A0092B-C50C-407E-A947-70E740481C1C}">
                          <a14:useLocalDpi xmlns:a14="http://schemas.microsoft.com/office/drawing/2010/main" val="0"/>
                        </a:ext>
                      </a:extLst>
                    </a:blip>
                    <a:stretch>
                      <a:fillRect/>
                    </a:stretch>
                  </pic:blipFill>
                  <pic:spPr>
                    <a:xfrm>
                      <a:off x="0" y="0"/>
                      <a:ext cx="5743108" cy="5640791"/>
                    </a:xfrm>
                    <a:prstGeom prst="rect">
                      <a:avLst/>
                    </a:prstGeom>
                  </pic:spPr>
                </pic:pic>
              </a:graphicData>
            </a:graphic>
          </wp:inline>
        </w:drawing>
      </w:r>
    </w:p>
    <w:p>
      <w:pPr>
        <w:spacing w:line="360" w:lineRule="auto"/>
        <w:jc w:val="left"/>
        <w:rPr>
          <w:rFonts w:cs="Times New Roman"/>
          <w:sz w:val="24"/>
          <w:szCs w:val="24"/>
        </w:rPr>
      </w:pPr>
      <w:bookmarkStart w:id="12" w:name="_Toc163396198"/>
      <w:bookmarkStart w:id="13" w:name="OLE_LINK6"/>
      <w:r>
        <w:rPr>
          <w:rStyle w:val="46"/>
          <w:rFonts w:eastAsiaTheme="minorEastAsia"/>
        </w:rPr>
        <w:t>Figure S1</w:t>
      </w:r>
      <w:bookmarkEnd w:id="12"/>
      <w:bookmarkEnd w:id="13"/>
      <w:r>
        <w:rPr>
          <w:rFonts w:cs="Times New Roman"/>
          <w:sz w:val="24"/>
          <w:szCs w:val="24"/>
        </w:rPr>
        <w:t xml:space="preserve"> The number of MDD incident cases (A), prevalent cases (C), DALYs (E) </w:t>
      </w:r>
      <w:r>
        <w:rPr>
          <w:rFonts w:hint="eastAsia" w:cs="Times New Roman"/>
          <w:sz w:val="24"/>
          <w:szCs w:val="24"/>
        </w:rPr>
        <w:t>and</w:t>
      </w:r>
      <w:r>
        <w:rPr>
          <w:rFonts w:cs="Times New Roman"/>
          <w:sz w:val="24"/>
          <w:szCs w:val="24"/>
        </w:rPr>
        <w:t xml:space="preserve"> corresponding </w:t>
      </w:r>
      <w:r>
        <w:rPr>
          <w:rFonts w:hint="eastAsia" w:cs="Times New Roman"/>
          <w:sz w:val="24"/>
          <w:szCs w:val="24"/>
        </w:rPr>
        <w:t>a</w:t>
      </w:r>
      <w:r>
        <w:rPr>
          <w:rFonts w:cs="Times New Roman"/>
          <w:sz w:val="24"/>
          <w:szCs w:val="24"/>
        </w:rPr>
        <w:t>ge-standardized rates during 1990-2019 by gender and SDI regions. The AAPC of ASIR (B), ASPR (D) and ASDR (F) by SDI regions and GBD regions (B).</w:t>
      </w: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r>
        <w:rPr>
          <w:rFonts w:cs="Times New Roman"/>
          <w:sz w:val="24"/>
          <w:szCs w:val="24"/>
        </w:rPr>
        <w:drawing>
          <wp:inline distT="0" distB="0" distL="0" distR="0">
            <wp:extent cx="6645910" cy="6002655"/>
            <wp:effectExtent l="0" t="0" r="2540" b="0"/>
            <wp:docPr id="18635286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28649" name="图片 1"/>
                    <pic:cNvPicPr>
                      <a:picLocks noChangeAspect="1"/>
                    </pic:cNvPicPr>
                  </pic:nvPicPr>
                  <pic:blipFill>
                    <a:blip r:embed="rId6" cstate="hqprint">
                      <a:extLst>
                        <a:ext uri="{28A0092B-C50C-407E-A947-70E740481C1C}">
                          <a14:useLocalDpi xmlns:a14="http://schemas.microsoft.com/office/drawing/2010/main" val="0"/>
                        </a:ext>
                      </a:extLst>
                    </a:blip>
                    <a:stretch>
                      <a:fillRect/>
                    </a:stretch>
                  </pic:blipFill>
                  <pic:spPr>
                    <a:xfrm>
                      <a:off x="0" y="0"/>
                      <a:ext cx="6645910" cy="6002655"/>
                    </a:xfrm>
                    <a:prstGeom prst="rect">
                      <a:avLst/>
                    </a:prstGeom>
                  </pic:spPr>
                </pic:pic>
              </a:graphicData>
            </a:graphic>
          </wp:inline>
        </w:drawing>
      </w:r>
    </w:p>
    <w:p>
      <w:pPr>
        <w:spacing w:line="360" w:lineRule="auto"/>
        <w:jc w:val="left"/>
        <w:rPr>
          <w:rFonts w:cs="Times New Roman"/>
          <w:b/>
          <w:bCs/>
          <w:sz w:val="24"/>
          <w:szCs w:val="24"/>
        </w:rPr>
      </w:pPr>
      <w:bookmarkStart w:id="14" w:name="_Toc163396199"/>
      <w:r>
        <w:rPr>
          <w:rStyle w:val="46"/>
          <w:rFonts w:eastAsiaTheme="minorEastAsia"/>
        </w:rPr>
        <w:t>Figure S2</w:t>
      </w:r>
      <w:bookmarkEnd w:id="14"/>
      <w:r>
        <w:rPr>
          <w:rFonts w:cs="Times New Roman"/>
          <w:b/>
          <w:bCs/>
          <w:sz w:val="24"/>
          <w:szCs w:val="24"/>
        </w:rPr>
        <w:t xml:space="preserve"> </w:t>
      </w:r>
      <w:r>
        <w:rPr>
          <w:rFonts w:cs="Times New Roman"/>
          <w:sz w:val="24"/>
          <w:szCs w:val="24"/>
        </w:rPr>
        <w:t xml:space="preserve">The age-specific number of MDD incident cases (A), prevalent cases (C), DALYs (E) </w:t>
      </w:r>
      <w:r>
        <w:rPr>
          <w:rFonts w:hint="eastAsia" w:cs="Times New Roman"/>
          <w:sz w:val="24"/>
          <w:szCs w:val="24"/>
        </w:rPr>
        <w:t>and</w:t>
      </w:r>
      <w:r>
        <w:rPr>
          <w:rFonts w:cs="Times New Roman"/>
          <w:sz w:val="24"/>
          <w:szCs w:val="24"/>
        </w:rPr>
        <w:t xml:space="preserve"> corresponding age-specific rates during 1990-2019 by gender and SDI regions. The age-specific AAPC of incidence rate (B), prevalence rate (D), and DALYs rate (F) by gender.</w:t>
      </w: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center"/>
        <w:rPr>
          <w:rFonts w:cs="Times New Roman"/>
          <w:sz w:val="24"/>
          <w:szCs w:val="24"/>
        </w:rPr>
      </w:pPr>
      <w:r>
        <w:rPr>
          <w:rFonts w:cs="Times New Roman"/>
          <w:sz w:val="24"/>
          <w:szCs w:val="24"/>
        </w:rPr>
        <w:drawing>
          <wp:inline distT="0" distB="0" distL="0" distR="0">
            <wp:extent cx="6633210" cy="6623050"/>
            <wp:effectExtent l="0" t="0" r="0" b="6350"/>
            <wp:docPr id="3410170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17061" name="图片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33749" cy="6623050"/>
                    </a:xfrm>
                    <a:prstGeom prst="rect">
                      <a:avLst/>
                    </a:prstGeom>
                  </pic:spPr>
                </pic:pic>
              </a:graphicData>
            </a:graphic>
          </wp:inline>
        </w:drawing>
      </w:r>
    </w:p>
    <w:p>
      <w:pPr>
        <w:spacing w:line="360" w:lineRule="auto"/>
        <w:jc w:val="left"/>
        <w:rPr>
          <w:rFonts w:cs="Times New Roman"/>
          <w:sz w:val="24"/>
          <w:szCs w:val="24"/>
        </w:rPr>
      </w:pPr>
      <w:bookmarkStart w:id="15" w:name="_Toc163396200"/>
      <w:r>
        <w:rPr>
          <w:rStyle w:val="46"/>
          <w:rFonts w:eastAsiaTheme="minorEastAsia"/>
        </w:rPr>
        <w:t>Figure S3</w:t>
      </w:r>
      <w:bookmarkEnd w:id="15"/>
      <w:r>
        <w:rPr>
          <w:rFonts w:cs="Times New Roman"/>
          <w:sz w:val="24"/>
          <w:szCs w:val="24"/>
        </w:rPr>
        <w:t xml:space="preserve"> The ASPR of MDD across 204 countries and territories in 1990 (A) and 2019 (B). The AAPC of ASPR (C). The trend in ASPR (D). The ASDR</w:t>
      </w:r>
      <w:r>
        <w:rPr>
          <w:rFonts w:hint="eastAsia" w:cs="Times New Roman"/>
          <w:sz w:val="24"/>
          <w:szCs w:val="24"/>
        </w:rPr>
        <w:t xml:space="preserve"> </w:t>
      </w:r>
      <w:r>
        <w:rPr>
          <w:rFonts w:cs="Times New Roman"/>
          <w:sz w:val="24"/>
          <w:szCs w:val="24"/>
        </w:rPr>
        <w:t>of MDD across 204 countries and territories in 1990 (E) and 2019 (F). The AAPC of ASDR (G). The trend in ASDR (H).</w:t>
      </w: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center"/>
        <w:rPr>
          <w:rFonts w:cs="Times New Roman"/>
          <w:sz w:val="24"/>
          <w:szCs w:val="24"/>
        </w:rPr>
      </w:pPr>
      <w:r>
        <w:rPr>
          <w:rFonts w:cs="Times New Roman"/>
          <w:sz w:val="24"/>
          <w:szCs w:val="24"/>
        </w:rPr>
        <w:drawing>
          <wp:inline distT="0" distB="0" distL="0" distR="0">
            <wp:extent cx="6645910" cy="5560060"/>
            <wp:effectExtent l="0" t="0" r="2540" b="2540"/>
            <wp:docPr id="8254400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40055" name="图片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5560590"/>
                    </a:xfrm>
                    <a:prstGeom prst="rect">
                      <a:avLst/>
                    </a:prstGeom>
                  </pic:spPr>
                </pic:pic>
              </a:graphicData>
            </a:graphic>
          </wp:inline>
        </w:drawing>
      </w:r>
    </w:p>
    <w:p>
      <w:pPr>
        <w:spacing w:line="360" w:lineRule="auto"/>
        <w:rPr>
          <w:rFonts w:eastAsia="宋体" w:cs="Times New Roman"/>
          <w:sz w:val="24"/>
          <w:szCs w:val="24"/>
        </w:rPr>
      </w:pPr>
      <w:bookmarkStart w:id="16" w:name="_Toc163396201"/>
      <w:r>
        <w:rPr>
          <w:rStyle w:val="46"/>
          <w:rFonts w:eastAsiaTheme="minorEastAsia"/>
        </w:rPr>
        <w:t>Figure S4</w:t>
      </w:r>
      <w:bookmarkEnd w:id="16"/>
      <w:r>
        <w:rPr>
          <w:rFonts w:cs="Times New Roman"/>
          <w:sz w:val="24"/>
          <w:szCs w:val="24"/>
        </w:rPr>
        <w:t xml:space="preserve"> The number and </w:t>
      </w:r>
      <w:r>
        <w:rPr>
          <w:rFonts w:hint="eastAsia" w:cs="Times New Roman"/>
          <w:sz w:val="24"/>
          <w:szCs w:val="24"/>
        </w:rPr>
        <w:t>ASDR</w:t>
      </w:r>
      <w:r>
        <w:rPr>
          <w:rFonts w:cs="Times New Roman"/>
          <w:sz w:val="24"/>
          <w:szCs w:val="24"/>
        </w:rPr>
        <w:t xml:space="preserve"> of MDD attributed to IPV (A), CSA(C) and BV (E) during 1990-2019 by gender and SDI regions. The age-specific AAPC of DALYs rate attributed to IPV (B), CSA (D) and BV (F) by gender.</w:t>
      </w:r>
    </w:p>
    <w:p>
      <w:pPr>
        <w:spacing w:line="480" w:lineRule="auto"/>
        <w:rPr>
          <w:rFonts w:eastAsia="宋体" w:cs="Times New Roman"/>
          <w:sz w:val="24"/>
          <w:szCs w:val="24"/>
        </w:rPr>
      </w:pPr>
    </w:p>
    <w:p>
      <w:pPr>
        <w:spacing w:line="480" w:lineRule="auto"/>
        <w:rPr>
          <w:rFonts w:eastAsia="宋体" w:cs="Times New Roman"/>
          <w:sz w:val="24"/>
          <w:szCs w:val="24"/>
        </w:rPr>
      </w:pPr>
    </w:p>
    <w:p>
      <w:pPr>
        <w:spacing w:line="480" w:lineRule="auto"/>
        <w:rPr>
          <w:rFonts w:eastAsia="宋体" w:cs="Times New Roman"/>
          <w:sz w:val="24"/>
          <w:szCs w:val="24"/>
        </w:rPr>
      </w:pPr>
    </w:p>
    <w:p>
      <w:pPr>
        <w:spacing w:line="480" w:lineRule="auto"/>
        <w:rPr>
          <w:rFonts w:eastAsia="宋体" w:cs="Times New Roman"/>
          <w:sz w:val="24"/>
          <w:szCs w:val="24"/>
        </w:rPr>
      </w:pPr>
    </w:p>
    <w:p>
      <w:pPr>
        <w:spacing w:line="480" w:lineRule="auto"/>
        <w:rPr>
          <w:rFonts w:eastAsia="宋体" w:cs="Times New Roman"/>
          <w:sz w:val="24"/>
          <w:szCs w:val="24"/>
        </w:rPr>
      </w:pPr>
    </w:p>
    <w:p>
      <w:pPr>
        <w:spacing w:line="480" w:lineRule="auto"/>
        <w:rPr>
          <w:rFonts w:eastAsia="宋体" w:cs="Times New Roman"/>
          <w:sz w:val="24"/>
          <w:szCs w:val="24"/>
        </w:rPr>
        <w:sectPr>
          <w:footerReference r:id="rId3" w:type="default"/>
          <w:pgSz w:w="11906" w:h="16838"/>
          <w:pgMar w:top="720" w:right="720" w:bottom="720" w:left="720" w:header="851" w:footer="992" w:gutter="0"/>
          <w:cols w:space="425" w:num="1"/>
          <w:docGrid w:type="lines" w:linePitch="312" w:charSpace="0"/>
        </w:sectPr>
      </w:pPr>
    </w:p>
    <w:p>
      <w:pPr>
        <w:spacing w:line="480" w:lineRule="auto"/>
        <w:jc w:val="center"/>
        <w:rPr>
          <w:rFonts w:eastAsia="宋体" w:cs="Times New Roman"/>
          <w:sz w:val="24"/>
          <w:szCs w:val="24"/>
        </w:rPr>
      </w:pPr>
      <w:r>
        <w:rPr>
          <w:rFonts w:eastAsia="宋体" w:cs="Times New Roman"/>
          <w:sz w:val="24"/>
          <w:szCs w:val="24"/>
        </w:rPr>
        <w:drawing>
          <wp:inline distT="0" distB="0" distL="0" distR="0">
            <wp:extent cx="9777730" cy="5077460"/>
            <wp:effectExtent l="0" t="0" r="0" b="8890"/>
            <wp:docPr id="13079548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54846" name="图片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9777730" cy="5077729"/>
                    </a:xfrm>
                    <a:prstGeom prst="rect">
                      <a:avLst/>
                    </a:prstGeom>
                  </pic:spPr>
                </pic:pic>
              </a:graphicData>
            </a:graphic>
          </wp:inline>
        </w:drawing>
      </w:r>
    </w:p>
    <w:p>
      <w:pPr>
        <w:tabs>
          <w:tab w:val="left" w:pos="1569"/>
        </w:tabs>
        <w:spacing w:line="360" w:lineRule="auto"/>
        <w:jc w:val="left"/>
        <w:rPr>
          <w:rFonts w:cs="Times New Roman"/>
          <w:sz w:val="24"/>
          <w:szCs w:val="24"/>
        </w:rPr>
      </w:pPr>
      <w:bookmarkStart w:id="17" w:name="_Toc163396202"/>
      <w:r>
        <w:rPr>
          <w:rStyle w:val="46"/>
          <w:rFonts w:eastAsiaTheme="minorEastAsia"/>
        </w:rPr>
        <w:t>Figure S5</w:t>
      </w:r>
      <w:bookmarkEnd w:id="17"/>
      <w:r>
        <w:rPr>
          <w:rFonts w:cs="Times New Roman"/>
          <w:sz w:val="24"/>
          <w:szCs w:val="24"/>
        </w:rPr>
        <w:t xml:space="preserve"> The ASDR of MDD across 204 countries and territories attributed to IPV in 1990 (A) and 2019 (B), CSA in 1990 (D) and 2019 (E), and BV in 1990 (G) and 2019 (H). The trend in ASDR attributed to IPV (C), CSA (F), and BV (I) during 1990-2019.</w:t>
      </w:r>
    </w:p>
    <w:p>
      <w:pPr>
        <w:tabs>
          <w:tab w:val="left" w:pos="1569"/>
        </w:tabs>
        <w:spacing w:line="480" w:lineRule="auto"/>
        <w:rPr>
          <w:rFonts w:eastAsia="宋体" w:cs="Times New Roman"/>
          <w:sz w:val="24"/>
          <w:szCs w:val="24"/>
        </w:rPr>
      </w:pPr>
    </w:p>
    <w:p>
      <w:pPr>
        <w:tabs>
          <w:tab w:val="left" w:pos="1569"/>
        </w:tabs>
        <w:spacing w:line="480" w:lineRule="auto"/>
        <w:jc w:val="center"/>
        <w:rPr>
          <w:rFonts w:eastAsia="宋体" w:cs="Times New Roman"/>
          <w:sz w:val="24"/>
          <w:szCs w:val="24"/>
        </w:rPr>
      </w:pPr>
      <w:r>
        <w:rPr>
          <w:rFonts w:eastAsia="宋体" w:cs="Times New Roman"/>
          <w:sz w:val="24"/>
          <w:szCs w:val="24"/>
        </w:rPr>
        <w:drawing>
          <wp:inline distT="0" distB="0" distL="0" distR="0">
            <wp:extent cx="7559040" cy="4980305"/>
            <wp:effectExtent l="0" t="0" r="3810" b="0"/>
            <wp:docPr id="4694429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42928" name="图片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7559040" cy="4980432"/>
                    </a:xfrm>
                    <a:prstGeom prst="rect">
                      <a:avLst/>
                    </a:prstGeom>
                  </pic:spPr>
                </pic:pic>
              </a:graphicData>
            </a:graphic>
          </wp:inline>
        </w:drawing>
      </w:r>
    </w:p>
    <w:p>
      <w:pPr>
        <w:tabs>
          <w:tab w:val="left" w:pos="1569"/>
        </w:tabs>
        <w:spacing w:line="480" w:lineRule="auto"/>
        <w:rPr>
          <w:rFonts w:eastAsia="宋体" w:cs="Times New Roman"/>
          <w:sz w:val="24"/>
          <w:szCs w:val="24"/>
        </w:rPr>
      </w:pPr>
      <w:bookmarkStart w:id="18" w:name="_Toc163396203"/>
      <w:r>
        <w:rPr>
          <w:rStyle w:val="46"/>
          <w:rFonts w:hint="eastAsia" w:eastAsia="宋体"/>
        </w:rPr>
        <w:t>Figure S6</w:t>
      </w:r>
      <w:bookmarkEnd w:id="18"/>
      <w:r>
        <w:rPr>
          <w:rFonts w:hint="eastAsia" w:eastAsia="宋体" w:cs="Times New Roman"/>
          <w:sz w:val="24"/>
          <w:szCs w:val="24"/>
        </w:rPr>
        <w:t xml:space="preserve"> The PAFs of IPV, CSA and BV by SDI regions and GBD regions in 1990 and in 2019 (A), and the PAFs-ranks of IPV, CSA, and BV in 1990 and 2019 (B).</w:t>
      </w:r>
    </w:p>
    <w:p>
      <w:pPr>
        <w:tabs>
          <w:tab w:val="left" w:pos="1569"/>
        </w:tabs>
        <w:spacing w:line="480" w:lineRule="auto"/>
        <w:jc w:val="center"/>
        <w:rPr>
          <w:rFonts w:eastAsia="宋体" w:cs="Times New Roman"/>
          <w:sz w:val="24"/>
          <w:szCs w:val="24"/>
        </w:rPr>
      </w:pPr>
      <w:r>
        <w:rPr>
          <w:rFonts w:hint="eastAsia" w:eastAsia="宋体" w:cs="Times New Roman"/>
          <w:sz w:val="24"/>
          <w:szCs w:val="24"/>
        </w:rPr>
        <w:drawing>
          <wp:inline distT="0" distB="0" distL="0" distR="0">
            <wp:extent cx="9738995" cy="2348230"/>
            <wp:effectExtent l="0" t="0" r="0" b="0"/>
            <wp:docPr id="13450875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87506" name="图片 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9786492" cy="2359808"/>
                    </a:xfrm>
                    <a:prstGeom prst="rect">
                      <a:avLst/>
                    </a:prstGeom>
                  </pic:spPr>
                </pic:pic>
              </a:graphicData>
            </a:graphic>
          </wp:inline>
        </w:drawing>
      </w:r>
    </w:p>
    <w:p>
      <w:pPr>
        <w:tabs>
          <w:tab w:val="left" w:pos="1569"/>
        </w:tabs>
        <w:spacing w:line="480" w:lineRule="auto"/>
        <w:rPr>
          <w:rFonts w:eastAsia="宋体" w:cs="Times New Roman"/>
          <w:sz w:val="24"/>
          <w:szCs w:val="24"/>
        </w:rPr>
      </w:pPr>
      <w:bookmarkStart w:id="19" w:name="_Toc163396204"/>
      <w:r>
        <w:rPr>
          <w:rStyle w:val="46"/>
          <w:rFonts w:eastAsia="宋体"/>
        </w:rPr>
        <w:t>Figure S</w:t>
      </w:r>
      <w:r>
        <w:rPr>
          <w:rStyle w:val="46"/>
          <w:rFonts w:hint="eastAsia" w:eastAsia="宋体"/>
        </w:rPr>
        <w:t>7</w:t>
      </w:r>
      <w:bookmarkEnd w:id="19"/>
      <w:r>
        <w:rPr>
          <w:rFonts w:eastAsia="宋体" w:cs="Times New Roman"/>
          <w:sz w:val="24"/>
          <w:szCs w:val="24"/>
        </w:rPr>
        <w:t xml:space="preserve"> The spatial pattern of PAFs attributed to IPV, CSA and BV in 1990 (A) and in 2019 (B).</w:t>
      </w:r>
    </w:p>
    <w:p>
      <w:pPr>
        <w:tabs>
          <w:tab w:val="left" w:pos="1569"/>
        </w:tabs>
        <w:spacing w:line="480" w:lineRule="auto"/>
        <w:jc w:val="left"/>
        <w:rPr>
          <w:rFonts w:eastAsia="宋体" w:cs="Times New Roman"/>
          <w:sz w:val="24"/>
          <w:szCs w:val="24"/>
        </w:rPr>
      </w:pPr>
      <w:r>
        <w:rPr>
          <w:rFonts w:eastAsia="宋体" w:cs="Times New Roman"/>
          <w:sz w:val="24"/>
          <w:szCs w:val="24"/>
        </w:rPr>
        <w:drawing>
          <wp:inline distT="0" distB="0" distL="0" distR="0">
            <wp:extent cx="9207500" cy="5791835"/>
            <wp:effectExtent l="0" t="0" r="0" b="0"/>
            <wp:docPr id="6507818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81820" name="图片 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245575" cy="5816081"/>
                    </a:xfrm>
                    <a:prstGeom prst="rect">
                      <a:avLst/>
                    </a:prstGeom>
                  </pic:spPr>
                </pic:pic>
              </a:graphicData>
            </a:graphic>
          </wp:inline>
        </w:drawing>
      </w:r>
    </w:p>
    <w:p>
      <w:pPr>
        <w:tabs>
          <w:tab w:val="left" w:pos="1569"/>
        </w:tabs>
        <w:jc w:val="left"/>
        <w:rPr>
          <w:rFonts w:cs="Times New Roman"/>
          <w:sz w:val="24"/>
          <w:szCs w:val="24"/>
        </w:rPr>
      </w:pPr>
      <w:bookmarkStart w:id="20" w:name="_Toc163396205"/>
      <w:r>
        <w:rPr>
          <w:rStyle w:val="46"/>
          <w:rFonts w:eastAsiaTheme="minorEastAsia"/>
        </w:rPr>
        <w:t>Figure S</w:t>
      </w:r>
      <w:r>
        <w:rPr>
          <w:rStyle w:val="46"/>
          <w:rFonts w:hint="eastAsia" w:eastAsiaTheme="minorEastAsia"/>
        </w:rPr>
        <w:t>8</w:t>
      </w:r>
      <w:bookmarkEnd w:id="20"/>
      <w:r>
        <w:rPr>
          <w:rFonts w:cs="Times New Roman"/>
          <w:sz w:val="24"/>
          <w:szCs w:val="24"/>
        </w:rPr>
        <w:t xml:space="preserve"> The trends in ASIR of MDD across globe, SDI regions and GBD regions during1990-2019.</w:t>
      </w:r>
    </w:p>
    <w:p>
      <w:pPr>
        <w:tabs>
          <w:tab w:val="left" w:pos="1569"/>
        </w:tabs>
        <w:spacing w:line="480" w:lineRule="auto"/>
        <w:jc w:val="left"/>
        <w:rPr>
          <w:rFonts w:eastAsia="宋体" w:cs="Times New Roman"/>
          <w:sz w:val="24"/>
          <w:szCs w:val="24"/>
        </w:rPr>
      </w:pPr>
      <w:r>
        <w:rPr>
          <w:rFonts w:cs="Times New Roman"/>
          <w:sz w:val="24"/>
          <w:szCs w:val="24"/>
        </w:rPr>
        <w:drawing>
          <wp:inline distT="0" distB="0" distL="0" distR="0">
            <wp:extent cx="9672955" cy="5868035"/>
            <wp:effectExtent l="0" t="0" r="4445" b="0"/>
            <wp:docPr id="4970556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55688" name="图片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673444" cy="5868344"/>
                    </a:xfrm>
                    <a:prstGeom prst="rect">
                      <a:avLst/>
                    </a:prstGeom>
                  </pic:spPr>
                </pic:pic>
              </a:graphicData>
            </a:graphic>
          </wp:inline>
        </w:drawing>
      </w:r>
    </w:p>
    <w:p>
      <w:pPr>
        <w:spacing w:line="480" w:lineRule="auto"/>
        <w:rPr>
          <w:rFonts w:cs="Times New Roman"/>
          <w:sz w:val="24"/>
          <w:szCs w:val="24"/>
        </w:rPr>
      </w:pPr>
      <w:bookmarkStart w:id="21" w:name="_Toc163396206"/>
      <w:r>
        <w:rPr>
          <w:rStyle w:val="46"/>
          <w:rFonts w:eastAsiaTheme="minorEastAsia"/>
        </w:rPr>
        <w:t>Figure S</w:t>
      </w:r>
      <w:r>
        <w:rPr>
          <w:rStyle w:val="46"/>
          <w:rFonts w:hint="eastAsia" w:eastAsiaTheme="minorEastAsia"/>
        </w:rPr>
        <w:t>9</w:t>
      </w:r>
      <w:bookmarkEnd w:id="21"/>
      <w:r>
        <w:rPr>
          <w:rFonts w:cs="Times New Roman"/>
          <w:sz w:val="24"/>
          <w:szCs w:val="24"/>
        </w:rPr>
        <w:t xml:space="preserve"> The trends in ASPR of MDD across globe, SDI regions and GBD regions during 1990-2019.</w:t>
      </w:r>
    </w:p>
    <w:p>
      <w:pPr>
        <w:spacing w:line="480" w:lineRule="auto"/>
        <w:rPr>
          <w:rFonts w:eastAsia="宋体" w:cs="Times New Roman"/>
          <w:sz w:val="24"/>
          <w:szCs w:val="24"/>
        </w:rPr>
      </w:pPr>
      <w:r>
        <w:rPr>
          <w:rFonts w:cs="Times New Roman"/>
          <w:sz w:val="24"/>
          <w:szCs w:val="24"/>
        </w:rPr>
        <w:drawing>
          <wp:inline distT="0" distB="0" distL="0" distR="0">
            <wp:extent cx="9708515" cy="5875655"/>
            <wp:effectExtent l="0" t="0" r="6985" b="0"/>
            <wp:docPr id="19091527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152726" name="图片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710218" cy="5876878"/>
                    </a:xfrm>
                    <a:prstGeom prst="rect">
                      <a:avLst/>
                    </a:prstGeom>
                  </pic:spPr>
                </pic:pic>
              </a:graphicData>
            </a:graphic>
          </wp:inline>
        </w:drawing>
      </w:r>
    </w:p>
    <w:p>
      <w:pPr>
        <w:spacing w:line="480" w:lineRule="auto"/>
        <w:rPr>
          <w:rFonts w:cs="Times New Roman"/>
          <w:sz w:val="24"/>
          <w:szCs w:val="24"/>
        </w:rPr>
      </w:pPr>
      <w:bookmarkStart w:id="22" w:name="_Toc163396207"/>
      <w:r>
        <w:rPr>
          <w:rStyle w:val="46"/>
          <w:rFonts w:eastAsiaTheme="minorEastAsia"/>
        </w:rPr>
        <w:t>Figure S</w:t>
      </w:r>
      <w:r>
        <w:rPr>
          <w:rStyle w:val="46"/>
          <w:rFonts w:hint="eastAsia" w:eastAsiaTheme="minorEastAsia"/>
        </w:rPr>
        <w:t>10</w:t>
      </w:r>
      <w:bookmarkEnd w:id="22"/>
      <w:r>
        <w:rPr>
          <w:rFonts w:cs="Times New Roman"/>
          <w:sz w:val="24"/>
          <w:szCs w:val="24"/>
        </w:rPr>
        <w:t xml:space="preserve"> The trends in ASDR of MDD across globe, SDI regions and GBD regions during 1990-2019.</w:t>
      </w:r>
    </w:p>
    <w:p>
      <w:pPr>
        <w:spacing w:line="480" w:lineRule="auto"/>
        <w:rPr>
          <w:rFonts w:eastAsia="宋体" w:cs="Times New Roman"/>
          <w:sz w:val="24"/>
          <w:szCs w:val="24"/>
        </w:rPr>
      </w:pPr>
      <w:r>
        <w:rPr>
          <w:rFonts w:cs="Times New Roman"/>
          <w:sz w:val="24"/>
          <w:szCs w:val="24"/>
        </w:rPr>
        <w:drawing>
          <wp:inline distT="0" distB="0" distL="0" distR="0">
            <wp:extent cx="9716135" cy="5873115"/>
            <wp:effectExtent l="0" t="0" r="0" b="0"/>
            <wp:docPr id="8979506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50672" name="图片 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717899" cy="5874507"/>
                    </a:xfrm>
                    <a:prstGeom prst="rect">
                      <a:avLst/>
                    </a:prstGeom>
                  </pic:spPr>
                </pic:pic>
              </a:graphicData>
            </a:graphic>
          </wp:inline>
        </w:drawing>
      </w:r>
    </w:p>
    <w:p>
      <w:pPr>
        <w:spacing w:line="480" w:lineRule="auto"/>
        <w:rPr>
          <w:rFonts w:cs="Times New Roman"/>
          <w:sz w:val="24"/>
          <w:szCs w:val="24"/>
        </w:rPr>
      </w:pPr>
      <w:bookmarkStart w:id="23" w:name="_Toc163396208"/>
      <w:r>
        <w:rPr>
          <w:rStyle w:val="46"/>
          <w:rFonts w:eastAsiaTheme="minorEastAsia"/>
        </w:rPr>
        <w:t>Figure S1</w:t>
      </w:r>
      <w:r>
        <w:rPr>
          <w:rStyle w:val="46"/>
          <w:rFonts w:hint="eastAsia" w:eastAsiaTheme="minorEastAsia"/>
        </w:rPr>
        <w:t>1</w:t>
      </w:r>
      <w:bookmarkEnd w:id="23"/>
      <w:r>
        <w:rPr>
          <w:rFonts w:cs="Times New Roman"/>
          <w:sz w:val="24"/>
          <w:szCs w:val="24"/>
        </w:rPr>
        <w:t xml:space="preserve"> The trends in ASDR of MDD attributable to IPV across globe SDI regions and GBD regions during 1990-2019.</w:t>
      </w:r>
    </w:p>
    <w:p>
      <w:pPr>
        <w:spacing w:line="480" w:lineRule="auto"/>
        <w:jc w:val="left"/>
        <w:rPr>
          <w:rFonts w:cs="Times New Roman"/>
          <w:sz w:val="24"/>
          <w:szCs w:val="24"/>
        </w:rPr>
      </w:pPr>
      <w:r>
        <w:rPr>
          <w:rFonts w:cs="Times New Roman"/>
          <w:sz w:val="24"/>
          <w:szCs w:val="24"/>
        </w:rPr>
        <w:drawing>
          <wp:inline distT="0" distB="0" distL="0" distR="0">
            <wp:extent cx="9646285" cy="5868035"/>
            <wp:effectExtent l="0" t="0" r="0" b="0"/>
            <wp:docPr id="17926371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37110" name="图片 1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647082" cy="5868491"/>
                    </a:xfrm>
                    <a:prstGeom prst="rect">
                      <a:avLst/>
                    </a:prstGeom>
                  </pic:spPr>
                </pic:pic>
              </a:graphicData>
            </a:graphic>
          </wp:inline>
        </w:drawing>
      </w:r>
    </w:p>
    <w:p>
      <w:pPr>
        <w:spacing w:line="480" w:lineRule="auto"/>
        <w:jc w:val="left"/>
        <w:rPr>
          <w:rFonts w:eastAsia="宋体" w:cs="Times New Roman"/>
          <w:sz w:val="24"/>
          <w:szCs w:val="24"/>
        </w:rPr>
      </w:pPr>
      <w:bookmarkStart w:id="24" w:name="_Toc163396209"/>
      <w:r>
        <w:rPr>
          <w:rStyle w:val="46"/>
          <w:rFonts w:eastAsiaTheme="minorEastAsia"/>
        </w:rPr>
        <w:t>Figure S1</w:t>
      </w:r>
      <w:r>
        <w:rPr>
          <w:rStyle w:val="46"/>
          <w:rFonts w:hint="eastAsia" w:eastAsiaTheme="minorEastAsia"/>
        </w:rPr>
        <w:t>2</w:t>
      </w:r>
      <w:bookmarkEnd w:id="24"/>
      <w:r>
        <w:rPr>
          <w:rFonts w:cs="Times New Roman"/>
          <w:sz w:val="24"/>
          <w:szCs w:val="24"/>
        </w:rPr>
        <w:t xml:space="preserve"> The trends in ASDR of MDD attributed to CSA across globe, SDI regions and GBD regions during 1990-2019.</w:t>
      </w:r>
    </w:p>
    <w:p>
      <w:pPr>
        <w:spacing w:line="480" w:lineRule="auto"/>
        <w:jc w:val="left"/>
        <w:rPr>
          <w:rFonts w:eastAsia="宋体" w:cs="Times New Roman"/>
          <w:sz w:val="24"/>
          <w:szCs w:val="24"/>
        </w:rPr>
      </w:pPr>
      <w:r>
        <w:rPr>
          <w:rFonts w:cs="Times New Roman"/>
          <w:sz w:val="24"/>
          <w:szCs w:val="24"/>
        </w:rPr>
        <w:drawing>
          <wp:inline distT="0" distB="0" distL="0" distR="0">
            <wp:extent cx="9636760" cy="5847715"/>
            <wp:effectExtent l="0" t="0" r="2540" b="635"/>
            <wp:docPr id="16229815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81597" name="图片 1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638932" cy="5849241"/>
                    </a:xfrm>
                    <a:prstGeom prst="rect">
                      <a:avLst/>
                    </a:prstGeom>
                  </pic:spPr>
                </pic:pic>
              </a:graphicData>
            </a:graphic>
          </wp:inline>
        </w:drawing>
      </w:r>
    </w:p>
    <w:p>
      <w:pPr>
        <w:spacing w:line="480" w:lineRule="auto"/>
        <w:rPr>
          <w:rFonts w:cs="Times New Roman"/>
          <w:sz w:val="24"/>
          <w:szCs w:val="24"/>
        </w:rPr>
      </w:pPr>
      <w:bookmarkStart w:id="25" w:name="_Toc163396210"/>
      <w:r>
        <w:rPr>
          <w:rStyle w:val="46"/>
          <w:rFonts w:eastAsiaTheme="minorEastAsia"/>
        </w:rPr>
        <w:t>Figure S1</w:t>
      </w:r>
      <w:r>
        <w:rPr>
          <w:rStyle w:val="46"/>
          <w:rFonts w:hint="eastAsia" w:eastAsiaTheme="minorEastAsia"/>
        </w:rPr>
        <w:t>3</w:t>
      </w:r>
      <w:bookmarkEnd w:id="25"/>
      <w:r>
        <w:rPr>
          <w:rFonts w:cs="Times New Roman"/>
          <w:sz w:val="24"/>
          <w:szCs w:val="24"/>
        </w:rPr>
        <w:t xml:space="preserve"> The trends in ASDR rate of MDD attributed to BV across globe, SDI regions and GBD regions during 1990-2019.</w:t>
      </w:r>
    </w:p>
    <w:tbl>
      <w:tblPr>
        <w:tblStyle w:val="12"/>
        <w:tblW w:w="5000" w:type="pct"/>
        <w:tblInd w:w="0" w:type="dxa"/>
        <w:tblLayout w:type="autofit"/>
        <w:tblCellMar>
          <w:top w:w="0" w:type="dxa"/>
          <w:left w:w="108" w:type="dxa"/>
          <w:bottom w:w="0" w:type="dxa"/>
          <w:right w:w="108" w:type="dxa"/>
        </w:tblCellMar>
      </w:tblPr>
      <w:tblGrid>
        <w:gridCol w:w="4418"/>
        <w:gridCol w:w="7567"/>
        <w:gridCol w:w="3629"/>
      </w:tblGrid>
      <w:tr>
        <w:tblPrEx>
          <w:tblCellMar>
            <w:top w:w="0" w:type="dxa"/>
            <w:left w:w="108" w:type="dxa"/>
            <w:bottom w:w="0" w:type="dxa"/>
            <w:right w:w="108" w:type="dxa"/>
          </w:tblCellMar>
        </w:tblPrEx>
        <w:trPr>
          <w:trHeight w:val="340" w:hRule="exact"/>
        </w:trPr>
        <w:tc>
          <w:tcPr>
            <w:tcW w:w="0" w:type="auto"/>
            <w:gridSpan w:val="3"/>
            <w:tcBorders>
              <w:top w:val="nil"/>
              <w:left w:val="nil"/>
              <w:bottom w:val="single" w:color="000000" w:sz="4" w:space="0"/>
              <w:right w:val="nil"/>
            </w:tcBorders>
            <w:shd w:val="clear" w:color="auto" w:fill="auto"/>
            <w:noWrap/>
          </w:tcPr>
          <w:p>
            <w:pPr>
              <w:widowControl/>
              <w:rPr>
                <w:rFonts w:eastAsia="宋体" w:cs="Times New Roman"/>
                <w:b/>
                <w:bCs/>
                <w:color w:val="000000"/>
                <w:kern w:val="0"/>
                <w:sz w:val="24"/>
                <w:szCs w:val="24"/>
              </w:rPr>
            </w:pPr>
            <w:bookmarkStart w:id="26" w:name="_Toc163396211"/>
            <w:r>
              <w:rPr>
                <w:rStyle w:val="46"/>
                <w:rFonts w:eastAsia="宋体"/>
              </w:rPr>
              <w:t>Table S1</w:t>
            </w:r>
            <w:bookmarkEnd w:id="26"/>
            <w:r>
              <w:rPr>
                <w:rFonts w:eastAsia="宋体" w:cs="Times New Roman"/>
                <w:color w:val="000000"/>
                <w:kern w:val="0"/>
                <w:sz w:val="24"/>
                <w:szCs w:val="24"/>
              </w:rPr>
              <w:t xml:space="preserve"> </w:t>
            </w:r>
            <w:r>
              <w:rPr>
                <w:rFonts w:hint="eastAsia" w:eastAsia="宋体" w:cs="Times New Roman"/>
                <w:color w:val="000000"/>
                <w:kern w:val="0"/>
                <w:sz w:val="24"/>
                <w:szCs w:val="24"/>
              </w:rPr>
              <w:t xml:space="preserve">The </w:t>
            </w:r>
            <w:r>
              <w:rPr>
                <w:rFonts w:eastAsia="宋体" w:cs="Times New Roman"/>
                <w:color w:val="000000"/>
                <w:kern w:val="0"/>
                <w:sz w:val="24"/>
                <w:szCs w:val="24"/>
              </w:rPr>
              <w:t>SDI regions and</w:t>
            </w:r>
            <w:r>
              <w:rPr>
                <w:rFonts w:hint="eastAsia" w:eastAsia="宋体" w:cs="Times New Roman"/>
                <w:color w:val="000000"/>
                <w:kern w:val="0"/>
                <w:sz w:val="24"/>
                <w:szCs w:val="24"/>
              </w:rPr>
              <w:t xml:space="preserve"> the</w:t>
            </w:r>
            <w:r>
              <w:rPr>
                <w:rFonts w:eastAsia="宋体" w:cs="Times New Roman"/>
                <w:color w:val="000000"/>
                <w:kern w:val="0"/>
                <w:sz w:val="24"/>
                <w:szCs w:val="24"/>
              </w:rPr>
              <w:t xml:space="preserve"> countries </w:t>
            </w:r>
            <w:r>
              <w:rPr>
                <w:rFonts w:hint="eastAsia" w:eastAsia="宋体" w:cs="Times New Roman"/>
                <w:color w:val="000000"/>
                <w:kern w:val="0"/>
                <w:sz w:val="24"/>
                <w:szCs w:val="24"/>
              </w:rPr>
              <w:t>with</w:t>
            </w:r>
            <w:r>
              <w:rPr>
                <w:rFonts w:eastAsia="宋体" w:cs="Times New Roman"/>
                <w:color w:val="000000"/>
                <w:kern w:val="0"/>
                <w:sz w:val="24"/>
                <w:szCs w:val="24"/>
              </w:rPr>
              <w:t>in each SDI region</w:t>
            </w:r>
            <w:r>
              <w:rPr>
                <w:rFonts w:hint="eastAsia" w:eastAsia="宋体" w:cs="Times New Roman"/>
                <w:color w:val="000000"/>
                <w:kern w:val="0"/>
                <w:sz w:val="24"/>
                <w:szCs w:val="24"/>
              </w:rPr>
              <w:t>s</w:t>
            </w:r>
            <w:r>
              <w:rPr>
                <w:rFonts w:eastAsia="宋体" w:cs="Times New Roman"/>
                <w:color w:val="000000"/>
                <w:kern w:val="0"/>
                <w:sz w:val="24"/>
                <w:szCs w:val="24"/>
              </w:rPr>
              <w:t xml:space="preserve"> in 2019.</w:t>
            </w:r>
          </w:p>
        </w:tc>
      </w:tr>
      <w:tr>
        <w:tblPrEx>
          <w:tblCellMar>
            <w:top w:w="0" w:type="dxa"/>
            <w:left w:w="108" w:type="dxa"/>
            <w:bottom w:w="0" w:type="dxa"/>
            <w:right w:w="108" w:type="dxa"/>
          </w:tblCellMar>
        </w:tblPrEx>
        <w:trPr>
          <w:trHeight w:val="340" w:hRule="exact"/>
        </w:trPr>
        <w:tc>
          <w:tcPr>
            <w:tcW w:w="1415" w:type="pct"/>
            <w:tcBorders>
              <w:top w:val="nil"/>
              <w:left w:val="nil"/>
              <w:bottom w:val="single" w:color="000000" w:sz="4" w:space="0"/>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SDI regions</w:t>
            </w:r>
          </w:p>
        </w:tc>
        <w:tc>
          <w:tcPr>
            <w:tcW w:w="2423" w:type="pct"/>
            <w:tcBorders>
              <w:top w:val="nil"/>
              <w:left w:val="nil"/>
              <w:bottom w:val="single" w:color="000000" w:sz="4" w:space="0"/>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Country</w:t>
            </w:r>
          </w:p>
        </w:tc>
        <w:tc>
          <w:tcPr>
            <w:tcW w:w="0" w:type="auto"/>
            <w:tcBorders>
              <w:top w:val="nil"/>
              <w:left w:val="nil"/>
              <w:bottom w:val="single" w:color="000000" w:sz="4" w:space="0"/>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SDI-value</w:t>
            </w:r>
            <w:r>
              <w:rPr>
                <w:rFonts w:hint="eastAsia" w:eastAsia="宋体" w:cs="Times New Roman"/>
                <w:color w:val="000000"/>
                <w:kern w:val="0"/>
                <w:sz w:val="24"/>
                <w:szCs w:val="24"/>
              </w:rPr>
              <w:t xml:space="preserve"> in </w:t>
            </w:r>
            <w:r>
              <w:rPr>
                <w:rFonts w:eastAsia="宋体" w:cs="Times New Roman"/>
                <w:color w:val="000000"/>
                <w:kern w:val="0"/>
                <w:sz w:val="24"/>
                <w:szCs w:val="24"/>
              </w:rPr>
              <w:t xml:space="preserve">2019 </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High SDI region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Switzerland</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0.929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Norway</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0.913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Monaco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0.902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Germany</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0.898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Luxembourg</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0.895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Andorra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0.894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Denmark</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0.890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San Marino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0.884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Netherlands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0.883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United Arab Emirates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0.880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Republic of Korea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0.878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Canada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0.873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Sweden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0.872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Japan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0.870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Iceland</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0.869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Taiwan (Province of China)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0.868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Ireland</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0.867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Singapore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0.861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United States of America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0.859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Finland</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0.856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Belgium</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0.851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Kuwait</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0.851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Austria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0.849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United Kingdom</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0.847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Lithuania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0.843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Cyprus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0.841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New Zealand</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0.840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Slovenia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0.840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Australia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0.839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Estonia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0.835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France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0.834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Qatar</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0.830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Czechia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0.828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Brunei Darussalam</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0.823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Latvia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0.820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Puerto Rico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0.814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Bermuda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0.813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Guam</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0.813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Slovakia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0.812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High-middle SDI region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Russian Federation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0.805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Saudi Arabia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0.805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Israel</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0.803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Poland</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0.802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Italy</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0.801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Malta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0.801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United States Virgin Islands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0.799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Bahamas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0.796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Croatia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0.794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Greece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0.794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Hungary</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0.791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Montenegro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0.791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Oman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0.783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Northern Mariana Islands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0.771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Serbia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0.767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Spain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0.767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Bulgaria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0.764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Cook Islands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0.764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Greenland</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0.761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Romania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0.760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Chile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0.759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Trinidad and Tobago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0.757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Bahrain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0.751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Turkey</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0.748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Saint Kitts and Nevis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0.746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Belarus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0.745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North Macedonia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0.744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Antigua and Barbuda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0.743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Portugal</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0.743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Barbados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0.742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Palau</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0.738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Malaysia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0.737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Ukraine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0.736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Jordan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0.731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Dominica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0.729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Seychelles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0.724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Kazakhstan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0.723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Bosnia and Herzegovina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0.718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American Samoa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0.712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Niue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0.711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Libya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0.709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Argentina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0.708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Lebanon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0.708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Mauritius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0.705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Georgia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0.702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Uruguay</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0.697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Republic of Moldova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0.696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Sri Lanka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0.690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Middle SDI region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Armenia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0.689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Thailand</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0.687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China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0.686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Panama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0.686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Equatorial Guinea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0.685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Jamaica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0.684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Azerbaijan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0.683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Albania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0.681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Costa Rica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0.680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South Africa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0.678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Tunisia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0.672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Iraq</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0.671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Iran (Islamic Republic of)</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0.670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Saint Lucia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0.670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Turkmenistan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0.670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Grenada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0.669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Cuba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0.668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Fiji</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0.664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Indonesia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0.660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Egypt</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0.658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Gabon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0.656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Algeria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0.652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Mexico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0.649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Peru</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0.648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Samoa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0.641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Brazil</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0.640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Ecuador</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0.640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Paraguay</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0.638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Suriname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0.636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Tonga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0.636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Botswana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0.634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Colombia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0.633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Uzbekistan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0.631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Saint Vincent and the Grenadines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0.627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Tokelau</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0.626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Philippines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0.623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Syrian Arab Republic</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0.619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Guyana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0.618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Nauru</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0.618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Viet Nam</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0.617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Namibia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0.612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Low-middle SDI region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Venezuela (Bolivarian Republic of)</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0.607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Mongolia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0.606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Belize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0.603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Kyrgyzstan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0.596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Dominican Republic</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0.592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Tuvalu</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0.589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Palestine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0.588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Micronesia (Federated States of)</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0.580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Eswatini</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0.577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El Salvador</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0.573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Congo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0.568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Bolivia (Plurinational State of)</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0.566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India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0.566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Maldives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0.562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Democratic People's Republic of Korea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0.558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Ghana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0.557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Morocco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0.548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Marshall Islands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0.544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Tajikistan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0.539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Kiribati</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0.527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Guatemala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0.526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Cabo Verde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0.525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Myanmar</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0.521</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Nicaragua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0.517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Nigeria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0.515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Sudan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0.515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Timor-Leste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0.514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Kenya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0.508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Lesotho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0.507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Zambia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0.505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Sao Tome and Principe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0.502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Honduras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0.496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Mauritania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0.496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Cameroon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0.490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Lao People's Democratic Republic</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0.490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Vanuatu</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0.485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Bangladesh</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0.483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Zimbabwe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0.476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Angola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0.470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Cambodia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0.469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Djibouti</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0.459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Bhutan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0.455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Comoros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0.455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Low SDI region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Times New Roman" w:cs="Times New Roman"/>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Pakistan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0.449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Haiti</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0.432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Rwanda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0.429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United Republic of Tanzania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0.423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Nepal</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0.422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Togo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0.417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Yemen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0.412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Côte d'Ivoire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0.408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Solomon Islands</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0.407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Uganda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0.404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Gambia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0.399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Eritrea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0.396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Madagascar</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0.396</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Papua New Guinea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0.394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Senegal</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0.389</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Malawi</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0.384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Democratic Republic of the Congo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0.382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Liberia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0.370</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South Sudan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0.363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Guinea-Bissau</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0.355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Benin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0.352</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Sierra Leone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0.347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Afghanistan</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0.343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Ethiopia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0.343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Guinea</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0.325</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Mozambique</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0.307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Burundi</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0.284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Central African Republic</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0.274</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Mali</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0.263</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Burkina Faso</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0.257</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Chad</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0.238</w:t>
            </w:r>
          </w:p>
        </w:tc>
      </w:tr>
      <w:tr>
        <w:tblPrEx>
          <w:tblCellMar>
            <w:top w:w="0" w:type="dxa"/>
            <w:left w:w="108" w:type="dxa"/>
            <w:bottom w:w="0" w:type="dxa"/>
            <w:right w:w="108" w:type="dxa"/>
          </w:tblCellMar>
        </w:tblPrEx>
        <w:trPr>
          <w:trHeight w:val="340" w:hRule="exact"/>
        </w:trPr>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Niger</w:t>
            </w:r>
          </w:p>
        </w:tc>
        <w:tc>
          <w:tcPr>
            <w:tcW w:w="0" w:type="auto"/>
            <w:tcBorders>
              <w:top w:val="nil"/>
              <w:left w:val="nil"/>
              <w:bottom w:val="nil"/>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0.162</w:t>
            </w:r>
          </w:p>
        </w:tc>
      </w:tr>
      <w:tr>
        <w:tblPrEx>
          <w:tblCellMar>
            <w:top w:w="0" w:type="dxa"/>
            <w:left w:w="108" w:type="dxa"/>
            <w:bottom w:w="0" w:type="dxa"/>
            <w:right w:w="108" w:type="dxa"/>
          </w:tblCellMar>
        </w:tblPrEx>
        <w:trPr>
          <w:trHeight w:val="340" w:hRule="exact"/>
        </w:trPr>
        <w:tc>
          <w:tcPr>
            <w:tcW w:w="0" w:type="auto"/>
            <w:tcBorders>
              <w:top w:val="nil"/>
              <w:left w:val="nil"/>
              <w:bottom w:val="single" w:color="000000" w:sz="4" w:space="0"/>
              <w:right w:val="nil"/>
            </w:tcBorders>
            <w:shd w:val="clear" w:color="auto" w:fill="auto"/>
            <w:noWrap/>
          </w:tcPr>
          <w:p>
            <w:pPr>
              <w:widowControl/>
              <w:rPr>
                <w:rFonts w:eastAsia="宋体" w:cs="Times New Roman"/>
                <w:color w:val="000000"/>
                <w:kern w:val="0"/>
                <w:sz w:val="24"/>
                <w:szCs w:val="24"/>
              </w:rPr>
            </w:pPr>
          </w:p>
        </w:tc>
        <w:tc>
          <w:tcPr>
            <w:tcW w:w="0" w:type="auto"/>
            <w:tcBorders>
              <w:top w:val="nil"/>
              <w:left w:val="nil"/>
              <w:bottom w:val="single" w:color="000000" w:sz="4" w:space="0"/>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Somalia</w:t>
            </w:r>
          </w:p>
        </w:tc>
        <w:tc>
          <w:tcPr>
            <w:tcW w:w="0" w:type="auto"/>
            <w:tcBorders>
              <w:top w:val="nil"/>
              <w:left w:val="nil"/>
              <w:bottom w:val="single" w:color="000000" w:sz="4" w:space="0"/>
              <w:right w:val="nil"/>
            </w:tcBorders>
            <w:shd w:val="clear" w:color="auto" w:fill="auto"/>
            <w:noWrap/>
          </w:tcPr>
          <w:p>
            <w:pPr>
              <w:widowControl/>
              <w:rPr>
                <w:rFonts w:eastAsia="宋体" w:cs="Times New Roman"/>
                <w:color w:val="000000"/>
                <w:kern w:val="0"/>
                <w:sz w:val="24"/>
                <w:szCs w:val="24"/>
              </w:rPr>
            </w:pPr>
            <w:r>
              <w:rPr>
                <w:rFonts w:eastAsia="宋体" w:cs="Times New Roman"/>
                <w:color w:val="000000"/>
                <w:kern w:val="0"/>
                <w:sz w:val="24"/>
                <w:szCs w:val="24"/>
              </w:rPr>
              <w:t>0.081</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6720"/>
        <w:gridCol w:w="8894"/>
      </w:tblGrid>
      <w:tr>
        <w:tblPrEx>
          <w:tblCellMar>
            <w:top w:w="0" w:type="dxa"/>
            <w:left w:w="108" w:type="dxa"/>
            <w:bottom w:w="0" w:type="dxa"/>
            <w:right w:w="108" w:type="dxa"/>
          </w:tblCellMar>
        </w:tblPrEx>
        <w:trPr>
          <w:trHeight w:val="340" w:hRule="exact"/>
        </w:trPr>
        <w:tc>
          <w:tcPr>
            <w:tcW w:w="5000" w:type="pct"/>
            <w:gridSpan w:val="2"/>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27" w:name="_Toc163396212"/>
            <w:r>
              <w:rPr>
                <w:rStyle w:val="46"/>
                <w:rFonts w:eastAsia="宋体"/>
              </w:rPr>
              <w:t>Table S2</w:t>
            </w:r>
            <w:bookmarkEnd w:id="27"/>
            <w:r>
              <w:rPr>
                <w:rFonts w:eastAsia="宋体" w:cs="Times New Roman"/>
                <w:b/>
                <w:bCs/>
                <w:color w:val="000000"/>
                <w:kern w:val="0"/>
                <w:sz w:val="24"/>
                <w:szCs w:val="24"/>
              </w:rPr>
              <w:t xml:space="preserve"> </w:t>
            </w:r>
            <w:r>
              <w:rPr>
                <w:rFonts w:hint="eastAsia" w:eastAsia="宋体" w:cs="Times New Roman"/>
                <w:color w:val="000000"/>
                <w:kern w:val="0"/>
                <w:sz w:val="24"/>
                <w:szCs w:val="24"/>
              </w:rPr>
              <w:t>The</w:t>
            </w:r>
            <w:r>
              <w:rPr>
                <w:rFonts w:hint="eastAsia" w:eastAsia="宋体" w:cs="Times New Roman"/>
                <w:b/>
                <w:bCs/>
                <w:color w:val="000000"/>
                <w:kern w:val="0"/>
                <w:sz w:val="24"/>
                <w:szCs w:val="24"/>
              </w:rPr>
              <w:t xml:space="preserve"> </w:t>
            </w:r>
            <w:r>
              <w:rPr>
                <w:rFonts w:eastAsia="宋体" w:cs="Times New Roman"/>
                <w:color w:val="000000"/>
                <w:kern w:val="0"/>
                <w:sz w:val="24"/>
                <w:szCs w:val="24"/>
              </w:rPr>
              <w:t>GBD regions and</w:t>
            </w:r>
            <w:r>
              <w:rPr>
                <w:rFonts w:hint="eastAsia" w:eastAsia="宋体" w:cs="Times New Roman"/>
                <w:color w:val="000000"/>
                <w:kern w:val="0"/>
                <w:sz w:val="24"/>
                <w:szCs w:val="24"/>
              </w:rPr>
              <w:t xml:space="preserve"> the</w:t>
            </w:r>
            <w:r>
              <w:rPr>
                <w:rFonts w:eastAsia="宋体" w:cs="Times New Roman"/>
                <w:color w:val="000000"/>
                <w:kern w:val="0"/>
                <w:sz w:val="24"/>
                <w:szCs w:val="24"/>
              </w:rPr>
              <w:t xml:space="preserve"> countries </w:t>
            </w:r>
            <w:r>
              <w:rPr>
                <w:rFonts w:hint="eastAsia" w:eastAsia="宋体" w:cs="Times New Roman"/>
                <w:color w:val="000000"/>
                <w:kern w:val="0"/>
                <w:sz w:val="24"/>
                <w:szCs w:val="24"/>
              </w:rPr>
              <w:t>with</w:t>
            </w:r>
            <w:r>
              <w:rPr>
                <w:rFonts w:eastAsia="宋体" w:cs="Times New Roman"/>
                <w:color w:val="000000"/>
                <w:kern w:val="0"/>
                <w:sz w:val="24"/>
                <w:szCs w:val="24"/>
              </w:rPr>
              <w:t>in each GBD region</w:t>
            </w:r>
            <w:r>
              <w:rPr>
                <w:rFonts w:hint="eastAsia" w:eastAsia="宋体" w:cs="Times New Roman"/>
                <w:color w:val="000000"/>
                <w:kern w:val="0"/>
                <w:sz w:val="24"/>
                <w:szCs w:val="24"/>
              </w:rPr>
              <w:t>s</w:t>
            </w:r>
            <w:r>
              <w:rPr>
                <w:rFonts w:eastAsia="宋体" w:cs="Times New Roman"/>
                <w:color w:val="000000"/>
                <w:kern w:val="0"/>
                <w:sz w:val="24"/>
                <w:szCs w:val="24"/>
              </w:rPr>
              <w:t>.</w:t>
            </w:r>
          </w:p>
        </w:tc>
      </w:tr>
      <w:tr>
        <w:tblPrEx>
          <w:tblCellMar>
            <w:top w:w="0" w:type="dxa"/>
            <w:left w:w="108" w:type="dxa"/>
            <w:bottom w:w="0" w:type="dxa"/>
            <w:right w:w="108" w:type="dxa"/>
          </w:tblCellMar>
        </w:tblPrEx>
        <w:trPr>
          <w:trHeight w:val="340" w:hRule="exact"/>
        </w:trPr>
        <w:tc>
          <w:tcPr>
            <w:tcW w:w="215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GBD Regions</w:t>
            </w:r>
          </w:p>
        </w:tc>
        <w:tc>
          <w:tcPr>
            <w:tcW w:w="2848"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Country</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Central Asia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Armenia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Azerbaijan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Georgia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Kazakhstan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Kyrgyzstan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Mongolia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Tajikistan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Turkmenistan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Uzbekistan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Central Europe</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Albania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Bosnia and Herzegovina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Bulgaria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Croatia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Czechia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Hungary</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Montenegro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North Macedonia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Poland</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Romania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Serbia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Slovakia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Slovenia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Eastern Europe</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Belarus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Estonia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Latvia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Lithuania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Republic of Moldova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Russian Federation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Ukraine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Australasia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Australia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New Zealand</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High-income Asia Pacific</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Brunei Darussalam</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Japan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Republic of Korea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Singapore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High-income North America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Canada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Greenland</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United States of America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Southern Latin America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Argentina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Chile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Uruguay</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Western Europe</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Andorra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Austria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Belgium</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Cyprus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Denmark</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Finland</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France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Germany</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Greece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Iceland</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Ireland</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Israel</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Italy</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Luxembourg</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Malta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Monaco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Netherlands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Norway</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Portugal</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San Marino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Spain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Sweden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Switzerland</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United Kingdom</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Andean Latin America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Bolivia (Plurinational State of)</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Ecuador</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Peru</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Caribbean</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Antigua and Barbuda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Bahamas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Barbados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Belize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Bermuda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Cuba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Dominica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Dominican Republic</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Grenada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Guyana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Haiti</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Jamaica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Puerto Rico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Saint Kitts and Nevis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Saint Lucia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Saint Vincent and the Grenadines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Suriname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Trinidad and Tobago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United States Virgin Islands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Central Latin America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Colombia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Costa Rica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El Salvador</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Guatemala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Honduras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Mexico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Nicaragua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Panama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Venezuela (Bolivarian Republic of)</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Tropical Latin America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Brazil</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Paraguay</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North Africa and Middle East</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Afghanistan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Algeria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Bahrain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Egypt</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Iran (Islamic Republic of)</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Iraq</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Jordan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Kuwait</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Lebanon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Libya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Morocco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Oman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Palestine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Qatar</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Saudi Arabia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Sudan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Syrian Arab Republic</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Tunisia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Turkey</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United Arab Emirates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Yemen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South Asia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Bangladesh</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Bhutan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India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Nepal</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Pakistan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East Asia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China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Democratic People's Republic of Korea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Taiwan (Province of China)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Oceania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American Samoa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Cook Islands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Fiji</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Guam</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Kiribati</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Marshall Islands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Micronesia (Federated States of)</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Nauru</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Niue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Northern Mariana Islands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Palau</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Papua New Guinea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Samoa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Solomon Islands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Tokelau</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Tonga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Tuvalu</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Vanuatu</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Southeast Asia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Cambodia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Indonesia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Lao People's Democratic Republic</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Malaysia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Maldives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Mauritius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Myanmar</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Philippines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Seychelles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Sri Lanka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Thailand</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Timor-Leste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Viet Nam</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Central Sub-Saharan Africa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Angola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Central African Republic</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Congo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Democratic Republic of the Congo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Equatorial Guinea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Gabon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Eastern Sub-Saharan Africa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Burundi</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Comoros</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Djibouti</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Eritrea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Ethiopia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Kenya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Madagascar</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Malawi</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Mozambique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Rwanda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Somalia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South Sudan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Uganda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United Republic of Tanzania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Zambia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Southern Sub-Saharan Africa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Botswana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Eswatini</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Lesotho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Namibia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South Africa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Zimbabwe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Western Sub-Saharan Africa</w:t>
            </w: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Times New Roman" w:cs="Times New Roman"/>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Benin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Burkina Faso</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Cabo Verde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Cameroon</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Chad</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Côte d'Ivoire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Gambia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Ghana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Guinea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Guinea-Bissau</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Liberia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Mali</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Mauritania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Niger</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Nigeria</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Sao Tome and Principe</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Senegal</w:t>
            </w:r>
          </w:p>
        </w:tc>
      </w:tr>
      <w:tr>
        <w:tblPrEx>
          <w:tblCellMar>
            <w:top w:w="0" w:type="dxa"/>
            <w:left w:w="108" w:type="dxa"/>
            <w:bottom w:w="0" w:type="dxa"/>
            <w:right w:w="108" w:type="dxa"/>
          </w:tblCellMar>
        </w:tblPrEx>
        <w:trPr>
          <w:trHeight w:val="340" w:hRule="exact"/>
        </w:trPr>
        <w:tc>
          <w:tcPr>
            <w:tcW w:w="215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Sierra Leone</w:t>
            </w:r>
          </w:p>
        </w:tc>
      </w:tr>
      <w:tr>
        <w:tblPrEx>
          <w:tblCellMar>
            <w:top w:w="0" w:type="dxa"/>
            <w:left w:w="108" w:type="dxa"/>
            <w:bottom w:w="0" w:type="dxa"/>
            <w:right w:w="108" w:type="dxa"/>
          </w:tblCellMar>
        </w:tblPrEx>
        <w:trPr>
          <w:trHeight w:val="340" w:hRule="exact"/>
        </w:trPr>
        <w:tc>
          <w:tcPr>
            <w:tcW w:w="215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4"/>
                <w:szCs w:val="24"/>
              </w:rPr>
            </w:pPr>
          </w:p>
        </w:tc>
        <w:tc>
          <w:tcPr>
            <w:tcW w:w="2848"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4"/>
                <w:szCs w:val="24"/>
              </w:rPr>
            </w:pPr>
            <w:r>
              <w:rPr>
                <w:rFonts w:eastAsia="宋体" w:cs="Times New Roman"/>
                <w:color w:val="000000"/>
                <w:kern w:val="0"/>
                <w:sz w:val="24"/>
                <w:szCs w:val="24"/>
              </w:rPr>
              <w:t>Togo</w:t>
            </w:r>
          </w:p>
        </w:tc>
      </w:tr>
    </w:tbl>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2239"/>
        <w:gridCol w:w="1040"/>
        <w:gridCol w:w="1683"/>
        <w:gridCol w:w="322"/>
        <w:gridCol w:w="2239"/>
        <w:gridCol w:w="1040"/>
        <w:gridCol w:w="1755"/>
        <w:gridCol w:w="306"/>
        <w:gridCol w:w="2239"/>
        <w:gridCol w:w="1040"/>
        <w:gridCol w:w="1711"/>
      </w:tblGrid>
      <w:tr>
        <w:tblPrEx>
          <w:tblCellMar>
            <w:top w:w="0" w:type="dxa"/>
            <w:left w:w="108" w:type="dxa"/>
            <w:bottom w:w="0" w:type="dxa"/>
            <w:right w:w="108" w:type="dxa"/>
          </w:tblCellMar>
        </w:tblPrEx>
        <w:trPr>
          <w:trHeight w:val="370" w:hRule="atLeast"/>
        </w:trPr>
        <w:tc>
          <w:tcPr>
            <w:tcW w:w="5000" w:type="pct"/>
            <w:gridSpan w:val="11"/>
            <w:tcBorders>
              <w:top w:val="nil"/>
              <w:left w:val="nil"/>
              <w:bottom w:val="single" w:color="000000" w:sz="4" w:space="0"/>
              <w:right w:val="nil"/>
            </w:tcBorders>
            <w:shd w:val="clear" w:color="auto" w:fill="auto"/>
            <w:vAlign w:val="center"/>
          </w:tcPr>
          <w:p>
            <w:pPr>
              <w:widowControl/>
              <w:jc w:val="left"/>
              <w:rPr>
                <w:rFonts w:eastAsia="宋体" w:cs="Times New Roman"/>
                <w:b/>
                <w:bCs/>
                <w:color w:val="000000"/>
                <w:kern w:val="0"/>
                <w:sz w:val="18"/>
                <w:szCs w:val="18"/>
              </w:rPr>
            </w:pPr>
            <w:bookmarkStart w:id="28" w:name="_Toc163396213"/>
            <w:bookmarkStart w:id="29" w:name="OLE_LINK22" w:colFirst="0" w:colLast="10"/>
            <w:r>
              <w:rPr>
                <w:rStyle w:val="46"/>
                <w:rFonts w:eastAsia="宋体"/>
              </w:rPr>
              <w:t>Table S3</w:t>
            </w:r>
            <w:bookmarkEnd w:id="28"/>
            <w:r>
              <w:rPr>
                <w:rFonts w:eastAsia="宋体" w:cs="Times New Roman"/>
                <w:b/>
                <w:bCs/>
                <w:color w:val="000000"/>
                <w:kern w:val="0"/>
                <w:sz w:val="24"/>
                <w:szCs w:val="24"/>
              </w:rPr>
              <w:t xml:space="preserve"> </w:t>
            </w:r>
            <w:r>
              <w:rPr>
                <w:rFonts w:eastAsia="宋体" w:cs="Times New Roman"/>
                <w:color w:val="000000"/>
                <w:kern w:val="0"/>
                <w:sz w:val="24"/>
                <w:szCs w:val="24"/>
              </w:rPr>
              <w:t>The APC of ASIR, ASPR, and ASDR across SDI regions and GBD regions.</w:t>
            </w:r>
          </w:p>
        </w:tc>
      </w:tr>
      <w:tr>
        <w:tblPrEx>
          <w:tblCellMar>
            <w:top w:w="0" w:type="dxa"/>
            <w:left w:w="108" w:type="dxa"/>
            <w:bottom w:w="0" w:type="dxa"/>
            <w:right w:w="108" w:type="dxa"/>
          </w:tblCellMar>
        </w:tblPrEx>
        <w:trPr>
          <w:trHeight w:val="370" w:hRule="atLeast"/>
        </w:trPr>
        <w:tc>
          <w:tcPr>
            <w:tcW w:w="717" w:type="pct"/>
            <w:tcBorders>
              <w:top w:val="nil"/>
              <w:left w:val="nil"/>
              <w:bottom w:val="single" w:color="000000" w:sz="4" w:space="0"/>
              <w:right w:val="nil"/>
            </w:tcBorders>
            <w:shd w:val="clear" w:color="auto" w:fill="auto"/>
            <w:vAlign w:val="center"/>
          </w:tcPr>
          <w:p>
            <w:pPr>
              <w:widowControl/>
              <w:jc w:val="left"/>
              <w:rPr>
                <w:rFonts w:eastAsia="宋体" w:cs="Times New Roman"/>
                <w:b/>
                <w:bCs/>
                <w:color w:val="000000"/>
                <w:kern w:val="0"/>
                <w:sz w:val="18"/>
                <w:szCs w:val="18"/>
              </w:rPr>
            </w:pPr>
          </w:p>
        </w:tc>
        <w:tc>
          <w:tcPr>
            <w:tcW w:w="333"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ASIR</w:t>
            </w:r>
          </w:p>
        </w:tc>
        <w:tc>
          <w:tcPr>
            <w:tcW w:w="539"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p>
        </w:tc>
        <w:tc>
          <w:tcPr>
            <w:tcW w:w="103"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717" w:type="pct"/>
            <w:tcBorders>
              <w:top w:val="nil"/>
              <w:left w:val="nil"/>
              <w:bottom w:val="single" w:color="000000" w:sz="4" w:space="0"/>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ASPR</w:t>
            </w:r>
          </w:p>
        </w:tc>
        <w:tc>
          <w:tcPr>
            <w:tcW w:w="562"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p>
        </w:tc>
        <w:tc>
          <w:tcPr>
            <w:tcW w:w="98" w:type="pct"/>
            <w:tcBorders>
              <w:top w:val="single" w:color="000000" w:sz="4" w:space="0"/>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717" w:type="pct"/>
            <w:tcBorders>
              <w:top w:val="nil"/>
              <w:left w:val="nil"/>
              <w:bottom w:val="single" w:color="000000" w:sz="4" w:space="0"/>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ASDR</w:t>
            </w:r>
          </w:p>
        </w:tc>
        <w:tc>
          <w:tcPr>
            <w:tcW w:w="542"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p>
        </w:tc>
      </w:tr>
      <w:tr>
        <w:tblPrEx>
          <w:tblCellMar>
            <w:top w:w="0" w:type="dxa"/>
            <w:left w:w="108" w:type="dxa"/>
            <w:bottom w:w="0" w:type="dxa"/>
            <w:right w:w="108" w:type="dxa"/>
          </w:tblCellMar>
        </w:tblPrEx>
        <w:trPr>
          <w:trHeight w:val="370" w:hRule="atLeast"/>
        </w:trPr>
        <w:tc>
          <w:tcPr>
            <w:tcW w:w="717"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Characteristics</w:t>
            </w:r>
          </w:p>
        </w:tc>
        <w:tc>
          <w:tcPr>
            <w:tcW w:w="333"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hint="eastAsia" w:eastAsia="宋体" w:cs="Times New Roman"/>
                <w:color w:val="000000"/>
                <w:kern w:val="0"/>
                <w:sz w:val="18"/>
                <w:szCs w:val="18"/>
              </w:rPr>
              <w:t>Period</w:t>
            </w:r>
          </w:p>
        </w:tc>
        <w:tc>
          <w:tcPr>
            <w:tcW w:w="539"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APC (95% CI)</w:t>
            </w:r>
          </w:p>
        </w:tc>
        <w:tc>
          <w:tcPr>
            <w:tcW w:w="103"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Characteristics</w:t>
            </w:r>
          </w:p>
        </w:tc>
        <w:tc>
          <w:tcPr>
            <w:tcW w:w="333"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hint="eastAsia" w:eastAsia="宋体" w:cs="Times New Roman"/>
                <w:color w:val="000000"/>
                <w:kern w:val="0"/>
                <w:sz w:val="18"/>
                <w:szCs w:val="18"/>
              </w:rPr>
              <w:t>Period</w:t>
            </w:r>
          </w:p>
        </w:tc>
        <w:tc>
          <w:tcPr>
            <w:tcW w:w="562"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APC (95% CI)</w:t>
            </w:r>
          </w:p>
        </w:tc>
        <w:tc>
          <w:tcPr>
            <w:tcW w:w="98"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Characteristics</w:t>
            </w:r>
          </w:p>
        </w:tc>
        <w:tc>
          <w:tcPr>
            <w:tcW w:w="333"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hint="eastAsia" w:eastAsia="宋体" w:cs="Times New Roman"/>
                <w:color w:val="000000"/>
                <w:kern w:val="0"/>
                <w:sz w:val="18"/>
                <w:szCs w:val="18"/>
              </w:rPr>
              <w:t>Period</w:t>
            </w:r>
          </w:p>
        </w:tc>
        <w:tc>
          <w:tcPr>
            <w:tcW w:w="542"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APC (95% CI)</w:t>
            </w:r>
          </w:p>
        </w:tc>
      </w:tr>
      <w:bookmarkEnd w:id="29"/>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rPr>
                <w:rFonts w:eastAsia="宋体" w:cs="Times New Roman"/>
                <w:color w:val="000000"/>
                <w:kern w:val="0"/>
                <w:sz w:val="18"/>
                <w:szCs w:val="18"/>
              </w:rPr>
            </w:pPr>
            <w:r>
              <w:rPr>
                <w:rFonts w:eastAsia="宋体" w:cs="Times New Roman"/>
                <w:b/>
                <w:bCs/>
                <w:color w:val="000000"/>
                <w:kern w:val="0"/>
                <w:sz w:val="18"/>
                <w:szCs w:val="18"/>
              </w:rPr>
              <w:t>SDI regions</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539"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103"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562"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98"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542"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r>
      <w:tr>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0.72 (0.64, 0.80)*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0.71 (0.63, 0.78)*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0.74 (0.67, 0.81)*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1.92 (1.81, 2.04)*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1.88 (1.78, 1.98)*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1.91 (1.81, 2.01)*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-0.11 (-0.22, -0.00)*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-0.10 (-0.20, -0.01)*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(-0.19, 0.01)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0.22 (0.11, 0.33)*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0.21 (0.11, 0.31)*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0.21 (0.11, 0.31)*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-0.72 (-0.83, -0.60)*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-0.73 (-0.83, -0.63)*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-0.74 (-0.84, -0.64)*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(-0.07, 0.18)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(-0.06, 0.16)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0.01 (-0.09, 0.12)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0.72 (0.60, 0.83)*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0.71 (0.60, 0.83)*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0.74 (0.63, 0.86)*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1994-2001</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-0.57 (-0.63, -0.51)*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1994-2001</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-0.57 (-0.63, -0.51)*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-0.57 (-0.64, -0.51)*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-0.34 (-0.50, -0.17)*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-0.35 (-0.52, -0.19)*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-0.33 (-0.51, -0.14)*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-1.60 (-1.70, -1.50)*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-1.62 (-1.72, -1.51)*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-1.61 (-1.72, -1.49)*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0.25 (0.08, 0.41)*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0.24 (0.07, 0.41)*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0.26 (0.08, 0.45)*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(-0.14, 0.03)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(-0.13, 0.03)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(-0.13, 0.04)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1.30 (1.13, 1.47)*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1.31 (1.14, 1.48)*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1.32 (1.15, 1.50)*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-0.84 (-0.95, -0.72)*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-0.86 (-0.97, -0.74)*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-0.87 (-0.98, -0.75)*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0.22 (0.06, 0.38)*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0.21 (0.05, 0.36)*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0.20 (0.03, 0.36)*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-1.31 (-1.46, -1.16)*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-1.33 (-1.48, -1.18)*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-1.34 (-1.50, -1.18)*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0.83 (0.67, 0.98)*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0.84 (0.68, 0.99)*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0.83 (0.66, 1.00)*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(-0.08, 0.25)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(-0.08, 0.26)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(-0.10, 0.24)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2.03 (1.87, 2.19)*</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2.05 (1.88, 2.22)*</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2.03 (1.86, 2.19)*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-0.37 (-0.48, -0.26)*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-0.38 (-0.50, -0.27)*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-0.29 (-0.38, -0.21)*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0.50 (0.35, 0.66)*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0.49 (0.34, 0.65)*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0.66 (0.40, 0.91)*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-3.37 (-3.52, -3.22)*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-3.38 (-3.53, -3.23)*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-3.40 (-3.56, -3.25)*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0.01 (-0.03, 0.05)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0.01 (-0.04, 0.05)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Low-middle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0.02 (-0.03, 0.06)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1990-1993</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0.92 (0.74, 1.10)*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1990-1993</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0.94 (0.75, 1.13)*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1990-1993</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0.94 (0.76, 1.12)*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1993-2003</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0.26 (0.23, 0.29)*</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1993-2003</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0.26 (0.23, 0.29)*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1993-2003</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0.27 (0.24, 0.30)*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2003-2006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-0.29 (-0.64, 0.05)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2003-2006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-0.30 (-0.65, 0.05)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2003-2006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-0.25 (-0.61, 0.10)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-2.55 (-2.88, -2.23)*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-2.57 (-2.91, -2.24)*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-2.53 (-2.88, -2.19)*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-0.68 (-0.78, -0.57)*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-0.68 (-0.79, -0.57)*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-0.64 (-0.75, -0.52)*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0.13 (0.05, 0.21)*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0.13 (0.04, 0.21)*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Low SDI</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0.14 (0.06, 0.22)*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rPr>
                <w:rFonts w:eastAsia="宋体" w:cs="Times New Roman"/>
                <w:color w:val="000000"/>
                <w:kern w:val="0"/>
                <w:sz w:val="18"/>
                <w:szCs w:val="18"/>
              </w:rPr>
            </w:pPr>
            <w:r>
              <w:rPr>
                <w:rFonts w:eastAsia="宋体" w:cs="Times New Roman"/>
                <w:b/>
                <w:bCs/>
                <w:color w:val="000000"/>
                <w:kern w:val="0"/>
                <w:sz w:val="18"/>
                <w:szCs w:val="18"/>
              </w:rPr>
              <w:t>GBD regions</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539"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103"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562"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98"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542"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(-0.35, -0.29)*</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-0.34 (-0.38, -0.31)*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-0.36 (-0.40, -0.33)*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1994-2001</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(-0.07, -0.04)*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1994-2001</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-0.04 (-0.06, -0.02)*</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-0.03 (-0.04, -0.01)*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-0.14 (-0.19, -0.09)*</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-0.16 (-0.21, -0.11)*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-0.15 (-0.20, -0.10)*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-0.65 (-0.68, -0.62)*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-0.66 (-0.69, -0.63)*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-0.67 (-0.70, -0.64)*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0.14 (0.11, 0.17)*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0.14 (0.10, 0.17)*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0.17 (0.14, 0.20)*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-0.08 (-0.11, -0.05)*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-0.08 (-0.11, -0.04)*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-0.08 (-0.11, -0.05)*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-0.31 (-0.37, -0.26)*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(-0.38, -0.26)*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-0.30 (-0.36, -0.24)*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1996-2001</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-0.73 (-0.83, -0.62)*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1996-2001</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-0.76 (-0.87, -0.65)*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1996-2001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-0.73 (-0.84, -0.62)*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-1.53 (-1.70, -1.37)*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-1.57 (-1.74, -1.39)*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-1.56 (-1.73, -1.39)*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2005-2011</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-0.80 (-0.88, -0.73)*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2005-2011</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-0.83 (-0.91, -0.75)*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-0.82 (-0.90, -0.74)*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2011-2017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-0.22 (-0.29, -0.14)*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2011-2017</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-0.22 (-0.30, -0.14)*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2011-2017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-0.22 (-0.30, -0.15)*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2.06 (1.68, 2.44)*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2.09 (1.70, 2.48)*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2.08 (1.72, 2.45)*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0.73 (0.60, 0.86)*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0.75 (0.67, 0.83)*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0.77 (0.69, 0.85)*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1995-2001</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-0.17 (-0.30, -0.05)*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1995-2001</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-0.22 (-0.30, -0.14)*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-0.24 (-0.32, -0.16)*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-1.39 (-1.45, -1.33)*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-1.27 (-1.45, -1.09)*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-1.20 (-1.38, -1.02)*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0.00 (-0.09, 0.09)</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-1.48 (-1.59, -1.37)*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-1.45 (-1.56, -1.33)*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-0.60 (-1.17, -0.04)*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2010-2017</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0.04 (-0.02, 0.10)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(0.03, 0.15)*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0.73 (0.62, 0.84)*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-0.65 (-1.01, -0.29)*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-0.70 (-1.07, -0.33)*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0.14 (0.06, 0.21)*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0.76 (0.64, 0.88)*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0.67 (0.60, 0.74)*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1.48 (1.38, 1.58)*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0.13 (0.06, 0.21)*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(-0.04, 0.17)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-0.64 (-0.68, -0.60)*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1.55 (1.45, 1.66)*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1.56 (1.46, 1.66)*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-1.55 (-1.94, -1.17)*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-0.68 (-0.71, -0.64)*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-0.64 (-0.68, -0.61)*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0.11 (-0.33, 0.54)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-1.56 (-1.98, -1.14)*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-1.57 (-1.90, -1.24)*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1990-1993</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-2.14 (-2.37, -1.90)*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(-0.41, 0.56)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Australasia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0.08 (-0.27, 0.43)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1993-1996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-0.04 (-0.51, 0.44)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1990-1993</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-2.15 (-2.39, -1.90)*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1990-1993</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-2.09 (-2.33, -1.85)*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1996-1999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3.15 (2.67, 3.62)*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1993-1996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-0.03 (-0.52, 0.45)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1993-1996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-0.02 (-0.51, 0.47)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1999-2003</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1.06 (0.83, 1.29)*</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1996-1999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3.18 (2.70, 3.66)*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1996-1999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3.16 (2.67, 3.66)*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2003-2008</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(-0.05, 0.23)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1999-2003</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1.05 (0.82, 1.28)*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1999-2003</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1.05 (0.81, 1.30)*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2008-2019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-0.20 (-0.23, -0.17)*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2003-2008</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0.10 (-0.03, 0.24)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2003-2009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(-0.02, 0.20)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3.63 (3.54, 3.73)*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2008-2019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-0.21 (-0.24, -0.17)*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Asia Pacific</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-0.20 (-0.24, -0.16)*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1999-2002</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0.49 (-0.47, 1.46)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3.55 (3.44, 3.66)*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3.61 (3.50, 3.72)*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2002-2005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-0.43 (-1.36, 0.51)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1999-2002</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0.47 (-0.64, 1.59)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1999-2002</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0.49 (-0.69, 1.69)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0.53 (0.23, 0.82)*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2002-2005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-0.41 (-1.49, 0.67)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2002-2005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-0.41 (-1.58, 0.78)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-1.69 (-1.98, -1.40)*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0.52 (0.19, 0.86)*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0.51 (0.14, 0.89)*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0.00 (-0.31, 0.31)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-1.68 (-2.02, -1.35)*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-1.72 (-2.08, -1.35)*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0.02 (-0.03, 0.07)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-0.00 (-0.36, 0.36)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High-income North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(-0.46, 0.29)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-0.22 (-0.30, -0.15)*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1990-2006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(-0.09, -0.04)*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1990-2006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(-0.08, -0.03)*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0.20 (0.12, 0.28)*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-2.75 (-3.46, -2.03)*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-2.66 (-3.32, -2.01)*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-1.91 (-1.99, -1.83)*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2009-2017</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0.03 (-0.06, 0.13)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0.03 (-0.06, 0.12)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0.25 (0.17, 0.33)*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-0.52 (-1.23, 0.20)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-0.54 (-1.21, 0.14)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-0.29 (-0.37, -0.22)*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-0.74 (-0.80, -0.67)*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-0.72 (-0.79, -0.66)*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-0.73 (-0.80, -0.66)*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0.50 (0.40, 0.59)*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0.50 (0.41, 0.60)*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0.47 (0.38, 0.56)*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-0.54 (-0.61, -0.47)*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-0.53 (-0.59, -0.46)*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-0.54 (-0.60, -0.47)*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0.34 (0.18, 0.50)*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0.33 (0.18, 0.48)*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0.33 (0.18, 0.48)*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-0.28 (-0.39, -0.18)*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-0.27 (-0.37, -0.18)*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-0.27 (-0.37, -0.18)*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(-0.02, 0.21)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0.08 (-0.02, 0.17)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Europe</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(-0.02, 0.20)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1990-1997</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(-0.09, -0.05)*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(-0.09, -0.05)*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(-0.09, -0.05)*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1997-2005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-0.24 (-0.26, -0.23)*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1997-2005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-0.23 (-0.25, -0.21)*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1997-2005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-0.23 (-0.25, -0.22)*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2005-2009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-1.18 (-1.24, -1.12)*</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2005-2009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-1.18 (-1.24, -1.12)*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2005-2009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-1.15 (-1.21, -1.10)*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2009-2012</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(-0.18, 0.05)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2009-2012</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(-0.17, 0.07)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2009-2012</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(-0.19, 0.04)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2012-2019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0.13 (0.12, 0.15)*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2012-2019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0.13 (0.11, 0.15)*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Andean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2012-2019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0.13 (0.12, 0.15)*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1990-2001</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-0.60 (-0.61, -0.58)*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1990-2001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-0.62 (-0.63, -0.60)*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1990-2001</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-0.57 (-0.59, -0.55)*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-0.74 (-0.85, -0.62)*</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-0.72 (-0.83, -0.61)*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-0.69 (-0.83, -0.56)*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2005-2009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-1.09 (-1.20, -0.98)*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2005-2009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-1.10 (-1.21, -0.99)*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2005-2009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-1.06 (-1.19, -0.93)*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2009-2012</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-0.13 (-0.36, 0.10)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2009-2012</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-0.17 (-0.39, 0.05)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2009-2012</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-0.12 (-0.40, 0.15)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2012-2017</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0.08 (0.00, 0.15)*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2012-2017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(-0.01, 0.14)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2012-2017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0.08 (-0.01, 0.17)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0.60 (0.35, 0.85)*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0.60 (0.37, 0.83)*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Caribbean</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0.58 (0.29, 0.88)*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0.49 (0.47, 0.50)*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0.51 (0.48, 0.53)*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0.49 (0.47, 0.51)*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1996-1999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0.78 (0.68, 0.89)*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1996-1999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0.79 (0.66, 0.91)*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1996-1999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0.77 (0.66, 0.87)*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(0.30, 0.34)*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0.33 (0.31, 0.35)*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(0.30, 0.34)*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0.52 (0.47, 0.57)*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0.52 (0.46, 0.59)*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0.52 (0.47, 0.57)*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-0.03 (-0.06, 0.00)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0.03 (0.01, 0.04)*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(-0.08, -0.01)*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(0.04, 0.10)*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-0.19 (-0.37, -0.02)*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(0.04, 0.10)*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-0.25 (-0.47, -0.03)*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3.13 (2.88, 3.39)*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-0.24 (-0.46, -0.02)*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3.12 (2.81, 3.42)*</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0.23 (0.06, 0.41)*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3.10 (2.79, 3.41)*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0.22 (0.01, 0.42)*</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-4.59 (-5.30, -3.86)*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0.21 (0.00, 0.42)*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-4.58 (-5.36, -3.81)*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2009-2013</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-1.39 (-1.76, -1.02)*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-4.58 (-5.35, -3.80)*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2009-2012</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-1.61 (-2.31, -0.91)*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2013-2019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-0.40 (-0.52, -0.27)*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2009-2012</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-1.63 (-2.37, -0.89)*</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2012-2019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-0.51 (-0.62, -0.40)*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-0.15 (-0.21, -0.10)*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Tropical Latin America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2012-2019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-0.50 (-0.61, -0.40)*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-0.15 (-0.21, -0.10)*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-0.28 (-0.44, -0.12)*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-0.15 (-0.20, -0.10)*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-0.29 (-0.42, -0.15)*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0.36 (0.26, 0.46)*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-0.28 (-0.42, -0.14)*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0.36 (0.28, 0.44)*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(-0.12, 0.02)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0.35 (0.27, 0.44)*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2005-2011</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(-0.12, 0.00)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2011-2014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0.70 (0.38, 1.03)*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2005-2011</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-0.04 (-0.10, 0.01)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2011-2014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0.70 (0.41, 1.00)*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-0.22 (-0.29, -0.15)*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2011-2014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0.67 (0.38, 0.96)*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-0.21 (-0.28, -0.14)*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2.97 (2.74, 3.20)*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North Africa and Middle East</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-0.21 (-0.28, -0.14)*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2.92 (2.68, 3.15)*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-0.50 (-0.66, -0.34)*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2.89 (2.66, 3.12)*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-0.51 (-0.67, -0.35)*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0.85 (0.62, 1.08)*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-0.50 (-0.66, -0.34)*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0.83 (0.60, 1.06)*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-4.76 (-4.98, -4.55)*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0.85 (0.62, 1.07)*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-4.74 (-4.94, -4.53)*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-0.03 (-0.10, 0.03)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-4.74 (-4.94, -4.53)*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-0.04 (-0.10, 0.02)</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1.56 (1.24, 1.88)*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-0.04 (-0.10, 0.02)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1.52 (1.19, 1.84)*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-3.24 (-3.67, -2.81)*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1.52 (1.20, 1.85)*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-3.21 (-3.61, -2.81)*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-0.59 (-1.03, -0.15)*</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-3.21 (-3.62, -2.81)*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-0.57 (-0.96, -0.18)*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-1.93 (-2.36, -1.49)*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-0.55 (-0.95, -0.14)*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-1.87 (-2.24, -1.50)*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1.24 (0.79, 1.69)*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-1.83 (-2.22, -1.44)*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1.29 (0.88, 1.70)*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-0.48 (-0.92, -0.04)*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1.29 (0.89, 1.70)*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-0.46 (-0.90, -0.03)*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(-0.07, -0.04)*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2015-2019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-0.46 (-0.88, -0.03)*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0.01 (-0.00, 0.03)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1996-1999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-0.39 (-0.48, -0.30)*</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0.02 (0.00, 0.04)*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(-0.34, -0.30)*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1999-2006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-0.15 (-0.16, -0.13)*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(-0.34, -0.30)*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-0.15 (-0.16, -0.14)*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-0.37 (-0.46, -0.28)*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-0.14 (-0.16, -0.13)*</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(-0.39, -0.26)*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(-0.08, -0.06)*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(-0.39, -0.26)*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(-0.10, -0.08)*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-0.58 (-0.61, -0.56)*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(-0.10, -0.08)*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2016-2019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0.01 (-0.02, 0.04)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-0.01 (-0.12, 0.09)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Oceania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(-0.01, 0.12)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-0.59 (-0.62, -0.57)*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-0.52 (-0.62, -0.41)*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-0.58 (-0.61, -0.56)*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(-0.16, 0.04)</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0.53 (0.36, 0.69)*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(-0.16, 0.04)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-0.53 (-0.63, -0.43)*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-0.00 (-0.34, 0.33)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-0.51 (-0.61, -0.42)*</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0.51 (0.36, 0.67)*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0.88 (0.54, 1.22)*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0.51 (0.35, 0.66)*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-0.01 (-0.33, 0.32)</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-0.12 (-0.13, -0.11)*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-0.02 (-0.34, 0.30)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0.91 (0.58, 1.25)*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1997-2001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-0.19 (-0.22, -0.16)*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Southeast Asia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0.92 (0.59, 1.25)*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-0.11 (-0.13, -0.09)*</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2001-2010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-0.25 (-0.26, -0.24)*</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-0.11 (-0.13, -0.10)*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1996-2002</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-0.19 (-0.21, -0.16)*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0.09 (0.06, 0.13)*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1997-2002</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-0.19 (-0.22, -0.15)*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2002-2010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(-0.33, -0.30)*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-0.03 (-0.10, 0.03)</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2002-2010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-0.31 (-0.32, -0.29)*</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0.04 (-0.01, 0.10)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0.20 (0.14, 0.27)*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2010-2014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(-0.00, 0.11)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-0.04 (-0.15, 0.06)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0.07 (0.03, 0.11)*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(-0.17, 0.05)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0.17 (0.06, 0.27)*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0.33 (0.28, 0.38)*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Central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0.19 (0.08, 0.30)*</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0.04 (-0.00, 0.10)</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-0.45 (-0.48, -0.41)*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0.03 (-0.01, 0.08)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(0.28, 0.35)*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-0.94 (-1.09, -0.78)*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0.32 (0.29, 0.35)*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-0.49 (-0.52, -0.46)*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-0.67 (-0.72, -0.62)*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-0.48 (-0.51, -0.45)*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-1.00 (-1.15, -0.86)*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0.13 (0.10, 0.17)*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2006-2009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-0.98 (-1.12, -0.84)*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-0.71 (-0.76, -0.67)*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-1.16 (-1.24, -1.09)*</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2009-2014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-0.70 (-0.75, -0.66)*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0.12 (0.08, 0.15)*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1994-2001</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-0.31 (-0.35, -0.27)*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Eastern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0.12 (0.08, 0.15)*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-1.12 (-1.19, -1.05)*</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-0.49 (-0.60, -0.38)*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-1.10 (-1.16, -1.04)*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1994-2001</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-0.21 (-0.24, -0.17)*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0.73 (0.71, 0.76)*</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1994-2000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-0.19 (-0.24, -0.15)*</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2001-2005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-0.46 (-0.56, -0.36)*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1.39 (1.16, 1.61)*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-0.41 (-0.47, -0.34)*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0.70 (0.67, 0.72)*</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-0.62 (-0.84, -0.41)*</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2005-2014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0.68 (0.66, 0.71)*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1.42 (1.21, 1.63)*</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-0.23 (-0.30, -0.17)*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2014-2017</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1.40 (1.20, 1.61)*</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-0.62 (-0.84, -0.41)*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1.77 (1.68, 1.87)*</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Southern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2017-2019</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-0.63 (-0.83, -0.44)*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-0.23 (-0.30, -0.17)*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(-0.01, 0.12)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1990-1995</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-0.23 (-0.30, -0.17)*</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1.76 (1.67, 1.86)*</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2006-2014</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-1.71 (-1.75, -1.68)*</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1995-2000</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1.75 (1.65, 1.84)*</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0.01 (-0.06, 0.08)</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4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-0.05 (-0.12, 0.02)</w:t>
            </w: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2000-2006</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0.01 (-0.05, 0.08)</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2006-2014</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-1.71 (-1.75, -1.67)*</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542"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r>
      <w:tr>
        <w:tblPrEx>
          <w:tblCellMar>
            <w:top w:w="0" w:type="dxa"/>
            <w:left w:w="108" w:type="dxa"/>
            <w:bottom w:w="0" w:type="dxa"/>
            <w:right w:w="108" w:type="dxa"/>
          </w:tblCellMar>
        </w:tblPrEx>
        <w:trPr>
          <w:trHeight w:val="370" w:hRule="atLeast"/>
        </w:trPr>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2006-2014</w:t>
            </w:r>
          </w:p>
        </w:tc>
        <w:tc>
          <w:tcPr>
            <w:tcW w:w="539"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-1.70 (-1.73, -1.66)*</w:t>
            </w:r>
          </w:p>
        </w:tc>
        <w:tc>
          <w:tcPr>
            <w:tcW w:w="10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62"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(-0.13, 0.01)</w:t>
            </w:r>
          </w:p>
        </w:tc>
        <w:tc>
          <w:tcPr>
            <w:tcW w:w="98" w:type="pct"/>
            <w:tcBorders>
              <w:top w:val="nil"/>
              <w:left w:val="nil"/>
              <w:bottom w:val="nil"/>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c>
          <w:tcPr>
            <w:tcW w:w="542" w:type="pct"/>
            <w:tcBorders>
              <w:top w:val="nil"/>
              <w:left w:val="nil"/>
              <w:bottom w:val="nil"/>
              <w:right w:val="nil"/>
            </w:tcBorders>
            <w:shd w:val="clear" w:color="auto" w:fill="auto"/>
            <w:vAlign w:val="center"/>
          </w:tcPr>
          <w:p>
            <w:pPr>
              <w:widowControl/>
              <w:jc w:val="center"/>
              <w:rPr>
                <w:rFonts w:eastAsia="Times New Roman" w:cs="Times New Roman"/>
                <w:kern w:val="0"/>
                <w:sz w:val="18"/>
                <w:szCs w:val="18"/>
              </w:rPr>
            </w:pPr>
          </w:p>
        </w:tc>
      </w:tr>
      <w:tr>
        <w:tblPrEx>
          <w:tblCellMar>
            <w:top w:w="0" w:type="dxa"/>
            <w:left w:w="108" w:type="dxa"/>
            <w:bottom w:w="0" w:type="dxa"/>
            <w:right w:w="108" w:type="dxa"/>
          </w:tblCellMar>
        </w:tblPrEx>
        <w:trPr>
          <w:trHeight w:val="370" w:hRule="atLeast"/>
        </w:trPr>
        <w:tc>
          <w:tcPr>
            <w:tcW w:w="717"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Western Sub-Saharan Africa</w:t>
            </w:r>
          </w:p>
        </w:tc>
        <w:tc>
          <w:tcPr>
            <w:tcW w:w="333"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2014-2019</w:t>
            </w:r>
          </w:p>
        </w:tc>
        <w:tc>
          <w:tcPr>
            <w:tcW w:w="539"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r>
              <w:rPr>
                <w:rFonts w:eastAsia="宋体" w:cs="Times New Roman"/>
                <w:color w:val="000000"/>
                <w:kern w:val="0"/>
                <w:sz w:val="18"/>
                <w:szCs w:val="18"/>
              </w:rPr>
              <w:t>-0.06 (-0.13, 0.00)</w:t>
            </w:r>
          </w:p>
        </w:tc>
        <w:tc>
          <w:tcPr>
            <w:tcW w:w="103" w:type="pct"/>
            <w:tcBorders>
              <w:top w:val="nil"/>
              <w:left w:val="nil"/>
              <w:bottom w:val="single" w:color="000000" w:sz="4" w:space="0"/>
              <w:right w:val="nil"/>
            </w:tcBorders>
            <w:shd w:val="clear" w:color="auto" w:fill="auto"/>
            <w:vAlign w:val="center"/>
          </w:tcPr>
          <w:p>
            <w:pPr>
              <w:widowControl/>
              <w:jc w:val="center"/>
              <w:rPr>
                <w:rFonts w:eastAsia="宋体" w:cs="Times New Roman"/>
                <w:color w:val="000000"/>
                <w:kern w:val="0"/>
                <w:sz w:val="18"/>
                <w:szCs w:val="18"/>
              </w:rPr>
            </w:pPr>
          </w:p>
        </w:tc>
        <w:tc>
          <w:tcPr>
            <w:tcW w:w="717" w:type="pct"/>
            <w:tcBorders>
              <w:top w:val="nil"/>
              <w:left w:val="nil"/>
              <w:bottom w:val="single" w:color="000000" w:sz="4" w:space="0"/>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single" w:color="000000" w:sz="4" w:space="0"/>
              <w:right w:val="nil"/>
            </w:tcBorders>
            <w:shd w:val="clear" w:color="auto" w:fill="auto"/>
            <w:vAlign w:val="center"/>
          </w:tcPr>
          <w:p>
            <w:pPr>
              <w:widowControl/>
              <w:jc w:val="center"/>
              <w:rPr>
                <w:rFonts w:eastAsia="Times New Roman" w:cs="Times New Roman"/>
                <w:kern w:val="0"/>
                <w:sz w:val="18"/>
                <w:szCs w:val="18"/>
              </w:rPr>
            </w:pPr>
          </w:p>
        </w:tc>
        <w:tc>
          <w:tcPr>
            <w:tcW w:w="562" w:type="pct"/>
            <w:tcBorders>
              <w:top w:val="nil"/>
              <w:left w:val="nil"/>
              <w:bottom w:val="single" w:color="000000" w:sz="4" w:space="0"/>
              <w:right w:val="nil"/>
            </w:tcBorders>
            <w:shd w:val="clear" w:color="auto" w:fill="auto"/>
            <w:vAlign w:val="center"/>
          </w:tcPr>
          <w:p>
            <w:pPr>
              <w:widowControl/>
              <w:jc w:val="center"/>
              <w:rPr>
                <w:rFonts w:eastAsia="Times New Roman" w:cs="Times New Roman"/>
                <w:kern w:val="0"/>
                <w:sz w:val="18"/>
                <w:szCs w:val="18"/>
              </w:rPr>
            </w:pPr>
          </w:p>
        </w:tc>
        <w:tc>
          <w:tcPr>
            <w:tcW w:w="98" w:type="pct"/>
            <w:tcBorders>
              <w:top w:val="nil"/>
              <w:left w:val="nil"/>
              <w:bottom w:val="single" w:color="000000" w:sz="4" w:space="0"/>
              <w:right w:val="nil"/>
            </w:tcBorders>
            <w:shd w:val="clear" w:color="auto" w:fill="auto"/>
            <w:vAlign w:val="center"/>
          </w:tcPr>
          <w:p>
            <w:pPr>
              <w:widowControl/>
              <w:jc w:val="center"/>
              <w:rPr>
                <w:rFonts w:eastAsia="Times New Roman" w:cs="Times New Roman"/>
                <w:kern w:val="0"/>
                <w:sz w:val="18"/>
                <w:szCs w:val="18"/>
              </w:rPr>
            </w:pPr>
          </w:p>
        </w:tc>
        <w:tc>
          <w:tcPr>
            <w:tcW w:w="717" w:type="pct"/>
            <w:tcBorders>
              <w:top w:val="nil"/>
              <w:left w:val="nil"/>
              <w:bottom w:val="single" w:color="000000" w:sz="4" w:space="0"/>
              <w:right w:val="nil"/>
            </w:tcBorders>
            <w:shd w:val="clear" w:color="auto" w:fill="auto"/>
            <w:vAlign w:val="center"/>
          </w:tcPr>
          <w:p>
            <w:pPr>
              <w:widowControl/>
              <w:jc w:val="center"/>
              <w:rPr>
                <w:rFonts w:eastAsia="Times New Roman" w:cs="Times New Roman"/>
                <w:kern w:val="0"/>
                <w:sz w:val="18"/>
                <w:szCs w:val="18"/>
              </w:rPr>
            </w:pPr>
          </w:p>
        </w:tc>
        <w:tc>
          <w:tcPr>
            <w:tcW w:w="333" w:type="pct"/>
            <w:tcBorders>
              <w:top w:val="nil"/>
              <w:left w:val="nil"/>
              <w:bottom w:val="single" w:color="000000" w:sz="4" w:space="0"/>
              <w:right w:val="nil"/>
            </w:tcBorders>
            <w:shd w:val="clear" w:color="auto" w:fill="auto"/>
            <w:vAlign w:val="center"/>
          </w:tcPr>
          <w:p>
            <w:pPr>
              <w:widowControl/>
              <w:jc w:val="center"/>
              <w:rPr>
                <w:rFonts w:eastAsia="Times New Roman" w:cs="Times New Roman"/>
                <w:kern w:val="0"/>
                <w:sz w:val="18"/>
                <w:szCs w:val="18"/>
              </w:rPr>
            </w:pPr>
          </w:p>
        </w:tc>
        <w:tc>
          <w:tcPr>
            <w:tcW w:w="542" w:type="pct"/>
            <w:tcBorders>
              <w:top w:val="nil"/>
              <w:left w:val="nil"/>
              <w:bottom w:val="single" w:color="000000" w:sz="4" w:space="0"/>
              <w:right w:val="nil"/>
            </w:tcBorders>
            <w:shd w:val="clear" w:color="auto" w:fill="auto"/>
            <w:vAlign w:val="center"/>
          </w:tcPr>
          <w:p>
            <w:pPr>
              <w:widowControl/>
              <w:jc w:val="center"/>
              <w:rPr>
                <w:rFonts w:eastAsia="Times New Roman" w:cs="Times New Roman"/>
                <w:kern w:val="0"/>
                <w:sz w:val="18"/>
                <w:szCs w:val="18"/>
              </w:rPr>
            </w:pP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1174"/>
        <w:gridCol w:w="3238"/>
        <w:gridCol w:w="3788"/>
        <w:gridCol w:w="3757"/>
        <w:gridCol w:w="3657"/>
      </w:tblGrid>
      <w:tr>
        <w:tblPrEx>
          <w:tblCellMar>
            <w:top w:w="0" w:type="dxa"/>
            <w:left w:w="108" w:type="dxa"/>
            <w:bottom w:w="0" w:type="dxa"/>
            <w:right w:w="108" w:type="dxa"/>
          </w:tblCellMar>
        </w:tblPrEx>
        <w:trPr>
          <w:trHeight w:val="300" w:hRule="atLeast"/>
        </w:trPr>
        <w:tc>
          <w:tcPr>
            <w:tcW w:w="5000" w:type="pct"/>
            <w:gridSpan w:val="5"/>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2"/>
                <w:szCs w:val="22"/>
              </w:rPr>
            </w:pPr>
            <w:bookmarkStart w:id="30" w:name="_Toc163396214"/>
            <w:r>
              <w:rPr>
                <w:rStyle w:val="46"/>
                <w:rFonts w:eastAsia="宋体"/>
              </w:rPr>
              <w:t>Table S4</w:t>
            </w:r>
            <w:bookmarkEnd w:id="30"/>
            <w:r>
              <w:rPr>
                <w:rFonts w:eastAsia="宋体" w:cs="Times New Roman"/>
                <w:b/>
                <w:bCs/>
                <w:color w:val="000000"/>
                <w:kern w:val="0"/>
                <w:sz w:val="22"/>
                <w:szCs w:val="22"/>
              </w:rPr>
              <w:t xml:space="preserve"> </w:t>
            </w:r>
            <w:r>
              <w:rPr>
                <w:rFonts w:eastAsia="宋体" w:cs="Times New Roman"/>
                <w:color w:val="000000"/>
                <w:kern w:val="0"/>
                <w:sz w:val="24"/>
                <w:szCs w:val="24"/>
              </w:rPr>
              <w:t>Statistical parameters for overall and age-specific annual percentage changes in age-period-cohort model.</w:t>
            </w:r>
          </w:p>
        </w:tc>
      </w:tr>
      <w:tr>
        <w:tblPrEx>
          <w:tblCellMar>
            <w:top w:w="0" w:type="dxa"/>
            <w:left w:w="108" w:type="dxa"/>
            <w:bottom w:w="0" w:type="dxa"/>
            <w:right w:w="108" w:type="dxa"/>
          </w:tblCellMar>
        </w:tblPrEx>
        <w:trPr>
          <w:trHeight w:val="300" w:hRule="atLeast"/>
        </w:trPr>
        <w:tc>
          <w:tcPr>
            <w:tcW w:w="376" w:type="pct"/>
            <w:tcBorders>
              <w:top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Gender</w:t>
            </w:r>
          </w:p>
        </w:tc>
        <w:tc>
          <w:tcPr>
            <w:tcW w:w="1037"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Net drift</w:t>
            </w:r>
          </w:p>
        </w:tc>
        <w:tc>
          <w:tcPr>
            <w:tcW w:w="3587" w:type="pct"/>
            <w:gridSpan w:val="3"/>
            <w:tcBorders>
              <w:top w:val="nil"/>
              <w:left w:val="nil"/>
              <w:bottom w:val="single" w:color="auto"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i/>
                <w:iCs/>
                <w:color w:val="000000"/>
                <w:kern w:val="0"/>
                <w:sz w:val="22"/>
                <w:szCs w:val="22"/>
              </w:rPr>
              <w:t>P</w:t>
            </w:r>
            <w:r>
              <w:rPr>
                <w:rFonts w:eastAsia="宋体" w:cs="Times New Roman"/>
                <w:color w:val="000000"/>
                <w:kern w:val="0"/>
                <w:sz w:val="22"/>
                <w:szCs w:val="22"/>
              </w:rPr>
              <w:t xml:space="preserve"> value</w:t>
            </w:r>
          </w:p>
        </w:tc>
      </w:tr>
      <w:tr>
        <w:tblPrEx>
          <w:tblCellMar>
            <w:top w:w="0" w:type="dxa"/>
            <w:left w:w="108" w:type="dxa"/>
            <w:bottom w:w="0" w:type="dxa"/>
            <w:right w:w="108" w:type="dxa"/>
          </w:tblCellMar>
        </w:tblPrEx>
        <w:trPr>
          <w:trHeight w:val="300" w:hRule="atLeast"/>
        </w:trPr>
        <w:tc>
          <w:tcPr>
            <w:tcW w:w="376" w:type="pct"/>
            <w:tcBorders>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103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 per year; 95% CI)</w:t>
            </w:r>
          </w:p>
        </w:tc>
        <w:tc>
          <w:tcPr>
            <w:tcW w:w="1213" w:type="pct"/>
            <w:tcBorders>
              <w:top w:val="single" w:color="auto" w:sz="4" w:space="0"/>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All local drifts = net drift</w:t>
            </w:r>
          </w:p>
        </w:tc>
        <w:tc>
          <w:tcPr>
            <w:tcW w:w="1203" w:type="pct"/>
            <w:tcBorders>
              <w:top w:val="single" w:color="auto" w:sz="4" w:space="0"/>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All cohort deviations = 0</w:t>
            </w:r>
          </w:p>
        </w:tc>
        <w:tc>
          <w:tcPr>
            <w:tcW w:w="1171" w:type="pct"/>
            <w:tcBorders>
              <w:top w:val="single" w:color="auto" w:sz="4" w:space="0"/>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all period deviations = 0</w:t>
            </w:r>
          </w:p>
        </w:tc>
      </w:tr>
      <w:tr>
        <w:tblPrEx>
          <w:tblCellMar>
            <w:top w:w="0" w:type="dxa"/>
            <w:left w:w="108" w:type="dxa"/>
            <w:bottom w:w="0" w:type="dxa"/>
            <w:right w:w="108" w:type="dxa"/>
          </w:tblCellMar>
        </w:tblPrEx>
        <w:trPr>
          <w:trHeight w:val="300" w:hRule="atLeast"/>
        </w:trPr>
        <w:tc>
          <w:tcPr>
            <w:tcW w:w="37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Both</w:t>
            </w:r>
          </w:p>
        </w:tc>
        <w:tc>
          <w:tcPr>
            <w:tcW w:w="1037"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-0.23 (-0.33, -0.14)</w:t>
            </w:r>
          </w:p>
        </w:tc>
        <w:tc>
          <w:tcPr>
            <w:tcW w:w="121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&lt;0.01</w:t>
            </w:r>
          </w:p>
        </w:tc>
        <w:tc>
          <w:tcPr>
            <w:tcW w:w="120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&lt;0.01</w:t>
            </w:r>
          </w:p>
        </w:tc>
        <w:tc>
          <w:tcPr>
            <w:tcW w:w="117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&lt;0.01</w:t>
            </w:r>
          </w:p>
        </w:tc>
      </w:tr>
      <w:tr>
        <w:tblPrEx>
          <w:tblCellMar>
            <w:top w:w="0" w:type="dxa"/>
            <w:left w:w="108" w:type="dxa"/>
            <w:bottom w:w="0" w:type="dxa"/>
            <w:right w:w="108" w:type="dxa"/>
          </w:tblCellMar>
        </w:tblPrEx>
        <w:trPr>
          <w:trHeight w:val="300" w:hRule="atLeast"/>
        </w:trPr>
        <w:tc>
          <w:tcPr>
            <w:tcW w:w="37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Male</w:t>
            </w:r>
          </w:p>
        </w:tc>
        <w:tc>
          <w:tcPr>
            <w:tcW w:w="1037"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-0.16 (-0.24, -0.08)</w:t>
            </w:r>
          </w:p>
        </w:tc>
        <w:tc>
          <w:tcPr>
            <w:tcW w:w="121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&lt;0.01</w:t>
            </w:r>
          </w:p>
        </w:tc>
        <w:tc>
          <w:tcPr>
            <w:tcW w:w="120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&lt;0.01</w:t>
            </w:r>
          </w:p>
        </w:tc>
        <w:tc>
          <w:tcPr>
            <w:tcW w:w="117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&lt;0.01</w:t>
            </w:r>
          </w:p>
        </w:tc>
      </w:tr>
      <w:tr>
        <w:tblPrEx>
          <w:tblCellMar>
            <w:top w:w="0" w:type="dxa"/>
            <w:left w:w="108" w:type="dxa"/>
            <w:bottom w:w="0" w:type="dxa"/>
            <w:right w:w="108" w:type="dxa"/>
          </w:tblCellMar>
        </w:tblPrEx>
        <w:trPr>
          <w:trHeight w:val="300" w:hRule="atLeast"/>
        </w:trPr>
        <w:tc>
          <w:tcPr>
            <w:tcW w:w="376"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Female</w:t>
            </w:r>
          </w:p>
        </w:tc>
        <w:tc>
          <w:tcPr>
            <w:tcW w:w="103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-0.27 (-0.39, -0.16)</w:t>
            </w:r>
          </w:p>
        </w:tc>
        <w:tc>
          <w:tcPr>
            <w:tcW w:w="121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&lt;0.01</w:t>
            </w:r>
          </w:p>
        </w:tc>
        <w:tc>
          <w:tcPr>
            <w:tcW w:w="120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&lt;0.01</w:t>
            </w:r>
          </w:p>
        </w:tc>
        <w:tc>
          <w:tcPr>
            <w:tcW w:w="117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&lt;0.01</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4996"/>
        <w:gridCol w:w="3535"/>
        <w:gridCol w:w="3535"/>
        <w:gridCol w:w="3548"/>
      </w:tblGrid>
      <w:tr>
        <w:tblPrEx>
          <w:tblCellMar>
            <w:top w:w="0" w:type="dxa"/>
            <w:left w:w="108" w:type="dxa"/>
            <w:bottom w:w="0" w:type="dxa"/>
            <w:right w:w="108" w:type="dxa"/>
          </w:tblCellMar>
        </w:tblPrEx>
        <w:trPr>
          <w:trHeight w:val="280" w:hRule="atLeast"/>
        </w:trPr>
        <w:tc>
          <w:tcPr>
            <w:tcW w:w="5000" w:type="pct"/>
            <w:gridSpan w:val="4"/>
            <w:tcBorders>
              <w:top w:val="nil"/>
              <w:left w:val="nil"/>
              <w:bottom w:val="single" w:color="000000" w:sz="4" w:space="0"/>
              <w:right w:val="nil"/>
            </w:tcBorders>
            <w:shd w:val="clear" w:color="auto" w:fill="auto"/>
            <w:noWrap/>
            <w:vAlign w:val="center"/>
          </w:tcPr>
          <w:p>
            <w:pPr>
              <w:jc w:val="left"/>
              <w:rPr>
                <w:rFonts w:eastAsia="宋体" w:cs="Times New Roman"/>
                <w:b/>
                <w:bCs/>
                <w:color w:val="000000"/>
                <w:sz w:val="24"/>
                <w:szCs w:val="24"/>
              </w:rPr>
            </w:pPr>
            <w:bookmarkStart w:id="31" w:name="_Toc163396215"/>
            <w:r>
              <w:rPr>
                <w:rStyle w:val="46"/>
                <w:rFonts w:eastAsiaTheme="minorEastAsia"/>
              </w:rPr>
              <w:t>Table S5</w:t>
            </w:r>
            <w:bookmarkEnd w:id="31"/>
            <w:r>
              <w:rPr>
                <w:rFonts w:hint="eastAsia" w:eastAsia="宋体" w:cs="Times New Roman"/>
                <w:b/>
                <w:bCs/>
                <w:color w:val="000000"/>
                <w:kern w:val="0"/>
                <w:sz w:val="24"/>
                <w:szCs w:val="24"/>
                <w:lang w:bidi="ar"/>
              </w:rPr>
              <w:t xml:space="preserve"> </w:t>
            </w:r>
            <w:r>
              <w:rPr>
                <w:rFonts w:eastAsia="宋体" w:cs="Times New Roman"/>
                <w:color w:val="000000"/>
                <w:kern w:val="0"/>
                <w:sz w:val="24"/>
                <w:szCs w:val="24"/>
                <w:lang w:bidi="ar"/>
              </w:rPr>
              <w:t>The AAPC of ASIR, ASPR and ASDR during 1990-2019 by gender, SDI regions, and GBD regions.</w:t>
            </w:r>
          </w:p>
        </w:tc>
      </w:tr>
      <w:tr>
        <w:tblPrEx>
          <w:tblCellMar>
            <w:top w:w="0" w:type="dxa"/>
            <w:left w:w="108" w:type="dxa"/>
            <w:bottom w:w="0" w:type="dxa"/>
            <w:right w:w="108" w:type="dxa"/>
          </w:tblCellMar>
        </w:tblPrEx>
        <w:trPr>
          <w:trHeight w:val="280" w:hRule="atLeast"/>
        </w:trPr>
        <w:tc>
          <w:tcPr>
            <w:tcW w:w="1600" w:type="pct"/>
            <w:vMerge w:val="restart"/>
            <w:tcBorders>
              <w:top w:val="nil"/>
              <w:left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Characteristics</w:t>
            </w:r>
          </w:p>
        </w:tc>
        <w:tc>
          <w:tcPr>
            <w:tcW w:w="3399" w:type="pct"/>
            <w:gridSpan w:val="3"/>
            <w:tcBorders>
              <w:top w:val="nil"/>
              <w:left w:val="nil"/>
              <w:bottom w:val="single" w:color="000000" w:sz="4"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AAPC during 1990-2019 (95% CI)</w:t>
            </w:r>
          </w:p>
        </w:tc>
      </w:tr>
      <w:tr>
        <w:tblPrEx>
          <w:tblCellMar>
            <w:top w:w="0" w:type="dxa"/>
            <w:left w:w="108" w:type="dxa"/>
            <w:bottom w:w="0" w:type="dxa"/>
            <w:right w:w="108" w:type="dxa"/>
          </w:tblCellMar>
        </w:tblPrEx>
        <w:trPr>
          <w:trHeight w:val="280" w:hRule="atLeast"/>
        </w:trPr>
        <w:tc>
          <w:tcPr>
            <w:tcW w:w="1600" w:type="pct"/>
            <w:vMerge w:val="continue"/>
            <w:tcBorders>
              <w:left w:val="nil"/>
              <w:bottom w:val="single" w:color="000000" w:sz="4" w:space="0"/>
              <w:right w:val="nil"/>
            </w:tcBorders>
            <w:shd w:val="clear" w:color="auto" w:fill="auto"/>
            <w:noWrap/>
            <w:vAlign w:val="center"/>
          </w:tcPr>
          <w:p>
            <w:pPr>
              <w:widowControl/>
              <w:jc w:val="left"/>
              <w:textAlignment w:val="center"/>
              <w:rPr>
                <w:rFonts w:eastAsia="宋体" w:cs="Times New Roman"/>
                <w:color w:val="000000"/>
                <w:sz w:val="24"/>
                <w:szCs w:val="24"/>
              </w:rPr>
            </w:pPr>
          </w:p>
        </w:tc>
        <w:tc>
          <w:tcPr>
            <w:tcW w:w="1132" w:type="pct"/>
            <w:tcBorders>
              <w:top w:val="nil"/>
              <w:left w:val="nil"/>
              <w:bottom w:val="single" w:color="000000" w:sz="4"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ASIR</w:t>
            </w:r>
          </w:p>
        </w:tc>
        <w:tc>
          <w:tcPr>
            <w:tcW w:w="1132" w:type="pct"/>
            <w:tcBorders>
              <w:top w:val="nil"/>
              <w:left w:val="nil"/>
              <w:bottom w:val="single" w:color="000000" w:sz="4"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ASPR</w:t>
            </w:r>
          </w:p>
        </w:tc>
        <w:tc>
          <w:tcPr>
            <w:tcW w:w="1133" w:type="pct"/>
            <w:tcBorders>
              <w:top w:val="nil"/>
              <w:left w:val="nil"/>
              <w:bottom w:val="single" w:color="000000" w:sz="4"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ASDR</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Gender</w:t>
            </w:r>
          </w:p>
        </w:tc>
        <w:tc>
          <w:tcPr>
            <w:tcW w:w="1132" w:type="pct"/>
            <w:tcBorders>
              <w:top w:val="nil"/>
              <w:left w:val="nil"/>
              <w:bottom w:val="nil"/>
              <w:right w:val="nil"/>
            </w:tcBorders>
            <w:shd w:val="clear" w:color="auto" w:fill="auto"/>
            <w:noWrap/>
            <w:vAlign w:val="center"/>
          </w:tcPr>
          <w:p>
            <w:pPr>
              <w:jc w:val="center"/>
              <w:rPr>
                <w:rFonts w:eastAsia="宋体" w:cs="Times New Roman"/>
                <w:color w:val="000000"/>
                <w:sz w:val="24"/>
                <w:szCs w:val="24"/>
              </w:rPr>
            </w:pPr>
          </w:p>
        </w:tc>
        <w:tc>
          <w:tcPr>
            <w:tcW w:w="1132" w:type="pct"/>
            <w:tcBorders>
              <w:top w:val="nil"/>
              <w:left w:val="nil"/>
              <w:bottom w:val="nil"/>
              <w:right w:val="nil"/>
            </w:tcBorders>
            <w:shd w:val="clear" w:color="auto" w:fill="auto"/>
            <w:noWrap/>
            <w:vAlign w:val="center"/>
          </w:tcPr>
          <w:p>
            <w:pPr>
              <w:jc w:val="center"/>
              <w:rPr>
                <w:rFonts w:eastAsia="宋体" w:cs="Times New Roman"/>
                <w:color w:val="000000"/>
                <w:sz w:val="24"/>
                <w:szCs w:val="24"/>
              </w:rPr>
            </w:pPr>
          </w:p>
        </w:tc>
        <w:tc>
          <w:tcPr>
            <w:tcW w:w="1133" w:type="pct"/>
            <w:tcBorders>
              <w:top w:val="nil"/>
              <w:left w:val="nil"/>
              <w:bottom w:val="nil"/>
              <w:right w:val="nil"/>
            </w:tcBorders>
            <w:shd w:val="clear" w:color="auto" w:fill="auto"/>
            <w:noWrap/>
            <w:vAlign w:val="center"/>
          </w:tcPr>
          <w:p>
            <w:pPr>
              <w:jc w:val="center"/>
              <w:rPr>
                <w:rFonts w:eastAsia="宋体" w:cs="Times New Roman"/>
                <w:color w:val="000000"/>
                <w:sz w:val="24"/>
                <w:szCs w:val="24"/>
              </w:rPr>
            </w:pP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Male</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0.00 (-0.03, 0.04)</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-0.01 (-0.04, 0.03)</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-0.01 (-0.04, 0.03)</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Female</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-0.17 (-0.25, -0.09)*</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-0.18 (-0.25, -0.11)*</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-0.18 (-0.25, -0.11)*</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SDI regions</w:t>
            </w:r>
          </w:p>
        </w:tc>
        <w:tc>
          <w:tcPr>
            <w:tcW w:w="1132" w:type="pct"/>
            <w:tcBorders>
              <w:top w:val="nil"/>
              <w:left w:val="nil"/>
              <w:bottom w:val="nil"/>
              <w:right w:val="nil"/>
            </w:tcBorders>
            <w:shd w:val="clear" w:color="auto" w:fill="auto"/>
            <w:noWrap/>
            <w:vAlign w:val="center"/>
          </w:tcPr>
          <w:p>
            <w:pPr>
              <w:jc w:val="center"/>
              <w:rPr>
                <w:rFonts w:eastAsia="宋体" w:cs="Times New Roman"/>
                <w:color w:val="000000"/>
                <w:sz w:val="24"/>
                <w:szCs w:val="24"/>
              </w:rPr>
            </w:pPr>
          </w:p>
        </w:tc>
        <w:tc>
          <w:tcPr>
            <w:tcW w:w="1132" w:type="pct"/>
            <w:tcBorders>
              <w:top w:val="nil"/>
              <w:left w:val="nil"/>
              <w:bottom w:val="nil"/>
              <w:right w:val="nil"/>
            </w:tcBorders>
            <w:shd w:val="clear" w:color="auto" w:fill="auto"/>
            <w:noWrap/>
            <w:vAlign w:val="center"/>
          </w:tcPr>
          <w:p>
            <w:pPr>
              <w:jc w:val="center"/>
              <w:rPr>
                <w:rFonts w:eastAsia="宋体" w:cs="Times New Roman"/>
                <w:color w:val="000000"/>
                <w:sz w:val="24"/>
                <w:szCs w:val="24"/>
              </w:rPr>
            </w:pPr>
          </w:p>
        </w:tc>
        <w:tc>
          <w:tcPr>
            <w:tcW w:w="1133" w:type="pct"/>
            <w:tcBorders>
              <w:top w:val="nil"/>
              <w:left w:val="nil"/>
              <w:bottom w:val="nil"/>
              <w:right w:val="nil"/>
            </w:tcBorders>
            <w:shd w:val="clear" w:color="auto" w:fill="auto"/>
            <w:noWrap/>
            <w:vAlign w:val="center"/>
          </w:tcPr>
          <w:p>
            <w:pPr>
              <w:jc w:val="center"/>
              <w:rPr>
                <w:rFonts w:eastAsia="宋体" w:cs="Times New Roman"/>
                <w:color w:val="000000"/>
                <w:sz w:val="24"/>
                <w:szCs w:val="24"/>
              </w:rPr>
            </w:pP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 SDI</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0.35 (0.40, 0.32)*</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0.34 (0.38, 0.30)*</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0.34 (0.38, 0.30)*</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High-middle SDI</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-0.34 (-0.30, -0.38)*</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-0.34 (-0.30, -0.39)*</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-0.34 (-0.30, -0.39)*</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Middle SDI</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-0.03 (0.02, -0.09)</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-0.04 (0.02, -0.09)</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-0.04 (0.02, -0.09)</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Low-middle SDI</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-0.30 (-0.25, -0.35)*</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-0.30 (-0.26, -0.35)*</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-0.30 (-0.26, -0.35)*</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Low SDI</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-0.21 (-0.15, -0.26)*</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-0.21 (-0.15, -0.26)*</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-0.21 (-0.15, -0.26)*</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GBD regions</w:t>
            </w:r>
          </w:p>
        </w:tc>
        <w:tc>
          <w:tcPr>
            <w:tcW w:w="1132" w:type="pct"/>
            <w:tcBorders>
              <w:top w:val="nil"/>
              <w:left w:val="nil"/>
              <w:bottom w:val="nil"/>
              <w:right w:val="nil"/>
            </w:tcBorders>
            <w:shd w:val="clear" w:color="auto" w:fill="auto"/>
            <w:noWrap/>
            <w:vAlign w:val="center"/>
          </w:tcPr>
          <w:p>
            <w:pPr>
              <w:jc w:val="center"/>
              <w:rPr>
                <w:rFonts w:eastAsia="宋体" w:cs="Times New Roman"/>
                <w:color w:val="000000"/>
                <w:sz w:val="24"/>
                <w:szCs w:val="24"/>
              </w:rPr>
            </w:pPr>
          </w:p>
        </w:tc>
        <w:tc>
          <w:tcPr>
            <w:tcW w:w="1132" w:type="pct"/>
            <w:tcBorders>
              <w:top w:val="nil"/>
              <w:left w:val="nil"/>
              <w:bottom w:val="nil"/>
              <w:right w:val="nil"/>
            </w:tcBorders>
            <w:shd w:val="clear" w:color="auto" w:fill="auto"/>
            <w:noWrap/>
            <w:vAlign w:val="center"/>
          </w:tcPr>
          <w:p>
            <w:pPr>
              <w:jc w:val="center"/>
              <w:rPr>
                <w:rFonts w:eastAsia="宋体" w:cs="Times New Roman"/>
                <w:color w:val="000000"/>
                <w:sz w:val="24"/>
                <w:szCs w:val="24"/>
              </w:rPr>
            </w:pPr>
          </w:p>
        </w:tc>
        <w:tc>
          <w:tcPr>
            <w:tcW w:w="1133" w:type="pct"/>
            <w:tcBorders>
              <w:top w:val="nil"/>
              <w:left w:val="nil"/>
              <w:bottom w:val="nil"/>
              <w:right w:val="nil"/>
            </w:tcBorders>
            <w:shd w:val="clear" w:color="auto" w:fill="auto"/>
            <w:noWrap/>
            <w:vAlign w:val="center"/>
          </w:tcPr>
          <w:p>
            <w:pPr>
              <w:jc w:val="center"/>
              <w:rPr>
                <w:rFonts w:eastAsia="宋体" w:cs="Times New Roman"/>
                <w:color w:val="000000"/>
                <w:sz w:val="24"/>
                <w:szCs w:val="24"/>
              </w:rPr>
            </w:pP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Asia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-0.18 (-0.17, -0.19)*</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-0.18 (-0.17, -0.19)*</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-0.18 (-0.17, -0.19)*</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Europe</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-0.47 (-0.43, -0.52)*</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-0.49 (-0.44, -0.53)*</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-0.49 (-0.44, -0.53)*</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Eastern Europe</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-0.39 (-0.33, -0.44)*</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-0.39 (-0.34, -0.43)*</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-0.39 (-0.34, -0.43)*</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Australasia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0.03 (0.08, -0.02)</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0.03 (0.09, -0.03)</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0.03 (0.09, -0.03)</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High-income Asia Pacific</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0.18 (0.26, 0.10)*</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0.18 (0.26, 0.10)*</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0.18 (0.26, 0.10)*</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High-income North America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0.92 (1.07, 0.76)*</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0.89 (1.06, 0.71)*</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0.89 (1.06, 0.71)*</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Southern Latin America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-0.33 (-0.30, -0.36)*</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-0.35 (-0.26, -0.44)*</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-0.35 (-0.26, -0.44)*</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Western Europe</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-0.14 (-0.11, -0.18)*</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-0.14 (-0.11, -0.18)*</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-0.14 (-0.11, -0.18)*</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Andean Latin America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-0.22 (-0.20, -0.23)*</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-0.22 (-0.21, -0.24)*</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-0.22 (-0.21, -0.24)*</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Caribbean</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-0.42 (-0.38, -0.46)*</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-0.44 (-0.40, -0.47)*</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-0.44 (-0.40, -0.47)*</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Latin America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0.33 (0.35, 0.32)*</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0.33 (0.35, 0.32)*</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0.33 (0.35, 0.32)*</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Tropical Latin America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-0.25 (-0.12, -0.38)*</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-0.25 (-0.12, -0.37)*</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-0.25 (-0.12, -0.37)*</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North Africa and Middle East</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0.02 (0.06, -0.02)</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0.02 (0.06, -0.02)</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0.02 (0.06, -0.02)</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 Asia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-0.41 (-0.35, -0.48)*</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-0.41 (-0.35, -0.48)*</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-0.41 (-0.35, -0.48)*</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East Asia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-0.56 (-0.41, -0.70)*</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-0.57 (-0.42, -0.71)*</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-0.57 (-0.42, -0.71)*</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Oceania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-0.13 (-0.12, -0.14)*</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-0.14 (-0.13, -0.15)*</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-0.14 (-0.13, -0.15)*</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Southeast Asia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-0.17 (-0.12, -0.22)*</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-0.17 (-0.12, -0.22)*</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-0.17 (-0.12, -0.22)*</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Sub-Saharan Africa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-0.13 (-0.12, -0.15)*</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-0.14 (-0.12, -0.15)*</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-0.14 (-0.12, -0.15)*</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Eastern Sub-Saharan Africa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-0.23 (-0.21, -0.25)*</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-0.24 (-0.22, -0.26)*</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-0.24 (-0.22, -0.26)*</w:t>
            </w:r>
          </w:p>
        </w:tc>
      </w:tr>
      <w:tr>
        <w:tblPrEx>
          <w:tblCellMar>
            <w:top w:w="0" w:type="dxa"/>
            <w:left w:w="108" w:type="dxa"/>
            <w:bottom w:w="0" w:type="dxa"/>
            <w:right w:w="108" w:type="dxa"/>
          </w:tblCellMar>
        </w:tblPrEx>
        <w:trPr>
          <w:trHeight w:val="280" w:hRule="atLeast"/>
        </w:trPr>
        <w:tc>
          <w:tcPr>
            <w:tcW w:w="1600"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Southern Sub-Saharan Africa</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0.05 (0.08, 0.02)*</w:t>
            </w:r>
          </w:p>
        </w:tc>
        <w:tc>
          <w:tcPr>
            <w:tcW w:w="1132"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0.05 (0.08, 0.02)*</w:t>
            </w:r>
          </w:p>
        </w:tc>
        <w:tc>
          <w:tcPr>
            <w:tcW w:w="1133"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0.05 (0.08, 0.02)*</w:t>
            </w:r>
          </w:p>
        </w:tc>
      </w:tr>
      <w:tr>
        <w:tblPrEx>
          <w:tblCellMar>
            <w:top w:w="0" w:type="dxa"/>
            <w:left w:w="108" w:type="dxa"/>
            <w:bottom w:w="0" w:type="dxa"/>
            <w:right w:w="108" w:type="dxa"/>
          </w:tblCellMar>
        </w:tblPrEx>
        <w:trPr>
          <w:trHeight w:val="280" w:hRule="atLeast"/>
        </w:trPr>
        <w:tc>
          <w:tcPr>
            <w:tcW w:w="1600" w:type="pct"/>
            <w:tcBorders>
              <w:top w:val="nil"/>
              <w:left w:val="nil"/>
              <w:bottom w:val="single" w:color="000000" w:sz="8" w:space="0"/>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Western Sub-Saharan Africa</w:t>
            </w:r>
          </w:p>
        </w:tc>
        <w:tc>
          <w:tcPr>
            <w:tcW w:w="1132"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-0.22 (-0.20, -0.25)*</w:t>
            </w:r>
          </w:p>
        </w:tc>
        <w:tc>
          <w:tcPr>
            <w:tcW w:w="1132"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-0.22 (-0.20, -0.25)*</w:t>
            </w:r>
          </w:p>
        </w:tc>
        <w:tc>
          <w:tcPr>
            <w:tcW w:w="1133"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-0.22 (-0.20, -0.25)*</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fixed"/>
        <w:tblCellMar>
          <w:top w:w="0" w:type="dxa"/>
          <w:left w:w="108" w:type="dxa"/>
          <w:bottom w:w="0" w:type="dxa"/>
          <w:right w:w="108" w:type="dxa"/>
        </w:tblCellMar>
      </w:tblPr>
      <w:tblGrid>
        <w:gridCol w:w="2548"/>
        <w:gridCol w:w="1883"/>
        <w:gridCol w:w="2355"/>
        <w:gridCol w:w="2526"/>
        <w:gridCol w:w="1858"/>
        <w:gridCol w:w="1955"/>
        <w:gridCol w:w="2489"/>
      </w:tblGrid>
      <w:tr>
        <w:tblPrEx>
          <w:tblCellMar>
            <w:top w:w="0" w:type="dxa"/>
            <w:left w:w="108" w:type="dxa"/>
            <w:bottom w:w="0" w:type="dxa"/>
            <w:right w:w="108" w:type="dxa"/>
          </w:tblCellMar>
        </w:tblPrEx>
        <w:trPr>
          <w:trHeight w:val="280" w:hRule="atLeast"/>
        </w:trPr>
        <w:tc>
          <w:tcPr>
            <w:tcW w:w="5000" w:type="pct"/>
            <w:gridSpan w:val="7"/>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b/>
                <w:bCs/>
                <w:color w:val="000000"/>
                <w:sz w:val="24"/>
                <w:szCs w:val="24"/>
              </w:rPr>
            </w:pPr>
            <w:bookmarkStart w:id="32" w:name="_Toc163396216"/>
            <w:r>
              <w:rPr>
                <w:rStyle w:val="46"/>
                <w:rFonts w:eastAsiaTheme="minorEastAsia"/>
              </w:rPr>
              <w:t>Table</w:t>
            </w:r>
            <w:r>
              <w:rPr>
                <w:rStyle w:val="46"/>
                <w:rFonts w:hint="eastAsia" w:eastAsiaTheme="minorEastAsia"/>
              </w:rPr>
              <w:t xml:space="preserve"> S6</w:t>
            </w:r>
            <w:bookmarkEnd w:id="32"/>
            <w:r>
              <w:rPr>
                <w:rFonts w:hint="eastAsia" w:eastAsia="宋体" w:cs="Times New Roman"/>
                <w:b/>
                <w:bCs/>
                <w:color w:val="000000"/>
                <w:kern w:val="0"/>
                <w:sz w:val="24"/>
                <w:szCs w:val="24"/>
                <w:lang w:bidi="ar"/>
              </w:rPr>
              <w:t xml:space="preserve"> </w:t>
            </w:r>
            <w:r>
              <w:rPr>
                <w:rFonts w:eastAsia="宋体" w:cs="Times New Roman"/>
                <w:color w:val="000000"/>
                <w:kern w:val="0"/>
                <w:sz w:val="24"/>
                <w:szCs w:val="24"/>
                <w:lang w:bidi="ar"/>
              </w:rPr>
              <w:t>The number and AS</w:t>
            </w:r>
            <w:r>
              <w:rPr>
                <w:rFonts w:hint="eastAsia" w:eastAsia="宋体" w:cs="Times New Roman"/>
                <w:color w:val="000000"/>
                <w:kern w:val="0"/>
                <w:sz w:val="24"/>
                <w:szCs w:val="24"/>
                <w:lang w:bidi="ar"/>
              </w:rPr>
              <w:t>P</w:t>
            </w:r>
            <w:r>
              <w:rPr>
                <w:rFonts w:eastAsia="宋体" w:cs="Times New Roman"/>
                <w:color w:val="000000"/>
                <w:kern w:val="0"/>
                <w:sz w:val="24"/>
                <w:szCs w:val="24"/>
                <w:lang w:bidi="ar"/>
              </w:rPr>
              <w:t>R of MDD in 1990 and 2019 by gender, SDI regions and GBD regions, and their percentage change.</w:t>
            </w:r>
          </w:p>
        </w:tc>
      </w:tr>
      <w:tr>
        <w:tblPrEx>
          <w:tblCellMar>
            <w:top w:w="0" w:type="dxa"/>
            <w:left w:w="108" w:type="dxa"/>
            <w:bottom w:w="0" w:type="dxa"/>
            <w:right w:w="108" w:type="dxa"/>
          </w:tblCellMar>
        </w:tblPrEx>
        <w:trPr>
          <w:trHeight w:val="280" w:hRule="atLeast"/>
        </w:trPr>
        <w:tc>
          <w:tcPr>
            <w:tcW w:w="816" w:type="pct"/>
            <w:vMerge w:val="restart"/>
            <w:tcBorders>
              <w:top w:val="nil"/>
              <w:left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Characteristics</w:t>
            </w:r>
          </w:p>
        </w:tc>
        <w:tc>
          <w:tcPr>
            <w:tcW w:w="1357" w:type="pct"/>
            <w:gridSpan w:val="2"/>
            <w:vMerge w:val="restart"/>
            <w:tcBorders>
              <w:top w:val="single" w:color="000000" w:sz="8" w:space="0"/>
              <w:left w:val="nil"/>
              <w:right w:val="nil"/>
            </w:tcBorders>
            <w:shd w:val="clear" w:color="auto" w:fill="auto"/>
            <w:noWrap/>
            <w:vAlign w:val="center"/>
          </w:tcPr>
          <w:p>
            <w:pPr>
              <w:jc w:val="center"/>
              <w:rPr>
                <w:rFonts w:eastAsia="宋体" w:cs="Times New Roman"/>
                <w:color w:val="000000"/>
                <w:sz w:val="24"/>
                <w:szCs w:val="24"/>
              </w:rPr>
            </w:pPr>
            <w:r>
              <w:rPr>
                <w:rFonts w:eastAsia="宋体" w:cs="Times New Roman"/>
                <w:color w:val="000000"/>
                <w:kern w:val="0"/>
                <w:sz w:val="24"/>
                <w:szCs w:val="24"/>
                <w:lang w:bidi="ar"/>
              </w:rPr>
              <w:t>Number × 10</w:t>
            </w:r>
            <w:r>
              <w:rPr>
                <w:rStyle w:val="51"/>
                <w:rFonts w:eastAsia="宋体"/>
                <w:b w:val="0"/>
                <w:bCs w:val="0"/>
                <w:sz w:val="24"/>
                <w:szCs w:val="24"/>
                <w:lang w:bidi="ar"/>
              </w:rPr>
              <w:t>6</w:t>
            </w:r>
            <w:r>
              <w:rPr>
                <w:rFonts w:eastAsia="宋体" w:cs="Times New Roman"/>
                <w:color w:val="000000"/>
                <w:kern w:val="0"/>
                <w:sz w:val="24"/>
                <w:szCs w:val="24"/>
                <w:lang w:bidi="ar"/>
              </w:rPr>
              <w:t xml:space="preserve"> (95% UI)</w:t>
            </w:r>
          </w:p>
        </w:tc>
        <w:tc>
          <w:tcPr>
            <w:tcW w:w="809" w:type="pct"/>
            <w:vMerge w:val="restart"/>
            <w:tcBorders>
              <w:top w:val="single" w:color="000000" w:sz="8" w:space="0"/>
              <w:left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Percentage change of</w:t>
            </w:r>
            <w:r>
              <w:rPr>
                <w:rFonts w:hint="eastAsia" w:eastAsia="宋体" w:cs="Times New Roman"/>
                <w:color w:val="000000"/>
                <w:kern w:val="0"/>
                <w:sz w:val="24"/>
                <w:szCs w:val="24"/>
                <w:lang w:bidi="ar"/>
              </w:rPr>
              <w:t xml:space="preserve"> </w:t>
            </w:r>
            <w:r>
              <w:rPr>
                <w:rFonts w:eastAsia="宋体" w:cs="Times New Roman"/>
                <w:color w:val="000000"/>
                <w:kern w:val="0"/>
                <w:sz w:val="24"/>
                <w:szCs w:val="24"/>
                <w:lang w:bidi="ar"/>
              </w:rPr>
              <w:t>number (%, 95% UI)</w:t>
            </w:r>
          </w:p>
        </w:tc>
        <w:tc>
          <w:tcPr>
            <w:tcW w:w="1221" w:type="pct"/>
            <w:gridSpan w:val="2"/>
            <w:vMerge w:val="restart"/>
            <w:tcBorders>
              <w:top w:val="single" w:color="000000" w:sz="8" w:space="0"/>
              <w:left w:val="nil"/>
              <w:right w:val="nil"/>
            </w:tcBorders>
            <w:shd w:val="clear" w:color="auto" w:fill="auto"/>
            <w:noWrap/>
            <w:vAlign w:val="center"/>
          </w:tcPr>
          <w:p>
            <w:pPr>
              <w:jc w:val="center"/>
              <w:rPr>
                <w:rFonts w:eastAsia="宋体" w:cs="Times New Roman"/>
                <w:color w:val="000000"/>
                <w:kern w:val="0"/>
                <w:sz w:val="24"/>
                <w:szCs w:val="24"/>
                <w:lang w:bidi="ar"/>
              </w:rPr>
            </w:pPr>
            <w:r>
              <w:rPr>
                <w:rFonts w:eastAsia="宋体" w:cs="Times New Roman"/>
                <w:color w:val="000000"/>
                <w:kern w:val="0"/>
                <w:sz w:val="24"/>
                <w:szCs w:val="24"/>
                <w:lang w:bidi="ar"/>
              </w:rPr>
              <w:t xml:space="preserve">ASPR per 1000 population </w:t>
            </w:r>
          </w:p>
          <w:p>
            <w:pPr>
              <w:jc w:val="center"/>
              <w:rPr>
                <w:rFonts w:eastAsia="宋体" w:cs="Times New Roman"/>
                <w:color w:val="000000"/>
                <w:sz w:val="24"/>
                <w:szCs w:val="24"/>
              </w:rPr>
            </w:pPr>
            <w:r>
              <w:rPr>
                <w:rFonts w:eastAsia="宋体" w:cs="Times New Roman"/>
                <w:color w:val="000000"/>
                <w:kern w:val="0"/>
                <w:sz w:val="24"/>
                <w:szCs w:val="24"/>
                <w:lang w:bidi="ar"/>
              </w:rPr>
              <w:t>(95% UI)</w:t>
            </w:r>
          </w:p>
        </w:tc>
        <w:tc>
          <w:tcPr>
            <w:tcW w:w="795" w:type="pct"/>
            <w:tcBorders>
              <w:top w:val="single" w:color="000000" w:sz="8" w:space="0"/>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Percentage change of</w:t>
            </w:r>
          </w:p>
        </w:tc>
      </w:tr>
      <w:tr>
        <w:tblPrEx>
          <w:tblCellMar>
            <w:top w:w="0" w:type="dxa"/>
            <w:left w:w="108" w:type="dxa"/>
            <w:bottom w:w="0" w:type="dxa"/>
            <w:right w:w="108" w:type="dxa"/>
          </w:tblCellMar>
        </w:tblPrEx>
        <w:trPr>
          <w:trHeight w:val="295" w:hRule="atLeast"/>
        </w:trPr>
        <w:tc>
          <w:tcPr>
            <w:tcW w:w="816" w:type="pct"/>
            <w:vMerge w:val="continue"/>
            <w:tcBorders>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p>
        </w:tc>
        <w:tc>
          <w:tcPr>
            <w:tcW w:w="1357" w:type="pct"/>
            <w:gridSpan w:val="2"/>
            <w:vMerge w:val="continue"/>
            <w:tcBorders>
              <w:left w:val="nil"/>
              <w:bottom w:val="single" w:color="000000" w:sz="8" w:space="0"/>
              <w:right w:val="nil"/>
            </w:tcBorders>
            <w:shd w:val="clear" w:color="auto" w:fill="auto"/>
            <w:noWrap/>
            <w:vAlign w:val="center"/>
          </w:tcPr>
          <w:p>
            <w:pPr>
              <w:jc w:val="center"/>
              <w:rPr>
                <w:rFonts w:eastAsia="宋体" w:cs="Times New Roman"/>
                <w:color w:val="000000"/>
                <w:sz w:val="24"/>
                <w:szCs w:val="24"/>
              </w:rPr>
            </w:pPr>
          </w:p>
        </w:tc>
        <w:tc>
          <w:tcPr>
            <w:tcW w:w="809" w:type="pct"/>
            <w:vMerge w:val="continue"/>
            <w:tcBorders>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p>
        </w:tc>
        <w:tc>
          <w:tcPr>
            <w:tcW w:w="1221" w:type="pct"/>
            <w:gridSpan w:val="2"/>
            <w:vMerge w:val="continue"/>
            <w:tcBorders>
              <w:left w:val="nil"/>
              <w:bottom w:val="single" w:color="000000" w:sz="8" w:space="0"/>
              <w:right w:val="nil"/>
            </w:tcBorders>
            <w:shd w:val="clear" w:color="auto" w:fill="auto"/>
            <w:noWrap/>
            <w:vAlign w:val="center"/>
          </w:tcPr>
          <w:p>
            <w:pPr>
              <w:jc w:val="center"/>
              <w:rPr>
                <w:rFonts w:eastAsia="宋体" w:cs="Times New Roman"/>
                <w:color w:val="000000"/>
                <w:sz w:val="24"/>
                <w:szCs w:val="24"/>
              </w:rPr>
            </w:pPr>
          </w:p>
        </w:tc>
        <w:tc>
          <w:tcPr>
            <w:tcW w:w="795" w:type="pct"/>
            <w:tcBorders>
              <w:top w:val="nil"/>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ASPR (%, 95% UI)</w:t>
            </w:r>
          </w:p>
        </w:tc>
      </w:tr>
      <w:tr>
        <w:tblPrEx>
          <w:tblCellMar>
            <w:top w:w="0" w:type="dxa"/>
            <w:left w:w="108" w:type="dxa"/>
            <w:bottom w:w="0" w:type="dxa"/>
            <w:right w:w="108" w:type="dxa"/>
          </w:tblCellMar>
        </w:tblPrEx>
        <w:trPr>
          <w:trHeight w:val="295" w:hRule="atLeast"/>
        </w:trPr>
        <w:tc>
          <w:tcPr>
            <w:tcW w:w="816" w:type="pct"/>
            <w:tcBorders>
              <w:top w:val="nil"/>
              <w:left w:val="nil"/>
              <w:bottom w:val="single" w:color="000000" w:sz="8" w:space="0"/>
              <w:right w:val="nil"/>
            </w:tcBorders>
            <w:shd w:val="clear" w:color="auto" w:fill="auto"/>
            <w:noWrap/>
            <w:vAlign w:val="center"/>
          </w:tcPr>
          <w:p>
            <w:pPr>
              <w:jc w:val="left"/>
              <w:rPr>
                <w:rFonts w:eastAsia="宋体" w:cs="Times New Roman"/>
                <w:color w:val="000000"/>
                <w:sz w:val="24"/>
                <w:szCs w:val="24"/>
              </w:rPr>
            </w:pPr>
          </w:p>
        </w:tc>
        <w:tc>
          <w:tcPr>
            <w:tcW w:w="603"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1990</w:t>
            </w:r>
            <w:r>
              <w:rPr>
                <w:rFonts w:hint="eastAsia" w:eastAsia="宋体" w:cs="Times New Roman"/>
                <w:color w:val="000000"/>
                <w:kern w:val="0"/>
                <w:sz w:val="24"/>
                <w:szCs w:val="24"/>
                <w:lang w:bidi="ar"/>
              </w:rPr>
              <w:t xml:space="preserve"> year</w:t>
            </w:r>
          </w:p>
        </w:tc>
        <w:tc>
          <w:tcPr>
            <w:tcW w:w="754"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2019</w:t>
            </w:r>
            <w:r>
              <w:rPr>
                <w:rFonts w:hint="eastAsia" w:eastAsia="宋体" w:cs="Times New Roman"/>
                <w:color w:val="000000"/>
                <w:kern w:val="0"/>
                <w:sz w:val="24"/>
                <w:szCs w:val="24"/>
                <w:lang w:bidi="ar"/>
              </w:rPr>
              <w:t xml:space="preserve"> year</w:t>
            </w:r>
          </w:p>
        </w:tc>
        <w:tc>
          <w:tcPr>
            <w:tcW w:w="809"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hint="eastAsia" w:eastAsia="宋体" w:cs="Times New Roman"/>
                <w:color w:val="000000"/>
                <w:kern w:val="0"/>
                <w:sz w:val="24"/>
                <w:szCs w:val="24"/>
                <w:lang w:bidi="ar"/>
              </w:rPr>
              <w:t xml:space="preserve">during </w:t>
            </w:r>
            <w:r>
              <w:rPr>
                <w:rFonts w:eastAsia="宋体" w:cs="Times New Roman"/>
                <w:color w:val="000000"/>
                <w:kern w:val="0"/>
                <w:sz w:val="24"/>
                <w:szCs w:val="24"/>
                <w:lang w:bidi="ar"/>
              </w:rPr>
              <w:t>1990-2019</w:t>
            </w:r>
          </w:p>
        </w:tc>
        <w:tc>
          <w:tcPr>
            <w:tcW w:w="595"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1990</w:t>
            </w:r>
            <w:r>
              <w:rPr>
                <w:rFonts w:hint="eastAsia" w:eastAsia="宋体" w:cs="Times New Roman"/>
                <w:color w:val="000000"/>
                <w:kern w:val="0"/>
                <w:sz w:val="24"/>
                <w:szCs w:val="24"/>
                <w:lang w:bidi="ar"/>
              </w:rPr>
              <w:t xml:space="preserve"> year</w:t>
            </w:r>
          </w:p>
        </w:tc>
        <w:tc>
          <w:tcPr>
            <w:tcW w:w="625"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2019</w:t>
            </w:r>
            <w:r>
              <w:rPr>
                <w:rFonts w:hint="eastAsia" w:eastAsia="宋体" w:cs="Times New Roman"/>
                <w:color w:val="000000"/>
                <w:kern w:val="0"/>
                <w:sz w:val="24"/>
                <w:szCs w:val="24"/>
                <w:lang w:bidi="ar"/>
              </w:rPr>
              <w:t xml:space="preserve"> year</w:t>
            </w:r>
          </w:p>
        </w:tc>
        <w:tc>
          <w:tcPr>
            <w:tcW w:w="795"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hint="eastAsia" w:eastAsia="宋体" w:cs="Times New Roman"/>
                <w:color w:val="000000"/>
                <w:kern w:val="0"/>
                <w:sz w:val="24"/>
                <w:szCs w:val="24"/>
                <w:lang w:bidi="ar"/>
              </w:rPr>
              <w:t>d</w:t>
            </w:r>
            <w:r>
              <w:rPr>
                <w:rFonts w:eastAsia="宋体" w:cs="Times New Roman"/>
                <w:color w:val="000000"/>
                <w:kern w:val="0"/>
                <w:sz w:val="24"/>
                <w:szCs w:val="24"/>
                <w:lang w:bidi="ar"/>
              </w:rPr>
              <w:t>uring</w:t>
            </w:r>
            <w:r>
              <w:rPr>
                <w:rFonts w:hint="eastAsia" w:eastAsia="宋体" w:cs="Times New Roman"/>
                <w:color w:val="000000"/>
                <w:kern w:val="0"/>
                <w:sz w:val="24"/>
                <w:szCs w:val="24"/>
                <w:lang w:bidi="ar"/>
              </w:rPr>
              <w:t xml:space="preserve"> </w:t>
            </w:r>
            <w:r>
              <w:rPr>
                <w:rFonts w:eastAsia="宋体" w:cs="Times New Roman"/>
                <w:color w:val="000000"/>
                <w:kern w:val="0"/>
                <w:sz w:val="24"/>
                <w:szCs w:val="24"/>
                <w:lang w:bidi="ar"/>
              </w:rPr>
              <w:t>1990-2019</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Global</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116.03 (131.81, 101.84)</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185.15 (210.15, 162.59)</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59.57 (64.02, 54.64)</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2.36 (2.08, 2.65)</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2.29 (2.01, 2.59)</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-3.02 (-1.86, -4.23)</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Gender</w:t>
            </w:r>
          </w:p>
        </w:tc>
        <w:tc>
          <w:tcPr>
            <w:tcW w:w="603"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54"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809"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595"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625"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95" w:type="pct"/>
            <w:tcBorders>
              <w:top w:val="nil"/>
              <w:left w:val="nil"/>
              <w:bottom w:val="nil"/>
              <w:right w:val="nil"/>
            </w:tcBorders>
            <w:shd w:val="clear" w:color="auto" w:fill="auto"/>
            <w:noWrap/>
            <w:vAlign w:val="center"/>
          </w:tcPr>
          <w:p>
            <w:pPr>
              <w:rPr>
                <w:rFonts w:eastAsia="宋体" w:cs="Times New Roman"/>
                <w:color w:val="000000"/>
                <w:sz w:val="24"/>
                <w:szCs w:val="24"/>
              </w:rPr>
            </w:pP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Male</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42.36 (48.2, 37.04)</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69.76 (79.11, 61.17)</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64.66 (68.94, 59.81)</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1.74 (1.96, 1.53)</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1.74 (1.97, 1.53)</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0.26 (1.32, -0.82)</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Female</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73.67 (83.55, 64.67)</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115.4 (131.28, 101.37)</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56.64 (61.47, 51.61)</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2.97 (3.34, 2.61)</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2.82 (3.21, 2.47)</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-4.88 (-3.46, -6.37)</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SDI regions</w:t>
            </w:r>
          </w:p>
        </w:tc>
        <w:tc>
          <w:tcPr>
            <w:tcW w:w="603"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54"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809"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595"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625"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95" w:type="pct"/>
            <w:tcBorders>
              <w:top w:val="nil"/>
              <w:left w:val="nil"/>
              <w:bottom w:val="nil"/>
              <w:right w:val="nil"/>
            </w:tcBorders>
            <w:shd w:val="clear" w:color="auto" w:fill="auto"/>
            <w:noWrap/>
            <w:vAlign w:val="center"/>
          </w:tcPr>
          <w:p>
            <w:pPr>
              <w:rPr>
                <w:rFonts w:eastAsia="宋体" w:cs="Times New Roman"/>
                <w:color w:val="000000"/>
                <w:sz w:val="24"/>
                <w:szCs w:val="24"/>
              </w:rPr>
            </w:pP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 SDI</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21.14 (23.46, 18.96)</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29.18 (32.72, 25.94)</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38.00 (41.65, 34.05)</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2.35 (2.10, 2.62)</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2.59 (2.28, 2.94)</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10.34 (13.17, 7.25)</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High-middle SDI</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25.93 (29.08, 23.02)</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34.27 (38.47, 30.42)</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32.19 (37.10, 27.05)</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2.22 (1.98, 2.49)</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2.02 (1.79, 2.28)</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-9.22 (-7.48, -11.04)</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Middle SDI</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30.81 (35.31, 26.60)</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51.01 (57.93, 44.67)</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65.54 (74.52, 56.58)</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2.00 (1.75, 2.27)</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1.98 (1.74, 2.25)</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-0.86 (0.85, -2.68)</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Low-middle SDI</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26.06 (30.11, 22.37)</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44.84 (51.22, 38.99)</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72.04 (77.59, 66.31)</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2.92 (2.55, 3.34)</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2.69 (2.36, 3.06)</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-8.00 (-6.04, -10.20)</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Low SDI</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12.02 (13.99, 10.31)</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25.75 (29.95, 22.01)</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114.21 (117.34, 111.15)</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3.25 (2.83, 3.73)</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3.07 (2.67, 3.52)</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-5.68 (-4.31, -6.93)</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GBD regions</w:t>
            </w:r>
          </w:p>
        </w:tc>
        <w:tc>
          <w:tcPr>
            <w:tcW w:w="603"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54"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809"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595"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625"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95" w:type="pct"/>
            <w:tcBorders>
              <w:top w:val="nil"/>
              <w:left w:val="nil"/>
              <w:bottom w:val="nil"/>
              <w:right w:val="nil"/>
            </w:tcBorders>
            <w:shd w:val="clear" w:color="auto" w:fill="auto"/>
            <w:noWrap/>
            <w:vAlign w:val="center"/>
          </w:tcPr>
          <w:p>
            <w:pPr>
              <w:rPr>
                <w:rFonts w:eastAsia="宋体" w:cs="Times New Roman"/>
                <w:color w:val="000000"/>
                <w:sz w:val="24"/>
                <w:szCs w:val="24"/>
              </w:rPr>
            </w:pP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Asia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1.30 (1.50, 1.11)</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1.88 (2.21, 1.62)</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45.12 (51.62, 38.67)</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2.23 (1.92, 2.56)</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2.11 (1.83, 2.45)</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-5.13 (-1.42, -8.91)</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Europe</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2.34 (2.66, 2.06)</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2.25 (2.56, 1.97)</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-3.90 (0.85, -8.28)</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1.74 (1.53, 1.97)</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1.51 (1.32, 1.74)</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-13.02 (-9.79, -16.17)</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Eastern Europe</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6.38 (7.31, 5.54)</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5.90 (6.74, 5.14)</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-7.60 (-5.22, -9.83)</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2.52 (2.19, 2.89)</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2.26 (1.96, 2.60)</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-10.42 (-8.66, -12.00)</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Australasia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0.71 (0.81, 0.63)</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1.02 (1.18, 0.87)</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43.12 (55.14, 31.90)</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3.30 (2.90, 3.74)</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3.33 (2.84, 3.90)</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1.07 (8.98, -6.23)</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High-income Asia Pacific</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2.71 (3.04, 2.41)</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3.38 (3.74, 3.03)</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24.45 (30.66, 18.64)</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1.42 (1.26, 1.59)</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1.49 (1.33, 1.67)</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5.25 (7.70, 3.04)</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High-income North</w:t>
            </w:r>
            <w:r>
              <w:rPr>
                <w:rFonts w:hint="eastAsia" w:eastAsia="宋体" w:cs="Times New Roman"/>
                <w:color w:val="000000"/>
                <w:kern w:val="0"/>
                <w:sz w:val="24"/>
                <w:szCs w:val="24"/>
                <w:lang w:bidi="ar"/>
              </w:rPr>
              <w:t xml:space="preserve"> </w:t>
            </w:r>
            <w:r>
              <w:rPr>
                <w:rFonts w:eastAsia="宋体" w:cs="Times New Roman"/>
                <w:color w:val="000000"/>
                <w:kern w:val="0"/>
                <w:sz w:val="24"/>
                <w:szCs w:val="24"/>
                <w:lang w:bidi="ar"/>
              </w:rPr>
              <w:t>America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7.35 (8.32, 6.51)</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12.11 (13.57, 10.80)</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64.77 (69.37, 60.80)</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2.44 (2.16, 2.77)</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3.18 (2.81, 3.62)</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30.18 (33.31, 26.81)</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Southern Latin America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1.16 (1.31, 1.02)</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1.55 (1.75, 1.36)</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33.76 (40.07, 27.77)</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2.39 (2.11, 2.69)</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2.16 (1.90, 2.45)</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-9.54 (-5.34, -13.71)</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Western Europe</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12.92 (14.19, 11.69)</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14.66 (16.52, 13.06)</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13.48 (18.25, 8.70)</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2.95 (2.66, 3.26)</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2.82 (2.49, 3.20)</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-4.30 (-0.55, -7.94)</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left="238" w:leftChars="85"/>
              <w:jc w:val="left"/>
              <w:textAlignment w:val="center"/>
              <w:rPr>
                <w:rFonts w:eastAsia="宋体" w:cs="Times New Roman"/>
                <w:color w:val="000000"/>
                <w:sz w:val="24"/>
                <w:szCs w:val="24"/>
              </w:rPr>
            </w:pPr>
            <w:r>
              <w:rPr>
                <w:rFonts w:eastAsia="宋体" w:cs="Times New Roman"/>
                <w:color w:val="000000"/>
                <w:kern w:val="0"/>
                <w:sz w:val="24"/>
                <w:szCs w:val="24"/>
                <w:lang w:bidi="ar"/>
              </w:rPr>
              <w:t>Andean Latin America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0.61 (0.72, 0.52)</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1.15 (1.34, 0.99)</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87.77 (99.03, 75.85)</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1.96 (1.70, 2.29)</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1.84 (1.58, 2.14)</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-6.25 (-2.24, -10.31)</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Caribbean</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1.04 (1.21, 0.89)</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1.40 (1.63, 1.21)</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34.43 (42.81, 26.24)</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3.20 (2.76, 3.69)</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2.82 (2.43, 3.25)</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-12.00 (-7.89, -16.30)</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Latin America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2.83 (3.27, 2.44)</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6.08 (6.95, 5.30)</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115.01 (124.78, 105.31)</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2.16 (1.89, 2.47)</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2.38 (2.08, 2.71)</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10.22 (12.22, 8.13)</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Tropical Latin America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4.33 (4.94, 3.76)</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7.15 (7.94, 6.40)</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65.14 (73.67, 56.24)</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3.18 (2.79, 3.60)</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2.97 (2.66, 3.30)</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-6.57 (-2.29, -10.61)</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North Africa and Middle East</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9.38 (11.04, 8.02)</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20.16 (23.84, 16.99)</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114.85 (125.47, 104.41)</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3.30 (2.86, 3.82)</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3.32 (2.84, 3.90)</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0.60 (2.90, -1.53)</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 Asia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25.78 (29.67, 22.21)</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45.94 (52.21, 40.08)</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78.19 (84.36, 71.46)</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3.01 (2.64, 3.44)</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2.68 (2.36, 3.03)</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-10.77 (-8.57, -13.23)</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East Asia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19.99 (22.92, 17.22)</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26.09 (29.57, 23.05)</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30.48 (43.03, 18.48)</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1.64 (1.44, 1.85)</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1.41 (1.25, 1.59)</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-14.12 (-10.08, -18.01)</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Oceania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0.10 (0.12, 0.08)</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0.20 (0.25, 0.17)</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107.45 (116.46, 97.73)</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1.77 (1.48, 2.08)</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1.70 (1.43, 2.02)</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-3.90 (-0.43, -7.41)</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Southeast Asia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5.44 (6.37, 4.64)</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8.77 (10.12, 7.59)</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61.31 (69.68, 53.23)</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1.31 (1.14, 1.51)</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1.25 (1.09, 1.44)</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-4.70 (-2.51, -6.55)</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Sub-Saharan Africa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1.80 (2.17, 1.49)</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4.31 (5.20, 3.54)</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139.26 (151.09, 128.82)</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4.51 (3.81, 5.33)</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4.34 (3.67, 5.08)</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-3.85 (0.40, -7.96)</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Eastern Sub-Saharan Africa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4.66 (5.40, 3.99)</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10.10 (11.73, 8.62)</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116.62 (120.63, 112.24)</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3.77 (3.30, 4.31)</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3.52 (3.09, 4.04)</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-6.46 (-4.75, -8.17)</w:t>
            </w:r>
          </w:p>
        </w:tc>
      </w:tr>
      <w:tr>
        <w:tblPrEx>
          <w:tblCellMar>
            <w:top w:w="0" w:type="dxa"/>
            <w:left w:w="108" w:type="dxa"/>
            <w:bottom w:w="0" w:type="dxa"/>
            <w:right w:w="108" w:type="dxa"/>
          </w:tblCellMar>
        </w:tblPrEx>
        <w:trPr>
          <w:trHeight w:val="280" w:hRule="atLeast"/>
        </w:trPr>
        <w:tc>
          <w:tcPr>
            <w:tcW w:w="816"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Southern Sub-Saharan Africa</w:t>
            </w:r>
          </w:p>
        </w:tc>
        <w:tc>
          <w:tcPr>
            <w:tcW w:w="6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1.19 (1.37, 1.03)</w:t>
            </w:r>
          </w:p>
        </w:tc>
        <w:tc>
          <w:tcPr>
            <w:tcW w:w="75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2.13 (2.42, 1.85)</w:t>
            </w:r>
          </w:p>
        </w:tc>
        <w:tc>
          <w:tcPr>
            <w:tcW w:w="809"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78.58 (84.28, 72.40)</w:t>
            </w:r>
          </w:p>
        </w:tc>
        <w:tc>
          <w:tcPr>
            <w:tcW w:w="5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2.89 (2.54, 3.27)</w:t>
            </w:r>
          </w:p>
        </w:tc>
        <w:tc>
          <w:tcPr>
            <w:tcW w:w="62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2.92 (2.57, 3.28)</w:t>
            </w:r>
          </w:p>
        </w:tc>
        <w:tc>
          <w:tcPr>
            <w:tcW w:w="79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1.12 (3.33, -1.00)</w:t>
            </w:r>
          </w:p>
        </w:tc>
      </w:tr>
      <w:tr>
        <w:tblPrEx>
          <w:tblCellMar>
            <w:top w:w="0" w:type="dxa"/>
            <w:left w:w="108" w:type="dxa"/>
            <w:bottom w:w="0" w:type="dxa"/>
            <w:right w:w="108" w:type="dxa"/>
          </w:tblCellMar>
        </w:tblPrEx>
        <w:trPr>
          <w:trHeight w:val="295" w:hRule="atLeast"/>
        </w:trPr>
        <w:tc>
          <w:tcPr>
            <w:tcW w:w="816" w:type="pct"/>
            <w:tcBorders>
              <w:top w:val="nil"/>
              <w:left w:val="nil"/>
              <w:bottom w:val="single" w:color="000000" w:sz="8" w:space="0"/>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Western Sub-Saharan Africa</w:t>
            </w:r>
          </w:p>
        </w:tc>
        <w:tc>
          <w:tcPr>
            <w:tcW w:w="603"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3.99 (4.65, 3.43)</w:t>
            </w:r>
          </w:p>
        </w:tc>
        <w:tc>
          <w:tcPr>
            <w:tcW w:w="754"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8.91 (10.39, 7.63)</w:t>
            </w:r>
          </w:p>
        </w:tc>
        <w:tc>
          <w:tcPr>
            <w:tcW w:w="809"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123.30 (126.28, 120.30)</w:t>
            </w:r>
          </w:p>
        </w:tc>
        <w:tc>
          <w:tcPr>
            <w:tcW w:w="595"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3.01 (2.62, 3.44)</w:t>
            </w:r>
          </w:p>
        </w:tc>
        <w:tc>
          <w:tcPr>
            <w:tcW w:w="625"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2.82 (2.46, 3.22)</w:t>
            </w:r>
          </w:p>
        </w:tc>
        <w:tc>
          <w:tcPr>
            <w:tcW w:w="795"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-6.40 (-5.01, -7.70)</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fixed"/>
        <w:tblCellMar>
          <w:top w:w="0" w:type="dxa"/>
          <w:left w:w="108" w:type="dxa"/>
          <w:bottom w:w="0" w:type="dxa"/>
          <w:right w:w="108" w:type="dxa"/>
        </w:tblCellMar>
      </w:tblPr>
      <w:tblGrid>
        <w:gridCol w:w="2595"/>
        <w:gridCol w:w="1671"/>
        <w:gridCol w:w="2195"/>
        <w:gridCol w:w="2636"/>
        <w:gridCol w:w="2167"/>
        <w:gridCol w:w="1942"/>
        <w:gridCol w:w="2408"/>
      </w:tblGrid>
      <w:tr>
        <w:tblPrEx>
          <w:tblCellMar>
            <w:top w:w="0" w:type="dxa"/>
            <w:left w:w="108" w:type="dxa"/>
            <w:bottom w:w="0" w:type="dxa"/>
            <w:right w:w="108" w:type="dxa"/>
          </w:tblCellMar>
        </w:tblPrEx>
        <w:trPr>
          <w:trHeight w:val="309" w:hRule="atLeast"/>
        </w:trPr>
        <w:tc>
          <w:tcPr>
            <w:tcW w:w="5000" w:type="pct"/>
            <w:gridSpan w:val="7"/>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b/>
                <w:bCs/>
                <w:color w:val="000000"/>
                <w:sz w:val="24"/>
                <w:szCs w:val="24"/>
              </w:rPr>
            </w:pPr>
            <w:bookmarkStart w:id="33" w:name="_Toc163396217"/>
            <w:r>
              <w:rPr>
                <w:rStyle w:val="46"/>
                <w:rFonts w:eastAsiaTheme="minorEastAsia"/>
              </w:rPr>
              <w:t>TableS7</w:t>
            </w:r>
            <w:bookmarkEnd w:id="33"/>
            <w:r>
              <w:rPr>
                <w:rFonts w:eastAsia="宋体" w:cs="Times New Roman"/>
                <w:b/>
                <w:bCs/>
                <w:color w:val="000000"/>
                <w:kern w:val="0"/>
                <w:sz w:val="24"/>
                <w:szCs w:val="24"/>
                <w:lang w:bidi="ar"/>
              </w:rPr>
              <w:t xml:space="preserve"> </w:t>
            </w:r>
            <w:r>
              <w:rPr>
                <w:rFonts w:eastAsia="宋体" w:cs="Times New Roman"/>
                <w:color w:val="000000"/>
                <w:kern w:val="0"/>
                <w:sz w:val="24"/>
                <w:szCs w:val="24"/>
                <w:lang w:bidi="ar"/>
              </w:rPr>
              <w:t>The number and ASDR of MDD in 1990 and 2019 by gender, SDI regions and GBD regions, and their percentage change.</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jc w:val="left"/>
              <w:rPr>
                <w:rFonts w:eastAsia="宋体" w:cs="Times New Roman"/>
                <w:color w:val="000000"/>
                <w:sz w:val="24"/>
                <w:szCs w:val="24"/>
              </w:rPr>
            </w:pPr>
          </w:p>
        </w:tc>
        <w:tc>
          <w:tcPr>
            <w:tcW w:w="1238" w:type="pct"/>
            <w:gridSpan w:val="2"/>
            <w:vMerge w:val="restart"/>
            <w:tcBorders>
              <w:top w:val="single" w:color="000000" w:sz="8" w:space="0"/>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Number × 10</w:t>
            </w:r>
            <w:r>
              <w:rPr>
                <w:rStyle w:val="52"/>
                <w:rFonts w:eastAsia="宋体"/>
                <w:b w:val="0"/>
                <w:bCs w:val="0"/>
                <w:sz w:val="24"/>
                <w:szCs w:val="24"/>
                <w:lang w:bidi="ar"/>
              </w:rPr>
              <w:t>6</w:t>
            </w:r>
            <w:r>
              <w:rPr>
                <w:rFonts w:eastAsia="宋体" w:cs="Times New Roman"/>
                <w:color w:val="000000"/>
                <w:kern w:val="0"/>
                <w:sz w:val="24"/>
                <w:szCs w:val="24"/>
                <w:lang w:bidi="ar"/>
              </w:rPr>
              <w:t xml:space="preserve"> (95% UI)</w:t>
            </w:r>
          </w:p>
        </w:tc>
        <w:tc>
          <w:tcPr>
            <w:tcW w:w="844" w:type="pct"/>
            <w:vMerge w:val="restart"/>
            <w:tcBorders>
              <w:top w:val="single" w:color="000000" w:sz="8" w:space="0"/>
              <w:left w:val="nil"/>
              <w:right w:val="nil"/>
            </w:tcBorders>
            <w:shd w:val="clear" w:color="auto" w:fill="auto"/>
            <w:noWrap/>
            <w:vAlign w:val="center"/>
          </w:tcPr>
          <w:p>
            <w:pPr>
              <w:widowControl/>
              <w:jc w:val="center"/>
              <w:textAlignment w:val="center"/>
              <w:rPr>
                <w:rFonts w:eastAsia="宋体" w:cs="Times New Roman"/>
                <w:color w:val="000000"/>
                <w:kern w:val="0"/>
                <w:sz w:val="24"/>
                <w:szCs w:val="24"/>
                <w:lang w:bidi="ar"/>
              </w:rPr>
            </w:pPr>
            <w:r>
              <w:rPr>
                <w:rFonts w:eastAsia="宋体" w:cs="Times New Roman"/>
                <w:color w:val="000000"/>
                <w:kern w:val="0"/>
                <w:sz w:val="24"/>
                <w:szCs w:val="24"/>
                <w:lang w:bidi="ar"/>
              </w:rPr>
              <w:t>Percentage change of</w:t>
            </w:r>
          </w:p>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number (%, 95% UI)</w:t>
            </w:r>
          </w:p>
        </w:tc>
        <w:tc>
          <w:tcPr>
            <w:tcW w:w="1316" w:type="pct"/>
            <w:gridSpan w:val="2"/>
            <w:vMerge w:val="restart"/>
            <w:tcBorders>
              <w:top w:val="single" w:color="000000" w:sz="8" w:space="0"/>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kern w:val="0"/>
                <w:sz w:val="24"/>
                <w:szCs w:val="24"/>
                <w:lang w:bidi="ar"/>
              </w:rPr>
            </w:pPr>
            <w:r>
              <w:rPr>
                <w:rFonts w:eastAsia="宋体" w:cs="Times New Roman"/>
                <w:color w:val="000000"/>
                <w:kern w:val="0"/>
                <w:sz w:val="24"/>
                <w:szCs w:val="24"/>
                <w:lang w:bidi="ar"/>
              </w:rPr>
              <w:t xml:space="preserve">ASDR per 1000 population </w:t>
            </w:r>
          </w:p>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(95% UI)</w:t>
            </w:r>
          </w:p>
        </w:tc>
        <w:tc>
          <w:tcPr>
            <w:tcW w:w="768" w:type="pct"/>
            <w:vMerge w:val="restart"/>
            <w:tcBorders>
              <w:top w:val="single" w:color="000000" w:sz="8" w:space="0"/>
              <w:left w:val="nil"/>
              <w:right w:val="nil"/>
            </w:tcBorders>
            <w:shd w:val="clear" w:color="auto" w:fill="auto"/>
            <w:noWrap/>
            <w:vAlign w:val="center"/>
          </w:tcPr>
          <w:p>
            <w:pPr>
              <w:widowControl/>
              <w:jc w:val="center"/>
              <w:textAlignment w:val="center"/>
              <w:rPr>
                <w:rFonts w:eastAsia="宋体" w:cs="Times New Roman"/>
                <w:color w:val="000000"/>
                <w:kern w:val="0"/>
                <w:sz w:val="24"/>
                <w:szCs w:val="24"/>
                <w:lang w:bidi="ar"/>
              </w:rPr>
            </w:pPr>
            <w:r>
              <w:rPr>
                <w:rFonts w:eastAsia="宋体" w:cs="Times New Roman"/>
                <w:color w:val="000000"/>
                <w:kern w:val="0"/>
                <w:sz w:val="24"/>
                <w:szCs w:val="24"/>
                <w:lang w:bidi="ar"/>
              </w:rPr>
              <w:t>Percentage change of</w:t>
            </w:r>
          </w:p>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ASDR (%, 95% UI)</w:t>
            </w:r>
          </w:p>
        </w:tc>
      </w:tr>
      <w:tr>
        <w:tblPrEx>
          <w:tblCellMar>
            <w:top w:w="0" w:type="dxa"/>
            <w:left w:w="108" w:type="dxa"/>
            <w:bottom w:w="0" w:type="dxa"/>
            <w:right w:w="108" w:type="dxa"/>
          </w:tblCellMar>
        </w:tblPrEx>
        <w:trPr>
          <w:trHeight w:val="295" w:hRule="atLeast"/>
        </w:trPr>
        <w:tc>
          <w:tcPr>
            <w:tcW w:w="831"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Characteristics</w:t>
            </w:r>
          </w:p>
        </w:tc>
        <w:tc>
          <w:tcPr>
            <w:tcW w:w="1238" w:type="pct"/>
            <w:gridSpan w:val="2"/>
            <w:vMerge w:val="continue"/>
            <w:tcBorders>
              <w:top w:val="single" w:color="000000" w:sz="8" w:space="0"/>
              <w:left w:val="nil"/>
              <w:bottom w:val="single" w:color="000000" w:sz="8" w:space="0"/>
              <w:right w:val="nil"/>
            </w:tcBorders>
            <w:shd w:val="clear" w:color="auto" w:fill="auto"/>
            <w:noWrap/>
            <w:vAlign w:val="center"/>
          </w:tcPr>
          <w:p>
            <w:pPr>
              <w:jc w:val="center"/>
              <w:rPr>
                <w:rFonts w:eastAsia="宋体" w:cs="Times New Roman"/>
                <w:color w:val="000000"/>
                <w:sz w:val="24"/>
                <w:szCs w:val="24"/>
              </w:rPr>
            </w:pPr>
          </w:p>
        </w:tc>
        <w:tc>
          <w:tcPr>
            <w:tcW w:w="844" w:type="pct"/>
            <w:vMerge w:val="continue"/>
            <w:tcBorders>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p>
        </w:tc>
        <w:tc>
          <w:tcPr>
            <w:tcW w:w="1316" w:type="pct"/>
            <w:gridSpan w:val="2"/>
            <w:vMerge w:val="continue"/>
            <w:tcBorders>
              <w:top w:val="single" w:color="000000" w:sz="8" w:space="0"/>
              <w:left w:val="nil"/>
              <w:bottom w:val="single" w:color="000000" w:sz="8" w:space="0"/>
              <w:right w:val="nil"/>
            </w:tcBorders>
            <w:shd w:val="clear" w:color="auto" w:fill="auto"/>
            <w:noWrap/>
            <w:vAlign w:val="center"/>
          </w:tcPr>
          <w:p>
            <w:pPr>
              <w:jc w:val="center"/>
              <w:rPr>
                <w:rFonts w:eastAsia="宋体" w:cs="Times New Roman"/>
                <w:color w:val="000000"/>
                <w:sz w:val="24"/>
                <w:szCs w:val="24"/>
              </w:rPr>
            </w:pPr>
          </w:p>
        </w:tc>
        <w:tc>
          <w:tcPr>
            <w:tcW w:w="768" w:type="pct"/>
            <w:vMerge w:val="continue"/>
            <w:tcBorders>
              <w:left w:val="nil"/>
              <w:bottom w:val="nil"/>
              <w:right w:val="nil"/>
            </w:tcBorders>
            <w:shd w:val="clear" w:color="auto" w:fill="auto"/>
            <w:noWrap/>
            <w:vAlign w:val="center"/>
          </w:tcPr>
          <w:p>
            <w:pPr>
              <w:widowControl/>
              <w:jc w:val="center"/>
              <w:textAlignment w:val="center"/>
              <w:rPr>
                <w:rFonts w:eastAsia="宋体" w:cs="Times New Roman"/>
                <w:color w:val="000000"/>
                <w:sz w:val="24"/>
                <w:szCs w:val="24"/>
              </w:rPr>
            </w:pPr>
          </w:p>
        </w:tc>
      </w:tr>
      <w:tr>
        <w:tblPrEx>
          <w:tblCellMar>
            <w:top w:w="0" w:type="dxa"/>
            <w:left w:w="108" w:type="dxa"/>
            <w:bottom w:w="0" w:type="dxa"/>
            <w:right w:w="108" w:type="dxa"/>
          </w:tblCellMar>
        </w:tblPrEx>
        <w:trPr>
          <w:trHeight w:val="295" w:hRule="atLeast"/>
        </w:trPr>
        <w:tc>
          <w:tcPr>
            <w:tcW w:w="831" w:type="pct"/>
            <w:tcBorders>
              <w:top w:val="nil"/>
              <w:left w:val="nil"/>
              <w:bottom w:val="single" w:color="000000" w:sz="8" w:space="0"/>
              <w:right w:val="nil"/>
            </w:tcBorders>
            <w:shd w:val="clear" w:color="auto" w:fill="auto"/>
            <w:noWrap/>
            <w:vAlign w:val="center"/>
          </w:tcPr>
          <w:p>
            <w:pPr>
              <w:jc w:val="left"/>
              <w:rPr>
                <w:rFonts w:eastAsia="宋体" w:cs="Times New Roman"/>
                <w:color w:val="000000"/>
                <w:sz w:val="24"/>
                <w:szCs w:val="24"/>
              </w:rPr>
            </w:pPr>
          </w:p>
        </w:tc>
        <w:tc>
          <w:tcPr>
            <w:tcW w:w="535"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1990</w:t>
            </w:r>
            <w:r>
              <w:rPr>
                <w:rFonts w:hint="eastAsia" w:eastAsia="宋体" w:cs="Times New Roman"/>
                <w:color w:val="000000"/>
                <w:kern w:val="0"/>
                <w:sz w:val="24"/>
                <w:szCs w:val="24"/>
                <w:lang w:bidi="ar"/>
              </w:rPr>
              <w:t xml:space="preserve"> year</w:t>
            </w:r>
          </w:p>
        </w:tc>
        <w:tc>
          <w:tcPr>
            <w:tcW w:w="703"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2019</w:t>
            </w:r>
            <w:r>
              <w:rPr>
                <w:rFonts w:hint="eastAsia" w:eastAsia="宋体" w:cs="Times New Roman"/>
                <w:color w:val="000000"/>
                <w:kern w:val="0"/>
                <w:sz w:val="24"/>
                <w:szCs w:val="24"/>
                <w:lang w:bidi="ar"/>
              </w:rPr>
              <w:t xml:space="preserve"> year</w:t>
            </w:r>
          </w:p>
        </w:tc>
        <w:tc>
          <w:tcPr>
            <w:tcW w:w="844"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hint="eastAsia" w:eastAsia="宋体" w:cs="Times New Roman"/>
                <w:color w:val="000000"/>
                <w:kern w:val="0"/>
                <w:sz w:val="24"/>
                <w:szCs w:val="24"/>
                <w:lang w:bidi="ar"/>
              </w:rPr>
              <w:t>d</w:t>
            </w:r>
            <w:r>
              <w:rPr>
                <w:rFonts w:eastAsia="宋体" w:cs="Times New Roman"/>
                <w:color w:val="000000"/>
                <w:kern w:val="0"/>
                <w:sz w:val="24"/>
                <w:szCs w:val="24"/>
                <w:lang w:bidi="ar"/>
              </w:rPr>
              <w:t>uring</w:t>
            </w:r>
            <w:r>
              <w:rPr>
                <w:rFonts w:hint="eastAsia" w:eastAsia="宋体" w:cs="Times New Roman"/>
                <w:color w:val="000000"/>
                <w:kern w:val="0"/>
                <w:sz w:val="24"/>
                <w:szCs w:val="24"/>
                <w:lang w:bidi="ar"/>
              </w:rPr>
              <w:t xml:space="preserve"> </w:t>
            </w:r>
            <w:r>
              <w:rPr>
                <w:rFonts w:eastAsia="宋体" w:cs="Times New Roman"/>
                <w:color w:val="000000"/>
                <w:kern w:val="0"/>
                <w:sz w:val="24"/>
                <w:szCs w:val="24"/>
                <w:lang w:bidi="ar"/>
              </w:rPr>
              <w:t>1990-2019</w:t>
            </w:r>
          </w:p>
        </w:tc>
        <w:tc>
          <w:tcPr>
            <w:tcW w:w="694"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1990</w:t>
            </w:r>
            <w:r>
              <w:rPr>
                <w:rFonts w:hint="eastAsia" w:eastAsia="宋体" w:cs="Times New Roman"/>
                <w:color w:val="000000"/>
                <w:kern w:val="0"/>
                <w:sz w:val="24"/>
                <w:szCs w:val="24"/>
                <w:lang w:bidi="ar"/>
              </w:rPr>
              <w:t xml:space="preserve"> year</w:t>
            </w:r>
          </w:p>
        </w:tc>
        <w:tc>
          <w:tcPr>
            <w:tcW w:w="622"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eastAsia="宋体" w:cs="Times New Roman"/>
                <w:color w:val="000000"/>
                <w:kern w:val="0"/>
                <w:sz w:val="24"/>
                <w:szCs w:val="24"/>
                <w:lang w:bidi="ar"/>
              </w:rPr>
              <w:t>2019</w:t>
            </w:r>
            <w:r>
              <w:rPr>
                <w:rFonts w:hint="eastAsia" w:eastAsia="宋体" w:cs="Times New Roman"/>
                <w:color w:val="000000"/>
                <w:kern w:val="0"/>
                <w:sz w:val="24"/>
                <w:szCs w:val="24"/>
                <w:lang w:bidi="ar"/>
              </w:rPr>
              <w:t xml:space="preserve"> year</w:t>
            </w:r>
          </w:p>
        </w:tc>
        <w:tc>
          <w:tcPr>
            <w:tcW w:w="768" w:type="pct"/>
            <w:tcBorders>
              <w:top w:val="nil"/>
              <w:left w:val="nil"/>
              <w:bottom w:val="single" w:color="000000" w:sz="8" w:space="0"/>
              <w:right w:val="nil"/>
            </w:tcBorders>
            <w:shd w:val="clear" w:color="auto" w:fill="auto"/>
            <w:noWrap/>
            <w:vAlign w:val="center"/>
          </w:tcPr>
          <w:p>
            <w:pPr>
              <w:widowControl/>
              <w:jc w:val="center"/>
              <w:textAlignment w:val="center"/>
              <w:rPr>
                <w:rFonts w:eastAsia="宋体" w:cs="Times New Roman"/>
                <w:color w:val="000000"/>
                <w:sz w:val="24"/>
                <w:szCs w:val="24"/>
              </w:rPr>
            </w:pPr>
            <w:r>
              <w:rPr>
                <w:rFonts w:hint="eastAsia" w:eastAsia="宋体" w:cs="Times New Roman"/>
                <w:color w:val="000000"/>
                <w:kern w:val="0"/>
                <w:sz w:val="24"/>
                <w:szCs w:val="24"/>
                <w:lang w:bidi="ar"/>
              </w:rPr>
              <w:t>d</w:t>
            </w:r>
            <w:r>
              <w:rPr>
                <w:rFonts w:eastAsia="宋体" w:cs="Times New Roman"/>
                <w:color w:val="000000"/>
                <w:kern w:val="0"/>
                <w:sz w:val="24"/>
                <w:szCs w:val="24"/>
                <w:lang w:bidi="ar"/>
              </w:rPr>
              <w:t>uring</w:t>
            </w:r>
            <w:r>
              <w:rPr>
                <w:rFonts w:hint="eastAsia" w:eastAsia="宋体" w:cs="Times New Roman"/>
                <w:color w:val="000000"/>
                <w:kern w:val="0"/>
                <w:sz w:val="24"/>
                <w:szCs w:val="24"/>
                <w:lang w:bidi="ar"/>
              </w:rPr>
              <w:t xml:space="preserve"> </w:t>
            </w:r>
            <w:r>
              <w:rPr>
                <w:rFonts w:eastAsia="宋体" w:cs="Times New Roman"/>
                <w:color w:val="000000"/>
                <w:kern w:val="0"/>
                <w:sz w:val="24"/>
                <w:szCs w:val="24"/>
                <w:lang w:bidi="ar"/>
              </w:rPr>
              <w:t>1990-2019</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Global</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23.46 (32.50, 16.03)</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37.20 (51.22, 25.65)</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58.57 (62.96, 53.61)</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0.47 (0.33, 0.65)</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0.46 (0.32, 0.63)</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-2.83 (-1.63, -4.06)</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Gender</w:t>
            </w:r>
          </w:p>
        </w:tc>
        <w:tc>
          <w:tcPr>
            <w:tcW w:w="535"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03"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844"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694"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622"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68" w:type="pct"/>
            <w:tcBorders>
              <w:top w:val="nil"/>
              <w:left w:val="nil"/>
              <w:bottom w:val="nil"/>
              <w:right w:val="nil"/>
            </w:tcBorders>
            <w:shd w:val="clear" w:color="auto" w:fill="auto"/>
            <w:noWrap/>
            <w:vAlign w:val="center"/>
          </w:tcPr>
          <w:p>
            <w:pPr>
              <w:rPr>
                <w:rFonts w:eastAsia="宋体" w:cs="Times New Roman"/>
                <w:color w:val="000000"/>
                <w:sz w:val="24"/>
                <w:szCs w:val="24"/>
              </w:rPr>
            </w:pP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Male</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8.67 (12.03，5.9)</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14.18 (19.62，9.74)</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63.65 (68.04, 58.90)</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0.35 (0.49</w:t>
            </w:r>
            <w:r>
              <w:rPr>
                <w:rStyle w:val="53"/>
                <w:rFonts w:hint="default" w:ascii="Times New Roman" w:hAnsi="Times New Roman" w:cs="Times New Roman"/>
                <w:sz w:val="24"/>
                <w:szCs w:val="24"/>
                <w:lang w:bidi="ar"/>
              </w:rPr>
              <w:t>，</w:t>
            </w:r>
            <w:r>
              <w:rPr>
                <w:rStyle w:val="54"/>
                <w:rFonts w:eastAsia="宋体"/>
                <w:sz w:val="24"/>
                <w:szCs w:val="24"/>
                <w:lang w:bidi="ar"/>
              </w:rPr>
              <w:t>0.24)</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0.35 (0.49</w:t>
            </w:r>
            <w:r>
              <w:rPr>
                <w:rStyle w:val="53"/>
                <w:rFonts w:hint="default" w:ascii="Times New Roman" w:hAnsi="Times New Roman" w:cs="Times New Roman"/>
                <w:sz w:val="24"/>
                <w:szCs w:val="24"/>
                <w:lang w:bidi="ar"/>
              </w:rPr>
              <w:t>，</w:t>
            </w:r>
            <w:r>
              <w:rPr>
                <w:rStyle w:val="54"/>
                <w:rFonts w:eastAsia="宋体"/>
                <w:sz w:val="24"/>
                <w:szCs w:val="24"/>
                <w:lang w:bidi="ar"/>
              </w:rPr>
              <w:t>0.24)</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0.48 (1.62, -0.73)</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Female</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14.79 (20.49，10.1)</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23.02 (31.73，15.81)</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55.60 (60.58, 50.58)</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0.59 (0.82</w:t>
            </w:r>
            <w:r>
              <w:rPr>
                <w:rStyle w:val="53"/>
                <w:rFonts w:hint="default" w:ascii="Times New Roman" w:hAnsi="Times New Roman" w:cs="Times New Roman"/>
                <w:sz w:val="24"/>
                <w:szCs w:val="24"/>
                <w:lang w:bidi="ar"/>
              </w:rPr>
              <w:t>，</w:t>
            </w:r>
            <w:r>
              <w:rPr>
                <w:rStyle w:val="54"/>
                <w:rFonts w:eastAsia="宋体"/>
                <w:sz w:val="24"/>
                <w:szCs w:val="24"/>
                <w:lang w:bidi="ar"/>
              </w:rPr>
              <w:t>0.41)</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0.56 (0.79</w:t>
            </w:r>
            <w:r>
              <w:rPr>
                <w:rStyle w:val="53"/>
                <w:rFonts w:hint="default" w:ascii="Times New Roman" w:hAnsi="Times New Roman" w:cs="Times New Roman"/>
                <w:sz w:val="24"/>
                <w:szCs w:val="24"/>
                <w:lang w:bidi="ar"/>
              </w:rPr>
              <w:t>，</w:t>
            </w:r>
            <w:r>
              <w:rPr>
                <w:rStyle w:val="54"/>
                <w:rFonts w:eastAsia="宋体"/>
                <w:sz w:val="24"/>
                <w:szCs w:val="24"/>
                <w:lang w:bidi="ar"/>
              </w:rPr>
              <w:t>0.39)</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-4.75 (-3.17, -6.24)</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SDI regions</w:t>
            </w:r>
          </w:p>
        </w:tc>
        <w:tc>
          <w:tcPr>
            <w:tcW w:w="535"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03"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844"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694"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622"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68" w:type="pct"/>
            <w:tcBorders>
              <w:top w:val="nil"/>
              <w:left w:val="nil"/>
              <w:bottom w:val="nil"/>
              <w:right w:val="nil"/>
            </w:tcBorders>
            <w:shd w:val="clear" w:color="auto" w:fill="auto"/>
            <w:noWrap/>
            <w:vAlign w:val="center"/>
          </w:tcPr>
          <w:p>
            <w:pPr>
              <w:rPr>
                <w:rFonts w:eastAsia="宋体" w:cs="Times New Roman"/>
                <w:color w:val="000000"/>
                <w:sz w:val="24"/>
                <w:szCs w:val="24"/>
              </w:rPr>
            </w:pP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 SDI</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4.25 (5.81, 2.96)</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5.82 (8.01, 4.02)</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36.92 (40.71, 32.86)</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0.47 (0.33, 0.65)</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0.52 (0.36, 0.72)</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10.57 (13.52, 7.48)</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High-middle SDI</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5.24 (7.19, 3.60)</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6.86 (9.50, 4.73)</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31.07 (35.95, 25.60)</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0.45 (0.31, 0.61)</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0.41 (0.28, 0.56)</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-8.91 (-7.02, -10.81)</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Middle SDI</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6.30 (8.80, 4.25)</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10.28 (14.15, 7.09)</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63.24 (72.06, 54.47)</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0.40 (0.28, 0.56)</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0.40 (0.27, 0.55)</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-1.08 (0.71, -2.92)</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Low-middle SDI</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5.25 (7.32, 3.58)</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9.00 (12.49, 6.18)</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71.56 (77.22, 65.95)</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0.58 (0.40, 0.80)</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0.54 (0.37, 0.74)</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-7.72 (-5.70, -9.93)</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Low SDI</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2.42 (3.38, 1.63)</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5.22 (7.31, 3.50)</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115.78 (119.14, 112.39)</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0.64 (0.44, 0.90)</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0.61 (0.42, 0.85)</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-5.07 (-3.67, -6.43)</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jc w:val="left"/>
              <w:textAlignment w:val="center"/>
              <w:rPr>
                <w:rFonts w:eastAsia="宋体" w:cs="Times New Roman"/>
                <w:b/>
                <w:bCs/>
                <w:color w:val="000000"/>
                <w:sz w:val="24"/>
                <w:szCs w:val="24"/>
              </w:rPr>
            </w:pPr>
            <w:r>
              <w:rPr>
                <w:rFonts w:eastAsia="宋体" w:cs="Times New Roman"/>
                <w:b/>
                <w:bCs/>
                <w:color w:val="000000"/>
                <w:kern w:val="0"/>
                <w:sz w:val="24"/>
                <w:szCs w:val="24"/>
                <w:lang w:bidi="ar"/>
              </w:rPr>
              <w:t>GBD regions</w:t>
            </w:r>
          </w:p>
        </w:tc>
        <w:tc>
          <w:tcPr>
            <w:tcW w:w="535"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03"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844"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694"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622" w:type="pct"/>
            <w:tcBorders>
              <w:top w:val="nil"/>
              <w:left w:val="nil"/>
              <w:bottom w:val="nil"/>
              <w:right w:val="nil"/>
            </w:tcBorders>
            <w:shd w:val="clear" w:color="auto" w:fill="auto"/>
            <w:noWrap/>
            <w:vAlign w:val="center"/>
          </w:tcPr>
          <w:p>
            <w:pPr>
              <w:rPr>
                <w:rFonts w:eastAsia="宋体" w:cs="Times New Roman"/>
                <w:color w:val="000000"/>
                <w:sz w:val="24"/>
                <w:szCs w:val="24"/>
              </w:rPr>
            </w:pPr>
          </w:p>
        </w:tc>
        <w:tc>
          <w:tcPr>
            <w:tcW w:w="768" w:type="pct"/>
            <w:tcBorders>
              <w:top w:val="nil"/>
              <w:left w:val="nil"/>
              <w:bottom w:val="nil"/>
              <w:right w:val="nil"/>
            </w:tcBorders>
            <w:shd w:val="clear" w:color="auto" w:fill="auto"/>
            <w:noWrap/>
            <w:vAlign w:val="center"/>
          </w:tcPr>
          <w:p>
            <w:pPr>
              <w:rPr>
                <w:rFonts w:eastAsia="宋体" w:cs="Times New Roman"/>
                <w:color w:val="000000"/>
                <w:sz w:val="24"/>
                <w:szCs w:val="24"/>
              </w:rPr>
            </w:pP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Asia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0.26 (0.37, 0.18)</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0.38 (0.54, 0.26)</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45.05 (51.46, 38.10)</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0.45 (0.30, 0.63)</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0.42 (0.29, 0.60)</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-4.99 (-1.33, -8.65)</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Europe</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0.47 (0.65, 0.32)</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0.44 (0.61, 0.31)</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-4.93 (-0.09, -9.60)</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0.35 (0.24, 0.49)</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0.30 (0.21, 0.42)</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-12.77 (-9.36, -16.06)</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Eastern Europe</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1.27 (1.78, 0.87)</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1.17 (1.63, 0.80)</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-7.74 (-5.31, -10.05)</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0.50 (0.34, 0.70)</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0.45 (0.31, 0.63)</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-9.76 (-7.77, -11.48)</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Australasia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0.14 (0.20, 0.10)</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0.20 (0.29, 0.14)</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42.38 (54.35, 31.16)</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0.67 (0.46, 0.92)</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0.68 (0.46, 0.96)</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1.33 (9.47, -6.57)</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High-income Asia Pacific</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0.55 (0.76, 0.38)</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0.68 (0.92, 0.47)</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22.50 (28.69, 16.44)</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0.29 (0.20, 0.40)</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0.31 (0.21, 0.42)</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5.82 (8.61, 3.22)</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High-income North</w:t>
            </w:r>
            <w:r>
              <w:rPr>
                <w:rFonts w:hint="eastAsia" w:eastAsia="宋体" w:cs="Times New Roman"/>
                <w:color w:val="000000"/>
                <w:kern w:val="0"/>
                <w:sz w:val="24"/>
                <w:szCs w:val="24"/>
                <w:lang w:bidi="ar"/>
              </w:rPr>
              <w:t xml:space="preserve"> </w:t>
            </w:r>
            <w:r>
              <w:rPr>
                <w:rFonts w:eastAsia="宋体" w:cs="Times New Roman"/>
                <w:color w:val="000000"/>
                <w:kern w:val="0"/>
                <w:sz w:val="24"/>
                <w:szCs w:val="24"/>
                <w:lang w:bidi="ar"/>
              </w:rPr>
              <w:t>America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1.47 (2.01, 1.02)</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2.41 (3.28, 1.66)</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63.41 (68.09, 59.45)</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0.49 (0.34, 0.68)</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0.64 (0.44, 0.87)</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30.14 (33.47, 26.71)</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Southern Latin America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0.23 (0.33, 0.16)</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0.31 (0.43, 0.21)</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33.38 (40.59, 27.06)</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0.48 (0.33, 0.67)</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0.44 (0.30, 0.61)</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-9.26 (-4.44, -13.50)</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Western Europe</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2.59 (3.51, 1.80)</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2.91 (3.98, 2.02)</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12.60 (17.19, 8.00)</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0.59 (0.41, 0.81)</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0.57 (0.39, 0.79)</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-4.18 (-0.42, -7.86)</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Andean Latin America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0.13 (0.18, 0.08)</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0.23 (0.32, 0.16)</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86.42 (98.90, 73.73)</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0.40 (0.27, 0.55)</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0.37 (0.25, 0.51)</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-6.15 (-1.60, -10.61)</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Caribbean</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0.21 (0.30, 0.14)</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0.28 (0.39, 0.19)</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32.84 (41.60, 24.31)</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0.65 (0.44, 0.91)</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0.57 (0.38, 0.79)</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-12.33 (-8.00, -16.82)</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left="238" w:leftChars="85"/>
              <w:jc w:val="left"/>
              <w:textAlignment w:val="center"/>
              <w:rPr>
                <w:rFonts w:eastAsia="宋体" w:cs="Times New Roman"/>
                <w:color w:val="000000"/>
                <w:sz w:val="24"/>
                <w:szCs w:val="24"/>
              </w:rPr>
            </w:pPr>
            <w:r>
              <w:rPr>
                <w:rFonts w:eastAsia="宋体" w:cs="Times New Roman"/>
                <w:color w:val="000000"/>
                <w:kern w:val="0"/>
                <w:sz w:val="24"/>
                <w:szCs w:val="24"/>
                <w:lang w:bidi="ar"/>
              </w:rPr>
              <w:t>Central Latin America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0.58 (0.81, 0.39)</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1.23 (1.71, 0.83)</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112.98 (122.94, 103.36)</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0.43 (0.30, 0.60)</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0.48 (0.33, 0.66)</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10.64 (12.91, 8.51)</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Tropical Latin</w:t>
            </w:r>
            <w:r>
              <w:rPr>
                <w:rFonts w:hint="eastAsia" w:eastAsia="宋体" w:cs="Times New Roman"/>
                <w:color w:val="000000"/>
                <w:kern w:val="0"/>
                <w:sz w:val="24"/>
                <w:szCs w:val="24"/>
                <w:lang w:bidi="ar"/>
              </w:rPr>
              <w:t xml:space="preserve"> </w:t>
            </w:r>
            <w:r>
              <w:rPr>
                <w:rFonts w:eastAsia="宋体" w:cs="Times New Roman"/>
                <w:color w:val="000000"/>
                <w:kern w:val="0"/>
                <w:sz w:val="24"/>
                <w:szCs w:val="24"/>
                <w:lang w:bidi="ar"/>
              </w:rPr>
              <w:t>America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0.88 (1.21, 0.60)</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1.44 (1.95, 1.00)</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64.33 (72.85, 55.55)</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0.64 (0.44, 0.88)</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0.60 (0.41, 0.82)</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-5.83 (-1.29, -9.97)</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North Africa and Middle</w:t>
            </w:r>
            <w:r>
              <w:rPr>
                <w:rFonts w:hint="eastAsia" w:eastAsia="宋体" w:cs="Times New Roman"/>
                <w:color w:val="000000"/>
                <w:kern w:val="0"/>
                <w:sz w:val="24"/>
                <w:szCs w:val="24"/>
                <w:lang w:bidi="ar"/>
              </w:rPr>
              <w:t xml:space="preserve"> </w:t>
            </w:r>
            <w:r>
              <w:rPr>
                <w:rFonts w:eastAsia="宋体" w:cs="Times New Roman"/>
                <w:color w:val="000000"/>
                <w:kern w:val="0"/>
                <w:sz w:val="24"/>
                <w:szCs w:val="24"/>
                <w:lang w:bidi="ar"/>
              </w:rPr>
              <w:t>East</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1.92 (2.72, 1.29)</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4.10 (5.75, 2.76)</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113.65 (124.28, 102.99)</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0.67 (0.46, 0.93)</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0.67 (0.46, 0.93)</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0.59 (2.87, -1.76)</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 Asia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5.16 (7.19, 3.52)</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9.16 (12.69, 6.29)</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77.60 (83.79, 70.91)</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0.59 (0.41, 0.82)</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0.53 (0.36, 0.73)</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-10.52 (-8.27, -13.07)</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East Asia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4.11 (5.74, 2.81)</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5.24 (7.20, 3.62)</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27.42 (39.66, 15.70)</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0.33 (0.23, 0.46)</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0.28 (0.20, 0.39)</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-14.74 (-10.65, -18.54)</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Oceania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0.02 (0.03, 0.01)</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0.04 (0.06, 0.03)</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106.65 (116.79, 95.94)</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0.36 (0.24, 0.50)</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0.34 (0.23, 0.49)</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-4.12 (0.01, -8.59)</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Southeast Asia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1.12 (1.58, 0.75)</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1.79 (2.50, 1.21)</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60.36 (69.13, 52.26)</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0.27 (0.18, 0.37)</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0.25 (0.17, 0.36)</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-4.36 (-2.02, -6.44)</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Central Sub-Saharan Africa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0.36 (0.52, 0.24)</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0.88 (1.26, 0.58)</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141.34 (153.62, 130.00)</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0.90 (0.61, 1.27)</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0.87 (0.58, 1.22)</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-3.10 (1.38, -7.27)</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sz w:val="24"/>
                <w:szCs w:val="24"/>
              </w:rPr>
              <w:t>Eastern Sub-Saharan</w:t>
            </w:r>
            <w:r>
              <w:rPr>
                <w:rFonts w:hint="eastAsia" w:eastAsia="宋体" w:cs="Times New Roman"/>
                <w:color w:val="000000"/>
                <w:sz w:val="24"/>
                <w:szCs w:val="24"/>
              </w:rPr>
              <w:t xml:space="preserve"> </w:t>
            </w:r>
            <w:r>
              <w:rPr>
                <w:rFonts w:eastAsia="宋体" w:cs="Times New Roman"/>
                <w:color w:val="000000"/>
                <w:sz w:val="24"/>
                <w:szCs w:val="24"/>
              </w:rPr>
              <w:t>Africa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0.94 (1.32, 0.63)</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2.06 (2.89, 1.38)</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118.31 (123.01, 113.73)</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0.75 (0.51, 1.04)</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0.70 (0.48, 0.97)</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-5.86 (-4.07, -7.74)</w:t>
            </w:r>
          </w:p>
        </w:tc>
      </w:tr>
      <w:tr>
        <w:tblPrEx>
          <w:tblCellMar>
            <w:top w:w="0" w:type="dxa"/>
            <w:left w:w="108" w:type="dxa"/>
            <w:bottom w:w="0" w:type="dxa"/>
            <w:right w:w="108" w:type="dxa"/>
          </w:tblCellMar>
        </w:tblPrEx>
        <w:trPr>
          <w:trHeight w:val="280" w:hRule="atLeast"/>
        </w:trPr>
        <w:tc>
          <w:tcPr>
            <w:tcW w:w="831" w:type="pct"/>
            <w:tcBorders>
              <w:top w:val="nil"/>
              <w:left w:val="nil"/>
              <w:bottom w:val="nil"/>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Southern</w:t>
            </w:r>
            <w:r>
              <w:rPr>
                <w:rFonts w:hint="eastAsia" w:eastAsia="宋体" w:cs="Times New Roman"/>
                <w:color w:val="000000"/>
                <w:kern w:val="0"/>
                <w:sz w:val="24"/>
                <w:szCs w:val="24"/>
                <w:lang w:bidi="ar"/>
              </w:rPr>
              <w:t xml:space="preserve"> </w:t>
            </w:r>
            <w:r>
              <w:rPr>
                <w:rFonts w:eastAsia="宋体" w:cs="Times New Roman"/>
                <w:color w:val="000000"/>
                <w:kern w:val="0"/>
                <w:sz w:val="24"/>
                <w:szCs w:val="24"/>
                <w:lang w:bidi="ar"/>
              </w:rPr>
              <w:t>Sub-Saharan Africa</w:t>
            </w:r>
          </w:p>
        </w:tc>
        <w:tc>
          <w:tcPr>
            <w:tcW w:w="535"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0.24 (0.34, 0.16)</w:t>
            </w:r>
          </w:p>
        </w:tc>
        <w:tc>
          <w:tcPr>
            <w:tcW w:w="703"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0.43 (0.59, 0.29)</w:t>
            </w:r>
          </w:p>
        </w:tc>
        <w:tc>
          <w:tcPr>
            <w:tcW w:w="84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76.29 (82.29, 70.24)</w:t>
            </w:r>
          </w:p>
        </w:tc>
        <w:tc>
          <w:tcPr>
            <w:tcW w:w="694"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0.57 (0.39, 0.79)</w:t>
            </w:r>
          </w:p>
        </w:tc>
        <w:tc>
          <w:tcPr>
            <w:tcW w:w="622"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0.58 (0.40, 0.79)</w:t>
            </w:r>
          </w:p>
        </w:tc>
        <w:tc>
          <w:tcPr>
            <w:tcW w:w="768" w:type="pct"/>
            <w:tcBorders>
              <w:top w:val="nil"/>
              <w:left w:val="nil"/>
              <w:bottom w:val="nil"/>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0.33 (2.78, -1.95)</w:t>
            </w:r>
          </w:p>
        </w:tc>
      </w:tr>
      <w:tr>
        <w:tblPrEx>
          <w:tblCellMar>
            <w:top w:w="0" w:type="dxa"/>
            <w:left w:w="108" w:type="dxa"/>
            <w:bottom w:w="0" w:type="dxa"/>
            <w:right w:w="108" w:type="dxa"/>
          </w:tblCellMar>
        </w:tblPrEx>
        <w:trPr>
          <w:trHeight w:val="295" w:hRule="atLeast"/>
        </w:trPr>
        <w:tc>
          <w:tcPr>
            <w:tcW w:w="831" w:type="pct"/>
            <w:tcBorders>
              <w:top w:val="nil"/>
              <w:left w:val="nil"/>
              <w:bottom w:val="single" w:color="000000" w:sz="8" w:space="0"/>
              <w:right w:val="nil"/>
            </w:tcBorders>
            <w:shd w:val="clear" w:color="auto" w:fill="auto"/>
            <w:noWrap/>
            <w:vAlign w:val="center"/>
          </w:tcPr>
          <w:p>
            <w:pPr>
              <w:widowControl/>
              <w:ind w:firstLine="240" w:firstLineChars="100"/>
              <w:jc w:val="left"/>
              <w:textAlignment w:val="center"/>
              <w:rPr>
                <w:rFonts w:eastAsia="宋体" w:cs="Times New Roman"/>
                <w:color w:val="000000"/>
                <w:sz w:val="24"/>
                <w:szCs w:val="24"/>
              </w:rPr>
            </w:pPr>
            <w:r>
              <w:rPr>
                <w:rFonts w:eastAsia="宋体" w:cs="Times New Roman"/>
                <w:color w:val="000000"/>
                <w:kern w:val="0"/>
                <w:sz w:val="24"/>
                <w:szCs w:val="24"/>
                <w:lang w:bidi="ar"/>
              </w:rPr>
              <w:t>Western Sub-Saharan Africa</w:t>
            </w:r>
          </w:p>
        </w:tc>
        <w:tc>
          <w:tcPr>
            <w:tcW w:w="535"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0.81 (1.13, 0.54)</w:t>
            </w:r>
          </w:p>
        </w:tc>
        <w:tc>
          <w:tcPr>
            <w:tcW w:w="703"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1.81 (2.54, 1.22)</w:t>
            </w:r>
          </w:p>
        </w:tc>
        <w:tc>
          <w:tcPr>
            <w:tcW w:w="844"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124.63 (128.02, 121.13)</w:t>
            </w:r>
          </w:p>
        </w:tc>
        <w:tc>
          <w:tcPr>
            <w:tcW w:w="694"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0.60 (0.41, 0.83)</w:t>
            </w:r>
          </w:p>
        </w:tc>
        <w:tc>
          <w:tcPr>
            <w:tcW w:w="622"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0.56 (0.38, 0.77)</w:t>
            </w:r>
          </w:p>
        </w:tc>
        <w:tc>
          <w:tcPr>
            <w:tcW w:w="768" w:type="pct"/>
            <w:tcBorders>
              <w:top w:val="nil"/>
              <w:left w:val="nil"/>
              <w:bottom w:val="single" w:color="000000" w:sz="8" w:space="0"/>
              <w:right w:val="nil"/>
            </w:tcBorders>
            <w:shd w:val="clear" w:color="auto" w:fill="auto"/>
            <w:noWrap/>
            <w:vAlign w:val="center"/>
          </w:tcPr>
          <w:p>
            <w:pPr>
              <w:widowControl/>
              <w:jc w:val="left"/>
              <w:textAlignment w:val="center"/>
              <w:rPr>
                <w:rFonts w:eastAsia="宋体" w:cs="Times New Roman"/>
                <w:color w:val="000000"/>
                <w:sz w:val="24"/>
                <w:szCs w:val="24"/>
              </w:rPr>
            </w:pPr>
            <w:r>
              <w:rPr>
                <w:rFonts w:eastAsia="宋体" w:cs="Times New Roman"/>
                <w:color w:val="000000"/>
                <w:kern w:val="0"/>
                <w:sz w:val="24"/>
                <w:szCs w:val="24"/>
                <w:lang w:bidi="ar"/>
              </w:rPr>
              <w:t>-6.12 (-4.74, -7.47)</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2647"/>
        <w:gridCol w:w="2159"/>
        <w:gridCol w:w="2159"/>
        <w:gridCol w:w="1699"/>
        <w:gridCol w:w="1929"/>
        <w:gridCol w:w="1929"/>
        <w:gridCol w:w="1622"/>
        <w:gridCol w:w="1470"/>
      </w:tblGrid>
      <w:tr>
        <w:tblPrEx>
          <w:tblCellMar>
            <w:top w:w="0" w:type="dxa"/>
            <w:left w:w="108" w:type="dxa"/>
            <w:bottom w:w="0" w:type="dxa"/>
            <w:right w:w="108" w:type="dxa"/>
          </w:tblCellMar>
        </w:tblPrEx>
        <w:trPr>
          <w:trHeight w:val="300" w:hRule="atLeast"/>
        </w:trPr>
        <w:tc>
          <w:tcPr>
            <w:tcW w:w="5000" w:type="pct"/>
            <w:gridSpan w:val="8"/>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34" w:name="_Toc163396218"/>
            <w:r>
              <w:rPr>
                <w:rStyle w:val="46"/>
                <w:rFonts w:eastAsia="宋体"/>
              </w:rPr>
              <w:t>Table S</w:t>
            </w:r>
            <w:r>
              <w:rPr>
                <w:rStyle w:val="46"/>
                <w:rFonts w:hint="eastAsia" w:eastAsia="宋体"/>
              </w:rPr>
              <w:t>8</w:t>
            </w:r>
            <w:bookmarkEnd w:id="34"/>
            <w:r>
              <w:rPr>
                <w:rFonts w:eastAsia="宋体" w:cs="Times New Roman"/>
                <w:b/>
                <w:bCs/>
                <w:color w:val="000000"/>
                <w:kern w:val="0"/>
                <w:sz w:val="24"/>
                <w:szCs w:val="24"/>
              </w:rPr>
              <w:t xml:space="preserve"> </w:t>
            </w:r>
            <w:r>
              <w:rPr>
                <w:rFonts w:eastAsia="宋体" w:cs="Times New Roman"/>
                <w:color w:val="000000"/>
                <w:kern w:val="0"/>
                <w:sz w:val="24"/>
                <w:szCs w:val="24"/>
              </w:rPr>
              <w:t xml:space="preserve">The number and ASIR of MDD in 1990 and 2019, and </w:t>
            </w:r>
            <w:r>
              <w:rPr>
                <w:rFonts w:hint="eastAsia" w:eastAsia="宋体" w:cs="Times New Roman"/>
                <w:color w:val="000000"/>
                <w:kern w:val="0"/>
                <w:sz w:val="24"/>
                <w:szCs w:val="24"/>
              </w:rPr>
              <w:t xml:space="preserve">the corresponding </w:t>
            </w:r>
            <w:r>
              <w:rPr>
                <w:rFonts w:eastAsia="宋体" w:cs="Times New Roman"/>
                <w:color w:val="000000"/>
                <w:kern w:val="0"/>
                <w:sz w:val="24"/>
                <w:szCs w:val="24"/>
              </w:rPr>
              <w:t>percentage change and AAPC of ASIR during 1990-2019 across 204 countries and territories.</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699"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699" w:type="pct"/>
            <w:tcBorders>
              <w:top w:val="nil"/>
              <w:left w:val="nil"/>
              <w:bottom w:val="nil"/>
              <w:right w:val="nil"/>
            </w:tcBorders>
            <w:shd w:val="clear" w:color="auto" w:fill="auto"/>
            <w:noWrap/>
            <w:vAlign w:val="center"/>
          </w:tcPr>
          <w:p>
            <w:pPr>
              <w:widowControl/>
              <w:jc w:val="center"/>
              <w:rPr>
                <w:rFonts w:eastAsia="Times New Roman" w:cs="Times New Roman"/>
                <w:kern w:val="0"/>
                <w:sz w:val="20"/>
                <w:szCs w:val="20"/>
              </w:rPr>
            </w:pPr>
          </w:p>
        </w:tc>
        <w:tc>
          <w:tcPr>
            <w:tcW w:w="5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Percentage change of</w:t>
            </w:r>
          </w:p>
        </w:tc>
        <w:tc>
          <w:tcPr>
            <w:tcW w:w="617"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17" w:type="pct"/>
            <w:tcBorders>
              <w:top w:val="nil"/>
              <w:left w:val="nil"/>
              <w:bottom w:val="nil"/>
              <w:right w:val="nil"/>
            </w:tcBorders>
            <w:shd w:val="clear" w:color="auto" w:fill="auto"/>
            <w:noWrap/>
            <w:vAlign w:val="center"/>
          </w:tcPr>
          <w:p>
            <w:pPr>
              <w:widowControl/>
              <w:jc w:val="center"/>
              <w:rPr>
                <w:rFonts w:eastAsia="Times New Roman" w:cs="Times New Roman"/>
                <w:kern w:val="0"/>
                <w:sz w:val="20"/>
                <w:szCs w:val="20"/>
              </w:rPr>
            </w:pPr>
          </w:p>
        </w:tc>
        <w:tc>
          <w:tcPr>
            <w:tcW w:w="508"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Percentage change of</w:t>
            </w:r>
          </w:p>
        </w:tc>
        <w:tc>
          <w:tcPr>
            <w:tcW w:w="45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AAPC (95% CI)</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Countries or territories</w:t>
            </w:r>
          </w:p>
        </w:tc>
        <w:tc>
          <w:tcPr>
            <w:tcW w:w="1398"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×10</w:t>
            </w:r>
            <w:r>
              <w:rPr>
                <w:rFonts w:hint="eastAsia" w:eastAsia="宋体" w:cs="Times New Roman"/>
                <w:color w:val="000000"/>
                <w:kern w:val="0"/>
                <w:sz w:val="22"/>
                <w:szCs w:val="22"/>
                <w:vertAlign w:val="superscript"/>
              </w:rPr>
              <w:t>3</w:t>
            </w:r>
            <w:r>
              <w:rPr>
                <w:rFonts w:eastAsia="宋体" w:cs="Times New Roman"/>
                <w:color w:val="000000"/>
                <w:kern w:val="0"/>
                <w:sz w:val="22"/>
                <w:szCs w:val="22"/>
              </w:rPr>
              <w:t xml:space="preserve"> </w:t>
            </w:r>
            <w:r>
              <w:rPr>
                <w:rFonts w:hint="eastAsia" w:eastAsia="宋体" w:cs="Times New Roman"/>
                <w:color w:val="000000"/>
                <w:kern w:val="0"/>
                <w:sz w:val="22"/>
                <w:szCs w:val="22"/>
              </w:rPr>
              <w:t>(</w:t>
            </w:r>
            <w:r>
              <w:rPr>
                <w:rFonts w:eastAsia="宋体" w:cs="Times New Roman"/>
                <w:color w:val="000000"/>
                <w:kern w:val="0"/>
                <w:sz w:val="22"/>
                <w:szCs w:val="22"/>
              </w:rPr>
              <w:t>95% UI)</w:t>
            </w:r>
          </w:p>
        </w:tc>
        <w:tc>
          <w:tcPr>
            <w:tcW w:w="5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 (95% UI)</w:t>
            </w:r>
          </w:p>
        </w:tc>
        <w:tc>
          <w:tcPr>
            <w:tcW w:w="1234"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ASIR per 100 000 population (95%</w:t>
            </w:r>
            <w:r>
              <w:rPr>
                <w:rFonts w:hint="eastAsia" w:eastAsia="宋体" w:cs="Times New Roman"/>
                <w:color w:val="000000"/>
                <w:kern w:val="0"/>
                <w:sz w:val="22"/>
                <w:szCs w:val="22"/>
              </w:rPr>
              <w:t xml:space="preserve"> </w:t>
            </w:r>
            <w:r>
              <w:rPr>
                <w:rFonts w:eastAsia="宋体" w:cs="Times New Roman"/>
                <w:color w:val="000000"/>
                <w:kern w:val="0"/>
                <w:sz w:val="22"/>
                <w:szCs w:val="22"/>
              </w:rPr>
              <w:t>UI)</w:t>
            </w:r>
          </w:p>
        </w:tc>
        <w:tc>
          <w:tcPr>
            <w:tcW w:w="508"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ASIR (%, 95% UI)</w:t>
            </w:r>
          </w:p>
        </w:tc>
        <w:tc>
          <w:tcPr>
            <w:tcW w:w="45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of ASIR</w:t>
            </w:r>
          </w:p>
        </w:tc>
      </w:tr>
      <w:tr>
        <w:tblPrEx>
          <w:tblCellMar>
            <w:top w:w="0" w:type="dxa"/>
            <w:left w:w="108" w:type="dxa"/>
            <w:bottom w:w="0" w:type="dxa"/>
            <w:right w:w="108" w:type="dxa"/>
          </w:tblCellMar>
        </w:tblPrEx>
        <w:trPr>
          <w:trHeight w:val="300" w:hRule="atLeast"/>
        </w:trPr>
        <w:tc>
          <w:tcPr>
            <w:tcW w:w="87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69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69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53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61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61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508"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5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Afghanistan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527.92 (443.35, 632.95)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1732.44 (1428.85, 2081.45)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228.16 (204.21, 254.43)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5867.43 (4951.53, 6936.03)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5808.71 (4892.33, 6847.55)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 (-6.71, 5.80)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(-0.06,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Albania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56.95 (47.86, 67.99)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66.54 (56.75, 78.03)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16.84 (4.57, 30.15)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1928.22 (1654.65, 2270.67)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2042.83 (1744.05, 2386.90)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5.94 (-0.97, 13.66)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(0.15, 0.25)*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Algeria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983.48 (815.31, 1192.22)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1932.05 (1612.39, 2309.67)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96.45 (79.21, 115.02)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4766.18 (4039.92, 5656.49)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4586.78 (3869.57, 5434.81)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 (-9.30, 1.98)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(-0.17,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American Samoa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(0.69, 1.03)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 (0.88, 1.27)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25.87 (15.94, 35.73)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1974.09 (1669.57, 2331.17)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1923.41 (1621.69, 2280.83)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 (-8.22, 3.64)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(-0.13,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Andorra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 (1.99, 2.79)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3.81 (3.20, 4.49)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61.65 (48.18, 75.54)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3887.68 (3303.45, 4605.79)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3792.17 (3229.89, 4500.74)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 (-7.47, 3.15)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(-0.12,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Angola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538.07 (445.23, 653.63)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1478.60 (1201.24, 1785.30)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174.80 (156.06, 193.07)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7072.38 (5988.55, 8414.30)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6741.34 (5642.47, 7891.01)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-4.68 (-11.15, 1.24)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(-0.17,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Antigua and Barbuda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 (1.54, 2.19)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 (2.68, 3.82)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73.91 (61.62, 87.74)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3208.12 (2683.90, 3789.86)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3210.26 (2691.01, 3812.05)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(-5.11, 5.23)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(-0.09,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Argentina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916.98 (780.27, 1068.73)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1282.08 (1140.21, 1432.27)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39.82 (28.20, 52.83)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2833.86 (2406.42, 3300.14)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2695.62 (2392.70, 3025.66)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 (-13.10, 4.10)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(-0.20,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Armenia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83.03 (69.70, 97.80)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100.95 (85.57, 118.21)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21.58 (11.17, 33.25)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2621.92 (2228.75, 3063.63)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2845.59 (2422.04, 3325.51)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8.53 (1.95, 15.90)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(0.22, 0.36)*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908.58 (792.22, 1040.47)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1311.03 (1117.55, 1534.24)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44.29 (31.83, 57.63)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5073.88 (4432.60, 5830.87)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5064.86 (4295.37, 5977.16)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(-8.50, 8.80)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(-0.06,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336.07 (287.46, 389.83)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324.44 (280.48, 377.11)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-3.46 (-11.35, 5.31)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3823.95 (3264.16, 4442.09)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3068.16 (2628.51, 3556.12)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-19.76 (-26.01, -13.09)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(-0.81, -0.72)*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Azerbaijan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160.70 (134.09, 190.16)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269.04 (226.24, 321.53)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67.42 (54.73, 81.56)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2514.43 (2140.08, 2961.75)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2497.23 (2134.53, 2944.04)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(-6.51, 5.45)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(-0.14,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Bahamas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7.83 (6.53, 9.30)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13.51 (11.36, 15.98)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72.59 (59.11, 86.80)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3313.15 (2819.84, 3923.67)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3259.95 (2760.48, 3827.62)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 (-6.72, 4.31)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(-0.13,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Bahrain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29.05 (23.90, 35.04)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88.11 (72.59, 105.74)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203.32 (165.50, 244.78)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6000.38 (5109.89, 7020.27)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5245.00 (4464.36, 6158.13)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-12.59 (-18.96, -6.19)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(-0.49, -0.44)*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Bangladesh</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4392.92 (3660.77, 5207.70)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8166.47 (6855.80, 9684.24)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85.90 (68.91, 105.36)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5452.83 (4609.77, 6445.36)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5233.04 (4432.84, 6172.01)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(-10.49, 3.69)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(-0.15, -0.13)*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Barbados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8.91 (7.63, 10.49)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12.30 (10.42, 14.54)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38.09 (26.88, 49.35)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3383.42 (2899.24, 4002.12)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3436.05 (2916.64, 4040.03)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(-3.54, 7.01)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Belarus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496.90 (424.30, 578.13)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496.67 (421.31, 574.81)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(-9.38, 9.05)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4267.09 (3636.62, 4953.83)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4127.86 (3537.71, 4774.80)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 (-11.72, 4.26)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(-0.18,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Belgium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393.80 (359.84, 429.59)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500.37 (433.98, 580.27)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27.06 (14.63, 42.29)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3473.67 (3166.49, 3804.74)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3821.47 (3258.99, 4446.76)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10.01 (-1.31, 22.67)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0.33 (0.29, 0.36)*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Belize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 (4.23, 6.00)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14.34 (12.14, 17.03)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182.39 (159.76, 203.61)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3484.91 (2974.11, 4051.15)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3634.79 (3113.66, 4270.67)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4.30 (-2.52, 10.46)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(0.11,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Benin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143.52 (119.82, 170.22)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407.21 (338.83, 483.10)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183.72 (167.76, 201.32)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4587.93 (3923.76, 5393.07)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4750.28 (4035.39, 5516.46)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 (-2.62, 10.28)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(0.10, 0.14)*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Bermuda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 (2.24, 3.09)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 (2.39, 3.29)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6.54 (-4.54, 18.70)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4045.43 (3450.02, 4701.09)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3439.39 (2936.36, 4036.50)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-14.98 (-21.50, -8.11)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(-0.58, -0.54)*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Bhutan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20.17 (16.89, 24.26)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31.70 (26.57, 37.75)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57.15 (45.22, 70.50)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4711.29 (4032.27, 5586.76)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4349.75 (3677.34, 5137.80)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-7.67 (-13.81, -1.19)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(-0.32, -0.24)*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Bolivia (Plurinational State of)</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204.70 (171.74, 243.00)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408.29 (343.11, 477.14)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99.46 (86.31, 114.82)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4148.31 (3520.18, 4885.70)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3740.03 (3170.40, 4357.33)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-9.84 (-15.23, -3.18)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(-0.38, -0.34)*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Bosnia and Herzegovina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152.91 (129.98, 178.87)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106.90 (90.27, 127.30)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-30.09 (-38.78, -20.77)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3259.76 (2783.36, 3780.86)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2495.20 (2123.71, 2947.96)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-23.45 (-30.72, -15.28)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(-1.01, -0.82)*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Botswana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40.36 (33.71, 48.01)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94.68 (78.20, 114.41)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134.59 (115.56, 155.61)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4297.09 (3639.10, 5022.33)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4446.78 (3789.25, 5235.78)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 (-3.11, 10.32)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(0.10, 0.14)*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Brazil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6329.69 (5471.17, 7263.69)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10268.35 (9135.54, 11427.15)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62.23 (53.35, 70.69)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4740.16 (4144.19, 5372.99)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4412.69 (3930.51, 4911.27)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-6.91 (-10.88, -2.37)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(-0.36,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Brunei Darussalam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 (2.77, 4.10)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6.64 (5.54, 8.02)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97.46 (81.93, 113.63)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1460.08 (1246.83, 1732.30)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1463.64 (1236.03, 1746.07)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(-5.70, 6.80)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(-0.03,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Bulgaria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290.75 (249.80, 336.67)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230.09 (194.81, 266.13)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-20.86 (-28.93, -11.25)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2845.32 (2454.22, 3289.81)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2396.63 (2032.65, 2806.67)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-15.77 (-23.28, -7.35)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(-0.62, -0.56)*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Burkina Faso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297.98 (251.82, 350.88)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710.52 (591.53, 839.29)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138.45 (124.41, 155.27)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4753.64 (4076.47, 5525.51)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4635.22 (3933.88, 5392.53)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 (-8.33, 4.37)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(-0.14,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Burundi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232.89 (194.13, 276.31)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409.79 (342.19, 489.61)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75.96 (64.15, 87.81)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6274.75 (5315.13, 7393.01)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5016.45 (4285.94, 5938.93)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-20.05 (-25.82, -14.29)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-0.77 (-0.79, -0.76)*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Cabo Verde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12.99 (10.99, 15.29)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28.79 (24.34, 33.89)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121.54 (103.92, 140.39)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4948.40 (4200.74, 5785.15)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5359.75 (4581.31, 6261.25)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8.31 (1.48, 15.30)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(0.25, 0.32)*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Cambodia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225.34 (183.47, 273.98)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375.41 (316.09, 454.23)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66.60 (53.39, 81.72)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2748.29 (2309.13, 3270.69)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2329.05 (1977.58, 2778.43)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-15.25 (-20.98, -8.82)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(-0.60, -0.55)*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Cameroon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340.66 (284.27, 405.58)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1056.31 (881.15, 1246.23)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210.08 (191.38, 232.46)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4810.51 (4096.03, 5636.18)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4995.38 (4298.20, 5815.84)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 (-2.58, 10.28)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(0.12,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Canada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936.54 (820.88, 1065.76)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1183.39 (1028.23, 1357.61)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26.36 (18.29, 35.79)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3186.34 (2796.34, 3632.88)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3179.94 (2708.98, 3696.57)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(-7.19, 7.86)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(-0.12,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African Republic</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148.10 (120.47, 179.14)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291.65 (239.85, 351.24)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96.93 (85.92, 108.82)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7140.62 (5962.41, 8398.24)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7021.03 (5909.85, 8262.08)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 (-7.04, 4.29)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(-0.07,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Chad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226.70 (190.69, 267.72)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587.52 (489.88, 699.47)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159.17 (142.64, 178.20)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5628.06 (4826.34, 6571.79)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5793.53 (4938.83, 6772.33)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 (-3.54, 10.21)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(0.07, 0.14)*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Chile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701.48 (632.27, 774.75)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876.31 (747.76, 1018.28)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24.92 (12.67, 40.33)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5454.35 (4916.49, 6005.59)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4393.06 (3752.80, 5110.37)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-19.46 (-27.72, -10.16)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(-0.82, -0.62)*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28952.25 (24864.44, 33299.11)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37511.59 (33047.66, 42360.85)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29.56 (17.18, 42.93)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2445.16 (2135.04, 2774.70)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2102.12 (1854.73, 2368.37)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-14.03 (-17.99, -9.78)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(-0.71, -0.42)*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Colombia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676.10 (564.88, 802.57)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1089.69 (949.17, 1230.09)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61.17 (43.20, 78.83)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2416.43 (2067.51, 2863.64)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2124.09 (1854.83, 2402.83)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-12.10 (-19.80, -4.89)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(-0.52, -0.37)*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Comoros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14.75 (12.44, 17.58)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27.24 (22.94, 32.43)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84.68 (72.33, 99.59)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4566.39 (3894.19, 5363.38)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4342.19 (3681.23, 5145.22)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-4.91 (-11.24, 2.34)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(-0.19, -0.16)*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Congo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128.94 (106.76, 155.68)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286.78 (237.51, 346.80)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122.41 (106.05, 139.48)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7065.74 (5961.18, 8326.58)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6426.16 (5413.50, 7589.29)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-9.05 (-14.36, -3.43)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-0.33 (-0.35, -0.31)*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Cook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(0.36, 0.58)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(0.41, 0.63)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9.91 (1.17, 20.55)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2636.09 (2110.39, 3293.12)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2662.33 (2105.06, 3345.46)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 (-3.68, 5.15)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Costa Rica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86.46 (73.22, 102.46)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181.43 (154.57, 212.93)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109.83 (93.18, 126.16)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3357.13 (2889.22, 3927.39)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3546.07 (3033.08, 4162.25)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 (-1.28, 11.83)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(0.17, 0.22)*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Croatia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200.84 (173.07, 233.58)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165.73 (142.01, 193.33)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-17.48 (-25.49, -6.86)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3548.36 (3062.84, 4109.85)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2864.47 (2449.13, 3312.53)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-19.27 (-25.78, -11.36)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(-0.78, -0.69)*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Cuba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684.34 (578.84, 805.25)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629.05 (536.57, 730.98)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-8.08 (-18.91, 3.62)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5994.81 (5099.19, 7062.54)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4382.68 (3754.13, 5105.22)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-26.89 (-33.31, -20.09)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(-1.11, -1.06)*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Cyprus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24.46 (20.70, 28.95)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45.25 (38.27, 53.67)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84.99 (71.82, 99.46)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3044.67 (2568.09, 3606.65)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3042.09 (2575.17, 3618.65)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(-5.42, 5.53)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(-0.08,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Czechia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384.22 (331.25, 441.72)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368.43 (315.86, 426.27)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-4.11 (-13.27, 5.39)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3272.69 (2817.19, 3792.62)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2675.01 (2301.81, 3084.56)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-18.26 (-25.03, -10.74)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-0.70 (-0.72, -0.68)*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Côte d’</w:t>
            </w:r>
            <w:bookmarkStart w:id="35" w:name="OLE_LINK4"/>
            <w:r>
              <w:rPr>
                <w:rFonts w:eastAsia="宋体" w:cs="Times New Roman"/>
                <w:color w:val="000000"/>
                <w:kern w:val="0"/>
                <w:sz w:val="22"/>
                <w:szCs w:val="22"/>
              </w:rPr>
              <w:t>Ivoire</w:t>
            </w:r>
            <w:bookmarkEnd w:id="35"/>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319.57 (262.25, 386.39)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765.86 (644.47, 902.97)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139.65 (124.68, 156.33)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3986.80 (3394.50, 4664.71)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3996.64 (3409.15, 4655.96)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(-5.25, 6.67)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(-0.01,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People's Republic of Korea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438.36 (369.52, 520.39)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583.91 (496.26, 687.14)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33.20 (23.62, 45.37)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2227.89 (1895.37, 2623.00)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1935.46 (1649.05, 2274.38)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-13.13 (-18.78, -6.77)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(-0.51, -0.46)*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Republic of the Congo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1814.04 (1489.87, 2206.52)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4243.85 (3501.93, 5191.56)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133.95 (120.06, 150.37)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6509.24 (5493.68, 7689.05)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6299.32 (5329.98, 7485.75)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 (-8.56, 2.69)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(-0.13,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Denmark</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296.54 (255.88, 345.94)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248.39 (215.38, 286.64)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-16.23 (-23.44, -7.65)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4966.91 (4281.76, 5796.44)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3602.62 (3094.02, 4179.42)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-27.47 (-33.35, -20.40)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 (-1.20, -1.04)*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Djibouti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14.77 (12.13, 17.75)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46.43 (38.32, 55.63)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214.40 (188.19, 241.97)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4642.12 (3960.76, 5470.16)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4667.74 (3953.60, 5513.75)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(-5.39, 7.22)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 (1.91, 2.64)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 (2.16, 2.99)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12.24 (4.86, 20.33)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3273.48 (2784.69, 3846.19)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3300.58 (2814.94, 3920.81)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(-4.67, 6.06)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Dominican Republic</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259.20 (215.95, 308.03)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471.77 (400.09, 551.87)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82.01 (67.45, 98.39)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4326.20 (3662.21, 5096.14)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4410.58 (3759.41, 5176.00)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 (-4.35, 8.99)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(0.01, 0.11)*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Ecuador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303.55 (256.86, 364.57)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628.81 (534.63, 741.58)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107.15 (88.76, 125.85)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3559.88 (3067.77, 4168.10)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3631.67 (3108.41, 4260.83)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 (-5.23, 10.46)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(0.06,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Egypt</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1926.49 (1597.23, 2306.38)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4002.42 (3335.90, 4782.11)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107.76 (95.18, 121.84)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4077.37 (3445.18, 4830.59)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4312.12 (3645.65, 5110.75)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5.76 (-0.38, 12.11)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(0.11, 0.23)*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El Salvador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191.08 (161.63, 228.94)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241.67 (205.55, 287.03)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26.47 (16.50, 36.50)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4285.16 (3665.76, 5087.23)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3828.17 (3269.75, 4530.20)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-10.66 (-16.85, -4.58)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(-0.41, -0.37)*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Equatorial Guinea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22.29 (18.40, 26.76)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76.05 (61.86, 93.53)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241.14 (217.32, 267.03)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7222.14 (6057.16, 8558.90)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6733.89 (5665.05, 7969.49)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 (-12.41, -0.80)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(-0.26, -0.23)*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Eritrea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106.94 (88.12, 128.45)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259.62 (216.60, 310.72)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142.76 (126.97, 159.96)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5508.55 (4668.48, 6487.48)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5215.60 (4458.31, 6109.83)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-5.32 (-11.13, 1.61)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(-0.20, -0.18)*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Estonia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96.16 (82.72, 111.17)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69.80 (59.22, 81.80)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-27.41 (-34.63, -19.16)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5413.56 (4657.48, 6256.27)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3935.03 (3381.08, 4578.01)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-27.31 (-33.78, -20.35)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(-1.16, -1.04)*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Eswatini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22.94 (18.95, 27.68)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44.19 (37.26, 52.78)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92.59 (79.43, 107.12)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4266.74 (3614.77, 5038.50)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4690.31 (3994.12, 5507.21)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9.93 (3.35, 17.71)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0.33 (0.29, 0.37)*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Ethiopia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1882.14 (1587.80, 2211.84)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3718.00 (3132.01, 4391.07)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97.54 (93.22, 102.51)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5584.95 (4786.39, 6450.81)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4973.71 (4256.12, 5746.76)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-10.94 (-13.07, -9.03)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(-0.42, -0.37)*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Fiji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15.71 (12.92, 18.99)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20.89 (17.57, 24.84)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32.92 (23.23, 42.81)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2294.98 (1932.87, 2699.98)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2314.72 (1959.92, 2730.02)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(-5.53, 6.93)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(0.02,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Finland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303.80 (262.22, 354.44)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269.89 (237.55, 308.58)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-11.16 (-19.55, -1.96)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5559.33 (4791.14, 6534.63)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4383.42 (3785.42, 5096.13)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-21.15 (-28.05, -13.85)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(-0.95, -0.71)*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France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3239.72 (2954.20, 3525.88)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3161.92 (2738.66, 3633.15)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 (-12.91, 8.26)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5038.07 (4581.82, 5488.05)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4129.70 (3520.30, 4812.31)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-18.03 (-26.89, -8.03)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(-0.75, -0.58)*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Gabon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52.95 (43.90, 63.63)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101.95 (84.56, 122.48)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92.54 (80.10, 108.23)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6758.06 (5725.18, 7959.08)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6444.78 (5486.24, 7580.57)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 (-10.21, 1.79)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(-0.18,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Gambia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41.86 (34.43, 50.60)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104.09 (86.22, 124.74)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148.67 (133.36, 164.38)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6422.42 (5510.35, 7506.44)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6373.19 (5463.42, 7480.93)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-0.77 (-6.87, 5.64)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(-0.08,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Georgia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196.39 (167.97, 229.55)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154.15 (132.31, 179.71)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-21.51 (-27.24, -15.23)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3317.42 (2842.06, 3855.71)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3354.37 (2862.54, 3906.77)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 (-5.30, 7.50)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Germany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3031.70 (2708.74, 3381.56)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3642.41 (3167.51, 4179.81)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20.14 (9.46, 32.05)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3257.30 (2914.66, 3645.90)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3561.88 (3047.01, 4138.94)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9.35 (-0.44, 20.06)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0.33 (0.20, 0.46)*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Ghana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485.11 (406.56, 579.96)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1176.75 (985.11, 1393.35)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142.57 (129.34, 156.96)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4611.57 (3916.86, 5390.93)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4614.33 (3934.33, 5395.81)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(-5.34, 5.41)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(-0.01,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Greece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693.86 (585.81, 810.62)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752.66 (643.74, 881.48)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8.47 (0.82, 18.94)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5861.93 (4952.53, 6866.01)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5932.12 (5004.98, 7005.85)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 (-4.83, 9.04)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(-0.11,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Greenland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 (4.08, 5.91)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 (3.42, 4.78)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-16.75 (-23.57, -9.65)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7883.15 (6668.35, 9320.06)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7035.86 (5894.95, 8283.97)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-10.75 (-17.05, -4.39)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(-0.45, -0.32)*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Grenada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 (2.24, 3.09)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3.97 (3.37, 4.67)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50.85 (40.63, 61.69)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3520.84 (3007.18, 4133.32)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3525.82 (3003.01, 4134.69)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(-5.17, 6.03)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(-0.04,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3.70 (3.07, 4.50)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 (4.06, 5.60)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28.76 (18.00, 41.30)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2708.29 (2279.96, 3203.79)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2738.41 (2314.61, 3227.66)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 (-5.25, 8.78)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Guatemala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252.15 (211.53, 299.32)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661.90 (550.55, 781.93)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162.50 (146.28, 181.22)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4403.73 (3728.13, 5181.48)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4223.20 (3548.41, 4948.90)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-4.10 (-10.29, 3.05)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(-0.22,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196.23 (165.70, 230.75)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408.42 (343.06, 483.22)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108.14 (95.54, 120.88)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4429.09 (3759.74, 5171.79)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4634.53 (3923.63, 5401.36)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 (-2.35, 11.54)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(0.15,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Guinea-Bissau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31.10 (25.81, 37.10)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65.54 (53.98, 78.19)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110.73 (98.32, 124.16)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4609.90 (3915.48, 5447.12)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4815.91 (4102.40, 5597.99)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4.47 (-2.09, 11.43)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(0.13,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Guyana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37.40 (31.35, 45.01)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47.25 (39.72, 55.93)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26.35 (15.88, 37.98)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5567.53 (4722.78, 6592.91)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6054.12 (5128.84, 7110.28)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8.74 (0.20, 16.92)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(0.26, 0.34)*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Haiti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217.97 (181.93, 261.69)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458.09 (378.11, 552.87)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110.17 (98.64, 122.62)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4254.86 (3613.97, 5004.02)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4117.85 (3471.87, 4855.94)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 (-8.55, 1.96)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(-0.13,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Honduras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107.93 (90.63, 128.09)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292.16 (246.27, 348.45)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170.69 (153.52, 190.15)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3293.65 (2821.96, 3841.12)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3470.08 (2975.66, 4082.66)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5.36 (-0.63, 11.32)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(0.16, 0.21)*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Hungary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419.39 (363.20, 485.24)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340.93 (293.97, 399.15)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-18.71 (-26.62, -8.81)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3471.73 (3003.89, 4008.67)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2591.21 (2243.36, 2999.65)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-25.36 (-31.96, -17.72)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 (-1.04, -0.95)*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Iceland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8.43 (7.24, 9.84)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10.65 (9.17, 12.33)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26.40 (15.96, 36.67)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3193.07 (2760.30, 3727.76)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2783.36 (2371.70, 3269.13)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-12.83 (-19.13, -6.23)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(-0.54, -0.43)*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29992.25 (25782.60, 34879.06)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51433.40 (44729.24, 58814.14)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71.49 (64.52, 77.99)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4333.01 (3759.88, 4961.15)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3783.42 (3317.91, 4305.44)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-12.68 (-15.31, -10.24)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(-0.58, -0.39)*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Indonesia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2667.24 (2228.21, 3172.89)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4287.23 (3604.35, 5066.60)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60.74 (53.39, 68.41)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1604.50 (1367.22, 1877.39)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1586.97 (1347.83, 1855.30)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 (-2.56, 0.40)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(-0.07,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Iran (Islamic Republic of)</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2571.17 (2102.46, 3106.65)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5182.69 (4265.07, 6226.21)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101.57 (83.98, 119.29)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5419.34 (4489.55, 6446.93)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5714.26 (4751.58, 6775.21)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5.44 (3.72, 7.18)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(0.14, 0.26)*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Iraq</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586.22 (481.25, 704.94)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1713.31 (1415.22, 2030.24)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192.26 (172.04, 213.32)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4272.28 (3599.26, 5062.34)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4288.86 (3637.18, 5046.80)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(-5.74, 7.09)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Ireland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160.22 (138.14, 185.35)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248.43 (219.29, 279.74)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55.06 (42.58, 69.31)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4383.45 (3777.43, 5075.42)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4648.12 (4070.89, 5326.54)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 (-2.71, 15.87)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(0.12, 0.43)*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Israel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237.45 (204.37, 278.67)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432.29 (371.82, 508.21)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82.06 (69.02, 97.35)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4925.24 (4233.14, 5776.20)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4551.76 (3898.53, 5331.55)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-7.58 (-14.20, -0.22)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(-0.36, -0.24)*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Italy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2709.81 (2334.24, 3112.86)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2848.28 (2464.77, 3247.83)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5.11 (0.93, 9.25)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4045.85 (3456.10, 4681.72)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3785.86 (3251.38, 4405.44)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-6.43 (-7.80, -4.95)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(-0.32,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Jamaica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67.86 (56.66, 81.19)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99.00 (83.48, 117.52)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45.90 (35.20, 57.05)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3217.32 (2699.65, 3824.13)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3267.67 (2759.84, 3877.94)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 (-3.93, 7.41)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Japan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3027.63 (2693.79, 3385.19)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3474.03 (3109.76, 3855.59)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14.74 (9.63, 20.21)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2136.78 (1897.09, 2406.86)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2288.92 (2021.12, 2590.72)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 (5.16, 9.23)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(0.18, 0.31)*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Jordan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154.22 (125.90, 187.22)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516.45 (427.94, 618.05)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234.87 (208.39, 261.23)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5239.94 (4399.36, 6180.81)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4645.62 (3906.67, 5514.36)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-11.34 (-17.82, -4.70)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(-0.46, -0.39)*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Kazakhstan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542.30 (462.38, 631.21)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648.74 (556.06, 762.42)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19.63 (9.69, 30.13)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3618.10 (3108.09, 4202.52)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3529.51 (3038.57, 4099.10)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 (-9.98, 6.04)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(-0.11,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Kenya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796.46 (685.62, 917.06)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1929.39 (1672.94, 2214.55)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142.24 (137.25, 147.28)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5512.31 (4842.54, 6245.70)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5078.45 (4481.45, 5740.19)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-7.87 (-9.08, -6.66)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(-0.31, -0.25)*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Kiribati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 (1.38, 2.10)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 (2.14, 3.12)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51.58 (41.17, 63.11)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2612.74 (2170.15, 3124.20)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2362.52 (1997.48, 2804.76)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-9.58 (-15.89, -3.26)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(-0.36, -0.34)*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Kuwait</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72.73 (59.22, 88.53)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224.76 (183.70, 272.13)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209.05 (181.79, 242.91)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4321.62 (3630.41, 5122.80)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4503.22 (3775.08, 5284.96)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4.20 (-1.65, 10.98)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(0.11,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Kyrgyzstan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142.28 (121.09, 167.38)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202.86 (170.08, 241.27)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42.57 (30.58, 55.33)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3846.76 (3306.77, 4494.86)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3441.98 (2922.95, 4041.11)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-10.52 (-17.89, -2.37)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(-0.41, -0.36)*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Lao People's Democratic Republic</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79.87 (65.90, 97.20)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142.87 (118.66, 171.00)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78.88 (66.40, 94.61)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2330.51 (1954.04, 2772.74)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2045.51 (1733.00, 2416.20)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-12.23 (-18.30, -5.26)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(-0.51, -0.40)*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Latvia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151.90 (130.17, 178.50)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103.46 (89.68, 117.81)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-31.89 (-38.55, -24.12)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4936.61 (4243.19, 5769.88)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4009.37 (3510.14, 4575.10)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-18.78 (-25.45, -10.38)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(-0.76, -0.68)*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Lebanon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144.46 (121.27, 170.64)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283.42 (237.01, 334.17)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96.20 (78.03, 114.93)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5039.35 (4268.49, 5955.79)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5359.18 (4485.80, 6330.33)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6.35 (-2.74, 15.26)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(0.16, 0.28)*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Lesotho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86.47 (72.64, 102.92)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117.68 (99.23, 139.18)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36.10 (23.68, 47.84)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6226.08 (5281.37, 7331.59)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6339.67 (5466.89, 7420.85)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 (-6.19, 10.20)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Liberia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71.01 (59.76, 83.70)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181.31 (150.24, 217.35)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155.34 (137.81, 176.19)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4959.80 (4237.49, 5773.48)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4939.92 (4227.12, 5777.52)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(-7.37, 7.35)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(-0.05,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Libya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161.66 (133.41, 196.47)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368.70 (306.74, 440.96)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128.07 (108.17, 152.50)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4753.83 (4040.44, 5678.94)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5007.28 (4247.48, 5965.82)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 (-0.02, 11.25)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(0.16, 0.19)*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Lithuania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194.14 (166.00, 225.84)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161.87 (138.64, 188.72)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-16.62 (-24.38, -8.20)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4774.49 (4098.45, 5548.29)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4372.46 (3744.94, 5086.06)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-8.42 (-15.01, -0.09)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(-0.33, -0.26)*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Luxembourg</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17.90 (15.32, 20.80)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23.01 (20.14, 26.26)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28.55 (16.72, 40.14)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4129.22 (3532.84, 4813.04)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3205.69 (2808.74, 3677.27)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-22.37 (-28.77, -15.73)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(-0.92, -0.84)*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Madagascar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428.80 (356.76, 514.95)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990.41 (827.61, 1179.73)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130.97 (115.74, 146.34)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5258.98 (4435.82, 6170.98)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5059.17 (4302.38, 5891.82)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 (-10.04, 2.64)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(-0.14, -0.12)*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Malawi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280.68 (233.14, 334.46)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531.78 (442.88, 633.78)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89.46 (77.40, 102.24)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4345.35 (3708.43, 5098.35)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4077.76 (3478.41, 4780.28)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-6.16 (-12.06, 0.30)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(-0.25, -0.19)*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Malaysia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429.97 (357.04, 512.63)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1104.21 (942.42, 1293.93)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156.81 (132.00, 185.93)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2851.87 (2406.14, 3354.04)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3421.09 (2938.54, 3991.65)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19.96 (8.54, 33.39)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(0.51, 0.70)*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Maldives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 (4.64, 6.76)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12.11 (10.12, 14.40)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115.11 (92.49, 137.53)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3273.33 (2781.24, 3820.04)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2380.88 (2023.33, 2786.84)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-27.26 (-32.13, -22.26)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(-1.14, -1.06)*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207.53 (174.21, 246.30)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496.00 (410.22, 597.11)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139.00 (121.54, 155.75)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3479.34 (2970.84, 4081.95)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3384.12 (2872.45, 3994.38)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 (-9.47, 3.98)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(-0.15,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Malta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12.38 (10.60, 14.50)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15.84 (13.48, 18.51)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27.96 (19.07, 38.43)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3153.58 (2689.57, 3713.57)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3074.44 (2598.46, 3623.75)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 (-8.10, 2.82)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(-0.12,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Marshall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0.85 (0.69, 1.05)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 (1.02, 1.48)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46.08 (35.16, 58.01)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2399.89 (2003.41, 2877.13)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2276.14 (1911.00, 2708.48)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 (-10.19, 0.47)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(-0.20,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54.05 (45.25, 63.99)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109.07 (91.71, 130.57)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101.79 (88.51, 115.95)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3711.29 (3128.51, 4358.27)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3551.63 (3019.63, 4187.82)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-4.30 (-10.79, 2.66)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(-0.18, -0.13)*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Mauritius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45.72 (38.48, 54.96)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52.65 (44.70, 61.45)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15.16 (4.17, 27.91)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4196.47 (3590.83, 4951.01)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3614.35 (3049.03, 4248.25)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-13.87 (-20.30, -7.59)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(-0.55, -0.49)*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Mexico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2221.28 (1921.37, 2532.65)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5160.63 (4498.21, 5891.41)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132.33 (122.07, 143.08)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3266.10 (2871.44, 3690.19)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4006.79 (3505.57, 4567.70)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22.68 (19.75, 25.94)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(0.68, 0.74)*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Micronesia (Federated States of)</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 (1.71, 2.55)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 (1.90, 2.79)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10.32 (2.08, 20.18)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2471.28 (2099.01, 2960.67)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2299.10 (1921.88, 2751.05)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-6.97 (-12.81, -1.14)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(-0.26, -0.24)*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Monaco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 (1.36, 2.04)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 (1.65, 2.47)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21.80 (15.15, 28.60)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4474.51 (3601.12, 5524.11)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4460.76 (3600.58, 5523.46)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(-4.54, 3.63)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(-0.02,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Mongolia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72.61 (60.60, 86.74)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138.05 (115.78, 163.11)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90.12 (72.22, 109.39)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4328.39 (3683.60, 5068.45)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4308.98 (3656.52, 5024.83)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(-7.02, 6.29)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(-0.04,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Montenegro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17.05 (14.47, 20.04)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19.63 (16.62, 22.86)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15.13 (5.07, 25.85)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2648.72 (2257.00, 3097.36)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2582.29 (2200.55, 3014.52)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 (-9.32, 4.40)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(-0.10,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Morocco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1330.16 (1101.97, 1591.11)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2236.87 (1883.53, 2678.75)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68.17 (54.31, 83.49)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6164.33 (5194.14, 7273.35)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6012.99 (5100.42, 7147.18)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 (-9.39, 5.07)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(-0.10,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Mozambique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470.25 (393.83, 556.48)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1059.74 (880.98, 1259.87)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125.36 (110.01, 140.69)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5179.26 (4415.10, 6027.34)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5419.07 (4607.34, 6365.86)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4.63 (-2.92, 12.46)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(0.14, 0.16)*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Myanmar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438.07 (361.08, 530.69)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659.84 (544.29, 785.79)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50.62 (40.52, 62.11)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1215.31 (1025.03, 1433.49)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1192.47 (993.14, 1409.63)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 (-7.21, 3.91)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(-0.24,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Namibia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37.60 (31.64, 44.91)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71.10 (60.08, 84.59)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89.12 (75.92, 103.34)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3534.18 (3013.23, 4137.21)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3473.53 (2974.87, 4043.05)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 (-7.68, 4.98)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(-0.15,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Nauru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(0.17, 0.28)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(0.19, 0.32)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14.28 (8.06, 20.06)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2618.30 (2086.45, 3276.54)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2645.75 (2107.53, 3313.75)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 (-4.02, 5.60)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Nepal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747.19 (628.40, 882.11)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1559.44 (1342.15, 1818.04)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108.71 (93.17, 125.96)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5289.49 (4477.06, 6167.09)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5644.49 (4855.93, 6568.15)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6.71 (-0.63, 14.65)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(0.16, 0.29)*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Netherlands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662.11 (604.11, 722.08)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749.62 (644.43, 876.95)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13.22 (2.36, 26.37)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3911.45 (3570.26, 4269.55)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3750.68 (3228.62, 4388.72)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-4.11 (-13.67, 7.63)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(-0.17,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New Zealand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136.13 (111.59, 163.03)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176.63 (151.94, 203.39)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29.75 (20.42, 40.66)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3774.05 (3100.16, 4529.67)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4008.58 (3428.80, 4667.92)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 (-0.55, 14.35)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(0.19, 0.22)*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Nicaragua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102.46 (85.02, 122.25)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222.34 (187.29, 264.65)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116.99 (99.92, 135.77)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3556.41 (3011.18, 4167.92)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3609.20 (3083.96, 4230.74)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 (-4.22, 9.00)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(0.04,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218.36 (181.48, 261.27)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623.82 (520.68, 742.20)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185.69 (167.50, 204.68)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4315.29 (3696.32, 5043.31)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4432.19 (3778.57, 5178.61)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 (-4.11, 9.17)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(0.08,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2919.85 (2480.97, 3413.03)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5636.04 (4788.95, 6583.59)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93.02 (90.09, 96.74)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4501.55 (3849.77, 5212.33)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3809.90 (3266.40, 4379.57)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-15.36 (-16.70, -13.94)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(-0.64, -0.50)*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Niue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(0.05, 0.07)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(0.04, 0.06)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-17.19 (-22.23, -11.74)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2650.24 (2114.90, 3308.44)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2644.39 (2103.86, 3331.45)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(-4.26, 4.15)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(-0.02, -0.00)*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Macedonia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49.15 (41.48, 57.96)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58.48 (49.28, 68.29)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18.99 (8.64, 31.42)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2424.48 (2058.38, 2838.05)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2216.79 (1883.65, 2583.12)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-8.57 (-15.21, -0.65)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(-0.36, -0.26)*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Northern Mariana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(0.76, 1.13)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(0.86, 1.21)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11.21 (-2.40, 26.23)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1990.90 (1693.71, 2346.59)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2126.17 (1798.53, 2513.46)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6.79 (0.60, 13.68)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(0.16, 0.29)*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Norway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131.18 (113.07, 151.98)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190.73 (163.47, 220.78)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45.39 (41.69, 49.11)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2818.55 (2411.23, 3270.29)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3242.60 (2746.25, 3781.84)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15.04 (12.89, 17.01)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(0.30, 0.64)*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Oman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69.21 (56.83, 83.96)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209.63 (169.28, 257.45)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202.90 (177.81, 231.10)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4374.69 (3702.37, 5166.70)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4416.82 (3736.98, 5204.86)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(-5.03, 7.08)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(-0.04,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Pakistan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3477.15 (2927.42, 4080.87)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7317.52 (6147.59, 8636.69)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110.45 (104.51, 116.42)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4396.35 (3713.88, 5122.39)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4206.27 (3550.18, 4888.20)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-4.32 (-6.93, -1.76)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(-0.19, -0.12)*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Palau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(0.31, 0.51)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(0.42, 0.65)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32.21 (18.25, 48.51)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2631.11 (2097.74, 3316.46)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2610.78 (2078.30, 3273.55)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-0.77 (-5.08, 4.13)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(-0.06,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Palestine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118.73 (99.33, 143.21)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334.92 (279.33, 402.01)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182.09 (166.55, 200.40)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7822.59 (6625.25, 9221.69)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7687.68 (6546.14, 9023.85)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 (-6.81, 3.46)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(-0.14,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Panama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66.39 (55.58, 78.33)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132.44 (112.49, 154.41)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99.49 (86.13, 115.52)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3197.46 (2714.04, 3739.12)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3145.01 (2672.81, 3665.83)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 (-7.14, 4.17)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(-0.06,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Papua New Guinea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96.74 (79.29, 118.65)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228.46 (187.68, 279.57)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136.15 (122.28, 149.96)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2718.02 (2281.61, 3250.68)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2558.42 (2147.08, 3054.47)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-5.87 (-10.81, -1.16)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(-0.22, -0.20)*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Paraguay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133.71 (111.06, 159.89)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290.66 (244.11, 342.67)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117.38 (101.02, 134.31)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3891.13 (3307.21, 4575.39)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4199.46 (3588.56, 4938.69)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 (0.83, 14.72)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(0.24, 0.28)*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409.68 (344.57, 488.69)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675.21 (574.45, 793.71)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64.81 (48.73, 81.21)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2274.11 (1956.88, 2671.00)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1967.59 (1676.66, 2302.62)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-13.48 (-20.81, -6.66)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(-0.54, -0.48)*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Philippines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1372.74 (1140.74, 1626.23)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2265.78 (1907.44, 2676.94)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65.06 (60.52, 70.05)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2616.95 (2224.22, 3046.97)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2137.81 (1826.35, 2483.59)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-18.31 (-19.22, -17.37)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(-0.76, -0.66)*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715.65 (610.12, 835.25)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845.54 (722.17, 977.21)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18.15 (13.21, 23.15)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1770.51 (1509.48, 2068.05)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1772.37 (1515.98, 2068.39)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(-1.43, 1.72)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(-0.05,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Portugal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650.10 (563.28, 759.86)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679.73 (581.14, 792.84)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 (-5.65, 15.49)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5754.65 (4953.55, 6748.93)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4969.86 (4236.77, 5805.27)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-13.64 (-20.91, -6.56)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(-0.55, -0.39)*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Puerto Rico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114.38 (98.08, 131.83)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129.95 (110.29, 152.11)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13.62 (4.94, 24.33)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3134.38 (2689.88, 3618.72)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2988.71 (2548.56, 3503.54)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-4.65 (-10.81, 2.78)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(-0.22, -0.12)*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Qatar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21.74 (17.61, 26.39)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149.37 (121.01, 183.76)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587.10 (530.99, 651.52)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4796.34 (4074.98, 5655.93)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4454.52 (3776.05, 5260.66)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-7.13 (-13.55, -0.44)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(-0.29, -0.22)*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Korea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873.67 (755.15, 1006.24)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1346.94 (1191.29, 1510.55)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54.17 (38.74, 71.82)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1923.90 (1674.88, 2202.08)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2122.29 (1877.56, 2388.11)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10.31 (2.75, 18.26)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(0.29, 0.39)*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Moldova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177.26 (150.99, 207.29)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151.85 (128.88, 180.99)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-14.34 (-22.92, -5.06)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3925.80 (3351.50, 4586.22)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3218.75 (2734.31, 3812.79)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-18.01 (-25.50, -10.42)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(-0.72, -0.62)*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Romania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620.95 (525.74, 722.56)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581.47 (493.72, 676.59)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-6.36 (-15.07, 3.91)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2427.81 (2052.75, 2815.29)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2327.84 (1981.23, 2690.92)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 (-11.87, 4.90)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(-0.15, -0.13)*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Russian Federation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5398.54 (4598.32, 6254.59)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5295.09 (4515.04, 6104.85)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 (-4.18, 0.32)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3248.99 (2780.49, 3762.29)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3000.32 (2572.89, 3483.53)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-7.65 (-8.98, -6.20)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(-0.32, -0.21)*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Rwanda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313.85 (261.63, 372.96)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549.60 (461.88, 652.53)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75.11 (63.68, 88.74)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6617.54 (5646.21, 7733.87)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5593.22 (4772.21, 6549.83)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-15.48 (-20.94, -9.32)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(-0.62, -0.55)*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Kitts and Nevis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 (1.39, 2.14)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 (2.46, 3.84)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78.89 (63.52, 96.48)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4607.98 (3737.86, 5706.85)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4570.72 (3689.28, 5676.06)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(-4.74, 3.59)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(-0.05,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Lucia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4.20 (3.52, 5.01)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7.28 (6.18, 8.52)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73.17 (59.06, 89.85)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3589.88 (3054.52, 4215.47)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3644.63 (3117.49, 4262.39)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(-4.01, 7.99)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Vincent and the Grenadines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 (2.83, 3.95)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4.62 (3.96, 5.44)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37.69 (25.50, 50.14)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3561.25 (3035.20, 4190.87)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3722.10 (3196.37, 4376.76)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4.52 (-1.50, 10.97)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(0.10, 0.20)*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Samoa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 (2.83, 4.21)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 (3.57, 5.13)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22.68 (14.53, 31.75)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2404.84 (2012.47, 2863.77)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2152.03 (1821.86, 2572.61)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-10.51 (-15.62, -4.84)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(-0.42, -0.36)*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San Marino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 (0.95, 1.44)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 (1.41, 2.13)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49.01 (40.76, 58.43)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4452.85 (3602.24, 5508.13)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4509.00 (3634.35, 5634.18)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 (-3.13, 5.84)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(0.04,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Sao Tome and Principe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 (2.59, 3.75)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6.23 (5.16, 7.47)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98.07 (85.38, 110.66)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3604.05 (3056.73, 4270.51)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3642.16 (3092.46, 4319.51)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 (-4.61, 6.84)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Saudi Arabia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585.55 (480.16, 710.69)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1851.76 (1531.17, 2240.81)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216.24 (180.65, 251.66)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4378.98 (3706.85, 5198.68)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4670.15 (3951.91, 5511.25)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6.65 (-0.31, 14.36)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(0.20, 0.24)*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Senegal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205.56 (172.91, 242.59)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467.05 (391.11, 551.83)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127.20 (113.69, 143.03)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4076.72 (3471.20, 4741.74)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4121.74 (3515.16, 4792.70)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(-5.09, 8.26)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(-0.03,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Serbia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313.43 (265.15, 367.05)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290.88 (249.33, 338.69)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-7.20 (-16.61, 1.57)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3000.68 (2553.50, 3479.74)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2579.62 (2208.31, 3016.30)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-14.03 (-21.04, -7.01)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(-0.55, -0.49)*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Seychelles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 (1.24, 1.77)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 (1.80, 2.51)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43.59 (31.32, 55.95)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2144.06 (1817.04, 2526.71)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1923.06 (1622.97, 2278.25)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-10.31 (-15.38, -4.45)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(-0.45, -0.31)*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Sierra Leone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116.71 (97.76, 138.61)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288.24 (241.56, 344.72)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146.97 (130.43, 166.13)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4347.20 (3702.10, 5130.45)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4677.53 (3973.33, 5484.80)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7.60 (0.92, 15.71)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(0.24, 0.26)*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Singapore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109.26 (95.46, 125.52)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136.64 (118.29, 156.69)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25.06 (12.57, 38.07)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3359.09 (2956.27, 3820.50)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2161.31 (1872.85, 2508.01)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-35.66 (-41.41, -29.28)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(-1.63, -1.43)*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Slovakia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153.58 (132.56, 179.68)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166.78 (142.00, 194.23)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8.59 (-0.15, 19.97)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2739.10 (2367.75, 3212.76)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2398.42 (2050.85, 2789.71)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-12.44 (-18.81, -4.56)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(-0.48, -0.45)*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Slovenia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89.19 (77.07, 103.46)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84.64 (72.38, 97.85)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-5.11 (-14.71, 5.41)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4011.12 (3474.33, 4639.28)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3026.94 (2618.00, 3513.66)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-24.54 (-31.03, -17.60)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-0.95 (-1.02, -0.89)*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Solomon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7.03 (5.70, 8.59)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13.97 (11.48, 17.04)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98.76 (85.09, 112.36)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2583.09 (2175.20, 3081.88)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2447.06 (2047.22, 2929.81)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-5.27 (-10.80, -0.20)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(-0.20, -0.18)*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Somalia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244.83 (201.44, 294.81)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688.05 (570.05, 821.25)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181.04 (163.06, 199.98)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5270.04 (4458.20, 6201.36)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5230.55 (4473.87, 6157.81)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(-7.40, 5.79)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(-0.03,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Africa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1400.00 (1213.80, 1600.07)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2501.49 (2182.53, 2832.70)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78.68 (71.71, 85.76)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4514.14 (3961.09, 5085.68)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4555.32 (4014.76, 5112.72)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(-1.61, 3.59)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Sudan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200.26 (166.28, 239.82)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330.12 (275.73, 393.65)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64.85 (53.66, 75.94)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4926.50 (4170.32, 5787.97)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5066.49 (4308.71, 5949.34)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 (-4.22, 9.40)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(0.08,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Spain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1904.38 (1743.93, 2071.92)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2991.78 (2682.20, 3293.54)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57.10 (45.86, 68.73)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4422.23 (4045.64, 4812.02)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5396.21 (4772.08, 6015.79)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22.02 (12.54, 31.60)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0.70 (0.65, 0.74)*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Sri Lanka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503.37 (425.12, 598.53)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509.64 (438.21, 596.37)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 (-6.50, 10.98)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2983.05 (2554.66, 3491.91)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2211.56 (1891.07, 2599.17)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-25.86 (-31.02, -20.40)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(-1.12, -0.92)*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Sudan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831.40 (680.76, 1010.79)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1798.54 (1489.11, 2177.45)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116.33 (101.99, 131.97)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5142.12 (4326.47, 6142.99)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5024.55 (4237.68, 6003.54)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 (-8.39, 4.41)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(-0.09,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Suriname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19.11 (16.08, 22.68)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34.27 (29.19, 39.81)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79.37 (65.56, 95.40)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5373.76 (4560.28, 6306.86)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5698.25 (4870.92, 6650.50)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 (-0.79, 13.51)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(0.18, 0.23)*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Sweden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449.21 (398.15, 508.82)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515.46 (457.81, 579.37)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14.75 (7.88, 21.49)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4608.39 (4048.13, 5263.79)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4467.65 (3930.06, 5098.32)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 (-8.34, 2.55)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(-0.14,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Switzerland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382.09 (331.19, 446.67)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396.20 (351.00, 443.97)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 (-4.61, 13.57)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4876.21 (4201.30, 5676.03)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3797.86 (3333.23, 4287.87)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-22.11 (-28.02, -15.35)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(-0.98, -0.75)*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Syrian Arab Republic</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450.65 (367.43, 546.41)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675.46 (563.31, 804.11)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49.89 (37.41, 64.38)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4560.78 (3850.89, 5382.74)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4568.49 (3848.56, 5417.41)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(-4.61, 5.85)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(-0.04,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Taiwan (Province of China)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328.71 (279.44, 384.26)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530.13 (449.47, 622.78)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61.28 (44.98, 78.37)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1638.22 (1401.17, 1899.11)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1762.36 (1513.51, 2052.34)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7.58 (-0.07, 15.31)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(0.23, 0.27)*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Tajikistan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114.30 (96.85, 136.56)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206.80 (175.12, 246.46)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80.92 (68.52, 96.37)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2879.39 (2442.41, 3388.45)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2600.09 (2237.28, 3022.24)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-9.70 (-16.28, -2.09)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(-0.37, -0.33)*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Thailand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1229.98 (1027.42, 1461.40)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1850.61 (1571.17, 2178.25)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50.46 (32.32, 72.95)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2191.45 (1856.10, 2551.30)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2193.56 (1872.17, 2571.64)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(-6.98, 9.19)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Timor-Leste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16.48 (13.64, 19.84)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25.49 (21.12, 30.97)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54.72 (44.16, 64.95)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2545.66 (2173.82, 2979.10)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2141.99 (1810.72, 2530.90)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-15.86 (-21.08, -10.82)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(-0.61, -0.57)*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Togo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108.90 (90.36, 130.75)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289.20 (241.14, 343.66)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165.58 (148.14, 184.60)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4637.97 (3910.95, 5479.95)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4824.30 (4091.34, 5677.41)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(-2.81, 10.85)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(0.13, 0.14)*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Tokelau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0.05)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(0.03, 0.04)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 (-11.64, -1.62)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2663.75 (2135.30, 3358.11)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2626.86 (2092.07, 3294.00)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 (-5.75, 3.38)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(-0.09,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Tonga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(1.39, 2.05)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 (1.57, 2.24)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11.37 (4.21, 19.07)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2000.42 (1684.64, 2375.21)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1968.63 (1666.92, 2336.60)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(-7.07, 4.18)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(-0.07,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Trinidad and Tobago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52.27 (43.62, 63.14)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68.86 (58.51, 80.96)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31.74 (17.32, 45.59)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4687.70 (3964.43, 5584.09)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4408.06 (3738.17, 5157.57)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-5.97 (-13.48, 0.95)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(-0.23, -0.19)*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Tunisia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434.73 (362.17, 520.21)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743.63 (625.04, 880.52)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71.06 (56.03, 88.43)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5977.79 (5067.48, 7052.65)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5961.32 (5020.73, 7027.06)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(-5.91, 6.21)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(-0.04,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Turkey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2423.40 (2143.54, 2736.70)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3874.52 (3284.47, 4575.29)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59.88 (43.98, 78.37)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4465.05 (3995.49, 4975.89)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4294.86 (3644.71, 5047.20)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-3.81 (-12.54, 6.89)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(-0.32,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Turkmenistan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91.88 (77.75, 109.36)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140.16 (118.98, 167.04)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52.55 (39.53, 67.06)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3234.05 (2765.29, 3791.89)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2950.75 (2503.16, 3473.17)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-8.76 (-15.98, -0.97)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(-0.33, -0.30)*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Tuvalu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(0.18, 0.29)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(0.24, 0.39)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36.62 (30.72, 43.11)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2667.33 (2127.82, 3337.18)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2632.09 (2093.94, 3313.64)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 (-5.64, 3.10)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(-0.06,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Uganda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901.54 (746.32, 1082.97)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2109.97 (1744.98, 2535.51)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134.04 (116.22, 150.87)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8139.10 (6959.61, 9636.41)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7836.23 (6713.75, 9181.11)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 (-10.38, 3.07)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(-0.17,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Ukraine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2957.09 (2523.79, 3404.94)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2442.38 (2081.74, 2814.27)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-17.41 (-21.41, -12.65)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4837.82 (4130.20, 5588.76)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4266.32 (3642.78, 4950.99)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-11.81 (-15.51, -7.50)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(-0.50, -0.39)*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Arab Emirates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75.95 (61.76, 91.98)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440.87 (350.07, 552.19)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480.44 (403.58, 557.69)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4216.40 (3584.70, 4978.78)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3866.26 (3252.48, 4604.73)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-8.30 (-13.83, -2.37)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(-0.34, -0.28)*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Kingdom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3335.25 (2876.77, 3839.69)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3432.45 (2965.53, 3928.40)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 (0.58, 5.15)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5208.95 (4472.36, 6022.91)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4488.90 (3858.64, 5167.66)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-13.82 (-15.16, -12.57)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(-0.62, -0.40)*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Republic of Tanzania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900.55 (753.87, 1075.69)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1988.34 (1649.73, 2361.42)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120.79 (107.72, 135.47)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5172.12 (4388.52, 6082.02)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4914.24 (4171.57, 5708.93)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-4.99 (-10.81, 1.80)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(-0.19, -0.16)*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Virgin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 (3.10, 4.36)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 (3.88, 5.35)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23.66 (13.13, 36.42)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3561.04 (3025.01, 4188.37)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3699.81 (3146.12, 4355.68)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 (-2.09, 11.30)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(0.09,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of America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9775.42 (8597.47, 11081.70)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16533.46 (14637.78, 18548.00)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69.13 (64.86, 74.00)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3628.32 (3191.02, 4135.59)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4854.33 (4256.66, 5513.76)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33.79 (30.66, 37.15)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0.99 (0.83, 1.15)*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Uruguay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91.16 (78.04, 106.19)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121.58 (104.27, 141.26)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33.37 (23.66, 44.20)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2807.22 (2377.80, 3293.61)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3206.75 (2731.23, 3752.78)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14.23 (5.57, 23.31)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(0.44, 0.51)*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Uzbekistan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538.34 (454.01, 630.22)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949.94 (801.16, 1127.72)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76.46 (61.80, 92.23)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3352.60 (2851.18, 3892.90)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3114.47 (2666.16, 3639.84)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 (-14.76, 1.25)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(-0.27, -0.24)*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Vanuatu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 (2.65, 3.94)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6.38 (5.25, 7.72)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98.00 (86.15, 110.37)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2585.25 (2167.04, 3095.66)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2405.27 (2025.02, 2875.08)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-6.96 (-11.98, -1.68)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(-0.27, -0.24)*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Venezuela (Bolivarian Republic of)</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539.21 (449.76, 644.04)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1047.84 (892.97, 1230.49)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94.33 (78.08, 111.08)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3498.78 (2986.08, 4101.80)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3555.52 (3042.92, 4167.88)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 (-4.83, 7.56)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(0.05,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Viet Nam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1088.50 (907.77, 1313.86)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1684.64 (1406.32, 1988.73)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54.77 (41.53, 71.56)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1835.91 (1559.39, 2176.10)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1632.86 (1378.54, 1916.34)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-11.06 (-16.74, -4.28)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(-0.42, -0.38)*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Yemen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551.84 (451.17, 674.37)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1524.77 (1246.40, 1842.49)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176.31 (159.34, 194.77)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5677.34 (4727.49, 6815.39)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5734.02 (4821.11, 6807.63)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 (-5.13, 7.34)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Zambia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221.40 (182.52, 266.34)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547.49 (449.64, 660.74)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147.28 (131.04, 165.59)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4268.65 (3629.05, 5031.63)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4272.86 (3623.16, 5022.45)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(-6.65, 7.14)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(-0.02, 0.02)</w:t>
            </w:r>
          </w:p>
        </w:tc>
      </w:tr>
      <w:tr>
        <w:tblPrEx>
          <w:tblCellMar>
            <w:top w:w="0" w:type="dxa"/>
            <w:left w:w="108" w:type="dxa"/>
            <w:bottom w:w="0" w:type="dxa"/>
            <w:right w:w="108" w:type="dxa"/>
          </w:tblCellMar>
        </w:tblPrEx>
        <w:trPr>
          <w:trHeight w:val="300" w:hRule="atLeast"/>
        </w:trPr>
        <w:tc>
          <w:tcPr>
            <w:tcW w:w="87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Zimbabwe</w:t>
            </w:r>
          </w:p>
        </w:tc>
        <w:tc>
          <w:tcPr>
            <w:tcW w:w="69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203.59 (168.47, 242.83)</w:t>
            </w:r>
          </w:p>
        </w:tc>
        <w:tc>
          <w:tcPr>
            <w:tcW w:w="69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346.20 (288.83, 412.69)</w:t>
            </w:r>
          </w:p>
        </w:tc>
        <w:tc>
          <w:tcPr>
            <w:tcW w:w="53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70.05 (60.48, 80.36)</w:t>
            </w:r>
          </w:p>
        </w:tc>
        <w:tc>
          <w:tcPr>
            <w:tcW w:w="617"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3021.81 (2564.84, 3534.32)</w:t>
            </w:r>
          </w:p>
        </w:tc>
        <w:tc>
          <w:tcPr>
            <w:tcW w:w="617"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3140.75 (2699.91, 3692.40)</w:t>
            </w:r>
          </w:p>
        </w:tc>
        <w:tc>
          <w:tcPr>
            <w:tcW w:w="508"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3.94 (-2.11, 10.15)</w:t>
            </w:r>
          </w:p>
        </w:tc>
        <w:tc>
          <w:tcPr>
            <w:tcW w:w="453"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(0.11, 0.17)*</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2647"/>
        <w:gridCol w:w="2159"/>
        <w:gridCol w:w="2159"/>
        <w:gridCol w:w="1699"/>
        <w:gridCol w:w="1929"/>
        <w:gridCol w:w="1929"/>
        <w:gridCol w:w="1622"/>
        <w:gridCol w:w="1470"/>
      </w:tblGrid>
      <w:tr>
        <w:tblPrEx>
          <w:tblCellMar>
            <w:top w:w="0" w:type="dxa"/>
            <w:left w:w="108" w:type="dxa"/>
            <w:bottom w:w="0" w:type="dxa"/>
            <w:right w:w="108" w:type="dxa"/>
          </w:tblCellMar>
        </w:tblPrEx>
        <w:trPr>
          <w:trHeight w:val="300" w:hRule="atLeast"/>
        </w:trPr>
        <w:tc>
          <w:tcPr>
            <w:tcW w:w="5000" w:type="pct"/>
            <w:gridSpan w:val="8"/>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36" w:name="_Toc163396219"/>
            <w:r>
              <w:rPr>
                <w:rStyle w:val="46"/>
                <w:rFonts w:eastAsia="宋体"/>
              </w:rPr>
              <w:t>Table S</w:t>
            </w:r>
            <w:r>
              <w:rPr>
                <w:rStyle w:val="46"/>
                <w:rFonts w:hint="eastAsia" w:eastAsia="宋体"/>
              </w:rPr>
              <w:t>9</w:t>
            </w:r>
            <w:bookmarkEnd w:id="36"/>
            <w:r>
              <w:rPr>
                <w:rFonts w:eastAsia="宋体" w:cs="Times New Roman"/>
                <w:b/>
                <w:bCs/>
                <w:color w:val="000000"/>
                <w:kern w:val="0"/>
                <w:sz w:val="24"/>
                <w:szCs w:val="24"/>
              </w:rPr>
              <w:t xml:space="preserve"> </w:t>
            </w:r>
            <w:r>
              <w:rPr>
                <w:rFonts w:eastAsia="宋体" w:cs="Times New Roman"/>
                <w:color w:val="000000"/>
                <w:kern w:val="0"/>
                <w:sz w:val="24"/>
                <w:szCs w:val="24"/>
              </w:rPr>
              <w:t xml:space="preserve">The number and ASPR of MDD in 1990 and 2019, and </w:t>
            </w:r>
            <w:r>
              <w:rPr>
                <w:rFonts w:hint="eastAsia" w:eastAsia="宋体" w:cs="Times New Roman"/>
                <w:color w:val="000000"/>
                <w:kern w:val="0"/>
                <w:sz w:val="24"/>
                <w:szCs w:val="24"/>
              </w:rPr>
              <w:t xml:space="preserve">the corresponding </w:t>
            </w:r>
            <w:r>
              <w:rPr>
                <w:rFonts w:eastAsia="宋体" w:cs="Times New Roman"/>
                <w:color w:val="000000"/>
                <w:kern w:val="0"/>
                <w:sz w:val="24"/>
                <w:szCs w:val="24"/>
              </w:rPr>
              <w:t>percentage change and AAPC of ASPR during 1990-2019 across 204 countries and territories.</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699"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699" w:type="pct"/>
            <w:tcBorders>
              <w:top w:val="nil"/>
              <w:left w:val="nil"/>
              <w:bottom w:val="nil"/>
              <w:right w:val="nil"/>
            </w:tcBorders>
            <w:shd w:val="clear" w:color="auto" w:fill="auto"/>
            <w:noWrap/>
            <w:vAlign w:val="center"/>
          </w:tcPr>
          <w:p>
            <w:pPr>
              <w:widowControl/>
              <w:jc w:val="center"/>
              <w:rPr>
                <w:rFonts w:eastAsia="Times New Roman" w:cs="Times New Roman"/>
                <w:kern w:val="0"/>
                <w:sz w:val="20"/>
                <w:szCs w:val="20"/>
              </w:rPr>
            </w:pPr>
          </w:p>
        </w:tc>
        <w:tc>
          <w:tcPr>
            <w:tcW w:w="5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Percentage change of</w:t>
            </w:r>
          </w:p>
        </w:tc>
        <w:tc>
          <w:tcPr>
            <w:tcW w:w="617"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17" w:type="pct"/>
            <w:tcBorders>
              <w:top w:val="nil"/>
              <w:left w:val="nil"/>
              <w:bottom w:val="nil"/>
              <w:right w:val="nil"/>
            </w:tcBorders>
            <w:shd w:val="clear" w:color="auto" w:fill="auto"/>
            <w:noWrap/>
            <w:vAlign w:val="center"/>
          </w:tcPr>
          <w:p>
            <w:pPr>
              <w:widowControl/>
              <w:jc w:val="center"/>
              <w:rPr>
                <w:rFonts w:eastAsia="Times New Roman" w:cs="Times New Roman"/>
                <w:kern w:val="0"/>
                <w:sz w:val="20"/>
                <w:szCs w:val="20"/>
              </w:rPr>
            </w:pPr>
          </w:p>
        </w:tc>
        <w:tc>
          <w:tcPr>
            <w:tcW w:w="508"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Percentage change of</w:t>
            </w:r>
          </w:p>
        </w:tc>
        <w:tc>
          <w:tcPr>
            <w:tcW w:w="45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AAPC (95% CI)</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Countries or territories</w:t>
            </w:r>
          </w:p>
        </w:tc>
        <w:tc>
          <w:tcPr>
            <w:tcW w:w="1398"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×10</w:t>
            </w:r>
            <w:r>
              <w:rPr>
                <w:rFonts w:eastAsia="宋体" w:cs="Times New Roman"/>
                <w:color w:val="000000"/>
                <w:kern w:val="0"/>
                <w:sz w:val="22"/>
                <w:szCs w:val="22"/>
                <w:vertAlign w:val="superscript"/>
              </w:rPr>
              <w:t>3</w:t>
            </w:r>
            <w:r>
              <w:rPr>
                <w:rFonts w:eastAsia="宋体" w:cs="Times New Roman"/>
                <w:color w:val="000000"/>
                <w:kern w:val="0"/>
                <w:sz w:val="22"/>
                <w:szCs w:val="22"/>
              </w:rPr>
              <w:t>, (</w:t>
            </w:r>
            <w:bookmarkStart w:id="37" w:name="OLE_LINK207"/>
            <w:r>
              <w:rPr>
                <w:rFonts w:eastAsia="宋体" w:cs="Times New Roman"/>
                <w:color w:val="000000"/>
                <w:kern w:val="0"/>
                <w:sz w:val="22"/>
                <w:szCs w:val="22"/>
              </w:rPr>
              <w:t>95%</w:t>
            </w:r>
            <w:bookmarkEnd w:id="37"/>
            <w:r>
              <w:rPr>
                <w:rFonts w:eastAsia="宋体" w:cs="Times New Roman"/>
                <w:color w:val="000000"/>
                <w:kern w:val="0"/>
                <w:sz w:val="22"/>
                <w:szCs w:val="22"/>
              </w:rPr>
              <w:t xml:space="preserve"> UI)</w:t>
            </w:r>
          </w:p>
        </w:tc>
        <w:tc>
          <w:tcPr>
            <w:tcW w:w="5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 (95% UI)</w:t>
            </w:r>
          </w:p>
        </w:tc>
        <w:tc>
          <w:tcPr>
            <w:tcW w:w="1234"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ASPR per 100 000 population (95% UI)</w:t>
            </w:r>
          </w:p>
        </w:tc>
        <w:tc>
          <w:tcPr>
            <w:tcW w:w="508"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ASPR (%, 95% UI)</w:t>
            </w:r>
          </w:p>
        </w:tc>
        <w:tc>
          <w:tcPr>
            <w:tcW w:w="45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of ASPR</w:t>
            </w:r>
          </w:p>
        </w:tc>
      </w:tr>
      <w:tr>
        <w:tblPrEx>
          <w:tblCellMar>
            <w:top w:w="0" w:type="dxa"/>
            <w:left w:w="108" w:type="dxa"/>
            <w:bottom w:w="0" w:type="dxa"/>
            <w:right w:w="108" w:type="dxa"/>
          </w:tblCellMar>
        </w:tblPrEx>
        <w:trPr>
          <w:trHeight w:val="300" w:hRule="atLeast"/>
        </w:trPr>
        <w:tc>
          <w:tcPr>
            <w:tcW w:w="87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69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69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53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61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61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508"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5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Afghanistan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353.57 (296.59, 423.25)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1157.57 (955.04, 1399.74)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227.39 (203.19, 253.89)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3982.63 (3348.08, 4758.48)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3942.16 (3316.67, 4665.78)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(-6.67, 5.48)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(-0.05,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Albania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37.89 (31.63, 45.42)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44.61 (38.26, 51.86)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17.72 (4.99, 30.95)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1286.34 (1095.97, 1512.63)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1363.65 (1167.78, 1593.64)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 (-0.67, 13.22)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(0.16, 0.25)*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Algeria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654.97 (546.59, 790.74)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1302.38 (1088.81, 1553.24)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98.84 (81.30, 117.04)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3214.48 (2713.70, 3804.93)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3089.76 (2607.28, 3672.53)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 (-9.42, 2.01)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(-0.17, -0.11)*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American Samoa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(0.46, 0.68)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(0.59, 0.84)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25.75 (16.22, 35.71)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1324.97 (1120.48, 1557.24)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1289.55 (1087.85, 1525.86)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 (-8.37, 3.71)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(-0.14,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Andorra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(1.35, 1.90)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(2.19, 3.09)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61.96 (48.76, 75.66)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2619.81 (2246.59, 3120.32)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2552.79 (2174.04, 3010.50)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 (-7.73, 3.13)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(-0.13,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Angola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359.35 (293.76, 436.23)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985.06 (802.02, 1184.10)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174.13 (155.33, 193.17)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4783.74 (4026.97, 5662.99)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4552.44 (3799.60, 5360.01)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-4.84 (-11.14, 1.38)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(-0.19,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Antigua and Barbuda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 (1.04, 1.47)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 (1.81, 2.58)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74.66 (62.65, 88.25)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2145.07 (1810.74, 2552.56)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2146.08 (1805.34, 2558.09)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(-5.07, 5.07)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(-0.09,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Argentina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615.08 (525.96, 720.61)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862.75 (770.14, 963.07)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40.27 (28.50, 53.05)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1904.48 (1624.43, 2226.19)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1808.49 (1614.33, 2022.75)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 (-12.93, 3.89)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(-0.20, -0.16)*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Armenia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55.35 (46.89, 65.17)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67.75 (57.72, 79.52)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22.39 (12.04, 33.55)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1748.04 (1491.06, 2056.37)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1900.18 (1622.36, 2232.66)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8.70 (2.23, 15.77)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(0.23, 0.37)*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619.60 (544.03, 703.56)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898.40 (764.17, 1052.64)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45.00 (32.52, 58.65)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3445.99 (3027.83, 3906.14)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3439.65 (2912.03, 4065.23)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(-8.47, 8.85)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(-0.07,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227.85 (196.36, 263.16)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218.72 (189.15, 252.43)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-4.01 (-12.14, 4.50)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2574.22 (2201.90, 2989.17)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2051.94 (1758.77, 2370.07)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-20.29 (-26.85, -13.98)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-0.79 (-0.83, -0.74)*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Azerbaijan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106.87 (89.71, 126.96)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179.62 (151.93, 214.64)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68.08 (55.16, 81.67)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1674.53 (1420.06, 1979.42)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1663.56 (1419.92, 1964.05)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-0.65 (-6.18, 5.45)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(-0.14,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Bahamas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5.22 (4.38, 6.24)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9.06 (7.63, 10.78)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73.34 (59.56, 87.49)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2217.49 (1890.09, 2619.95)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2180.24 (1852.71, 2581.05)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(-6.91, 4.02)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(-0.13,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Bahrain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19.69 (16.19, 23.73)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60.03 (49.17, 71.56)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204.86 (165.72, 245.51)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4077.54 (3444.16, 4758.25)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3550.44 (3018.39, 4168.30)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-12.93 (-19.14, -6.69)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(-0.51, -0.46)*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Bangladesh</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2919.58 (2458.05, 3464.40)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5466.49 (4597.96, 6455.85)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87.24 (70.06, 106.83)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3666.36 (3114.87, 4330.33)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3511.53 (2978.50, 4144.24)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 (-10.89, 3.57)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(-0.16, -0.14)*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Barbados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5.97 (5.12, 7.06)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8.28 (7.01, 9.81)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38.69 (27.27, 50.48)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2263.68 (1933.38, 2679.70)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2300.35 (1949.34, 2718.79)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 (-3.61, 7.29)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Belarus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335.70 (287.52, 392.31)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336.23 (284.83, 390.02)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(-8.62, 9.15)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2872.96 (2463.48, 3340.58)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2774.62 (2357.59, 3218.24)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 (-11.44, 4.14)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(-0.15,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Belgium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265.53 (244.78, 287.91)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339.67 (294.18, 391.71)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27.92 (15.12, 42.72)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2327.41 (2137.38, 2533.25)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2573.08 (2201.59, 2998.00)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10.56 (-0.61, 23.51)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(0.30, 0.38)*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Belize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 (2.83, 4.01)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9.58 (8.11, 11.36)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184.91 (161.70, 205.41)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2334.36 (1991.27, 2704.65)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2438.27 (2093.46, 2863.36)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4.45 (-2.38, 10.49)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(0.11, 0.18)*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Benin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95.34 (80.08, 113.35)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270.67 (227.13, 321.08)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183.91 (167.78, 201.90)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3082.60 (2629.77, 3621.76)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3195.24 (2710.75, 3738.49)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3.65 (-2.39, 10.57)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(0.11, 0.14)*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Bermuda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 (1.51, 2.09)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 (1.61, 2.22)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6.12 (-4.74, 17.98)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2721.31 (2320.32, 3182.31)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2301.68 (1967.85, 2691.01)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-15.42 (-22.16, -8.75)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(-0.60, -0.56)*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Bhutan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13.31 (11.13, 15.92)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21.08 (17.72, 25.07)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58.37 (46.32, 71.39)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3150.56 (2687.46, 3747.96)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2901.86 (2446.42, 3431.53)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-7.89 (-14.06, -1.41)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(-0.33, -0.25)*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Bolivia (Plurinational State of)</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137.63 (115.26, 163.58)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276.08 (233.73, 326.16)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100.59 (87.92, 116.00)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2821.04 (2391.08, 3311.15)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2536.20 (2156.66, 2980.77)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-10.10 (-15.57, -3.69)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(-0.40, -0.34)*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Bosnia and Herzegovina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103.66 (88.54, 121.38)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72.17 (60.66, 86.30)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-30.38 (-39.13, -21.04)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2206.73 (1897.85, 2564.49)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1674.57 (1424.91, 1990.72)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-24.12 (-31.51, -15.83)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-0.95 (-1.04, -0.85)*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Botswana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26.79 (22.42, 31.99)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63.55 (52.57, 76.06)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137.22 (118.56, 158.18)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2890.01 (2447.51, 3385.73)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2994.15 (2538.18, 3529.52)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 (-3.00, 10.82)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(0.10, 0.14)*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Brazil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4238.56 (3679.57, 4842.27)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6950.79 (6236.65, 7704.55)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63.99 (54.85, 72.47)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3195.87 (2799.42, 3612.80)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2976.69 (2671.48, 3304.09)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-6.86 (-11.03, -2.40)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(-0.35,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Brunei Darussalam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 (1.84, 2.71)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 (3.68, 5.30)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98.47 (82.89, 114.95)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972.04 (834.13, 1153.37)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974.17 (826.04, 1147.42)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(-5.66, 6.56)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(-0.03,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Bulgaria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196.29 (169.33, 227.29)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155.07 (131.12, 180.81)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-21.00 (-28.97, -11.53)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1915.64 (1654.76, 2212.96)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1603.96 (1365.55, 1877.73)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-16.27 (-23.85, -7.74)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(-0.64, -0.59)*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Burkina Faso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197.85 (167.24, 232.67)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471.83 (397.01, 554.48)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138.48 (124.75, 154.76)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3197.04 (2735.80, 3734.05)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3113.80 (2664.14, 3623.29)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 (-8.37, 4.12)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(-0.15,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Burundi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155.59 (129.63, 184.91)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271.87 (227.63, 323.40)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74.73 (62.94, 86.77)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4240.88 (3587.89, 5000.87)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3367.91 (2880.08, 3987.37)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-20.58 (-26.09, -14.94)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(-0.82, -0.78)*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Cabo Verde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8.66 (7.32, 10.14)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19.42 (16.43, 22.93)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124.16 (105.78, 141.97)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3331.60 (2827.44, 3921.07)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3620.48 (3102.50, 4244.78)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8.67 (1.57, 15.99)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(0.27, 0.32)*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Cambodia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151.19 (123.78, 183.90)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253.48 (213.45, 305.82)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67.66 (54.32, 82.89)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1865.48 (1561.34, 2204.83)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1573.67 (1336.23, 1879.68)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-15.64 (-21.70, -9.35)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(-0.61, -0.56)*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Cameroon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226.75 (189.32, 270.68)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703.80 (590.57, 831.11)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210.39 (192.44, 232.38)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3237.92 (2753.24, 3798.39)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3364.63 (2897.22, 3890.90)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 (-2.48, 10.31)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(0.12,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Canada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635.40 (562.74, 722.74)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804.69 (702.07, 916.27)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26.64 (18.55, 35.70)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2148.59 (1892.81, 2441.63)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2143.73 (1840.98, 2482.08)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(-7.81, 7.44)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(-0.12,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African Republic</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99.09 (80.48, 119.07)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194.78 (159.87, 233.80)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96.57 (85.54, 108.63)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4833.15 (4030.27, 5678.38)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4747.32 (4010.17, 5594.53)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 (-7.14, 4.12)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(-0.07,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Chad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151.50 (127.36, 180.05)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391.15 (325.78, 464.92)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158.18 (141.59, 175.97)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3807.37 (3248.75, 4460.83)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3922.70 (3344.92, 4583.80)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 (-3.58, 10.21)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(0.08, 0.14)*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Chile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479.66 (433.70, 527.53)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601.23 (512.45, 700.32)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25.34 (12.60, 40.33)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3742.47 (3383.70, 4094.41)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2993.27 (2550.91, 3494.28)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-20.02 (-28.13, -10.84)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(-0.84, -0.64)*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19478.75 (16786.07, 22341.42)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25335.78 (22408.49, 28702.55)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30.07 (17.90, 42.76)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1649.27 (1445.90, 1862.14)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1412.69 (1256.12, 1592.99)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-14.34 (-18.33, -10.22)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(-0.73, -0.43)*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Colombia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449.15 (375.33, 534.94)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725.93 (639.10, 819.97)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61.62 (44.00, 79.92)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1613.05 (1381.50, 1889.76)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1412.10 (1244.86, 1593.42)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-12.46 (-20.25, -5.17)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(-0.53, -0.38)*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Comoros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9.76 (8.28, 11.57)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18.11 (15.20, 21.69)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85.51 (72.72, 100.96)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3057.97 (2613.72, 3595.86)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2899.68 (2459.54, 3445.36)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-5.18 (-11.37, 2.22)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(-0.21, -0.16)*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Congo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85.95 (70.72, 103.85)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192.00 (159.60, 231.76)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123.39 (106.84, 140.71)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4779.76 (4019.75, 5629.98)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4331.60 (3646.56, 5099.58)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-9.38 (-14.95, -3.78)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(-0.36, -0.32)*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Cook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(0.24, 0.40)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(0.28, 0.43)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10.98 (1.79, 21.55)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1782.75 (1424.03, 2235.75)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1801.07 (1419.02, 2259.87)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 (-3.65, 5.21)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Costa Rica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57.92 (48.94, 68.60)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122.84 (104.45, 144.58)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112.07 (95.68, 128.12)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2262.98 (1930.99, 2665.67)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2394.16 (2044.36, 2820.19)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 (-0.93, 12.11)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(0.18, 0.21)*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Croatia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136.84 (118.55, 158.34)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112.50 (96.47, 133.13)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-17.79 (-25.48, -7.96)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2407.75 (2097.82, 2775.21)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1929.54 (1648.38, 2235.00)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-19.86 (-26.50, -11.81)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(-0.80, -0.72)*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Cuba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466.33 (396.35, 548.22)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426.93 (363.02, 497.32)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-8.45 (-19.50, 3.07)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4082.67 (3494.51, 4758.09)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2953.17 (2526.56, 3420.91)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-27.67 (-34.37, -20.98)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 (-1.15, -1.09)*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Cyprus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16.40 (13.95, 19.38)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30.51 (25.85, 36.09)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85.97 (72.60, 99.79)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2038.05 (1729.28, 2407.78)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2036.17 (1725.36, 2416.16)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(-5.26, 5.38)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(-0.08,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Czechia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260.33 (224.35, 302.37)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249.46 (215.31, 289.13)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-4.17 (-13.10, 4.80)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2212.59 (1909.00, 2563.51)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1798.06 (1550.71, 2080.51)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-18.74 (-25.33, -11.66)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(-0.73, -0.70)*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Côte d’Ivoire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211.41 (173.29, 254.23)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508.36 (424.07, 603.53)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140.46 (125.39, 156.03)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2665.51 (2257.10, 3115.50)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2673.97 (2282.19, 3130.70)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(-5.26, 6.75)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(-0.01,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People's Republic of Korea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294.93 (247.84, 350.59)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393.41 (333.04, 468.79)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33.39 (23.60, 44.86)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1500.16 (1276.75, 1763.98)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1298.66 (1105.77, 1537.78)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-13.43 (-19.07, -7.56)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(-0.52, -0.48)*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Republic of the Congo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1208.20 (995.75, 1458.61)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2822.74 (2308.40, 3424.89)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133.63 (119.56, 149.17)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4392.02 (3698.19, 5193.63)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4242.75 (3594.11, 5018.10)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 (-8.79, 2.45)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(-0.13, -0.11)*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Denmark</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202.74 (175.32, 236.04)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168.44 (145.18, 194.72)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-16.92 (-24.40, -8.28)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3371.83 (2896.67, 3916.55)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2421.92 (2079.25, 2811.21)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-28.17 (-34.13, -21.11)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 (-1.24, -1.07)*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Djibouti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9.77 (8.05, 11.76)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30.97 (25.60, 37.17)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217.09 (190.25, 243.03)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3109.23 (2642.29, 3650.28)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3126.70 (2640.28, 3711.89)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(-5.57, 6.70)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 (1.27, 1.77)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 (1.45, 1.99)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12.98 (5.87, 20.87)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2189.83 (1864.04, 2587.48)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2209.42 (1889.64, 2613.40)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0.89 (-4.68, 5.99)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Dominican Republic</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173.23 (144.08, 208.06)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317.95 (270.28, 375.33)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83.54 (69.56, 99.64)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2914.34 (2484.31, 3441.71)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2973.72 (2539.58, 3493.87)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 (-4.00, 8.92)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(0.02, 0.11)*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Ecuador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203.62 (172.14, 243.01)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425.36 (362.74, 499.32)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108.90 (90.11, 127.89)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2409.22 (2073.05, 2819.57)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2459.66 (2108.58, 2871.78)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(-4.95, 9.95)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(0.06,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Egypt</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1282.95 (1067.07, 1544.59)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2679.30 (2245.32, 3212.84)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108.84 (96.28, 123.08)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2738.58 (2323.65, 3253.48)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2899.60 (2467.29, 3443.91)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5.88 (-0.27, 12.09)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(0.03, 0.32)*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El Salvador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128.21 (107.89, 153.25)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163.46 (139.32, 193.12)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27.50 (17.43, 37.86)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2908.79 (2484.26, 3444.67)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2590.93 (2210.10, 3069.54)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-10.93 (-17.20, -5.09)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(-0.43, -0.38)*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Equatorial Guinea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14.90 (12.35, 17.81)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50.62 (41.11, 61.80)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239.78 (215.92, 266.07)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4887.32 (4125.14, 5774.40)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4549.81 (3816.72, 5417.94)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-6.91 (-12.38, -0.96)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(-0.27, -0.24)*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Eritrea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70.97 (58.64, 84.86)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172.66 (142.63, 205.31)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143.28 (127.57, 160.58)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3708.35 (3160.32, 4348.76)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3505.44 (3001.30, 4135.40)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 (-11.28, 1.20)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(-0.20, -0.18)*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Estonia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65.45 (56.57, 75.58)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47.24 (40.24, 55.18)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-27.82 (-34.98, -19.92)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3669.90 (3186.65, 4237.76)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2641.92 (2280.89, 3076.11)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-28.01 (-34.32, -20.95)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(-1.21, -1.07)*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Eswatini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15.19 (12.65, 18.30)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29.56 (24.74, 35.14)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94.61 (81.78, 108.93)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2867.98 (2419.39, 3396.88)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3162.31 (2678.73, 3714.61)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10.26 (3.39, 18.24)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(0.30, 0.38)*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Ethiopia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1249.93 (1059.18, 1464.04)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2468.76 (2088.76, 2899.31)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97.51 (93.27, 102.30)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3757.75 (3252.79, 4325.04)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3343.36 (2910.46, 3852.49)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-11.03 (-13.04, -9.14)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(-0.43, -0.38)*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Fiji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10.51 (8.74, 12.62)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14.07 (11.81, 16.76)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33.86 (23.72, 44.26)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1546.43 (1296.06, 1813.83)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1560.27 (1322.77, 1841.47)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(-5.37, 7.04)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Finland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208.46 (180.06, 243.62)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183.86 (161.71, 208.16)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-11.80 (-19.96, -3.28)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3786.35 (3265.73, 4429.98)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2961.68 (2564.45, 3411.23)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-21.78 (-28.47, -14.40)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(-0.98, -0.73)*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France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2208.24 (2029.19, 2368.97)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2150.00 (1848.57, 2481.05)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 (-13.70, 8.88)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3414.94 (3138.16, 3674.05)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2786.65 (2384.45, 3246.67)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-18.40 (-27.90, -8.63)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(-0.78, -0.59)*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Gabon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35.40 (29.60, 42.34)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68.35 (56.71, 81.49)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93.10 (80.68, 107.89)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4563.28 (3844.30, 5356.79)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4343.59 (3678.74, 5100.07)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-4.81 (-10.25, 1.72)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(-0.19,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Gambia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28.08 (23.19, 33.88)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69.87 (58.42, 83.83)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148.87 (133.23, 164.33)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4372.67 (3758.80, 5069.64)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4334.63 (3705.40, 5111.16)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-0.87 (-7.08, 5.62)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(-0.09, 0.00)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Georgia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132.09 (112.43, 153.92)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104.20 (89.34, 121.08)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-21.12 (-26.84, -15.11)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2227.31 (1910.11, 2599.15)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2253.25 (1924.07, 2627.41)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 (-5.24, 7.72)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Germany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2042.95 (1845.38, 2264.91)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2469.06 (2147.72, 2845.08)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20.86 (9.72, 32.80)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2178.43 (1959.96, 2419.82)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2392.28 (2055.81, 2792.87)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9.82 (-0.16, 20.11)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(0.21, 0.48)*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Ghana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322.70 (271.07, 384.39)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785.51 (656.05, 930.42)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143.42 (130.02, 157.59)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3099.50 (2654.16, 3630.09)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3098.99 (2639.01, 3636.74)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(-5.32, 5.32)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(-0.01, 0.00)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Greece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475.92 (407.23, 555.86)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519.39 (444.34, 608.85)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9.13 (1.05, 19.37)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3996.67 (3401.05, 4710.80)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4047.31 (3432.76, 4801.60)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 (-4.70, 9.23)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(-0.11,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Greenland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 (2.88, 4.09)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 (2.40, 3.32)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-17.09 (-23.82, -9.90)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5434.02 (4614.61, 6362.23)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4836.36 (4080.88, 5675.92)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-11.00 (-17.16, -4.89)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(-0.44, -0.35)*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Grenada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 (1.49, 2.06)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 (2.28, 3.13)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52.30 (42.04, 63.46)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2359.03 (2016.03, 2775.21)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2363.16 (2030.48, 2762.93)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(-5.04, 5.84)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(-0.04,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 (2.09, 3.03)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 (2.76, 3.81)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28.74 (17.82, 41.37)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1832.85 (1546.92, 2166.16)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1853.91 (1572.40, 2183.26)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 (-4.95, 8.80)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Guatemala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169.13 (142.05, 199.07)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446.49 (369.10, 526.63)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163.99 (148.25, 183.70)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2993.11 (2548.72, 3521.19)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2866.84 (2412.61, 3369.32)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 (-10.35, 2.94)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(-0.22,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130.66 (110.22, 153.89)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271.35 (229.29, 321.42)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107.68 (95.09, 120.71)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2973.31 (2527.78, 3488.04)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3113.12 (2644.72, 3657.87)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 (-2.12, 11.56)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(0.15,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Guinea-Bissau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20.65 (17.18, 24.63)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43.64 (36.19, 52.18)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111.35 (99.21, 123.36)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3099.20 (2637.42, 3663.64)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3241.87 (2766.64, 3805.23)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 (-1.73, 11.44)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(0.14,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Guyana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25.15 (21.20, 30.24)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32.15 (26.89, 37.77)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27.84 (16.89, 39.27)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3778.76 (3212.85, 4437.03)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4122.00 (3497.38, 4790.86)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9.08 (0.97, 17.08)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(0.27, 0.35)*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Haiti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145.49 (121.57, 174.56)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306.82 (253.00, 370.74)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110.89 (99.40, 123.17)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2866.55 (2435.34, 3371.01)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2770.94 (2343.67, 3314.10)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 (-8.66, 1.93)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(-0.13,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Honduras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71.65 (60.00, 84.34)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195.61 (165.82, 231.58)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173.00 (155.78, 192.01)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2216.50 (1903.27, 2581.50)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2337.69 (1994.76, 2736.30)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 (-0.67, 11.53)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(0.17, 0.21)*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Hungary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284.63 (246.64, 327.90)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230.36 (197.81, 269.68)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-19.07 (-26.75, -9.25)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2349.02 (2037.34, 2714.48)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1737.43 (1508.97, 2019.35)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-26.04 (-32.37, -18.46)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(-1.08, -0.97)*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Iceland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5.65 (4.88, 6.55)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7.15 (6.17, 8.30)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26.50 (16.09, 37.15)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2136.82 (1839.00, 2475.35)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1858.01 (1590.33, 2175.73)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-13.05 (-19.48, -6.26)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(-0.52, -0.45)*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20041.93 (17262.52, 23043.12)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34539.45 (30318.12, 39153.37)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72.34 (65.05, 78.85)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2919.48 (2555.97, 3332.83)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2547.78 (2254.11, 2880.01)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-12.73 (-15.45, -10.21)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(-0.58, -0.39)*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Indonesia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1787.46 (1507.58, 2123.67)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2896.37 (2452.89, 3379.46)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62.04 (54.93, 69.91)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1083.78 (922.30, 1257.06)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1071.86 (912.06, 1244.28)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(-2.54, 0.35)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(-0.07,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Iran (Islamic Republic of)</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1714.67 (1409.85, 2088.33)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3517.47 (2911.50, 4227.86)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105.14 (87.56, 122.49)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3665.83 (3054.67, 4368.67)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3863.95 (3221.08, 4592.02)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5.40 (3.72, 7.08)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(0.14, 0.26)*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Iraq</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388.61 (320.86, 466.70)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1146.80 (949.52, 1358.52)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195.10 (173.42, 216.05)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2873.63 (2412.17, 3403.14)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2885.58 (2434.82, 3382.16)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(-5.96, 7.06)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Ireland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108.27 (94.14, 123.97)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169.12 (150.24, 189.26)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56.20 (43.78, 70.17)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2966.25 (2573.47, 3410.08)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3149.37 (2775.00, 3593.67)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6.17 (-2.63, 15.71)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(0.13, 0.41)*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Israel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160.54 (137.77, 187.52)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292.95 (253.99, 340.96)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82.48 (69.74, 97.03)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3338.96 (2868.99, 3895.48)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3079.58 (2652.71, 3597.53)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-7.77 (-14.25, -0.86)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(-0.36, -0.25)*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Italy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1844.08 (1602.14, 2109.21)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1946.78 (1694.84, 2208.88)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 (1.43, 9.63)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2736.14 (2360.51, 3148.64)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2562.71 (2210.39, 2948.50)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-6.34 (-7.73, -4.90)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(-0.32, -0.16)*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Jamaica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45.15 (37.92, 54.23)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66.38 (56.20, 78.76)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47.03 (36.42, 58.25)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2150.84 (1819.84, 2565.39)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2185.44 (1852.25, 2589.49)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 (-3.72, 7.42)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Japan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2050.44 (1831.50, 2285.79)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2368.99 (2134.11, 2621.19)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15.54 (10.62, 20.60)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1442.35 (1282.31, 1617.36)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1547.20 (1375.85, 1738.74)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7.27 (5.28, 9.46)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(0.19, 0.32)*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Jordan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102.69 (84.10, 123.87)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346.29 (288.48, 420.76)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237.22 (210.37, 263.45)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3546.66 (2988.80, 4187.52)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3131.06 (2647.06, 3747.99)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-11.72 (-18.38, -4.82)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(-0.48, -0.40)*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Kazakhstan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363.69 (311.37, 424.30)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436.71 (373.56, 508.73)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20.08 (10.38, 30.25)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2430.01 (2089.09, 2818.09)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2370.43 (2049.01, 2759.66)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 (-9.54, 5.56)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(-0.10,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Kenya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527.14 (455.94, 604.10)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1283.13 (1117.73, 1470.50)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143.41 (138.37, 148.40)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3704.09 (3274.17, 4189.72)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3411.80 (3023.29, 3863.07)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-7.89 (-9.11, -6.75)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(-0.32, -0.25)*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Kiribati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 (0.92, 1.41)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(1.45, 2.10)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51.38 (40.88, 62.91)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1766.01 (1471.96, 2095.68)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1592.66 (1341.48, 1890.48)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-9.82 (-16.06, -3.22)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(-0.37, -0.34)*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Kuwait</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48.80 (39.57, 59.63)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152.10 (123.09, 183.92)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211.68 (184.86, 244.43)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2907.54 (2449.78, 3437.75)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3031.62 (2548.72, 3608.07)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4.27 (-1.44, 11.07)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(0.11, 0.18)*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Kyrgyzstan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95.51 (81.15, 111.79)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136.13 (114.40, 160.12)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42.53 (31.02, 55.50)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2593.60 (2233.27, 3040.19)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2313.01 (1970.28, 2711.52)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-10.82 (-17.61, -3.15)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(-0.42, -0.38)*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Lao People's Democratic Republic</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53.35 (43.84, 64.89)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96.16 (79.80, 115.52)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80.24 (67.33, 95.35)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1575.28 (1318.67, 1869.63)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1378.27 (1161.66, 1621.54)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-12.51 (-18.61, -5.64)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(-0.52, -0.41)*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Latvia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103.17 (87.50, 120.54)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70.09 (61.19, 79.67)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-32.06 (-38.89, -23.84)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3337.82 (2846.27, 3876.33)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2694.12 (2367.97, 3066.79)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-19.29 (-25.93, -11.11)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(-0.78, -0.70)*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Lebanon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97.01 (81.33, 115.05)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192.17 (160.29, 227.24)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98.09 (78.81, 116.71)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3404.66 (2876.70, 4006.87)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3625.45 (3037.81, 4288.61)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6.49 (-3.22, 15.28)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(0.17, 0.29)*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Lesotho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58.17 (48.64, 69.81)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79.64 (67.13, 94.23)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36.92 (24.29, 48.63)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4239.75 (3585.55, 4987.52)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4318.07 (3688.70, 5069.34)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 (-6.12, 10.13)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Liberia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47.36 (39.85, 55.92)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121.02 (100.22, 143.90)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155.53 (138.36, 176.03)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3344.99 (2837.95, 3922.03)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3330.32 (2836.79, 3911.51)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(-7.54, 7.08)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(-0.04,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Libya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107.48 (88.90, 130.00)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249.34 (208.44, 300.88)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131.98 (112.17, 156.05)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3208.03 (2719.34, 3819.38)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3381.68 (2866.94, 4058.66)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 (0.21, 11.45)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(0.16, 0.20)*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Lithuania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131.56 (113.34, 152.13)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110.01 (94.32, 127.70)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-16.38 (-24.01, -7.85)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3224.95 (2775.12, 3710.45)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2946.68 (2537.07, 3416.06)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-8.63 (-15.39, -0.78)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(-0.34, -0.28)*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Luxembourg</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12.17 (10.50, 14.16)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15.52 (13.64, 17.68)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27.51 (16.02, 38.69)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2786.41 (2398.57, 3241.72)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2146.91 (1884.28, 2458.97)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-22.95 (-29.74, -16.51)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(-0.94, -0.86)*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Madagascar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284.85 (236.15, 341.01)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657.72 (547.79, 778.92)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130.90 (115.73, 146.30)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3534.68 (2999.50, 4170.06)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3394.64 (2896.69, 3965.64)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 (-10.02, 2.44)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(-0.15, -0.13)*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Malawi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185.53 (153.89, 222.37)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350.10 (290.55, 418.62)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88.71 (76.87, 101.82)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2902.78 (2470.82, 3422.69)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2717.28 (2302.13, 3201.95)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-6.39 (-12.18, 0.13)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(-0.26, -0.20)*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Malaysia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290.01 (241.22, 344.38)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756.45 (649.28, 884.41)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160.83 (136.01, 192.64)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1939.11 (1643.61, 2270.57)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2335.49 (2012.69, 2708.26)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20.44 (8.97, 34.40)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(0.52, 0.71)*</w:t>
            </w:r>
          </w:p>
        </w:tc>
      </w:tr>
      <w:tr>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Maldives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(3.14, 4.52)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8.25 (6.88, 9.82)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117.84 (96.58, 139.70)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2233.32 (1889.04, 2589.81)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1609.25 (1370.64, 1876.82)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-27.94 (-32.66, -22.79)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 (-1.17, -1.09)*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Mali</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137.05 (115.16, 163.13)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326.27 (271.51, 392.38)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138.07 (120.72, 155.05)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2318.45 (1976.38, 2722.69)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2251.26 (1914.37, 2659.21)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 (-9.52, 3.73)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(-0.15,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Malta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8.31 (7.12, 9.76)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10.69 (9.17, 12.59)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28.62 (19.81, 38.82)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2112.74 (1810.37, 2492.57)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2057.93 (1748.86, 2426.01)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(-8.15, 2.69)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(-0.13,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Marshall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(0.45, 0.69)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(0.68, 1.00)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47.91 (36.90, 59.97)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1617.84 (1348.56, 1929.13)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1533.01 (1281.46, 1821.46)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-5.24 (-10.11, 0.31)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(-0.20,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35.77 (30.15, 42.14)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72.06 (60.49, 86.37)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101.45 (87.87, 115.79)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2477.88 (2096.20, 2897.91)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2365.99 (2014.50, 2792.26)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-4.52 (-11.01, 2.37)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(-0.21, -0.13)*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Mauritius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31.34 (26.39, 37.48)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36.34 (30.76, 42.60)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15.96 (5.21, 28.19)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2884.60 (2457.32, 3390.22)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2476.14 (2083.91, 2904.48)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-14.16 (-20.03, -7.94)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-0.53 (-0.56, -0.50)*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Mexico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1480.38 (1287.82, 1689.38)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3483.05 (3031.44, 3954.16)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135.28 (125.30, 146.04)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2198.94 (1938.35, 2477.72)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2703.54 (2367.50, 3061.78)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22.95 (20.13, 26.11)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(0.68, 0.75)*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Micronesia (Federated States of)</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 (1.13, 1.69)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 (1.27, 1.86)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11.18 (2.74, 20.87)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1668.71 (1409.53, 1987.57)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1548.96 (1302.86, 1845.15)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-7.18 (-12.99, -1.27)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(-0.27, -0.25)*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Monaco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(0.93, 1.38)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 (1.13, 1.69)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21.69 (15.33, 28.53)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3025.87 (2441.40, 3753.54)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3015.65 (2421.05, 3730.22)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(-4.54, 3.51)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(-0.02,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Mongolia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48.68 (40.55, 58.27)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93.58 (78.35, 109.69)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92.23 (75.20, 111.01)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2931.48 (2508.47, 3436.02)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2916.72 (2471.10, 3394.67)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(-6.91, 5.94)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(-0.04,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Montenegro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11.47 (9.79, 13.41)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13.25 (11.24, 15.45)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15.51 (5.27, 26.50)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1780.31 (1521.03, 2073.85)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1734.18 (1479.18, 2011.99)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(-9.27, 4.37)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(-0.10,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Morocco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894.91 (739.67, 1072.49)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1518.27 (1275.98, 1808.37)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69.66 (55.71, 84.51)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4191.20 (3526.89, 4953.60)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4082.09 (3463.69, 4843.56)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 (-9.21, 4.43)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(-0.10,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Mozambique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312.07 (261.48, 369.36)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703.24 (584.47, 833.78)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125.35 (110.31, 140.80)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3478.56 (2950.26, 4054.84)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3645.96 (3116.37, 4290.52)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4.81 (-2.80, 12.42)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(0.14,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Myanmar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289.64 (238.79, 348.63)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438.45 (363.83, 522.96)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51.38 (40.85, 62.58)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807.64 (682.15, 956.89)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792.31 (664.96, 937.02)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 (-7.09, 3.85)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(-0.26,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Namibia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24.87 (20.89, 29.52)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47.26 (39.72, 55.99)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89.99 (76.67, 103.70)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2361.61 (2011.07, 2765.75)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2318.76 (1992.50, 2707.36)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 (-7.87, 5.07)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(-0.14,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Nauru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(0.11, 0.19)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(0.13, 0.22)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14.40 (8.00, 20.26)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1770.06 (1400.49, 2221.57)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1788.54 (1424.95, 2254.60)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(-3.94, 5.70)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Nepal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496.48 (416.77, 587.84)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1043.32 (899.16, 1211.86)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110.14 (94.40, 127.30)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3550.56 (3018.75, 4166.40)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3795.90 (3265.67, 4408.13)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6.91 (-0.08, 14.79)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(0.17, 0.29)*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Netherlands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448.39 (413.22, 482.94)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508.82 (440.57, 590.35)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13.48 (2.35, 26.60)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2634.91 (2416.68, 2843.97)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2524.50 (2173.93, 2931.56)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 (-14.15, 7.51)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(-0.17,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New Zealand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92.27 (76.36, 110.37)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120.46 (104.95, 138.55)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30.55 (21.02, 41.45)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2552.69 (2113.68, 3058.18)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2716.81 (2336.77, 3178.29)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6.43 (-0.54, 14.76)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(0.20, 0.22)*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Nicaragua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68.15 (56.68, 81.01)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149.76 (126.67, 177.09)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119.77 (102.98, 138.67)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2400.88 (2044.77, 2809.75)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2437.25 (2091.60, 2854.61)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 (-4.19, 8.64)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(0.03,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144.58 (120.49, 172.06)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412.03 (343.92, 489.18)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184.98 (166.79, 203.88)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2894.93 (2470.28, 3386.79)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2974.65 (2525.04, 3490.33)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 (-3.94, 9.08)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(0.08,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1944.02 (1640.21, 2257.62)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3744.74 (3185.28, 4360.69)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92.63 (89.55, 96.21)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3027.07 (2615.35, 3482.92)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2559.15 (2215.93, 2917.97)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-15.46 (-16.78, -13.98)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(-0.64, -0.51)*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Niue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0.05)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(0.03, 0.04)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-16.61 (-21.78, -11.14)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1792.48 (1419.61, 2248.08)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1788.61 (1415.55, 2246.74)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(-4.21, 4.13)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(-0.02, -0.00)*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Macedonia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32.93 (27.86, 38.36)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39.29 (33.19, 45.79)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19.30 (9.23, 30.98)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1624.57 (1380.16, 1890.93)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1481.49 (1259.73, 1730.03)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-8.81 (-15.51, -0.99)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(-0.37, -0.27)*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Northern Mariana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(0.51, 0.75)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(0.58, 0.82)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10.77 (-3.16, 25.39)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1337.36 (1143.74, 1579.21)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1429.49 (1213.71, 1685.40)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6.89 (0.85, 13.41)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(0.17, 0.29)*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Norway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89.60 (77.28, 102.68)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130.42 (112.22, 150.53)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45.55 (42.04, 49.17)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1912.22 (1637.77, 2209.10)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2199.63 (1870.09, 2563.98)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15.03 (12.84, 17.09)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(0.30, 0.64)*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Oman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46.09 (37.98, 55.56)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141.58 (113.70, 174.46)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207.20 (181.57, 234.58)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2945.96 (2485.52, 3485.13)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2973.58 (2517.74, 3514.19)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0.94 (-5.08, 7.16)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(-0.04,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Pakistan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2312.76 (1962.10, 2720.58)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4874.51 (4108.90, 5753.52)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110.77 (104.72, 116.80)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2956.17 (2535.60, 3441.95)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2830.09 (2433.75, 3296.50)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 (-6.75, -1.74)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(-0.19, -0.11)*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Palau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(0.21, 0.34)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(0.28, 0.44)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33.43 (19.25, 49.11)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1778.69 (1406.03, 2225.65)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1764.41 (1403.82, 2207.81)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(-5.14, 4.07)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(-0.06,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Palestine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79.80 (66.69, 95.83)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226.67 (191.04, 270.70)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184.04 (167.99, 202.30)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5354.27 (4534.38, 6309.11)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5259.45 (4493.51, 6188.36)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 (-7.00, 3.30)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(-0.14,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Panama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44.39 (37.36, 52.36)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89.09 (75.48, 104.28)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100.72 (87.75, 117.25)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2150.44 (1834.06, 2528.56)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2115.24 (1790.63, 2476.80)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 (-7.02, 3.75)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(-0.06, -0.05)*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Papua New Guinea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64.82 (52.71, 79.30)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153.58 (125.55, 186.91)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136.92 (123.10, 150.98)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1840.14 (1536.43, 2195.15)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1729.16 (1448.86, 2064.07)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-6.03 (-10.78, -1.35)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(-0.23, -0.21)*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Paraguay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89.11 (73.90, 106.33)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195.74 (165.52, 230.55)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119.66 (103.46, 136.82)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2616.80 (2224.60, 3086.79)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2829.56 (2412.29, 3327.63)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8.13 (0.96, 14.95)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(0.25, 0.29)*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271.63 (227.79, 322.75)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449.34 (383.56, 526.18)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65.42 (48.67, 81.28)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1518.63 (1302.32, 1769.25)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1308.56 (1121.07, 1530.26)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-13.83 (-21.00, -7.28)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(-0.55, -0.49)*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Philippines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917.40 (768.12, 1086.33)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1525.27 (1286.49, 1785.04)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66.26 (61.72, 71.18)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1766.48 (1508.20, 2046.44)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1443.30 (1232.06, 1672.23)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-18.29 (-19.23, -17.39)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(-0.76, -0.66)*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482.86 (414.44, 559.79)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573.62 (495.52, 661.02)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18.80 (13.82, 23.65)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1191.85 (1018.06, 1385.25)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1192.06 (1022.79, 1385.40)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(-1.56, 1.63)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(-0.06,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Portugal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444.87 (382.25, 522.43)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466.29 (398.83, 541.30)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4.82 (-6.00, 15.40)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3923.34 (3372.33, 4605.77)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3371.13 (2879.33, 3938.92)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-14.08 (-21.14, -7.05)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(-0.57, -0.40)*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Puerto Rico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76.29 (65.29, 87.98)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87.13 (74.51, 102.05)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14.22 (5.54, 24.61)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2092.01 (1791.65, 2408.29)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1992.90 (1692.16, 2326.18)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-4.74 (-10.83, 2.36)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(-0.24, -0.11)*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Qatar</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14.67 (12.03, 17.85)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101.40 (81.26, 124.41)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591.19 (537.01, 653.98)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3241.16 (2745.95, 3826.92)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3002.21 (2538.19, 3579.96)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-7.37 (-13.38, -0.43)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(-0.30, -0.23)*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Korea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584.85 (506.45, 674.94)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908.89 (807.73, 1015.32)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55.41 (39.91, 72.15)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1287.63 (1129.91, 1474.15)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1420.90 (1258.66, 1594.52)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10.35 (2.84, 18.28)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(0.29, 0.39)*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Moldova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119.02 (101.50, 139.23)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101.86 (86.24, 120.95)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-14.42 (-22.93, -5.56)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2634.35 (2261.43, 3068.80)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2146.74 (1821.38, 2523.87)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-18.51 (-25.88, -11.15)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(-0.75, -0.63)*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Romania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416.67 (356.05, 485.38)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391.73 (333.94, 455.41)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-5.98 (-14.70, 3.84)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1627.45 (1390.59, 1893.82)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1558.56 (1319.24, 1806.63)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-4.23 (-11.78, 4.30)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(-0.16, -0.14)*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Russian Federation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3634.06 (3134.22, 4210.78)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3579.97 (3099.74, 4127.42)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 (-3.72, 0.75)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2179.64 (1876.61, 2517.22)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2014.13 (1728.78, 2333.77)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-7.59 (-8.89, -6.10)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(-0.32, -0.21)*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Rwanda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209.78 (173.26, 250.02)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366.68 (306.85, 434.25)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74.79 (63.19, 88.20)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4482.32 (3791.09, 5280.95)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3766.43 (3225.75, 4416.13)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-15.97 (-21.73, -9.90)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(-0.64, -0.57)*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Kitts and Nevis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 (0.94, 1.43)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(1.67, 2.58)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80.22 (65.71, 98.24)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3109.48 (2510.48, 3831.90)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3083.83 (2508.05, 3805.53)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(-4.47, 3.63)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(-0.05,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Lucia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 (2.37, 3.32)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4.90 (4.19, 5.74)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75.30 (60.76, 92.87)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2405.98 (2050.72, 2835.09)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2444.88 (2086.01, 2848.92)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 (-3.99, 8.10)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(0.02, 0.09)*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Vincent and the Grenadines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 (1.89, 2.64)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 (2.66, 3.65)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39.44 (26.84, 51.86)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2386.63 (2044.58, 2812.33)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2499.60 (2139.88, 2935.34)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4.73 (-1.45, 11.29)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(0.11, 0.20)*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Samoa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 (1.90, 2.81)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 (2.37, 3.42)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22.94 (14.90, 32.35)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1622.10 (1363.66, 1933.14)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1446.78 (1223.68, 1723.80)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-10.81 (-15.88, -5.15)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(-0.44, -0.36)*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San Marino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0.79 (0.64, 0.97)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 (0.96, 1.45)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49.45 (41.00, 58.72)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3009.92 (2422.56, 3702.76)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3048.57 (2460.10, 3781.64)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 (-3.10, 5.84)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(0.04,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Sao Tome and Principe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 (1.73, 2.47)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4.13 (3.42, 4.99)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99.22 (86.94, 112.23)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2405.76 (2032.24, 2863.53)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2430.90 (2073.98, 2889.47)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 (-4.57, 6.68)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Saudi Arabia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389.98 (323.18, 473.51)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1251.76 (1025.27, 1509.98)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220.98 (185.85, 255.64)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2949.01 (2498.96, 3506.54)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3148.25 (2664.66, 3700.60)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 (-0.08, 14.20)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(0.20, 0.25)*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Senegal</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135.96 (114.02, 160.04)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309.84 (259.96, 366.15)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127.89 (114.69, 143.74)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2727.77 (2317.18, 3186.21)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2758.39 (2345.87, 3227.06)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 (-4.96, 7.97)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(-0.04,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Serbia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211.84 (180.09, 247.32)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196.41 (167.04, 230.99)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-7.28 (-16.25, 1.18)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2023.58 (1734.14, 2346.77)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1731.57 (1474.20, 2013.99)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-14.43 (-20.97, -7.44)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-0.53 (-0.56, -0.51)*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Seychelles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0.99 (0.84, 1.19)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 (1.21, 1.67)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44.25 (32.07, 56.30)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1445.45 (1229.31, 1696.77)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1292.68 (1093.57, 1514.74)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-10.57 (-15.83, -4.82)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(-0.46, -0.33)*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Sierra Leone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77.68 (64.93, 92.39)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191.94 (159.91, 227.81)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147.10 (130.84, 165.53)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2915.29 (2471.32, 3457.81)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3145.11 (2671.27, 3705.18)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 (1.46, 15.76)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(0.25, 0.27)*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Singapore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74.55 (65.57, 84.60)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92.78 (80.89, 105.94)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24.45 (12.34, 37.15)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2285.75 (2015.57, 2575.65)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1452.17 (1265.45, 1683.42)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-36.47 (-42.32, -30.07)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 (-1.68, -1.46)*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Slovakia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103.46 (88.96, 120.75)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112.50 (95.72, 130.44)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8.73 (0.31, 19.67)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1843.21 (1585.75, 2153.01)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1606.88 (1378.48, 1857.82)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-12.82 (-19.13, -5.19)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(-0.49, -0.46)*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Slovenia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60.96 (53.14, 70.18)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57.68 (49.15, 67.23)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(-14.85, 5.71)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2731.01 (2385.88, 3147.04)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2044.87 (1758.62, 2379.90)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-25.12 (-31.96, -18.06)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-0.98 (-1.04, -0.92)*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Solomon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 (3.80, 5.70)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9.34 (7.57, 11.35)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99.94 (85.62, 113.50)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1746.34 (1462.74, 2074.74)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1650.82 (1383.18, 1975.40)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 (-10.96, -0.31)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(-0.21, -0.18)*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Somalia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162.09 (134.65, 196.27)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455.78 (377.24, 547.44)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181.18 (163.07, 200.90)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3544.29 (3003.69, 4202.24)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3515.91 (3016.43, 4162.02)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(-7.34, 5.76)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(-0.04, -0.02)*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Africa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935.54 (810.16, 1068.96)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1684.27 (1474.47, 1911.02)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80.03 (73.22, 86.73)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3040.84 (2684.41, 3435.28)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3066.90 (2715.09, 3448.98)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(-1.55, 3.42)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Sudan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132.78 (110.49, 158.13)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218.53 (183.00, 259.66)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64.58 (53.02, 75.78)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3306.10 (2815.12, 3889.46)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3402.09 (2887.14, 3986.40)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 (-4.23, 9.31)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(0.08, 0.11)*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Spain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1293.28 (1195.89, 1392.74)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2053.92 (1851.20, 2239.84)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58.81 (47.31, 69.21)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2988.47 (2761.50, 3229.15)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3667.60 (3239.25, 4075.48)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22.73 (13.57, 32.39)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(0.67, 0.77)*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Sri Lanka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340.60 (288.34, 404.20)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343.92 (296.05, 399.63)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0.97 (-7.23, 10.34)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2025.45 (1748.44, 2356.90)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1489.97 (1275.36, 1737.64)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-26.44 (-31.56, -21.15)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 (-1.16, -0.94)*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Sudan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554.75 (457.41, 668.06)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1202.20 (997.89, 1454.90)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116.71 (102.35, 132.24)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3476.96 (2919.89, 4174.48)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3393.12 (2853.32, 4007.70)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 (-8.78, 4.36)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(-0.10, -0.07)*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Suriname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12.90 (10.96, 15.14)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23.32 (19.91, 27.04)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80.82 (66.95, 96.84)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3643.85 (3124.51, 4253.96)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3872.72 (3299.73, 4487.36)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6.28 (-0.20, 13.76)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(0.20, 0.23)*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Sweden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305.74 (270.37, 346.08)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352.09 (314.09, 394.19)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15.16 (8.36, 21.71)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3113.42 (2743.92, 3542.87)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3024.28 (2658.08, 3419.10)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 (-8.04, 2.55)</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(-0.13,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Switzerland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261.28 (228.11, 302.94)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269.33 (238.63, 303.47)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 (-5.33, 12.23)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3306.44 (2892.33, 3845.31)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2557.43 (2265.53, 2892.97)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-22.65 (-28.56, -16.22)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-0.89 (-1.01, -0.77)*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Syrian Arab Republic</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298.79 (244.95, 361.89)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452.98 (378.39, 541.76)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51.61 (39.43, 66.10)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3073.38 (2594.06, 3646.40)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3077.57 (2584.35, 3664.92)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(-4.53, 5.74)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(-0.04,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Taiwan (Province of China)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219.52 (185.87, 257.83)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357.50 (305.71, 421.20)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62.86 (46.40, 79.31)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1094.18 (937.70, 1275.74)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1180.16 (1010.47, 1366.17)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7.86 (0.20, 14.98)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(0.24, 0.28)*</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Tajikistan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75.91 (64.25, 90.04)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137.36 (115.57, 163.92)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80.95 (68.77, 95.92)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1926.23 (1644.81, 2265.09)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1732.60 (1488.70, 2033.16)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-10.05 (-16.40, -2.60)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(-0.39, -0.35)*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Thailand</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827.99 (690.10, 987.19)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1256.37 (1078.93, 1480.34)</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51.74 (33.19, 74.13)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1478.36 (1248.87, 1726.30)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1478.81 (1267.30, 1742.48)</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(-6.75, 8.98)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Timor-Leste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11.09 (9.12, 13.32)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17.02 (14.08, 20.43)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53.46 (42.88, 64.41)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1724.72 (1460.79, 2019.70)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1443.76 (1218.87, 1704.66)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-16.29 (-21.30, -11.22)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(-0.63, -0.59)*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Togo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72.22 (59.67, 86.73)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192.95 (161.35, 229.59)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167.18 (150.08, 186.33)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3117.99 (2639.63, 3667.66)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3245.88 (2757.71, 3822.54)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4.10 (-2.78, 10.87)</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(0.13, 0.15)*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Tokelau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(0.02, 0.03)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-6.34 (-11.36, -1.18)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1801.17 (1439.18, 2270.59)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1776.33 (1409.60, 2234.62)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 (-5.76, 3.33)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(-0.09,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Tonga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 (0.92, 1.36)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 (1.05, 1.49)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12.06 (4.93, 19.95)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1342.63 (1131.94, 1600.56)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1320.46 (1122.44, 1571.86)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 (-7.25, 4.12)</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Trinidad and Tobago</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35.19 (29.83, 42.20)</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46.67 (39.76, 54.66)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32.62 (18.78, 45.46)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3167.72 (2695.79, 3743.90)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2973.03 (2534.28, 3463.15)</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-6.15 (-13.63, 0.74)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(-0.24, -0.20)*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Tunisia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292.34 (245.00, 348.74)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506.28 (428.29, 602.00)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73.18 (57.29, 90.87)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4055.63 (3451.05, 4762.16)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4044.92 (3427.81, 4791.00)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(-6.00, 6.11)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(-0.04, 0.01)</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Turkey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1617.49 (1445.20, 1813.92)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2617.42 (2214.88, 3090.46)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61.82 (45.37, 80.82)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3002.56 (2699.75, 3348.40)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2888.12 (2444.51, 3403.82)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-3.81 (-12.70, 6.88)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(-0.31, -0.03)*</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Turkmenistan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61.26 (51.88, 72.55)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93.75 (79.11, 111.12)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53.03 (40.15, 66.96)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2170.35 (1851.79, 2549.90)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1974.61 (1675.30, 2304.60)</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-9.02 (-16.29, -1.16)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(-0.34, -0.30)*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Tuvalu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(0.12, 0.19)</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(0.17, 0.27)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36.49 (30.60, 42.79)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1803.59 (1431.84, 2243.50)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1779.43 (1414.85, 2238.54)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 (-5.61, 3.06)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(-0.06,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Uganda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604.88 (503.97, 724.58)</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1411.81 (1176.81, 1684.20)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133.40 (116.72, 149.35)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5550.73 (4762.96, 6539.85)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5337.56 (4567.53, 6257.47)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 (-10.42, 3.03)</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(-0.18, -0.10)*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Ukraine</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1994.99 (1722.76, 2293.15)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1653.30 (1422.23, 1905.58)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-17.13 (-20.84, -12.43)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3251.01 (2800.99, 3745.13)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2866.83 (2477.52, 3301.81)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-11.82 (-15.31, -7.66)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(-0.51, -0.36)*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Arab Emirates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51.06 (41.48, 62.16)</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297.68 (235.29, 372.40)</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482.96 (409.50, 560.90)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2841.48 (2419.68, 3357.10)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2596.70 (2203.74, 3099.01)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-8.61 (-14.26, -2.88)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(-0.35, -0.29)*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Kingdom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2272.43 (1984.38, 2591.44)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2338.13 (2048.43, 2662.18)</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 (0.48, 5.06)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3524.28 (3043.02, 4051.75)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3033.85 (2610.22, 3499.23)</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-13.92 (-15.26, -12.68)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(-0.62, -0.40)*</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Republic of Tanzania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597.45 (498.28, 708.47)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1319.30 (1093.90, 1570.53)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120.82 (107.70, 135.26)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3475.16 (2950.42, 4107.92)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3295.73 (2782.61, 3873.07)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 (-11.02, 1.48)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(-0.20,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Virgin Islands</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 (2.07, 2.92)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 (2.64, 3.63)</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24.85 (13.75, 37.27)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2385.50 (2026.77, 2817.00)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2482.93 (2119.62, 2940.31)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 (-1.64, 11.18)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(0.10, 0.17)*</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of America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6711.44 (5921.11, 7585.73)</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11303.86 (10062.64, 12641.46)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68.43 (64.15, 73.47)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2475.02 (2186.31, 2806.55)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3294.06 (2911.31, 3737.79)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33.09 (29.63, 36.38)</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(0.78, 1.15)*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Uruguay</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61.32 (52.40, 70.87)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82.34 (70.80, 95.35)</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34.27 (24.32, 44.48)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1886.23 (1607.01, 2188.96)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2160.93 (1849.43, 2519.04)</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14.56 (6.25, 23.59)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(0.45, 0.52)*</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Uzbekistan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359.52 (302.15, 421.01)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635.81 (537.27, 751.21)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76.85 (61.64, 92.67)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2253.15 (1910.45, 2610.87)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2087.99 (1793.01, 2450.32)</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-7.33 (-15.07, 0.59)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(-0.28, -0.25)*</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Vanuatu</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 (1.76, 2.62)</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 (3.49, 5.19)</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98.59 (86.77, 110.64)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1746.83 (1469.23, 2081.39)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1622.51 (1359.38, 1922.81)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 (-11.96, -1.80)</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(-0.28, -0.24)*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Venezuela (Bolivarian Republic of)</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360.69 (301.87, 429.84)</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707.74 (602.13, 838.97)</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96.22 (79.76, 113.12)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2359.77 (2013.57, 2779.21)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2398.62 (2049.19, 2832.81)</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 (-4.57, 7.64)</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(0.05, 0.06)*</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Viet Nam</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726.51 (607.92, 872.31)</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1131.85 (954.31, 1336.21)</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55.79 (42.57, 72.66)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1233.59 (1046.78, 1459.67)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1093.13 (930.44, 1289.87)</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-11.39 (-16.81, -4.71)</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(-0.43, -0.39)*</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Yemen</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367.05 (299.83, 446.95)</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1020.77 (836.58, 1229.56)</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178.10 (161.46, 196.72)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3849.39 (3215.31, 4632.37)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3888.32 (3248.87, 4619.86)</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 (-5.05, 7.29)</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(0.03, 0.04)*</w:t>
            </w:r>
          </w:p>
        </w:tc>
      </w:tr>
      <w:tr>
        <w:tblPrEx>
          <w:tblCellMar>
            <w:top w:w="0" w:type="dxa"/>
            <w:left w:w="108" w:type="dxa"/>
            <w:bottom w:w="0" w:type="dxa"/>
            <w:right w:w="108" w:type="dxa"/>
          </w:tblCellMar>
        </w:tblPrEx>
        <w:trPr>
          <w:trHeight w:val="300" w:hRule="atLeast"/>
        </w:trPr>
        <w:tc>
          <w:tcPr>
            <w:tcW w:w="8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Zambia</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145.72 (120.52, 175.07)</w:t>
            </w:r>
          </w:p>
        </w:tc>
        <w:tc>
          <w:tcPr>
            <w:tcW w:w="69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361.39 (297.08, 436.02)</w:t>
            </w:r>
          </w:p>
        </w:tc>
        <w:tc>
          <w:tcPr>
            <w:tcW w:w="5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148.00 (132.17, 166.41)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2847.36 (2424.68, 3334.87)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2850.01 (2414.36, 3367.79)</w:t>
            </w:r>
          </w:p>
        </w:tc>
        <w:tc>
          <w:tcPr>
            <w:tcW w:w="50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(-6.49, 7.46)</w:t>
            </w:r>
          </w:p>
        </w:tc>
        <w:tc>
          <w:tcPr>
            <w:tcW w:w="45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(-0.02, 0.03)</w:t>
            </w:r>
          </w:p>
        </w:tc>
      </w:tr>
      <w:tr>
        <w:tblPrEx>
          <w:tblCellMar>
            <w:top w:w="0" w:type="dxa"/>
            <w:left w:w="108" w:type="dxa"/>
            <w:bottom w:w="0" w:type="dxa"/>
            <w:right w:w="108" w:type="dxa"/>
          </w:tblCellMar>
        </w:tblPrEx>
        <w:trPr>
          <w:trHeight w:val="300" w:hRule="atLeast"/>
        </w:trPr>
        <w:tc>
          <w:tcPr>
            <w:tcW w:w="87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Zimbabwe</w:t>
            </w:r>
          </w:p>
        </w:tc>
        <w:tc>
          <w:tcPr>
            <w:tcW w:w="69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133.47 (111.44, 160.18)</w:t>
            </w:r>
          </w:p>
        </w:tc>
        <w:tc>
          <w:tcPr>
            <w:tcW w:w="69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228.08 (190.54, 272.17)</w:t>
            </w:r>
          </w:p>
        </w:tc>
        <w:tc>
          <w:tcPr>
            <w:tcW w:w="53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70.89 (61.31, 81.06)</w:t>
            </w:r>
          </w:p>
        </w:tc>
        <w:tc>
          <w:tcPr>
            <w:tcW w:w="617"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2005.47 (1708.05, 2340.51)</w:t>
            </w:r>
          </w:p>
        </w:tc>
        <w:tc>
          <w:tcPr>
            <w:tcW w:w="617"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2085.99 (1789.05, 2446.04)</w:t>
            </w:r>
          </w:p>
        </w:tc>
        <w:tc>
          <w:tcPr>
            <w:tcW w:w="508"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(-1.75, 9.97)</w:t>
            </w:r>
          </w:p>
        </w:tc>
        <w:tc>
          <w:tcPr>
            <w:tcW w:w="453"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(0.11, 0.17)*</w:t>
            </w:r>
          </w:p>
        </w:tc>
      </w:tr>
    </w:tbl>
    <w:p>
      <w:pPr>
        <w:spacing w:line="480" w:lineRule="auto"/>
        <w:jc w:val="left"/>
        <w:rPr>
          <w:rFonts w:cs="Times New Roman"/>
          <w:sz w:val="24"/>
          <w:szCs w:val="24"/>
        </w:rPr>
      </w:pPr>
      <w:r>
        <w:rPr>
          <w:rFonts w:cs="Times New Roman"/>
          <w:sz w:val="24"/>
          <w:szCs w:val="24"/>
        </w:rPr>
        <w:br w:type="textWrapping"/>
      </w: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2759"/>
        <w:gridCol w:w="2008"/>
        <w:gridCol w:w="2008"/>
        <w:gridCol w:w="1768"/>
        <w:gridCol w:w="1928"/>
        <w:gridCol w:w="1928"/>
        <w:gridCol w:w="1687"/>
        <w:gridCol w:w="1528"/>
      </w:tblGrid>
      <w:tr>
        <w:tblPrEx>
          <w:tblCellMar>
            <w:top w:w="0" w:type="dxa"/>
            <w:left w:w="108" w:type="dxa"/>
            <w:bottom w:w="0" w:type="dxa"/>
            <w:right w:w="108" w:type="dxa"/>
          </w:tblCellMar>
        </w:tblPrEx>
        <w:trPr>
          <w:trHeight w:val="300" w:hRule="atLeast"/>
        </w:trPr>
        <w:tc>
          <w:tcPr>
            <w:tcW w:w="5000" w:type="pct"/>
            <w:gridSpan w:val="8"/>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38" w:name="_Toc163396220"/>
            <w:r>
              <w:rPr>
                <w:rStyle w:val="46"/>
                <w:rFonts w:eastAsia="宋体"/>
              </w:rPr>
              <w:t>Table S</w:t>
            </w:r>
            <w:r>
              <w:rPr>
                <w:rStyle w:val="46"/>
                <w:rFonts w:hint="eastAsia" w:eastAsia="宋体"/>
              </w:rPr>
              <w:t>10</w:t>
            </w:r>
            <w:bookmarkEnd w:id="38"/>
            <w:r>
              <w:rPr>
                <w:rFonts w:eastAsia="宋体" w:cs="Times New Roman"/>
                <w:b/>
                <w:bCs/>
                <w:color w:val="000000"/>
                <w:kern w:val="0"/>
                <w:sz w:val="24"/>
                <w:szCs w:val="24"/>
              </w:rPr>
              <w:t xml:space="preserve"> </w:t>
            </w:r>
            <w:r>
              <w:rPr>
                <w:rFonts w:eastAsia="宋体" w:cs="Times New Roman"/>
                <w:color w:val="000000"/>
                <w:kern w:val="0"/>
                <w:sz w:val="24"/>
                <w:szCs w:val="24"/>
              </w:rPr>
              <w:t xml:space="preserve">The number and ASDR of MDD in 1990 and 2019, and </w:t>
            </w:r>
            <w:r>
              <w:rPr>
                <w:rFonts w:hint="eastAsia" w:eastAsia="宋体" w:cs="Times New Roman"/>
                <w:color w:val="000000"/>
                <w:kern w:val="0"/>
                <w:sz w:val="24"/>
                <w:szCs w:val="24"/>
              </w:rPr>
              <w:t xml:space="preserve">the corresponding </w:t>
            </w:r>
            <w:r>
              <w:rPr>
                <w:rFonts w:eastAsia="宋体" w:cs="Times New Roman"/>
                <w:color w:val="000000"/>
                <w:kern w:val="0"/>
                <w:sz w:val="24"/>
                <w:szCs w:val="24"/>
              </w:rPr>
              <w:t>percentage change and AAPC of ASDR during 1990-2019 across 204 countries and territories.</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64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645" w:type="pct"/>
            <w:tcBorders>
              <w:top w:val="nil"/>
              <w:left w:val="nil"/>
              <w:bottom w:val="nil"/>
              <w:right w:val="nil"/>
            </w:tcBorders>
            <w:shd w:val="clear" w:color="auto" w:fill="auto"/>
            <w:noWrap/>
            <w:vAlign w:val="center"/>
          </w:tcPr>
          <w:p>
            <w:pPr>
              <w:widowControl/>
              <w:jc w:val="center"/>
              <w:rPr>
                <w:rFonts w:eastAsia="Times New Roman" w:cs="Times New Roman"/>
                <w:kern w:val="0"/>
                <w:sz w:val="20"/>
                <w:szCs w:val="20"/>
              </w:rPr>
            </w:pPr>
          </w:p>
        </w:tc>
        <w:tc>
          <w:tcPr>
            <w:tcW w:w="560"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Percentage change of</w:t>
            </w:r>
          </w:p>
        </w:tc>
        <w:tc>
          <w:tcPr>
            <w:tcW w:w="617"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17" w:type="pct"/>
            <w:tcBorders>
              <w:top w:val="nil"/>
              <w:left w:val="nil"/>
              <w:bottom w:val="nil"/>
              <w:right w:val="nil"/>
            </w:tcBorders>
            <w:shd w:val="clear" w:color="auto" w:fill="auto"/>
            <w:noWrap/>
            <w:vAlign w:val="center"/>
          </w:tcPr>
          <w:p>
            <w:pPr>
              <w:widowControl/>
              <w:jc w:val="center"/>
              <w:rPr>
                <w:rFonts w:eastAsia="Times New Roman" w:cs="Times New Roman"/>
                <w:kern w:val="0"/>
                <w:sz w:val="20"/>
                <w:szCs w:val="20"/>
              </w:rPr>
            </w:pPr>
          </w:p>
        </w:tc>
        <w:tc>
          <w:tcPr>
            <w:tcW w:w="53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Percentage change of</w:t>
            </w:r>
          </w:p>
        </w:tc>
        <w:tc>
          <w:tcPr>
            <w:tcW w:w="474"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AAPC (95% CI)</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Countries or territories</w:t>
            </w:r>
          </w:p>
        </w:tc>
        <w:tc>
          <w:tcPr>
            <w:tcW w:w="1290"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×10</w:t>
            </w:r>
            <w:r>
              <w:rPr>
                <w:rFonts w:eastAsia="宋体" w:cs="Times New Roman"/>
                <w:color w:val="000000"/>
                <w:kern w:val="0"/>
                <w:sz w:val="22"/>
                <w:szCs w:val="22"/>
                <w:vertAlign w:val="superscript"/>
              </w:rPr>
              <w:t>3</w:t>
            </w:r>
            <w:r>
              <w:rPr>
                <w:rFonts w:eastAsia="宋体" w:cs="Times New Roman"/>
                <w:color w:val="000000"/>
                <w:kern w:val="0"/>
                <w:sz w:val="22"/>
                <w:szCs w:val="22"/>
              </w:rPr>
              <w:t xml:space="preserve"> (95% UI)</w:t>
            </w:r>
          </w:p>
        </w:tc>
        <w:tc>
          <w:tcPr>
            <w:tcW w:w="560"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 95% UI)</w:t>
            </w:r>
          </w:p>
        </w:tc>
        <w:tc>
          <w:tcPr>
            <w:tcW w:w="1233"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w:t>
            </w:r>
            <w:r>
              <w:rPr>
                <w:rFonts w:hint="eastAsia" w:eastAsia="宋体" w:cs="Times New Roman"/>
                <w:color w:val="000000"/>
                <w:kern w:val="0"/>
                <w:sz w:val="22"/>
                <w:szCs w:val="22"/>
              </w:rPr>
              <w:t>D</w:t>
            </w:r>
            <w:r>
              <w:rPr>
                <w:rFonts w:eastAsia="宋体" w:cs="Times New Roman"/>
                <w:color w:val="000000"/>
                <w:kern w:val="0"/>
                <w:sz w:val="22"/>
                <w:szCs w:val="22"/>
              </w:rPr>
              <w:t>R per 100 000 population (95% UI)</w:t>
            </w:r>
          </w:p>
        </w:tc>
        <w:tc>
          <w:tcPr>
            <w:tcW w:w="53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w:t>
            </w:r>
            <w:r>
              <w:rPr>
                <w:rFonts w:hint="eastAsia" w:eastAsia="宋体" w:cs="Times New Roman"/>
                <w:color w:val="000000"/>
                <w:kern w:val="0"/>
                <w:sz w:val="22"/>
                <w:szCs w:val="22"/>
              </w:rPr>
              <w:t>D</w:t>
            </w:r>
            <w:r>
              <w:rPr>
                <w:rFonts w:eastAsia="宋体" w:cs="Times New Roman"/>
                <w:color w:val="000000"/>
                <w:kern w:val="0"/>
                <w:sz w:val="22"/>
                <w:szCs w:val="22"/>
              </w:rPr>
              <w:t>R (%, 95% UI)</w:t>
            </w:r>
          </w:p>
        </w:tc>
        <w:tc>
          <w:tcPr>
            <w:tcW w:w="474"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of ASDR</w:t>
            </w:r>
          </w:p>
        </w:tc>
      </w:tr>
      <w:tr>
        <w:tblPrEx>
          <w:tblCellMar>
            <w:top w:w="0" w:type="dxa"/>
            <w:left w:w="108" w:type="dxa"/>
            <w:bottom w:w="0" w:type="dxa"/>
            <w:right w:w="108" w:type="dxa"/>
          </w:tblCellMar>
        </w:tblPrEx>
        <w:trPr>
          <w:trHeight w:val="300" w:hRule="atLeast"/>
        </w:trPr>
        <w:tc>
          <w:tcPr>
            <w:tcW w:w="91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64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64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560"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61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61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53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7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Afghanistan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70.44 (46.97, 101.21)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234.63 (155.84, 339.42)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233.11 (207.13, 263.00)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787.13 (527.43, 1111.71)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783.06 (529.99, 1103.49)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(-6.52, 6.66)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(-0.04, 0.00)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Albania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7.73 (5.09, 10.85)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8.96 (6.06, 12.44)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15.80 (3.26, 29.75)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259.68 (174.88, 363.46)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276.36 (187.66, 385.56)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6.43 (-0.90, 14.92)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(0.18, 0.25)*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Algeria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134.89 (88.55, 193.82)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265.34 (176.47, 375.59)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96.71 (79.10, 115.98)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653.41 (434.24, 927.72)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627.14 (420.50, 883.91)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(-9.98, 2.42)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(-0.18, -0.11)*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American Samoa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(0.08, 0.17)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(0.10, 0.20)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23.45 (12.93, 34.19)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269.07 (181.19, 375.53)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259.90 (173.44, 366.70)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 (-10.12, 3.61)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(-0.16,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Andorra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(0.22, 0.46)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(0.35, 0.72)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59.58 (45.99, 74.22)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531.91 (358.82, 741.80)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517.28 (346.48, 727.19)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 (-8.48, 3.50)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(-0.14, -0.05)*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Angola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73.10 (47.91, 105.58)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201.12 (133.41, 287.75)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175.15 (156.50, 195.93)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958.93 (645.46, 1373.55)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914.77 (618.90, 1291.55)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 (-10.81, 2.36)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(-0.19, -0.14)*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Antigua and Barbuda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(0.16, 0.36)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(0.29, 0.60)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73.44 (59.67, 87.13)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434.25 (288.16, 612.79)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433.73 (286.87, 608.12)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(-5.96, 5.71)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(-0.09,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Argentina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124.88 (84.97, 175.73)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175.29 (120.21, 240.60)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40.37 (27.54, 55.66)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386.37 (262.28, 542.58)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368.55 (251.80, 508.25)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 (-13.29, 5.70)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(-0.21, -0.13)*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Armenia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11.19 (7.38, 15.62)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13.53 (9.04, 18.68)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20.87 (10.54, 33.29)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350.77 (233.50, 484.30)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382.35 (254.64, 534.98)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9.00 (1.56, 17.25)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(0.19, 0.37)*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125.30 (86.52, 171.67)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180.62 (122.98, 255.37)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44.15 (31.31, 57.56)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698.28 (479.44, 956.97)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698.28 (475.27, 998.29)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(-9.06, 9.16)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(-0.05, 0.03)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45.65 (31.23, 63.63)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43.46 (29.73, 60.78)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-4.80 (-13.24, 3.98)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519.96 (353.95, 722.97)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414.56 (283.37, 581.61)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-20.27 (-27.04, -13.39)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-0.79 (-0.84, -0.74)*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Azerbaijan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21.74 (14.39, 31.03)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36.35 (24.22, 50.93)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67.21 (52.57, 82.44)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337.18 (225.56, 471.42)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334.88 (224.83, 463.27)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(-6.80, 6.14)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(-0.15, 0.07)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Bahamas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 (0.71, 1.52)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 (1.21, 2.57)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71.23 (56.39, 86.97)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449.34 (298.11, 627.50)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440.91 (293.72, 615.93)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 (-8.02, 4.72)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(-0.15, 0.01)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Bahrain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 (2.71, 5.76)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12.23 (8.07, 17.37)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201.29 (161.42, 242.30)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827.37 (560.40, 1160.57)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718.75 (483.71, 1007.71)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-13.13 (-19.09, -6.52)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(-0.52, -0.46)*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Bangladesh</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593.27 (395.61, 842.50)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1101.29 (739.49, 1556.17)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85.63 (67.15, 105.55)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733.60 (492.17, 1024.50)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703.40 (474.26, 988.64)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 (-10.99, 3.78)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(-0.16, -0.13)*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Barbados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 (0.82, 1.70)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 (1.12, 2.32)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36.92 (24.98, 49.06)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460.08 (309.79, 644.23)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466.16 (313.52, 658.85)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 (-4.50, 7.46)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0.09)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Belarus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67.04 (45.31, 93.99)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66.76 (44.63, 92.45)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(-9.49, 8.96)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576.36 (389.55, 814.44)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558.00 (371.49, 780.09)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(-11.71, 4.84)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(-0.18, -0.01)*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Belgium</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53.18 (37.31, 72.27)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67.54 (45.63, 94.23)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27.00 (13.98, 41.93)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470.29 (328.45, 640.94)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519.75 (351.41, 726.46)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10.52 (-1.77, 23.50)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(0.30, 0.39)*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Belize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(0.46, 1.00)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 (1.32, 2.76)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182.64 (160.75, 206.28)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474.92 (317.23, 667.67)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493.62 (330.90, 692.88)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3.94 (-3.08, 10.72)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(0.10, 0.16)*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Benin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19.28 (12.72, 27.38)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55.26 (36.61, 79.04)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186.55 (168.99, 206.29)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613.67 (415.86, 851.02)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640.38 (434.40, 897.00)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4.35 (-2.00, 11.68)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(0.14, 0.16)*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Bermuda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(0.24, 0.51)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(0.26, 0.53)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(-7.15, 15.88)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554.42 (373.23, 776.07)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467.59 (317.21, 658.17)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-15.66 (-22.56, -8.44)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(-0.62, -0.56)*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Bhutan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 (1.81, 3.81)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4.25 (2.82, 6.02)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57.36 (44.83, 71.30)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627.27 (421.17, 879.34)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579.47 (389.74, 812.93)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-7.62 (-13.69, -0.48)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(-0.31, -0.24)*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Bolivia (Plurinational State of)</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27.93 (18.74, 39.43)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55.89 (37.83, 78.39)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100.12 (86.05, 116.82)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565.43 (383.50, 786.33)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509.98 (347.57, 711.46)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-9.81 (-15.58, -3.06)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(-0.38, -0.33)*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Bosnia and Herzegovina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21.02 (14.07, 29.65)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14.24 (9.50, 19.84)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-32.25 (-40.61, -23.20)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445.10 (302.02, 623.91)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335.74 (224.34, 470.45)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-24.57 (-32.22, -16.42)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-0.97 (-1.05, -0.89)*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Botswana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5.44 (3.58, 7.73)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12.74 (8.44, 18.12)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134.18 (113.92, 154.97)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576.60 (389.11, 802.38)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591.52 (394.82, 828.42)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(-4.53, 9.83)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(0.07, 0.10)*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Brazil</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857.03 (586.44, 1186.99)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1398.47 (971.93, 1901.06)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63.18 (54.18, 71.91)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638.99 (440.14, 885.17)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599.97 (414.53, 816.81)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-6.11 (-10.41, -1.46)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(-0.34, -0.12)*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Brunei Darussalam</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(0.30, 0.66)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(0.61, 1.29)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96.91 (79.05, 116.62)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196.74 (132.03, 271.69)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197.75 (132.85, 280.06)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(-6.97, 8.28)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(-0.03, 0.05)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Bulgaria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39.13 (26.47, 54.50)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30.51 (20.61, 42.09)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-22.04 (-30.05, -12.39)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384.72 (262.36, 539.67)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322.11 (218.64, 450.88)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-16.27 (-23.85, -7.68)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(-0.64, -0.58)*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Burkina Faso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39.84 (26.84, 56.45)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96.37 (63.64, 137.50)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141.89 (125.53, 160.24)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634.38 (428.87, 886.60)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624.64 (419.09, 879.96)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 (-8.01, 5.64)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(-0.12,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Burundi</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31.50 (20.71, 44.66)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55.09 (36.60, 77.80)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74.88 (62.26, 87.69)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845.71 (570.12, 1185.08)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670.70 (451.14, 943.35)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-20.69 (-26.29, -14.60)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(-0.83, -0.78)*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Cabo Verde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 (1.18, 2.50)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 (2.65, 5.54)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123.79 (104.73, 143.11)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673.61 (452.35, 937.46)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729.93 (493.41, 1021.85)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8.36 (1.19, 16.15)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(0.24, 0.34)*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Cambodia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30.96 (20.17, 44.46)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51.93 (34.60, 73.90)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67.75 (52.54, 83.78)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376.61 (252.99, 531.75)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319.64 (215.80, 451.14)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-15.13 (-21.48, -7.93)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(-0.59, -0.54)*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Cameroon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45.78 (30.69, 64.76)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143.35 (94.70, 203.34)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213.14 (191.73, 236.82)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642.87 (435.62, 898.91)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672.03 (451.42, 930.49)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 (-2.36, 11.50)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(0.13, 0.17)*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Canada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129.64 (87.57, 177.19)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162.78 (111.65, 223.69)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25.57 (16.66, 35.10)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439.47 (295.90, 604.42)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438.74 (297.32, 614.30)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(-8.09, 8.36)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(-0.13, 0.09)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African Republic</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19.96 (13.05, 28.58)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39.50 (26.31, 57.07)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97.83 (86.09, 111.20)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959.57 (639.86, 1347.70)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947.68 (642.40, 1342.22)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 (-6.83, 4.78)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(-0.07, -0.02)*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Chad</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30.67 (20.40, 43.50)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79.71 (53.08, 114.00)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159.93 (140.66, 179.18)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760.30 (513.98, 1054.64)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783.78 (529.02, 1098.63)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 (-4.22, 10.42)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(0.07, 0.13)*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Chile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97.54 (67.12, 132.75)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121.37 (81.55, 170.44)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24.43 (11.47, 39.73)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756.46 (526.34, 1026.24)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607.65 (410.05, 856.03)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-19.67 (-28.24, -10.26)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(-0.86, -0.59)*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China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4006.83 (2740.21, 5593.26)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5088.00 (3514.40, 6995.49)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26.98 (15.17, 39.43)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335.72 (232.08, 464.14)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285.39 (196.84, 392.86)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-14.99 (-18.94, -10.80)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(-0.76, -0.44)*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Colombia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91.91 (61.61, 131.08)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146.69 (100.62, 201.57)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59.61 (40.65, 79.34)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325.55 (221.11, 458.14)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285.78 (195.55, 393.54)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-12.22 (-20.57, -3.83)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(-0.54, -0.38)*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Comoros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 (1.31, 2.81)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 (2.46, 5.17)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85.46 (71.36, 100.81)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611.57 (410.72, 860.13)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582.46 (392.63, 820.36)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-4.76 (-11.69, 2.70)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(-0.19, -0.15)*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Congo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17.45 (11.42, 25.04)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38.98 (26.01, 55.60)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123.33 (106.44, 140.86)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956.52 (644.64, 1341.73)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868.58 (585.39, 1220.74)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-9.19 (-15.01, -3.28)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-0.33 (-0.36, -0.31)*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Cook Islands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(0.04, 0.10)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(0.05, 0.10)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8.31 (-1.36, 20.12)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363.26 (237.17, 534.07)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364.87 (238.43, 534.92)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(-5.10, 6.08)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Costa Rica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11.84 (7.95, 16.69)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24.82 (16.53, 34.73)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109.53 (91.92, 127.24)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457.43 (309.94, 640.49)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484.11 (323.13, 674.94)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5.83 (-1.57, 13.13)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(0.18, 0.21)*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Croatia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27.21 (18.65, 38.01)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22.02 (15.13, 30.47)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-19.06 (-27.09, -8.82)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481.27 (329.43, 669.62)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386.13 (263.86, 532.97)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-19.77 (-26.38, -11.19)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(-0.80, -0.72)*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Cuba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94.68 (62.72, 134.98)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84.93 (57.49, 117.83)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-10.30 (-21.62, 1.45)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826.17 (551.11, 1176.99)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594.85 (405.14, 825.05)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-28.00 (-34.97, -21.17)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(-1.16, -1.11)*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Cyprus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 (2.22, 4.64)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6.13 (4.11, 8.54)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84.56 (70.33, 99.70)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412.63 (275.94, 576.46)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412.43 (276.00, 583.73)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(-6.13, 6.32)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(-0.08, 0.06)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Czechia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51.75 (35.16, 72.29)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48.90 (33.55, 67.97)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 (-14.21, 3.86)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442.92 (304.36, 619.28)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359.99 (243.57, 503.75)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-18.72 (-25.55, -11.38)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(-0.74, -0.69)*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Côte d’Ivoire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42.72 (28.26, 60.95)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103.49 (68.85, 147.27)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142.25 (124.25, 160.15)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526.22 (356.75, 737.38)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533.86 (364.53, 740.72)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 (-4.62, 8.60)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0.06)*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People's Republic of Korea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60.26 (40.24, 84.75)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79.55 (53.63, 111.58)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32.01 (21.40, 43.97)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304.02 (204.42, 424.59)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263.28 (178.01, 369.47)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-13.40 (-19.71, -6.47)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(-0.53, -0.48)*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Republic of the Congo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242.94 (160.34, 349.74)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573.74 (375.79, 825.08)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136.17 (120.49, 153.85)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869.92 (585.08, 1234.27)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848.84 (569.93, 1190.66)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 (-8.33, 4.20)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(-0.10, -0.07)*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Denmark</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40.46 (27.52, 56.19)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33.47 (22.93, 46.02)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-17.29 (-24.81, -8.87)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678.46 (460.44, 945.68)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488.40 (332.07, 680.06)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-28.01 (-34.25, -20.77)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 (-1.22, -1.07)*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Djibouti</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 (1.31, 2.86)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6.32 (4.14, 9.00)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214.83 (187.24, 241.93)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624.50 (420.44, 873.47)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629.02 (421.31, 889.39)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(-5.88, 7.48)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(0.20, 0.42)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(0.23, 0.47)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11.89 (3.98, 20.25)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443.07 (296.43, 621.11)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445.87 (300.96, 618.77)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(-5.64, 6.75)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(-0.02, 0.06)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Dominican Republic</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35.54 (23.32, 50.64)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64.51 (42.59, 91.29)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81.55 (66.05, 98.85)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590.99 (394.83, 826.26)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600.98 (398.48, 846.47)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 (-4.83, 9.24)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Ecuador</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41.80 (27.68, 59.21)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86.54 (57.83, 121.92)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107.01 (87.82, 127.05)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488.81 (326.15, 681.35)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498.18 (335.12, 695.36)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 (-5.92, 10.52)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(0.05,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Egypt</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262.95 (173.78, 372.18)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547.68 (359.95, 767.33)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108.28 (94.24, 124.02)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555.56 (372.92, 772.28)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587.67 (395.54, 815.46)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5.78 (-0.80, 13.17)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(0.02, 0.34)*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El Salvador</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26.12 (17.60, 37.70)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33.04 (22.25, 46.80)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26.48 (15.38, 37.13)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586.42 (395.90, 834.46)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522.38 (352.77, 742.93)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-10.92 (-17.59, -4.45)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(-0.42, -0.38)*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Equatorial Guinea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 (1.98, 4.24)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10.35 (6.73, 15.03)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245.84 (221.22, 273.14)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969.11 (646.52, 1361.22)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911.04 (615.66, 1279.20)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-5.99 (-11.90, 0.25)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(-0.24, -0.19)*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Eritrea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14.30 (9.44, 20.31)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35.13 (23.28, 49.80)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145.75 (128.06, 165.33)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732.97 (496.26, 1025.42)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698.64 (469.72, 976.83)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-4.68 (-10.78, 2.48)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(-0.17, -0.15)*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Estonia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13.02 (8.98, 18.26)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9.30 (6.28, 12.78)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-28.59 (-35.52, -21.12)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734.73 (505.31, 1037.57)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530.05 (355.39, 737.32)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-27.86 (-34.41, -20.64)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 (-1.20, -1.07)*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Eswatini</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 (2.05, 4.43)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5.92 (3.95, 8.39)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90.89 (77.59, 106.43)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573.74 (387.59, 806.31)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622.49 (415.21, 878.78)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8.50 (1.51, 16.45)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(0.24, 0.32)*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Ethiopia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253.29 (170.07, 355.60)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504.61 (336.51, 712.13)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99.22 (94.23, 104.41)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747.79 (508.14, 1049.16)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670.49 (455.95, 941.02)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-10.34 (-12.54, -8.17)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(-0.40, -0.35)*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Fiji</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 (1.43, 3.08)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 (1.89, 4.04)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32.04 (21.86, 43.19)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313.20 (211.52, 438.92)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314.64 (210.06, 444.82)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(-6.12, 7.61)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Finland</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42.08 (28.69, 58.67)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36.62 (25.37, 51.19)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-12.97 (-21.28, -4.49)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769.39 (524.51, 1073.98)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600.62 (412.35, 843.91)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-21.94 (-28.85, -14.87)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(-0.99, -0.73)*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France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442.94 (310.86, 596.08)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428.85 (293.34, 589.02)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 (-14.64, 7.95)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689.73 (482.89, 929.94)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564.30 (380.21, 789.16)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-18.19 (-27.81, -7.87)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(-0.74, -0.60)*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Gabon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 (4.81, 10.12)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13.85 (9.23, 19.54)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93.07 (79.96, 109.10)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914.98 (619.02, 1281.71)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870.37 (582.12, 1214.43)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 (-10.71, 2.07)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(-0.19, -0.15)*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Gambia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5.70 (3.77, 8.13)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14.15 (9.35, 19.99)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148.23 (131.96, 165.59)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871.57 (585.87, 1218.00)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862.58 (581.91, 1210.53)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 (-7.29, 5.90)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(-0.06, -0.02)*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Georgia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26.57 (17.92, 37.33)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20.57 (13.83, 28.67)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-22.59 (-28.36, -16.21)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448.39 (302.05, 629.19)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451.36 (302.53, 631.18)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0.66 (-6.16, 7.62)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Germany</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407.97 (283.62, 552.58)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488.40 (329.98, 676.17)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19.71 (8.28, 31.63)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439.55 (303.31, 599.76)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482.84 (325.20, 677.92)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9.85 (-0.23, 21.22)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(0.21, 0.48)*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Ghana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65.65 (43.24, 93.98)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159.98 (105.79, 223.59)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143.70 (129.15, 159.46)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620.01 (417.57, 857.49)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621.43 (421.62, 868.92)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(-5.51, 6.02)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Greece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95.56 (63.95, 134.63)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103.08 (70.09, 143.88)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 (-0.07, 17.95)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808.19 (540.54, 1132.90)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818.62 (544.97, 1153.50)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 (-5.00, 10.12)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(-0.11, 0.16)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Greenland</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0.70 (0.47, 1.00)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(0.39, 0.81)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-17.48 (-24.38, -10.51)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1101.52 (748.37, 1556.88)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983.91 (659.47, 1403.66)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-10.68 (-16.85, -4.31)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(-0.44, -0.33)*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Grenada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(0.24, 0.50)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(0.36, 0.75)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51.37 (40.47, 63.02)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477.77 (324.10, 669.65)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477.40 (318.47, 659.50)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(-5.82, 5.88)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(-0.05, 0.04)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Guam</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(0.34, 0.75)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0.66 (0.44, 0.93)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26.68 (15.71, 40.10)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375.91 (251.75, 531.79)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379.37 (254.91, 536.15)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(-5.74, 8.64)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Guatemala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34.21 (22.79, 48.98)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90.52 (59.99, 128.93)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164.61 (147.11, 185.54)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597.21 (406.46, 847.69)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573.90 (390.02, 814.49)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 (-10.38, 3.32)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(-0.22, -0.02)*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26.40 (17.78, 37.28)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55.21 (36.54, 77.95)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109.09 (95.51, 123.46)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594.25 (403.59, 825.54)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623.32 (417.18, 863.81)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 (-2.31, 12.40)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(0.15, 0.17)*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Guinea-Bissau</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 (2.76, 5.94)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8.89 (5.88, 12.79)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112.20 (98.96, 126.40)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617.96 (414.66, 868.39)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647.55 (437.23, 902.41)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 (-2.08, 12.30)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(0.15, 0.17)*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Guyana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5.11 (3.41, 7.21)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6.48 (4.31, 9.10)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26.97 (15.67, 38.37)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756.46 (509.46, 1067.60)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826.18 (557.15, 1159.91)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9.22 (1.14, 17.59)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(0.27, 0.36)*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Haiti</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29.50 (19.60, 42.17)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62.10 (41.35, 87.88)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110.53 (96.40, 124.30)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574.85 (383.38, 816.03)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554.63 (374.96, 775.20)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 (-9.30, 2.64)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(-0.14, -0.11)*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Honduras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14.60 (9.64, 20.52)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39.66 (26.41, 55.69)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171.64 (153.04, 192.70)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444.49 (297.18, 616.84)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467.87 (312.64, 651.86)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5.26 (-1.71, 12.22)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(0.17, 0.19)*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Hungary</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56.54 (38.42, 79.33)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45.31 (30.70, 63.28)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-19.86 (-27.85, -9.87)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470.29 (319.58, 657.18)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348.24 (235.45, 488.04)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-25.95 (-32.58, -18.35)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 (-1.08, -0.98)*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Iceland</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(0.78, 1.60)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 (0.99, 2.00)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25.36 (14.04, 37.11)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433.61 (294.32, 606.42)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376.96 (256.76, 529.18)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-13.06 (-19.95, -5.58)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(-0.52, -0.45)*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3998.21 (2719.74, 5554.86)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6864.23 (4699.88, 9435.64)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71.68 (64.65, 78.18)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573.73 (391.83, 790.82)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502.27 (344.19, 688.57)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-12.46 (-15.23, -10.04)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(-0.57, -0.37)*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Indonesia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366.75 (243.21, 519.85)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591.81 (399.63, 830.47)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61.36 (53.76, 69.73)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219.11 (147.48, 307.62)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217.76 (146.41, 305.26)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(-2.57, 1.44)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(-0.05, -0.00)*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Iran (Islamic Republic of)</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350.86 (229.77, 499.84)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712.91 (474.95, 1026.87)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103.19 (85.88, 120.42)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740.52 (496.34, 1055.05)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781.54 (527.08, 1117.97)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5.54 (3.68, 7.38)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(0.14, 0.27)*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Iraq</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79.27 (52.79, 111.80)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234.00 (156.27, 332.57)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195.20 (174.17, 217.90)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578.26 (391.61, 812.05)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582.44 (394.58, 818.16)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(-5.90, 8.25)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(-0.06, 0.07)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Ireland</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21.93 (14.88, 30.67)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33.93 (23.46, 46.99)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54.72 (42.28, 69.47)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601.48 (406.90, 836.84)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637.40 (437.07, 892.83)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5.97 (-2.90, 15.53)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(0.11, 0.32)*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Israel</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32.56 (21.81, 45.26)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59.07 (40.33, 81.55)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81.38 (68.01, 97.61)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676.50 (452.62, 940.70)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624.00 (423.10, 868.65)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-7.76 (-14.45, -0.03)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(-0.35, -0.25)*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Italy</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366.54 (249.09, 510.56)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384.08 (265.57, 532.09)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4.78 (0.62, 8.94)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548.85 (371.33, 763.42)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517.12 (348.83, 721.22)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-5.78 (-7.33, -4.25)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(-0.31, -0.14)*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Jamaica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9.23 (6.08, 12.96)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13.42 (8.89, 18.76)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45.49 (34.31, 57.93)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436.64 (287.16, 613.73)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441.96 (293.43, 619.86)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 (-4.75, 7.54)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Japan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415.94 (287.07, 569.41)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472.88 (328.54, 641.77)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13.69 (9.02, 18.81)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294.19 (202.74, 403.24)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317.24 (218.02, 436.11)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7.83 (5.70, 10.22)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(0.21, 0.33)*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Jordan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21.15 (13.88, 30.52)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70.98 (46.62, 101.54)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235.67 (208.10, 265.19)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717.73 (486.04, 1000.71)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635.45 (424.28, 883.08)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-11.46 (-18.05, -4.33)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(-0.47, -0.39)*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Kazakhstan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73.41 (49.71, 102.66)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88.02 (58.74, 123.32)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19.90 (10.36, 30.38)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486.64 (329.84, 679.17)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476.58 (323.17, 665.55)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 (-9.67, 6.13)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(-0.09, -0.03)*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Kenya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107.12 (72.85, 149.07)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261.04 (177.16, 362.29)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143.70 (138.46, 148.93)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737.31 (507.08, 1015.23)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681.12 (472.88, 939.82)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-7.62 (-8.90, -6.31)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(-0.31, -0.24)*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Kiribati</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(0.15, 0.34)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(0.23, 0.51)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51.39 (39.99, 64.67)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356.12 (237.85, 503.76)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321.75 (217.03, 451.64)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-9.65 (-16.10, -2.23)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(-0.36, -0.34)*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Kuwait</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10.08 (6.58, 14.37)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31.10 (20.56, 44.06)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208.59 (181.13, 242.74)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592.74 (395.93, 836.35)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616.13 (410.69, 865.20)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 (-2.21, 11.17)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(0.10, 0.16)*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Kyrgyzstan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19.35 (13.08, 27.24)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27.75 (18.48, 39.75)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43.44 (30.87, 56.42)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520.78 (350.92, 727.77)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467.33 (315.01, 659.30)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-10.26 (-17.51, -1.97)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(-0.40, -0.35)*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Lao People's Democratic Republic</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10.98 (7.17, 15.66)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19.88 (13.18, 28.18)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80.94 (66.46, 99.87)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320.50 (215.36, 451.98)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281.99 (189.69, 398.58)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-12.02 (-18.65, -4.29)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(-0.50, -0.40)*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Latvia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20.42 (13.93, 28.59)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13.79 (9.49, 19.07)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-32.45 (-39.20, -24.37)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665.34 (455.34, 927.39)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540.90 (366.65, 745.76)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-18.70 (-25.66, -9.96)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(-0.76, -0.67)*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Lebanon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19.70 (13.12, 27.81)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38.79 (26.20, 54.65)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96.84 (78.52, 115.19)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687.10 (459.45, 963.62)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732.01 (492.18, 1025.94)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6.54 (-3.12, 15.76)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(0.17, 0.28)*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Lesotho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11.77 (7.94, 16.81)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15.90 (10.75, 22.29)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35.01 (22.05, 46.78)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846.92 (571.73, 1191.43)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849.45 (577.23, 1176.72)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(-8.05, 8.53)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(-0.06, 0.05)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Liberia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9.38 (6.36, 13.21)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24.33 (16.02, 34.43)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159.21 (139.08, 182.06)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656.03 (449.70, 915.39)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656.75 (446.43, 918.15)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(-7.18, 8.55)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Libya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22.13 (14.48, 31.63)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50.65 (33.75, 71.11)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128.84 (108.31, 153.57)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651.90 (438.42, 913.00)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683.12 (456.45, 951.87)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 (-0.64, 11.53)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(0.14, 0.17)*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Lithuania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26.20 (17.67, 36.74)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21.70 (14.78, 30.69)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-17.16 (-25.07, -8.75)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644.95 (434.14, 901.02)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592.37 (402.09, 834.35)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-8.15 (-15.49, 0.24)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(-0.32, -0.26)*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Luxembourg</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 (1.64, 3.41)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 (2.15, 4.23)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26.80 (15.05, 38.54)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563.03 (381.85, 785.63)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433.52 (295.79, 592.66)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-23.00 (-29.76, -16.11)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(-0.95, -0.86)*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Madagascar</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57.69 (38.25, 81.88)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134.40 (88.43, 190.32)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132.99 (116.50, 149.48)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704.77 (476.32, 983.74)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680.97 (456.33, 951.31)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-3.38 (-9.68, 3.62)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(-0.13, -0.10)*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Malawi</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37.45 (24.82, 53.10)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71.27 (46.57, 101.76)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90.31 (76.50, 105.95)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575.95 (388.08, 807.63)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542.27 (364.67, 757.23)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-5.85 (-11.98, 1.44)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(-0.22, -0.19)*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Malaysia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59.45 (39.66, 83.82)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155.23 (104.63, 219.71)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161.08 (134.39, 192.75)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391.83 (263.71, 552.04)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477.06 (322.56, 673.01)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21.75 (9.47, 35.51)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(0.57, 0.77)*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Maldives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(0.52, 1.13)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 (1.13, 2.40)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118.05 (94.80, 142.73)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453.79 (310.48, 638.45)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328.63 (220.51, 462.47)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-27.58 (-32.70, -21.71)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 (-1.15, -1.08)*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Mali</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27.65 (18.43, 38.73)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66.61 (43.60, 94.24)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140.88 (122.10, 159.86)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461.20 (311.20, 644.43)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451.31 (301.64, 633.91)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 (-9.71, 4.83)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(-0.13, -0.04)*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Malta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(1.12, 2.32)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 (1.44, 2.95)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26.58 (17.18, 37.44)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428.06 (285.95, 597.93)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416.79 (281.46, 582.46)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 (-8.65, 3.71)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(-0.14, -0.06)*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Marshall Islands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(0.07, 0.17)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(0.11, 0.24)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46.07 (33.78, 60.64)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328.60 (219.81, 465.31)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309.56 (205.28, 435.77)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-5.79 (-11.39, 0.85)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(-0.23, -0.18)*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Mauritania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7.29 (4.83, 10.31)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14.71 (9.57, 20.93)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101.77 (86.79, 117.82)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498.28 (336.43, 696.16)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476.37 (313.64, 661.42)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-4.40 (-11.30, 3.08)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(-0.20, -0.12)*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Mauritius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6.43 (4.28, 9.17)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7.31 (4.98, 10.30)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13.77 (2.38, 26.50)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586.05 (395.03, 836.95)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501.93 (338.10, 715.97)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-14.35 (-20.70, -7.89)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(-0.57, -0.51)*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Mexico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301.34 (204.70, 416.99)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702.13 (480.47, 970.65)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133.00 (122.46, 143.91)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439.77 (303.11, 603.24)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543.54 (373.60, 749.99)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23.60 (20.60, 26.87)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(0.70, 0.76)*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Micronesia (Federated States of)</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(0.19, 0.41)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(0.21, 0.45)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10.43 (0.75, 21.25)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339.03 (226.18, 479.16)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313.91 (209.43, 443.55)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-7.41 (-14.13, -0.53)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(-0.29, -0.25)*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Monaco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(0.15, 0.33)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(0.19, 0.40)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20.82 (14.07, 28.16)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614.01 (405.76, 883.16)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610.19 (397.72, 875.65)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(-5.39, 4.44)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(-0.04, -0.01)*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Mongolia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9.98 (6.59, 14.30)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19.08 (12.55, 27.01)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91.20 (73.57, 110.31)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592.41 (393.49, 842.00)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590.15 (393.96, 831.82)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(-6.81, 6.35)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(-0.04, 0.01)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Montenegro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 (1.55, 3.27)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 (1.77, 3.65)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13.73 (3.33, 25.07)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359.02 (241.10, 504.34)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348.73 (233.38, 486.60)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 (-10.34, 4.85)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(-0.11,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Morocco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183.02 (122.28, 262.77)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307.87 (204.40, 432.06)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68.22 (53.99, 84.20)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848.31 (571.82, 1199.11)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825.20 (553.01, 1154.00)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 (-9.31, 4.51)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(-0.11,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Mozambique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62.68 (42.17, 88.78)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142.23 (93.37, 201.89)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126.92 (109.51, 143.52)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688.21 (465.17, 960.58)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722.80 (488.53, 1007.10)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 (-2.92, 13.18)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(0.14, 0.19)*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Myanmar</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59.38 (38.82, 84.70)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89.58 (60.04, 125.69)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50.86 (38.49, 64.65)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163.59 (108.14, 229.60)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161.10 (108.18, 224.84)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 (-8.22, 6.15)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(-0.25,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Namibia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 (3.38, 7.19)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9.53 (6.39, 13.32)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89.14 (73.69, 104.55)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471.36 (315.66, 663.37)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461.37 (309.62, 640.80)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 (-8.71, 5.00)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(-0.16, -0.03)*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Nauru</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13.91 (6.65, 21.99)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360.55 (232.58, 529.05)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362.34 (237.38, 532.81)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(-5.45, 6.87)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Nepal</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99.69 (66.51, 139.29)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209.22 (141.60, 289.90)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109.88 (93.86, 127.73)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702.28 (474.76, 973.43)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754.62 (510.96, 1045.80)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7.45 (-0.32, 16.09)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(0.18, 0.32)*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Netherlands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90.51 (63.48, 122.22)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101.76 (69.33, 142.25)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12.43 (0.39, 25.63)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534.18 (373.87, 724.98)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512.62 (349.61, 711.50)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 (-14.64, 7.84)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(-0.25, 0.01)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New Zealand</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18.64 (12.41, 26.35)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24.34 (16.66, 33.57)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30.53 (20.52, 41.85)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516.36 (344.21, 730.38)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553.78 (373.60, 771.56)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7.25 (-0.50, 15.90)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(0.22, 0.25)*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Nicaragua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13.94 (9.28, 19.89)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30.55 (20.49, 42.66)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119.08 (100.78, 140.33)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483.57 (327.33, 673.41)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492.36 (332.39, 682.00)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 (-3.88, 9.72)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(0.04, 0.09)*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29.46 (19.53, 42.48)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84.44 (55.42, 119.75)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186.65 (167.34, 208.84)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579.35 (392.55, 814.74)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597.66 (399.74, 833.13)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 (-4.13, 9.98)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(0.10, 0.12)*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392.97 (263.48, 551.17)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760.54 (512.93, 1069.44)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93.54 (90.11, 97.36)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602.77 (410.52, 843.37)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509.66 (348.25, 710.60)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-15.45 (-16.82, -13.94)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(-0.64, -0.51)*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Niue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-17.72 (-23.74, -11.29)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364.11 (238.96, 528.77)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361.32 (235.01, 531.03)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-0.77 (-6.19, 5.67)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(-0.04, -0.01)*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Macedonia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6.64 (4.43, 9.30)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7.82 (5.27, 10.94)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17.75 (7.10, 30.31)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326.23 (220.15, 456.06)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297.41 (201.11, 414.44)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-8.83 (-15.94, -0.86)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(-0.37, -0.27)*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Northern Mariana Islands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(0.08, 0.19)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(0.09, 0.20)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8.07 (-5.05, 23.11)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273.76 (181.78, 383.23)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291.09 (195.34, 405.70)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6.33 (-0.91, 14.44)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(0.15, 0.27)*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Norway</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17.99 (12.20, 25.05)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26.14 (17.72, 36.44)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45.33 (41.38, 49.13)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387.40 (260.32, 539.36)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446.41 (302.04, 626.20)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15.23 (12.78, 17.44)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(0.31, 0.64)*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Oman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9.52 (6.30, 13.42)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29.21 (19.50, 42.35)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206.82 (180.04, 237.05)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598.60 (401.96, 834.05)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604.13 (404.91, 852.85)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(-5.87, 7.63)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(-0.03, 0.09)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Pakistan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465.72 (315.29, 652.57)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984.34 (666.12, 1396.45)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111.36 (103.74, 118.82)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587.82 (400.92, 824.47)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562.60 (386.40, 791.82)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-4.29 (-7.29, -1.30)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(-0.20, -0.11)*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Palau</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(0.03, 0.08)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(0.05, 0.10)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30.76 (16.38, 47.52)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361.45 (237.83, 528.40)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357.05 (230.00, 516.13)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 (-6.51, 4.88)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(-0.07, -0.02)*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Palestine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16.32 (10.80, 23.48)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46.33 (30.86, 66.19)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183.87 (166.48, 202.97)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1079.95 (728.50, 1531.15)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1060.22 (725.32, 1494.32)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 (-7.47, 3.34)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(-0.13, 0.01)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Panama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9.05 (6.02, 12.65)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17.98 (12.04, 25.15)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98.64 (84.19, 115.07)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434.01 (290.76, 603.59)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426.73 (285.60, 595.56)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(-7.67, 4.53)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(-0.07, -0.05)*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Papua New Guinea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13.29 (8.61, 19.12)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31.43 (20.60, 44.65)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136.55 (120.88, 152.30)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371.80 (243.89, 525.11)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348.95 (230.76, 496.79)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-6.14 (-11.69, -0.49)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(-0.23, -0.21)*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Paraguay</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18.21 (12.00, 25.87)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39.84 (26.70, 56.25)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118.79 (101.24, 135.74)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529.28 (352.78, 739.69)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573.00 (383.42, 806.95)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8.26 (0.61, 15.36)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(0.24, 0.30)*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Peru</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55.52 (36.81, 78.88)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91.06 (60.11, 127.35)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64.01 (47.17, 82.25)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306.91 (203.89, 434.45)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264.73 (175.43, 369.39)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-13.74 (-21.94, -5.77)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(-0.56, -0.48)*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Philippines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187.70 (124.48, 265.95)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311.63 (208.61, 438.99)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66.02 (61.31, 71.22)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356.02 (239.94, 499.52)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292.19 (195.97, 410.48)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-17.93 (-19.11, -16.76)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(-0.75, -0.64)*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Poland</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96.74 (66.12, 135.79)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114.39 (78.24, 159.73)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18.24 (13.16, 23.65)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239.47 (162.85, 334.94)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241.26 (162.30, 339.77)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(-1.36, 2.89)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(-0.03, 0.04)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Portugal</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88.85 (59.82, 123.71)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91.92 (62.22, 127.24)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3.45 (-7.16, 14.51)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788.08 (530.66, 1098.27)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678.15 (454.32, 938.52)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-13.95 (-21.40, -6.56)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(-0.58, -0.40)*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Puerto Rico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15.48 (10.40, 21.36)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17.33 (11.69, 23.87)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11.96 (3.25, 23.52)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424.06 (284.53, 583.80)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403.27 (271.53, 563.85)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-4.90 (-11.50, 2.93)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(-0.25, -0.12)*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Qatar</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 (1.98, 4.33)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20.90 (13.71, 30.02)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589.58 (527.78, 655.74)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658.80 (440.65, 914.04)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609.02 (409.73, 862.25)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-7.56 (-13.98, -0.41)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(-0.31, -0.23)*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Korea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119.94 (80.45, 168.32)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183.10 (127.20, 250.32)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52.66 (36.60, 70.80)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261.33 (177.67, 362.34)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289.88 (198.35, 400.17)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10.93 (2.26, 19.91)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(0.28, 0.42)*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Moldova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23.80 (15.99, 33.12)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20.24 (13.63, 28.74)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-14.93 (-23.57, -5.76)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526.12 (353.58, 731.06)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430.86 (288.93, 608.96)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-18.11 (-25.75, -10.59)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(-0.74, -0.61)*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Romania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83.46 (55.86, 115.34)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77.68 (52.55, 107.39)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-6.93 (-15.73, 3.02)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326.96 (221.08, 456.74)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314.57 (212.89, 439.68)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(-12.01, 5.03)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(-0.14, -0.11)*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Russian Federation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722.40 (489.53, 1017.63)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710.81 (485.25, 994.09)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(-4.04, 0.80)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434.72 (294.22, 609.76)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405.10 (274.08, 567.51)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-6.82 (-8.35, -5.27)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(-0.30, -0.18)*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Rwanda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42.44 (28.33, 60.18)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74.43 (48.56, 104.73)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75.36 (63.32, 89.91)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892.20 (604.50, 1240.85)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751.92 (505.33, 1052.15)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-15.72 (-21.81, -9.53)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(-0.65, -0.55)*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Kitts and Nevis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(0.15, 0.34)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(0.27, 0.61)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79.28 (64.63, 97.03)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626.85 (411.88, 902.93)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621.37 (406.57, 904.88)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(-5.14, 3.93)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(-0.05, -0.01)*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Lucia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(0.38, 0.81)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0.98 (0.67, 1.37)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72.68 (57.16, 90.73)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485.10 (325.18, 675.02)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492.60 (333.34, 687.18)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(-4.82, 8.08)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0.09)*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Vincent and the Grenadines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(0.30, 0.64)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(0.42, 0.87)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37.33 (24.79, 50.35)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482.99 (323.23, 675.48)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504.82 (337.94, 708.48)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4.52 (-2.24, 11.23)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(0.11, 0.19)*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Samoa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(0.32, 0.68)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(0.38, 0.83)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21.94 (12.49, 32.62)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330.79 (222.67, 463.76)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293.90 (195.88, 412.68)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-11.15 (-17.17, -4.44)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(-0.45, -0.38)*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San Marino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(0.10, 0.23)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(0.16, 0.34)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47.90 (38.74, 57.56)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610.59 (398.43, 885.04)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617.30 (405.83, 889.55)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(-3.79, 5.94)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0.04)*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Sao Tome and Principe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(0.27, 0.60)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(0.55, 1.20)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99.61 (85.60, 115.36)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484.48 (320.10, 682.74)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489.05 (320.11, 683.11)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0.94 (-4.86, 7.37)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Saudi Arabia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80.48 (52.58, 116.40)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256.18 (167.32, 362.90)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218.32 (182.41, 255.12)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598.16 (403.05, 843.60)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636.82 (430.77, 886.31)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6.46 (-1.13, 14.18)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(0.19, 0.25)*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Senegal</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27.59 (18.33, 39.21)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62.93 (42.26, 88.88)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128.09 (113.08, 144.34)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544.43 (364.35, 760.18)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551.43 (378.07, 772.17)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 (-5.28, 8.85)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(-0.02, 0.10)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Serbia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42.48 (28.86, 59.34)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38.73 (26.30, 53.68)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-8.84 (-17.82, 0.47)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407.00 (276.48, 570.72)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347.10 (234.62, 477.68)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-14.72 (-22.00, -6.96)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(-0.57, -0.52)*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Seychelles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(0.14, 0.29)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(0.19, 0.41)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42.58 (29.47, 56.79)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295.37 (199.11, 415.16)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263.20 (177.43, 370.06)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-10.89 (-17.10, -3.76)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(-0.43, -0.37)*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Sierra Leone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15.67 (10.25, 22.20)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39.07 (25.81, 55.19)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149.40 (131.25, 169.16)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581.00 (389.74, 817.47)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628.88 (424.51, 883.03)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8.24 (0.87, 16.62)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(0.26, 0.29)*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Singapore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15.33 (10.36, 21.27)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18.94 (12.85, 26.08)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23.51 (11.05, 36.86)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465.82 (317.49, 643.94)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298.62 (201.50, 420.47)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-35.89 (-42.31, -29.09)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 (-1.65, -1.43)*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Slovakia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20.71 (14.00, 29.39)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22.30 (15.26, 31.03)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7.68 (-1.70, 19.04)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369.72 (250.22, 524.46)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322.70 (220.04, 449.79)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-12.72 (-19.86, -4.80)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(-0.50, -0.44)*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Slovenia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12.17 (8.26, 16.76)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11.33 (7.80, 15.61)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-6.91 (-16.92, 4.51)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547.38 (374.05, 757.47)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410.46 (280.88, 565.63)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-25.01 (-32.23, -17.39)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-0.98 (-1.06, -0.90)*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Solomon Islands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(0.63, 1.40)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 (1.26, 2.74)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98.90 (82.87, 116.27)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355.31 (237.45, 500.71)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334.49 (221.83, 471.53)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 (-11.79, 0.53)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(-0.23, -0.19)*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Somalia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32.82 (21.99, 46.87)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92.76 (61.43, 131.80)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182.66 (162.96, 202.99)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705.26 (477.91, 995.53)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700.89 (476.63, 980.03)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(-7.72, 6.25)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(-0.03, -0.01)*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Africa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188.78 (130.13, 260.92)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335.20 (231.29, 460.73)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77.56 (70.65, 84.49)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605.49 (417.62, 832.77)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606.18 (420.19, 830.48)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(-2.55, 2.97)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(-0.02, 0.06)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Sudan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26.71 (17.69, 37.81)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43.97 (28.99, 61.98)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64.65 (52.41, 76.59)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651.25 (437.18, 909.72)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671.25 (448.39, 933.83)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 (-4.29, 9.98)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(0.09, 0.11)*</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Spain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260.45 (182.82, 352.24)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408.44 (285.89, 556.27)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56.82 (44.60, 68.03)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605.75 (424.16, 821.40)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742.49 (516.73, 1014.02)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22.57 (12.01, 32.50)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(0.67, 0.76)*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Sri Lanka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70.16 (47.30, 100.93)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70.06 (46.89, 98.54)</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(-8.96, 10.28)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413.76 (282.32, 587.45)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304.49 (204.11, 427.52)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-26.41 (-32.31, -20.10)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 (-1.15, -0.99)*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Sudan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113.90 (74.72, 161.62)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247.10 (162.63, 352.42)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116.94 (101.18, 132.78)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705.96 (473.71, 975.41)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688.63 (463.01, 966.65)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 (-9.45, 4.42)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(-0.10, -0.07)*</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Suriname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 (1.76, 3.76)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 (3.17, 6.61)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78.44 (64.02, 94.79)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737.39 (496.37, 1048.44)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780.29 (527.54, 1100.41)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5.82 (-1.02, 13.90)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(0.18, 0.22)*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Sweden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61.22 (41.91, 84.35)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70.30 (48.05, 96.07)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14.83 (7.75, 21.59)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630.33 (430.94, 871.54)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613.29 (418.83, 848.44)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 (-8.09, 2.92)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(-0.12, -0.06)*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Switzerland</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52.23 (35.60, 73.11)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53.69 (37.33, 73.21)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 (-5.22, 12.12)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666.11 (458.66, 935.61)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517.33 (358.07, 717.67)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-22.33 (-28.27, -15.73)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(-1.00, -0.76)*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Syrian Arab Republic</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61.57 (40.19, 87.96)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91.85 (61.47, 129.82)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49.19 (36.59, 64.10)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624.44 (418.16, 877.65)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621.20 (415.87, 880.50)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(-5.91, 5.42)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(-0.06, 0.02)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Taiwan (Province of China)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44.97 (30.00, 62.28)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72.08 (48.31, 101.07)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60.31 (43.69, 78.48)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222.24 (149.62, 309.17)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240.62 (162.19, 334.38)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8.27 (-0.21, 16.85)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(0.25, 0.30)*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Tajikistan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15.52 (10.20, 22.07)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28.11 (18.61, 39.66)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81.08 (66.98, 96.49)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388.72 (260.81, 547.95)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349.08 (234.10, 482.65)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-10.20 (-16.90, -2.98)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(-0.40, -0.35)*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Thailand</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170.43 (113.67, 244.04)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254.00 (170.88, 354.19)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49.03 (29.76, 71.74)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300.79 (205.58, 425.07)</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301.38 (200.83, 424.03)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(-8.01, 9.45)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Timor-Leste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 (1.49, 3.26)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 (2.32, 5.07)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53.39 (41.17, 66.68)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349.28 (233.40, 490.24)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292.95 (196.72, 414.41)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-16.13 (-21.99, -10.09)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(-0.68, -0.54)*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Togo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14.71 (9.67, 20.87)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39.30 (25.98, 55.95)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167.11 (148.18, 187.40)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623.20 (417.89, 870.86)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650.43 (437.99, 907.55)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4.37 (-2.54, 10.90)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(0.14, 0.16)*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Tokelau</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-6.91 (-12.93, -0.56)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366.85 (238.91, 536.62)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360.55 (236.06, 524.84)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 (-6.85, 4.26)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(-0.10, -0.04)*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Tonga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(0.15, 0.33)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(0.17, 0.36)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11.31 (2.77, 20.42)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272.96 (182.91, 385.30)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268.31 (179.11, 377.26)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 (-8.52, 5.20)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Trinidad and Tobago</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7.19 (4.84, 10.22)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9.38 (6.38, 13.11)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30.48 (16.57, 44.29)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642.28 (437.86, 907.10)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601.65 (407.21, 846.96)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-6.33 (-14.05, 1.20)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(-0.26, -0.19)*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Tunisia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60.05 (39.92, 85.02)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102.50 (68.90, 143.69)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70.70 (54.78, 88.08)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824.24 (555.57, 1147.52)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820.27 (556.63, 1150.99)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(-6.50, 6.26)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(-0.04, -0.00)*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Turkey</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330.84 (228.61, 453.14)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530.79 (359.67, 742.23)</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60.44 (43.90, 79.42)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608.13 (423.96, 836.96)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586.28 (398.91, 815.41)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 (-13.02, 7.08)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(-0.24, -0.00)*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Turkmenistan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12.54 (8.26, 17.95)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19.08 (12.65, 26.60)</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52.15 (38.66, 67.73)</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437.78 (295.72, 608.48)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398.87 (265.38, 551.10)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-8.89 (-16.34, -0.86)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(-0.34, -0.30)*</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Tuvalu</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0.05)</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0.06)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35.97 (28.41, 43.98)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366.42 (238.90, 536.50)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360.82 (235.37, 526.63)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(-6.96, 3.91)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Uganda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121.57 (80.59, 175.48)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288.32 (190.36, 412.35)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137.16 (119.82, 154.19)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1096.24 (738.63, 1539.96)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1067.85 (712.97, 1499.41)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(-9.28, 4.72)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(-0.14, -0.05)*</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Ukraine</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395.26 (271.98, 552.46)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327.37 (223.60, 457.41)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-17.18 (-21.37, -12.56)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648.60 (442.68, 910.85)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575.17 (389.19, 805.62)</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-11.32 (-15.26, -6.65)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(-0.48, -0.36)*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Arab Emirates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10.56 (6.94, 15.12)</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61.02 (39.63, 87.42)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477.84 (403.38, 561.86)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578.04 (385.75, 815.19)</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527.39 (352.23, 736.31)</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-8.76 (-14.99, -2.19)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(-0.35, -0.29)*</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Kingdom</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454.21 (309.45, 631.18)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464.42 (319.73, 643.26)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 (-0.11, 4.44)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710.13 (482.24, 985.78)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610.76 (412.21, 848.78)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-13.99 (-15.38, -12.73)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(-0.61, -0.42)*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Republic of Tanzania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120.22 (79.47, 170.47)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268.21 (178.58, 379.58)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123.10 (108.85, 139.90)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688.60 (460.73, 960.06)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659.25 (443.75, 922.80)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 (-10.74, 2.82)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(-0.17, -0.13)*</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Virgin Islands</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(0.33, 0.71)</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(0.41, 0.85)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21.91 (10.84, 34.80)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485.19 (322.21, 676.36)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502.53 (337.52, 704.33)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3.57 (-2.99, 10.65)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(0.08, 0.16)*</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of America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1341.83 (930.71, 1837.66)</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2242.30 (1552.73, 3056.52)</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67.11 (62.83, 72.26)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497.26 (342.25, 683.81)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661.72 (455.80, 902.24)</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33.07 (29.58, 36.62)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(0.79, 1.12)*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Uruguay</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12.41 (8.40, 17.48)</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16.57 (11.37, 23.09)</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33.46 (22.73, 44.24)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383.25 (259.00, 539.68)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438.62 (299.37, 616.58)</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14.45 (5.44, 23.64)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(0.44, 0.52)*</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Uzbekistan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73.22 (48.80, 103.90)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129.74 (86.11, 183.21)</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77.19 (60.98, 93.98)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453.10 (303.82, 641.20)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420.83 (281.16, 589.83)</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 (-15.12, 1.48)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(-0.27, -0.24)*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Vanuatu</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(0.29, 0.64)</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(0.57, 1.26)</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97.92 (84.47, 112.42)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354.34 (237.28, 500.10)</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328.77 (219.85, 466.39)</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 (-13.21, -1.07)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(-0.29, -0.24)*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Venezuela (Bolivarian Republic of)</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73.66 (48.62, 104.87)</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142.81 (95.41, 202.85)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93.87 (76.56, 111.61)</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475.08 (322.98, 665.54)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484.10 (323.88, 687.27)</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 (-5.07, 8.56)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(0.05, 0.08)*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Viet Nam</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149.77 (97.55, 213.79)</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231.53 (155.16, 323.45)</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54.60 (39.91, 73.38)</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251.56 (168.10, 352.34)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223.17 (150.55, 312.30)</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-11.28 (-17.73, -3.61)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(-0.43, -0.38)*</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Yemen</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74.85 (49.08, 105.93)</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207.93 (137.09, 295.47)</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177.79 (158.34, 197.85)</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774.41 (513.60, 1086.16)</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782.23 (526.14, 1087.55)</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 (-5.55, 7.59)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0.04)*</w:t>
            </w:r>
          </w:p>
        </w:tc>
      </w:tr>
      <w:tr>
        <w:tblPrEx>
          <w:tblCellMar>
            <w:top w:w="0" w:type="dxa"/>
            <w:left w:w="108" w:type="dxa"/>
            <w:bottom w:w="0" w:type="dxa"/>
            <w:right w:w="108" w:type="dxa"/>
          </w:tblCellMar>
        </w:tblPrEx>
        <w:trPr>
          <w:trHeight w:val="300" w:hRule="atLeast"/>
        </w:trPr>
        <w:tc>
          <w:tcPr>
            <w:tcW w:w="9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Zambia</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29.54 (19.31, 42.00)</w:t>
            </w:r>
          </w:p>
        </w:tc>
        <w:tc>
          <w:tcPr>
            <w:tcW w:w="6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73.37 (48.56, 104.88)</w:t>
            </w:r>
          </w:p>
        </w:tc>
        <w:tc>
          <w:tcPr>
            <w:tcW w:w="5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148.38 (130.55, 168.04)</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566.70 (380.08, 796.42)</w:t>
            </w:r>
          </w:p>
        </w:tc>
        <w:tc>
          <w:tcPr>
            <w:tcW w:w="61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567.48 (380.75, 792.46)</w:t>
            </w:r>
          </w:p>
        </w:tc>
        <w:tc>
          <w:tcPr>
            <w:tcW w:w="53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(-6.99, 7.98)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(-0.02, 0.03)</w:t>
            </w:r>
          </w:p>
        </w:tc>
      </w:tr>
      <w:tr>
        <w:tblPrEx>
          <w:tblCellMar>
            <w:top w:w="0" w:type="dxa"/>
            <w:left w:w="108" w:type="dxa"/>
            <w:bottom w:w="0" w:type="dxa"/>
            <w:right w:w="108" w:type="dxa"/>
          </w:tblCellMar>
        </w:tblPrEx>
        <w:trPr>
          <w:trHeight w:val="300" w:hRule="atLeast"/>
        </w:trPr>
        <w:tc>
          <w:tcPr>
            <w:tcW w:w="91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Zimbabwe</w:t>
            </w:r>
          </w:p>
        </w:tc>
        <w:tc>
          <w:tcPr>
            <w:tcW w:w="64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27.12 (18.10, 38.53)</w:t>
            </w:r>
          </w:p>
        </w:tc>
        <w:tc>
          <w:tcPr>
            <w:tcW w:w="64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46.02 (30.91, 65.06)</w:t>
            </w:r>
          </w:p>
        </w:tc>
        <w:tc>
          <w:tcPr>
            <w:tcW w:w="560"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69.71 (58.62, 81.76)</w:t>
            </w:r>
          </w:p>
        </w:tc>
        <w:tc>
          <w:tcPr>
            <w:tcW w:w="617"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399.07 (268.58, 558.64)</w:t>
            </w:r>
          </w:p>
        </w:tc>
        <w:tc>
          <w:tcPr>
            <w:tcW w:w="617"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412.53 (279.42, 570.89)</w:t>
            </w:r>
          </w:p>
        </w:tc>
        <w:tc>
          <w:tcPr>
            <w:tcW w:w="53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 (-2.83, 10.26)</w:t>
            </w:r>
          </w:p>
        </w:tc>
        <w:tc>
          <w:tcPr>
            <w:tcW w:w="47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(0.08, 0.16)*</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1950"/>
        <w:gridCol w:w="1484"/>
        <w:gridCol w:w="1550"/>
        <w:gridCol w:w="1484"/>
        <w:gridCol w:w="1222"/>
        <w:gridCol w:w="1222"/>
        <w:gridCol w:w="1353"/>
        <w:gridCol w:w="1288"/>
        <w:gridCol w:w="1288"/>
        <w:gridCol w:w="1419"/>
        <w:gridCol w:w="1354"/>
      </w:tblGrid>
      <w:tr>
        <w:tblPrEx>
          <w:tblCellMar>
            <w:top w:w="0" w:type="dxa"/>
            <w:left w:w="108" w:type="dxa"/>
            <w:bottom w:w="0" w:type="dxa"/>
            <w:right w:w="108" w:type="dxa"/>
          </w:tblCellMar>
        </w:tblPrEx>
        <w:trPr>
          <w:trHeight w:val="300" w:hRule="atLeast"/>
        </w:trPr>
        <w:tc>
          <w:tcPr>
            <w:tcW w:w="5000" w:type="pct"/>
            <w:gridSpan w:val="11"/>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39" w:name="_Toc163396221"/>
            <w:r>
              <w:rPr>
                <w:rStyle w:val="46"/>
                <w:rFonts w:eastAsia="宋体"/>
              </w:rPr>
              <w:t>Table S1</w:t>
            </w:r>
            <w:r>
              <w:rPr>
                <w:rStyle w:val="46"/>
                <w:rFonts w:hint="eastAsia" w:eastAsia="宋体"/>
              </w:rPr>
              <w:t>1</w:t>
            </w:r>
            <w:bookmarkEnd w:id="39"/>
            <w:r>
              <w:rPr>
                <w:rFonts w:eastAsia="宋体" w:cs="Times New Roman"/>
                <w:b/>
                <w:bCs/>
                <w:color w:val="000000"/>
                <w:kern w:val="0"/>
                <w:sz w:val="24"/>
                <w:szCs w:val="24"/>
              </w:rPr>
              <w:t xml:space="preserve"> </w:t>
            </w:r>
            <w:r>
              <w:rPr>
                <w:rFonts w:eastAsia="宋体" w:cs="Times New Roman"/>
                <w:color w:val="000000"/>
                <w:kern w:val="0"/>
                <w:sz w:val="24"/>
                <w:szCs w:val="24"/>
              </w:rPr>
              <w:t xml:space="preserve">The number, PAFs and ASDR of MDD attributed to IPV in 1990 and 2019, and </w:t>
            </w:r>
            <w:r>
              <w:rPr>
                <w:rFonts w:hint="eastAsia" w:eastAsia="宋体" w:cs="Times New Roman"/>
                <w:color w:val="000000"/>
                <w:kern w:val="0"/>
                <w:sz w:val="24"/>
                <w:szCs w:val="24"/>
              </w:rPr>
              <w:t xml:space="preserve">the corresponding </w:t>
            </w:r>
            <w:r>
              <w:rPr>
                <w:rFonts w:eastAsia="宋体" w:cs="Times New Roman"/>
                <w:color w:val="000000"/>
                <w:kern w:val="0"/>
                <w:sz w:val="24"/>
                <w:szCs w:val="24"/>
              </w:rPr>
              <w:t>percentage change and AAPC of ASDR during 1990-2019 by gender, SDI regions and GBD regions.</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48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51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38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411"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AAPC (95% CI)</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Characteristics</w:t>
            </w:r>
          </w:p>
        </w:tc>
        <w:tc>
          <w:tcPr>
            <w:tcW w:w="994"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 xml:space="preserve">IPV-related DALYs </w:t>
            </w:r>
          </w:p>
          <w:p>
            <w:pPr>
              <w:widowControl/>
              <w:jc w:val="center"/>
              <w:rPr>
                <w:rFonts w:eastAsia="宋体" w:cs="Times New Roman"/>
                <w:color w:val="000000"/>
                <w:kern w:val="0"/>
                <w:sz w:val="22"/>
                <w:szCs w:val="22"/>
              </w:rPr>
            </w:pPr>
            <w:r>
              <w:rPr>
                <w:rFonts w:eastAsia="宋体" w:cs="Times New Roman"/>
                <w:color w:val="000000"/>
                <w:kern w:val="0"/>
                <w:sz w:val="22"/>
                <w:szCs w:val="22"/>
              </w:rPr>
              <w:t>number ×10</w:t>
            </w:r>
            <w:r>
              <w:rPr>
                <w:rFonts w:eastAsia="宋体" w:cs="Times New Roman"/>
                <w:color w:val="000000"/>
                <w:kern w:val="0"/>
                <w:sz w:val="22"/>
                <w:szCs w:val="22"/>
                <w:vertAlign w:val="superscript"/>
              </w:rPr>
              <w:t xml:space="preserve">3 </w:t>
            </w:r>
            <w:r>
              <w:rPr>
                <w:rFonts w:eastAsia="宋体" w:cs="Times New Roman"/>
                <w:color w:val="000000"/>
                <w:kern w:val="0"/>
                <w:sz w:val="22"/>
                <w:szCs w:val="22"/>
              </w:rPr>
              <w:t>(95% UI)</w:t>
            </w:r>
          </w:p>
        </w:tc>
        <w:tc>
          <w:tcPr>
            <w:tcW w:w="48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 95% UI)</w:t>
            </w:r>
          </w:p>
        </w:tc>
        <w:tc>
          <w:tcPr>
            <w:tcW w:w="772"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4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821"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IPV-related ASDR per 100 000 (95% UI)</w:t>
            </w:r>
          </w:p>
        </w:tc>
        <w:tc>
          <w:tcPr>
            <w:tcW w:w="460"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ASDR (%, 95% UI)</w:t>
            </w:r>
          </w:p>
        </w:tc>
        <w:tc>
          <w:tcPr>
            <w:tcW w:w="4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of IPV-related ASDR</w:t>
            </w:r>
          </w:p>
        </w:tc>
      </w:tr>
      <w:tr>
        <w:tblPrEx>
          <w:tblCellMar>
            <w:top w:w="0" w:type="dxa"/>
            <w:left w:w="108" w:type="dxa"/>
            <w:bottom w:w="0" w:type="dxa"/>
            <w:right w:w="108" w:type="dxa"/>
          </w:tblCellMar>
        </w:tblPrEx>
        <w:trPr>
          <w:trHeight w:val="300" w:hRule="atLeast"/>
        </w:trPr>
        <w:tc>
          <w:tcPr>
            <w:tcW w:w="598"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48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510"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8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38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38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3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1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41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60"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3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Global</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1965.20 (8.58, 4338.62)</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3158.37 (13.87, 6921.79)</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60.72 (50.90, 72.48)</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8.42 (0.04, 18.28)</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8.43 (0.04, 18.20)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(-2.36, 3.50)</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39.74 (0.17, 86.83)</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38.65 (0.17, 84.35)</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 (-5.64, 1.06)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(-0.20, 0.04)</w:t>
            </w:r>
          </w:p>
        </w:tc>
      </w:tr>
      <w:tr>
        <w:tblPrEx>
          <w:tblCellMar>
            <w:top w:w="0" w:type="dxa"/>
            <w:left w:w="108" w:type="dxa"/>
            <w:bottom w:w="0" w:type="dxa"/>
            <w:right w:w="108" w:type="dxa"/>
          </w:tblCellMar>
        </w:tblPrEx>
        <w:trPr>
          <w:trHeight w:val="285" w:hRule="atLeast"/>
        </w:trPr>
        <w:tc>
          <w:tcPr>
            <w:tcW w:w="598"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Gender</w:t>
            </w:r>
          </w:p>
        </w:tc>
        <w:tc>
          <w:tcPr>
            <w:tcW w:w="485"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1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8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8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8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11"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11"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Male</w:t>
            </w:r>
          </w:p>
        </w:tc>
        <w:tc>
          <w:tcPr>
            <w:tcW w:w="48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c>
          <w:tcPr>
            <w:tcW w:w="510"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c>
          <w:tcPr>
            <w:tcW w:w="48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c>
          <w:tcPr>
            <w:tcW w:w="38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c>
          <w:tcPr>
            <w:tcW w:w="38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c>
          <w:tcPr>
            <w:tcW w:w="4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c>
          <w:tcPr>
            <w:tcW w:w="41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c>
          <w:tcPr>
            <w:tcW w:w="41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c>
          <w:tcPr>
            <w:tcW w:w="460"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c>
          <w:tcPr>
            <w:tcW w:w="4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Female</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1965.20 (8.58, 4338.62)</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3158.37 (13.87, 6921.79)</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60.72 (50.90, 72.48)</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13.40 (0.07, 29.04)</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13.66 (0.07, 29.51)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 (-0.51, 29.51)</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79.25 (0.34, 29.51)</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76.94 (0.34, 29.51)</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 (0.85, -5.83)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(-0.20, 0.03)</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SDI  regions</w:t>
            </w:r>
          </w:p>
        </w:tc>
        <w:tc>
          <w:tcPr>
            <w:tcW w:w="485"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1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8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8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8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11"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11"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 SDI</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349.61 (1.48, 776.84)</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473.49 (2.03, 1038.18)</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35.44 (30.29, 40.81)</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8.14 (0.04, 17.76)</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8.12 (0.04, 17.57)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(-3.50, 3.44)</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38.53 (0.16, 85.94)</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42.48 (0.19, 94.60)</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10.25 (5.51, 15.12)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0.33 (0.30, 0.36)*</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392.61 (1.62, 887.49)</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499.74 (2.02, 1142.89)</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27.29 (16.10, 38.81)</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7.46 (0.04, 16.61)</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7.03 (0.03, 15.67)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 (-8.96, -2.49)</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33.31 (0.14, 75.58)</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28.59 (0.12, 64.72)</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-14.16 (-17.80, -10.59)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(-0.66, -0.43)*</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Middle SDI</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492.37 (2.13, 1128.59)</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824.08 (3.57, 1829.29)</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67.37 (47.99, 90.47)</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7.89 (0.04, 17.42)</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7.83 (0.04, 17.23)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(-5.02, 4.45)</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31.70 (0.13, 70.23)</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31.11 (0.13, 69.60)</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 (-6.52, 3.61)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(-0.25, 0.07)</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490.45 (2.23, 1075.27)</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846.07 (3.88, 1828.95)</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72.51 (61.50, 85.39)</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9.45 (0.05, 20.20)</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9.39 (0.05, 20.11)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-0.64 (-4.18, 3.73)</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54.69 (0.25, 118.74)</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50.16 (0.23, 108.97)</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-8.29 (-12.47, -3.72)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(-0.37, -0.24)*</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Low SDI</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239.01 (1.12, 521.17)</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513.14 (2.36, 1114.64)</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114.69 (107.04, 123.53)</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10.14 (0.05, 21.27)</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10.18 (0.05, 21.46)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(-2.17, 3.65)</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65.24 (0.30, 141.20)</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62.19 (0.28, 135.21)</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 (-7.72, -1.14)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(-0.26, -0.10)*</w:t>
            </w:r>
          </w:p>
        </w:tc>
      </w:tr>
      <w:tr>
        <w:tblPrEx>
          <w:tblCellMar>
            <w:top w:w="0" w:type="dxa"/>
            <w:left w:w="108" w:type="dxa"/>
            <w:bottom w:w="0" w:type="dxa"/>
            <w:right w:w="108" w:type="dxa"/>
          </w:tblCellMar>
        </w:tblPrEx>
        <w:trPr>
          <w:trHeight w:val="285" w:hRule="atLeast"/>
        </w:trPr>
        <w:tc>
          <w:tcPr>
            <w:tcW w:w="598"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GBD regions</w:t>
            </w:r>
          </w:p>
        </w:tc>
        <w:tc>
          <w:tcPr>
            <w:tcW w:w="485"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1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8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8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8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11"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11"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12.96 (0.05, 30.90)</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19.90 (0.08, 47.21)</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53.55 (42.54, 65.81)</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 (0.02, 11.92)</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5.07 (0.02, 12.02)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0.70 (-2.27, 4.02)</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22.45 (0.09, 52.59)</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21.50 (0.08, 50.96)</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-4.27 (-9.62, 1.57)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(-0.17, -0.13)*</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33.23 (0.13, 75.30)</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30.62 (0.12, 71.50)</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-7.86 (-16.51, 0.10)</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7.05 (0.03, 15.89)</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6.71 (0.03, 15.21)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-4.80 (-7.76, -1.87)</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24.58 (0.10, 55.50)</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20.42 (0.08, 46.15)</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-16.95 (-21.95, -12.09)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(-0.73, -0.60)*</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99.22 (0.40, 224.39)</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92.23 (0.37, 207.98)</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-7.04 (-11.03, -3.54)</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7.70 (0.04, 17.22)</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7.67 (0.04, 17.00)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(-3.05, 2.40)</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38.65 (0.16, 88.10)</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34.75 (0.14, 79.08)</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-10.10 (-13.16, -6.93)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(-0.39, -0.34)*</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9.67 (0.04, 22.06)</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13.96 (0.06, 31.98)</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44.32 (27.08, 64.11)</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6.64 (0.03, 14.80)</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6.81 (0.03, 15.23)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 (-5.84, 11.34)</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44.22 (0.17, 100.84)</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45.93 (0.21, 108.28)</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 (-8.98, 18.10)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(-0.02, 0.25)</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49.83 (0.21, 109.93)</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56.24 (0.24, 123.03)</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12.86 (4.40, 22.12)</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8.89 (0.05, 19.10)</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8.03 (0.04, 17.27)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-9.69 (-12.89, -6.79)</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25.60 (0.11, 56.16)</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24.46 (0.11, 54.39)</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 (-8.32, -0.30)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(-0.29, -0.02)*</w:t>
            </w:r>
          </w:p>
        </w:tc>
      </w:tr>
      <w:tr>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142.34 (0.64, 314.34)</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224.02 (0.99, 488.01)</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57.39 (49.32, 66.50)</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9.50 (0.05, 20.16)</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9.29 (0.05, 20.03)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 (-6.49, 2.30)</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46.61 (0.21, 103.02)</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59.27 (0.27, 132.37)</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27.14 (20.75, 33.28)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(0.69, 0.93)*</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16.90 (0.08, 37.97)</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21.60 (0.10, 48.65)</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27.86 (16.67, 39.26)</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7.26 (0.04, 16.04)</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 (0.04, 15.35)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-5.83 (-12.17, 0.14)</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35.04 (0.16, 78.47)</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29.98 (0.14, 67.68)</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-14.46 (-22.01, -6.96)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(-0.64, -0.47)*</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178.24 (0.72, 398.84)</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191.87 (0.78, 432.64)</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7.65 (1.09, 13.94)</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6.90 (0.03, 15.49)</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6.81 (0.03, 15.25)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 (-3.90, 1.55)</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40.93 (0.17, 92.55)</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38.70 (0.16, 87.49)</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-5.44 (-10.22, -0.48)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(-0.22, -0.16)*</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10.75 (0.05, 24.60)</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18.51 (0.08, 41.83)</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72.24 (51.50, 94.23)</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8.82 (0.04, 19.36)</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 (0.04, 17.62)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-10.25 (-17.13, -4.33)</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34.86 (0.15, 77.56)</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29.34 (0.13, 66.08)</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-15.84 (-23.50, -8.63)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(-0.66, -0.52)*</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Caribbean</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17.83 (0.07, 40.32)</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21.68 (0.09, 48.55)</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21.56 (8.56, 35.39)</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8.31 (0.04, 18.54)</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7.68 (0.04, 17.24)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-7.54 (-11.47, -3.83)</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53.55 (0.22, 119.46)</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43.44 (0.18, 97.62)</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-18.89 (-25.25, -12.82)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(-0.79, -0.67)*</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49.58 (0.22, 111.10)</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111.37 (0.48, 248.81)</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124.64 (106.68, 142.76)</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8.68 (0.04, 18.78)</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8.99 (0.04, 19.44)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 (0.92, 6.31)</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37.47 (0.16, 83.78)</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42.94 (0.18, 96.50)</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14.60 (10.65, 18.57)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(0.28, 0.80)*</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47.75 (0.19, 114.58)</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77.44 (0.31, 179.94)</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62.19 (43.71, 80.53)</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5.56 (0.03, 13.11)</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 (0.02, 12.31)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-6.46 (-9.67, -3.33)</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35.26 (0.15, 82.48)</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31.05 (0.12, 72.36)</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-11.96 (-16.19, -7.53)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(-0.56, -0.40)*</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191.96 (0.92, 421.22)</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412.12 (1.99, 899.75)</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114.69 (98.87, 130.53)</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10.51 (0.06, 21.96)</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10.04 (0.06, 21.13)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 (-7.34, -1.28)</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70.06 (0.33, 153.85)</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67.36 (0.32, 148.12)</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 (-7.73, 0.15)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(-0.15, -0.12)*</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 Asia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488.41 (2.23, 1072.17)</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851.75 (3.87, 1841.07)</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74.39 (61.27, 89.29)</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9.45 (0.05, 20.22)</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9.26 (0.05, 19.80)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 (-6.61, 3.12)</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55.93 (0.25, 122.12)</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49.03 (0.22, 107.01)</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-12.34 (-17.02, -7.39)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(-0.60, -0.34)*</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East Asia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316.87 (1.27, 733.92)</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390.96 (1.52, 903.06)</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23.38 (-1.82, 53.03)</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7.67 (0.04, 17.30)</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 (0.03, 16.30)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-6.45 (-15.21, 3.24)</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25.48 (0.10, 57.58)</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20.33 (0.08, 46.52)</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-20.20 (-28.30, -10.79)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(-1.27, -0.18)*</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Oceania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 (0.01, 4.48)</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 (0.03, 9.49)</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116.12 (99.27, 135.35)</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10.86 (0.07, 22.10)</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11.11 (0.07, 22.15)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 (-3.55, 8.43)</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38.76 (0.21, 82.84)</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38.01 (0.21, 79.25)</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 (-8.82, 5.20)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-0.04)*</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65.69 (0.27, 156.70)</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104.97 (0.43, 241.44)</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59.81 (44.64, 76.38)</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6.03 (0.03, 13.61)</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5.76 (0.03, 13.09)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 (-6.57, -2.28)</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16.00 (0.07, 36.76)</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14.63 (0.06, 33.60)</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-8.55 (-11.48, -5.38)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(-0.47, -0.21)*</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39.61 (0.19, 87.94)</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96.98 (0.45, 209.20)</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144.85 (123.17, 172.43)</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11.01 (0.06, 22.83)</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11.16 (0.06, 22.98)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 (-5.22, 8.78)</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98.63 (0.47, 215.43)</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96.87 (0.44, 206.94)</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 (-9.60, 7.26)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(-0.16, 0.05)</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94.66 (0.44, 207.24)</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202.71 (0.94, 439.35)</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114.14 (104.08, 123.57)</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10.48 (0.06, 21.86)</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10.46 (0.06, 21.85)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(-3.24, 3.23)</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78.33 (0.36, 169.68)</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73.57 (0.34, 158.83)</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-6.09 (-9.88, -2.13)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(-0.24, -0.20)*</w:t>
            </w:r>
          </w:p>
        </w:tc>
      </w:tr>
      <w:tr>
        <w:tblPrEx>
          <w:tblCellMar>
            <w:top w:w="0" w:type="dxa"/>
            <w:left w:w="108" w:type="dxa"/>
            <w:bottom w:w="0" w:type="dxa"/>
            <w:right w:w="108" w:type="dxa"/>
          </w:tblCellMar>
        </w:tblPrEx>
        <w:trPr>
          <w:trHeight w:val="300" w:hRule="atLeast"/>
        </w:trPr>
        <w:tc>
          <w:tcPr>
            <w:tcW w:w="598"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26.84 (0.13, 59.44)</w:t>
            </w:r>
          </w:p>
        </w:tc>
        <w:tc>
          <w:tcPr>
            <w:tcW w:w="51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47.74 (0.22, 102.90)</w:t>
            </w:r>
          </w:p>
        </w:tc>
        <w:tc>
          <w:tcPr>
            <w:tcW w:w="4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77.89 (65.36, 91.73)</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11.47 (0.06, 24.03)</w:t>
            </w:r>
          </w:p>
        </w:tc>
        <w:tc>
          <w:tcPr>
            <w:tcW w:w="38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11.17 (0.06, 23.61)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 (-6.83, 1.91)</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65.86 (0.30, 140.95)</w:t>
            </w:r>
          </w:p>
        </w:tc>
        <w:tc>
          <w:tcPr>
            <w:tcW w:w="41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64.32 (0.29, 137.45)</w:t>
            </w:r>
          </w:p>
        </w:tc>
        <w:tc>
          <w:tcPr>
            <w:tcW w:w="4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 (-7.45, 2.64)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(-0.12, -0.01)*</w:t>
            </w:r>
          </w:p>
        </w:tc>
      </w:tr>
      <w:tr>
        <w:tblPrEx>
          <w:tblCellMar>
            <w:top w:w="0" w:type="dxa"/>
            <w:left w:w="108" w:type="dxa"/>
            <w:bottom w:w="0" w:type="dxa"/>
            <w:right w:w="108" w:type="dxa"/>
          </w:tblCellMar>
        </w:tblPrEx>
        <w:trPr>
          <w:trHeight w:val="300" w:hRule="atLeast"/>
        </w:trPr>
        <w:tc>
          <w:tcPr>
            <w:tcW w:w="598" w:type="pct"/>
            <w:tcBorders>
              <w:top w:val="nil"/>
              <w:left w:val="nil"/>
              <w:bottom w:val="single" w:color="000000" w:sz="4" w:space="0"/>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8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70.76 (0.32, 157.53)</w:t>
            </w:r>
          </w:p>
        </w:tc>
        <w:tc>
          <w:tcPr>
            <w:tcW w:w="510"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167.10 (0.76, 371.56)</w:t>
            </w:r>
          </w:p>
        </w:tc>
        <w:tc>
          <w:tcPr>
            <w:tcW w:w="48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136.13 (128.95, 144.96)</w:t>
            </w:r>
          </w:p>
        </w:tc>
        <w:tc>
          <w:tcPr>
            <w:tcW w:w="386"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9.12 (0.05, 19.48)</w:t>
            </w:r>
          </w:p>
        </w:tc>
        <w:tc>
          <w:tcPr>
            <w:tcW w:w="386"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9.73 (0.05, 20.59)</w:t>
            </w:r>
          </w:p>
        </w:tc>
        <w:tc>
          <w:tcPr>
            <w:tcW w:w="43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6.68 (3.81, 10.22)</w:t>
            </w:r>
          </w:p>
        </w:tc>
        <w:tc>
          <w:tcPr>
            <w:tcW w:w="41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54.57 (0.24, 119.40)</w:t>
            </w:r>
          </w:p>
        </w:tc>
        <w:tc>
          <w:tcPr>
            <w:tcW w:w="41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54.66 (0.25, 119.93)</w:t>
            </w:r>
          </w:p>
        </w:tc>
        <w:tc>
          <w:tcPr>
            <w:tcW w:w="460"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(-2.74, 3.77)</w:t>
            </w:r>
          </w:p>
        </w:tc>
        <w:tc>
          <w:tcPr>
            <w:tcW w:w="43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(-0.03, 0.04)</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1910"/>
        <w:gridCol w:w="1584"/>
        <w:gridCol w:w="1584"/>
        <w:gridCol w:w="1456"/>
        <w:gridCol w:w="1199"/>
        <w:gridCol w:w="1199"/>
        <w:gridCol w:w="1328"/>
        <w:gridCol w:w="1328"/>
        <w:gridCol w:w="1328"/>
        <w:gridCol w:w="1328"/>
        <w:gridCol w:w="1370"/>
      </w:tblGrid>
      <w:tr>
        <w:tblPrEx>
          <w:tblCellMar>
            <w:top w:w="0" w:type="dxa"/>
            <w:left w:w="108" w:type="dxa"/>
            <w:bottom w:w="0" w:type="dxa"/>
            <w:right w:w="108" w:type="dxa"/>
          </w:tblCellMar>
        </w:tblPrEx>
        <w:trPr>
          <w:trHeight w:val="300" w:hRule="atLeast"/>
        </w:trPr>
        <w:tc>
          <w:tcPr>
            <w:tcW w:w="5000" w:type="pct"/>
            <w:gridSpan w:val="11"/>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40" w:name="_Toc163396222"/>
            <w:r>
              <w:rPr>
                <w:rStyle w:val="46"/>
                <w:rFonts w:eastAsia="宋体"/>
              </w:rPr>
              <w:t>Table S1</w:t>
            </w:r>
            <w:r>
              <w:rPr>
                <w:rStyle w:val="46"/>
                <w:rFonts w:hint="eastAsia" w:eastAsia="宋体"/>
              </w:rPr>
              <w:t>2</w:t>
            </w:r>
            <w:bookmarkEnd w:id="40"/>
            <w:r>
              <w:rPr>
                <w:rFonts w:eastAsia="宋体" w:cs="Times New Roman"/>
                <w:b/>
                <w:bCs/>
                <w:color w:val="000000"/>
                <w:kern w:val="0"/>
                <w:sz w:val="24"/>
                <w:szCs w:val="24"/>
              </w:rPr>
              <w:t xml:space="preserve"> </w:t>
            </w:r>
            <w:r>
              <w:rPr>
                <w:rFonts w:eastAsia="宋体" w:cs="Times New Roman"/>
                <w:color w:val="000000"/>
                <w:kern w:val="0"/>
                <w:sz w:val="24"/>
                <w:szCs w:val="24"/>
              </w:rPr>
              <w:t xml:space="preserve">The number, PAFs and ASDR of MDD attributed to CSA in 1990 and 2019, and </w:t>
            </w:r>
            <w:r>
              <w:rPr>
                <w:rFonts w:hint="eastAsia" w:eastAsia="宋体" w:cs="Times New Roman"/>
                <w:color w:val="000000"/>
                <w:kern w:val="0"/>
                <w:sz w:val="24"/>
                <w:szCs w:val="24"/>
              </w:rPr>
              <w:t xml:space="preserve">the corresponding </w:t>
            </w:r>
            <w:r>
              <w:rPr>
                <w:rFonts w:eastAsia="宋体" w:cs="Times New Roman"/>
                <w:color w:val="000000"/>
                <w:kern w:val="0"/>
                <w:sz w:val="24"/>
                <w:szCs w:val="24"/>
              </w:rPr>
              <w:t>percentage change and AAPC of ASDR during 1990-2019 by gender, SDI regions and GBD regions.</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2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52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377"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AAPC (95% CI)</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Characteristics</w:t>
            </w:r>
          </w:p>
        </w:tc>
        <w:tc>
          <w:tcPr>
            <w:tcW w:w="1044"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 xml:space="preserve">CSA-related DALYs </w:t>
            </w:r>
          </w:p>
          <w:p>
            <w:pPr>
              <w:widowControl/>
              <w:jc w:val="center"/>
              <w:rPr>
                <w:rFonts w:eastAsia="宋体" w:cs="Times New Roman"/>
                <w:color w:val="000000"/>
                <w:kern w:val="0"/>
                <w:sz w:val="22"/>
                <w:szCs w:val="22"/>
              </w:rPr>
            </w:pPr>
            <w:r>
              <w:rPr>
                <w:rFonts w:eastAsia="宋体" w:cs="Times New Roman"/>
                <w:color w:val="000000"/>
                <w:kern w:val="0"/>
                <w:sz w:val="22"/>
                <w:szCs w:val="22"/>
              </w:rPr>
              <w:t>number ×10</w:t>
            </w:r>
            <w:r>
              <w:rPr>
                <w:rFonts w:eastAsia="宋体" w:cs="Times New Roman"/>
                <w:color w:val="000000"/>
                <w:kern w:val="0"/>
                <w:sz w:val="22"/>
                <w:szCs w:val="22"/>
                <w:vertAlign w:val="superscript"/>
              </w:rPr>
              <w:t xml:space="preserve">3 </w:t>
            </w:r>
            <w:r>
              <w:rPr>
                <w:rFonts w:eastAsia="宋体" w:cs="Times New Roman"/>
                <w:color w:val="000000"/>
                <w:kern w:val="0"/>
                <w:sz w:val="22"/>
                <w:szCs w:val="22"/>
              </w:rPr>
              <w:t>(95% UI)</w:t>
            </w:r>
          </w:p>
        </w:tc>
        <w:tc>
          <w:tcPr>
            <w:tcW w:w="474"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 95% UI)</w:t>
            </w:r>
          </w:p>
        </w:tc>
        <w:tc>
          <w:tcPr>
            <w:tcW w:w="754"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42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851"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CSA-related ASDR per 100 000 (95% UI)</w:t>
            </w:r>
          </w:p>
        </w:tc>
        <w:tc>
          <w:tcPr>
            <w:tcW w:w="42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ASDR (%, 95% UI)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of CSA-related ASDR</w:t>
            </w:r>
          </w:p>
        </w:tc>
      </w:tr>
      <w:tr>
        <w:tblPrEx>
          <w:tblCellMar>
            <w:top w:w="0" w:type="dxa"/>
            <w:left w:w="108" w:type="dxa"/>
            <w:bottom w:w="0" w:type="dxa"/>
            <w:right w:w="108" w:type="dxa"/>
          </w:tblCellMar>
        </w:tblPrEx>
        <w:trPr>
          <w:trHeight w:val="300" w:hRule="atLeast"/>
        </w:trPr>
        <w:tc>
          <w:tcPr>
            <w:tcW w:w="58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52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52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7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37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377"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2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2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42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2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during1990-2019</w:t>
            </w:r>
          </w:p>
        </w:tc>
        <w:tc>
          <w:tcPr>
            <w:tcW w:w="44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Global</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1213.45 (563.47, 2107.94)</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2047.95 (960.75, 3562.75)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68.77 (61.44, 77.24)</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5.21 (2.84, 8.23)</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 (2.98, 8.57)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4.86 (2.44, 7.39)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24.65 (11.53, 42.98)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25.11 (11.72, 43.38)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 (-0.77, 4.58)</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(0.03, 0.09)*</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Gender</w:t>
            </w:r>
          </w:p>
        </w:tc>
        <w:tc>
          <w:tcPr>
            <w:tcW w:w="522"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2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7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77"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77"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4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Male</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399.42 (176.03, 731.42)</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693.44 (308.93, 1277.24)</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73.61 (64.04, 83.36)</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 (2.36, 7.88)</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 (2.44, 8.16)</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 (1.87, 8.16)</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16.44 (7.31, 30.34)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17.10 (7.64, 30.34)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(2.09, 6.03)</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(0.10, 0.16)*</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Female</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814.03 (366.30, 1423.35)</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1354.51 (618.22, 2367.27)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66.40 (57.93, 77.23)</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 (2.97, 9.09)</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5.88 (3.17, 9.41)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5.56 (1.96, 9.60)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33.02 (15.03, 57.97)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33.20 (15.07, 57.93)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(-3.05, 4.60)</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(-0.02, 0.05)</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SDI  regions</w:t>
            </w:r>
          </w:p>
        </w:tc>
        <w:tc>
          <w:tcPr>
            <w:tcW w:w="522"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2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7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77"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77"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4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 SDI</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225.76 (103.81, 390.66)</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339.72 (158.57, 592.11)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50.48 (44.12, 58.46)</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 (2.91, 8.36)</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5.88 (3.21, 9.19)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11.07 (7.16, 16.77)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25.10 (11.60, 43.74)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30.82 (14.42, 53.47)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22.79 (17.67, 29.48)</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(0.68, 0.74)*</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208.29 (94.97, 362.76)</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272.33 (124.34, 478.95)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30.75 (23.06, 39.07)</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 (2.13, 6.27)</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 (2.14, 6.22)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(-2.64, 2.12)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17.68 (8.10, 30.73)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16.05 (7.32, 27.88)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-9.20 (-11.63, -6.60)</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(-0.39, -0.31)*</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Middle SDI</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263.97 (121.73, 460.79)</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487.86 (225.58, 853.59)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84.82 (69.28, 103.01)</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 (2.31, 6.74)</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4.63 (2.52, 7.27)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8.59 (5.59, 11.81)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17.19 (7.99, 30.01)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18.46 (8.60, 31.99)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7.41 (4.03, 11.03)</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(0.17, 0.28)*</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348.48 (161.17, 610.85)</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596.65 (281.47, 1037.05)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71.21 (62.20, 81.68)</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6.83 (3.74, 10.65)</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6.64 (3.67, 10.34)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 (-6.67, 0.55)</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39.63 (18.65, 69.13)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35.52 (16.75, 61.64)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-10.37 (-14.46, -6.27)</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(-0.45, -0.32)*</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Low SDI</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166.42 (77.29, 289.58)</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350.54 (162.01, 609.85)</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110.63 (105.52, 115.43)</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7.02 (3.86, 10.99)</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6.86 (3.80, 10.72)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 (-3.98, -0.71)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45.25 (21.10, 78.21)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41.97 (19.47, 72.89)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-7.24 (-9.45, -5.09)</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(-0.32, -0.21)*</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GBD regions</w:t>
            </w:r>
          </w:p>
        </w:tc>
        <w:tc>
          <w:tcPr>
            <w:tcW w:w="522"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2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7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77"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77"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6"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4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4.14 (1.86, 7.38)</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6.17 (2.75, 11.23)</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49.05 (38.64, 58.99)</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(0.82, 2.54)</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(0.82, 2.54)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(-1.47, 2.27)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6.93 (3.16, 12.39)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6.61 (2.94, 11.73)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-4.68 (-8.72, -0.36)</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(-0.18, -0.14)*</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18.61 (8.48, 32.81)</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16.91 (7.53, 29.81)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-9.13 (-15.06, -2.23)</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4.01 (2.16, 6.35)</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(2.17, 6.38)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(-2.22, 2.40)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14.03 (6.39, 24.93)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12.26 (5.51, 21.58)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-12.62 (-16.68, -8.57)</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(-0.51, -0.43)*</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57.04 (25.44, 101.41)</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51.38 (23.06, 92.00)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-9.92 (-14.25, -5.97)</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 (2.45, 7.29)</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 (2.43, 7.28)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(-4.14, 3.18)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22.93 (10.22, 39.98)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20.67 (9.10, 36.41)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-9.86 (-14.08, -6.55)</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(-0.41, -0.30)*</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Australasia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7.72 (3.65, 13.14)</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12.10 (5.72, 20.91)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56.59 (36.50, 76.50)</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5.32 (2.89, 8.17)</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 (3.23, 9.18)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10.90 (-1.20, 23.53)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35.52 (16.74, 60.35)</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39.91 (18.77, 69.09)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12.37 (-2.74, 27.99)</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(0.30, 0.53)*</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left="218" w:leftChars="78"/>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30.73 (13.93, 54.05)</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37.43 (17.09, 65.80)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21.79 (13.95, 30.48)</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5.45 (2.96, 8.71)</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5.61 (3.04, 8.97)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 (-0.10, 6.27)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15.74 (7.16, 27.39)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17.15 (7.76, 29.96)</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8.99 (4.78, 13.67)</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(0.19, 0.46)*</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84.66 (38.88, 148.21)</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168.60 (78.13, 293.20)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99.15 (84.25, 117.55)</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 (3.09, 9.10)</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6.95 (3.81, 10.85)</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22.84 (15.54, 32.10)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27.83 (12.78, 49.35)</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44.49 (20.89, 77.22)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59.85 (50.23, 72.68)</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 (1.51, 1.73)*</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12.82 (5.91, 22.51)</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16.99 (7.70, 29.82)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32.49 (24.57, 41.08)</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 (3.01, 8.82)</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 (2.97, 8.61)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 (-5.23, 1.32)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26.63 (12.17, 46.64)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23.69 (10.90, 41.55)</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-11.02 (-16.80, -4.89)</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(-0.44, -0.34)*</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128.33 (59.16, 221.90)</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143.80 (66.73, 250.17)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12.06 (5.28, 18.92)</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5.06 (2.77, 7.95)</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 (2.84, 8.08)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 (-0.72, 4.70)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30.11 (13.83, 51.71)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29.42 (13.49, 51.17)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 (-6.54, 2.10)</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(-0.09, -0.06)*</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10.75 (5.06, 18.12)</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20.13 (9.24, 34.36)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87.35 (68.75, 107.85)</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8.49 (4.75, 13.22)</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8.50 (4.73, 13.21)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(-6.99, 7.68)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33.63 (15.69, 57.59)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31.64 (14.57, 53.95)</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 (-13.66, 2.49)</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(-0.31, 0.01)</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Caribbean</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6.94 (3.10, 12.47)</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9.00 (3.98, 15.96)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29.70 (17.89, 42.41)</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 (1.72, 5.29)</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(1.70, 5.15)</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(-4.20, 0.93)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21.00 (9.28, 37.49)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18.12 (7.95, 32.00)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-13.72 (-18.77, -8.61)</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(-0.53, -0.48)*</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28.00 (12.50, 48.46)</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63.73 (28.63, 112.11)</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127.65 (111.94, 144.80)</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 (2.62, 7.80)</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5.14 (2.77, 8.19)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 (2.04, 9.20)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21.10 (9.57, 36.92)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24.60 (11.09, 43.02)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16.55 (11.91, 21.78)</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(0.49, 0.58)*</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36.57 (15.82, 65.78)</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54.26 (23.86, 97.00)</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48.36 (33.87, 65.15)</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4.13 (2.15, 6.77)</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 (1.95, 6.03)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-11.01 (-18.58, -3.58)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26.28 (11.69, 47.18)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22.02 (9.78, 39.23)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-16.20 (-24.15, -7.97)</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(-0.73, -0.51)*</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57.49 (25.85, 100.37)</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131.27 (58.36, 232.59)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128.35 (112.36, 144.83)</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 (1.64, 5.09)</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 (1.64, 5.13)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(-2.33, 2.14)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20.93 (9.46, 36.33)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21.04 (9.47, 37.11)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0.53 (-2.90, 3.76)</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(-0.06, 0.09)</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 Asia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403.39 (187.65, 702.77)</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705.20 (330.35, 1229.12)</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74.82 (63.33, 88.00)</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7.96 (4.40, 12.41)</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7.73 (4.26, 11.92)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 (-7.30, 1.87)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47.21 (22.42, 82.03)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41.04 (19.32, 71.46)</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-13.07 (-17.81, -8.17)</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(-0.60, -0.41)*</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East Asia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108.28 (48.01, 192.98)</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143.20 (64.49, 257.36)</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32.25 (10.05, 64.86)</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(1.37, 4.19)</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 (1.40, 4.28)</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 (-6.98, 13.04)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8.63 (3.88, 15.40)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7.51 (3.34, 13.41)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-12.92 (-21.33, -1.98)</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-0.53 (-0.70, -0.36)*</w:t>
            </w:r>
          </w:p>
        </w:tc>
      </w:tr>
      <w:tr>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Oceania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0.79 (0.35, 1.38)</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 (0.76, 2.99)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113.33 (100.69, 126.54)</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4.05 (2.19, 6.42)</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 (2.20, 6.45)</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(-1.73, 2.64)</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14.47 (6.45, 25.30)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13.92 (6.31, 24.45)</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 (-8.64, 0.93)</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(-0.15, -0.12)*</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39.14 (17.48, 70.35)</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67.10 (30.44, 119.79)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71.45 (59.67, 84.20)</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 (1.93, 5.87)</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 (1.95, 5.89)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 (-0.76, 3.12)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9.65 (4.43, 17.13)</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9.33 (4.24, 16.59)</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 (-5.93, -0.34)</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(-0.20, -0.05)*</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22.68 (10.35, 40.07)</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55.06 (24.77, 96.69)</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142.77 (129.50, 156.30)</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 (3.38, 9.72)</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6.19 (3.33, 9.67)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(-2.27, 1.50)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55.79 (25.48, 97.91)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53.84 (24.41, 94.91)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 (-8.23, 1.43)</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(-0.13, -0.11)*</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57.39 (26.77, 99.33)</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128.32 (59.82, 223.97)</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123.58 (116.24, 130.50)</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6.26 (3.39, 9.74)</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6.35 (3.47, 9.82)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 (-0.47, 3.32)</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46.90 (21.73, 81.80)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44.74 (20.96, 78.01)</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 (-7.17, -2.00)</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(-0.19, -0.13)*</w:t>
            </w:r>
          </w:p>
        </w:tc>
      </w:tr>
      <w:tr>
        <w:tblPrEx>
          <w:tblCellMar>
            <w:top w:w="0" w:type="dxa"/>
            <w:left w:w="108" w:type="dxa"/>
            <w:bottom w:w="0" w:type="dxa"/>
            <w:right w:w="108" w:type="dxa"/>
          </w:tblCellMar>
        </w:tblPrEx>
        <w:trPr>
          <w:trHeight w:val="300" w:hRule="atLeast"/>
        </w:trPr>
        <w:tc>
          <w:tcPr>
            <w:tcW w:w="584"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10.90 (4.99, 18.83)</w:t>
            </w:r>
          </w:p>
        </w:tc>
        <w:tc>
          <w:tcPr>
            <w:tcW w:w="52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21.66 (10.05, 37.88)</w:t>
            </w:r>
          </w:p>
        </w:tc>
        <w:tc>
          <w:tcPr>
            <w:tcW w:w="47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98.64 (85.12, 111.87)</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 (2.39, 6.94)</w:t>
            </w:r>
          </w:p>
        </w:tc>
        <w:tc>
          <w:tcPr>
            <w:tcW w:w="377"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 (2.65, 7.70)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10.88 (6.82, 14.87)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25.52 (11.89, 44.57)</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28.38 (13.26, 49.50)</w:t>
            </w:r>
          </w:p>
        </w:tc>
        <w:tc>
          <w:tcPr>
            <w:tcW w:w="426"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11.21 (6.40, 16.05)</w:t>
            </w:r>
          </w:p>
        </w:tc>
        <w:tc>
          <w:tcPr>
            <w:tcW w:w="44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(0.33, 0.42)*</w:t>
            </w:r>
          </w:p>
        </w:tc>
      </w:tr>
      <w:tr>
        <w:tblPrEx>
          <w:tblCellMar>
            <w:top w:w="0" w:type="dxa"/>
            <w:left w:w="108" w:type="dxa"/>
            <w:bottom w:w="0" w:type="dxa"/>
            <w:right w:w="108" w:type="dxa"/>
          </w:tblCellMar>
        </w:tblPrEx>
        <w:trPr>
          <w:trHeight w:val="300" w:hRule="atLeast"/>
        </w:trPr>
        <w:tc>
          <w:tcPr>
            <w:tcW w:w="584" w:type="pct"/>
            <w:tcBorders>
              <w:top w:val="nil"/>
              <w:left w:val="nil"/>
              <w:bottom w:val="single" w:color="000000" w:sz="4" w:space="0"/>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52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87.07 (40.73, 148.38)</w:t>
            </w:r>
          </w:p>
        </w:tc>
        <w:tc>
          <w:tcPr>
            <w:tcW w:w="52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193.96 (90.55, 327.12)</w:t>
            </w:r>
          </w:p>
        </w:tc>
        <w:tc>
          <w:tcPr>
            <w:tcW w:w="47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122.75 (118.05, 127.46)</w:t>
            </w:r>
          </w:p>
        </w:tc>
        <w:tc>
          <w:tcPr>
            <w:tcW w:w="377"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10.71 (6.06, 16.43)</w:t>
            </w:r>
          </w:p>
        </w:tc>
        <w:tc>
          <w:tcPr>
            <w:tcW w:w="377"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10.56 (5.97, 16.26)</w:t>
            </w:r>
          </w:p>
        </w:tc>
        <w:tc>
          <w:tcPr>
            <w:tcW w:w="426"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 (-3.27, 0.63)</w:t>
            </w:r>
          </w:p>
        </w:tc>
        <w:tc>
          <w:tcPr>
            <w:tcW w:w="426"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64.27 (29.85, 109.72)</w:t>
            </w:r>
          </w:p>
        </w:tc>
        <w:tc>
          <w:tcPr>
            <w:tcW w:w="426"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59.46 (27.48, 101.31)</w:t>
            </w:r>
          </w:p>
        </w:tc>
        <w:tc>
          <w:tcPr>
            <w:tcW w:w="426"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-7.49 (-9.61, -4.99)</w:t>
            </w:r>
          </w:p>
        </w:tc>
        <w:tc>
          <w:tcPr>
            <w:tcW w:w="44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(-0.37, -0.19)*</w:t>
            </w:r>
          </w:p>
        </w:tc>
      </w:tr>
    </w:tbl>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1945"/>
        <w:gridCol w:w="1612"/>
        <w:gridCol w:w="1612"/>
        <w:gridCol w:w="1481"/>
        <w:gridCol w:w="1154"/>
        <w:gridCol w:w="1154"/>
        <w:gridCol w:w="1350"/>
        <w:gridCol w:w="1219"/>
        <w:gridCol w:w="1350"/>
        <w:gridCol w:w="1416"/>
        <w:gridCol w:w="1321"/>
      </w:tblGrid>
      <w:tr>
        <w:tblPrEx>
          <w:tblCellMar>
            <w:top w:w="0" w:type="dxa"/>
            <w:left w:w="108" w:type="dxa"/>
            <w:bottom w:w="0" w:type="dxa"/>
            <w:right w:w="108" w:type="dxa"/>
          </w:tblCellMar>
        </w:tblPrEx>
        <w:trPr>
          <w:trHeight w:val="300" w:hRule="atLeast"/>
        </w:trPr>
        <w:tc>
          <w:tcPr>
            <w:tcW w:w="5000" w:type="pct"/>
            <w:gridSpan w:val="11"/>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41" w:name="_Toc163396223"/>
            <w:r>
              <w:rPr>
                <w:rStyle w:val="46"/>
                <w:rFonts w:eastAsia="宋体"/>
              </w:rPr>
              <w:t>Table S1</w:t>
            </w:r>
            <w:r>
              <w:rPr>
                <w:rStyle w:val="46"/>
                <w:rFonts w:hint="eastAsia" w:eastAsia="宋体"/>
              </w:rPr>
              <w:t>3</w:t>
            </w:r>
            <w:bookmarkEnd w:id="41"/>
            <w:r>
              <w:rPr>
                <w:rFonts w:eastAsia="宋体" w:cs="Times New Roman"/>
                <w:b/>
                <w:bCs/>
                <w:color w:val="000000"/>
                <w:kern w:val="0"/>
                <w:sz w:val="24"/>
                <w:szCs w:val="24"/>
              </w:rPr>
              <w:t xml:space="preserve"> </w:t>
            </w:r>
            <w:r>
              <w:rPr>
                <w:rFonts w:eastAsia="宋体" w:cs="Times New Roman"/>
                <w:color w:val="000000"/>
                <w:kern w:val="0"/>
                <w:sz w:val="24"/>
                <w:szCs w:val="24"/>
              </w:rPr>
              <w:t xml:space="preserve">The number, PAFs and ASDR of MDD attributed to BV in 1990 and 2019, and </w:t>
            </w:r>
            <w:r>
              <w:rPr>
                <w:rFonts w:hint="eastAsia" w:eastAsia="宋体" w:cs="Times New Roman"/>
                <w:color w:val="000000"/>
                <w:kern w:val="0"/>
                <w:sz w:val="24"/>
                <w:szCs w:val="24"/>
              </w:rPr>
              <w:t xml:space="preserve">the corresponding </w:t>
            </w:r>
            <w:r>
              <w:rPr>
                <w:rFonts w:eastAsia="宋体" w:cs="Times New Roman"/>
                <w:color w:val="000000"/>
                <w:kern w:val="0"/>
                <w:sz w:val="24"/>
                <w:szCs w:val="24"/>
              </w:rPr>
              <w:t>percentage change and AAPC of ASDR during 1990-2019 by gender, SDI regions and GBD regions.</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3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53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3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43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2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AAPC (95% CI)</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Characteristics</w:t>
            </w:r>
          </w:p>
        </w:tc>
        <w:tc>
          <w:tcPr>
            <w:tcW w:w="1065"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 xml:space="preserve">BV-related DALYs </w:t>
            </w:r>
          </w:p>
          <w:p>
            <w:pPr>
              <w:widowControl/>
              <w:jc w:val="center"/>
              <w:rPr>
                <w:rFonts w:eastAsia="宋体" w:cs="Times New Roman"/>
                <w:color w:val="000000"/>
                <w:kern w:val="0"/>
                <w:sz w:val="22"/>
                <w:szCs w:val="22"/>
              </w:rPr>
            </w:pPr>
            <w:r>
              <w:rPr>
                <w:rFonts w:eastAsia="宋体" w:cs="Times New Roman"/>
                <w:color w:val="000000"/>
                <w:kern w:val="0"/>
                <w:sz w:val="22"/>
                <w:szCs w:val="22"/>
              </w:rPr>
              <w:t>number ×10</w:t>
            </w:r>
            <w:r>
              <w:rPr>
                <w:rFonts w:eastAsia="宋体" w:cs="Times New Roman"/>
                <w:color w:val="000000"/>
                <w:kern w:val="0"/>
                <w:sz w:val="22"/>
                <w:szCs w:val="22"/>
                <w:vertAlign w:val="superscript"/>
              </w:rPr>
              <w:t xml:space="preserve">3 </w:t>
            </w:r>
            <w:r>
              <w:rPr>
                <w:rFonts w:eastAsia="宋体" w:cs="Times New Roman"/>
                <w:color w:val="000000"/>
                <w:kern w:val="0"/>
                <w:sz w:val="22"/>
                <w:szCs w:val="22"/>
              </w:rPr>
              <w:t>(95% UI)</w:t>
            </w:r>
          </w:p>
        </w:tc>
        <w:tc>
          <w:tcPr>
            <w:tcW w:w="48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 95% UI)</w:t>
            </w:r>
          </w:p>
        </w:tc>
        <w:tc>
          <w:tcPr>
            <w:tcW w:w="720"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434"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819"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BV-related ASDR per 100 000 (95% UI)</w:t>
            </w:r>
          </w:p>
        </w:tc>
        <w:tc>
          <w:tcPr>
            <w:tcW w:w="45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ASDR (%, 95% UI)</w:t>
            </w:r>
          </w:p>
        </w:tc>
        <w:tc>
          <w:tcPr>
            <w:tcW w:w="423"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of BV-related ASDR</w:t>
            </w:r>
          </w:p>
        </w:tc>
      </w:tr>
      <w:tr>
        <w:tblPrEx>
          <w:tblCellMar>
            <w:top w:w="0" w:type="dxa"/>
            <w:left w:w="108" w:type="dxa"/>
            <w:bottom w:w="0" w:type="dxa"/>
            <w:right w:w="108" w:type="dxa"/>
          </w:tblCellMar>
        </w:tblPrEx>
        <w:trPr>
          <w:trHeight w:val="300" w:hRule="atLeast"/>
        </w:trPr>
        <w:tc>
          <w:tcPr>
            <w:tcW w:w="59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53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53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8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during1990-2019</w:t>
            </w:r>
          </w:p>
        </w:tc>
        <w:tc>
          <w:tcPr>
            <w:tcW w:w="360"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360"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3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38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43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5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2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Global</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1066.88 (213.43, 2554.17)</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1710.15 (353.09, 3995.31)</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60.30 (50.10, 79.96)</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3.73 (0.84, 8.11)</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4.86 (1.19, 10.09)</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30.22 (21.63, 51.57)</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17.74 (3.47, 43.11)</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22.46 (4.77, 52.18)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26.60 (18.14, 47.22)</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(0.77, 0.85)*</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Gender</w:t>
            </w:r>
          </w:p>
        </w:tc>
        <w:tc>
          <w:tcPr>
            <w:tcW w:w="533"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3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8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8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59"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Male</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475.67 (95.39, 1122.15)</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751.82 (153.05, 1770.65)</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58.05 (48.91, 75.00)</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 (0.98, 9.48)</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5.45 (1.32, 11.23)</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23.17 (16.10, 41.11)</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15.64 (3.04, 37.11)</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19.37 (4.03, 45.36)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23.84 (16.41, 41.27)</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(0.68, 0.77)*</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Female</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591.20 (116.81, 1418.05)</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958.33 (200.07, 2245.95)</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62.10 (50.41, 85.70)</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 (0.75, 7.30)</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 (1.13, 9.33)</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35.43 (25.05, 60.49)</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19.89 (3.86, 48.18)</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25.68 (5.57, 60.05)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29.07 (18.77, 52.90)</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0.89 (0.85, 0.92)*</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SDI  regions</w:t>
            </w:r>
          </w:p>
        </w:tc>
        <w:tc>
          <w:tcPr>
            <w:tcW w:w="533"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3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8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8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59"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 SDI</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169.09 (32.78, 409.74)</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266.42 (53.78, 609.69)</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57.56 (44.69, 81.63)</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4.52 (1.08, 9.79)</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6.67 (1.69, 13.53)</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47.50 (35.30, 71.85)</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21.53 (4.44, 50.56)</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35.12 (7.94, 78.65)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63.12 (48.35, 89.14)</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(1.53, 1.83)*</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209.17 (40.51, 501.03)</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222.38 (44.48, 529.25)</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6.32 (-6.17, 28.64)</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 (0.84, 8.04)</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4.69 (1.20, 9.48)</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25.48 (13.70, 59.61)</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16.80 (3.40, 40.14)</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19.21 (4.36, 43.73)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14.37 (3.09, 43.24)</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(0.33, 0.55)*</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Middle SDI</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329.03 (67.68, 773.20)</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439.58 (91.33, 1036.90)</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33.60 (20.70, 53.11)</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 (0.88, 8.37)</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 (1.21, 9.67)</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21.52 (13.09, 43.67)</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15.71 (3.11, 37.68)</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18.89 (4.21, 44.39)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20.28 (11.73, 42.59)</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(0.56, 0.69)*</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264.86 (52.09, 614.29)</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488.77 (99.42, 1142.09)</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84.54 (71.54, 105.68)</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3.57 (0.73, 7.83)</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 (1.08, 9.49)</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27.98 (18.77, 49.89)</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20.76 (3.71, 49.41)</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24.53 (4.88, 57.98)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18.15 (9.38, 38.43)</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(0.50, 0.65)*</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Low SDI</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94.09 (18.94, 225.25)</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292.01 (64.84, 677.75)</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210.35 (188.83, 251.96)</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 (0.54, 5.78)</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 (0.83, 7.65)</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40.96 (31.23, 62.13)</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16.46 (3.01, 41.04)</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22.04 (4.39, 52.25)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33.88 (24.36, 53.72)</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 (0.95, 1.05)*</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r>
              <w:rPr>
                <w:rFonts w:eastAsia="宋体" w:cs="Times New Roman"/>
                <w:b/>
                <w:bCs/>
                <w:color w:val="000000"/>
                <w:kern w:val="0"/>
                <w:sz w:val="22"/>
                <w:szCs w:val="22"/>
              </w:rPr>
              <w:t>GBD regions</w:t>
            </w:r>
          </w:p>
        </w:tc>
        <w:tc>
          <w:tcPr>
            <w:tcW w:w="533"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53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8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60"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38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59"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23"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 (0.93, 12.43)</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6.35 (1.09, 16.14)</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26.09 (9.80, 38.80)</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 (0.31, 3.31)</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(0.34, 3.59)</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8.57 (0.65, 18.15)</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6.44 (1.18, 16.01)</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6.64 (1.22, 16.51)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 (-5.19, 12.53)</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(0.04, 0.17)*</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11.96 (2.27, 29.32)</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8.40 (1.42, 20.56)</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-29.72 (-42.43, -8.06)</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 (0.66, 6.57)</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 (0.77, 7.32)</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14.46 (-1.67, 51.84)</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10.39 (1.99, 25.15)</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10.38 (2.02, 24.13)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(-14.58, 32.15)</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(-0.06, 0.04)</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38.65 (6.24, 98.74)</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32.97 (4.78, 86.10)</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-14.69 (-25.12, -7.56)</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 (0.76, 8.10)</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4.65 (0.96, 10.16)</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27.07 (19.84, 35.98)</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18.48 (3.28, 46.58)</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21.20 (3.75, 52.48)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14.75 (8.10, 22.68)</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(0.42, 0.53)*</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Australasia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5.77 (1.12, 14.01)</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7.43 (1.61, 17.60)</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28.60 (10.52, 65.39)</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 (1.00, 9.29)</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 (1.24, 10.08)</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11.91 (-3.60, 46.85)</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28.57 (5.73, 68.80)</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32.41 (7.57, 73.75)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13.44 (-2.86, 47.73)</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(0.39, 0.46)*</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14.38 (2.73, 35.32)</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11.81 (2.11, 29.68)</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-17.87 (-26.53, -11.46)</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 (0.64, 6.45)</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 (0.71, 7.22)</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12.89 (6.97, 21.21)</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8.32 (1.62, 20.44)</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9.94 (1.95, 24.12)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19.56 (12.62, 28.37)</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(0.51, 0.73)*</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70.93 (13.95, 171.60)</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162.57 (34.83, 370.28)</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129.19 (104.30, 168.85)</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 (1.31, 11.61)</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8.53 (2.06, 17.53)</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58.25 (42.30, 81.31)</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26.62 (5.75, 62.33)</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54.81 (12.49, 123.83)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105.88 (83.81, 138.02)</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 (2.39, 2.61)*</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13.73 (2.87, 31.49)</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17.63 (3.54, 40.89)</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28.38 (-4.37, 73.99)</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 (1.32, 11.46)</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6.25 (1.47, 13.16)</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14.43 (-11.89, 57.14)</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26.57 (5.43, 61.36)</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27.60 (5.94, 62.95)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 (-20.69, 41.41)</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(0.11, 0.17)*</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91.81 (17.58, 219.84)</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85.43 (16.85, 201.21)</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-6.96 (-21.08, 19.98)</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 (1.04, 9.55)</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 (1.17, 10.30)</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10.67 (-4.38, 44.67)</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26.35 (5.54, 61.18)</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27.98 (6.13, 64.33)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6.18 (-9.24, 36.77)</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(0.14, 0.26)*</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5.82 (1.24, 13.81)</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9.10 (1.87, 21.49)</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56.18 (31.74, 89.53)</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 (0.75, 7.24)</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 (0.89, 7.78)</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12.03 (-2.05, 37.35)</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12.78 (2.54, 31.09)</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13.45 (2.80, 31.92)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5.19 (-8.65, 29.67)</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(0.14, 0.21)*</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Caribbean</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9.70 (1.97, 23.01)</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10.02 (2.13, 24.20)</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 (-6.26, 15.21)</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 (0.83, 7.98)</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 (0.93, 8.09)</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4.68 (-2.49, 17.71)</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23.28 (4.61, 56.03)</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21.37 (4.64, 51.10)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-8.21 (-16.23, 3.56)</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(-0.33, -0.28)*</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24.20 (5.10, 57.45)</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46.47 (9.25, 112.51)</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92.04 (66.53, 118.54)</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 (0.63, 6.22)</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 (0.84, 7.93)</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30.31 (20.07, 48.42)</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12.13 (2.39, 29.96)</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17.50 (3.52, 42.48)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44.28 (32.42, 64.04)</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 (1.26, 1.30)*</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31.91 (6.52, 76.71)</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50.59 (11.27, 119.96)</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58.54 (41.78, 82.20)</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 (0.62, 6.24)</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 (1.03, 8.27)</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42.87 (26.73, 77.72)</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17.58 (3.42, 43.22)</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23.65 (5.56, 55.28)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34.49 (17.36, 68.06)</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(0.83, 1.21)*</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109.05 (25.91, 245.46)</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243.08 (58.39, 558.69)</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122.90 (86.16, 195.97)</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4.01 (1.03, 8.59)</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 (1.51, 10.89)</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36.46 (17.43, 83.12)</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26.92 (5.94, 62.54)</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36.97 (9.14, 83.85)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37.34 (18.14, 84.40)</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(1.00, 1.17)*</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 Asia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281.08 (53.21, 659.11)</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517.80 (103.67, 1203.67)</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84.22 (70.04, 107.25)</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 (0.77, 8.72)</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4.71 (1.06, 9.92)</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20.98 (11.51, 42.33)</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23.16 (4.00, 55.04)</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25.08 (4.92, 59.45)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8.29 (-0.28, 27.54)</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(0.09, 0.43)*</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East Asia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199.67 (37.66, 478.02)</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111.89 (18.79, 286.77)</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-43.96 (-53.70, -36.73)</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 (0.85, 8.55)</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 (0.80, 7.24)</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-12.48 (-20.45, -0.19)</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13.02 (2.52, 31.64)</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9.72 (1.98, 23.12)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-25.37 (-31.69, -14.60)</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(-1.17, -0.92)*</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Oceania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 (0.24, 2.91)</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 (0.51, 5.96)</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107.27 (84.56, 134.18)</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4.45 (0.99, 9.88)</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 (1.14, 10.70)</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9.83 (-0.21, 24.75)</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16.00 (3.04, 39.12)</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16.85 (3.31, 40.05)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5.36 (-5.74, 20.76)</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(0.16, 0.20)*</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52.73 (11.11, 124.16)</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79.54 (17.13, 190.49)</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50.84 (38.53, 66.37)</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 (0.82, 7.60)</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 (1.15, 9.58)</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28.93 (20.88, 46.16)</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9.32 (1.93, 22.42)</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11.50 (2.53, 27.19)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23.38 (15.52, 39.41)</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(0.61, 0.80)*</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19.46 (3.72, 47.23)</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62.88 (13.69, 145.91)</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223.10 (188.95, 284.88)</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 (0.72, 8.04)</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 (1.08, 10.22)</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33.55 (20.01, 59.12)</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31.83 (5.55, 79.10)</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41.19 (8.14, 99.15)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29.43 (15.45, 55.29)</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(0.87, 0.92)*</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36.27 (7.67, 85.82)</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119.68 (27.05, 277.00)</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229.98 (201.79, 277.33)</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 (0.49, 5.11)</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 (0.80, 7.31)</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50.92 (37.25, 74.24)</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16.94 (3.22, 42.39)</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24.09 (4.85, 56.89)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42.17 (29.18, 64.02)</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 (1.16, 1.26)*</w:t>
            </w:r>
          </w:p>
        </w:tc>
      </w:tr>
      <w:tr>
        <w:tblPrEx>
          <w:tblCellMar>
            <w:top w:w="0" w:type="dxa"/>
            <w:left w:w="108" w:type="dxa"/>
            <w:bottom w:w="0" w:type="dxa"/>
            <w:right w:w="108" w:type="dxa"/>
          </w:tblCellMar>
        </w:tblPrEx>
        <w:trPr>
          <w:trHeight w:val="300" w:hRule="atLeast"/>
        </w:trPr>
        <w:tc>
          <w:tcPr>
            <w:tcW w:w="596" w:type="pct"/>
            <w:tcBorders>
              <w:top w:val="nil"/>
              <w:left w:val="nil"/>
              <w:bottom w:val="nil"/>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15.41 (3.37, 35.73)</w:t>
            </w:r>
          </w:p>
        </w:tc>
        <w:tc>
          <w:tcPr>
            <w:tcW w:w="53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24.14 (4.57, 58.70)</w:t>
            </w:r>
          </w:p>
        </w:tc>
        <w:tc>
          <w:tcPr>
            <w:tcW w:w="48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56.61 (33.05, 75.11)</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 (0.97, 9.29)</w:t>
            </w:r>
          </w:p>
        </w:tc>
        <w:tc>
          <w:tcPr>
            <w:tcW w:w="36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 (1.08, 10.32)</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12.59 (4.64, 25.45)</w:t>
            </w:r>
          </w:p>
        </w:tc>
        <w:tc>
          <w:tcPr>
            <w:tcW w:w="38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24.36 (5.00, 58.55)</w:t>
            </w:r>
          </w:p>
        </w:tc>
        <w:tc>
          <w:tcPr>
            <w:tcW w:w="43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27.53 (5.41, 66.11)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13.03 (4.59, 26.33)</w:t>
            </w:r>
          </w:p>
        </w:tc>
        <w:tc>
          <w:tcPr>
            <w:tcW w:w="42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(0.41, 0.46)*</w:t>
            </w:r>
          </w:p>
        </w:tc>
      </w:tr>
      <w:tr>
        <w:tblPrEx>
          <w:tblCellMar>
            <w:top w:w="0" w:type="dxa"/>
            <w:left w:w="108" w:type="dxa"/>
            <w:bottom w:w="0" w:type="dxa"/>
            <w:right w:w="108" w:type="dxa"/>
          </w:tblCellMar>
        </w:tblPrEx>
        <w:trPr>
          <w:trHeight w:val="300" w:hRule="atLeast"/>
        </w:trPr>
        <w:tc>
          <w:tcPr>
            <w:tcW w:w="596" w:type="pct"/>
            <w:tcBorders>
              <w:top w:val="nil"/>
              <w:left w:val="nil"/>
              <w:bottom w:val="single" w:color="000000" w:sz="4" w:space="0"/>
              <w:right w:val="nil"/>
            </w:tcBorders>
            <w:shd w:val="clear" w:color="auto" w:fill="auto"/>
            <w:noWrap/>
            <w:vAlign w:val="center"/>
          </w:tcPr>
          <w:p>
            <w:pPr>
              <w:widowControl/>
              <w:ind w:firstLine="220" w:firstLineChars="100"/>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533"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28.07 (5.99, 67.86)</w:t>
            </w:r>
          </w:p>
        </w:tc>
        <w:tc>
          <w:tcPr>
            <w:tcW w:w="533"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99.85 (23.28, 231.17)</w:t>
            </w:r>
          </w:p>
        </w:tc>
        <w:tc>
          <w:tcPr>
            <w:tcW w:w="483"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255.74 (219.39, 308.40)</w:t>
            </w:r>
          </w:p>
        </w:tc>
        <w:tc>
          <w:tcPr>
            <w:tcW w:w="360"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 (0.48, 5.10)</w:t>
            </w:r>
          </w:p>
        </w:tc>
        <w:tc>
          <w:tcPr>
            <w:tcW w:w="360"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 (0.81, 7.19)</w:t>
            </w:r>
          </w:p>
        </w:tc>
        <w:tc>
          <w:tcPr>
            <w:tcW w:w="43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50.09 (35.74, 71.58)</w:t>
            </w:r>
          </w:p>
        </w:tc>
        <w:tc>
          <w:tcPr>
            <w:tcW w:w="38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13.23 (2.55, 33.52)</w:t>
            </w:r>
          </w:p>
        </w:tc>
        <w:tc>
          <w:tcPr>
            <w:tcW w:w="43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18.64 (3.91, 44.46)</w:t>
            </w:r>
          </w:p>
        </w:tc>
        <w:tc>
          <w:tcPr>
            <w:tcW w:w="45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40.92 (26.80, 61.90)</w:t>
            </w:r>
          </w:p>
        </w:tc>
        <w:tc>
          <w:tcPr>
            <w:tcW w:w="423"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 (1.14, 1.23)*</w:t>
            </w:r>
          </w:p>
        </w:tc>
      </w:tr>
    </w:tbl>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2093"/>
        <w:gridCol w:w="1408"/>
        <w:gridCol w:w="1656"/>
        <w:gridCol w:w="220"/>
        <w:gridCol w:w="2093"/>
        <w:gridCol w:w="1460"/>
        <w:gridCol w:w="1499"/>
        <w:gridCol w:w="220"/>
        <w:gridCol w:w="2093"/>
        <w:gridCol w:w="1373"/>
        <w:gridCol w:w="1499"/>
      </w:tblGrid>
      <w:tr>
        <w:tblPrEx>
          <w:tblCellMar>
            <w:top w:w="0" w:type="dxa"/>
            <w:left w:w="108" w:type="dxa"/>
            <w:bottom w:w="0" w:type="dxa"/>
            <w:right w:w="108" w:type="dxa"/>
          </w:tblCellMar>
        </w:tblPrEx>
        <w:trPr>
          <w:trHeight w:val="300" w:hRule="atLeast"/>
        </w:trPr>
        <w:tc>
          <w:tcPr>
            <w:tcW w:w="5000" w:type="pct"/>
            <w:gridSpan w:val="11"/>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42" w:name="_Toc163396224"/>
            <w:r>
              <w:rPr>
                <w:rStyle w:val="46"/>
                <w:rFonts w:eastAsia="宋体"/>
              </w:rPr>
              <w:t>Table S1</w:t>
            </w:r>
            <w:r>
              <w:rPr>
                <w:rStyle w:val="46"/>
                <w:rFonts w:hint="eastAsia" w:eastAsia="宋体"/>
              </w:rPr>
              <w:t>4</w:t>
            </w:r>
            <w:bookmarkEnd w:id="42"/>
            <w:r>
              <w:rPr>
                <w:rFonts w:eastAsia="宋体" w:cs="Times New Roman"/>
                <w:b/>
                <w:bCs/>
                <w:color w:val="000000"/>
                <w:kern w:val="0"/>
                <w:sz w:val="24"/>
                <w:szCs w:val="24"/>
              </w:rPr>
              <w:t xml:space="preserve"> </w:t>
            </w:r>
            <w:r>
              <w:rPr>
                <w:rFonts w:eastAsia="宋体" w:cs="Times New Roman"/>
                <w:color w:val="000000"/>
                <w:kern w:val="0"/>
                <w:sz w:val="24"/>
                <w:szCs w:val="24"/>
              </w:rPr>
              <w:t>The APC of ASDR of MDD attributed to IPV, CSA and BV across globe, SDI regions and GBD regions.</w:t>
            </w:r>
          </w:p>
        </w:tc>
      </w:tr>
      <w:tr>
        <w:tblPrEx>
          <w:tblCellMar>
            <w:top w:w="0" w:type="dxa"/>
            <w:left w:w="108" w:type="dxa"/>
            <w:bottom w:w="0" w:type="dxa"/>
            <w:right w:w="108" w:type="dxa"/>
          </w:tblCellMar>
        </w:tblPrEx>
        <w:trPr>
          <w:trHeight w:val="300" w:hRule="atLeast"/>
        </w:trPr>
        <w:tc>
          <w:tcPr>
            <w:tcW w:w="691" w:type="pct"/>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2"/>
                <w:szCs w:val="22"/>
              </w:rPr>
            </w:pPr>
          </w:p>
        </w:tc>
        <w:tc>
          <w:tcPr>
            <w:tcW w:w="44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IPV-related ASDR</w:t>
            </w:r>
          </w:p>
        </w:tc>
        <w:tc>
          <w:tcPr>
            <w:tcW w:w="53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56" w:type="pct"/>
            <w:tcBorders>
              <w:top w:val="nil"/>
              <w:left w:val="nil"/>
              <w:bottom w:val="nil"/>
              <w:right w:val="nil"/>
            </w:tcBorders>
            <w:shd w:val="clear" w:color="auto" w:fill="auto"/>
            <w:noWrap/>
            <w:vAlign w:val="center"/>
          </w:tcPr>
          <w:p>
            <w:pPr>
              <w:widowControl/>
              <w:jc w:val="center"/>
              <w:rPr>
                <w:rFonts w:eastAsia="Times New Roman" w:cs="Times New Roman"/>
                <w:kern w:val="0"/>
                <w:sz w:val="22"/>
                <w:szCs w:val="22"/>
              </w:rPr>
            </w:pPr>
          </w:p>
        </w:tc>
        <w:tc>
          <w:tcPr>
            <w:tcW w:w="691" w:type="pct"/>
            <w:tcBorders>
              <w:top w:val="nil"/>
              <w:left w:val="nil"/>
              <w:bottom w:val="single" w:color="000000" w:sz="4" w:space="0"/>
              <w:right w:val="nil"/>
            </w:tcBorders>
            <w:shd w:val="clear" w:color="auto" w:fill="auto"/>
            <w:noWrap/>
            <w:vAlign w:val="center"/>
          </w:tcPr>
          <w:p>
            <w:pPr>
              <w:widowControl/>
              <w:jc w:val="center"/>
              <w:rPr>
                <w:rFonts w:eastAsia="Times New Roman" w:cs="Times New Roman"/>
                <w:kern w:val="0"/>
                <w:sz w:val="22"/>
                <w:szCs w:val="22"/>
              </w:rPr>
            </w:pPr>
          </w:p>
        </w:tc>
        <w:tc>
          <w:tcPr>
            <w:tcW w:w="46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CSA-related ASDR</w:t>
            </w:r>
          </w:p>
        </w:tc>
        <w:tc>
          <w:tcPr>
            <w:tcW w:w="47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56" w:type="pct"/>
            <w:tcBorders>
              <w:top w:val="nil"/>
              <w:left w:val="nil"/>
              <w:bottom w:val="nil"/>
              <w:right w:val="nil"/>
            </w:tcBorders>
            <w:shd w:val="clear" w:color="auto" w:fill="auto"/>
            <w:noWrap/>
            <w:vAlign w:val="center"/>
          </w:tcPr>
          <w:p>
            <w:pPr>
              <w:widowControl/>
              <w:jc w:val="center"/>
              <w:rPr>
                <w:rFonts w:eastAsia="Times New Roman" w:cs="Times New Roman"/>
                <w:kern w:val="0"/>
                <w:sz w:val="22"/>
                <w:szCs w:val="22"/>
              </w:rPr>
            </w:pPr>
          </w:p>
        </w:tc>
        <w:tc>
          <w:tcPr>
            <w:tcW w:w="691" w:type="pct"/>
            <w:tcBorders>
              <w:top w:val="nil"/>
              <w:left w:val="nil"/>
              <w:bottom w:val="single" w:color="000000" w:sz="4" w:space="0"/>
              <w:right w:val="nil"/>
            </w:tcBorders>
            <w:shd w:val="clear" w:color="auto" w:fill="auto"/>
            <w:noWrap/>
            <w:vAlign w:val="center"/>
          </w:tcPr>
          <w:p>
            <w:pPr>
              <w:widowControl/>
              <w:jc w:val="center"/>
              <w:rPr>
                <w:rFonts w:eastAsia="Times New Roman" w:cs="Times New Roman"/>
                <w:kern w:val="0"/>
                <w:sz w:val="22"/>
                <w:szCs w:val="22"/>
              </w:rPr>
            </w:pPr>
          </w:p>
        </w:tc>
        <w:tc>
          <w:tcPr>
            <w:tcW w:w="42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BV-related ASDR</w:t>
            </w:r>
          </w:p>
        </w:tc>
        <w:tc>
          <w:tcPr>
            <w:tcW w:w="47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r>
      <w:tr>
        <w:tblPrEx>
          <w:tblCellMar>
            <w:top w:w="0" w:type="dxa"/>
            <w:left w:w="108" w:type="dxa"/>
            <w:bottom w:w="0" w:type="dxa"/>
            <w:right w:w="108" w:type="dxa"/>
          </w:tblCellMar>
        </w:tblPrEx>
        <w:trPr>
          <w:trHeight w:val="300" w:hRule="atLeast"/>
        </w:trPr>
        <w:tc>
          <w:tcPr>
            <w:tcW w:w="69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Characteristics</w:t>
            </w:r>
          </w:p>
        </w:tc>
        <w:tc>
          <w:tcPr>
            <w:tcW w:w="44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Period</w:t>
            </w:r>
          </w:p>
        </w:tc>
        <w:tc>
          <w:tcPr>
            <w:tcW w:w="53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APC (95% CI)</w:t>
            </w:r>
          </w:p>
        </w:tc>
        <w:tc>
          <w:tcPr>
            <w:tcW w:w="5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Characteristics</w:t>
            </w:r>
          </w:p>
        </w:tc>
        <w:tc>
          <w:tcPr>
            <w:tcW w:w="46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Period</w:t>
            </w:r>
          </w:p>
        </w:tc>
        <w:tc>
          <w:tcPr>
            <w:tcW w:w="47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APC (95% CI)</w:t>
            </w:r>
          </w:p>
        </w:tc>
        <w:tc>
          <w:tcPr>
            <w:tcW w:w="5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Characteristics</w:t>
            </w:r>
          </w:p>
        </w:tc>
        <w:tc>
          <w:tcPr>
            <w:tcW w:w="42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Period</w:t>
            </w:r>
          </w:p>
        </w:tc>
        <w:tc>
          <w:tcPr>
            <w:tcW w:w="47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APC (95% CI)</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1990-1992</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2.58 (1.73 ,3.43)*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0.86 (0.71 ,1.01)*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1.87 (1.73 ,2.01)*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1992-1995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1.01 (0.17 ,1.85)*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0.30 (0.28 ,0.32)*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0.79 (0.70 ,0.89)*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-1.45 (-1.71 ,-1.19)*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-2.17 (-2.26 ,-2.08)*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1.58 (1.45 ,1.72)*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0.31 (0.04 ,0.57)*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0.98 (0.89 ,1.07)*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-1.09 (-1.22 ,-0.96)*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-1.79 (-2.05 ,-1.53)*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0.42 (0.32 ,0.51)*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0.98 (0.95 ,1.02)*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Global</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0.50 (0.42 ,0.58)*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 (1.95 ,2.03)*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1.15 (0.71 ,1.58)*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1990-1998</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1.22 (1.20 ,1.24)*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2.95 (2.73 ,3.17)*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1993-1996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2.46 (1.58 ,3.34)*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1998-2004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0.54 (0.50 ,0.59)*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0.90 (0.68 ,1.12)*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5.62 (4.73 ,6.51)*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2004-2009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0.01 (-0.05 ,0.08)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2002-2010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0.27 (0.24 ,0.30)*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2.57 (1.74 ,3.40)*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-0.36 (-0.43 ,-0.29)*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-1.14 (-1.21 ,-1.07)*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2002-2010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1.36 (1.26 ,1.47)*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-0.77 (-0.98 ,-0.56)*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0.21 (0.14 ,0.28)*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0.32 (0.24 ,0.39)*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0.31 (0.10 ,0.53)*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-0.01 (-0.07 ,0.05)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1.17 (0.67 ,1.67)*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0.94 (0.71 ,1.18)*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1997-2005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-0.53 (-0.59 ,-0.47)*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0.51 (0.35 ,0.68)*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-2.42 (-2.73 ,-2.10)*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-2.28 (-2.42 ,-2.14)*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1.27 (0.97 ,1.57)*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-0.27 (-0.60 ,0.05)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0.98 (0.83 ,1.13)*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-0.94 (-1.23 ,-0.66)*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-2.07 (-2.39 ,-1.76)*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0.20 (0.05 ,0.35)*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0.92 (0.46 ,1.38)*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1.35 (1.03 ,1.68)*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0.64 (0.53 ,0.75)*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0.10 (-0.11 ,0.31)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-0.83 (-1.16 ,-0.51)*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-0.48 (-0.63 ,-0.32)*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1.62 (1.44 ,1.81)*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1.34 (1.02 ,1.66)*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0.60 (0.45 ,0.76)*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-0.02 (-0.15 ,0.10)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-2.96 (-3.39 ,-2.52)*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-1.74 (-1.89 ,-1.58)*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1.62 (1.44 ,1.80)*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0.49 (0.05 ,0.94)*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2.08 (1.92 ,2.24)*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-1.20 (-1.37 ,-1.03)*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-1.28 (-1.72 ,-0.84)*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0.34 (0.18 ,0.49)*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1.36 (1.08 ,1.64)*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1.90 (1.45 ,2.36)*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1.02 (0.73 ,1.32)*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0.87 (0.74 ,0.99)*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0.09 (-0.36 ,0.54)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1993-2001</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-0.27 (-0.35 ,-0.20)*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3.26 (3.00 ,3.52)*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1990-1992</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5.09 (4.62 ,5.57)*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2001-2005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0.68 (0.38 ,0.97)*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-0.07 (-0.25 ,0.11)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1992-1995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1.85 (1.39 ,2.31)*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-4.16 (-4.34 ,-3.99)*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1.71 (1.46 ,1.97)*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-2.08 (-2.22 ,-1.94)*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1.31 (1.13 ,1.50)*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-2.71 (-2.96 ,-2.47)*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0.58 (0.43 ,0.72)*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-0.00 (-0.19 ,0.18)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1.05 (0.98 ,1.12)*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-3.57 (-3.71 ,-3.43)*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0.05 (-0.01 ,0.12)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2.23 (2.04 ,2.41)*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Low-middle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0.17 (0.13 ,0.21)*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0.29 (0.24 ,0.33)*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1.03 (0.97 ,1.09)*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1.40 (1.19 ,1.62)*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2003-2006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-0.19 (-0.49 ,0.11)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1.37 (1.29 ,1.45)*</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-0.11 (-0.16 ,-0.07)*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-3.00 (-3.30 ,-2.70)*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-1.81 (-2.15 ,-1.47)*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-2.77 (-3.41 ,-2.13)*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-0.66 (-0.96 ,-0.35)*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0.69 (0.35 ,1.03)*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-0.78 (-0.98 ,-0.57)*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2012-2019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0.21 (0.17 ,0.25)*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2012-2019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1.48 (1.44 ,1.53)*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Low SDI</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0.56 (0.41 ,0.71)*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-0.90 (-0.97 ,-0.83)*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-0.11 (-0.21 ,-0.01)*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-0.44 (-0.53 ,-0.35)*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-0.01 (-0.03 ,0.00)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0.59 (0.53 ,0.65)*</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1993-2001</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-0.15 (-0.18 ,-0.13)*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-0.74 (-0.81 ,-0.67)*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2003-2006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0.16 (-0.30 ,0.62)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2001-2006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-0.56 (-0.61 ,-0.50)*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0.69 (0.62 ,0.77)*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-0.73 (-0.96 ,-0.49)*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-0.85 (-0.94 ,-0.76)*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-0.13 (-0.21 ,-0.06)*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0.44 (0.20 ,0.68)*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0.56 (0.52 ,0.59)*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-0.84 (-1.00 ,-0.67)*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-0.08 (-0.18 ,0.02)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0.24 (0.06 ,0.42)*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-0.61 (-0.67 ,-0.56)*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0.00 (-0.02 ,0.03)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-0.30 (-0.36 ,-0.24)*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-1.36 (-1.47 ,-1.26)*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2002-2009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-0.60 (-0.67 ,-0.54)*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-1.47 (-1.61 ,-1.32)*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-0.86 (-0.97 ,-0.76)*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-0.21 (-0.58 ,0.16)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-2.82 (-3.02 ,-2.63)*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0.11 (0.05 ,0.16)*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2012-2017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0.15 (0.03 ,0.26)*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-0.50 (-0.61 ,-0.39)*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1.79 (1.45 ,2.14)*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1.91 (1.53 ,2.29)*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5.12 (4.46 ,5.79)*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1.10 (0.91 ,1.29)*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1990-2001</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1.14 (1.11 ,1.16)*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0.18 (0.12 ,0.23)*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1993-1996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0.28 (-0.10 ,0.66)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2001-2005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0.40 (0.21 ,0.58)*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1996-2002</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-0.56 (-0.63 ,-0.49)*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1996-2001</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-0.62 (-0.73 ,-0.50)*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-0.92 (-1.04 ,-0.81)*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2002-2010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-1.25 (-1.30 ,-1.21)*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2001-2010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-1.32 (-1.36 ,-1.28)*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1.13 (0.94 ,1.31)*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0.74 (0.64 ,0.84)*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0.32 (0.24 ,0.41)*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0.51 (0.14 ,0.89)*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-0.46 (-0.56 ,-0.36)*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2016-2019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-0.44 (-0.64 ,-0.25)*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-0.87 (-1.23 ,-0.50)*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-1.07 (-1.43 ,-0.71)*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0.32 (0.20 ,0.44)*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-0.65 (-0.69 ,-0.60)*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-0.03 (-0.28 ,0.23)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1.35 (1.17 ,1.52)*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-1.26 (-1.37 ,-1.15)*</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4.04 (3.66 ,4.42)*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-2.10 (-2.45 ,-1.75)*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0.81 (0.58 ,1.04)*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-1.64 (-2.01 ,-1.28)*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2.42 (1.90 ,2.94)*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2002-2005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1.30 (1.08 ,1.53)*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-0.05 (-0.63 ,0.52)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-2.23 (-2.63 ,-1.81)*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0.69 (0.67 ,0.70)*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-0.71 (-0.96 ,-0.45)*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1993-1996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0.08 (-0.75 ,0.92)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3.11 (2.90 ,3.32)*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1990-1992</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-3.99 (-4.87 ,-3.09)*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3.73 (2.87 ,4.60)*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-0.99 (-1.27 ,-0.71)*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1992-1995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-1.70 (-2.60 ,-0.78)*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1.15 (0.73 ,1.57)*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0.28 (0.22 ,0.34)*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3.54 (3.23 ,3.84)*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2003-2010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-0.17 (-0.31 ,-0.03)*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3.29 (2.37 ,4.22)*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0.20 (0.12 ,0.29)*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0.16 (0.08 ,0.24)*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 (1.71 ,2.28)*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-2.13 (-2.58 ,-1.68)*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7.46 (6.31 ,8.62)*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-0.23 (-0.42 ,-0.03)*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Asia Pacific</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-0.41 (-0.62 ,-0.20)*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1992-1999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5.19 (5.00 ,5.38)*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3.66 (3.32 ,3.99)*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5.48 (5.06 ,5.90)*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0.69 (0.61 ,0.77)*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7.95 (7.47 ,8.43)*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1993-1996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3.12 (2.31 ,3.94)*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-2.32 (-2.64 ,-2.00)*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1.66 (1.54 ,1.79)*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1.25 (0.85 ,1.66)*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0.23 (-0.10 ,0.56)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-0.12 (-0.24 ,0.00)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2000-2011</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0.10 (0.03 ,0.16)*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-1.49 (-1.70 ,-1.28)*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0.50 (0.43 ,0.57)*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2011-2017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-1.24 (-1.42 ,-1.06)*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-0.32 (-0.40 ,-0.25)*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1.03 (1.00 ,1.05)*</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High-income North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-0.16 (-0.96 ,0.64)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0.26 (0.12 ,0.39)*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2003-2006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0.34 (0.14 ,0.55)*</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-0.08 (-0.11 ,-0.05)*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-2.18 (-2.31 ,-2.04)*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-0.71 (-0.92 ,-0.51)*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-4.03 (-4.68 ,-3.39)*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1.41 (1.27 ,1.55)*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-0.35 (-0.40 ,-0.31)*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-0.07 (-0.16 ,0.02)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-0.47 (-0.61 ,-0.34)*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-0.97 (-1.04 ,-0.91)*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-0.93 (-1.60 ,-0.26)*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-0.34 (-0.39 ,-0.30)*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-0.26 (-0.64 ,0.12)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1990-2003</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-0.43 (-0.44 ,-0.42)*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0.19 (0.15 ,0.22)*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1992-1995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0.26 (-0.12 ,0.64)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2003-2007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-0.54 (-0.64 ,-0.42)*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2002-2009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-0.39 (-0.42 ,-0.35)*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1.04 (0.92 ,1.16)*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2007-2010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-0.06 (-0.28 ,0.15)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0.23 (0.20 ,0.27)*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0.45 (0.26 ,0.64)*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0.50 (0.43 ,0.57)*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2016-2019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-0.21 (-0.32 ,-0.11)*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2004-2008</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-0.23 (-0.42 ,-0.05)*</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-0.04 (-0.11 ,0.03)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-1.02 (-1.75 ,-0.29)*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Europe</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2008-2019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-0.04 (-0.07 ,-0.02)*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-0.34 (-0.38 ,-0.31)*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-0.22 (-0.43 ,-0.01)*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0.29 (0.24 ,0.35)*</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-2.75 (-2.99 ,-2.51)*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2004-2014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-0.82 (-1.03 ,-0.61)*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-0.33 (-0.48 ,-0.18)*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1.08 (0.69 ,1.48)*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2.04 (1.51 ,2.58)*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0.06 (-0.03 ,0.16)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-0.48 (-0.65 ,-0.30)*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-0.69 (-0.70 ,-0.68)*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-0.57 (-0.66 ,-0.48)*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-0.86 (-0.92 ,-0.80)*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-0.81 (-0.86 ,-0.76)*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1.04 (0.95 ,1.14)*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1996-2007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-1.58 (-1.61 ,-1.55)*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-1.18 (-1.26 ,-1.10)*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Andean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0.47 (0.37 ,0.56)*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2007-2010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-1.30 (-1.65 ,-0.95)*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-0.21 (-0.36 ,-0.05)*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-0.95 (-0.98 ,-0.92)*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0.77 (0.59 ,0.95)*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2012-2017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0.07 (0.02 ,0.12)*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-0.43 (-0.51 ,-0.36)*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0.15 (-0.21 ,0.51)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0.62 (0.47 ,0.78)*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-0.73 (-0.83 ,-0.62)*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0.97 (0.61 ,1.33)*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0.39 (0.34 ,0.44)*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Caribbean</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0.68 (0.65 ,0.71)*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-0.52 (-1.20 ,0.16)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0.87 (0.57 ,1.17)*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1.20 (1.16 ,1.24)*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1995-1999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1.73 (0.20 ,3.28)*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0.41 (0.36 ,0.46)*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1.91 (1.82 ,2.00)*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0.11 (-0.04 ,0.25)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0.93 (0.64 ,1.23)*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1.49 (1.45 ,1.53)*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 (1.29 ,2.69)*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0.49 (0.47 ,0.52)*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0.99 (0.93 ,1.04)*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1.68 (1.29 ,2.08)*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-2.39 (-3.14 ,-1.64)*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2.03 (1.94 ,2.11)*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0.66 (0.61 ,0.71)*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1992-1995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-1.06 (-1.80 ,-0.31)*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0.32 (0.28 ,0.36)*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-6.06 (-6.29 ,-5.83)*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3.40 (3.16 ,3.65)*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0.56 (0.22 ,0.91)*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-0.84 (-0.97 ,-0.71)*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-0.78 (-0.95 ,-0.61)*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4.18 (3.97 ,4.39)*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5.32 (4.50 ,6.14)*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-4.42 (-4.78 ,-4.06)*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2003-2006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1.66 (0.17 ,3.16)*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-0.10 (-0.13 ,-0.07)*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-0.43 (-0.50 ,-0.36)*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-2.63 (-3.33 ,-1.92)*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-0.44 (-0.48 ,-0.40)*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-1.18 (-1.35 ,-1.02)*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Tropical Latin America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-0.05 (-0.18 ,0.08)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0.44 (0.40 ,0.48)*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-0.07 (-0.19 ,0.05)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0.10 (-0.31 ,0.52)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-0.64 (-0.68 ,-0.59)*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0.41 (0.15 ,0.68)*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1993-1997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0.90 (0.48 ,1.31)*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0.46 (0.42 ,0.50)*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2004-2011</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0.19 (0.10 ,0.28)*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1997-2006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1.56 (1.48 ,1.65)*</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-0.63 (-0.67 ,-0.59)*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2011-2014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1.12 (0.58 ,1.66)*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1.31 (1.21 ,1.42)*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1990-1992</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6.95 (5.97 ,7.94)*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-0.13 (-0.24 ,-0.01)*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Africa and Middle East</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0.61 (0.43 ,0.78)*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1992-1995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2.57 (1.64 ,3.51)*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1.17 (0.89 ,1.44)*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4.34 (3.88 ,4.80)*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-2.61 (-2.89 ,-2.32)*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1994-2001</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-0.49 (-0.63 ,-0.34)*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-0.63 (-0.94 ,-0.32)*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0.87 (0.57 ,1.16)*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2001-2005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1.06 (0.63 ,1.50)*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1.28 (0.96 ,1.59)*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-4.96 (-5.24 ,-4.69)*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-5.45 (-5.71 ,-5.20)*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-6.63 (-7.92 ,-5.33)*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-0.05 (-0.14 ,0.03)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1.76 (1.48 ,2.04)*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0.73 (0.62 ,0.83)*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1990-1993</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3.73 (1.92 ,5.58)*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-0.20 (-0.47 ,0.07)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0.65 (0.39 ,0.91)*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1993-1996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-1.36 (-4.75 ,2.15)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1.73 (1.38 ,2.09)*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-2.71 (-3.06 ,-2.36)*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1996-1999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-10.24 (-13.34 ,-7.02)*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-3.53 (-4.00 ,-3.05)*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0.35 (0.00 ,0.70)*</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-0.76 (-1.03 ,-0.48)*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-0.98 (-1.46 ,-0.49)*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-3.99 (-4.31 ,-3.67)*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4.32 (3.15 ,5.50)*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-2.17 (-2.65 ,-1.69)*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-0.42 (-0.61 ,-0.24)*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-2.08 (-3.17 ,-0.97)*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2.81 (2.31 ,3.31)*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0.84 (-0.27 ,1.97)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0.20 (0.17 ,0.23)*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-1.02 (-1.51 ,-0.54)*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0.00 (-0.02 ,0.02)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-0.36 (-0.44 ,-0.27)*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-0.02 (-0.04 ,-0.01)*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0.23 (0.20 ,0.26)*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0.41 (0.36 ,0.46)*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1996-1999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-0.64 (-0.72 ,-0.56)*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0.01 (-0.17 ,0.19)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-0.12 (-0.13 ,-0.11)*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1999-2006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-0.14 (-0.15 ,-0.12)*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0.42 (0.38 ,0.46)*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-1.10 (-1.26 ,-0.93)*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-0.32 (-0.40 ,-0.24)*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0.26 (0.21 ,0.32)*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-0.35 (-0.65 ,-0.05)*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-0.07 (-0.08 ,-0.06)*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0.35 (0.17 ,0.54)*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-0.94 (-1.35 ,-0.52)*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Oceania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0.27 (0.19 ,0.35)*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-0.45 (-0.70 ,-0.19)*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-0.30 (-0.72 ,0.12)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-0.65 (-0.68 ,-0.61)*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1.46 (1.20 ,1.72)*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-1.22 (-1.64 ,-0.80)*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-0.01 (-0.12 ,0.10)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0.20 (-0.06 ,0.45)</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0.46 (0.34 ,0.59)*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-0.53 (-0.78 ,-0.28)*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2.02 (1.62 ,2.42)*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1990-1998</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-0.01 (-0.09 ,0.06)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0.81 (0.56 ,1.06)*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0.94 (0.76 ,1.12)*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1998-2011</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-0.35 (-0.39 ,-0.31)*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-0.01 (-0.51 ,0.49)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0.15 (0.11 ,0.19)*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2011-2014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-0.97 (-1.65 ,-0.29)*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Southeast Asia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0.97 (0.46 ,1.49)*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0.44 (0.42 ,0.46)*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1.71 (1.02 ,2.41)*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-0.16 (-0.16 ,-0.15)*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2004-2007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0.82 (0.65 ,0.99)*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0.40 (-0.28 ,1.08)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-0.27 (-0.28 ,-0.26)*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2007-2010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1.10 (0.93 ,1.27)*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-0.24 (-0.29 ,-0.18)*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0.13 (0.09 ,0.16)*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1.62 (1.57 ,1.68)*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0.41 (0.37 ,0.44)*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-0.08 (-0.15 ,-0.00)*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1.86 (1.80 ,1.91)*</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-0.46 (-0.49 ,-0.42)*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0.22 (0.14 ,0.29)*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1.68 (1.64 ,1.72)*</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-1.11 (-1.19 ,-1.03)*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0.00 (-0.07 ,0.07)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1.18 (1.08 ,1.29)*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-0.40 (-0.49 ,-0.32)*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0.42 (0.33 ,0.52)*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-0.07 (-0.31 ,0.16)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0.19 (0.15 ,0.23)*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-0.36 (-0.43 ,-0.29)*</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1.03 (0.79 ,1.27)*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-1.62 (-1.74 ,-1.50)*</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-0.82 (-0.86 ,-0.78)*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1.47 (1.36 ,1.58)*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-0.23 (-0.31 ,-0.14)*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Eastern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0.40 (0.33 ,0.47)*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-0.83 (-0.92 ,-0.73)*</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-0.93 (-1.04 ,-0.81)*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-1.33 (-1.45 ,-1.21)*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1994-2001</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0.61 (0.56 ,0.66)*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0.79 (0.75 ,0.83)*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1994-2000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-0.39 (-0.48 ,-0.31)*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2001-2005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0.11 (-0.04 ,0.26)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2014-2017</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1.78 (1.39 ,2.17)*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0.32 (0.19 ,0.44)*</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2005-2015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1.14 (1.12 ,1.17)*</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-0.84 (-1.22 ,-0.47)*</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2005-2009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2.35 (2.16 ,2.55)*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2015-2019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-0.04 (-0.13 ,0.06)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-0.08 (-0.14 ,-0.02)*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2009-2017</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1.11 (1.06 ,1.16)*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1.18 (1.06 ,1.29)*</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1.64 (1.55 ,1.72)*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2017-2019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-0.53 (-0.91 ,-0.15)*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4.70 (4.53 ,4.86)*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-0.14 (-0.20 ,-0.08)*</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1990-1992</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-1.86 (-2.50 ,-1.22)*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1.57 (1.46 ,1.68)*</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2006-2010</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-1.36 (-1.49 ,-1.23)*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1992-1995</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-0.88 (-1.52 ,-0.23)*</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2006-2014</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-1.13 (-1.19 ,-1.06)*</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2010-2014</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-0.88 (-1.01 ,-0.75)*</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1995-2000</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1.80 (1.59 ,2.01)*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2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1.03 (0.92 ,1.14)*</w:t>
            </w: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4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2014-2019</w:t>
            </w:r>
          </w:p>
        </w:tc>
        <w:tc>
          <w:tcPr>
            <w:tcW w:w="53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0.46 (0.40 ,0.52)*</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2000-2006</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0.07 (-0.07 ,0.21)</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center"/>
              <w:rPr>
                <w:rFonts w:eastAsia="Times New Roman" w:cs="Times New Roman"/>
                <w:kern w:val="0"/>
                <w:sz w:val="22"/>
                <w:szCs w:val="22"/>
              </w:rPr>
            </w:pPr>
          </w:p>
        </w:tc>
        <w:tc>
          <w:tcPr>
            <w:tcW w:w="429" w:type="pct"/>
            <w:tcBorders>
              <w:top w:val="nil"/>
              <w:left w:val="nil"/>
              <w:bottom w:val="nil"/>
              <w:right w:val="nil"/>
            </w:tcBorders>
            <w:shd w:val="clear" w:color="auto" w:fill="auto"/>
            <w:noWrap/>
            <w:vAlign w:val="center"/>
          </w:tcPr>
          <w:p>
            <w:pPr>
              <w:widowControl/>
              <w:jc w:val="left"/>
              <w:rPr>
                <w:rFonts w:eastAsia="Times New Roman" w:cs="Times New Roman"/>
                <w:kern w:val="0"/>
                <w:sz w:val="22"/>
                <w:szCs w:val="22"/>
              </w:rPr>
            </w:pPr>
          </w:p>
        </w:tc>
        <w:tc>
          <w:tcPr>
            <w:tcW w:w="475" w:type="pct"/>
            <w:tcBorders>
              <w:top w:val="nil"/>
              <w:left w:val="nil"/>
              <w:bottom w:val="nil"/>
              <w:right w:val="nil"/>
            </w:tcBorders>
            <w:shd w:val="clear" w:color="auto" w:fill="auto"/>
            <w:noWrap/>
            <w:vAlign w:val="center"/>
          </w:tcPr>
          <w:p>
            <w:pPr>
              <w:widowControl/>
              <w:jc w:val="center"/>
              <w:rPr>
                <w:rFonts w:eastAsia="Times New Roman" w:cs="Times New Roman"/>
                <w:kern w:val="0"/>
                <w:sz w:val="22"/>
                <w:szCs w:val="22"/>
              </w:rPr>
            </w:pPr>
          </w:p>
        </w:tc>
      </w:tr>
      <w:tr>
        <w:tblPrEx>
          <w:tblCellMar>
            <w:top w:w="0" w:type="dxa"/>
            <w:left w:w="108" w:type="dxa"/>
            <w:bottom w:w="0" w:type="dxa"/>
            <w:right w:w="108" w:type="dxa"/>
          </w:tblCellMar>
        </w:tblPrEx>
        <w:trPr>
          <w:trHeight w:val="300" w:hRule="atLeast"/>
        </w:trPr>
        <w:tc>
          <w:tcPr>
            <w:tcW w:w="691" w:type="pct"/>
            <w:tcBorders>
              <w:top w:val="nil"/>
              <w:left w:val="nil"/>
              <w:bottom w:val="nil"/>
              <w:right w:val="nil"/>
            </w:tcBorders>
            <w:shd w:val="clear" w:color="auto" w:fill="auto"/>
            <w:noWrap/>
            <w:vAlign w:val="center"/>
          </w:tcPr>
          <w:p>
            <w:pPr>
              <w:widowControl/>
              <w:jc w:val="center"/>
              <w:rPr>
                <w:rFonts w:eastAsia="Times New Roman" w:cs="Times New Roman"/>
                <w:kern w:val="0"/>
                <w:sz w:val="22"/>
                <w:szCs w:val="22"/>
              </w:rPr>
            </w:pPr>
          </w:p>
        </w:tc>
        <w:tc>
          <w:tcPr>
            <w:tcW w:w="442" w:type="pct"/>
            <w:tcBorders>
              <w:top w:val="nil"/>
              <w:left w:val="nil"/>
              <w:bottom w:val="nil"/>
              <w:right w:val="nil"/>
            </w:tcBorders>
            <w:shd w:val="clear" w:color="auto" w:fill="auto"/>
            <w:noWrap/>
            <w:vAlign w:val="center"/>
          </w:tcPr>
          <w:p>
            <w:pPr>
              <w:widowControl/>
              <w:jc w:val="left"/>
              <w:rPr>
                <w:rFonts w:eastAsia="Times New Roman" w:cs="Times New Roman"/>
                <w:kern w:val="0"/>
                <w:sz w:val="22"/>
                <w:szCs w:val="22"/>
              </w:rPr>
            </w:pPr>
          </w:p>
        </w:tc>
        <w:tc>
          <w:tcPr>
            <w:tcW w:w="532" w:type="pct"/>
            <w:tcBorders>
              <w:top w:val="nil"/>
              <w:left w:val="nil"/>
              <w:bottom w:val="nil"/>
              <w:right w:val="nil"/>
            </w:tcBorders>
            <w:shd w:val="clear" w:color="auto" w:fill="auto"/>
            <w:noWrap/>
            <w:vAlign w:val="center"/>
          </w:tcPr>
          <w:p>
            <w:pPr>
              <w:widowControl/>
              <w:jc w:val="center"/>
              <w:rPr>
                <w:rFonts w:eastAsia="Times New Roman" w:cs="Times New Roman"/>
                <w:kern w:val="0"/>
                <w:sz w:val="22"/>
                <w:szCs w:val="22"/>
              </w:rPr>
            </w:pPr>
          </w:p>
        </w:tc>
        <w:tc>
          <w:tcPr>
            <w:tcW w:w="56" w:type="pct"/>
            <w:tcBorders>
              <w:top w:val="nil"/>
              <w:left w:val="nil"/>
              <w:bottom w:val="nil"/>
              <w:right w:val="nil"/>
            </w:tcBorders>
            <w:shd w:val="clear" w:color="auto" w:fill="auto"/>
            <w:noWrap/>
            <w:vAlign w:val="center"/>
          </w:tcPr>
          <w:p>
            <w:pPr>
              <w:widowControl/>
              <w:jc w:val="center"/>
              <w:rPr>
                <w:rFonts w:eastAsia="Times New Roman" w:cs="Times New Roman"/>
                <w:kern w:val="0"/>
                <w:sz w:val="22"/>
                <w:szCs w:val="22"/>
              </w:rPr>
            </w:pPr>
          </w:p>
        </w:tc>
        <w:tc>
          <w:tcPr>
            <w:tcW w:w="69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6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2006-2011</w:t>
            </w:r>
          </w:p>
        </w:tc>
        <w:tc>
          <w:tcPr>
            <w:tcW w:w="47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-1.86 (-2.06 ,-1.66)*</w:t>
            </w:r>
          </w:p>
        </w:tc>
        <w:tc>
          <w:tcPr>
            <w:tcW w:w="56"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nil"/>
              <w:right w:val="nil"/>
            </w:tcBorders>
            <w:shd w:val="clear" w:color="auto" w:fill="auto"/>
            <w:noWrap/>
            <w:vAlign w:val="center"/>
          </w:tcPr>
          <w:p>
            <w:pPr>
              <w:widowControl/>
              <w:jc w:val="center"/>
              <w:rPr>
                <w:rFonts w:eastAsia="Times New Roman" w:cs="Times New Roman"/>
                <w:kern w:val="0"/>
                <w:sz w:val="22"/>
                <w:szCs w:val="22"/>
              </w:rPr>
            </w:pPr>
          </w:p>
        </w:tc>
        <w:tc>
          <w:tcPr>
            <w:tcW w:w="429" w:type="pct"/>
            <w:tcBorders>
              <w:top w:val="nil"/>
              <w:left w:val="nil"/>
              <w:bottom w:val="nil"/>
              <w:right w:val="nil"/>
            </w:tcBorders>
            <w:shd w:val="clear" w:color="auto" w:fill="auto"/>
            <w:noWrap/>
            <w:vAlign w:val="center"/>
          </w:tcPr>
          <w:p>
            <w:pPr>
              <w:widowControl/>
              <w:jc w:val="left"/>
              <w:rPr>
                <w:rFonts w:eastAsia="Times New Roman" w:cs="Times New Roman"/>
                <w:kern w:val="0"/>
                <w:sz w:val="22"/>
                <w:szCs w:val="22"/>
              </w:rPr>
            </w:pPr>
          </w:p>
        </w:tc>
        <w:tc>
          <w:tcPr>
            <w:tcW w:w="475" w:type="pct"/>
            <w:tcBorders>
              <w:top w:val="nil"/>
              <w:left w:val="nil"/>
              <w:bottom w:val="nil"/>
              <w:right w:val="nil"/>
            </w:tcBorders>
            <w:shd w:val="clear" w:color="auto" w:fill="auto"/>
            <w:noWrap/>
            <w:vAlign w:val="center"/>
          </w:tcPr>
          <w:p>
            <w:pPr>
              <w:widowControl/>
              <w:jc w:val="center"/>
              <w:rPr>
                <w:rFonts w:eastAsia="Times New Roman" w:cs="Times New Roman"/>
                <w:kern w:val="0"/>
                <w:sz w:val="22"/>
                <w:szCs w:val="22"/>
              </w:rPr>
            </w:pPr>
          </w:p>
        </w:tc>
      </w:tr>
      <w:tr>
        <w:tblPrEx>
          <w:tblCellMar>
            <w:top w:w="0" w:type="dxa"/>
            <w:left w:w="108" w:type="dxa"/>
            <w:bottom w:w="0" w:type="dxa"/>
            <w:right w:w="108" w:type="dxa"/>
          </w:tblCellMar>
        </w:tblPrEx>
        <w:trPr>
          <w:trHeight w:val="300" w:hRule="atLeast"/>
        </w:trPr>
        <w:tc>
          <w:tcPr>
            <w:tcW w:w="691" w:type="pct"/>
            <w:tcBorders>
              <w:top w:val="nil"/>
              <w:left w:val="nil"/>
              <w:bottom w:val="single" w:color="000000" w:sz="4" w:space="0"/>
              <w:right w:val="nil"/>
            </w:tcBorders>
            <w:shd w:val="clear" w:color="auto" w:fill="auto"/>
            <w:noWrap/>
            <w:vAlign w:val="center"/>
          </w:tcPr>
          <w:p>
            <w:pPr>
              <w:widowControl/>
              <w:jc w:val="center"/>
              <w:rPr>
                <w:rFonts w:eastAsia="Times New Roman" w:cs="Times New Roman"/>
                <w:kern w:val="0"/>
                <w:sz w:val="22"/>
                <w:szCs w:val="22"/>
              </w:rPr>
            </w:pPr>
          </w:p>
        </w:tc>
        <w:tc>
          <w:tcPr>
            <w:tcW w:w="442" w:type="pct"/>
            <w:tcBorders>
              <w:top w:val="nil"/>
              <w:left w:val="nil"/>
              <w:bottom w:val="single" w:color="000000" w:sz="4" w:space="0"/>
              <w:right w:val="nil"/>
            </w:tcBorders>
            <w:shd w:val="clear" w:color="auto" w:fill="auto"/>
            <w:noWrap/>
            <w:vAlign w:val="center"/>
          </w:tcPr>
          <w:p>
            <w:pPr>
              <w:widowControl/>
              <w:jc w:val="left"/>
              <w:rPr>
                <w:rFonts w:eastAsia="Times New Roman" w:cs="Times New Roman"/>
                <w:kern w:val="0"/>
                <w:sz w:val="22"/>
                <w:szCs w:val="22"/>
              </w:rPr>
            </w:pPr>
          </w:p>
        </w:tc>
        <w:tc>
          <w:tcPr>
            <w:tcW w:w="532" w:type="pct"/>
            <w:tcBorders>
              <w:top w:val="nil"/>
              <w:left w:val="nil"/>
              <w:bottom w:val="single" w:color="000000" w:sz="4" w:space="0"/>
              <w:right w:val="nil"/>
            </w:tcBorders>
            <w:shd w:val="clear" w:color="auto" w:fill="auto"/>
            <w:noWrap/>
            <w:vAlign w:val="center"/>
          </w:tcPr>
          <w:p>
            <w:pPr>
              <w:widowControl/>
              <w:jc w:val="center"/>
              <w:rPr>
                <w:rFonts w:eastAsia="Times New Roman" w:cs="Times New Roman"/>
                <w:kern w:val="0"/>
                <w:sz w:val="22"/>
                <w:szCs w:val="22"/>
              </w:rPr>
            </w:pPr>
          </w:p>
        </w:tc>
        <w:tc>
          <w:tcPr>
            <w:tcW w:w="56" w:type="pct"/>
            <w:tcBorders>
              <w:top w:val="nil"/>
              <w:left w:val="nil"/>
              <w:bottom w:val="single" w:color="000000" w:sz="4" w:space="0"/>
              <w:right w:val="nil"/>
            </w:tcBorders>
            <w:shd w:val="clear" w:color="auto" w:fill="auto"/>
            <w:noWrap/>
            <w:vAlign w:val="center"/>
          </w:tcPr>
          <w:p>
            <w:pPr>
              <w:widowControl/>
              <w:jc w:val="center"/>
              <w:rPr>
                <w:rFonts w:eastAsia="Times New Roman" w:cs="Times New Roman"/>
                <w:kern w:val="0"/>
                <w:sz w:val="22"/>
                <w:szCs w:val="22"/>
              </w:rPr>
            </w:pPr>
          </w:p>
        </w:tc>
        <w:tc>
          <w:tcPr>
            <w:tcW w:w="69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Western Sub-Saharan Africa</w:t>
            </w:r>
          </w:p>
        </w:tc>
        <w:tc>
          <w:tcPr>
            <w:tcW w:w="46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2011-2019</w:t>
            </w:r>
          </w:p>
        </w:tc>
        <w:tc>
          <w:tcPr>
            <w:tcW w:w="47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-0.20 (-0.27 ,-0.13)*</w:t>
            </w:r>
          </w:p>
        </w:tc>
        <w:tc>
          <w:tcPr>
            <w:tcW w:w="56"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691" w:type="pct"/>
            <w:tcBorders>
              <w:top w:val="nil"/>
              <w:left w:val="nil"/>
              <w:bottom w:val="single" w:color="000000" w:sz="4" w:space="0"/>
              <w:right w:val="nil"/>
            </w:tcBorders>
            <w:shd w:val="clear" w:color="auto" w:fill="auto"/>
            <w:noWrap/>
            <w:vAlign w:val="center"/>
          </w:tcPr>
          <w:p>
            <w:pPr>
              <w:widowControl/>
              <w:jc w:val="center"/>
              <w:rPr>
                <w:rFonts w:eastAsia="Times New Roman" w:cs="Times New Roman"/>
                <w:kern w:val="0"/>
                <w:sz w:val="22"/>
                <w:szCs w:val="22"/>
              </w:rPr>
            </w:pPr>
          </w:p>
        </w:tc>
        <w:tc>
          <w:tcPr>
            <w:tcW w:w="429" w:type="pct"/>
            <w:tcBorders>
              <w:top w:val="nil"/>
              <w:left w:val="nil"/>
              <w:bottom w:val="single" w:color="000000" w:sz="4" w:space="0"/>
              <w:right w:val="nil"/>
            </w:tcBorders>
            <w:shd w:val="clear" w:color="auto" w:fill="auto"/>
            <w:noWrap/>
            <w:vAlign w:val="center"/>
          </w:tcPr>
          <w:p>
            <w:pPr>
              <w:widowControl/>
              <w:jc w:val="left"/>
              <w:rPr>
                <w:rFonts w:eastAsia="Times New Roman" w:cs="Times New Roman"/>
                <w:kern w:val="0"/>
                <w:sz w:val="22"/>
                <w:szCs w:val="22"/>
              </w:rPr>
            </w:pPr>
          </w:p>
        </w:tc>
        <w:tc>
          <w:tcPr>
            <w:tcW w:w="475" w:type="pct"/>
            <w:tcBorders>
              <w:top w:val="nil"/>
              <w:left w:val="nil"/>
              <w:bottom w:val="single" w:color="000000" w:sz="4" w:space="0"/>
              <w:right w:val="nil"/>
            </w:tcBorders>
            <w:shd w:val="clear" w:color="auto" w:fill="auto"/>
            <w:noWrap/>
            <w:vAlign w:val="center"/>
          </w:tcPr>
          <w:p>
            <w:pPr>
              <w:widowControl/>
              <w:jc w:val="center"/>
              <w:rPr>
                <w:rFonts w:eastAsia="Times New Roman" w:cs="Times New Roman"/>
                <w:kern w:val="0"/>
                <w:sz w:val="22"/>
                <w:szCs w:val="22"/>
              </w:rPr>
            </w:pP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2252"/>
        <w:gridCol w:w="1330"/>
        <w:gridCol w:w="1394"/>
        <w:gridCol w:w="1458"/>
        <w:gridCol w:w="1201"/>
        <w:gridCol w:w="1201"/>
        <w:gridCol w:w="1394"/>
        <w:gridCol w:w="1330"/>
        <w:gridCol w:w="1330"/>
        <w:gridCol w:w="1394"/>
        <w:gridCol w:w="1330"/>
      </w:tblGrid>
      <w:tr>
        <w:tblPrEx>
          <w:tblCellMar>
            <w:top w:w="0" w:type="dxa"/>
            <w:left w:w="108" w:type="dxa"/>
            <w:bottom w:w="0" w:type="dxa"/>
            <w:right w:w="108" w:type="dxa"/>
          </w:tblCellMar>
        </w:tblPrEx>
        <w:trPr>
          <w:trHeight w:val="300" w:hRule="atLeast"/>
        </w:trPr>
        <w:tc>
          <w:tcPr>
            <w:tcW w:w="5000" w:type="pct"/>
            <w:gridSpan w:val="11"/>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43" w:name="_Toc163396225"/>
            <w:r>
              <w:rPr>
                <w:rStyle w:val="46"/>
                <w:rFonts w:eastAsia="宋体"/>
              </w:rPr>
              <w:t>Table S1</w:t>
            </w:r>
            <w:r>
              <w:rPr>
                <w:rStyle w:val="46"/>
                <w:rFonts w:hint="eastAsia" w:eastAsia="宋体"/>
              </w:rPr>
              <w:t>5</w:t>
            </w:r>
            <w:bookmarkEnd w:id="43"/>
            <w:r>
              <w:rPr>
                <w:rFonts w:eastAsia="宋体" w:cs="Times New Roman"/>
                <w:b/>
                <w:bCs/>
                <w:color w:val="000000"/>
                <w:kern w:val="0"/>
                <w:sz w:val="24"/>
                <w:szCs w:val="24"/>
              </w:rPr>
              <w:t xml:space="preserve"> </w:t>
            </w:r>
            <w:r>
              <w:rPr>
                <w:rFonts w:eastAsia="宋体" w:cs="Times New Roman"/>
                <w:color w:val="000000"/>
                <w:kern w:val="0"/>
                <w:sz w:val="24"/>
                <w:szCs w:val="24"/>
              </w:rPr>
              <w:t xml:space="preserve">The number, PAFs and ASDR of MDD attributed to IPV in 1990 and 2019, and </w:t>
            </w:r>
            <w:r>
              <w:rPr>
                <w:rFonts w:hint="eastAsia" w:eastAsia="宋体" w:cs="Times New Roman"/>
                <w:color w:val="000000"/>
                <w:kern w:val="0"/>
                <w:sz w:val="24"/>
                <w:szCs w:val="24"/>
              </w:rPr>
              <w:t xml:space="preserve">the corresponding </w:t>
            </w:r>
            <w:r>
              <w:rPr>
                <w:rFonts w:eastAsia="宋体" w:cs="Times New Roman"/>
                <w:color w:val="000000"/>
                <w:kern w:val="0"/>
                <w:sz w:val="24"/>
                <w:szCs w:val="24"/>
              </w:rPr>
              <w:t>percentage change and AAPC of ASDR during 1990-2019 across 204 countries and territories.</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421" w:type="pct"/>
            <w:tcBorders>
              <w:top w:val="nil"/>
              <w:left w:val="nil"/>
              <w:bottom w:val="nil"/>
              <w:right w:val="nil"/>
            </w:tcBorders>
            <w:shd w:val="clear" w:color="auto" w:fill="auto"/>
            <w:noWrap/>
            <w:vAlign w:val="center"/>
          </w:tcPr>
          <w:p>
            <w:pPr>
              <w:widowControl/>
              <w:jc w:val="left"/>
              <w:rPr>
                <w:rFonts w:eastAsia="Times New Roman" w:cs="Times New Roman"/>
                <w:kern w:val="0"/>
                <w:sz w:val="22"/>
                <w:szCs w:val="22"/>
              </w:rPr>
            </w:pPr>
          </w:p>
        </w:tc>
        <w:tc>
          <w:tcPr>
            <w:tcW w:w="445" w:type="pct"/>
            <w:tcBorders>
              <w:top w:val="nil"/>
              <w:left w:val="nil"/>
              <w:bottom w:val="nil"/>
              <w:right w:val="nil"/>
            </w:tcBorders>
            <w:shd w:val="clear" w:color="auto" w:fill="auto"/>
            <w:noWrap/>
            <w:vAlign w:val="center"/>
          </w:tcPr>
          <w:p>
            <w:pPr>
              <w:widowControl/>
              <w:jc w:val="left"/>
              <w:rPr>
                <w:rFonts w:eastAsia="Times New Roman" w:cs="Times New Roman"/>
                <w:kern w:val="0"/>
                <w:sz w:val="22"/>
                <w:szCs w:val="22"/>
              </w:rPr>
            </w:pP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373" w:type="pct"/>
            <w:tcBorders>
              <w:top w:val="nil"/>
              <w:left w:val="nil"/>
              <w:bottom w:val="nil"/>
              <w:right w:val="nil"/>
            </w:tcBorders>
            <w:shd w:val="clear" w:color="auto" w:fill="auto"/>
            <w:noWrap/>
            <w:vAlign w:val="center"/>
          </w:tcPr>
          <w:p>
            <w:pPr>
              <w:widowControl/>
              <w:jc w:val="left"/>
              <w:rPr>
                <w:rFonts w:eastAsia="Times New Roman" w:cs="Times New Roman"/>
                <w:kern w:val="0"/>
                <w:sz w:val="22"/>
                <w:szCs w:val="22"/>
              </w:rPr>
            </w:pP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421" w:type="pct"/>
            <w:tcBorders>
              <w:top w:val="nil"/>
              <w:left w:val="nil"/>
              <w:bottom w:val="nil"/>
              <w:right w:val="nil"/>
            </w:tcBorders>
            <w:shd w:val="clear" w:color="auto" w:fill="auto"/>
            <w:noWrap/>
            <w:vAlign w:val="center"/>
          </w:tcPr>
          <w:p>
            <w:pPr>
              <w:widowControl/>
              <w:jc w:val="left"/>
              <w:rPr>
                <w:rFonts w:eastAsia="Times New Roman" w:cs="Times New Roman"/>
                <w:kern w:val="0"/>
                <w:sz w:val="22"/>
                <w:szCs w:val="22"/>
              </w:rPr>
            </w:pP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2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AAPC (95% CI)</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Countries or territories</w:t>
            </w:r>
          </w:p>
        </w:tc>
        <w:tc>
          <w:tcPr>
            <w:tcW w:w="866"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IPV-related DALYs number ×10</w:t>
            </w:r>
            <w:r>
              <w:rPr>
                <w:rFonts w:eastAsia="宋体" w:cs="Times New Roman"/>
                <w:color w:val="000000"/>
                <w:kern w:val="0"/>
                <w:sz w:val="22"/>
                <w:szCs w:val="22"/>
                <w:vertAlign w:val="superscript"/>
              </w:rPr>
              <w:t>3</w:t>
            </w:r>
            <w:r>
              <w:rPr>
                <w:rFonts w:eastAsia="宋体" w:cs="Times New Roman"/>
                <w:color w:val="000000"/>
                <w:kern w:val="0"/>
                <w:sz w:val="22"/>
                <w:szCs w:val="22"/>
              </w:rPr>
              <w:t xml:space="preserve"> (95% UI)</w:t>
            </w:r>
          </w:p>
        </w:tc>
        <w:tc>
          <w:tcPr>
            <w:tcW w:w="46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 95% UI)</w:t>
            </w:r>
          </w:p>
        </w:tc>
        <w:tc>
          <w:tcPr>
            <w:tcW w:w="747"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44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842"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IPV-related ASDR per 100 000 (95% UI)</w:t>
            </w:r>
          </w:p>
        </w:tc>
        <w:tc>
          <w:tcPr>
            <w:tcW w:w="44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ASDR (%, 95% UI)</w:t>
            </w:r>
          </w:p>
        </w:tc>
        <w:tc>
          <w:tcPr>
            <w:tcW w:w="421"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of IPV-related ASDR</w:t>
            </w:r>
          </w:p>
        </w:tc>
      </w:tr>
      <w:tr>
        <w:tblPrEx>
          <w:tblCellMar>
            <w:top w:w="0" w:type="dxa"/>
            <w:left w:w="108" w:type="dxa"/>
            <w:bottom w:w="0" w:type="dxa"/>
            <w:right w:w="108" w:type="dxa"/>
          </w:tblCellMar>
        </w:tblPrEx>
        <w:trPr>
          <w:trHeight w:val="300" w:hRule="atLeast"/>
        </w:trPr>
        <w:tc>
          <w:tcPr>
            <w:tcW w:w="76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42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44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6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37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373"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4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2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42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4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Period of 1990-2019</w:t>
            </w:r>
          </w:p>
        </w:tc>
        <w:tc>
          <w:tcPr>
            <w:tcW w:w="421"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Afghanistan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7.73 (0.04, 17.00)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24.28 (0.13, 52.26)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214.18 (172.63, 266.57)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11.88 (0.07, 24.32)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11.08 (0.07, 22.77)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-6.70 (-17.00, 6.16)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93.18 (0.46, 199.54)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86.62 (0.45, 181.49)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-7.04 (-19.41, 7.29)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(-0.34, -0.19)*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Albania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(0.00, 0.96)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(0.00, 1.14)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19.07 (-1.78, 44.47)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 (0.02, 12.05)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 (0.02, 12.40)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 (-3.91, 7.58)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13.46 (0.05, 32.80)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14.57 (0.05, 36.24)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8.20 (-2.11, 20.51)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(0.23, 0.32)*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Algeria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12.56 (0.06, 27.95)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27.13 (0.13, 60.38)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115.99 (88.37, 145.28)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9.99 (0.05, 21.33)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10.00 (0.05, 21.15)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(-5.78, 5.92)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65.14 (0.30, 140.84)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62.58 (0.29, 140.32)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 (-12.48, 5.44)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(-0.17, -0.10)*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American Samoa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29.12 (11.32, 48.39)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9.69 (0.05, 20.10)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10.16 (0.06, 21.47)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4.94 (-2.28, 12.63)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26.03 (0.13, 58.19)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26.36 (0.13, 58.61)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 (-8.42, 11.83)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(0.02, 0.06)*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Andorra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56.86 (31.27, 85.10)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5.52 (0.03, 12.85)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 (0.03, 13.05)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 (-3.16, 9.22)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29.29 (0.12, 70.42)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29.18 (0.12, 69.72)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(-9.07, 9.88)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(-0.13, 0.11)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Angola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7.65 (0.04, 17.15)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22.63 (0.11, 49.73)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195.89 (167.14, 228.88)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10.43 (0.06, 21.78)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11.35 (0.06, 23.38)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8.83 (2.92, 15.38)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99.97 (0.47, 219.04)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103.75 (0.48, 225.04)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 (-5.86, 14.77)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(0.12, 0.14)*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Antigua and Barbuda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74.03 (53.24, 98.25)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8.74 (0.04, 19.20)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8.60 (0.04, 19.15)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(-6.03, 3.26)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37.86 (0.16, 88.50)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37.22 (0.15, 87.62)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 (-9.39, 6.20)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(-0.16,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Argentina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5.14 (0.02, 12.71)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6.97 (0.03, 16.61)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35.45 (17.68, 57.12)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 (0.02, 10.17)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3.97 (0.02, 9.58)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 (-12.87, 2.35)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16.15 (0.07, 39.96)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14.56 (0.06, 34.75)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-9.81 (-22.18, 4.89)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(-0.38, -0.32)*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Armenia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(0.00, 1.40)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(0.00, 1.63)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17.05 (1.99, 35.28)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5.12 (0.02, 12.04)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4.78 (0.02, 11.42)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-6.55 (-11.58, -1.14)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17.92 (0.06, 43.50)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18.25 (0.07, 44.50)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 (-7.29, 12.61)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(-0.02, 0.13)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7.67 (0.03, 17.79)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11.39 (0.05, 26.57)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48.53 (27.06, 74.21)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 (0.03, 13.82)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6.29 (0.03, 14.30)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 (-6.06, 15.87)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42.02 (0.16, 97.96)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43.77 (0.19, 103.92)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4.16 (-11.21, 22.56)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(-0.06, 0.29)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 (0.01, 4.49)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 (0.01, 4.01)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-8.36 (-21.23, 5.46)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 (0.02, 9.66)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3.97 (0.02, 9.54)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(-8.94, 5.52)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20.95 (0.08, 51.29)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16.41 (0.06, 39.08)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-21.69 (-31.32, -11.36)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(-0.94, -0.79)*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Azerbaijan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 (0.01, 3.51)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 (0.01, 5.91)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71.77 (50.86, 94.75)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6.79 (0.03, 15.80)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6.50 (0.03, 15.23)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 (-8.99, 0.87)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22.85 (0.09, 53.75)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21.74 (0.08, 51.76)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 (-12.80, 3.91)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(-0.34, -0.05)*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Bahamas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(0.00, 0.22)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(0.00, 0.37)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72.58 (48.49, 97.59)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8.40 (0.04, 18.67)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8.53 (0.04, 18.84)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 (-3.25, 6.61)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37.66 (0.17, 86.84)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37.49 (0.16, 87.91)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(-8.52, 8.63)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(-0.13, 0.09)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Bahrain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(0.00, 0.70)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(0.00, 2.01)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192.03 (138.28, 254.08)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7.86 (0.04, 16.64)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7.52 (0.04, 16.08)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-4.32 (-12.20, 4.94)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64.79 (0.30, 141.23)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53.89 (0.24, 119.16)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-16.81 (-25.89, -6.86)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(-0.67, -0.60)*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Bangladesh</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68.40 (0.35, 147.10)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138.99 (0.73, 298.26)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103.21 (74.65, 137.12)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11.52 (0.06, 23.53)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12.47 (0.07, 25.49)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8.21 (1.37, 16.20)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84.47 (0.43, 181.16)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87.65 (0.46, 188.47)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 (-6.70, 16.77)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(0.08, 0.21)*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Barbados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(0.00, 0.23)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(0.00, 0.31)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32.76 (14.33, 53.65)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8.23 (0.04, 18.34)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8.12 (0.04, 17.91)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 (-6.78, 4.52)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37.75 (0.16, 87.01)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37.75 (0.16, 89.15)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(-7.83, 8.92)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(-0.09, 0.09)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Belarus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5.40 (0.02, 12.43)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5.44 (0.02, 12.52)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0.85 (-11.24, 14.43)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7.93 (0.04, 17.72)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 (0.04, 17.59)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(-6.40, 6.06)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45.60 (0.18, 103.80)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44.03 (0.18, 99.53)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-3.45 (-14.70, 8.52)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(-0.13, -0.10)*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Belgium</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 (0.01, 8.19)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 (0.02, 10.04)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24.94 (7.63, 45.20)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6.66 (0.03, 15.14)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6.73 (0.03, 14.99)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(-5.62, 8.69)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31.21 (0.11, 71.33)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34.89 (0.14, 79.77)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11.78 (-3.99, 31.33)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(0.27, 0.52)*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Belize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(0.00, 0.27)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195.72 (161.43, 233.05)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5.51 (0.03, 12.67)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 (0.02, 12.88)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 (-5.12, 7.57)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26.05 (0.10, 62.26)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27.42 (0.11, 64.57)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5.27 (-3.71, 14.93)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(0.13, 0.25)*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Benin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 (0.01, 4.30)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5.18 (0.02, 11.50)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171.80 (145.65, 198.99)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10.49 (0.05, 22.34)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10.04 (0.05, 21.47)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-4.23 (-9.38, 1.67)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64.25 (0.27, 141.96)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64.20 (0.27, 141.28)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(-9.25, 10.09)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(-0.02, 0.01)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Bermuda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 (-19.60, 15.72)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11.01 (0.06, 23.33)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10.94 (0.06, 23.30)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-0.65 (-7.83, 6.13)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60.94 (0.29, 134.99)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51.06 (0.25, 114.15)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-16.22 (-25.78, -5.69)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(-0.64, -0.58)*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Bhutan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(0.00, 0.25)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(0.00, 0.39)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57.43 (39.74, 77.89)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 (0.02, 9.20)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3.70 (0.01, 8.98)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 (-10.24, 3.60)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23.97 (0.09, 57.45)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21.37 (0.08, 51.42)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-10.83 (-20.32, -1.11)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(-0.43, -0.35)*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Bolivia (Plurinational State of)</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 (0.01, 6.48)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5.88 (0.03, 13.11)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102.08 (82.32, 125.55)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10.65 (0.05, 22.78)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10.48 (0.05, 22.55)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(-6.76, 3.86)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60.07 (0.26, 130.70)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53.35 (0.24, 118.76)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-11.19 (-19.04, -2.19)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(-0.48, -0.33)*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Bosnia and Herzegovina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 (0.01, 3.38)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 (0.00, 2.42)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-29.21 (-41.63, -14.20)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 (0.03, 15.92)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7.11 (0.03, 16.23)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(-2.07, 10.61)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30.39 (0.12, 70.70)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23.82 (0.10, 56.29)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-21.60 (-30.87, -10.22)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(-0.93, -0.72)*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Botswana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0.65 (0.00, 1.45)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 (0.01, 3.33)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136.84 (110.44, 165.94)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12.54 (0.07, 25.81)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12.14 (0.07, 25.21)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 (-8.51, 2.30)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72.25 (0.33, 157.41)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71.71 (0.36, 154.55)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(-10.59, 9.28)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(-0.06, 0.00)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Brazil</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47.03 (0.19, 112.94)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75.63 (0.31, 176.19)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60.81 (41.89, 79.60)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5.59 (0.03, 13.17)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5.22 (0.03, 12.33)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-6.60 (-9.92, -3.38)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35.57 (0.15, 83.21)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31.18 (0.12, 72.80)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-12.35 (-16.72, -7.85)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(-0.57, -0.41)*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Brunei Darussalam</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(0.00, 0.15)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116.83 (85.83, 153.06)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6.72 (0.03, 15.05)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6.89 (0.03, 15.41)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 (-3.99, 9.24)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13.18 (0.06, 30.44)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13.59 (0.05, 30.93)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 (-7.06, 13.96)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(0.00, 0.20)*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Bulgaria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 (0.02, 8.12)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 (0.01, 6.38)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-22.51 (-34.21, -9.35)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9.21 (0.04, 20.36)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9.08 (0.04, 20.18)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 (-7.79, 5.46)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35.36 (0.15, 79.18)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29.19 (0.11, 65.85)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-17.44 (-28.47, -4.94)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(-0.72, -0.63)*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Burkina Faso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 (0.01, 6.29)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6.40 (0.03, 15.22)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139.67 (114.43, 168.11)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7.04 (0.03, 15.82)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 (0.03, 16.15)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(-5.83, 8.18)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44.57 (0.18, 101.15)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44.25 (0.18, 100.22)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(-10.48, 10.78)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(-0.10, 0.10)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Burundi</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 (0.01, 6.56)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 (0.02, 11.06)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64.76 (47.87, 82.89)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9.85 (0.05, 21.08)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9.15 (0.04, 19.40)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-7.15 (-13.19, -0.98)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83.11 (0.34, 183.98)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61.25 (0.25, 135.33)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-26.31 (-34.07, -17.88)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 (-1.10, -1.02)*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Cabo Verde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(0.00, 0.37)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(0.00, 0.78)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116.89 (91.27, 145.58)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9.91 (0.05, 21.04)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9.13 (0.04, 19.43)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-7.80 (-14.40, -1.00)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66.65 (0.28, 145.20)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66.59 (0.28, 146.29)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(-10.14, 11.02)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(-0.03, 0.01)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Cambodia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(0.01, 4.34)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 (0.01, 6.24)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47.28 (21.05, 79.03)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5.84 (0.03, 13.75)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(0.02, 11.61)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-14.69 (-26.27, -2.17)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21.91 (0.09, 52.75)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15.88 (0.06, 37.96)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-27.53 (-38.32, -14.91)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(-1.17, -1.03)*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Cameroon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 (0.03, 12.38)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17.43 (0.09, 37.51)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200.43 (172.58, 233.07)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13.16 (0.07, 26.40)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12.76 (0.07, 25.65)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 (-8.50, 2.61)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84.55 (0.41, 179.49)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85.73 (0.43, 183.45)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 (-8.35, 11.41)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(0.03, 0.07)*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Canada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8.68 (0.03, 20.62)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8.80 (0.03, 21.31)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 (-15.88, 21.76)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6.54 (0.03, 14.73)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5.48 (0.03, 13.11)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-16.22 (-30.92, 0.37)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28.68 (0.11, 67.81)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23.90 (0.10, 59.40)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-16.64 (-31.38, 1.29)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-0.64 (-0.73, -0.56)*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African Republic</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 (0.01, 4.13)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 (0.02, 8.05)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97.23 (80.66, 117.82)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9.10 (0.04, 19.69)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9.12 (0.05, 19.81)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(-4.95, 5.94)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87.21 (0.36, 195.80)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86.24 (0.38, 188.37)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 (-9.12, 7.84)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(-0.11, 0.01)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Chad</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 (0.01, 6.29)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6.55 (0.03, 15.10)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138.87 (106.49, 173.11)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9.52 (0.05, 20.50)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8.73 (0.04, 19.05)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-8.29 (-17.19, 2.05)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72.24 (0.31, 163.27)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68.31 (0.29, 152.06)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-5.44 (-16.86, 8.24)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(-0.39, 0.05)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Chile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11.07 (0.05, 24.16)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13.73 (0.07, 30.34)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24.01 (6.24, 44.81)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11.29 (0.06, 24.25)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11.12 (0.06, 23.36)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 (-7.81, 4.77)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85.19 (0.40, 185.63)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67.46 (0.33, 149.71)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-20.81 (-31.37, -7.55)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(-0.87, -0.76)*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China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309.35 (1.24, 715.83)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380.09 (1.48, 878.53)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22.87 (-2.63, 52.91)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7.68 (0.04, 17.34)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7.18 (0.03, 16.31)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-6.60 (-15.58, 3.25)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25.72 (0.10, 58.19)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20.43 (0.08, 46.74)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-20.57 (-28.77, -10.92)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(-1.18, -0.42)*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Colombia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8.87 (0.04, 19.90)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12.96 (0.06, 28.53)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46.11 (19.00, 77.90)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9.56 (0.05, 20.30)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8.76 (0.04, 18.54)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-8.38 (-18.06, 1.52)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31.10 (0.15, 69.14)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24.99 (0.11, 55.41)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-19.65 (-32.00, -6.42)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(-0.86, -0.66)*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Comoros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(0.00, 0.15)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(0.00, 0.27)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93.71 (73.22, 118.19)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 (0.01, 7.71)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 (0.01, 7.78)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(-5.65, 8.72)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19.03 (0.07, 47.20)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18.30 (0.07, 44.33)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 (-13.60, 6.49)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(-0.19, -0.10)*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Congo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 (0.01, 4.09)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4.36 (0.02, 9.45)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131.52 (106.66, 158.63)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11.01 (0.06, 22.72)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11.05 (0.06, 22.65)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(-5.58, 6.38)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105.15 (0.48, 227.55)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95.85 (0.45, 208.03)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-8.84 (-17.16, -0.12)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(-0.35, -0.29)*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Cook Islands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19.54 (4.38, 38.17)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9.67 (0.05, 20.19)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10.53 (0.06, 22.05)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8.83 (3.26, 14.87)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35.08 (0.17, 77.78)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38.31 (0.20, 84.12)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9.21 (0.79, 18.25)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(0.24, 0.35)*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Costa Rica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(0.00, 2.45)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 (0.01, 5.29)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117.70 (91.95, 148.02)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9.13 (0.05, 19.50)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9.35 (0.05, 20.14)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 (-3.86, 8.81)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41.75 (0.18, 94.12)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45.19 (0.20, 101.44)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8.23 (-1.26, 17.65)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(0.25, 0.30)*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Croatia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 (0.01, 4.63)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(0.01, 3.67)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-22.12 (-32.89, -7.78)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 (0.03, 16.30)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7.01 (0.03, 16.06)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 (-8.78, 4.45)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34.64 (0.14, 81.29)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27.02 (0.12, 62.62)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-21.98 (-31.02, -9.55)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-0.93 (-1.24, -0.61)*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Cuba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8.39 (0.03, 18.92)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6.29 (0.03, 14.18)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-24.98 (-40.63, -6.17)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8.71 (0.04, 19.52)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7.54 (0.04, 16.62)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-13.44 (-20.48, -6.43)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71.72 (0.28, 159.62)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44.77 (0.20, 100.53)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-37.58 (-46.71, -28.22)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 (-1.71, -1.56)*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Cyprus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(0.00, 0.34)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(0.00, 0.64)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93.37 (71.06, 115.23)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 (0.02, 9.82)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4.13 (0.02, 9.99)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 (-4.47, 6.85)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16.76 (0.07, 41.67)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16.98 (0.07, 41.32)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 (-7.70, 10.64)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(-0.07, 0.13)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Czechia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 (0.02, 10.77)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 (0.02, 10.44)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 (-18.29, 12.40)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9.18 (0.04, 19.95)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9.10 (0.05, 20.10)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(-10.59, 10.60)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40.57 (0.16, 91.64)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32.68 (0.15, 73.50)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-19.44 (-31.27, -6.64)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(-0.89, -0.66)*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Côte d’Ivoire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4.23 (0.02, 9.29)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10.50 (0.05, 23.34)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148.40 (125.56, 172.55)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10.23 (0.05, 21.22)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10.45 (0.06, 21.75)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 (-4.32, 9.23)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53.74 (0.25, 116.07)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55.74 (0.26, 120.60)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 (-5.99, 13.98)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(0.07, 0.16)*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People's Republic of Korea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 (0.02, 10.78)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5.72 (0.02, 13.14)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24.54 (9.40, 41.60)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7.48 (0.04, 16.99)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6.96 (0.03, 15.85)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-6.93 (-12.18, -1.04)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22.67 (0.09, 52.05)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18.26 (0.07, 41.44)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-19.45 (-27.73, -10.26)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(-0.78, -0.72)*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Republic of the Congo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27.11 (0.13, 59.41)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63.68 (0.29, 137.37)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134.88 (105.22, 173.76)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11.30 (0.06, 23.40)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11.22 (0.06, 22.99)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(-10.08, 10.28)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98.21 (0.47, 212.40)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95.13 (0.43, 203.92)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 (-13.86, 10.17)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(-0.26, 0.05)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Denmark</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 (0.01, 7.62)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 (0.01, 6.01)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-23.48 (-34.72, -11.26)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8.56 (0.04, 19.22)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8.12 (0.04, 18.02)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 (-12.56, 1.97)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57.90 (0.23, 129.93)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39.56 (0.17, 89.43)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-31.68 (-40.97, -20.63)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 (-1.43, -1.21)*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Djibouti</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(0.00, 0.37)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(0.00, 1.24)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234.40 (194.55, 275.29)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8.90 (0.04, 18.95)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8.71 (0.04, 18.65)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 (-8.12, 4.70)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55.46 (0.24, 122.07)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54.68 (0.22, 118.40)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 (-10.24, 8.06)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8.33 (-2.59, 20.10)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8.35 (0.04, 18.55)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7.84 (0.04, 17.07)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-6.02 (-11.37, 0.19)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36.87 (0.16, 85.41)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34.89 (0.15, 78.84)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 (-13.43, 3.37)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(-0.29, -0.09)*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Dominican Republic</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 (0.01, 6.59)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 (0.02, 11.04)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71.15 (51.82, 93.85)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7.65 (0.04, 17.14)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7.20 (0.03, 16.23)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-5.93 (-11.58, -0.89)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45.12 (0.19, 105.40)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43.14 (0.18, 100.90)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 (-12.71, 4.34)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(-0.23, -0.10)*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Ecuador</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 (0.01, 6.00)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 (0.02, 11.89)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105.92 (79.07, 136.85)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 (0.03, 13.97)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5.89 (0.03, 13.87)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 (-8.53, 4.15)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29.47 (0.12, 70.01)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29.23 (0.12, 67.81)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(-10.49, 10.62)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(-0.14, 0.07)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Egypt</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21.95 (0.09, 50.89)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43.47 (0.18, 100.44)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98.01 (65.82, 130.39)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8.73 (0.04, 19.22)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8.02 (0.04, 17.77)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-8.09 (-20.03, 4.60)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48.37 (0.19, 109.98)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47.01 (0.20, 107.03)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 (-17.39, 11.31)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(-0.20, -0.06)*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El Salvador</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 (0.01, 4.84)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 (0.01, 6.09)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30.79 (13.36, 49.51)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7.89 (0.04, 17.95)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7.97 (0.04, 17.95)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 (-5.42, 7.91)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46.14 (0.19, 106.94)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41.54 (0.17, 95.43)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-9.97 (-19.70, 0.33)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(-0.42, -0.31)*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Equatorial Guinea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(0.00, 0.73)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 (0.01, 2.39)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214.57 (184.49, 246.03)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11.52 (0.06, 23.70)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10.89 (0.06, 22.77)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 (-11.81, 1.17)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111.51 (0.51, 238.67)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99.10 (0.46, 216.76)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-11.13 (-19.51, -2.39)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(-0.43, -0.39)*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Eritrea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 (0.01, 2.89)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 (0.01, 7.06)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138.84 (115.12, 165.62)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9.97 (0.05, 21.39)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9.56 (0.04, 20.69)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 (-9.74, 1.86)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72.98 (0.30, 158.86)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66.60 (0.29, 146.49)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-8.73 (-17.73, 0.62)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(-0.33, -0.30)*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Estonia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(0.00, 1.99)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(0.00, 1.39)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-32.28 (-41.73, -20.62)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6.54 (0.03, 14.97)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6.20 (0.03, 14.38)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-5.19 (-11.87, 2.34)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47.87 (0.19, 110.84)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32.73 (0.13, 75.57)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-31.63 (-40.16, -20.97)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 (-1.47, -1.14)*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Eswatini</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(0.00, 0.66)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(0.00, 1.27)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90.09 (70.47, 113.99)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9.96 (0.05, 21.40)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9.73 (0.05, 20.53)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 (-8.39, 4.03)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57.01 (0.25, 125.53)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60.40 (0.27, 134.80)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5.94 (-3.79, 17.94)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(0.12, 0.29)*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Ethiopia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25.32 (0.13, 54.75)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47.71 (0.24, 105.35)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88.42 (74.21, 101.32)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10.31 (0.06, 21.05)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10.23 (0.06, 20.67)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(-7.11, 6.47)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77.03 (0.39, 165.80)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68.51 (0.33, 146.69)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-11.06 (-17.50, -3.79)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(-0.45, -0.35)*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Fiji</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(0.00, 0.48)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(0.00, 0.63)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32.79 (17.05, 52.41)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10.08 (0.06, 21.12)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9.88 (0.05, 20.99)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 (-8.37, 4.72)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31.51 (0.15, 69.17)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31.02 (0.15, 69.13)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(-10.98, 9.00)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Finland</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 (0.02, 7.86)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 (0.01, 6.62)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-16.22 (-29.68, -2.81)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8.11 (0.04, 17.56)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8.27 (0.04, 18.04)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 (-6.61, 10.20)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62.18 (0.27, 142.99)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49.52 (0.21, 113.33)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-20.36 (-31.05, -8.85)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(-1.04, -0.57)*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France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28.33 (0.10, 65.52)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26.39 (0.11, 61.21)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-6.86 (-20.46, 8.52)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6.46 (0.03, 14.93)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6.47 (0.03, 14.79)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(-7.16, 8.49)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44.42 (0.16, 102.80)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36.40 (0.16, 85.14)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-18.06 (-30.33, -3.66)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-0.66 (-0.78, -0.54)*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Gabon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(0.00, 1.75)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 (0.01, 3.55)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105.31 (83.30, 129.59)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11.46 (0.07, 23.41)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11.90 (0.07, 23.84)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 (-2.75, 10.59)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104.77 (0.58, 220.34)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103.53 (0.55, 218.92)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 (-10.72, 8.45)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(-0.09, 0.02)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Gambia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(0.00, 1.22)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 (0.01, 2.99)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146.94 (123.64, 172.62)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9.37 (0.04, 20.93)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9.43 (0.04, 21.39)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(-3.76, 5.56)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81.48 (0.34, 186.12)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81.11 (0.33, 187.83)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(-9.15, 10.00)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(-0.06, 0.01)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Georgia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(0.00, 1.10)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(0.00, 0.83)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-26.99 (-35.46, -17.58)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 (0.01, 4.08)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 (0.01, 3.81)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-7.21 (-13.04, -1.54)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 (0.03, 18.31)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6.70 (0.02, 17.41)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-6.57 (-15.68, 3.21)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(-0.33, -0.13)*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Germany</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31.67 (0.13, 71.16)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37.15 (0.15, 83.10)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17.28 (1.93, 34.42)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7.62 (0.04, 16.68)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7.86 (0.04, 17.26)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 (-4.31, 11.22)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33.42 (0.14, 75.42)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37.87 (0.15, 85.99)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13.32 (-1.42, 30.67)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(0.29, 0.53)*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Ghana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7.98 (0.04, 16.85)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20.00 (0.10, 44.20)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150.66 (131.54, 173.93)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12.70 (0.07, 25.88)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12.90 (0.08, 25.75)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 (-3.13, 6.85)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78.68 (0.39, 169.80)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80.07 (0.41, 173.75)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 (-5.72, 10.10)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(0.03, 0.10)*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Greece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 (0.02, 12.74)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5.44 (0.02, 13.00)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 (-8.27, 15.56)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5.69 (0.03, 13.08)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 (0.03, 12.95)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(-6.22, 5.19)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45.81 (0.17, 110.64)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45.93 (0.18, 110.82)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(-8.29, 10.77)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(-0.41, 0.27)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Greenland</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(0.00, 0.12)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0.10)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-20.51 (-31.59, -7.94)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6.79 (0.03, 15.31)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6.89 (0.03, 15.67)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 (-5.54, 9.35)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74.44 (0.28, 175.47)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67.56 (0.27, 161.12)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-9.25 (-19.34, 0.54)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(-0.40, -0.25)*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Grenada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49.87 (34.02, 68.04)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 (0.04, 17.45)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7.46 (0.04, 16.47)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 (-11.34, -0.34)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37.74 (0.15, 86.75)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35.56 (0.15, 80.91)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-5.78 (-13.58, 1.94)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(-0.25, -0.16)*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Guam</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(0.00, 0.12)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31.51 (13.38, 53.65)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8.24 (0.04, 17.44)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8.34 (0.04, 17.55)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 (-7.28, 9.69)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30.92 (0.14, 67.80)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31.56 (0.15, 68.74)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 (-8.60, 13.12)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(0.03, 0.11)*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Guatemala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 (0.01, 3.69)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 (0.02, 11.32)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205.86 (159.19, 265.57)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 (0.02, 11.13)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 (0.02, 12.01)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12.48 (-1.30, 31.26)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27.29 (0.10, 65.35)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29.55 (0.11, 72.51)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8.27 (-7.27, 28.89)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(0.09, 0.47)*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 (0.01, 6.10)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5.52 (0.02, 12.29)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100.40 (81.33, 120.62)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10.80 (0.05, 23.09)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10.50 (0.05, 22.33)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 (-7.76, 2.85)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64.01 (0.28, 140.83)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65.36 (0.28, 142.59)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(-7.31, 12.64)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(0.05, 0.09)*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Guinea-Bissau</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(0.00, 0.96)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(0.00, 2.08)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111.50 (92.84, 132.40)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10.83 (0.05, 23.18)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10.81 (0.05, 23.21)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(-5.53, 5.60)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66.78 (0.29, 147.96)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69.96 (0.30, 155.19)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4.76 (-5.10, 15.27)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(0.14, 0.19)*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Guyana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(0.00, 1.00)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(0.00, 1.22)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24.13 (7.75, 41.63)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8.04 (0.04, 18.22)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7.89 (0.04, 17.36)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 (-8.47, 4.80)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60.60 (0.26, 141.78)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65.01 (0.26, 152.73)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7.27 (-5.87, 19.17)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(0.20, 0.30)*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Haiti</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 (0.01, 5.69)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 (0.02, 12.02)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113.57 (93.18, 136.41)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8.06 (0.04, 18.37)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7.98 (0.04, 18.03)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(-5.97, 4.26)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46.16 (0.20, 108.89)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44.13 (0.18, 101.24)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 (-12.93, 4.94)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(-0.34, -0.05)*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Honduras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0.85 (0.00, 2.10)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 (0.01, 5.91)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185.39 (158.18, 218.17)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5.97 (0.03, 13.59)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6.06 (0.03, 14.16)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(-3.79, 7.76)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26.46 (0.11, 63.52)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28.31 (0.11, 67.11)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6.98 (-2.87, 17.71)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(0.07, 0.43)*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Hungary</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 (0.01, 6.93)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 (0.01, 5.44)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-21.44 (-34.01, -8.48)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 (0.02, 12.03)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 (0.02, 11.96)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 (-11.10, 4.76)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24.36 (0.09, 57.34)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17.52 (0.06, 40.93)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-28.05 (-38.12, -16.68)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 (-1.27, -0.97)*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Iceland</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18.33 (0.91, 38.87)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 (0.01, 6.69)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 (0.01, 6.20)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 (-11.56, 2.81)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11.59 (0.04, 29.38)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9.61 (0.04, 23.78)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-17.09 (-27.19, -5.83)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-0.65 (-0.78, -0.52)*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354.02 (1.54, 795.50)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564.72 (2.38, 1245.07)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59.52 (44.71, 77.69)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8.82 (0.04, 19.18)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8.22 (0.04, 17.97)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-6.83 (-12.90, -0.06)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50.50 (0.22, 110.24)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41.19 (0.17, 90.67)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-18.44 (-24.68, -11.82)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(-0.83, -0.55)*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Indonesia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24.95 (0.11, 59.14)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41.13 (0.18, 94.91)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64.81 (50.43, 79.99)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6.97 (0.03, 15.62)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 (0.03, 15.35)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 (-3.89, -0.08)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15.23 (0.06, 34.81)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14.85 (0.06, 34.25)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 (-5.33, 0.24)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(-0.12, -0.06)*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Iran (Islamic Republic of)</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43.86 (0.24, 92.29)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94.70 (0.52, 202.47)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115.91 (90.72, 142.68)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13.12 (0.08, 26.47)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12.95 (0.08, 26.13)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 (-3.22, 1.00)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96.99 (0.52, 207.53)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101.10 (0.54, 218.12)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 (1.42, 7.31)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(0.06, 0.22)*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Iraq</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4.71 (0.02, 11.26)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14.42 (0.07, 34.24)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206.06 (175.15, 240.68)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6.44 (0.03, 14.85)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6.30 (0.03, 14.46)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 (-7.98, 4.82)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37.10 (0.16, 88.39)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36.62 (0.16, 84.59)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 (-10.97, 9.69)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(-0.18, 0.07)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Ireland</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 (0.00, 2.81)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 (0.01, 4.01)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39.33 (17.61, 64.83)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5.71 (0.03, 12.92)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 (0.02, 11.82)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-11.12 (-23.32, 1.93)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34.23 (0.13, 78.95)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32.27 (0.13, 77.76)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-5.74 (-21.53, 12.84)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(-0.40, -0.07)*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Israel</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 (0.01, 6.21)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4.91 (0.02, 11.03)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76.98 (57.23, 100.28)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8.78 (0.04, 19.45)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8.49 (0.04, 18.48)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(-9.40, 3.87)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59.21 (0.27, 131.52)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52.89 (0.22, 119.68)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-10.68 (-20.54, 1.00)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(-0.49, -0.35)*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Italy</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37.40 (0.16, 84.70)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38.48 (0.16, 85.29)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 (-3.97, 9.13)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10.27 (0.05, 22.00)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10.37 (0.05, 22.14)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0.95 (-0.77, 2.72)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56.27 (0.25, 127.53)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53.52 (0.24, 120.58)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 (-7.46, -2.31)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(-0.44, -0.05)*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Jamaica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(0.00, 1.81)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 (0.00, 2.58)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44.96 (29.43, 61.79)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8.43 (0.04, 18.61)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8.13 (0.04, 17.87)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 (-8.71, 1.61)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36.71 (0.15, 86.43)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35.84 (0.14, 84.05)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 (-9.81, 5.90)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(-0.22, 0.04)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Japan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42.66 (0.19, 93.04)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47.61 (0.21, 103.06)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11.61 (4.26, 20.44)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10.06 (0.05, 21.48)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9.94 (0.05, 21.10)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 (-3.68, 1.27)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29.55 (0.13, 64.33)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31.47 (0.14, 68.68)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6.52 (2.99, 10.53)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(0.06, 0.39)*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Jordan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 (0.01, 3.43)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(0.02, 11.76)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243.54 (200.69, 291.39)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7.56 (0.04, 16.99)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 (0.04, 16.19)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-5.21 (-11.90, 1.90)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54.12 (0.24, 124.78)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45.42 (0.20, 106.98)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-16.09 (-25.84, -5.43)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(-0.72, -0.54)*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Kazakhstan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 (0.01, 8.56)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 (0.02, 10.48)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21.45 (7.03, 38.42)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 (0.02, 11.82)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 (0.02, 11.48)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 (-10.41, 4.01)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24.36 (0.10, 56.71)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23.14 (0.09, 54.83)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-4.99 (-16.34, 8.61)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(-0.31,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Kenya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10.74 (0.05, 22.96)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26.01 (0.12, 56.43)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142.17 (129.63, 154.38)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10.60 (0.06, 22.08)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10.53 (0.06, 21.81)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-0.66 (-4.20, 3.06)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78.04 (0.35, 166.70)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71.63 (0.33, 154.56)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-8.22 (-11.93, -4.32)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(-0.33, -0.26)*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Kiribati</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52.59 (34.41, 72.92)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10.84 (0.06, 22.48)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10.84 (0.06, 22.31)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(-7.83, 7.75)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38.53 (0.20, 83.48)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34.81 (0.18, 74.44)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-9.67 (-19.58, 1.34)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(-0.41, -0.31)*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Kuwait</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(0.00, 1.93)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 (0.01, 6.73)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255.79 (203.79, 317.97)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8.19 (0.04, 17.51)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9.11 (0.05, 19.13)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11.17 (3.95, 19.36)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48.42 (0.22, 106.15)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55.99 (0.25, 123.18)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15.63 (5.97, 25.91)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(0.40, 0.60)*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Kyrgyzstan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 (0.01, 3.13)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 (0.01, 4.70)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46.00 (28.07, 66.55)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7.48 (0.03, 16.67)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7.34 (0.03, 16.59)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 (-7.88, 4.71)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38.87 (0.16, 87.74)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34.17 (0.14, 77.78)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-12.08 (-21.69, -0.11)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(-0.49, -0.41)*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Lao People's Democratic Republic</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(0.00, 1.38)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(0.00, 2.07)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65.13 (47.13, 86.95)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5.14 (0.02, 12.06)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4.52 (0.02, 10.37)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-11.95 (-19.56, -4.14)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16.40 (0.07, 38.74)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12.71 (0.05, 29.03)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-22.50 (-30.92, -13.15)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(-0.94, -0.81)*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Latvia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 (0.01, 4.37)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 (0.01, 2.86)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-34.83 (-43.65, -24.73)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9.41 (0.04, 20.60)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9.06 (0.04, 19.61)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-3.71 (-10.00, 3.72)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62.55 (0.25, 140.27)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48.95 (0.19, 107.57)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-21.74 (-30.96, -9.30)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(-0.89, -0.80)*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Lebanon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 (0.01, 4.12)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4.10 (0.02, 9.24)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117.71 (87.72, 147.88)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9.90 (0.05, 21.03)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10.37 (0.05, 21.95)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4.78 (-2.33, 11.59)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67.75 (0.30, 147.52)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75.72 (0.33, 169.44)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11.77 (-1.87, 25.16)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(0.32, 0.47)*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Lesotho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 (0.01, 2.95)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 (0.01, 3.66)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27.62 (11.16, 44.19)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11.56 (0.06, 24.73)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10.76 (0.06, 22.91)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-6.97 (-12.46, -1.11)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97.71 (0.41, 216.32)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91.14 (0.42, 195.66)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-6.72 (-17.18, 4.73)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(-0.36, -0.17)*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Liberia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 (0.01, 2.93)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 (0.02, 7.43)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155.32 (129.78, 185.24)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14.83 (0.09, 30.16)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14.63 (0.09, 29.55)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 (-5.58, 3.10)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97.25 (0.51, 208.79)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95.97 (0.50, 203.92)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 (-10.55, 9.25)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(-0.09, 0.07)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Libya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 (0.01, 4.18)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4.85 (0.02, 10.79)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160.43 (126.97, 200.13)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9.07 (0.05, 18.90)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9.43 (0.05, 20.06)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 (-1.91, 10.44)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59.03 (0.27, 131.23)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64.22 (0.30, 141.16)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8.80 (0.16, 18.10)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(0.27, 0.31)*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Lithuania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 (0.01, 4.40)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 (0.01, 3.54)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-19.28 (-31.23, -7.30)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7.23 (0.03, 16.31)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6.95 (0.03, 15.52)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 (-10.44, 3.07)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46.46 (0.19, 107.09)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41.07 (0.18, 93.39)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-11.59 (-22.12, 0.39)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(-0.47, -0.37)*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Luxembourg</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(0.00, 0.33)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(0.00, 0.38)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21.88 (7.31, 39.05)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 (0.03, 12.57)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 (0.03, 12.49)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 (-9.73, 4.10)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30.63 (0.14, 75.45)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22.87 (0.09, 53.00)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-25.33 (-33.82, -15.47)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 (-1.05, -0.96)*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Madagascar</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5.12 (0.02, 11.48)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11.91 (0.05, 26.89)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132.58 (108.40, 157.56)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9.25 (0.04, 19.85)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9.19 (0.04, 19.35)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(-6.88, 5.92)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65.09 (0.26, 143.83)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62.47 (0.26, 138.95)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(-13.50, 6.03)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(-0.16, -0.12)*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Malawi</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 (0.02, 8.44)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6.89 (0.03, 15.29)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80.00 (56.27, 107.88)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10.71 (0.05, 22.86)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10.38 (0.05, 21.90)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 (-12.59, 7.98)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61.58 (0.26, 135.28)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56.16 (0.24, 123.74)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-8.80 (-20.37, 4.73)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(-0.39, -0.21)*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Malaysia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 (0.01, 7.71)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7.97 (0.03, 18.87)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144.98 (115.16, 180.88)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5.58 (0.03, 12.63)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 (0.02, 11.37)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-9.73 (-17.60, -0.79)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21.80 (0.09, 50.24)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23.95 (0.09, 56.74)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9.82 (-3.58, 25.81)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(0.23, 0.38)*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Maldives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(0.00, 0.12)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(0.00, 0.21)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77.80 (45.59, 111.91)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6.40 (0.03, 14.74)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 (0.02, 11.53)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-21.40 (-28.90, -12.65)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28.94 (0.11, 67.75)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16.48 (0.07, 38.21)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-43.05 (-49.80, -35.20)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 (-1.99, -1.88)*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Mali</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 (0.01, 5.60)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5.51 (0.02, 13.03)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126.37 (99.07, 154.45)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9.19 (0.04, 20.12)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8.85 (0.04, 19.57)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-3.70 (-9.36, 2.95)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42.29 (0.17, 95.65)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39.86 (0.17, 91.17)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-5.76 (-16.18, 5.45)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(-0.29, -0.07)*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Malta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(0.00, 0.19)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(0.00, 0.23)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20.11 (7.24, 35.49)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4.51 (0.02, 10.81)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4.46 (0.02, 10.54)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 (-7.19, 4.79)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19.25 (0.08, 46.74)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18.50 (0.07, 45.18)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 (-12.00, 5.35)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(-0.22, -0.09)*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Marshall Islands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56.67 (36.24, 82.34)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 (0.03, 15.25)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6.86 (0.03, 15.40)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(-6.80, 8.62)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22.43 (0.09, 50.62)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21.17 (0.09, 48.45)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 (-14.12, 5.07)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(-0.22, -0.18)*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Mauritania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(0.00, 1.37)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 (0.01, 2.83)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101.98 (82.23, 123.54)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9.02 (0.05, 19.15)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8.92 (0.05, 19.14)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 (-7.88, 6.20)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44.88 (0.21, 96.63)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42.49 (0.20, 93.99)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 (-14.70, 4.53)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(-0.22, -0.16)*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Mauritius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(0.00, 1.07)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(0.00, 1.13)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11.84 (-6.76, 35.72)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6.82 (0.03, 15.76)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6.57 (0.03, 15.07)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 (-10.31, 3.43)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39.83 (0.15, 92.58)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32.86 (0.13, 76.11)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-17.50 (-26.97, -7.09)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-0.66 (-0.75, -0.58)*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Mexico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28.13 (0.12, 63.04)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72.22 (0.32, 160.65)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156.73 (136.57, 176.62)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9.49 (0.05, 20.47)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10.17 (0.05, 21.79)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7.21 (3.61, 10.56)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41.63 (0.18, 92.51)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55.16 (0.24, 122.46)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32.50 (26.69, 38.64)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(0.57, 1.62)*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Micronesia (Federated States of)</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15.20 (0.92, 33.00)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9.37 (0.05, 19.54)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9.38 (0.05, 19.75)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(-7.16, 8.67)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31.69 (0.15, 69.98)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29.38 (0.14, 65.67)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-7.30 (-17.24, 3.67)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(-0.30, -0.23)*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Monaco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14.80 (4.33, 26.47)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5.95 (0.03, 13.61)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5.88 (0.03, 13.47)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 (-5.41, 3.64)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36.41 (0.16, 88.42)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35.81 (0.16, 86.22)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 (-8.46, 5.54)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Mongolia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(0.00, 1.11)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(0.00, 2.21)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108.41 (76.72, 142.38)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 (0.02, 11.21)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 (0.02, 11.18)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(-6.88, 4.81)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27.92 (0.11, 67.26)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27.48 (0.10, 64.52)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 (-10.45, 8.91)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Montenegro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(0.00, 0.38)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(0.00, 0.44)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13.25 (-1.44, 28.37)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 (0.03, 16.47)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7.04 (0.03, 16.01)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 (-6.27, 4.13)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25.47 (0.11, 59.19)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24.50 (0.10, 57.23)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 (-13.71, 6.49)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(-0.14, -0.11)*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Morocco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17.78 (0.08, 38.88)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30.79 (0.13, 68.19)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73.11 (52.71, 96.58)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10.14 (0.05, 21.54)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9.92 (0.05, 21.05)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 (-8.11, 3.97)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85.73 (0.40, 185.86)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81.63 (0.35, 180.39)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-4.78 (-13.98, 5.05)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(-0.18, -0.15)*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Mozambique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5.42 (0.02, 12.38)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11.77 (0.05, 26.82)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117.33 (94.84, 140.33)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8.99 (0.04, 19.62)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8.81 (0.04, 19.38)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 (-8.32, 4.31)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61.74 (0.24, 137.51)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63.64 (0.24, 141.22)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 (-7.28, 14.33)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(0.03, 0.15)*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Myanmar</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 (0.02, 8.64)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 (0.02, 12.55)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46.32 (22.18, 74.01)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6.31 (0.03, 14.23)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5.92 (0.03, 13.47)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-6.22 (-18.58, 7.08)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10.30 (0.04, 23.65)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9.50 (0.04, 22.47)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-7.74 (-21.64, 6.72)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(-0.50, -0.15)*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Namibia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(0.00, 0.91)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0.79 (0.00, 1.79)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93.54 (71.65, 119.10)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8.48 (0.04, 18.76)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8.45 (0.04, 18.57)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(-7.52, 6.67)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39.89 (0.16, 89.01)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38.89 (0.16, 87.85)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 (-12.41, 8.20)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(-0.20, 0.00)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Nauru</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18.89 (8.46, 29.76)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9.70 (0.06, 20.19)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10.22 (0.06, 21.48)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 (-0.63, 11.15)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34.90 (0.17, 78.26)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36.96 (0.19, 81.61)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5.91 (-2.56, 14.28)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(0.16, 0.21)*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Nepal</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8.64 (0.04, 19.41)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19.87 (0.08, 43.57)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130.04 (106.29, 156.93)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8.69 (0.04, 18.78)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9.46 (0.05, 20.46)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8.82 (2.95, 15.30)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60.91 (0.26, 137.57)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71.29 (0.30, 155.75)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17.04 (5.57, 29.63)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(0.46, 0.70)*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Netherlands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6.85 (0.03, 15.79)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 (0.03, 16.13)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3.94 (-13.92, 24.58)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7.50 (0.04, 16.93)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7.23 (0.03, 15.92)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 (-15.45, 10.66)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39.98 (0.15, 91.34)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36.99 (0.15, 83.43)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-7.49 (-23.90, 10.71)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(-0.34, -0.19)*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New Zealand</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 (0.01, 4.34)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 (0.01, 5.62)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28.15 (15.04, 42.14)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10.69 (0.06, 22.32)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10.53 (0.06, 22.13)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 (-7.66, 3.91)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55.09 (0.28, 119.69)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58.16 (0.31, 128.14)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 (-4.20, 16.49)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(0.15, 0.22)*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Nicaragua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0.97 (0.00, 2.29)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 (0.01, 5.27)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126.96 (97.92, 157.18)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7.29 (0.03, 16.42)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7.18 (0.03, 16.58)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 (-7.82, 4.13)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35.16 (0.14, 81.26)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35.26 (0.14, 83.64)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(-8.98, 10.06)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(-0.12, 0.10)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 (0.01, 6.40)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8.13 (0.03, 18.28)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183.39 (155.54, 214.43)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10.30 (0.05, 21.94)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10.45 (0.05, 22.29)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 (-3.95, 7.95)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59.53 (0.26, 133.03)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62.34 (0.26, 137.86)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 (-5.23, 15.76)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(0.14, 0.18)*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28.65 (0.12, 66.15)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60.83 (0.27, 137.83)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112.33 (100.96, 126.82)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7.57 (0.04, 16.63)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8.50 (0.04, 18.47)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12.22 (6.17, 19.01)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45.54 (0.19, 103.16)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43.22 (0.19, 96.80)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 (-10.32, 1.03)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(-0.28, -0.06)*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Niue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-15.27 (-23.43, -6.01)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10.02 (0.06, 20.92)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10.04 (0.05, 20.65)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(-5.33, 5.76)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36.43 (0.18, 80.79)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36.21 (0.18, 80.38)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(-8.66, 8.52)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(-0.04, 0.00)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Macedonia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(0.00, 1.13)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(0.00, 1.28)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16.17 (0.39, 35.58)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7.11 (0.03, 16.21)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6.87 (0.03, 15.77)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 (-8.74, 2.87)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23.17 (0.09, 53.65)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20.37 (0.08, 46.44)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-12.10 (-21.31, 0.12)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(-0.50, -0.39)*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Northern Mariana Islands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9.72 (-15.73, 42.90)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8.06 (0.05, 17.04)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8.31 (0.04, 17.46)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 (-6.04, 12.84)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22.01 (0.11, 49.15)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24.13 (0.11, 53.74)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9.59 (-1.45, 22.31)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(0.12, 0.47)*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Norway</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 (0.00, 2.37)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 (0.01, 3.31)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38.19 (27.25, 48.22)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5.68 (0.03, 12.93)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 (0.03, 12.53)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-5.15 (-11.72, 0.45)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21.94 (0.09, 52.67)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23.98 (0.10, 58.98)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9.29 (1.69, 16.13)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(0.09, 0.62)*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Oman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(0.00, 1.51)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 (0.01, 4.48)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197.82 (169.77, 228.75)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7.66 (0.04, 16.61)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7.05 (0.04, 15.13)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-7.97 (-14.85, -1.05)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45.75 (0.20, 104.06)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42.46 (0.19, 94.63)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-7.19 (-13.98, 0.24)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(-0.72, 0.28)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Pakistan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57.25 (0.30, 123.19)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128.01 (0.68, 275.13)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123.60 (113.60, 133.79)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12.47 (0.08, 25.09)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13.13 (0.08, 26.56)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 (2.06, 8.43)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73.26 (0.38, 159.10)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73.83 (0.38, 158.07)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(-3.56, 5.26)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(-0.07, 0.16)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Palau</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25.94 (5.54, 52.40)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9.75 (0.05, 20.26)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8.85 (0.05, 18.73)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-9.28 (-15.00, -3.74)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35.18 (0.17, 78.07)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31.51 (0.16, 70.95)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-10.42 (-17.73, -2.75)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(-0.53, -0.25)*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Palestine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(0.01, 3.32)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 (0.02, 8.69)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156.83 (117.61, 192.04)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10.28 (0.06, 21.46)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8.90 (0.05, 18.61)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-13.38 (-24.67, -3.89)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110.75 (0.55, 242.88)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94.14 (0.44, 214.80)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-15.00 (-26.84, -5.22)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(-0.63, -0.47)*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Panama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0.65 (0.00, 1.49)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 (0.01, 3.00)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103.01 (80.75, 127.40)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7.24 (0.04, 16.08)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7.36 (0.03, 16.40)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(-3.90, 7.57)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31.35 (0.14, 70.81)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31.36 (0.12, 70.86)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(-8.00, 8.36)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(-0.03,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Papua New Guinea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 (0.01, 3.11)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 (0.02, 7.36)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143.03 (119.11, 169.31)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11.40 (0.07, 22.97)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11.46 (0.08, 22.65)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(-6.51, 8.17)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42.32 (0.24, 89.02)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39.93 (0.23, 82.10)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 (-14.09, 3.15)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(-0.22, -0.17)*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Paraguay</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(0.00, 1.80)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 (0.01, 4.42)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152.72 (114.00, 198.23)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4.25 (0.02, 10.24)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 (0.02, 10.65)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6.73 (-6.60, 23.63)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22.41 (0.09, 54.90)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25.90 (0.11, 62.84)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15.53 (-1.48, 36.35)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(0.45, 0.55)*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Peru</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5.36 (0.02, 11.95)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7.53 (0.03, 17.27)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40.49 (11.32, 69.07)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9.90 (0.05, 21.56)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8.24 (0.04, 18.05)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-16.72 (-29.44, -5.47)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30.31 (0.13, 67.30)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21.77 (0.10, 49.86)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-28.18 (-41.40, -16.31)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 (-1.32, -1.03)*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Philippines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9.64 (0.04, 23.28)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17.04 (0.07, 41.00)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76.85 (66.96, 87.91)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5.32 (0.03, 12.30)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 (0.03, 12.61)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 (1.34, 5.17)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18.88 (0.08, 44.64)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16.01 (0.06, 38.25)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-15.24 (-17.11, -13.24)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(-0.77, -0.40)*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Poland</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4.68 (0.02, 11.09)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5.28 (0.02, 12.49)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12.81 (3.18, 22.47)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 (0.02, 11.36)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 (0.02, 10.63)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-6.28 (-8.49, -3.95)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11.43 (0.04, 27.12)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10.80 (0.04, 25.66)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 (-8.78, -2.43)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(-0.32, -0.19)*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Portugal</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 (0.01, 8.74)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3.45 (0.01, 8.56)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 (-17.31, 14.84)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 (0.02, 9.78)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 (0.02, 9.62)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(-8.80, 5.47)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31.93 (0.13, 80.38)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27.08 (0.11, 65.80)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-15.18 (-26.05, -3.71)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(-0.98, 0.02)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Puerto Rico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 (0.01, 2.76)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 (0.01, 3.07)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9.12 (-7.43, 26.09)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8.05 (0.04, 17.31)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8.21 (0.04, 18.09)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 (-10.41, 13.76)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34.09 (0.15, 76.27)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33.02 (0.14, 75.63)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 (-17.50, 10.66)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(-0.22, -0.00)*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Qatar</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(0.00, 0.40)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(0.00, 2.30)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475.61 (402.25, 555.50)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6.03 (0.03, 12.82)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 (0.02, 10.15)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-20.91 (-29.09, -12.00)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39.62 (0.17, 88.04)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28.95 (0.12, 64.61)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-26.94 (-34.48, -18.42)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 (-1.19, -0.99)*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Korea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5.98 (0.02, 14.37)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7.25 (0.03, 17.74)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21.16 (-7.54, 52.81)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4.99 (0.02, 11.81)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 (0.02, 8.91)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-24.68 (-35.82, -13.21)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12.98 (0.04, 30.54)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10.86 (0.04, 26.12)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-16.36 (-30.33, 0.26)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(-0.73, -0.49)*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Moldova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 (0.01, 4.84)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 (0.01, 3.99)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-18.63 (-30.88, -5.71)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8.95 (0.04, 19.81)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8.41 (0.04, 18.32)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-6.10 (-13.41, 0.76)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47.03 (0.20, 107.24)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36.18 (0.15, 80.79)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-23.08 (-33.85, -11.78)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(-1.00, -0.80)*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Romania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7.95 (0.03, 18.02)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7.23 (0.03, 16.49)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-9.04 (-21.31, 4.92)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9.51 (0.05, 20.63)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9.11 (0.04, 20.21)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-4.25 (-10.09, 1.51)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31.05 (0.13, 69.65)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28.57 (0.11, 62.79)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-7.99 (-18.94, 4.24)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(-0.40, -0.25)*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Russian Federation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65.57 (0.27, 145.97)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64.03 (0.26, 142.38)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 (-6.09, 0.86)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8.91 (0.04, 19.50)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8.71 (0.04, 19.05)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 (-5.23, 0.59)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38.64 (0.16, 87.28)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35.21 (0.15, 79.76)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-8.87 (-12.14, -5.74)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(-0.36, -0.26)*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Rwanda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 (0.02, 9.97)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 (0.04, 17.35)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70.84 (47.52, 96.10)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11.56 (0.06, 24.30)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11.20 (0.06, 23.71)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 (-12.57, 5.23)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102.90 (0.46, 220.40)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84.11 (0.40, 185.53)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-18.26 (-29.06, -7.33)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(-0.89, -0.53)*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Kitts and Nevis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81.46 (58.61, 109.33)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8.21 (0.04, 18.28)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8.00 (0.04, 17.85)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 (-6.34, 1.64)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51.32 (0.21, 120.68)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49.62 (0.21, 117.67)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 (-9.80, 3.61)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(-0.13, -0.09)*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Lucia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(0.00, 0.17)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70.28 (47.40, 98.13)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 (0.04, 17.55)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7.52 (0.04, 16.70)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-4.52 (-9.58, 1.54)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38.10 (0.16, 86.30)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36.95 (0.16, 84.36)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 (-10.49, 5.12)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(-0.15, -0.07)*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Vincent and the Grenadines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0.10)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30.13 (11.81, 49.80)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7.71 (0.04, 17.20)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7.14 (0.03, 15.96)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-7.36 (-12.68, -1.32)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37.12 (0.16, 83.73)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35.95 (0.15, 83.49)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 (-11.60, 5.58)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(-0.20,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Samoa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31.31 (17.21, 48.96)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6.02 (0.03, 13.43)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6.25 (0.03, 14.01)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 (-3.02, 12.43)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19.83 (0.08, 46.52)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18.29 (0.07, 43.03)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-7.75 (-16.36, 3.35)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(-0.33, -0.23)*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San Marino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50.43 (34.66, 66.75)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 (0.03, 13.42)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 (0.03, 13.86)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 (-1.14, 9.70)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35.30 (0.14, 84.68)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37.17 (0.15, 88.95)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5.28 (-3.15, 13.43)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(0.17, 0.19)*</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Sao Tome and Principe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(0.00, 0.17)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98.90 (79.81, 119.81)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9.86 (0.05, 21.56)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9.64 (0.05, 20.75)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 (-7.28, 3.19)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47.66 (0.20, 106.13)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47.02 (0.20, 104.98)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 (-9.16, 7.72)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(-0.13,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Saudi Arabia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6.38 (0.03, 14.33)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22.29 (0.10, 49.48)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249.61 (205.00, 297.75)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8.30 (0.04, 17.51)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8.34 (0.04, 17.61)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(-7.06, 7.84)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49.57 (0.22, 111.54)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53.01 (0.23, 117.32)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6.93 (-1.32, 16.70)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(0.19, 0.28)*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Senegal</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 (0.01, 5.45)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5.71 (0.02, 12.76)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131.66 (110.87, 156.53)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9.38 (0.04, 20.02)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9.51 (0.05, 20.44)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 (-5.45, 8.92)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51.01 (0.21, 111.21)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52.37 (0.22, 115.31)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 (-7.00, 14.00)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(0.04, 0.13)*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Serbia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 (0.01, 5.54)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 (0.01, 4.88)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-11.73 (-24.23, 0.85)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 (0.02, 12.76)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 (0.02, 12.57)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 (-7.05, 4.60)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21.88 (0.08, 51.85)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18.44 (0.07, 43.60)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-15.73 (-25.76, -5.45)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(-0.62, -0.54)*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Seychelles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49.95 (25.92, 75.32)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 (0.02, 11.34)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4.84 (0.02, 11.05)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 (-8.89, 8.06)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14.37 (0.06, 33.66)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12.72 (0.06, 30.39)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-11.51 (-21.32, -1.62)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(-0.47, -0.38)*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Sierra Leone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 (0.01, 4.36)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4.99 (0.03, 10.98)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149.59 (124.50, 177.83)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13.16 (0.08, 26.39)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13.26 (0.08, 26.58)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(-4.54, 6.43)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76.40 (0.41, 164.10)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83.39 (0.44, 176.41)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9.15 (-1.35, 21.33)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(0.28, 0.32)*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Singapore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 (0.00, 2.62)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 (0.00, 3.01)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13.37 (-3.18, 33.57)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7.35 (0.03, 16.51)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6.38 (0.03, 14.39)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-13.14 (-20.58, -4.12)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34.17 (0.13, 77.15)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19.00 (0.07, 43.82)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-44.39 (-51.99, -35.41)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 (-2.19, -1.86)*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Slovakia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 (0.01, 3.79)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 (0.01, 4.07)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10.02 (-4.25, 25.04)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7.75 (0.04, 17.65)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7.71 (0.04, 17.65)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(-6.04, 4.69)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28.58 (0.13, 67.54)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24.84 (0.11, 57.67)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-13.08 (-23.30, -2.26)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(-0.54, -0.47)*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Slovenia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(0.00, 2.01)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(0.00, 1.88)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-8.81 (-22.23, 7.68)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 (0.03, 16.21)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6.99 (0.03, 15.98)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 (-7.47, 4.15)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38.90 (0.16, 90.14)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28.56 (0.13, 65.84)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-26.57 (-35.85, -16.88)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 (-1.13, -1.02)*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Solomon Islands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(0.00, 0.22)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(0.00, 0.46)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108.21 (84.92, 136.92)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11.19 (0.07, 22.86)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11.48 (0.07, 23.03)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 (-4.30, 9.99)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39.67 (0.20, 85.39)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38.35 (0.21, 81.89)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 (-12.71, 7.00)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(-0.15, -0.10)*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Somalia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 (0.01, 6.83)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8.46 (0.04, 19.23)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177.03 (145.86, 206.30)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9.92 (0.05, 21.30)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10.00 (0.05, 21.37)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(-5.24, 7.15)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69.74 (0.31, 154.91)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69.93 (0.31, 157.24)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(-9.90, 10.27)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(-0.02,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Africa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21.59 (0.10, 48.30)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38.70 (0.18, 83.24)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79.27 (65.32, 94.57)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11.73 (0.06, 24.48)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11.38 (0.06, 23.95)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 (-7.42, 2.03)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70.96 (0.33, 151.46)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68.93 (0.32, 148.00)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 (-8.36, 2.72)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(-0.15, -0.01)*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Sudan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 (0.01, 5.09)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(0.02, 8.96)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78.82 (59.23, 102.63)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8.78 (0.04, 18.80)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9.57 (0.05, 20.40)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9.00 (2.33, 16.48)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57.07 (0.24, 126.66)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64.12 (0.28, 140.26)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12.36 (1.57, 23.80)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(0.38, 0.42)*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Spain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7.23 (0.03, 17.89)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11.91 (0.04, 29.13)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64.61 (44.89, 84.51)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 (0.01, 7.00)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 (0.01, 7.43)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6.93 (0.89, 13.64)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17.09 (0.06, 42.42)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22.40 (0.08, 55.13)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31.04 (17.65, 43.43)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(0.74, 1.30)*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Sri Lanka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 (0.02, 11.36)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 (0.02, 9.17)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-16.01 (-32.35, 2.69)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 (0.03, 15.16)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5.67 (0.03, 13.08)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-16.12 (-27.80, -4.95)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27.89 (0.12, 64.65)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17.21 (0.07, 40.18)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-38.28 (-48.67, -27.97)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 (-1.92, -1.40)*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Sudan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13.06 (0.07, 28.03)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28.02 (0.15, 59.04)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114.59 (89.60, 146.72)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12.02 (0.08, 24.07)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11.70 (0.07, 23.32)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 (-10.49, 7.15)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84.73 (0.46, 181.83)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80.50 (0.43, 166.73)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-4.99 (-15.14, 7.97)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(-0.21, -0.14)*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Suriname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(0.00, 0.50)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(0.00, 0.85)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75.39 (55.98, 102.53)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7.91 (0.04, 17.94)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7.83 (0.04, 17.26)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(-6.74, 4.92)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58.15 (0.25, 136.97)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60.90 (0.25, 141.43)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 (-5.08, 16.16)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(0.14, 0.20)*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Sweden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4.57 (0.02, 10.42)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5.18 (0.02, 11.71)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13.41 (3.18, 24.86)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7.68 (0.04, 17.29)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7.67 (0.04, 17.35)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(-5.20, 5.32)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48.26 (0.19, 109.55)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46.90 (0.19, 107.48)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 (-10.96, 6.31)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(-0.36, 0.37)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Switzerland</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 (0.01, 4.36)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 (0.01, 4.16)</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 (-14.64, 12.95)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 (0.01, 8.06)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 (0.01, 8.07)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 (-8.54, 5.79)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22.34 (0.08, 55.21)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17.03 (0.06, 40.96)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-23.76 (-31.89, -13.68)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-0.93 (-1.08, -0.78)*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Syrian Arab Republic</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5.34 (0.02, 12.01)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9.07 (0.04, 20.70)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70.06 (48.25, 96.24)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9.49 (0.05, 20.05)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10.35 (0.05, 21.85)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9.05 (3.07, 14.78)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59.13 (0.26, 132.12)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64.21 (0.30, 145.18)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8.60 (-0.17, 17.56)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(0.22, 0.35)*</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Taiwan (Province of China)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 (0.01, 6.76)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5.15 (0.02, 11.81)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75.99 (44.74, 111.99)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 (0.03, 14.58)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6.99 (0.03, 16.07)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8.90 (1.69, 17.08)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14.21 (0.06, 32.44)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16.77 (0.07, 39.28)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18.08 (4.50, 32.80)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(0.55, 0.60)*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Tajikistan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 (0.00, 2.52)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 (0.01, 4.52)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88.45 (67.18, 113.83)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6.90 (0.03, 15.75)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6.79 (0.03, 15.67)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 (-6.91, 4.34)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26.78 (0.11, 63.62)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23.68 (0.10, 56.11)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-11.57 (-20.54, -1.08)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(-0.49, -0.38)*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Thailand</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4.93 (0.02, 13.15)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7.27 (0.03, 17.88)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47.36 (15.24, 87.21)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 (0.01, 7.18)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 (0.01, 6.92)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 (-12.38, 5.91)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8.66 (0.03, 22.42)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8.37 (0.03, 20.86)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 (-15.20, 11.40)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(-0.23, -0.02)*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Timor-Leste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(0.00, 0.44)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(0.00, 0.62)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43.97 (25.06, 64.67)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8.64 (0.05, 17.93)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8.46 (0.05, 17.80)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 (-9.91, 6.27)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30.09 (0.14, 66.30)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24.72 (0.11, 54.89)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-17.86 (-26.77, -8.15)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-0.66 (-0.84, -0.47)*</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Togo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 (0.00, 2.71)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 (0.01, 7.10)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163.96 (119.42, 212.46)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8.67 (0.04, 19.08)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8.45 (0.04, 18.75)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 (-13.61, 10.64)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53.92 (0.22, 120.77)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54.87 (0.24, 124.63)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 (-12.89, 17.92)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(0.02, 0.11)*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Tokelau</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-7.73 (-15.04, 1.14)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10.37 (0.06, 21.73)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9.84 (0.05, 20.63)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-5.11 (-10.50, 0.53)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37.93 (0.18, 85.08)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35.41 (0.18, 78.14)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-6.67 (-13.89, 1.65)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(-0.33, -0.14)*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Tonga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13.10 (0.27, 26.67)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9.09 (0.05, 19.78)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8.89 (0.05, 19.13)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 (-8.93, 4.87)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24.74 (0.11, 55.36)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23.78 (0.11, 54.19)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 (-13.54, 6.27)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(-0.20, -0.10)*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Trinidad and Tobago</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(0.00, 1.36)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(0.00, 1.59)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20.95 (2.30, 43.00)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7.79 (0.04, 17.48)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7.36 (0.04, 16.45)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-5.45 (-11.94, 2.12)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49.85 (0.22, 116.72)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44.17 (0.18, 103.54)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-11.40 (-21.99, 0.21)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(-0.45, -0.38)*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Tunisia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5.54 (0.02, 12.33)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10.17 (0.05, 22.67)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83.32 (60.13, 110.16)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9.66 (0.05, 20.54)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9.63 (0.05, 20.59)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(-5.96, 6.22)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79.36 (0.35, 173.53)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78.82 (0.35, 175.82)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(-9.76, 9.34)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(-0.06, -0.01)*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Turkey</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36.40 (0.17, 80.02)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59.26 (0.29, 130.69)</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62.79 (35.85, 93.14)</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11.52 (0.06, 24.00)</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10.83 (0.06, 22.77)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-5.93 (-15.01, 3.29)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69.90 (0.32, 152.57)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63.41 (0.30, 141.06)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-9.28 (-23.12, 6.04)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(-0.44, -0.26)*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Turkmenistan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(0.00, 1.42)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(0.00, 2.18)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55.16 (32.52, 81.15)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4.97 (0.02, 11.73)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4.74 (0.02, 11.24)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 (-10.67, 1.33)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21.72 (0.08, 52.34)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18.86 (0.07, 44.90)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-13.15 (-23.06, -2.18)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(-0.52, -0.46)*</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Tuvalu</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21.26 (10.83, 32.85)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10.85 (0.06, 22.57)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9.69 (0.05, 20.59)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-10.64 (-15.50, -5.35)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39.66 (0.19, 88.00)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34.91 (0.16, 77.89)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-11.99 (-18.97, -4.16)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(-0.47, -0.41)*</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Uganda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14.30 (0.07, 31.50)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33.30 (0.17, 71.88)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132.93 (108.80, 158.07)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12.37 (0.07, 25.21)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12.44 (0.07, 25.35)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(-5.99, 7.27)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135.46 (0.66, 289.23)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132.68 (0.68, 278.76)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 (-11.59, 8.41)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(-0.15, -0.03)*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Ukraine</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21.37 (0.08, 51.74)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17.60 (0.06, 42.45)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-17.60 (-24.26, -10.52)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 (0.02, 13.41)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5.26 (0.02, 13.00)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 (-6.00, 2.80)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34.67 (0.12, 85.11)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30.15 (0.10, 75.01)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-13.04 (-18.50, -6.59)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(-0.57, -0.40)*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Arab Emirates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(0.00, 1.42)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 (0.01, 7.24)</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412.78 (308.87, 536.13)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5.99 (0.03, 12.68)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5.52 (0.03, 11.76)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-7.93 (-17.56, 1.47)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34.52 (0.16, 76.95)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29.01 (0.13, 65.14)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-15.96 (-25.17, -6.57)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(-0.68, -0.54)*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Kingdom</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33.68 (0.14, 75.41)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34.52 (0.14, 77.71)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 (-1.31, 6.36)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7.49 (0.04, 16.48)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7.59 (0.04, 16.60)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 (-0.45, 3.12)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53.06 (0.22, 117.81)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46.22 (0.20, 102.66)</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-12.88 (-14.98, -10.56)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(-0.58, -0.40)*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Republic of Tanzania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12.00 (0.05, 26.92)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27.76 (0.13, 61.51)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131.41 (100.89, 165.16)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10.48 (0.05, 22.39)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10.66 (0.06, 22.59)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(-7.42, 12.08)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72.05 (0.31, 156.17)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70.25 (0.31, 153.28)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 (-14.33, 11.10)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(-0.11, -0.04)*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Virgin Islands</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(0.00, 0.11)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12.24 (-3.97, 32.27)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8.54 (0.04, 18.72)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8.36 (0.04, 18.40)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 (-7.07, 3.72)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41.25 (0.17, 91.36)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41.87 (0.17, 94.24)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 (-7.86, 10.74)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(-0.15, 0.23)</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of America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133.60 (0.60, 292.92)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215.18 (0.96, 467.31)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61.06 (52.63, 70.65)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9.79 (0.05, 20.81)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9.57 (0.05, 20.50)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 (-6.36, 1.62)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48.56 (0.22, 107.21)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63.14 (0.29, 139.83)</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30.02 (23.76, 36.07)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0.89 (0.78, 1.00)*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Uruguay</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(0.00, 1.60)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(0.00, 2.18)</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33.18 (18.49, 50.55)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5.65 (0.03, 13.42)</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 (0.03, 13.02)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(-6.98, 6.76)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21.57 (0.09, 50.73)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24.56 (0.10, 59.75)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13.89 (1.04, 28.97)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(0.21, 0.74)*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Uzbekistan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 (0.01, 8.35)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6.22 (0.02, 15.15)</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81.68 (57.94, 110.38)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 (0.02, 11.57)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 (0.02, 11.49)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 (-9.47, 2.78)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22.22 (0.08, 51.95)</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19.95 (0.08, 48.14)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-10.23 (-20.82, 1.88)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(-0.40, -0.34)*</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Vanuatu</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(0.00, 0.10)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(0.00, 0.21)</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101.55 (81.00, 125.31)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11.07 (0.07, 22.53)</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11.20 (0.07, 22.68)</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 (-5.10, 8.47)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39.16 (0.21, 84.69)</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36.75 (0.18, 77.50)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-6.15 (-14.94, 3.84)</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(-0.28, -0.18)*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Venezuela (Bolivarian Republic of)</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5.48 (0.02, 12.85)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10.56 (0.04, 24.32)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92.59 (67.08, 120.58)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7.46 (0.04, 16.86)</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7.29 (0.03, 16.39)</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 (-7.85, 3.43)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35.37 (0.14, 81.27)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35.23 (0.14, 81.64)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(-8.46, 8.61)</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(-0.04, 0.02)</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Viet Nam</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11.47 (0.05, 27.54)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17.80 (0.07, 41.13)</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55.20 (31.46, 83.01)</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7.97 (0.04, 17.68)</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7.44 (0.04, 16.71)</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-6.69 (-12.29, -0.68)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20.00 (0.08, 46.92)</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16.55 (0.07, 37.90)</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-17.24 (-25.49, -7.08)</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-0.65 (-0.73, -0.58)*</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Yemen</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7.13 (0.03, 15.75)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20.01 (0.09, 45.07)</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180.54 (154.77, 210.67)</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10.29 (0.05, 21.95)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10.13 (0.05, 21.57)</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 (-7.04, 4.26)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79.51 (0.36, 175.60)</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79.03 (0.36, 172.74)</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(-8.92, 9.03)</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(-0.04, -0.00)*</w:t>
            </w:r>
          </w:p>
        </w:tc>
      </w:tr>
      <w:tr>
        <w:tblPrEx>
          <w:tblCellMar>
            <w:top w:w="0" w:type="dxa"/>
            <w:left w:w="108" w:type="dxa"/>
            <w:bottom w:w="0" w:type="dxa"/>
            <w:right w:w="108" w:type="dxa"/>
          </w:tblCellMar>
        </w:tblPrEx>
        <w:trPr>
          <w:trHeight w:val="300" w:hRule="atLeast"/>
        </w:trPr>
        <w:tc>
          <w:tcPr>
            <w:tcW w:w="76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Zambia</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 (0.02, 7.55)</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8.09 (0.04, 17.22)</w:t>
            </w:r>
          </w:p>
        </w:tc>
        <w:tc>
          <w:tcPr>
            <w:tcW w:w="46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136.15 (106.45, 168.75)</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12.13 (0.07, 24.49)</w:t>
            </w:r>
          </w:p>
        </w:tc>
        <w:tc>
          <w:tcPr>
            <w:tcW w:w="373"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11.60 (0.07, 23.82)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 (-13.69, 5.87)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68.75 (0.37, 148.17)</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65.74 (0.35, 137.32)</w:t>
            </w:r>
          </w:p>
        </w:tc>
        <w:tc>
          <w:tcPr>
            <w:tcW w:w="44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-4.37 (-16.22, 7.96)</w:t>
            </w:r>
          </w:p>
        </w:tc>
        <w:tc>
          <w:tcPr>
            <w:tcW w:w="421"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(-0.19, -0.13)*</w:t>
            </w:r>
          </w:p>
        </w:tc>
      </w:tr>
      <w:tr>
        <w:tblPrEx>
          <w:tblCellMar>
            <w:top w:w="0" w:type="dxa"/>
            <w:left w:w="108" w:type="dxa"/>
            <w:bottom w:w="0" w:type="dxa"/>
            <w:right w:w="108" w:type="dxa"/>
          </w:tblCellMar>
        </w:tblPrEx>
        <w:trPr>
          <w:trHeight w:val="300" w:hRule="atLeast"/>
        </w:trPr>
        <w:tc>
          <w:tcPr>
            <w:tcW w:w="76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Zimbabwe</w:t>
            </w:r>
          </w:p>
        </w:tc>
        <w:tc>
          <w:tcPr>
            <w:tcW w:w="42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(0.01, 5.75)</w:t>
            </w:r>
          </w:p>
        </w:tc>
        <w:tc>
          <w:tcPr>
            <w:tcW w:w="44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4.48 (0.02, 10.00)</w:t>
            </w:r>
          </w:p>
        </w:tc>
        <w:tc>
          <w:tcPr>
            <w:tcW w:w="46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73.22 (50.87, 98.69)</w:t>
            </w:r>
          </w:p>
        </w:tc>
        <w:tc>
          <w:tcPr>
            <w:tcW w:w="373"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9.93 (0.05, 21.26)</w:t>
            </w:r>
          </w:p>
        </w:tc>
        <w:tc>
          <w:tcPr>
            <w:tcW w:w="373"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9.92 (0.05, 21.12)</w:t>
            </w:r>
          </w:p>
        </w:tc>
        <w:tc>
          <w:tcPr>
            <w:tcW w:w="44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(-10.78, 10.56)</w:t>
            </w:r>
          </w:p>
        </w:tc>
        <w:tc>
          <w:tcPr>
            <w:tcW w:w="42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39.58 (0.17, 86.25)</w:t>
            </w:r>
          </w:p>
        </w:tc>
        <w:tc>
          <w:tcPr>
            <w:tcW w:w="42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40.87 (0.19, 92.57)</w:t>
            </w:r>
          </w:p>
        </w:tc>
        <w:tc>
          <w:tcPr>
            <w:tcW w:w="44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(-10.22, 16.27)</w:t>
            </w:r>
          </w:p>
        </w:tc>
        <w:tc>
          <w:tcPr>
            <w:tcW w:w="421"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(0.04, 0.18)*</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2207"/>
        <w:gridCol w:w="1431"/>
        <w:gridCol w:w="1494"/>
        <w:gridCol w:w="1431"/>
        <w:gridCol w:w="1179"/>
        <w:gridCol w:w="1179"/>
        <w:gridCol w:w="1368"/>
        <w:gridCol w:w="1305"/>
        <w:gridCol w:w="1305"/>
        <w:gridCol w:w="1368"/>
        <w:gridCol w:w="1347"/>
      </w:tblGrid>
      <w:tr>
        <w:tblPrEx>
          <w:tblCellMar>
            <w:top w:w="0" w:type="dxa"/>
            <w:left w:w="108" w:type="dxa"/>
            <w:bottom w:w="0" w:type="dxa"/>
            <w:right w:w="108" w:type="dxa"/>
          </w:tblCellMar>
        </w:tblPrEx>
        <w:trPr>
          <w:trHeight w:val="300" w:hRule="atLeast"/>
        </w:trPr>
        <w:tc>
          <w:tcPr>
            <w:tcW w:w="5000" w:type="pct"/>
            <w:gridSpan w:val="11"/>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44" w:name="_Toc163396226"/>
            <w:r>
              <w:rPr>
                <w:rStyle w:val="46"/>
                <w:rFonts w:eastAsia="宋体"/>
              </w:rPr>
              <w:t>Table S1</w:t>
            </w:r>
            <w:r>
              <w:rPr>
                <w:rStyle w:val="46"/>
                <w:rFonts w:hint="eastAsia" w:eastAsia="宋体"/>
              </w:rPr>
              <w:t>6</w:t>
            </w:r>
            <w:bookmarkEnd w:id="44"/>
            <w:r>
              <w:rPr>
                <w:rFonts w:eastAsia="宋体" w:cs="Times New Roman"/>
                <w:color w:val="000000"/>
                <w:kern w:val="0"/>
                <w:sz w:val="24"/>
                <w:szCs w:val="24"/>
              </w:rPr>
              <w:t xml:space="preserve"> The number, PAFs and ASDR of MDD attributed to CSA in 1990 and 2019, and</w:t>
            </w:r>
            <w:r>
              <w:rPr>
                <w:rFonts w:hint="eastAsia" w:eastAsia="宋体" w:cs="Times New Roman"/>
                <w:color w:val="000000"/>
                <w:kern w:val="0"/>
                <w:sz w:val="24"/>
                <w:szCs w:val="24"/>
              </w:rPr>
              <w:t xml:space="preserve"> the corresponding </w:t>
            </w:r>
            <w:r>
              <w:rPr>
                <w:rFonts w:eastAsia="宋体" w:cs="Times New Roman"/>
                <w:color w:val="000000"/>
                <w:kern w:val="0"/>
                <w:sz w:val="24"/>
                <w:szCs w:val="24"/>
              </w:rPr>
              <w:t>percentage change</w:t>
            </w:r>
            <w:r>
              <w:rPr>
                <w:rFonts w:hint="eastAsia" w:eastAsia="宋体" w:cs="Times New Roman"/>
                <w:color w:val="000000"/>
                <w:kern w:val="0"/>
                <w:sz w:val="24"/>
                <w:szCs w:val="24"/>
              </w:rPr>
              <w:t>,</w:t>
            </w:r>
            <w:r>
              <w:rPr>
                <w:rFonts w:eastAsia="宋体" w:cs="Times New Roman"/>
                <w:color w:val="000000"/>
                <w:kern w:val="0"/>
                <w:sz w:val="24"/>
                <w:szCs w:val="24"/>
              </w:rPr>
              <w:t xml:space="preserve"> and AAPC of ASDR during 1990-2019 across 204 countries and territories.</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459"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8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365"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41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28"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AAPC (95% CI)</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Countries or territories</w:t>
            </w:r>
          </w:p>
        </w:tc>
        <w:tc>
          <w:tcPr>
            <w:tcW w:w="941"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 xml:space="preserve">CSA-related DALYs </w:t>
            </w:r>
          </w:p>
          <w:p>
            <w:pPr>
              <w:widowControl/>
              <w:jc w:val="center"/>
              <w:rPr>
                <w:rFonts w:eastAsia="宋体" w:cs="Times New Roman"/>
                <w:color w:val="000000"/>
                <w:kern w:val="0"/>
                <w:sz w:val="22"/>
                <w:szCs w:val="22"/>
              </w:rPr>
            </w:pPr>
            <w:r>
              <w:rPr>
                <w:rFonts w:eastAsia="宋体" w:cs="Times New Roman"/>
                <w:color w:val="000000"/>
                <w:kern w:val="0"/>
                <w:sz w:val="22"/>
                <w:szCs w:val="22"/>
              </w:rPr>
              <w:t>number ×10</w:t>
            </w:r>
            <w:r>
              <w:rPr>
                <w:rFonts w:eastAsia="宋体" w:cs="Times New Roman"/>
                <w:color w:val="000000"/>
                <w:kern w:val="0"/>
                <w:sz w:val="22"/>
                <w:szCs w:val="22"/>
                <w:vertAlign w:val="superscript"/>
              </w:rPr>
              <w:t>3</w:t>
            </w:r>
            <w:r>
              <w:rPr>
                <w:rFonts w:eastAsia="宋体" w:cs="Times New Roman"/>
                <w:color w:val="000000"/>
                <w:kern w:val="0"/>
                <w:sz w:val="22"/>
                <w:szCs w:val="22"/>
              </w:rPr>
              <w:t xml:space="preserve"> (95% UI)</w:t>
            </w:r>
          </w:p>
        </w:tc>
        <w:tc>
          <w:tcPr>
            <w:tcW w:w="45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 95% UI)</w:t>
            </w:r>
          </w:p>
        </w:tc>
        <w:tc>
          <w:tcPr>
            <w:tcW w:w="731"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4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w:t>
            </w:r>
            <w:r>
              <w:rPr>
                <w:rFonts w:hint="eastAsia" w:eastAsia="宋体" w:cs="Times New Roman"/>
                <w:color w:val="000000"/>
                <w:kern w:val="0"/>
                <w:sz w:val="22"/>
                <w:szCs w:val="22"/>
              </w:rPr>
              <w:t xml:space="preserve"> </w:t>
            </w:r>
            <w:r>
              <w:rPr>
                <w:rFonts w:eastAsia="宋体" w:cs="Times New Roman"/>
                <w:color w:val="000000"/>
                <w:kern w:val="0"/>
                <w:sz w:val="22"/>
                <w:szCs w:val="22"/>
              </w:rPr>
              <w:t>UI)</w:t>
            </w:r>
          </w:p>
        </w:tc>
        <w:tc>
          <w:tcPr>
            <w:tcW w:w="824"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CSA-related ASDR per 100 000 (95% UI)</w:t>
            </w:r>
          </w:p>
        </w:tc>
        <w:tc>
          <w:tcPr>
            <w:tcW w:w="435"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ASDR (%, 95% UI)</w:t>
            </w:r>
          </w:p>
        </w:tc>
        <w:tc>
          <w:tcPr>
            <w:tcW w:w="428"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of CSA-related ASDR</w:t>
            </w:r>
          </w:p>
        </w:tc>
      </w:tr>
      <w:tr>
        <w:tblPrEx>
          <w:tblCellMar>
            <w:top w:w="0" w:type="dxa"/>
            <w:left w:w="108" w:type="dxa"/>
            <w:bottom w:w="0" w:type="dxa"/>
            <w:right w:w="108" w:type="dxa"/>
          </w:tblCellMar>
        </w:tblPrEx>
        <w:trPr>
          <w:trHeight w:val="300" w:hRule="atLeast"/>
        </w:trPr>
        <w:tc>
          <w:tcPr>
            <w:tcW w:w="748"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45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48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5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36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36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3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1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41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35"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28"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Afghanistan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 (0.86, 3.50)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6.97 (3.16, 12.45)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251.80 (211.42, 297.83)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 (1.58, 4.98)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 (1.65, 5.17)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 (-1.54, 11.04)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23.84 (10.51, 42.32)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24.76 (11.29, 44.14)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3.85 (-5.80, 13.74)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(0.12, 0.14)*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Albania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(0.13, 0.54)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(0.14, 0.57)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6.41 (-8.03, 26.78)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 (2.03, 6.02)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(2.04, 6.00)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(-3.10, 3.91)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9.81 (4.31, 17.46)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10.48 (4.71, 18.53)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 (-0.75, 15.67)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(0.20, 0.27)*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Algeria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 (1.66, 6.57)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8.05 (3.52, 14.27)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116.47 (91.36, 142.00)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 (1.55, 4.86)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 (1.54, 4.79)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(-5.58, 3.40)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19.39 (8.76, 34.38)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18.46 (8.03, 32.46)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 (-12.73, 2.85)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(-0.20, -0.14)*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American Samoa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26.52 (12.16, 43.34)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3.94 (2.10, 6.24)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 (2.13, 6.35)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0.89 (-2.52, 4.35)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10.61 (4.85, 18.51)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10.34 (4.65, 18.25)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 (-10.14, 5.73)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(-0.14, -0.04)*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Andorra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57.10 (36.00, 80.74)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 (2.68, 7.87)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4.95 (2.69, 7.92)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(-1.75, 3.35)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26.19 (11.74, 46.11)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25.63 (11.40, 45.30)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 (-8.53, 4.65)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(-0.13, -0.02)*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Angola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4.62 (2.12, 7.99)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12.64 (5.72, 22.07)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173.27 (151.14, 197.64)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6.27 (3.43, 9.83)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6.19 (3.34, 9.71)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 (-4.53, 1.87)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60.18 (27.26, 105.33)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56.69 (26.01, 99.05)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 (-12.62, 2.20)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(-0.22, -0.19)*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Antigua and Barbuda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75.67 (55.88, 96.34)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 (1.70, 5.21)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 (1.71, 5.24)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(-2.26, 2.64)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13.93 (6.02, 24.91)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13.93 (5.94, 24.84)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(-6.37, 6.53)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(-0.08, 0.07)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Argentina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 (3.26, 12.62)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9.81 (4.49, 17.31)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37.75 (22.77, 54.90)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5.74 (3.12, 9.32)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5.58 (3.04, 8.91)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 (-8.10, 2.04)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22.19 (10.16, 39.60)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20.56 (9.41, 36.26)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-7.37 (-17.94, 4.73)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(-0.31, -0.18)*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Armenia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(0.08, 0.32)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(0.09, 0.37)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16.39 (3.66, 31.51)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(0.82, 2.52)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(0.81, 2.49)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(-4.26, 2.87)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5.43 (2.36, 9.66)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5.87 (2.56, 10.39)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8.11 (-0.37, 16.79)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(0.21, 0.34)*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5.76 (2.72, 9.85)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9.11 (4.18, 16.04)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58.01 (30.67, 84.65)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 (2.45, 7.05)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5.01 (2.70, 7.88)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10.02 (-6.15, 27.60)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31.79 (14.97, 54.48)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34.99 (16.20, 61.37)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10.08 (-9.27, 30.20)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(0.14, 0.66)*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 (1.02, 3.96)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 (0.96, 3.65)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-7.26 (-16.94, 3.82)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5.01 (2.68, 7.93)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(2.67, 7.87)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(-4.28, 2.50)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26.05 (11.83, 46.02)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20.62 (9.17, 36.27)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-20.85 (-28.35, -13.25)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(-0.85, -0.76)*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Azerbaijan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(0.15, 0.61)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(0.26, 1.07)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72.06 (52.37, 93.23)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 (0.81, 2.48)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(0.82, 2.53)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(-2.24, 3.47)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 (2.27, 9.29)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 (2.29, 9.16)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(-6.99, 8.12)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(-0.15, 0.10)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Bahamas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(0.02, 0.06)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(0.03, 0.11)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69.58 (49.21, 92.58)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 (1.70, 5.23)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 (1.70, 5.23)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(-2.45, 2.56)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14.43 (6.30, 25.78)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14.16 (6.13, 25.15)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 (-8.30, 5.32)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(-0.16, 0.03)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Bahrain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(0.06, 0.26)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(0.22, 0.92)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245.23 (175.36, 322.70)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 (1.76, 5.66)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 (1.77, 5.78)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(-3.90, 7.73)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28.28 (12.67, 50.98)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24.98 (11.02, 45.53)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-11.65 (-20.07, -1.86)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(-0.47, -0.39)*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Bangladesh</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21.23 (9.37, 37.84)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41.04 (18.37, 73.81)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93.30 (70.06, 119.48)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 (2.00, 5.99)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 (2.01, 6.06)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(-5.18, 4.84)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27.60 (12.38, 49.27)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26.44 (12.00, 47.62)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-4.21 (-12.31, 5.37)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(-0.18, -0.10)*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Barbados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(0.02, 0.07)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(0.02, 0.09)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33.08 (16.95, 50.65)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(1.70, 5.12)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(1.68, 5.17)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(-2.55, 2.47)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14.69 (6.40, 26.74)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14.86 (6.51, 26.31)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 (-5.25, 8.54)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Belarus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 (1.22, 4.87)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 (1.18, 4.59)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 (-13.13, 7.70)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4.10 (2.22, 6.62)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 (2.21, 6.54)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(-3.52, 3.48)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23.62 (10.66, 41.89)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22.84 (10.08, 40.15)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 (-12.59, 5.75)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(-0.14, -0.07)*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Belgium</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 (1.18, 4.50)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 (1.50, 5.71)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26.65 (11.30, 43.35)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4.93 (2.65, 7.81)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5.02 (2.70, 8.01)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 (-1.70, 6.07)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23.19 (10.69, 40.81)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26.09 (11.61, 45.82)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12.48 (-1.77, 27.23)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(0.37, 0.45)*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Belize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(0.03, 0.11)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192.71 (164.84, 224.07)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(1.69, 5.08)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(1.68, 5.16)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(-2.14, 3.00)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15.14 (6.69, 26.87)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15.78 (6.92, 27.97)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 (-3.50, 11.93)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(-0.01, 0.36)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Benin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 (0.88, 3.37)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 (2.62, 9.62)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188.16 (167.84, 211.98)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10.08 (5.66, 15.52)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10.01 (5.64, 15.61)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-0.65 (-3.25, 2.01)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61.89 (28.42, 107.49)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64.15 (30.39, 109.17)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3.65 (-3.45, 12.23)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(0.10, 0.14)*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Bermuda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 (-19.00, 10.37)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 (1.70, 5.21)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 (1.68, 5.14)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 (-4.68, 2.05)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17.78 (7.80, 31.70)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14.81 (6.42, 26.27)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-16.69 (-24.30, -8.33)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(-0.67, -0.59)*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Bhutan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(0.06, 0.25)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(0.10, 0.40)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61.87 (47.28, 78.17)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 (2.92, 8.51)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5.31 (2.88, 8.46)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(-3.16, 2.23)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33.47 (15.10, 59.71)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30.80 (13.82, 54.63)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-7.99 (-14.94, -0.15)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(-0.32, -0.26)*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Bolivia (Plurinational State of)</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 (1.17, 4.29)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4.93 (2.29, 8.52)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98.35 (80.66, 118.91)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8.76 (4.84, 13.78)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8.66 (4.82, 13.52)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(-4.60, 2.26)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49.55 (22.97, 85.44)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44.20 (20.41, 77.38)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-10.81 (-17.98, -2.71)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(-0.41, -0.38)*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Bosnia and Herzegovina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(0.37, 1.46)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(0.22, 0.88)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-39.05 (-48.48, -27.54)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 (2.04, 6.05)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 (2.01, 5.96)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 (-6.32, 2.70)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16.95 (7.67, 29.87)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12.60 (5.59, 22.32)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-25.63 (-34.05, -16.49)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(-1.11, -0.94)*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Botswana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(0.17, 0.64)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(0.37, 1.46)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125.22 (93.72, 157.27)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6.37 (3.44, 9.95)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6.23 (3.39, 9.73)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 (-8.07, 3.73)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36.74 (16.89, 64.50)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36.87 (16.69, 64.27)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(-9.38, 10.02)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(-0.02, 0.04)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Brazil</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36.02 (15.60, 64.84)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53.03 (23.32, 95.01)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47.22 (32.73, 64.25)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 (2.16, 6.81)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 (1.96, 6.06)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-11.06 (-18.72, -3.52)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26.52 (11.78, 47.62)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22.14 (9.86, 39.51)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-16.50 (-24.46, -8.11)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(-0.73, -0.52)*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Brunei Darussalam</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(0.02, 0.09)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109.73 (84.64, 138.48)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5.07 (2.77, 8.05)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5.07 (2.75, 8.19)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(-3.10, 3.65)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9.97 (4.42, 17.41)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10.04 (4.46, 17.42)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(-7.86, 9.24)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(-0.03, 0.06)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Bulgaria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 (0.63, 2.54)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(0.47, 1.84)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-26.61 (-34.35, -17.22)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 (1.99, 6.01)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 (2.01, 6.05)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(-3.83, 4.04)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14.41 (6.44, 25.47)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12.05 (5.41, 21.38)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-16.35 (-24.36, -7.43)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(-0.65, -0.59)*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Burkina Faso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 (1.82, 6.91)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9.74 (4.44, 16.92)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143.80 (125.81, 164.24)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10.03 (5.66, 15.49)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9.99 (5.61, 15.42)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(-2.71, 1.96)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63.66 (29.24, 109.53)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62.42 (29.22, 108.51)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 (-8.88, 5.79)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(-0.14, 0.09)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Burundi</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 (0.78, 3.07)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 (1.39, 5.43)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79.17 (65.31, 93.92)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 (2.95, 8.59)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5.68 (3.05, 8.91)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 (-1.38, 8.24)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46.55 (21.30, 80.78)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38.11 (16.86, 67.31)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-18.12 (-24.72, -10.72)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(-0.72, -0.66)*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Cabo Verde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(0.08, 0.30)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(0.19, 0.69)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132.69 (108.64, 159.03)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10.05 (5.67, 15.44)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9.95 (5.64, 15.46)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-0.98 (-5.06, 2.91)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67.73 (31.13, 118.17)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72.67 (34.20, 125.99)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7.30 (-1.29, 16.24)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(0.19, 0.32)*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Cambodia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0.87 (0.38, 1.60)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(0.69, 2.94)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82.74 (60.30, 107.50)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 (1.50, 4.75)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 (1.53, 5.02)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 (-6.16, 13.19)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10.91 (4.85, 19.48)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9.61 (4.27, 17.63)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-11.89 (-22.05, -1.52)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(-0.51, -0.34)*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Cameroon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4.66 (2.18, 7.91)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14.64 (6.73, 24.95)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213.94 (190.68, 239.97)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10.07 (5.66, 15.58)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10.02 (5.66, 15.43)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(-2.63, 1.71)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64.74 (30.24, 111.15)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67.38 (31.86, 115.24)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 (-3.01, 11.79)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(0.12, 0.16)*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Canada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4.21 (1.89, 7.51)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8.99 (4.38, 15.32)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113.74 (77.46, 155.40)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(1.70, 5.07)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5.48 (2.96, 8.44)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71.71 (45.86, 103.56)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14.02 (6.33, 25.01)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24.03 (11.64, 41.35)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71.42 (41.05, 105.98)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 (1.54, 2.12)*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African Republic</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 (0.56, 2.20)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 (1.13, 4.42)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99.03 (85.67, 113.98)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6.24 (3.37, 9.77)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6.23 (3.33, 9.71)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(-2.50, 2.19)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59.94 (27.27, 104.49)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59.05 (27.15, 104.68)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 (-7.98, 5.33)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Chad</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 (1.43, 5.30)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8.05 (3.71, 13.82)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160.89 (138.89, 181.89)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10.08 (5.70, 15.57)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10.07 (5.68, 15.52)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(-2.83, 2.60)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76.67 (35.59, 134.15)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78.95 (36.40, 136.27)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 (-5.37, 11.42)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(0.07, 0.12)*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Chile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 (2.35, 9.29)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6.41 (2.90, 11.26)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24.98 (8.94, 43.30)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 (2.85, 8.54)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5.21 (2.84, 8.32)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 (-6.70, 2.85)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40.03 (18.38, 71.89)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31.64 (14.40, 54.96)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-20.95 (-30.63, -10.01)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(-0.85, -0.76)*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China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106.30 (47.19, 189.42)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140.35 (63.28, 252.25)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32.04 (9.64, 65.12)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 (1.38, 4.22)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 (1.41, 4.32)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 (-7.03, 13.39)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8.76 (3.94, 15.63)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7.61 (3.38, 13.57)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-13.08 (-21.67, -1.96)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(-0.72, -0.36)*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Colombia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 (2.24, 8.60)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7.79 (3.57, 13.58)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57.03 (35.47, 81.81)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 (2.92, 8.45)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 (2.89, 8.27)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 (-4.74, 2.34)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17.43 (7.92, 30.73)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15.13 (6.95, 26.50)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-13.21 (-22.43, -4.03)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(-0.58, -0.40)*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Comoros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(0.05, 0.19)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(0.09, 0.36)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88.78 (71.36, 108.38)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5.59 (2.97, 8.88)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 (2.94, 8.72)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 (-6.38, 3.06)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34.22 (15.62, 60.57)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32.05 (14.49, 56.17)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-6.33 (-14.52, 3.08)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(-0.25, -0.20)*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Congo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(0.49, 1.91)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 (1.14, 4.42)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129.62 (106.66, 152.45)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 (3.34, 9.71)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6.20 (3.35, 9.65)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(-2.74, 2.65)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59.42 (27.32, 102.97)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53.91 (24.80, 95.71)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-9.28 (-15.98, -2.60)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(-0.37, -0.31)*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Cook Islands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12.81 (-0.54, 28.45)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(2.16, 6.45)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 (2.19, 6.47)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(-2.24, 4.11)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14.64 (6.32, 26.49)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14.82 (6.31, 26.48)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 (-4.74, 7.67)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Costa Rica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 (0.64, 2.32)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 (1.35, 5.00)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111.45 (88.72, 135.95)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11.48 (6.44, 17.49)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11.55 (6.49, 17.65)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(-1.80, 3.34)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52.56 (24.73, 89.64)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55.98 (26.07, 96.45)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6.49 (-1.61, 14.12)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(0.19, 0.29)*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Croatia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(0.46, 1.80)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0.77 (0.34, 1.34)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-24.44 (-32.76, -14.50)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(2.01, 6.11)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 (2.03, 6.12)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(-3.65, 4.04)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18.26 (8.30, 32.20)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14.67 (6.63, 25.80)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-19.65 (-26.93, -10.87)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(-0.79, -0.73)*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Cuba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 (1.40, 5.68)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(1.16, 4.57)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-16.86 (-31.12, -0.03)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 (1.74, 5.35)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 (1.68, 5.09)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 (-9.49, 2.42)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26.99 (11.98, 49.30)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18.71 (8.21, 33.23)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-30.68 (-38.63, -22.48)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 (-1.29, -1.23)*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Cyprus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(0.07, 0.29)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(0.14, 0.54)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86.44 (68.78, 105.17)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4.97 (2.71, 7.89)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4.99 (2.71, 7.85)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(-1.92, 3.59)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20.49 (9.08, 36.01)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20.60 (9.22, 36.45)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0.53 (-6.25, 8.11)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(-0.05, 0.07)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Czechia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 (1.58, 5.98)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 (1.36, 5.27)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-10.78 (-20.38, 0.47)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6.71 (3.66, 10.59)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6.63 (3.63, 10.36)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 (-5.15, 2.49)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29.73 (13.70, 52.35)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23.88 (10.72, 41.39)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-19.67 (-27.57, -10.88)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(-0.80, -0.71)*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Côte d’Ivoire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4.27 (1.95, 7.35)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10.38 (4.79, 17.86)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142.99 (124.14, 164.02)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9.79 (5.56, 15.06)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9.75 (5.55, 15.03)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(-2.42, 1.71)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51.54 (24.17, 89.94)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52.08 (24.08, 89.74)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 (-5.71, 8.81)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People's Republic of Korea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 (0.52, 2.17)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 (0.68, 2.92)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32.43 (19.54, 47.22)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 (1.00, 3.20)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 (1.00, 3.17)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(-3.12, 4.68)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5.84 (2.55, 10.58)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 (2.22, 9.36)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-12.97 (-20.28, -4.88)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(-0.51, -0.46)*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Republic of the Congo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15.08 (6.82, 26.66)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35.93 (16.12, 62.95)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138.16 (120.30, 157.46)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6.20 (3.37, 9.71)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6.18 (3.33, 9.64)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(-3.00, 2.95)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53.94 (24.76, 94.69)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52.54 (23.62, 92.48)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(-9.15, 4.69)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(-0.11,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Denmark</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 (0.62, 2.45)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 (0.49, 1.97)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-21.07 (-29.89, -11.04)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 (1.88, 5.66)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3.46 (1.85, 5.53)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 (-5.18, 1.99)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23.78 (10.45, 41.87)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16.89 (7.48, 29.70)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-28.95 (-36.00, -20.57)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 (-1.25, -1.13)*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Djibouti</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(0.05, 0.20)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(0.17, 0.66)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228.48 (191.43, 267.04)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5.71 (3.06, 9.00)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 (3.08, 9.23)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(-2.61, 6.05)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35.66 (16.07, 63.63)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36.49 (16.88, 65.18)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 (-5.65, 10.29)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(0.07, 0.10)*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13.77 (3.93, 24.88)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 (1.70, 5.13)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(1.69, 5.17)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0.33 (-3.13, 3.90)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14.11 (6.09, 25.13)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14.24 (6.20, 25.22)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(-6.08, 8.20)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Dominican Republic</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 (0.50, 2.08)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(0.89, 3.73)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80.46 (60.70, 102.66)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 (1.70, 5.21)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 (1.69, 5.09)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 (-4.58, 1.63)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19.04 (8.27, 34.24)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19.11 (8.24, 34.14)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(-7.25, 8.51)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(-0.04, 0.05)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Ecuador</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3.62 (1.64, 6.31)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7.36 (3.40, 12.69)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103.16 (80.17, 129.56)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8.56 (4.72, 13.24)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8.41 (4.70, 13.10)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 (-5.35, 1.93)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41.87 (19.30, 72.78)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41.94 (19.39, 72.20)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(-8.58, 9.78)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(-0.02, 0.02)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Egypt</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7.34 (3.24, 13.22)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15.95 (7.04, 27.98)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117.24 (99.57, 138.10)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 (1.50, 4.70)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 (1.52, 4.81)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 (-3.24, 6.68)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16.03 (7.07, 28.55)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17.19 (7.63, 30.10)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7.23 (-1.07, 16.60)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(0.08, 0.38)*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El Salvador</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0.89 (0.41, 1.60)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 (0.59, 2.32)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47.47 (27.00, 71.22)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 (1.89, 5.61)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 (2.11, 6.38)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12.74 (1.53, 27.92)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20.73 (9.58, 36.92)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20.83 (9.42, 37.26)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(-12.24, 16.05)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(-0.05,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Equatorial Guinea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(0.09, 0.33)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(0.29, 1.13)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240.18 (208.81, 273.23)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 (3.31, 9.77)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6.12 (3.30, 9.55)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 (-5.50, 2.66)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60.19 (27.40, 105.42)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55.83 (25.55, 97.56)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-7.25 (-14.08, 0.41)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(-0.29, -0.23)*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Eritrea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(0.35, 1.37)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 (0.89, 3.49)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153.04 (132.68, 174.13)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5.36 (2.86, 8.55)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5.49 (2.93, 8.65)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 (-1.70, 7.12)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39.32 (18.08, 68.30)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38.38 (17.71, 66.66)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 (-9.99, 5.76)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(-0.10, -0.06)*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Estonia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0.53 (0.24, 0.95)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(0.16, 0.60)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-35.33 (-43.15, -26.46)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4.13 (2.23, 6.60)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 (2.16, 6.46)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 (-7.42, 1.00)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30.37 (13.62, 54.12)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21.23 (9.59, 36.88)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-30.10 (-38.21, -21.47)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 (-1.28, -1.15)*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Eswatini</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(0.04, 0.16)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(0.06, 0.23)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38.70 (14.24, 70.46)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 (1.47, 4.41)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 (1.13, 3.45)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-23.02 (-33.33, -10.05)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15.89 (7.06, 28.38)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13.26 (6.05, 23.73)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-16.52 (-28.99, 0.17)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(-0.67, -0.51)*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Ethiopia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12.87 (5.89, 23.12)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25.89 (11.86, 45.79)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101.13 (92.77, 110.10)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 (2.92, 8.61)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5.51 (2.96, 8.69)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0.64 (-1.82, 3.25)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40.99 (18.79, 74.60)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36.99 (16.97, 66.86)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-9.76 (-12.98, -6.63)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(-0.41, -0.28)*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Fiji</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(0.04, 0.15)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(0.05, 0.21)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36.50 (22.94, 50.69)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(2.16, 6.39)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 (2.14, 6.34)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(-3.50, 2.47)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12.58 (5.70, 22.13)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12.56 (5.77, 22.26)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(-8.09, 7.87)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(-0.02, 0.01)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Finland</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 (0.64, 2.64)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 (0.54, 2.06)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-19.06 (-29.07, -8.13)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 (1.83, 5.58)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 (1.81, 5.36)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 (-7.89, 4.62)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26.28 (11.76, 47.24)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20.15 (9.04, 35.93)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-23.31 (-31.61, -14.26)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-0.93 (-1.07, -0.79)*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France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10.84 (4.92, 19.38)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10.59 (4.76, 18.73)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 (-15.86, 11.48)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 (1.31, 4.07)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 (1.39, 4.25)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5.02 (-2.22, 13.16)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17.08 (7.76, 30.54)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14.69 (6.51, 25.98)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-14.03 (-26.15, -1.76)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(-0.57, -0.44)*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Gabon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(0.21, 0.79)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(0.40, 1.55)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96.84 (81.75, 115.36)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6.24 (3.38, 9.79)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 (3.37, 9.74)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(-3.71, 2.59)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57.14 (26.17, 101.36)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54.10 (24.69, 94.75)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-5.31 (-12.27, 2.87)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(-0.21, -0.16)*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Gambia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(0.27, 1.01)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 (0.65, 2.52)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147.11 (129.78, 167.19)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10.09 (5.69, 15.74)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10.09 (5.69, 15.70)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(-2.20, 2.83)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87.99 (40.94, 150.72)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87.12 (40.67, 149.99)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-0.99 (-7.88, 6.95)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(-0.07, -0.01)*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Georgia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(0.18, 0.73)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(0.13, 0.54)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-25.12 (-31.73, -18.25)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(0.80, 2.51)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(0.81, 2.50)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(-2.96, 3.20)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6.87 (3.05, 12.14)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6.93 (3.05, 12.22)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0.79 (-6.81, 8.05)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Germany</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27.97 (12.83, 48.00)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32.54 (15.56, 56.29)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16.34 (2.12, 32.30)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7.02 (3.93, 10.96)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 (3.97, 11.05)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(-5.35, 8.68)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30.85 (13.96, 53.14)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34.27 (16.00, 59.16)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11.10 (-2.11, 26.52)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(0.27, 0.52)*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Ghana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6.67 (3.06, 11.41)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16.37 (7.49, 27.96)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145.39 (128.98, 161.39)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10.01 (5.65, 15.48)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9.98 (5.63, 15.56)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(-2.27, 1.56)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62.13 (28.53, 107.23)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62.10 (28.57, 107.38)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(-6.39, 6.08)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(-0.02, 0.01)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Greece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 (2.03, 8.12)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 (2.24, 8.63)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 (-4.04, 16.66)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4.91 (2.66, 7.82)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4.93 (2.66, 7.85)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(-1.94, 3.12)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39.67 (17.66, 70.76)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40.40 (18.04, 72.69)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 (-5.47, 11.15)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(-0.11, 0.19)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Greenland</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(0.02, 0.08)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(0.02, 0.07)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-16.71 (-25.95, -4.34)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6.18 (3.33, 9.89)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6.23 (3.41, 9.86)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(-2.44, 4.82)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67.99 (31.33, 120.46)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61.29 (28.23, 108.12)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-9.86 (-17.59, -2.11)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(-0.39, -0.31)*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Grenada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55.60 (40.55, 73.30)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(1.70, 5.14)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 (1.68, 5.13)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(-3.60, 2.32)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15.25 (6.70, 27.26)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15.14 (6.57, 26.87)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(-7.62, 6.30)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(-0.06, 0.02)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Guam</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27.17 (12.95, 46.77)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 (2.12, 6.28)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 (2.10, 6.28)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(-2.99, 2.92)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14.65 (6.60, 26.44)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14.80 (6.78, 26.09)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0.98 (-6.53, 9.16)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(0.00, 0.06)*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Guatemala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 (0.84, 3.27)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 (1.95, 7.88)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138.53 (108.43, 170.59)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 (2.90, 8.61)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 (2.62, 7.70)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-9.82 (-19.35, -1.79)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32.34 (14.62, 57.58)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28.03 (12.55, 50.02)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-13.33 (-23.87, -2.21)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(-0.58, -0.36)*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 (1.22, 4.56)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 (2.60, 9.65)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109.88 (94.10, 126.32)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10.09 (5.68, 15.60)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10.09 (5.68, 15.58)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(-2.26, 2.24)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60.03 (28.02, 103.44)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62.95 (29.45, 109.07)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 (-2.92, 13.54)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(0.15, 0.18)*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Guinea-Bissau</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(0.19, 0.73)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(0.41, 1.60)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114.14 (99.51, 129.83)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10.12 (5.71, 15.64)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10.07 (5.71, 15.64)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(-2.73, 1.86)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62.60 (29.05, 109.06)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65.24 (29.85, 112.97)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4.21 (-3.18, 12.27)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(0.13, 0.16)*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Guyana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(0.07, 0.31)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(0.10, 0.38)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26.53 (13.73, 41.08)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 (1.72, 5.26)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 (1.72, 5.24)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(-2.44, 3.52)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24.58 (10.89, 44.16)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26.91 (12.10, 47.38)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9.47 (0.25, 18.75)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(0.26, 0.38)*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Haiti</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0.97 (0.42, 1.75)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(0.89, 3.81)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114.30 (97.65, 131.39)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(1.71, 5.39)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 (1.72, 5.29)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(-3.16, 2.14)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18.81 (8.16, 33.70)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18.06 (7.66, 32.70)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 (-10.63, 3.13)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(-0.16, -0.11)*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Honduras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0.87 (0.38, 1.51)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 (1.05, 4.14)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176.60 (155.01, 200.19)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5.96 (3.18, 9.54)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5.96 (3.25, 9.54)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(-2.56, 2.71)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26.51 (11.91, 46.35)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27.88 (12.41, 48.95)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5.18 (-2.54, 13.12)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(-0.26, 0.52)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Hungary</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 (0.96, 3.81)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(0.73, 2.82)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-25.13 (-33.35, -14.92)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 (2.08, 6.25)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3.81 (2.06, 6.12)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 (-6.74, 2.31)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18.35 (8.33, 32.63)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13.28 (6.05, 23.36)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-27.62 (-34.77, -19.33)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 (-1.15, -1.06)*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Iceland</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(0.02, 0.08)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(0.02, 0.10)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15.72 (-3.52, 37.06)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 (2.22, 6.58)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3.85 (2.04, 6.23)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-7.23 (-19.34, 4.35)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18.02 (7.96, 31.93)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14.52 (6.49, 25.37)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-19.41 (-31.51, -5.99)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(-0.83, -0.66)*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349.83 (163.79, 611.31)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594.73 (280.99, 1031.97)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70.01 (57.63, 84.67)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8.84 (4.89, 13.75)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8.66 (4.76, 13.33)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 (-7.12, 3.38)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50.75 (24.33, 87.55)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43.53 (20.42, 75.71)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-14.23 (-19.57, -8.65)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(-0.67, -0.43)*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Indonesia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13.44 (5.98, 24.30)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23.31 (10.35, 42.35)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73.45 (61.44, 86.43)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3.81 (2.02, 6.13)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 (2.04, 6.22)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(-0.70, 2.21)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8.36 (3.77, 15.14)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8.36 (3.76, 15.14)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(-2.38, 2.55)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(-0.03, 0.02)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Iran (Islamic Republic of)</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10.72 (4.61, 19.44)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25.05 (10.93, 44.90)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133.71 (105.12, 161.69)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 (1.72, 5.29)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 (1.75, 5.36)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 (-0.35, 3.45)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24.32 (10.61, 43.57)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26.05 (11.32, 46.61)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7.08 (4.38, 9.85)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(0.19, 0.32)*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Iraq</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 (0.98, 3.96)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7.00 (3.16, 12.62)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212.53 (185.16, 243.35)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 (1.56, 4.97)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 (1.56, 4.97)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(-4.23, 5.45)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17.44 (7.76, 30.81)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17.69 (8.05, 31.74)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 (-7.05, 10.79)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(-0.00, 0.12)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Ireland</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0.97 (0.43, 1.71)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 (0.70, 2.66)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56.63 (42.18, 74.86)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4.48 (2.44, 7.11)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4.47 (2.43, 7.11)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(-4.08, 3.61)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26.97 (12.12, 48.01)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28.53 (12.85, 50.51)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5.78 (-3.84, 16.19)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(0.12, 0.32)*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Israel</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(0.71, 2.82)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 (1.30, 5.12)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83.33 (68.01, 101.10)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4.95 (2.68, 7.78)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 (2.73, 8.00)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 (-1.33, 5.17)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33.48 (15.10, 58.99)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31.42 (13.86, 55.20)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-6.14 (-13.71, 2.00)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(-0.30, -0.19)*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Italy</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19.96 (9.01, 34.70)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20.47 (9.25, 36.29)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 (-4.44, 9.34)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5.59 (3.03, 8.90)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5.64 (3.06, 8.98)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(-0.39, 2.07)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30.72 (14.04, 53.80)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29.20 (13.07, 51.19)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-4.97 (-7.02, -2.94)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(-0.36, -0.07)*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Jamaica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(0.13, 0.52)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(0.19, 0.77)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48.11 (32.96, 64.83)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 (1.71, 5.25)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 (1.70, 5.24)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(-2.90, 2.64)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14.02 (6.05, 24.86)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14.17 (6.27, 25.13)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(-5.74, 8.85)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Japan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23.53 (10.86, 41.30)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26.67 (12.20, 46.82)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13.34 (6.58, 20.60)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 (2.96, 8.71)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5.87 (3.18, 9.32)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6.77 (2.41, 11.54)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16.19 (7.44, 28.38)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18.64 (8.43, 32.67)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15.16 (10.00, 20.87)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(0.38, 0.65)*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Jordan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(0.24, 1.00)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 (0.90, 3.65)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267.34 (227.61, 315.21)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 (1.48, 4.64)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 (1.50, 4.68)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 (-2.47, 7.94)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20.19 (8.94, 35.38)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18.26 (8.11, 32.02)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-9.58 (-16.88, -1.14)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(-0.40, -0.32)*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Kazakhstan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 (0.52, 2.05)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 (0.63, 2.52)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22.34 (10.86, 34.97)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(0.81, 2.53)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 (0.83, 2.57)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 (-2.09, 5.19)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7.52 (3.39, 13.49)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7.47 (3.33, 13.26)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(-9.69, 8.79)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(-0.08, 0.07)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Kenya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10.24 (4.86, 17.34)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26.46 (12.56, 44.60)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158.33 (146.45, 171.11)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9.89 (5.54, 15.13)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10.03 (5.61, 15.36)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 (-2.21, 5.65)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72.98 (35.00, 125.96)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68.34 (32.51, 116.62)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-6.36 (-9.88, -2.25)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(-0.26, -0.20)*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Kiribati</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55.80 (40.15, 73.55)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7.29 (4.04, 11.38)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7.32 (4.02, 11.39)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(-4.18, 5.12)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25.98 (11.87, 45.46)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23.57 (10.84, 41.52)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-9.27 (-17.57, -0.22)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(-0.37, -0.33)*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Kuwait</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(0.15, 0.62)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(0.47, 2.01)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220.57 (177.42, 271.63)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 (1.68, 5.44)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 (1.63, 5.13)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 (-10.44, -0.23)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19.60 (8.80, 35.38)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19.31 (8.63, 34.88)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 (-10.05, 8.45)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(-0.07, -0.04)*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Kyrgyzstan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(0.13, 0.54)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(0.20, 0.81)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48.85 (34.32, 64.60)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(0.83, 2.52)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(0.83, 2.55)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0.77 (-2.47, 4.12)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8.07 (3.65, 14.31)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7.30 (3.20, 13.13)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-9.59 (-17.59, -0.90)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(-0.37, -0.32)*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Lao People's Democratic Republic</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(0.18, 0.74)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(0.35, 1.46)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94.00 (75.36, 115.47)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3.85 (1.99, 6.29)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 (2.04, 6.44)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 (-1.62, 7.44)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12.34 (5.48, 22.43)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11.16 (4.99, 20.24)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-9.58 (-18.07, -0.32)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(-0.43, -0.29)*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Latvia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(0.38, 1.45)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(0.24, 0.91)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-36.91 (-43.82, -28.99)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 (2.19, 6.53)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4.05 (2.19, 6.50)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(-4.52, 3.54)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27.04 (12.35, 48.17)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21.89 (9.86, 38.72)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-19.05 (-26.80, -9.00)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(-0.80, -0.65)*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Lebanon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(0.26, 1.00)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(0.50, 2.00)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100.22 (79.61, 123.16)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 (1.53, 4.80)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 (1.51, 4.64)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 (-7.85, 1.20)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20.44 (9.30, 35.68)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21.07 (9.21, 36.80)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 (-7.37, 13.73)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(0.04, 0.20)*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Lesotho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(0.21, 0.83)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(0.28, 1.04)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31.34 (16.23, 47.12)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3.73 (1.98, 5.96)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 (1.93, 5.78)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 (-6.87, 1.59)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31.64 (14.35, 55.40)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30.92 (14.08, 53.12)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 (-12.02, 7.59)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(-0.11, -0.05)*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Liberia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(0.44, 1.65)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2.53 (1.13, 4.37)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164.50 (141.91, 189.11)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10.19 (5.77, 15.83)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10.11 (5.68, 15.71)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-0.87 (-3.47, 1.64)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66.90 (31.39, 116.18)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66.45 (30.91, 116.64)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(-8.92, 8.33)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(-0.04, 0.06)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Libya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0.64 (0.28, 1.14)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 (0.73, 2.93)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155.57 (125.77, 189.74)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 (1.62, 5.07)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 (1.60, 5.03)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 (-6.53, 2.13)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20.44 (9.15, 36.08)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20.98 (9.34, 36.83)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 (-4.35, 11.61)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(0.05, 0.12)*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Lithuania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 (0.49, 1.93)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(0.39, 1.45)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-23.72 (-32.28, -12.98)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 (2.25, 6.69)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 (2.21, 6.50)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 (-6.23, 1.74)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26.81 (12.03, 47.67)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24.14 (11.01, 42.93)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-9.97 (-18.52, -0.39)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(-0.39, -0.32)*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Luxembourg</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(0.06, 0.22)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(0.07, 0.27)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25.03 (12.90, 38.47)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(2.68, 7.94)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4.94 (2.68, 7.88)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(-4.16, 2.05)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28.06 (12.71, 49.99)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21.40 (9.49, 37.64)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-23.75 (-31.15, -16.08)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-0.94 (-0.97, -0.90)*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Madagascar</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(1.47, 5.65)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7.55 (3.43, 13.35)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136.91 (117.57, 155.71)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 (3.04, 9.00)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5.65 (3.03, 8.92)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(-4.23, 3.68)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39.93 (18.24, 69.74)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38.47 (17.54, 67.74)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 (-10.96, 4.20)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(-0.14, -0.12)*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Malawi</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 (0.91, 3.47)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 (1.72, 6.62)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90.75 (76.02, 107.86)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 (2.90, 8.51)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(2.87, 8.43)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(-4.20, 5.00)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30.92 (14.30, 53.75)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29.18 (13.41, 50.56)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 (-12.25, 2.42)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(-0.23, -0.18)*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Malaysia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(1.47, 5.83)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8.56 (3.80, 15.05)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161.86 (136.35, 195.17)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5.53 (3.00, 8.77)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 (2.95, 8.51)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 (-7.36, 3.23)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21.68 (9.82, 38.34)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25.81 (11.45, 45.58)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19.05 (7.12, 34.09)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(0.33, 0.79)*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Maldives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(0.03, 0.13)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176.13 (131.47, 228.12)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 (1.87, 5.60)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(1.96, 6.19)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8.37 (0.31, 16.73)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15.88 (7.27, 28.24)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12.46 (5.63, 22.27)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-21.52 (-29.29, -12.80)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(-0.88, -0.80)*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Mali</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 (1.29, 4.79)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6.71 (3.10, 11.54)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138.91 (117.68, 159.41)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10.07 (5.70, 15.58)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10.03 (5.65, 15.56)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(-2.60, 1.89)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46.48 (21.76, 80.19)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45.33 (20.68, 78.73)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 (-10.83, 5.43)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(-0.14, -0.04)*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Malta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(0.04, 0.15)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(0.05, 0.18)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19.63 (9.70, 32.56)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4.94 (2.68, 7.84)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4.95 (2.66, 7.86)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(-2.37, 2.42)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21.18 (9.57, 37.57)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20.63 (9.23, 36.07)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 (-9.47, 4.53)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(-0.14, -0.05)*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Marshall Islands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58.63 (43.05, 79.90)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 (2.14, 6.30)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 (2.16, 6.33)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(-1.74, 4.20)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13.01 (5.82, 23.20)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12.38 (5.57, 21.92)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-4.83 (-11.12, 2.67)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(-0.19, -0.15)*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Mauritania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(0.34, 1.27)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 (0.67, 2.52)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102.34 (86.92, 120.82)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9.96 (5.62, 15.33)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9.96 (5.62, 15.47)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(-2.38, 2.38)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49.67 (23.28, 85.90)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47.51 (21.77, 81.05)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 (-11.69, 4.20)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(-0.20, -0.12)*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Mauritius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(0.09, 0.39)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(0.11, 0.43)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16.94 (2.24, 35.01)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 (1.77, 5.29)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 (1.75, 5.40)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 (-3.02, 6.79)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19.24 (8.69, 34.55)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16.72 (7.61, 29.66)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-13.09 (-19.75, -5.26)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(-0.54, -0.42)*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Mexico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12.94 (5.67, 22.58)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34.92 (15.67, 61.80)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169.89 (145.29, 191.97)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4.33 (2.30, 7.08)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 (2.62, 8.06)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12.90 (6.05, 20.92)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19.08 (8.52, 33.82)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26.63 (11.97, 47.14)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39.53 (29.66, 49.68)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 (1.08, 1.26)*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Micronesia (Federated States of)</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15.96 (3.79, 30.98)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 (2.14, 6.37)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 (2.15, 6.38)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(-2.60, 3.48)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13.49 (6.06, 24.17)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12.51 (5.80, 22.41)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-7.31 (-14.88, 1.20)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(-0.29, -0.24)*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Monaco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18.20 (10.28, 28.60)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4.97 (2.70, 7.97)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(2.71, 7.97)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(-1.60, 2.33)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30.56 (12.98, 55.38)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30.43 (12.98, 54.07)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(-6.22, 5.16)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(-0.03, 0.00)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Mongolia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(0.07, 0.29)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(0.14, 0.57)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100.93 (71.69, 133.44)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(0.84, 2.60)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 (0.84, 2.61)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(-3.36, 2.73)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9.42 (4.18, 17.00)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9.35 (4.15, 16.75)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(-7.79, 7.08)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(-0.06, 0.01)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Montenegro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(0.04, 0.16)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(0.04, 0.17)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8.72 (-2.86, 21.43)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 (2.00, 5.96)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(2.04, 6.08)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(-2.33, 4.48)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13.48 (6.04, 24.02)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13.21 (5.83, 23.59)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 (-9.77, 6.26)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Morocco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5.31 (2.35, 9.30)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9.52 (4.26, 16.93)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79.50 (61.22, 102.45)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 (1.58, 4.86)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 (1.59, 4.99)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(-3.95, 5.94)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25.57 (11.51, 45.09)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25.08 (11.21, 44.44)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 (-10.34, 7.14)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(-0.10, -0.01)*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Mozambique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 (1.16, 4.65)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6.05 (2.66, 10.84)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132.00 (106.38, 155.95)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4.31 (2.28, 6.90)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4.39 (2.35, 7.14)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 (-4.60, 9.21)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29.65 (13.16, 53.24)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31.76 (14.30, 55.70)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7.12 (-3.78, 18.33)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(0.21, 0.26)*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Myanmar</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 (0.94, 3.92)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 (1.43, 5.76)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52.87 (35.48, 71.26)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 (1.94, 5.96)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 (1.90, 5.83)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 (-6.99, 1.96)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6.05 (2.67, 10.90)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5.81 (2.55, 10.38)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 (-12.40, 5.41)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(-0.20, -0.09)*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Namibia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(0.07, 0.26)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(0.12, 0.50)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89.20 (72.18, 108.44)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 (1.49, 4.53)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 (1.48, 4.48)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(-3.20, 1.92)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13.39 (5.99, 23.58)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13.03 (5.87, 23.43)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 (-9.70, 5.27)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(-0.18, 0.01)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Nauru</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15.32 (7.01, 23.64)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(2.15, 6.40)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 (2.18, 6.49)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(-1.78, 3.67)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14.53 (6.21, 26.81)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14.71 (6.23, 26.51)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 (-5.32, 8.34)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(0.02, 0.05)*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Nepal</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 (2.32, 9.24)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11.13 (5.07, 19.87)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115.33 (95.16, 138.30)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 (2.86, 8.44)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(2.90, 8.57)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 (-1.66, 5.58)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37.22 (16.47, 66.49)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40.64 (18.39, 72.24)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9.16 (0.11, 19.22)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(0.23, 0.37)*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Netherlands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7.47 (3.48, 13.15)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6.88 (3.38, 11.67)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-7.93 (-30.79, 19.88)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8.32 (4.63, 12.91)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6.94 (3.87, 10.41)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-16.66 (-34.13, 4.00)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44.48 (20.70, 77.30)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35.56 (17.59, 60.30)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-20.06 (-39.63, 3.62)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(-1.03, -0.44)*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New Zealand</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 (0.88, 3.32)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 (1.43, 4.95)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52.43 (37.28, 70.71)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10.51 (5.94, 16.16)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12.22 (6.85, 18.55)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16.24 (7.08, 25.17)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54.26 (24.38, 91.86)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67.61 (32.08, 112.39)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24.61 (12.14, 39.04)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(0.62, 0.87)*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Nicaragua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(0.28, 1.11)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 (0.56, 2.21)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100.65 (75.78, 129.14)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4.62 (2.48, 7.51)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 (2.19, 6.48)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-11.47 (-19.77, -4.47)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22.39 (9.94, 39.65)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20.16 (8.85, 35.26)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-9.94 (-20.29, 1.66)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(-0.54, -0.26)*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 (1.38, 5.15)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8.52 (3.88, 14.58)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183.27 (162.62, 208.02)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10.05 (5.66, 15.55)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10.06 (5.66, 15.48)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(-2.19, 2.84)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58.26 (26.86, 100.78)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60.17 (28.14, 102.98)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(-4.16, 11.26)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(0.09, 0.13)*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45.17 (21.02, 77.19)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87.09 (40.77, 148.80)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92.80 (86.58, 99.19)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11.43 (6.45, 17.48)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11.32 (6.37, 17.35)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-0.93 (-4.47, 2.87)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68.94 (32.52, 117.75)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57.74 (27.17, 96.35)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-16.23 (-19.23, -12.74)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(-0.71, -0.43)*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Niue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-14.45 (-21.25, -7.24)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(2.16, 6.42)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(2.16, 6.42)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(-2.30, 2.51)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14.68 (6.39, 26.43)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14.57 (6.28, 26.08)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(-6.87, 5.79)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(-0.05, -0.01)*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Macedonia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(0.11, 0.44)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(0.13, 0.49)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12.33 (-0.81, 27.19)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 (1.96, 5.77)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 (1.90, 5.81)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-0.93 (-7.98, 5.51)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11.86 (5.35, 21.19)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10.71 (4.97, 19.08)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-9.67 (-19.15, 0.16)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(-0.39, -0.31)*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Northern Mariana Islands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8.81 (-11.23, 40.23)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 (2.08, 6.23)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 (2.12, 6.24)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(-2.90, 5.39)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10.63 (4.82, 18.86)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11.42 (5.26, 20.36)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7.41 (-1.22, 17.26)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(0.15, 0.34)*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Norway</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(0.38, 1.45)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 (0.67, 2.61)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81.39 (67.92, 95.91)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 (2.61, 7.40)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5.91 (3.22, 9.27)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25.69 (17.61, 35.34)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18.21 (8.25, 31.65)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26.38 (11.46, 45.89)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44.85 (35.31, 56.40)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 (0.97, 1.55)*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Oman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(0.14, 0.59)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 (0.48, 2.13)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249.13 (211.29, 293.29)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 (1.71, 5.62)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3.45 (1.77, 5.74)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 (-2.07, 7.35)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20.21 (8.89, 37.32)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20.87 (9.42, 38.03)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(-5.61, 13.91)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(-0.00, 0.20)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Pakistan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27.02 (12.05, 47.99)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58.07 (26.13, 103.69)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114.90 (105.57, 123.91)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6.03 (3.21, 9.49)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 (3.22, 9.50)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(-1.55, 1.92)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35.48 (16.04, 62.49)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34.02 (15.38, 60.14)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-4.14 (-7.47, -0.51)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(-0.19, -0.10)*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Palau</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40.44 (19.46, 67.80)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 (2.15, 6.45)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(2.15, 6.47)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(-4.09, 3.20)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14.61 (6.13, 26.28)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14.37 (6.13, 26.07)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(-7.89, 5.49)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(-0.08, -0.04)*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Palestine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(0.20, 0.83)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 (0.63, 2.62)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212.53 (183.82, 244.26)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 (1.63, 5.03)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 (1.67, 5.31)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 (-0.40, 10.99)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33.42 (14.92, 59.24)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34.26 (15.02, 61.73)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 (-5.74, 11.42)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(-0.02, 0.19)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Panama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(0.22, 0.86)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0.97 (0.44, 1.70)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98.45 (81.63, 121.20)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(2.92, 8.50)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(2.91, 8.55)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(-2.10, 2.29)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23.40 (10.61, 41.16)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23.00 (10.31, 40.22)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 (-8.53, 5.15)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(-0.07, -0.04)*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Papua New Guinea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(0.22, 0.89)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 (0.56, 2.19)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143.68 (125.32, 162.18)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 (2.16, 6.35)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 (2.16, 6.36)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(-2.61, 3.19)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14.83 (6.66, 25.85)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13.94 (6.26, 24.50)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-5.99 (-12.21, 0.31)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(-0.22, -0.20)*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Paraguay</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(0.24, 0.99)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 (0.54, 2.21)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123.05 (100.61, 145.66)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 (1.59, 4.96)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 (1.58, 4.93)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(-3.45, 3.51)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16.10 (7.02, 28.74)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17.41 (7.62, 31.27)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8.12 (-0.89, 16.98)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(0.16, 0.35)*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Peru</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 (2.16, 7.92)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7.84 (3.50, 13.58)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69.12 (38.84, 107.28)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8.28 (4.61, 12.65)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8.49 (4.72, 13.07)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 (-13.25, 22.95)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25.41 (11.99, 44.16)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22.50 (10.09, 38.88)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-11.45 (-26.68, 7.72)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(-0.60, -0.18)*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Philippines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 (2.66, 11.06)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9.80 (4.36, 18.01)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63.02 (54.67, 73.02)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 (1.75, 5.53)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 (1.66, 5.18)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-5.74 (-7.37, -4.19)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11.92 (5.38, 21.71)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9.22 (4.19, 16.94)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-22.65 (-24.40, -20.88)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(-0.94, -0.82)*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Poland</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 (1.58, 6.21)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 (1.87, 7.54)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17.79 (10.59, 26.38)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 (1.91, 5.74)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 (1.95, 5.85)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 (0.52, 5.23)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8.59 (3.87, 15.32)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8.90 (4.03, 16.01)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 (0.53, 6.68)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(0.02, 0.20)*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Portugal</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4.32 (1.98, 7.55)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4.30 (1.96, 7.70)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(-12.83, 13.17)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(2.70, 7.77)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(2.68, 7.93)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(-3.88, 4.15)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39.27 (17.85, 68.95)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33.83 (15.23, 59.51)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-13.86 (-22.41, -4.90)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(-0.66, -0.34)*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Puerto Rico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(0.22, 0.86)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(0.23, 0.93)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6.18 (-4.49, 20.46)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 (1.68, 5.11)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 (1.68, 5.11)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(-3.20, 3.13)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13.49 (5.95, 23.61)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12.82 (5.56, 22.87)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(-12.62, 3.34)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(-0.24, -0.12)*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Qatar</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(0.05, 0.24)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(0.39, 1.76)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633.97 (550.31, 727.81)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 (1.93, 6.25)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 (1.97, 6.55)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 (-1.08, 9.01)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24.75 (11.17, 45.57)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23.75 (10.48, 43.68)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 (-13.38, 6.49)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(-0.17, -0.11)*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Korea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6.34 (2.84, 11.17)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9.68 (4.42, 17.18)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52.68 (29.83, 79.99)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5.23 (2.86, 8.44)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5.06 (2.74, 8.13)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 (-6.89, 0.24)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13.67 (6.20, 23.77)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14.66 (6.64, 25.68)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7.29 (-2.60, 16.87)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(0.21, 0.32)*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Moldova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0.99 (0.45, 1.78)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(0.36, 1.44)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-19.77 (-29.45, -9.16)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 (2.23, 6.70)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 (2.17, 6.55)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 (-7.08, 1.83)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21.87 (9.83, 39.03)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17.48 (7.82, 31.50)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-20.07 (-28.74, -11.13)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(-0.82, -0.70)*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Romania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 (1.41, 5.59)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 (1.24, 4.94)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-11.36 (-20.65, -0.22)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 (2.05, 6.18)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 (2.08, 6.14)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(-3.40, 4.37)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12.53 (5.66, 22.23)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12.10 (5.35, 21.42)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 (-12.25, 5.73)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(-0.14, -0.10)*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Russian Federation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33.17 (14.68, 58.64)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31.85 (14.18, 57.21)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 (-9.69, 1.20)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4.62 (2.48, 7.42)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 (2.47, 7.38)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(-6.35, 4.97)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20.10 (8.91, 35.07)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18.70 (8.21, 33.10)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-6.98 (-13.17, -2.06)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(-0.29, -0.20)*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Rwanda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 (1.01, 3.92)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 (1.78, 6.99)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76.55 (63.71, 89.97)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5.26 (2.85, 8.32)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5.21 (2.80, 8.11)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-0.99 (-5.05, 3.21)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46.96 (21.63, 82.20)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39.19 (17.89, 67.46)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-16.54 (-22.29, -10.51)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(-0.69, -0.57)*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Kitts and Nevis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85.31 (62.91, 113.95)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 (1.71, 5.24)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 (1.71, 5.23)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(-2.05, 2.05)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20.11 (8.46, 36.10)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19.92 (8.43, 35.47)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-0.94 (-5.71, 4.48)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(-0.05, -0.01)*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Lucia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76.12 (53.79, 103.52)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 (1.69, 5.14)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 (1.69, 5.09)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(-3.07, 2.27)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15.46 (6.83, 27.70)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15.66 (6.85, 27.53)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 (-5.63, 8.51)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(0.00,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Vincent and the Grenadines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38.92 (21.25, 60.37)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 (1.68, 5.11)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 (1.66, 5.10)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(-3.23, 2.40)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15.35 (6.66, 27.11)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15.98 (6.93, 28.45)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 (-3.40, 12.12)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(0.09, 0.18)*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Samoa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32.25 (17.71, 49.25)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 (1.30, 4.16)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 (1.37, 4.26)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(-3.34, 12.85)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8.34 (3.65, 15.27)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7.71 (3.48, 13.74)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-7.54 (-16.78, 3.06)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(-0.35, -0.21)*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San Marino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46.97 (34.86, 60.32)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 (2.69, 7.85)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5.01 (2.71, 7.99)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 (-1.34, 4.07)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30.29 (12.79, 54.88)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30.93 (13.34, 55.01)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(-3.94, 8.19)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(0.07,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Sao Tome and Principe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(0.02, 0.07)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(0.04, 0.15)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105.45 (88.68, 123.73)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10.06 (5.72, 15.59)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10.03 (5.67, 15.58)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(-2.50, 1.93)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48.76 (22.13, 83.87)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49.09 (22.27, 85.20)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(-5.71, 7.79)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Saudi Arabia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 (0.98, 4.19)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8.28 (3.64, 15.51)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269.39 (215.93, 324.36)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 (1.53, 4.95)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2.97 (1.51, 4.90)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(-6.22, 6.72)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17.71 (7.83, 31.92)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18.89 (8.56, 34.30)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6.67 (-4.81, 18.74)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(0.16, 0.26)*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Senegal</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 (1.27, 4.81)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6.33 (2.97, 11.05)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128.90 (111.61, 147.67)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10.01 (5.71, 15.39)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9.98 (5.61, 15.41)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(-2.50, 2.01)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54.53 (25.01, 95.12)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55.05 (25.45, 94.64)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(-6.41, 9.28)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Serbia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 (0.59, 2.32)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 (0.54, 2.04)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-9.51 (-19.89, 2.29)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 (1.64, 4.88)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 (1.72, 5.29)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5.34 (-3.94, 16.93)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12.55 (5.70, 22.52)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11.28 (5.00, 19.74)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-10.17 (-19.71, 1.59)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(-0.41, -0.33)*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Seychelles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(0.01, 0.02)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50.50 (32.17, 71.04)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3.85 (1.99, 6.36)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 (1.97, 6.28)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(-5.11, 3.53)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11.38 (5.03, 20.58)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10.06 (4.46, 18.40)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-11.60 (-19.40, -2.48)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(-0.46, -0.39)*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Sierra Leone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(0.74, 2.72)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 (1.83, 6.76)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151.49 (132.02, 174.54)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10.06 (5.67, 15.60)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10.05 (5.68, 15.53)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(-2.16, 1.92)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58.51 (26.63, 101.60)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63.20 (29.62, 108.88)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8.03 (0.24, 17.85)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(0.25, 0.29)*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Singapore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(0.39, 1.48)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 (0.47, 1.82)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22.65 (7.66, 40.26)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 (2.88, 8.54)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5.01 (2.73, 7.94)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(-11.64, 0.31)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24.66 (11.46, 42.77)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14.96 (6.74, 26.35)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-39.33 (-46.58, -31.24)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(-1.85, -1.60)*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Slovakia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(0.35, 1.38)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(0.36, 1.41)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 (-7.41, 14.23)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(2.04, 6.12)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 (2.01, 6.06)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(-4.37, 2.59)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14.00 (6.25, 24.87)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12.11 (5.40, 21.16)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-13.52 (-21.04, -5.10)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(-0.52, -0.48)*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Slovenia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(0.21, 0.81)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(0.18, 0.69)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-14.44 (-24.51, -0.77)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 (2.03, 6.14)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 (2.04, 6.10)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(-4.55, 2.89)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20.99 (9.50, 36.89)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15.61 (7.02, 27.38)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-25.62 (-32.63, -17.21)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 (-1.07, -0.96)*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Solomon Islands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(0.02, 0.09)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(0.05, 0.18)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109.13 (89.20, 130.16)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(2.94, 8.50)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5.43 (2.93, 8.62)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(-2.30, 4.88)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19.11 (8.64, 33.45)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18.15 (8.21, 32.39)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 (-11.67, 2.14)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(-0.26, -0.14)*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Somalia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 (0.82, 3.12)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5.00 (2.30, 8.67)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182.26 (159.62, 207.39)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5.42 (2.91, 8.57)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5.36 (2.86, 8.52)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 (-5.22, 3.29)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38.29 (17.69, 66.63)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37.57 (17.55, 65.69)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 (-9.12, 6.27)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(-0.09, -0.04)*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Africa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8.81 (3.99, 15.30)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18.09 (8.37, 31.60)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105.27 (89.87, 119.76)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 (2.48, 7.23)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5.23 (2.84, 8.20)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13.34 (8.16, 18.55)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27.96 (12.99, 48.74)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31.71 (14.72, 55.40)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13.45 (7.65, 19.59)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(0.39, 0.51)*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Sudan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 (0.68, 2.62)</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 (1.09, 4.16)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59.17 (44.27, 74.38)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5.82 (3.10, 9.14)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 (2.99, 8.84)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 (-8.64, 0.18)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37.90 (17.48, 66.73)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37.46 (17.20, 66.36)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 (-9.70, 7.10)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(-0.06, -0.03)*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Spain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6.85 (3.21, 11.85)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11.49 (5.30, 20.21)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67.68 (42.33, 97.17)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 (1.43, 4.27)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 (1.55, 4.63)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7.84 (-5.26, 25.06)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16.25 (7.62, 28.30)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21.47 (9.85, 37.70)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32.15 (13.09, 55.09)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 (0.85, 1.15)*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Sri Lanka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 (1.33, 5.25)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 (1.33, 5.39)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 (-8.95, 18.02)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4.23 (2.26, 6.88)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4.25 (2.23, 6.91)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(-5.18, 6.39)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17.51 (8.05, 31.25)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12.94 (5.66, 23.18)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-26.07 (-32.67, -18.86)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(-1.16, -0.92)*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Sudan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(1.47, 5.79)</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7.35 (3.30, 13.13)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124.93 (106.31, 146.34)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 (1.60, 5.06)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 (1.63, 5.09)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 (-2.67, 6.35)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21.80 (9.64, 38.41)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21.57 (9.68, 38.74)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(-9.09, 7.97)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(-0.06, -0.01)*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Suriname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(0.04, 0.15)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(0.07, 0.27)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78.70 (61.83, 99.94)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 (1.72, 5.20)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 (1.70, 5.21)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(-2.78, 2.76)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23.80 (10.42, 43.26)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25.16 (11.16, 44.75)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5.72 (-2.16, 15.23)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(0.18, 0.22)*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Sweden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 (1.50, 5.81)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 (2.14, 7.96)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39.20 (25.69, 53.31)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5.53 (2.95, 8.70)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6.80 (3.68, 10.77)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23.10 (15.09, 32.15)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34.85 (15.68, 60.59)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41.73 (19.18, 72.26)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19.76 (9.33, 31.70)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0.63 (0.54, 0.72)*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Switzerland</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 (1.34, 5.21)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 (1.39, 5.30)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(-11.17, 16.17)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 (2.97, 9.24)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 (3.05, 9.25)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 (-6.65, 10.74)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37.52 (16.87, 66.14)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29.64 (13.64, 52.52)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-21.00 (-30.01, -9.86)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-0.77 (-0.94, -0.59)*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Syrian Arab Republic</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 (0.75, 3.07)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 (1.16, 4.81)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54.97 (35.19, 78.06)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 (1.58, 4.96)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 (1.53, 4.72)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 (-10.12, 0.07)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19.05 (8.43, 33.74)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18.06 (7.91, 32.44)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-5.19 (-12.83, 2.46)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(-0.22, -0.15)*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Taiwan (Province of China)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0.79 (0.35, 1.46)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 (0.56, 2.36)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60.18 (36.79, 90.18)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 (0.90, 2.86)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(0.90, 2.87)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(-3.51, 5.31)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 (1.71, 7.04)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4.18 (1.86, 7.65)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9.09 (-0.71, 19.62)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(0.28, 0.32)*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Tajikistan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(0.11, 0.44)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0.46 (0.20, 0.84)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87.55 (68.88, 108.87)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 (0.83, 2.54)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(0.82, 2.54)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(-3.14, 2.97)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6.09 (2.70, 10.96)</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5.45 (2.43, 9.66)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-10.46 (-17.92, -1.69)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(-0.44, -0.35)*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Thailand</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5.98 (2.72, 10.74)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10.03 (4.47, 17.81)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67.67 (39.49, 103.69)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3.57 (1.93, 5.71)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 (2.08, 6.18)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7.44 (-4.01, 23.39)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10.75 (4.98, 19.42)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11.58 (5.14, 20.40)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7.76 (-6.43, 26.86)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(0.23, 0.29)*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Timor-Leste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(0.05, 0.20)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(0.07, 0.29)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47.46 (33.90, 62.59)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(2.67, 7.87)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 (2.68, 7.88)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(-3.24, 2.58)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17.42 (7.88, 30.25)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14.54 (6.41, 25.63)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-16.52 (-22.66, -10.44)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-0.61 (-0.66, -0.56)*</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Togo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 (0.69, 2.58)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(1.82, 6.96)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168.72 (145.61, 193.07)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10.07 (5.67, 15.60)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9.96 (5.57, 15.49)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(-3.72, 1.31)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62.85 (28.93, 110.42)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64.81 (30.25, 111.89)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 (-4.33, 10.54)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(0.09, 0.12)*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Tokelau</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 (-10.56, 3.45)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 (2.18, 6.52)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 (2.15, 6.43)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(-3.71, 2.14)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14.95 (6.44, 27.02)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14.58 (6.25, 26.21)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 (-8.09, 3.84)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(-0.14, -0.05)*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Tonga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7.53 (-7.57, 24.38)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 (1.52, 4.68)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 (1.44, 4.39)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-6.78 (-18.02, 4.04)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7.89 (3.57, 14.28)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7.23 (3.24, 13.08)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-8.37 (-20.15, 3.98)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(-0.36, -0.27)*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Trinidad and Tobago</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(0.10, 0.43)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(0.13, 0.53)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27.89 (10.53, 47.69)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 (1.71, 5.18)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 (1.70, 5.12)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(-3.90, 2.95)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20.73 (9.21, 37.25)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19.32 (8.62, 34.23)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 (-16.02, 2.21)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(-0.28, -0.21)*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Tunisia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 (0.76, 3.03)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 (1.41, 5.55)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82.46 (61.00, 106.49)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 (1.56, 4.87)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 (1.52, 4.78)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 (-5.60, 2.97)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24.59 (10.88, 43.91)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24.12 (10.89, 42.13)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 (-9.13, 6.18)</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(-0.11, -0.03)*</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Turkey</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11.55 (5.42, 19.85)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18.33 (8.36, 32.15)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58.64 (35.77, 81.91)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 (1.83, 5.64)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 (1.78, 5.35)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 (-12.90, 3.79)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21.36 (9.91, 37.17)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19.65 (8.94, 34.29)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-7.97 (-20.20, 5.07)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(-0.46, -0.11)*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Turkmenistan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(0.09, 0.35)</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(0.14, 0.55)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54.74 (36.07, 76.89)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(0.81, 2.50)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 (0.82, 2.49)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(-3.76, 3.27)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6.78 (2.96, 12.19)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6.15 (2.72, 11.08)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-9.28 (-16.97, -0.41)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(-0.36, -0.32)*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Tuvalu</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34.04 (25.24, 43.44)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 (2.17, 6.51)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 (2.18, 6.45)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(-4.74, 3.52)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14.89 (6.43, 27.00)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14.57 (6.35, 26.13)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 (-8.35, 4.39)</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(-0.11, -0.05)*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Uganda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8.09 (3.68, 14.03)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19.14 (8.72, 33.52)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136.57 (117.20, 155.86)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6.67 (3.70, 10.45)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6.61 (3.67, 10.35)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(-3.47, 1.67)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73.19 (33.47, 125.94)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70.62 (32.50, 123.04)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-3.51 (-10.84, 4.71)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(-0.28,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Ukraine</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17.77 (7.96, 31.60)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14.44 (6.44, 25.84)</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-18.74 (-23.92, -13.20)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4.62 (2.47, 7.39)</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4.60 (2.47, 7.32)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(-2.71, 1.89)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30.02 (13.35, 53.15)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26.51 (11.75, 47.08)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-11.71 (-16.30, -6.61)</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(-0.48, -0.38)*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Arab Emirates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(0.18, 0.80)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 (1.26, 5.63)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593.99 (466.48, 728.91)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 (1.89, 6.26)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 (1.98, 6.50)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 (-1.89, 7.83)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21.70 (9.65, 39.88)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20.36 (8.89, 37.99)</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-6.14 (-14.90, 3.52)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(-0.26, -0.19)*</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Kingdom</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28.45 (12.78, 48.60)</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30.74 (14.00, 53.92)</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8.05 (0.44, 16.03)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6.47 (3.53, 10.16)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6.80 (3.70, 10.72)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 (-1.13, 11.02)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45.96 (20.60, 79.51)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41.54 (18.86, 72.31)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-9.62 (-15.00, -4.15)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(-0.43, -0.30)*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Republic of Tanzania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8.75 (4.14, 14.97)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18.75 (8.67, 33.38)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114.26 (86.94, 144.52)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7.21 (3.94, 11.31)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6.96 (3.82, 11.02)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-3.45 (-12.40, 6.39)</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49.67 (23.49, 85.74)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45.95 (21.36, 80.68)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-7.48 (-18.41, 4.56)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(-0.32, -0.22)*</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Virgin Islands</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12.77 (-0.38, 29.32)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 (1.69, 5.15)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 (1.70, 5.10)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(-3.05, 2.37)</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15.53 (6.73, 27.30)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16.05 (6.93, 28.56)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 (-4.59, 10.96)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(0.07, 0.15)*</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of America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80.41 (36.71, 142.06)</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159.57 (73.73, 277.31)</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98.45 (82.82, 116.76)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 (3.21, 9.44)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7.06 (3.88, 11.10)</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19.68 (12.39, 29.12)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29.34 (13.49, 52.01)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46.72 (21.83, 81.14)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59.24 (49.25, 72.33)</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(1.50, 1.71)*</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Uruguay</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(0.26, 1.04)</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0.77 (0.34, 1.37)</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34.35 (22.25, 48.58)</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4.65 (2.55, 7.53)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 (2.53, 7.54)</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(-2.92, 3.54)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17.84 (8.15, 32.38)</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20.48 (9.08, 36.31)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14.78 (4.45, 26.84)</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(0.44, 0.57)*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Uzbekistan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 (0.51, 2.07)</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 (0.94, 3.85)</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83.96 (62.05, 106.61)</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(0.82, 2.54)</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(0.81, 2.52)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(-3.45, 3.11)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7.06 (3.22, 12.65)</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6.55 (2.90, 11.78)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-7.19 (-15.87, 1.76)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(-0.27, -0.24)*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Vanuatu</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0.03)</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(0.02, 0.06)</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101.28 (85.58, 118.62)</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 (2.13, 6.37)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 (2.16, 6.31)</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(-2.73, 2.70)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14.16 (6.37, 24.90)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13.12 (5.94, 23.78)</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-7.35 (-13.84, -0.20)</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(-0.29, -0.24)*</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Venezuela (Bolivarian Republic of)</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4.01 (1.77, 7.01)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7.79 (3.48, 13.90)</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94.17 (73.01, 118.73)</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(2.90, 8.47)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 (2.89, 8.53)</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(-2.83, 2.13)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25.60 (11.37, 45.33)</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26.01 (11.76, 46.06)</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 (-5.43, 8.72)</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(0.03, 0.08)*</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Viet Nam</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 (1.66, 6.68)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6.17 (2.76, 11.18)</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67.09 (40.80, 97.46)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 (1.32, 4.07)</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 (1.32, 4.22)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 (-10.14, 12.71)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6.34 (2.87, 11.42)</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5.71 (2.55, 10.32)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-9.91 (-20.54, 2.05)</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(-0.42, -0.30)*</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Yemen</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 (0.89, 3.68)</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 (2.65, 10.59)</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190.97 (167.00, 218.50)</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 (1.55, 4.86)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 (1.56, 4.97)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(-4.01, 5.34)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23.09 (10.04, 40.90)</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23.47 (10.40, 41.77)</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 (-6.61, 10.06)</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(0.04, 0.07)*</w:t>
            </w:r>
          </w:p>
        </w:tc>
      </w:tr>
      <w:tr>
        <w:tblPrEx>
          <w:tblCellMar>
            <w:top w:w="0" w:type="dxa"/>
            <w:left w:w="108" w:type="dxa"/>
            <w:bottom w:w="0" w:type="dxa"/>
            <w:right w:w="108" w:type="dxa"/>
          </w:tblCellMar>
        </w:tblPrEx>
        <w:trPr>
          <w:trHeight w:val="300" w:hRule="atLeast"/>
        </w:trPr>
        <w:tc>
          <w:tcPr>
            <w:tcW w:w="74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Zambia</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 (0.64, 2.51)</w:t>
            </w:r>
          </w:p>
        </w:tc>
        <w:tc>
          <w:tcPr>
            <w:tcW w:w="48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 (1.66, 6.53)</w:t>
            </w:r>
          </w:p>
        </w:tc>
        <w:tc>
          <w:tcPr>
            <w:tcW w:w="45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159.92 (134.00, 190.06)</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5.07 (2.69, 8.05)</w:t>
            </w:r>
          </w:p>
        </w:tc>
        <w:tc>
          <w:tcPr>
            <w:tcW w:w="36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5.14 (2.74, 8.32)</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 (-4.45, 7.64)</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28.77 (13.09, 50.61)</w:t>
            </w:r>
          </w:p>
        </w:tc>
        <w:tc>
          <w:tcPr>
            <w:tcW w:w="41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29.20 (13.50, 52.35)</w:t>
            </w:r>
          </w:p>
        </w:tc>
        <w:tc>
          <w:tcPr>
            <w:tcW w:w="435"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(-8.45, 12.77)</w:t>
            </w:r>
          </w:p>
        </w:tc>
        <w:tc>
          <w:tcPr>
            <w:tcW w:w="42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0.09)*</w:t>
            </w:r>
          </w:p>
        </w:tc>
      </w:tr>
      <w:tr>
        <w:tblPrEx>
          <w:tblCellMar>
            <w:top w:w="0" w:type="dxa"/>
            <w:left w:w="108" w:type="dxa"/>
            <w:bottom w:w="0" w:type="dxa"/>
            <w:right w:w="108" w:type="dxa"/>
          </w:tblCellMar>
        </w:tblPrEx>
        <w:trPr>
          <w:trHeight w:val="300" w:hRule="atLeast"/>
        </w:trPr>
        <w:tc>
          <w:tcPr>
            <w:tcW w:w="748"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Zimbabwe</w:t>
            </w:r>
          </w:p>
        </w:tc>
        <w:tc>
          <w:tcPr>
            <w:tcW w:w="45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(0.45, 1.78)</w:t>
            </w:r>
          </w:p>
        </w:tc>
        <w:tc>
          <w:tcPr>
            <w:tcW w:w="48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(0.76, 3.00)</w:t>
            </w:r>
          </w:p>
        </w:tc>
        <w:tc>
          <w:tcPr>
            <w:tcW w:w="45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69.06 (55.66, 84.33)</w:t>
            </w:r>
          </w:p>
        </w:tc>
        <w:tc>
          <w:tcPr>
            <w:tcW w:w="36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 (1.88, 5.63)</w:t>
            </w:r>
          </w:p>
        </w:tc>
        <w:tc>
          <w:tcPr>
            <w:tcW w:w="36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 (1.88, 5.62)</w:t>
            </w:r>
          </w:p>
        </w:tc>
        <w:tc>
          <w:tcPr>
            <w:tcW w:w="43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(-2.97, 2.88)</w:t>
            </w:r>
          </w:p>
        </w:tc>
        <w:tc>
          <w:tcPr>
            <w:tcW w:w="41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14.10 (6.25, 24.76)</w:t>
            </w:r>
          </w:p>
        </w:tc>
        <w:tc>
          <w:tcPr>
            <w:tcW w:w="41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14.55 (6.55, 25.37)</w:t>
            </w:r>
          </w:p>
        </w:tc>
        <w:tc>
          <w:tcPr>
            <w:tcW w:w="435"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 (-3.78, 11.18)</w:t>
            </w:r>
          </w:p>
        </w:tc>
        <w:tc>
          <w:tcPr>
            <w:tcW w:w="428"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(0.08, 0.14)*</w:t>
            </w:r>
          </w:p>
        </w:tc>
      </w:tr>
    </w:tbl>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p>
      <w:pPr>
        <w:spacing w:line="480" w:lineRule="auto"/>
        <w:jc w:val="left"/>
        <w:rPr>
          <w:rFonts w:cs="Times New Roman"/>
          <w:sz w:val="24"/>
          <w:szCs w:val="24"/>
        </w:rPr>
      </w:pPr>
    </w:p>
    <w:tbl>
      <w:tblPr>
        <w:tblStyle w:val="12"/>
        <w:tblW w:w="5000" w:type="pct"/>
        <w:tblInd w:w="0" w:type="dxa"/>
        <w:tblLayout w:type="autofit"/>
        <w:tblCellMar>
          <w:top w:w="0" w:type="dxa"/>
          <w:left w:w="108" w:type="dxa"/>
          <w:bottom w:w="0" w:type="dxa"/>
          <w:right w:w="108" w:type="dxa"/>
        </w:tblCellMar>
      </w:tblPr>
      <w:tblGrid>
        <w:gridCol w:w="2246"/>
        <w:gridCol w:w="1390"/>
        <w:gridCol w:w="1391"/>
        <w:gridCol w:w="1455"/>
        <w:gridCol w:w="1135"/>
        <w:gridCol w:w="1199"/>
        <w:gridCol w:w="1391"/>
        <w:gridCol w:w="1327"/>
        <w:gridCol w:w="1391"/>
        <w:gridCol w:w="1391"/>
        <w:gridCol w:w="1298"/>
      </w:tblGrid>
      <w:tr>
        <w:tblPrEx>
          <w:tblCellMar>
            <w:top w:w="0" w:type="dxa"/>
            <w:left w:w="108" w:type="dxa"/>
            <w:bottom w:w="0" w:type="dxa"/>
            <w:right w:w="108" w:type="dxa"/>
          </w:tblCellMar>
        </w:tblPrEx>
        <w:trPr>
          <w:trHeight w:val="300" w:hRule="atLeast"/>
        </w:trPr>
        <w:tc>
          <w:tcPr>
            <w:tcW w:w="5000" w:type="pct"/>
            <w:gridSpan w:val="11"/>
            <w:tcBorders>
              <w:top w:val="nil"/>
              <w:left w:val="nil"/>
              <w:bottom w:val="single" w:color="000000" w:sz="4" w:space="0"/>
              <w:right w:val="nil"/>
            </w:tcBorders>
            <w:shd w:val="clear" w:color="auto" w:fill="auto"/>
            <w:noWrap/>
            <w:vAlign w:val="center"/>
          </w:tcPr>
          <w:p>
            <w:pPr>
              <w:widowControl/>
              <w:jc w:val="left"/>
              <w:rPr>
                <w:rFonts w:eastAsia="宋体" w:cs="Times New Roman"/>
                <w:b/>
                <w:bCs/>
                <w:color w:val="000000"/>
                <w:kern w:val="0"/>
                <w:sz w:val="24"/>
                <w:szCs w:val="24"/>
              </w:rPr>
            </w:pPr>
            <w:bookmarkStart w:id="45" w:name="_Toc163396227"/>
            <w:r>
              <w:rPr>
                <w:rStyle w:val="46"/>
                <w:rFonts w:eastAsia="宋体"/>
              </w:rPr>
              <w:t>Table S1</w:t>
            </w:r>
            <w:r>
              <w:rPr>
                <w:rStyle w:val="46"/>
                <w:rFonts w:hint="eastAsia" w:eastAsia="宋体"/>
              </w:rPr>
              <w:t>7</w:t>
            </w:r>
            <w:bookmarkEnd w:id="45"/>
            <w:r>
              <w:rPr>
                <w:rFonts w:eastAsia="宋体" w:cs="Times New Roman"/>
                <w:b/>
                <w:bCs/>
                <w:color w:val="000000"/>
                <w:kern w:val="0"/>
                <w:sz w:val="24"/>
                <w:szCs w:val="24"/>
              </w:rPr>
              <w:t xml:space="preserve"> </w:t>
            </w:r>
            <w:r>
              <w:rPr>
                <w:rFonts w:eastAsia="宋体" w:cs="Times New Roman"/>
                <w:color w:val="000000"/>
                <w:kern w:val="0"/>
                <w:sz w:val="24"/>
                <w:szCs w:val="24"/>
              </w:rPr>
              <w:t>The number, PAFs and ASDR of MDD attributed to BV in 1990 and 2019, and</w:t>
            </w:r>
            <w:r>
              <w:rPr>
                <w:rFonts w:hint="eastAsia" w:eastAsia="宋体" w:cs="Times New Roman"/>
                <w:color w:val="000000"/>
                <w:kern w:val="0"/>
                <w:sz w:val="24"/>
                <w:szCs w:val="24"/>
              </w:rPr>
              <w:t xml:space="preserve"> the corresponding</w:t>
            </w:r>
            <w:r>
              <w:rPr>
                <w:rFonts w:eastAsia="宋体" w:cs="Times New Roman"/>
                <w:color w:val="000000"/>
                <w:kern w:val="0"/>
                <w:sz w:val="24"/>
                <w:szCs w:val="24"/>
              </w:rPr>
              <w:t xml:space="preserve"> percentage change and AAPC of ASDR during 1990-2019 across 204 countries and territories.</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b/>
                <w:bCs/>
                <w:color w:val="000000"/>
                <w:kern w:val="0"/>
                <w:sz w:val="22"/>
                <w:szCs w:val="22"/>
              </w:rPr>
            </w:pPr>
          </w:p>
        </w:tc>
        <w:tc>
          <w:tcPr>
            <w:tcW w:w="44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4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372"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p>
        </w:tc>
        <w:tc>
          <w:tcPr>
            <w:tcW w:w="444" w:type="pct"/>
            <w:tcBorders>
              <w:top w:val="nil"/>
              <w:left w:val="nil"/>
              <w:bottom w:val="nil"/>
              <w:right w:val="nil"/>
            </w:tcBorders>
            <w:shd w:val="clear" w:color="auto" w:fill="auto"/>
            <w:noWrap/>
            <w:vAlign w:val="center"/>
          </w:tcPr>
          <w:p>
            <w:pPr>
              <w:widowControl/>
              <w:jc w:val="left"/>
              <w:rPr>
                <w:rFonts w:eastAsia="Times New Roman" w:cs="Times New Roman"/>
                <w:kern w:val="0"/>
                <w:sz w:val="20"/>
                <w:szCs w:val="20"/>
              </w:rPr>
            </w:pP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Percentage change of</w:t>
            </w:r>
          </w:p>
        </w:tc>
        <w:tc>
          <w:tcPr>
            <w:tcW w:w="40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AAPC (95% CI)</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Countries or territories</w:t>
            </w:r>
          </w:p>
        </w:tc>
        <w:tc>
          <w:tcPr>
            <w:tcW w:w="888"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 xml:space="preserve">BV-related DALYs </w:t>
            </w:r>
          </w:p>
          <w:p>
            <w:pPr>
              <w:widowControl/>
              <w:jc w:val="center"/>
              <w:rPr>
                <w:rFonts w:eastAsia="宋体" w:cs="Times New Roman"/>
                <w:color w:val="000000"/>
                <w:kern w:val="0"/>
                <w:sz w:val="22"/>
                <w:szCs w:val="22"/>
              </w:rPr>
            </w:pPr>
            <w:r>
              <w:rPr>
                <w:rFonts w:eastAsia="宋体" w:cs="Times New Roman"/>
                <w:color w:val="000000"/>
                <w:kern w:val="0"/>
                <w:sz w:val="22"/>
                <w:szCs w:val="22"/>
              </w:rPr>
              <w:t>number ×10</w:t>
            </w:r>
            <w:r>
              <w:rPr>
                <w:rFonts w:eastAsia="宋体" w:cs="Times New Roman"/>
                <w:color w:val="000000"/>
                <w:kern w:val="0"/>
                <w:sz w:val="22"/>
                <w:szCs w:val="22"/>
                <w:vertAlign w:val="superscript"/>
              </w:rPr>
              <w:t>3</w:t>
            </w:r>
            <w:r>
              <w:rPr>
                <w:rFonts w:eastAsia="宋体" w:cs="Times New Roman"/>
                <w:color w:val="000000"/>
                <w:kern w:val="0"/>
                <w:sz w:val="22"/>
                <w:szCs w:val="22"/>
              </w:rPr>
              <w:t xml:space="preserve"> (95% UI)</w:t>
            </w:r>
          </w:p>
        </w:tc>
        <w:tc>
          <w:tcPr>
            <w:tcW w:w="468"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number (%, 95% UI)</w:t>
            </w:r>
          </w:p>
        </w:tc>
        <w:tc>
          <w:tcPr>
            <w:tcW w:w="721"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444"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PAFs (%, 95% UI)</w:t>
            </w:r>
          </w:p>
        </w:tc>
        <w:tc>
          <w:tcPr>
            <w:tcW w:w="864" w:type="pct"/>
            <w:gridSpan w:val="2"/>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BV-related ASDR per 100 000 (95% UI)</w:t>
            </w:r>
          </w:p>
        </w:tc>
        <w:tc>
          <w:tcPr>
            <w:tcW w:w="444"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ASDR (%, 95% UI)</w:t>
            </w:r>
          </w:p>
        </w:tc>
        <w:tc>
          <w:tcPr>
            <w:tcW w:w="409" w:type="pct"/>
            <w:tcBorders>
              <w:top w:val="nil"/>
              <w:left w:val="nil"/>
              <w:bottom w:val="nil"/>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of BV-related ASDR</w:t>
            </w:r>
          </w:p>
        </w:tc>
      </w:tr>
      <w:tr>
        <w:tblPrEx>
          <w:tblCellMar>
            <w:top w:w="0" w:type="dxa"/>
            <w:left w:w="108" w:type="dxa"/>
            <w:bottom w:w="0" w:type="dxa"/>
            <w:right w:w="108" w:type="dxa"/>
          </w:tblCellMar>
        </w:tblPrEx>
        <w:trPr>
          <w:trHeight w:val="300" w:hRule="atLeast"/>
        </w:trPr>
        <w:tc>
          <w:tcPr>
            <w:tcW w:w="76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p>
        </w:tc>
        <w:tc>
          <w:tcPr>
            <w:tcW w:w="44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44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68"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34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372"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4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20"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1990 year</w:t>
            </w:r>
          </w:p>
        </w:tc>
        <w:tc>
          <w:tcPr>
            <w:tcW w:w="44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2019 year</w:t>
            </w:r>
          </w:p>
        </w:tc>
        <w:tc>
          <w:tcPr>
            <w:tcW w:w="444"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c>
          <w:tcPr>
            <w:tcW w:w="409" w:type="pct"/>
            <w:tcBorders>
              <w:top w:val="nil"/>
              <w:left w:val="nil"/>
              <w:bottom w:val="single" w:color="000000" w:sz="4" w:space="0"/>
              <w:right w:val="nil"/>
            </w:tcBorders>
            <w:shd w:val="clear" w:color="auto" w:fill="auto"/>
            <w:noWrap/>
            <w:vAlign w:val="center"/>
          </w:tcPr>
          <w:p>
            <w:pPr>
              <w:widowControl/>
              <w:jc w:val="center"/>
              <w:rPr>
                <w:rFonts w:eastAsia="宋体" w:cs="Times New Roman"/>
                <w:color w:val="000000"/>
                <w:kern w:val="0"/>
                <w:sz w:val="22"/>
                <w:szCs w:val="22"/>
              </w:rPr>
            </w:pPr>
            <w:r>
              <w:rPr>
                <w:rFonts w:eastAsia="宋体" w:cs="Times New Roman"/>
                <w:color w:val="000000"/>
                <w:kern w:val="0"/>
                <w:sz w:val="22"/>
                <w:szCs w:val="22"/>
              </w:rPr>
              <w:t>during 1990-2019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Afghanistan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 (0.48, 5.57)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11.51 (2.50, 27.51)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405.21 (317.13, 526.18)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 (0.49, 5.11)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 (0.76, 6.95)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40.20 (18.79, 74.87)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17.68 (3.16, 45.94)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24.64 (4.89, 61.70)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39.36 (16.61, 73.81)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 (1.06, 1.24)*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Albania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(0.06, 0.78)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(0.04, 0.54)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-30.02 (-41.50, -19.57)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 (0.67, 6.92)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 (0.69, 7.28)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 (-8.13, 16.76)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8.10 (1.53, 20.27)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8.98 (1.76, 21.69)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10.84 (-3.38, 26.75)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(0.31, 0.39)*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Algeria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7.96 (1.79, 18.87)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15.24 (3.28, 35.53)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91.48 (36.26, 197.74)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 (0.97, 8.58)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5.83 (1.53, 11.73)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49.72 (14.80, 139.54)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25.57 (5.41, 62.11)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36.77 (8.37, 83.80)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43.80 (9.72, 130.00)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 (1.16, 1.37)*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American Samoa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10.05 (-2.56, 27.23)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5.48 (1.30, 11.73)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5.77 (1.38, 12.55)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 (-4.20, 16.27)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14.84 (3.04, 36.09)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15.08 (3.09, 36.25)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(-9.88, 14.15)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(0.02, 0.09)*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Andorra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-2.73 (-12.02, 9.62)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 (1.01, 10.06)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 (1.01, 9.96)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(-7.54, 9.12)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24.28 (4.74, 58.32)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23.78 (4.62, 56.14)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 (-11.68, 8.52)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(-0.12, -0.04)*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Angola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 (0.71, 9.01)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13.49 (3.01, 31.18)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256.79 (206.35, 342.32)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3.46 (0.71, 7.89)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4.40 (1.00, 9.73)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27.22 (11.55, 55.17)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33.31 (5.73, 81.53)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40.43 (8.22, 96.58)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21.39 (4.15, 49.46)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(0.64, 0.71)*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Antigua and Barbuda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31.72 (16.53, 47.33)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3.56 (0.86, 8.02)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 (0.90, 8.32)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7.52 (-2.20, 19.21)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15.53 (3.22, 37.44)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16.68 (3.45, 40.70)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7.36 (-3.33, 20.41)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(0.15, 0.34)*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Argentina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5.86 (1.26, 13.64)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9.66 (2.06, 22.43)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64.99 (16.05, 142.73)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 (1.09, 9.60)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5.93 (1.45, 12.46)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31.99 (-4.24, 97.00)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17.46 (3.59, 40.99)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21.97 (4.91, 50.63)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25.85 (-10.44, 86.77)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0.79 (0.73, 0.84)*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Armenia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(0.02, 0.32)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(0.02, 0.29)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-8.42 (-31.97, 43.77)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0.95 (0.19, 2.24)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 (0.25, 2.70)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22.78 (-4.23, 91.52)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 (0.58, 8.56)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4.46 (0.84, 11.07)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33.77 (3.63, 113.30)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 (0.87, 1.16)*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Australia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5.11 (0.98, 12.38)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6.49 (1.38, 15.47)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26.99 (5.91, 67.02)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4.37 (1.04, 9.50)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 (1.27, 10.13)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9.67 (-7.14, 47.74)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30.60 (6.22, 73.07)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33.57 (7.76, 76.14)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9.70 (-8.15, 45.59)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(0.26, 0.36)*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Austria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 (0.33, 4.60)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 (0.35, 3.79)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-10.17 (-30.89, 57.60)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4.95 (1.14, 10.90)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6.45 (1.72, 13.16)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30.27 (1.87, 126.94)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25.86 (5.08, 62.26)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26.90 (6.44, 59.92)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 (-19.49, 81.55)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(0.10, 0.16)*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Azerbaijan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(0.07, 0.93)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(0.07, 1.25)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27.40 (3.78, 47.39)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 (0.28, 2.96)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 (0.29, 3.30)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10.81 (-2.12, 26.38)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4.26 (0.79, 10.77)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4.69 (0.82, 11.96)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10.04 (-2.63, 26.05)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0.33 (0.23, 0.43)*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Bahamas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(0.01, 0.15)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22.09 (-3.40, 65.88)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3.65 (0.82, 8.00)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 (0.97, 8.01)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5.15 (-15.24, 43.53)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16.47 (3.25, 40.51)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17.01 (3.60, 40.12)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 (-17.10, 42.31)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(0.05, 0.16)*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Bahrain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(0.04, 0.64)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(0.08, 1.16)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78.81 (56.19, 103.29)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4.81 (1.11, 10.76)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 (1.23, 11.06)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5.78 (-3.67, 17.13)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40.01 (7.86, 98.40)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36.77 (7.65, 90.96)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-8.11 (-16.93, 2.91)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(-0.39, -0.22)*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Bangladesh</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44.25 (8.70, 102.01)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68.43 (12.71, 156.78)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54.65 (29.47, 82.44)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4.80 (0.91, 10.44)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5.35 (1.13, 11.32)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11.50 (-4.00, 33.24)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35.33 (6.29, 86.04)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37.78 (7.03, 86.94)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6.95 (-8.12, 29.84)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(0.19, 0.26)*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Barbados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 (-23.49, 40.41)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(0.34, 3.78)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 (0.43, 3.91)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11.25 (-13.20, 58.93)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7.40 (1.34, 19.04)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8.35 (1.69, 20.49)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12.79 (-12.17, 62.31)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(0.33, 0.48)*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Belarus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 (0.49, 6.92)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 (0.27, 5.14)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-31.22 (-46.25, -21.38)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5.00 (1.07, 10.78)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5.00 (1.02, 10.95)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(-13.44, 10.65)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28.97 (5.41, 70.41)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28.02 (4.85, 67.28)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-3.28 (-16.43, 7.82)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(-0.20, 0.00)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Belgium</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 (0.43, 5.52)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 (0.59, 6.47)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21.77 (-7.85, 87.75)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5.58 (1.28, 12.02)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6.43 (1.64, 13.52)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15.34 (-11.42, 78.68)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26.34 (5.52, 61.19)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33.65 (7.73, 76.11)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27.73 (-3.09, 94.46)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0.85 (0.79, 0.91)*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Belize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0.10)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(0.02, 0.26)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153.12 (91.41, 248.36)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 (0.97, 9.05)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4.50 (1.10, 9.51)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10.63 (-11.85, 52.76)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19.41 (4.01, 46.71)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22.31 (4.82, 52.26)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14.93 (-8.74, 59.80)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(0.45, 0.56)*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Benin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(0.11, 1.42)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 (0.59, 6.10)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370.08 (252.72, 636.96)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 (0.36, 4.14)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 (0.64, 6.13)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56.19 (15.99, 145.61)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11.00 (1.94, 28.72)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17.95 (3.61, 42.05)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63.09 (22.31, 157.86)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 (1.67, 1.75)*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Bermuda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-37.26 (-45.34, -25.89)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 (0.91, 8.19)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 (0.93, 8.45)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5.99 (-6.07, 19.65)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20.37 (4.35, 48.95)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18.21 (3.78, 43.73)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-10.59 (-22.28, 3.24)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(-0.41, -0.36)*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Bhutan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(0.03, 0.36)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(0.04, 0.56)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57.63 (28.87, 94.93)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 (0.61, 7.55)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4.51 (1.02, 9.60)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42.28 (19.28, 86.19)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19.93 (3.48, 50.37)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26.22 (5.28, 61.12)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31.58 (8.81, 71.83)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0.95 (0.86, 1.04)*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Bolivia (Plurinational State of)</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(0.20, 2.52)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 (0.34, 4.39)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75.72 (29.22, 146.17)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 (0.53, 5.95)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 (0.58, 6.05)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7.78 (-17.03, 54.99)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14.55 (2.59, 36.63)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14.14 (2.69, 34.00)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 (-25.64, 40.87)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(-0.13, -0.07)*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Bosnia and Herzegovina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(0.14, 1.85)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(0.04, 0.68)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-64.25 (-70.44, -58.83)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 (0.71, 7.53)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 (0.67, 7.08)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-6.18 (-18.71, 5.76)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14.82 (2.90, 36.84)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10.49 (1.95, 26.44)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-29.19 (-40.12, -18.10)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 (-1.24, -1.16)*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Botswana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(0.09, 0.85)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0.99 (0.20, 2.27)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165.44 (85.73, 262.59)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4.01 (0.99, 8.71)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6.16 (1.50, 12.86)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53.73 (17.75, 112.42)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23.20 (5.01, 54.52)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36.62 (7.83, 83.65)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57.86 (21.38, 121.04)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 (1.55, 1.62)*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Brazil</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31.08 (6.32, 75.07)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48.79 (10.88, 115.53)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57.02 (39.76, 81.61)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 (0.62, 6.21)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 (1.04, 8.26)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43.55 (26.89, 79.62)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17.57 (3.41, 43.31)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23.67 (5.59, 55.38)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34.73 (16.93, 69.87)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(0.82, 1.23)*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Brunei Darussalam</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(0.01, 0.13)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71.75 (32.43, 115.35)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5.20 (1.34, 11.07)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6.00 (1.55, 12.39)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15.34 (-8.63, 52.69)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10.29 (2.21, 23.95)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11.94 (2.65, 27.31)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16.05 (-9.17, 48.65)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(0.43, 0.58)*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Bulgaria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 (0.29, 3.37)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(0.13, 1.71)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-50.11 (-62.18, -32.92)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 (1.17, 10.73)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5.03 (1.19, 10.42)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0.99 (-18.00, 38.16)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19.23 (3.97, 44.61)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16.28 (3.40, 37.12)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-15.33 (-31.41, 16.56)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(-0.62, -0.54)*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Burkina Faso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(0.15, 1.81)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 (0.91, 9.38)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470.68 (345.68, 668.85)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(0.23, 2.68)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 (0.59, 5.32)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121.05 (71.35, 207.51)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6.91 (1.28, 18.39)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15.01 (3.21, 36.57)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117.34 (68.35, 204.35)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2.74 (2.46, 3.03)*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Burundi</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(0.15, 1.94)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 (0.67, 7.18)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290.17 (220.26, 410.54)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 (0.31, 3.60)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 (0.74, 7.29)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117.45 (80.42, 184.09)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12.69 (2.30, 32.51)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21.87 (4.42, 53.56)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72.34 (41.52, 124.65)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 (1.85, 1.94)*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Cabo Verde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(0.02, 0.25)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(0.04, 0.52)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105.88 (67.48, 136.83)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(0.78, 8.84)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4.47 (0.96, 10.02)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17.85 (5.87, 36.25)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25.62 (4.55, 64.47)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32.76 (6.15, 79.91)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27.88 (14.79, 47.64)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(0.80, 0.92)*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Cambodia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0.89 (0.17, 2.18)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 (0.33, 3.76)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74.08 (32.65, 138.17)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 (0.40, 4.75)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 (0.65, 5.66)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30.17 (0.76, 81.42)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7.60 (1.32, 18.98)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8.40 (1.86, 20.27)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10.55 (-13.79, 57.19)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(0.32, 0.38)*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Cameroon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 (0.48, 5.38)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9.29 (1.93, 22.23)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310.43 (260.48, 362.66)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 (0.68, 6.95)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 (0.87, 8.88)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28.85 (15.19, 43.27)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19.69 (3.86, 48.33)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26.50 (5.02, 64.06)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34.60 (18.65, 50.53)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 (0.99, 1.06)*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Canada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 (0.97, 13.52)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9.73 (2.06, 22.05)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77.92 (38.15, 165.17)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4.76 (1.12, 10.39)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8.15 (2.11, 15.85)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71.07 (37.68, 147.35)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21.03 (4.26, 50.86)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35.96 (8.32, 78.98)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71.00 (33.64, 147.98)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 (1.82, 1.93)*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Central African Republic</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(0.14, 1.83)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 (0.40, 4.66)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154.91 (125.77, 211.21)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 (0.50, 6.16)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 (0.72, 7.47)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27.80 (13.76, 52.01)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25.12 (4.28, 61.93)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31.72 (5.90, 77.48)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26.30 (12.21, 51.03)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(0.78, 0.84)*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Chad</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(0.15, 1.81)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 (0.88, 8.90)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413.77 (315.48, 579.67)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 (0.32, 3.61)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 (0.58, 5.86)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70.68 (37.80, 125.09)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11.61 (2.08, 29.03)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20.47 (4.15, 50.44)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76.28 (41.05, 132.29)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 (1.92, 2.02)*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Chile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7.47 (1.59, 16.86)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7.49 (1.40, 17.37)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(-28.89, 34.18)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6.44 (1.50, 13.47)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7.31 (1.63, 15.44)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13.58 (-12.42, 52.31)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48.89 (10.41, 111.06)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44.65 (9.43, 102.36)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-8.67 (-31.27, 22.97)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(-0.38, -0.23)*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China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193.10 (36.31, 461.68)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106.26 (17.83, 272.69)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-44.97 (-54.68, -37.60)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3.85 (0.84, 8.47)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 (0.78, 7.11)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-13.18 (-21.18, -0.41)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12.98 (2.50, 31.50)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9.58 (1.94, 22.77)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-26.19 (-32.53, -14.99)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(-1.22, -0.95)*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Colombia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4.20 (0.85, 10.35)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5.57 (1.09, 13.20)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32.48 (2.62, 90.68)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 (0.74, 7.46)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 (0.97, 8.37)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21.32 (-3.45, 76.23)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10.66 (2.10, 26.82)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11.37 (2.35, 26.76)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6.63 (-16.08, 53.85)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0.24 (0.18, 0.29)*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Comoros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(0.02, 0.23)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(0.04, 0.43)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96.39 (66.16, 134.16)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 (0.59, 6.64)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3.84 (0.85, 8.37)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34.49 (15.62, 67.51)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17.56 (3.28, 43.66)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22.49 (4.52, 52.52)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28.08 (9.26, 58.94)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0.85 (0.81, 0.90)*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Congo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 (0.26, 3.07)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 (0.53, 6.35)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99.75 (76.37, 125.66)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4.85 (0.98, 10.88)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5.21 (1.18, 11.52)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7.46 (-2.98, 25.30)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46.62 (8.38, 113.87)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45.49 (8.95, 111.47)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 (-12.63, 13.25)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-0.08 (-0.12, -0.04)*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Cook Islands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-18.54 (-35.06, 19.13)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 (1.10, 11.23)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5.67 (1.28, 11.96)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11.53 (-10.07, 64.21)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18.58 (3.39, 46.41)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20.80 (4.39, 49.75)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11.93 (-9.94, 64.93)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(0.37, 0.42)*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Costa Rica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(0.05, 0.73)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(0.10, 1.36)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86.77 (36.08, 198.55)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 (0.35, 4.23)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 (0.53, 5.24)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32.02 (0.55, 115.67)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8.13 (1.38, 20.37)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11.36 (2.24, 28.05)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39.70 (4.36, 128.24)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 (1.11, 1.20)*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Croatia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(0.10, 1.52)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(0.06, 0.86)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-41.55 (-59.05, -5.00)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 (0.56, 6.53)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 (0.69, 6.48)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6.96 (-23.71, 72.69)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13.65 (2.40, 33.87)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11.73 (2.30, 27.85)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-14.06 (-39.44, 39.21)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-0.53 (-0.60, -0.46)*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Cuba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4.05 (0.79, 9.99)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 (0.35, 4.56)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-54.97 (-62.70, -48.05)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 (0.83, 8.34)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 (0.82, 7.74)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-5.83 (-16.33, 6.98)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30.65 (6.12, 75.40)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20.77 (4.26, 50.61)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-32.21 (-42.01, -20.70)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 (-1.42, -1.25)*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Cyprus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(0.03, 0.32)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(0.03, 0.50)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51.63 (22.03, 73.03)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 (0.98, 8.83)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4.75 (1.08, 10.23)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17.47 (7.28, 28.55)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16.75 (3.45, 40.53)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19.65 (3.99, 46.13)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17.30 (6.27, 29.21)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(0.41, 0.68)*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Czechia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(0.15, 2.12)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(0.09, 1.40)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-33.25 (-53.25, -3.62)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 (0.41, 4.61)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 (0.47, 5.01)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12.67 (-15.14, 63.54)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8.71 (1.56, 22.24)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8.00 (1.50, 19.24)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-8.25 (-30.22, 33.27)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(-0.38, -0.21)*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Côte d’Ivoire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(0.34, 4.08)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4.96 (1.06, 11.84)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195.89 (144.42, 264.48)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 (0.48, 5.38)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 (0.71, 6.94)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34.72 (13.05, 69.24)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11.95 (2.27, 30.08)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16.34 (3.36, 39.53)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36.73 (13.54, 69.88)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 (1.05, 1.12)*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People's Republic of Korea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 (0.68, 8.04)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 (0.59, 7.81)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-6.49 (-21.42, 5.67)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 (1.14, 10.52)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4.86 (1.17, 10.36)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 (-11.18, 10.59)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15.03 (3.12, 36.00)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12.88 (2.70, 30.91)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-14.35 (-24.28, -2.99)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(-0.58, -0.50)*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Democratic Republic of the Congo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12.97 (2.40, 31.57)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42.98 (9.26, 98.38)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231.46 (184.86, 313.84)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 (0.70, 7.92)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 (1.11, 10.69)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39.20 (20.14, 73.99)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30.61 (5.15, 77.63)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41.58 (8.23, 98.69)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35.86 (16.85, 71.52)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 (1.02, 1.10)*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Denmark</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(0.19, 2.55)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(0.16, 1.99)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-22.84 (-33.79, -5.75)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 (0.71, 7.63)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(0.85, 8.15)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11.48 (-4.63, 34.23)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23.18 (4.50, 54.59)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18.62 (3.80, 44.54)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-19.65 (-31.12, -3.21)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-0.75 (-0.81, -0.68)*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Djibouti</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(0.04, 0.49)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319.40 (217.20, 557.04)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 (0.27, 3.22)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 (0.63, 5.41)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93.97 (45.87, 217.06)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8.20 (1.42, 21.96)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16.02 (3.48, 37.53)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95.21 (47.68, 218.39)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 (2.26, 2.40)*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-12.81 (-34.18, 22.05)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 (1.02, 9.26)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 (1.17, 9.83)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10.75 (-13.77, 57.50)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18.76 (3.99, 45.54)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20.91 (4.45, 48.41)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11.44 (-13.57, 58.01)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0.37 (0.29, 0.44)*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Dominican Republic</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 (0.39, 4.25)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 (0.51, 6.22)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42.24 (23.64, 61.76)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 (0.79, 7.43)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 (0.87, 7.97)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6.57 (-3.01, 20.19)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19.96 (4.11, 49.29)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21.63 (4.36, 52.40)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8.33 (-3.65, 24.17)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(0.16, 0.34)*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Ecuador</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 (0.48, 5.26)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4.16 (0.90, 9.64)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87.23 (46.42, 151.87)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 (0.86, 8.33)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4.27 (1.09, 9.06)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14.72 (-6.65, 54.60)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18.26 (3.69, 44.02)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21.36 (4.62, 49.62)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16.98 (-5.91, 57.58)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(0.49, 0.60)*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Egypt</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23.36 (5.95, 52.36)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63.51 (17.60, 134.42)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171.89 (111.55, 300.26)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6.52 (1.85, 13.18)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9.71 (2.93, 18.33)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48.81 (17.34, 126.05)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36.41 (8.78, 82.81)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57.37 (15.64, 121.72)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57.57 (23.13, 136.29)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 (1.51, 1.64)*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El Salvador</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(0.15, 1.80)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(0.18, 2.18)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24.01 (-6.90, 75.13)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 (0.41, 4.49)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 (0.54, 5.30)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25.25 (-1.67, 82.27)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11.43 (2.17, 29.09)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12.76 (2.53, 31.30)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11.66 (-13.34, 61.44)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(0.34, 0.43)*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Equatorial Guinea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(0.02, 0.24)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(0.16, 1.78)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654.00 (508.92, 893.02)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 (0.48, 5.22)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4.31 (0.99, 9.56)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85.52 (51.16, 144.38)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22.66 (4.14, 56.34)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39.49 (8.05, 95.21)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74.33 (41.92, 132.12)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 (1.89, 1.98)*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Eritrea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(0.09, 1.04)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 (0.30, 3.58)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256.79 (185.36, 347.24)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 (0.34, 3.86)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 (0.54, 5.89)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56.36 (26.21, 99.69)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12.01 (2.26, 31.24)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17.89 (3.35, 44.59)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48.95 (19.26, 89.92)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 (1.35, 1.42)*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Estonia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(0.07, 1.03)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(0.05, 0.60)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-37.60 (-53.18, 2.17)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4.01 (0.89, 9.19)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5.28 (1.29, 10.79)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31.76 (-0.71, 120.44)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29.56 (5.67, 71.94)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28.13 (6.03, 62.91)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-4.85 (-28.70, 54.77)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(-0.21, -0.13)*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Eswatini</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(0.04, 0.40)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(0.07, 0.83)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114.74 (55.87, 208.86)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 (0.68, 7.03)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 (0.90, 8.70)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33.55 (0.16, 96.05)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17.54 (3.34, 44.28)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25.43 (4.97, 59.80)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44.95 (7.93, 113.97)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 (1.25, 1.31)*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Ethiopia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6.53 (1.27, 16.63)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23.21 (4.96, 53.63)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255.32 (196.50, 355.33)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 (0.31, 3.70)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2.57 (0.56, 5.67)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64.38 (36.03, 117.01)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11.74 (2.06, 31.37)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17.31 (3.38, 41.96)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47.41 (22.07, 92.62)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 (1.28, 1.41)*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Fiji</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0.18 (0.04, 0.41)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(0.04, 0.46)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15.40 (-9.10, 60.19)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6.20 (1.44, 13.34)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6.90 (1.67, 14.08)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11.27 (-9.71, 54.75)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19.52 (4.01, 46.50)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21.80 (4.65, 49.19)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11.69 (-11.21, 57.95)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(0.35, 0.40)*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Finland</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1.24 (0.23, 3.07)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 (0.27, 3.01)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5.00 (-14.07, 39.99)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3.83 (0.88, 8.44)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5.53 (1.38, 11.50)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44.46 (20.95, 88.88)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29.58 (5.92, 71.45)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33.43 (7.65, 76.05)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13.02 (-7.26, 49.17)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(0.35, 0.49)*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France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18.71 (3.57, 45.12)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17.16 (3.77, 39.12)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-8.24 (-32.34, 51.19)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 (1.12, 11.04)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6.15 (1.58, 12.85)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20.78 (-9.22, 98.33)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35.24 (7.21, 83.52)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34.88 (7.84, 78.22)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 (-27.44, 61.89)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(-0.11, 0.07)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Gabon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(0.10, 1.24)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 (0.20, 2.51)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99.51 (79.08, 123.14)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 (1.08, 11.42)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 (1.24, 12.62)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12.56 (2.93, 27.05)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47.40 (8.70, 115.36)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50.76 (9.50, 124.65)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7.08 (-3.31, 21.12)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(0.20, 0.30)*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Gambia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(0.05, 0.57)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(0.19, 2.05)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269.91 (210.30, 358.69)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 (0.53, 5.46)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3.56 (0.83, 7.89)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52.47 (26.76, 88.29)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20.41 (4.19, 51.73)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30.82 (6.40, 74.93)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50.99 (25.61, 86.94)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 (1.38, 1.45)*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Georgia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(0.05, 0.77)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(0.03, 0.44)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-42.24 (-49.69, -33.90)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 (0.24, 2.86)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1.38 (0.30, 3.22)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12.56 (0.67, 28.52)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5.52 (0.96, 13.86)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6.26 (1.16, 15.92)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13.30 (0.24, 31.46)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(0.36, 0.48)*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Germany</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15.45 (2.73, 38.44)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17.01 (3.37, 39.77)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10.09 (-12.57, 52.97)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5.23 (1.31, 11.26)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6.15 (1.52, 13.00)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17.52 (-6.24, 56.83)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23.12 (4.85, 54.90)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29.88 (6.78, 67.46)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29.22 (3.00, 77.22)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(0.74, 1.05)*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Ghana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 (1.02, 10.71)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14.83 (3.63, 31.99)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227.08 (130.75, 420.45)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4.29 (0.99, 9.58)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6.26 (1.65, 12.53)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45.82 (5.28, 128.77)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26.70 (5.60, 64.17)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39.06 (9.20, 85.01)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46.29 (2.92, 134.43)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 (1.23, 1.39)*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Greece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 (0.47, 6.19)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 (0.47, 5.47)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-7.03 (-23.13, 24.69)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(0.70, 7.44)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4.35 (1.03, 9.18)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33.12 (12.02, 78.58)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26.49 (5.00, 65.06)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35.75 (7.61, 82.13)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34.94 (13.26, 82.55)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 (0.88, 1.17)*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Greenland</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(-15.43, 38.14)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 (1.58, 15.25)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10.60 (2.74, 20.80)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46.85 (25.90, 90.57)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79.91 (15.36, 180.85)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104.85 (24.36, 227.30)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31.21 (11.36, 70.96)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0.97 (0.92, 1.02)*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Grenada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21.05 (-7.29, 57.09)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4.71 (1.10, 10.24)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 (1.31, 10.76)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8.92 (-12.68, 45.22)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22.61 (4.60, 54.04)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24.60 (5.23, 56.50)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8.79 (-12.36, 44.09)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(0.26, 0.32)*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Guam</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0.10)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0.10)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 (-8.29, 16.48)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6.21 (1.39, 13.73)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6.37 (1.43, 14.06)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 (-5.65, 11.13)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23.47 (4.67, 57.98)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24.29 (4.68, 58.21)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 (-7.60, 15.54)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(0.09, 0.14)*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Guatemala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0.93 (0.19, 2.25)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 (0.75, 9.15)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303.25 (243.88, 369.93)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 (0.38, 4.03)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 (0.68, 6.76)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69.56 (52.30, 96.75)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10.40 (2.01, 26.67)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16.93 (3.33, 41.91)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62.89 (43.58, 89.76)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 (1.62, 1.76)*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(0.10, 1.39)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 (0.56, 6.05)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367.54 (283.13, 510.05)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 (0.29, 3.52)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 (0.64, 6.36)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92.79 (58.93, 152.15)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8.79 (1.50, 22.48)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17.75 (3.56, 42.77)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101.92 (66.37, 166.04)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 (2.40, 2.51)*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Guinea-Bissau</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(0.03, 0.32)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(0.10, 1.12)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259.91 (193.80, 344.07)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 (0.40, 4.35)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3.08 (0.71, 6.96)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67.47 (36.98, 112.14)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11.43 (2.04, 29.41)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20.06 (4.10, 49.22)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75.58 (42.78, 120.92)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 (1.91, 2.00)*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Guyana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(0.08, 0.85)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(0.09, 0.94)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15.34 (-14.42, 70.93)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4.87 (1.11, 10.65)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5.62 (1.34, 11.54)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15.46 (-11.52, 71.82)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36.94 (7.35, 89.52)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46.60 (10.00, 106.55)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26.16 (-5.24, 88.00)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(0.77, 0.88)*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Haiti</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 (0.25, 2.70)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 (0.57, 6.91)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149.26 (112.66, 189.95)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 (0.68, 6.45)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 (0.85, 7.79)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26.81 (10.93, 48.60)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16.01 (3.31, 39.37)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19.59 (3.92, 48.16)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22.34 (6.53, 44.05)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0.70 (0.67, 0.73)*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Honduras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(0.13, 1.43)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(0.33, 3.89)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165.34 (100.33, 265.38)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 (0.53, 5.73)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 (0.64, 6.30)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13.65 (-9.79, 58.26)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11.23 (2.21, 27.24)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13.42 (2.62, 32.96)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19.57 (-5.08, 67.70)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(0.59, 0.66)*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Hungary</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(0.15, 2.13)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(0.10, 1.34)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-33.98 (-51.16, 4.13)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 (0.40, 4.62)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 (0.52, 5.25)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23.30 (-6.51, 91.96)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9.09 (1.59, 22.92)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8.30 (1.62, 20.00)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-8.63 (-32.08, 43.72)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(-0.36, -0.26)*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Iceland</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8.37 (-18.77, 80.18)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 (0.59, 6.25)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 (0.74, 6.98)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13.67 (-12.65, 98.01)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12.26 (2.30, 30.39)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12.14 (2.60, 28.62)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-0.98 (-25.50, 68.84)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(-0.09, 0.02)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208.00 (37.78, 480.55)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365.98 (69.36, 847.78)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75.95 (60.19, 101.78)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 (0.74, 8.61)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 (1.02, 9.85)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20.05 (9.67, 43.90)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21.98 (3.75, 52.02)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23.11 (4.37, 53.81)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 (-4.77, 26.94)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(-0.09, 0.42)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Indonesia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17.96 (4.05, 42.25)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28.47 (5.77, 68.61)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58.48 (38.02, 77.43)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 (0.91, 7.90)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4.78 (1.17, 10.45)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32.73 (20.83, 47.13)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7.92 (1.71, 18.97)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10.45 (2.13, 25.11)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32.02 (19.52, 46.15)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0.95 (0.92, 0.99)*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Iran (Islamic Republic of)</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20.05 (4.35, 45.43)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30.45 (5.30, 76.63)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51.82 (10.78, 83.19)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3.96 (0.92, 8.56)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 (1.13, 10.05)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20.89 (9.49, 34.67)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29.47 (5.83, 70.82)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37.60 (7.60, 89.80)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27.59 (15.60, 42.21)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0.86 (0.82, 0.91)*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Iraq</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 (0.65, 7.09)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9.97 (2.21, 22.84)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240.03 (159.29, 396.67)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 (0.58, 5.56)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(0.82, 6.80)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31.82 (4.51, 94.62)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14.42 (2.86, 35.97)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19.13 (4.23, 44.28)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32.64 (5.33, 93.74)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0.98 (0.92, 1.04)*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Ireland</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0.81 (0.15, 1.96)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 (0.24, 2.66)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38.20 (6.98, 132.85)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3.58 (0.71, 8.04)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 (1.07, 9.74)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27.22 (-1.75, 113.46)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21.60 (4.00, 53.27)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29.16 (6.25, 68.96)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34.99 (3.93, 130.12)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1.01 (0.70, 1.33)*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Israel</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 (0.36, 3.82)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 (0.62, 6.50)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69.64 (40.15, 121.86)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4.69 (1.12, 9.90)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 (1.30, 11.37)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12.97 (-6.07, 45.66)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31.85 (6.62, 74.08)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33.20 (7.11, 76.21)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 (-12.92, 37.74)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(0.09, 0.17)*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Italy</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11.05 (2.10, 26.78)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7.30 (1.34, 18.10)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-34.00 (-42.25, -28.91)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 (0.83, 8.32)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 (0.82, 8.33)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(-11.33, 7.98)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20.82 (4.25, 49.56)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19.59 (3.87, 47.23)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 (-16.58, 1.58)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(-0.45, -0.06)*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Jamaica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(0.17, 1.74)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(0.19, 1.98)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12.34 (-14.70, 50.09)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6.22 (1.57, 13.07)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6.45 (1.64, 13.11)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 (-17.24, 41.35)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27.27 (5.79, 62.95)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28.60 (6.42, 63.97)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4.88 (-16.85, 40.44)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(0.06, 0.28)*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Japan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8.37 (1.58, 20.93)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6.62 (1.16, 16.96)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-20.97 (-30.72, -13.81)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 (0.53, 5.65)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 (0.58, 6.21)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9.65 (1.44, 20.48)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7.32 (1.37, 18.22)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8.66 (1.63, 21.58)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18.25 (8.88, 30.33)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(0.47, 0.69)*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Jordan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 (0.36, 3.40)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5.24 (1.23, 11.77)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254.13 (162.39, 412.54)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 (1.04, 8.95)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5.98 (1.52, 12.29)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42.83 (9.70, 111.02)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30.16 (6.58, 71.94)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38.21 (8.76, 86.24)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26.70 (-2.97, 87.94)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(0.69, 0.94)*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Kazakhstan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 (0.25, 3.62)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 (0.22, 3.66)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 (-18.20, 10.15)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 (0.33, 3.77)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(0.35, 3.95)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4.91 (-6.91, 17.40)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7.82 (1.43, 20.26)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8.05 (1.44, 21.09)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 (-9.31, 14.97)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(0.05, 0.19)*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Kenya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7.05 (1.62, 16.32)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19.44 (4.25, 45.22)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175.59 (149.22, 206.74)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 (0.84, 8.07)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 (1.06, 9.80)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28.07 (16.94, 42.62)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26.64 (5.33, 65.68)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31.53 (6.31, 75.35)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18.35 (7.97, 31.73)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(0.56, 0.61)*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Kiribati</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51.00 (17.17, 105.99)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4.48 (0.97, 9.97)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4.84 (1.11, 10.24)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8.15 (-15.29, 46.25)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16.00 (3.07, 39.05)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15.65 (3.19, 36.54)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 (-23.53, 34.68)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(-0.10, -0.04)*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Kuwait</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(0.06, 0.87)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0.87 (0.14, 2.22)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148.40 (78.62, 257.00)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 (0.65, 6.17)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 (0.83, 7.12)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22.13 (-6.62, 86.58)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16.62 (3.29, 40.98)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21.12 (4.60, 50.32)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27.10 (-2.50, 93.73)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(0.72, 0.93)*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Kyrgyzstan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(0.06, 0.88)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(0.08, 1.23)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36.59 (15.27, 54.87)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 (0.28, 3.12)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1.45 (0.29, 3.41)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9.03 (-4.07, 22.71)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6.93 (1.24, 17.70)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6.79 (1.21, 17.36)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-2.08 (-14.33, 9.88)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(-0.16, -0.02)*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Lao People's Democratic Republic</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(0.11, 1.25)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 (0.23, 2.67)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117.75 (85.75, 158.75)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3.50 (0.78, 7.76)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4.76 (1.11, 10.26)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36.07 (19.76, 63.01)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11.27 (2.14, 27.03)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13.50 (2.71, 31.47)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19.82 (3.54, 45.89)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(0.56, 0.69)*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Latvia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0.64 (0.11, 1.59)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0.38 (0.06, 0.90)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-40.44 (-56.27, -7.83)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 (0.85, 9.07)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 (1.21, 11.14)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32.13 (0.49, 103.56)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26.74 (5.03, 65.51)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28.74 (5.87, 65.79)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7.50 (-18.28, 68.82)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0.26 (0.18, 0.34)*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Lebanon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0.64 (0.14, 1.55)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 (0.22, 2.79)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80.53 (18.39, 182.35)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2.63 (0.63, 5.87)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 (0.78, 6.83)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22.35 (-12.79, 93.97)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18.15 (3.67, 44.96)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23.66 (5.05, 55.85)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30.34 (-7.12, 104.01)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(0.83, 1.00)*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Lesotho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0.82 (0.19, 1.89)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(0.22, 2.58)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31.16 (5.59, 51.52)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4.63 (1.09, 10.09)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4.91 (1.13, 10.81)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6.13 (-6.06, 16.84)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39.33 (8.07, 93.82)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41.87 (8.52, 100.72)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6.47 (-8.47, 20.67)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(0.15, 0.26)*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Liberia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(0.07, 0.74)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 (0.31, 3.25)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340.06 (249.89, 486.91)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 (0.53, 5.54)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 (0.86, 8.02)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50.70 (21.82, 100.43)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15.44 (2.91, 38.83)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23.30 (4.92, 58.55)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50.83 (21.60, 100.95)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 (1.39, 1.65)*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Libya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 (0.32, 3.14)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2.38 (0.49, 5.67)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75.22 (25.62, 144.09)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 (0.99, 8.82)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4.73 (1.22, 9.72)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16.01 (-7.83, 64.18)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26.70 (5.69, 63.77)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32.48 (7.11, 75.64)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21.61 (-4.25, 69.63)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(0.61, 0.73)*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Lithuania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 (0.36, 4.07)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0.94 (0.16, 2.13)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-47.80 (-60.32, -37.65)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7.81 (1.84, 15.65)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7.61 (1.72, 15.36)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 (-21.05, 16.34)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50.58 (10.56, 112.17)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45.34 (9.37, 100.77)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-10.35 (-28.05, 6.53)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(-0.47, -0.25)*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Luxembourg</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(0.02, 0.25)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(0.02, 0.30)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24.64 (-10.29, 103.46)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5.40 (1.19, 11.60)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6.20 (1.59, 12.59)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14.82 (-13.99, 80.20)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30.53 (5.85, 71.92)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27.04 (6.18, 60.13)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-11.44 (-35.77, 37.56)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(-0.47, -0.36)*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Madagascar</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 (0.52, 6.18)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8.36 (1.80, 19.74)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222.64 (175.23, 298.61)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 (0.58, 6.25)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3.79 (0.88, 8.28)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41.37 (21.69, 77.34)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18.96 (3.59, 46.39)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25.93 (5.30, 62.51)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36.79 (16.70, 71.03)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(1.04, 1.11)*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Malawi</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 (0.45, 5.00)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5.52 (1.33, 12.12)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161.50 (105.04, 285.16)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3.33 (0.73, 7.71)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4.36 (1.07, 8.93)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31.08 (3.78, 86.99)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19.24 (3.76, 47.41)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23.75 (5.11, 54.75)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23.43 (-2.65, 79.13)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(0.66, 0.79)*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Malaysia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 (0.51, 5.76)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7.22 (1.74, 16.81)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198.72 (115.47, 341.11)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 (0.68, 6.59)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 (1.24, 9.30)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51.81 (11.52, 128.30)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11.62 (2.40, 27.88)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21.52 (5.35, 49.33)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85.19 (34.94, 183.08)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 (2.03, 2.29)*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Maldives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(0.02, 0.16)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(0.02, 0.29)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73.74 (10.27, 141.85)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6.12 (1.44, 12.91)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7.19 (1.89, 14.33)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17.44 (-10.95, 69.89)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27.92 (5.69, 63.82)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23.76 (5.53, 53.00)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-14.90 (-35.34, 23.06)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(-0.63, -0.50)*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Mali</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0.62 (0.13, 1.58)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 (0.74, 7.86)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430.34 (336.67, 582.70)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 (0.33, 3.43)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2.83 (0.67, 6.29)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92.48 (59.44, 143.49)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6.79 (1.31, 17.92)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12.81 (2.55, 31.02)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88.49 (53.73, 142.28)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 (2.09, 2.29)*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Malta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0.10)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0.10)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-3.73 (-27.48, 35.77)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 (0.68, 6.30)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(0.77, 6.93)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13.60 (-6.27, 56.57)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12.37 (2.53, 29.30)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13.70 (2.86, 32.36)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10.82 (-10.44, 51.29)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(0.29, 0.41)*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Marshall Islands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13.17 (-6.51, 28.89)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5.30 (1.25, 11.48)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5.25 (1.14, 11.74)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(-11.72, 9.05)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17.51 (3.61, 41.95)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16.35 (3.21, 40.08)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-6.59 (-18.33, 5.46)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(-0.25, -0.21)*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Mauritania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(0.04, 0.54)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(0.17, 1.66)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244.62 (146.02, 451.58)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 (0.40, 4.50)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 (0.78, 6.57)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69.04 (21.78, 167.39)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9.36 (1.72, 24.36)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15.14 (3.30, 35.12)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61.73 (14.98, 158.49)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1.66 (1.60, 1.73)*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Mauritius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(0.07, 0.83)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(0.07, 0.80)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(-21.39, 43.99)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 (1.10, 9.63)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6.04 (1.59, 12.27)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36.18 (6.76, 94.72)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26.08 (5.35, 62.60)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30.50 (6.98, 69.08)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16.92 (-8.32, 66.01)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0.54 (0.50, 0.57)*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Mexico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11.80 (2.42, 28.28)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24.05 (4.45, 59.18)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103.76 (71.38, 130.77)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 (0.54, 5.76)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3.34 (0.73, 7.63)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31.86 (20.15, 48.21)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11.20 (2.13, 27.77)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18.26 (3.41, 45.00)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63.09 (47.74, 83.72)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 (1.67, 1.77)*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Micronesia (Federated States of)</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 (-12.99, 19.76)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 (1.07, 10.23)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5.00 (1.14, 10.99)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9.78 (-2.30, 24.38)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15.52 (3.21, 38.43)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15.79 (3.07, 37.79)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 (-11.95, 19.12)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0.08)*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Monaco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13.77 (3.24, 37.40)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4.29 (0.92, 9.61)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 (0.92, 9.84)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 (-3.78, 10.67)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26.42 (4.95, 66.53)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27.12 (5.03, 66.32)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2.64 (-6.41, 11.13)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(0.07, 0.11)*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Mongolia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0.55 (0.11, 1.32)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(0.13, 1.78)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35.34 (-4.54, 85.97)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 (0.76, 7.88)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3.89 (0.89, 8.38)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9.75 (-16.03, 57.84)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21.07 (3.87, 52.09)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23.03 (4.66, 53.43)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9.34 (-17.58, 59.44)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(0.27, 0.34)*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Montenegro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0.07 (0.01, 0.17)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0.14)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-23.74 (-33.35, -14.62)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3.06 (0.63, 6.90)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3.04 (0.64, 7.04)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-0.70 (-11.45, 10.47)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11.02 (2.00, 26.77)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10.62 (1.93, 26.68)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-3.66 (-14.82, 8.23)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(-0.16, -0.09)*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Morocco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3.68 (0.74, 9.16)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7.06 (1.52, 17.03)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92.20 (35.27, 213.21)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 (0.30, 3.33)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 (0.58, 4.91)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58.90 (11.02, 159.59)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12.14 (2.31, 31.07)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18.77 (4.11, 44.99)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54.60 (10.73, 149.63)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 (1.48, 1.55)*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Mozambique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(0.43, 5.06)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8.59 (1.86, 20.17)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310.94 (253.28, 394.57)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 (0.48, 5.05)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 (0.80, 7.63)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56.68 (34.46, 92.28)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15.05 (2.71, 37.39)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24.73 (4.83, 59.23)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64.32 (40.53, 101.13)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 (1.68, 1.76)*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Myanmar</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 (0.20, 2.56)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(0.36, 4.19)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62.96 (24.88, 131.84)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 (0.28, 3.05)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 (0.43, 3.94)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39.85 (10.18, 97.37)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 (0.40, 5.23)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 (0.62, 7.19)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37.78 (6.98, 98.96)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 (0.94, 1.23)*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Namibia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0.45 (0.10, 1.03)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0.89 (0.19, 1.95)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97.51 (52.59, 165.58)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5.63 (1.37, 11.94)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6.81 (1.66, 14.00)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20.93 (-2.61, 61.27)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26.68 (5.39, 64.19)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31.57 (6.59, 70.62)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18.34 (-6.83, 60.98)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(0.50, 0.64)*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Nauru</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29.50 (5.77, 82.09)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5.88 (1.24, 12.80)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6.75 (1.58, 14.21)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14.85 (-4.20, 60.99)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21.32 (3.99, 53.96)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24.60 (5.13, 58.17)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15.38 (-5.88, 63.39)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0.49 (0.46, 0.52)*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Nepal</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6.75 (1.35, 15.61)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14.29 (2.86, 32.52)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111.89 (83.78, 145.89)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 (0.94, 9.97)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5.22 (1.09, 10.99)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13.94 (1.34, 32.13)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32.26 (6.05, 77.44)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39.50 (7.49, 91.42)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22.44 (7.83, 43.41)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0.70 (0.64, 0.76)*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Netherlands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3.57 (0.62, 8.81)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 (0.57, 7.34)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-13.27 (-36.11, 17.87)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4.58 (0.94, 10.31)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4.73 (1.02, 10.10)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 (-23.59, 34.76)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24.56 (4.78, 59.33)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24.35 (4.78, 56.70)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(-26.90, 31.56)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(-0.08, 0.03)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New Zealand</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0.67 (0.12, 1.63)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0.94 (0.19, 2.26)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40.91 (25.09, 73.29)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 (0.76, 8.35)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4.71 (1.12, 10.56)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29.32 (16.41, 53.36)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18.89 (3.41, 45.97)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26.18 (5.41, 62.49)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38.56 (22.83, 69.05)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 (1.09, 1.16)*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Nicaragua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 (0.35, 3.25)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 (0.83, 7.46)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137.56 (90.73, 220.92)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6.56 (1.66, 13.80)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9.29 (2.47, 18.30)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41.69 (22.06, 93.88)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31.83 (7.04, 73.48)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45.93 (10.91, 99.11)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44.30 (23.60, 100.46)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 (1.23, 1.33)*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(0.08, 1.07)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 (0.74, 7.15)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641.24 (506.30, 863.09)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0.83 (0.17, 2.03)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1.88 (0.45, 4.18)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127.34 (86.70, 197.52)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4.81 (0.87, 13.01)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11.26 (2.42, 27.08)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134.31 (93.06, 203.11)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 (2.90, 3.07)*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Nigeria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12.75 (2.63, 31.76)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40.07 (9.08, 94.57)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214.21 (166.74, 290.38)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(0.44, 5.02)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 (0.71, 6.88)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47.87 (26.80, 83.36)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12.65 (2.36, 32.72)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15.81 (3.19, 39.15)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24.97 (6.44, 54.70)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(0.70, 0.89)*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Niue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-28.58 (-40.42, -7.85)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4.27 (0.83, 9.78)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 (1.00, 10.65)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9.99 (-5.07, 40.53)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15.64 (2.68, 39.82)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17.09 (3.22, 42.47)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9.31 (-7.23, 42.04)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0.31 (0.29, 0.33)*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 Macedonia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0.17 (0.03, 0.43)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(0.02, 0.38)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-11.89 (-39.34, 41.71)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 (0.54, 5.74)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 (0.63, 6.41)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14.38 (-16.62, 86.60)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8.24 (1.53, 20.21)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8.60 (1.63, 20.27)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4.33 (-23.26, 69.72)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(0.05, 0.22)*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Northern Mariana Islands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-19.32 (-29.45, -1.65)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5.79 (1.41, 12.41)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5.97 (1.42, 13.13)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 (-7.57, 13.10)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15.95 (3.46, 38.49)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17.46 (3.50, 41.00)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9.49 (-3.93, 23.30)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0.32 (0.20, 0.43)*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Norway</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0.64 (0.12, 1.58)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(0.15, 2.12)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33.01 (22.60, 41.08)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4.20 (0.92, 9.28)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4.45 (0.97, 9.81)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6.11 (-1.00, 12.31)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16.32 (3.23, 39.92)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19.96 (3.80, 48.47)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22.32 (13.15, 29.75)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(0.48, 0.90)*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Oman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(0.08, 0.85)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(0.29, 4.24)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408.55 (191.51, 698.07)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 (0.68, 5.98)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5.54 (1.53, 11.22)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111.40 (56.92, 225.98)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15.77 (3.48, 39.52)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33.70 (7.90, 75.00)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113.65 (57.04, 230.36)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 (2.58, 2.72)*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Pakistan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21.93 (4.26, 51.64)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68.86 (15.71, 150.65)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213.92 (158.11, 321.01)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 (0.59, 6.89)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4.65 (1.04, 9.69)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51.39 (25.54, 109.80)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18.10 (3.04, 44.74)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26.23 (5.34, 58.95)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44.92 (20.14, 99.43)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 (1.16, 1.45)*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Palau</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-18.43 (-28.54, -9.49)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5.23 (1.14, 11.71)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5.51 (1.19, 12.16)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5.29 (-3.02, 14.92)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19.05 (3.51, 46.76)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19.79 (3.57, 48.98)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3.88 (-6.43, 15.19)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0.13 (0.09, 0.17)*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Palestine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(0.21, 2.19)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 (0.67, 7.20)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227.23 (177.38, 282.72)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 (0.86, 7.73)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4.68 (1.17, 10.20)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34.28 (18.18, 56.38)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37.77 (8.09, 94.14)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49.81 (10.87, 122.02)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31.87 (14.37, 54.30)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(0.86, 1.05)*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Panama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(0.08, 0.99)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(0.13, 1.71)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67.39 (46.81, 88.23)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3.25 (0.72, 7.39)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 (0.82, 8.50)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15.11 (3.93, 28.64)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14.14 (2.76, 35.22)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16.00 (3.10, 40.44)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13.10 (0.68, 28.18)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0.43 (0.41, 0.45)*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Papua New Guinea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(0.14, 1.77)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 (0.36, 4.50)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155.90 (120.04, 200.36)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4.05 (0.88, 9.32)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4.70 (1.05, 10.53)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16.17 (1.99, 35.56)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15.13 (2.80, 37.72)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16.51 (3.13, 40.18)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9.11 (-5.67, 29.25)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(0.27, 0.34)*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Paraguay</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0.84 (0.19, 1.97)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 (0.38, 4.35)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115.16 (83.79, 145.72)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3.36 (0.84, 7.38)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4.01 (1.02, 8.77)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19.14 (7.14, 32.74)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17.87 (3.83, 42.79)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23.06 (4.99, 55.39)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29.02 (14.63, 46.15)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(0.81, 0.95)*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Peru</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 (0.54, 6.13)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3.10 (0.58, 7.78)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21.26 (1.17, 39.66)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 (0.76, 7.18)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3.32 (0.72, 7.55)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4.55 (-6.77, 15.79)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9.77 (1.93, 23.94)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8.82 (1.69, 21.95)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-9.76 (-20.97, 2.41)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-0.35 (-0.40, -0.31)*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Philippines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11.78 (2.53, 27.83)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20.01 (4.27, 47.64)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69.83 (58.41, 86.55)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4.34 (0.97, 9.60)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5.41 (1.34, 11.61)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24.45 (15.32, 41.86)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15.53 (3.09, 37.64)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15.87 (3.34, 38.09)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2.19 (-5.50, 16.45)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(-0.07, 0.16)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Poland</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2.11 (0.35, 5.53)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 (0.31, 5.80)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(-16.47, 11.10)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 (0.50, 5.74)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 (0.62, 7.08)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25.19 (14.93, 37.06)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6.03 (1.03, 15.43)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7.61 (1.33, 19.18)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26.15 (15.72, 39.23)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0.80 (0.71, 0.90)*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Portugal</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 (0.69, 7.82)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2.13 (0.41, 5.02)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-34.87 (-50.53, 5.62)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4.17 (0.99, 9.18)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 (0.98, 9.32)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6.59 (-16.53, 78.73)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32.97 (6.93, 78.76)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30.27 (6.28, 69.92)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-8.18 (-27.17, 53.52)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(-0.42, -0.18)*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Puerto Rico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(0.12, 1.45)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0.42 (0.08, 1.02)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-29.09 (-39.11, -19.91)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 (0.87, 8.09)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 (0.90, 8.28)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 (-8.08, 13.43)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15.50 (3.14, 38.45)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15.04 (3.10, 36.50)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-2.92 (-14.26, 10.23)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(-0.17, -0.07)*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Qatar</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(0.03, 0.51)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(0.20, 3.95)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670.36 (422.71, 942.19)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6.03 (1.50, 12.73)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7.54 (1.96, 15.09)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24.99 (2.08, 82.60)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39.95 (8.46, 93.54)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46.18 (10.42, 106.58)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15.59 (-6.00, 63.56)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0.50 (0.42, 0.59)*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Korea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5.33 (1.00, 13.03)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4.61 (0.83, 11.63)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-13.52 (-25.72, -3.51)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3.73 (0.87, 8.31)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4.22 (1.02, 9.05)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13.12 (2.80, 29.45)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9.79 (1.92, 23.88)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12.31 (2.63, 29.45)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25.81 (11.00, 43.07)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0.78 (0.68, 0.87)*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Republic of Moldova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0.99 (0.18, 2.34)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0.58 (0.09, 1.51)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-41.10 (-54.09, -31.08)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4.33 (0.95, 9.44)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4.57 (1.00, 10.11)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 (-9.86, 20.65)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22.90 (4.45, 53.54)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19.75 (3.85, 47.18)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-13.73 (-26.31, 0.11)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-0.51 (-0.55, -0.47)*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Romania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 (0.68, 7.59)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2.22 (0.45, 5.14)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-30.01 (-50.41, 12.68)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 (0.97, 9.42)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5.31 (1.23, 10.90)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25.23 (-8.82, 101.01)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13.91 (2.94, 33.38)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16.79 (3.62, 37.48)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20.68 (-12.16, 97.65)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0.65 (0.56, 0.74)*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Russian Federation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20.30 (3.11, 52.66)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20.57 (3.03, 53.71)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 (-9.09, 11.51)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3.31 (0.66, 7.53)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4.67 (0.97, 10.42)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41.25 (31.80, 56.08)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14.43 (2.46, 36.25)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19.01 (3.34, 47.06)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31.71 (22.71, 45.74)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(0.86, 1.05)*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Rwanda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2.04 (0.42, 4.96)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4.79 (0.99, 11.22)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134.19 (103.41, 177.73)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2.82 (0.61, 6.48)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4.10 (0.93, 9.26)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45.46 (25.74, 74.76)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25.26 (4.82, 62.89)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30.99 (6.10, 74.85)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22.69 (6.32, 46.51)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0.70 (0.63, 0.76)*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Kitts and Nevis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29.13 (0.14, 96.86)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 (0.78, 8.16)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4.11 (0.95, 8.78)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13.13 (-8.78, 73.79)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22.84 (4.10, 56.73)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25.61 (5.29, 61.49)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12.16 (-10.48, 73.45)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(0.35, 0.43)*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Lucia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0.09)</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19.17 (-9.50, 71.12)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3.69 (0.89, 8.23)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 (1.07, 9.14)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18.61 (-6.06, 75.77)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17.98 (3.57, 44.30)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21.68 (4.70, 50.96)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20.59 (-3.99, 77.88)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0.64 (0.57, 0.70)*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Saint Vincent and the Grenadines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-5.74 (-25.57, 27.72)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4.53 (1.04, 10.01)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 (1.30, 10.57)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13.79 (-6.71, 54.49)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22.00 (4.53, 53.04)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26.17 (5.72, 60.30)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18.97 (-3.80, 63.22)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(0.52, 0.66)*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Samoa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0.10)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12.11 (-0.78, 27.44)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5.59 (1.27, 12.08)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5.90 (1.40, 12.85)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5.58 (-3.44, 18.48)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18.58 (3.71, 44.43)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17.42 (3.68, 41.48)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-6.24 (-16.17, 7.59)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(-0.25, -0.20)*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San Marino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0.01 (0.00, 0.02)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10.32 (1.14, 19.54)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4.40 (0.92, 9.86)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 (0.94, 9.91)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(-6.90, 7.37)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26.94 (5.07, 66.20)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27.29 (5.24, 67.75)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 (-6.77, 10.31)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(0.03, 0.06)*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Sao Tome and Principe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(0.01, 0.14)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122.80 (93.87, 157.98)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(0.91, 9.09)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4.93 (1.21, 10.66)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22.86 (9.78, 44.67)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19.56 (3.84, 48.23)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24.23 (5.18, 57.65)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23.90 (10.49, 47.44)</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0.74 (0.68, 0.79)*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Saudi Arabia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3.64 (0.80, 9.02)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12.19 (2.17, 31.43)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235.23 (136.19, 310.59)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3.13 (0.79, 6.92)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4.84 (1.22, 10.37)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54.73 (36.75, 79.23)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18.79 (3.95, 46.88)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30.95 (6.57, 74.30)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64.74 (42.77, 92.32)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 (1.68, 1.79)*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Senegal</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0.92 (0.19, 2.28)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3.03 (0.68, 7.12)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230.18 (169.95, 314.00)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 (0.43, 4.59)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 (0.70, 6.68)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51.75 (26.10, 93.44)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10.75 (2.12, 27.30)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16.52 (3.43, 40.02)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53.73 (26.18, 94.53)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 (1.40, 1.58)*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Serbia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 (0.19, 2.63)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0.68 (0.11, 1.75)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-35.44 (-44.13, -27.39)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3.01 (0.62, 6.83)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2.88 (0.58, 6.57)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-4.28 (-14.99, 9.02)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12.29 (2.25, 30.17)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10.04 (1.78, 25.04)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-18.28 (-28.77, -6.82)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-0.70 (-0.74, -0.67)*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Seychelles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(0.01, 0.05)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11.25 (-12.41, 54.08)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7.91 (2.11, 15.97)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9.48 (2.67, 18.24)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19.81 (-2.27, 74.69)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23.50 (5.35, 53.02)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25.09 (6.33, 52.97)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6.75 (-12.83, 52.56)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0.22 (0.13, 0.32)*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Sierra Leone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0.59 (0.12, 1.50)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 (0.50, 5.45)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290.30 (230.29, 385.15)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 (0.53, 6.19)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 (0.83, 8.04)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39.54 (18.28, 74.74)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15.04 (2.81, 38.83)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22.70 (4.62, 55.00)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50.91 (27.66, 87.15)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 (1.37, 1.48)*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Singapore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0.64 (0.11, 1.57)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0.53 (0.08, 1.38)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-18.07 (-31.18, -7.26)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3.78 (0.86, 8.47)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4.54 (1.02, 9.70)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20.15 (7.77, 37.26)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17.64 (3.43, 42.69)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13.61 (2.78, 32.21)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-22.83 (-32.67, -10.02)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(-1.00, -0.82)*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Slovakia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(0.06, 0.94)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(0.07, 0.88)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-0.56 (-24.96, 92.98)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 (0.38, 4.49)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2.86 (0.64, 6.31)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51.06 (17.35, 211.53)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7.03 (1.19, 17.73)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9.29 (1.95, 21.87)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32.18 (1.34, 175.25)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(0.91, 1.02)*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Slovenia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0.28 (0.05, 0.72)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0.16 (0.03, 0.38)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-42.75 (-60.73, -6.29)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2.66 (0.54, 6.16)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 (0.63, 6.29)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9.22 (-23.13, 77.91)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14.63 (2.62, 37.19)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12.00 (2.15, 27.82)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-17.96 (-42.59, 33.53)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(-0.76, -0.62)*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Solomon Islands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(0.01, 0.15)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102.65 (52.87, 194.80)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2.09 (0.42, 4.89)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 (0.53, 5.33)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15.72 (-11.27, 69.09)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7.43 (1.32, 19.25)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8.11 (1.44, 20.04)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9.12 (-16.82, 59.22)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(0.28, 0.32)*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Somalia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0.71 (0.15, 1.73)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4.18 (0.93, 9.96)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489.75 (371.68, 662.44)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1.31 (0.27, 3.09)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2.46 (0.52, 5.86)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87.27 (51.49, 142.95)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9.28 (1.68, 23.74)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17.28 (3.47, 42.11)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86.10 (50.40, 139.55)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2.16 (2.10, 2.22)*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Africa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11.27 (2.38, 26.53)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16.84 (3.04, 41.93)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49.44 (24.68, 65.58)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4.13 (0.93, 9.21)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4.56 (0.99, 10.14)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10.45 (1.99, 19.34)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25.10 (5.04, 60.11)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27.76 (5.36, 68.81)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10.61 (1.87, 19.88)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(0.32, 0.41)*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South Sudan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0.91 (0.18, 2.26)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1.68 (0.37, 3.92)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83.83 (46.62, 152.98)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 (0.40, 4.88)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 (0.51, 5.41)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18.32 (-4.99, 57.96)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12.83 (2.33, 33.05)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15.66 (2.93, 38.66)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22.00 (-3.10, 63.72)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0.69 (0.65, 0.73)*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Spain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8.46 (1.97, 20.09)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7.47 (1.47, 17.84)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-11.70 (-37.88, 28.99)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 (0.93, 7.89)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3.46 (0.80, 7.47)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 (-29.40, 39.37)</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22.06 (5.28, 52.38)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25.80 (5.39, 59.90)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16.96 (-15.12, 69.39)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0.57 (0.47, 0.67)*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Sri Lanka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 (0.72, 8.49)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3.39 (0.73, 7.91)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-6.05 (-26.76, 30.84)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4.29 (0.97, 9.37)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(1.34, 11.00)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25.25 (-0.49, 77.26)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17.85 (3.53, 42.32)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16.47 (3.56, 38.46)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-7.70 (-27.62, 29.83)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(-0.35, -0.22)*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Sudan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5.27 (1.12, 12.69)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13.02 (2.90, 31.36)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147.16 (108.20, 193.59)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 (0.72, 7.19)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 (0.96, 8.18)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16.71 (1.40, 39.49)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22.72 (4.41, 56.76)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25.88 (5.42, 64.49)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13.90 (-4.26, 37.08)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0.44 (0.40, 0.48)*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Suriname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(0.03, 0.33)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0.19 (0.04, 0.45)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37.76 (7.67, 89.31)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 (0.93, 8.86)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4.38 (1.07, 9.11)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7.97 (-13.83, 48.02)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30.04 (6.26, 71.83)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34.33 (7.12, 80.50)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14.28 (-9.12, 55.70)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0.47 (0.43, 0.51)*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Sweden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2.00 (0.35, 4.93)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 (0.33, 4.80)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-5.44 (-17.24, 8.01)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4.41 (0.98, 9.71)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4.03 (0.91, 8.91)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-8.49 (-18.22, 3.99)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27.89 (5.28, 67.27)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24.82 (4.78, 61.38)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-10.98 (-21.13, 1.53)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(-0.49, -0.34)*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Switzerland</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 (0.31, 4.76)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1.73 (0.33, 4.07)</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-8.75 (-28.50, 49.45)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4.64 (1.03, 10.12)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5.49 (1.40, 11.39)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18.44 (-5.79, 90.92)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30.98 (5.95, 73.27)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28.56 (6.34, 64.16)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-7.82 (-27.57, 49.26)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-0.27 (-0.38, -0.15)*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Syrian Arab Republic</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3.61 (0.86, 8.31)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4.45 (1.11, 10.38)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23.05 (9.83, 41.44)</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 (0.94, 8.03)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4.19 (1.09, 9.14)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12.68 (3.38, 25.63)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23.33 (4.97, 55.74)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26.14 (5.76, 62.71)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12.06 (0.84, 25.81)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0.40 (0.33, 0.47)*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Taiwan (Province of China)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3.22 (0.65, 7.44)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 (0.45, 5.85)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-22.51 (-44.23, 2.37)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6.13 (1.50, 12.92)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5.80 (1.40, 11.91)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-5.34 (-26.41, 24.08)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13.67 (2.88, 31.01)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14.02 (2.99, 31.39)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2.54 (-20.01, 35.51)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(0.02, 0.16)*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Tajikistan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0.15 (0.02, 0.37)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0.29 (0.05, 0.74)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99.24 (55.74, 187.99)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(0.11, 1.47)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0.76 (0.17, 1.78)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27.61 (1.92, 85.52)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 (0.38, 6.11)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2.68 (0.49, 6.81)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14.61 (-8.24, 66.97)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(0.37, 0.59)*</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Thailand</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5.82 (1.23, 14.18)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6.03 (1.16, 14.44)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3.63 (-24.96, 52.82)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 (0.68, 6.01)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 (0.85, 7.39)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29.65 (-1.28, 91.55)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8.20 (1.74, 20.07)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10.66 (2.26, 24.89)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29.97 (-1.65, 92.46)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0.90 (0.82, 0.97)*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Timor-Leste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0.10 (0.02, 0.24)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(0.05, 0.48)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110.88 (74.76, 187.56)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 (0.67, 7.21)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4.18 (1.02, 9.14)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33.08 (13.51, 70.51)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11.03 (2.07, 27.15)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12.30 (2.68, 28.78)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11.57 (-5.76, 45.42)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0.36 (0.30, 0.43)*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Togo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0.73 (0.15, 1.74)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2.30 (0.50, 5.54)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214.08 (172.41, 267.95)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 (0.61, 6.46)</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3.87 (0.89, 8.57)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38.27 (20.90, 63.43)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17.52 (3.42, 43.36)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25.29 (5.20, 62.17)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44.30 (25.46, 70.88)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 (1.24, 1.30)*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Tokelau</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-16.24 (-26.07, -7.65)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5.16 (1.12, 11.39)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5.42 (1.20, 12.00)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5.00 (-3.09, 13.29)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19.04 (3.62, 47.31)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19.66 (3.60, 48.75)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 (-6.57, 14.42)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0.12 (0.10, 0.15)*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Tonga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0.03 (0.01, 0.06)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2.12 (-20.68, 45.20)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9.11 (2.28, 18.48)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9.82 (2.63, 19.13)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7.81 (-14.69, 52.62)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25.01 (5.33, 57.17)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26.50 (6.12, 57.41)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5.96 (-16.81, 53.38)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0.20 (0.16, 0.23)*</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Trinidad and Tobago</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0.25 (0.05, 0.65)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0.23 (0.04, 0.56)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-10.29 (-33.88, 32.33)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 (0.64, 6.58)</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3.20 (0.76, 7.01)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9.93 (-14.37, 61.56)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18.73 (3.64, 47.68)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19.32 (3.93, 45.82)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3.16 (-21.27, 55.27)</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0.11 (0.06, 0.15)*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Tunisia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2.62 (0.57, 6.27)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3.52 (0.76, 8.36)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34.78 (2.45, 90.19)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3.14 (0.76, 6.92)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4.07 (1.08, 8.44)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29.90 (1.42, 85.69)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25.94 (5.37, 63.64)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33.55 (7.61, 77.54)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29.36 (2.32, 83.82)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0.88 (0.82, 0.94)*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Turkey</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23.59 (5.69, 51.96)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40.24 (9.63, 89.78)</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70.56 (24.81, 172.06)</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5.39 (1.42, 11.40)</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8.34 (2.41, 16.53)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54.89 (20.83, 150.11)</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32.92 (7.65, 74.49)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49.14 (12.82, 107.90)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49.27 (14.97, 136.11)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 (1.15, 1.51)*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Turkmenistan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(0.06, 0.75)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0.34 (0.06, 0.85)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13.55 (-4.97, 27.60)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 (0.32, 3.61)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 (0.34, 3.78)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5.38 (-7.22, 18.62)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6.79 (1.28, 17.35)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6.52 (1.18, 16.19)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-4.02 (-15.53, 8.90)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(-0.18, -0.10)*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Tuvalu</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0.00 (0.00, 0.01)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68.58 (34.44, 143.63)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3.60 (0.73, 8.22)</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4.50 (0.97, 9.81)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24.98 (0.94, 79.42)</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13.27 (2.35, 33.74)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16.34 (3.18, 40.28)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23.10 (-2.20, 76.49)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0.72 (0.69, 0.74)*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Uganda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5.10 (1.16, 12.06)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20.78 (4.64, 46.50)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307.40 (226.03, 446.57)</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2.32 (0.50, 5.27)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3.92 (0.87, 8.23)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68.66 (33.30, 133.85)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25.53 (5.23, 61.97)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42.01 (8.54, 97.24)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64.51 (29.20, 128.06)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1.70 (1.58, 1.82)*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Ukraine</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11.67 (1.88, 30.23)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8.29 (1.12, 22.31)</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-28.97 (-43.62, -18.70)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3.81 (0.76, 8.74)</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4.36 (0.87, 9.86)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14.42 (1.76, 27.89)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24.81 (4.32, 62.22)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25.18 (4.21, 62.83)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(-9.53, 14.59)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0.05 (0.01, 0.08)*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Arab Emirates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0.30 (0.05, 0.77)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1.27 (0.19, 3.42)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326.08 (160.07, 532.02)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2.55 (0.61, 5.77)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3.75 (0.96, 7.81)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46.95 (7.76, 121.94)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14.80 (3.09, 35.78)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19.86 (4.51, 45.62)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34.17 (-1.42, 104.20)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1.03 (0.92, 1.14)*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Kingdom</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14.93 (2.58, 36.97)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13.43 (2.25, 33.34)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-10.00 (-18.00, -3.13)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4.09 (0.88, 8.85)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 (0.92, 9.25)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3.80 (-3.67, 11.44)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29.12 (5.65, 70.35)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26.01 (4.98, 63.34)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-10.69 (-17.67, -4.23)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(-0.41, -0.36)*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Republic of Tanzania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2.98 (0.59, 7.25)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9.59 (2.09, 22.05)</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221.65 (154.46, 370.59)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1.43 (0.29, 3.33)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 (0.50, 4.70)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52.64 (18.81, 124.89)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9.88 (1.73, 24.89)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14.46 (2.99, 34.06)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46.34 (15.49, 116.93)</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1.32 (1.28, 1.35)*</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Virgin Islands</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0.02 (0.00, 0.04)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-24.12 (-33.97, -15.92)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4.06 (1.00, 8.83)</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4.16 (1.02, 9.05)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2.47 (-6.45, 11.46)</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19.79 (4.12, 47.94)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21.01 (4.37, 51.04)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6.15 (-5.11, 17.52)</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0.21 (0.17, 0.24)*</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United States of America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65.41 (12.70, 157.57)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152.78 (32.04, 354.10)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133.58 (108.00, 171.60)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5.45 (1.33, 11.77)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8.53 (2.03, 17.64)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56.59 (39.88, 78.69)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27.20 (5.74, 62.89)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56.67 (12.27, 129.15)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108.31 (84.66, 140.65)</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2.56 (2.47, 2.66)*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Uruguay</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0.41 (0.08, 0.97)</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0.48 (0.09, 1.13)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17.70 (-13.14, 67.35)</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 (0.77, 7.57)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3.54 (0.76, 7.74)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1.74 (-22.95, 46.89)</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13.40 (2.55, 32.34)</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15.59 (2.94, 36.91)</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16.31 (-12.84, 64.01)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0.52 (0.47, 0.57)*</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Uzbekistan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1.52 (0.28, 3.76)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2.39 (0.43, 6.06)</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57.40 (33.06, 79.43)</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1.36 (0.28, 3.25)</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1.53 (0.33, 3.59)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12.14 (-1.34, 26.88)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6.20 (1.11, 15.70)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6.46 (1.19, 16.32)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4.24 (-9.37, 18.19)</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0.14 (0.10, 0.18)*</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Vanuatu</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0.04 (0.01, 0.09)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0.09 (0.02, 0.20)</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119.99 (82.36, 199.80)</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6.80 (1.59, 14.27)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8.21 (2.10, 16.08)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20.66 (0.50, 66.34)</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24.22 (4.65, 56.25)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27.14 (6.19, 61.62)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12.04 (-6.55, 55.00)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0.39 (0.36, 0.42)*</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Venezuela (Bolivarian Republic of)</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3.77 (0.80, 9.05)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5.91 (1.16, 13.82)</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56.70 (23.76, 99.61)</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3.48 (0.83, 7.77)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4.50 (1.02, 9.76)</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29.30 (5.77, 64.58)</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16.58 (3.39, 40.83)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21.88 (4.33, 50.35)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31.94 (7.98, 67.06)</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0.96 (0.92, 1.00)*</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Viet Nam</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8.06 (1.61, 18.73)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9.19 (1.74, 22.53)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13.99 (-6.19, 30.79)</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3.86 (0.88, 8.41)</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4.44 (1.08, 9.80)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14.98 (4.20, 31.43)</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9.77 (1.87, 22.93)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9.98 (2.04, 23.60)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2.15 (-9.72, 17.81)</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0.06 (-0.05, 0.16)</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Yemen</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4.16 (0.92, 9.60)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14.01 (3.29, 31.64)</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236.83 (170.43, 373.38)</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3.72 (0.89, 8.29)</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4.77 (1.25, 9.70)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28.09 (4.33, 85.80)</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28.94 (5.72, 69.43)</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37.47 (8.40, 86.99)</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29.48 (4.33, 86.90)</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0.89 (0.87, 0.91)*</w:t>
            </w:r>
          </w:p>
        </w:tc>
      </w:tr>
      <w:tr>
        <w:tblPrEx>
          <w:tblCellMar>
            <w:top w:w="0" w:type="dxa"/>
            <w:left w:w="108" w:type="dxa"/>
            <w:bottom w:w="0" w:type="dxa"/>
            <w:right w:w="108" w:type="dxa"/>
          </w:tblCellMar>
        </w:tblPrEx>
        <w:trPr>
          <w:trHeight w:val="300" w:hRule="atLeast"/>
        </w:trPr>
        <w:tc>
          <w:tcPr>
            <w:tcW w:w="76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Zambia</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2.78 (0.65, 6.28)</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8.54 (1.98, 18.13)</w:t>
            </w:r>
          </w:p>
        </w:tc>
        <w:tc>
          <w:tcPr>
            <w:tcW w:w="468"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207.30 (152.95, 308.42)</w:t>
            </w:r>
          </w:p>
        </w:tc>
        <w:tc>
          <w:tcPr>
            <w:tcW w:w="34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5.10 (1.26, 10.87)</w:t>
            </w:r>
          </w:p>
        </w:tc>
        <w:tc>
          <w:tcPr>
            <w:tcW w:w="372"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6.76 (1.68, 13.40)</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32.38 (9.73, 80.05)</w:t>
            </w:r>
          </w:p>
        </w:tc>
        <w:tc>
          <w:tcPr>
            <w:tcW w:w="420"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29.05 (6.04, 67.92)</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38.56 (8.23, 84.85)</w:t>
            </w:r>
          </w:p>
        </w:tc>
        <w:tc>
          <w:tcPr>
            <w:tcW w:w="444"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32.75 (9.17, 80.98)</w:t>
            </w:r>
          </w:p>
        </w:tc>
        <w:tc>
          <w:tcPr>
            <w:tcW w:w="409" w:type="pct"/>
            <w:tcBorders>
              <w:top w:val="nil"/>
              <w:left w:val="nil"/>
              <w:bottom w:val="nil"/>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0.98 (0.95, 1.02)*</w:t>
            </w:r>
          </w:p>
        </w:tc>
      </w:tr>
      <w:tr>
        <w:tblPrEx>
          <w:tblCellMar>
            <w:top w:w="0" w:type="dxa"/>
            <w:left w:w="108" w:type="dxa"/>
            <w:bottom w:w="0" w:type="dxa"/>
            <w:right w:w="108" w:type="dxa"/>
          </w:tblCellMar>
        </w:tblPrEx>
        <w:trPr>
          <w:trHeight w:val="300" w:hRule="atLeast"/>
        </w:trPr>
        <w:tc>
          <w:tcPr>
            <w:tcW w:w="76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Zimbabwe</w:t>
            </w:r>
          </w:p>
        </w:tc>
        <w:tc>
          <w:tcPr>
            <w:tcW w:w="44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2.34 (0.57, 5.16)</w:t>
            </w:r>
          </w:p>
        </w:tc>
        <w:tc>
          <w:tcPr>
            <w:tcW w:w="44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3.99 (0.90, 8.80)</w:t>
            </w:r>
          </w:p>
        </w:tc>
        <w:tc>
          <w:tcPr>
            <w:tcW w:w="468"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70.80 (36.52, 125.00)</w:t>
            </w:r>
          </w:p>
        </w:tc>
        <w:tc>
          <w:tcPr>
            <w:tcW w:w="34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4.72 (1.14, 10.22)</w:t>
            </w:r>
          </w:p>
        </w:tc>
        <w:tc>
          <w:tcPr>
            <w:tcW w:w="372"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5.44 (1.32, 11.08)</w:t>
            </w:r>
          </w:p>
        </w:tc>
        <w:tc>
          <w:tcPr>
            <w:tcW w:w="44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15.12 (-6.45, 54.56)</w:t>
            </w:r>
          </w:p>
        </w:tc>
        <w:tc>
          <w:tcPr>
            <w:tcW w:w="420"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18.92 (4.06, 43.55)</w:t>
            </w:r>
          </w:p>
        </w:tc>
        <w:tc>
          <w:tcPr>
            <w:tcW w:w="44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22.55 (4.74, 50.24)</w:t>
            </w:r>
          </w:p>
        </w:tc>
        <w:tc>
          <w:tcPr>
            <w:tcW w:w="444"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19.22 (-3.27, 60.30)</w:t>
            </w:r>
          </w:p>
        </w:tc>
        <w:tc>
          <w:tcPr>
            <w:tcW w:w="409" w:type="pct"/>
            <w:tcBorders>
              <w:top w:val="nil"/>
              <w:left w:val="nil"/>
              <w:bottom w:val="single" w:color="000000" w:sz="4" w:space="0"/>
              <w:right w:val="nil"/>
            </w:tcBorders>
            <w:shd w:val="clear" w:color="auto" w:fill="auto"/>
            <w:noWrap/>
            <w:vAlign w:val="center"/>
          </w:tcPr>
          <w:p>
            <w:pPr>
              <w:widowControl/>
              <w:jc w:val="left"/>
              <w:rPr>
                <w:rFonts w:eastAsia="宋体" w:cs="Times New Roman"/>
                <w:color w:val="000000"/>
                <w:kern w:val="0"/>
                <w:sz w:val="22"/>
                <w:szCs w:val="22"/>
              </w:rPr>
            </w:pPr>
            <w:r>
              <w:rPr>
                <w:rFonts w:eastAsia="宋体" w:cs="Times New Roman"/>
                <w:color w:val="000000"/>
                <w:kern w:val="0"/>
                <w:sz w:val="22"/>
                <w:szCs w:val="22"/>
              </w:rPr>
              <w:t>0.60 (0.56, 0.64)*</w:t>
            </w:r>
          </w:p>
        </w:tc>
      </w:tr>
    </w:tbl>
    <w:p>
      <w:pPr>
        <w:spacing w:line="480" w:lineRule="auto"/>
        <w:jc w:val="left"/>
        <w:rPr>
          <w:rFonts w:cs="Times New Roman"/>
          <w:sz w:val="24"/>
          <w:szCs w:val="24"/>
        </w:rPr>
      </w:pPr>
    </w:p>
    <w:sectPr>
      <w:pgSz w:w="16838" w:h="11906" w:orient="landscape"/>
      <w:pgMar w:top="720" w:right="720" w:bottom="720" w:left="720" w:header="851" w:footer="850" w:gutter="0"/>
      <w:cols w:space="0" w:num="1"/>
      <w:docGrid w:type="lines" w:linePitch="38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楷体">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Calibri Light">
    <w:panose1 w:val="020F03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38124231"/>
    </w:sdtPr>
    <w:sdtContent>
      <w:p>
        <w:pPr>
          <w:pStyle w:val="7"/>
          <w:jc w:val="center"/>
        </w:pPr>
        <w:r>
          <w:fldChar w:fldCharType="begin"/>
        </w:r>
        <w:r>
          <w:instrText xml:space="preserve">PAGE   \* MERGEFORMAT</w:instrText>
        </w:r>
        <w:r>
          <w:fldChar w:fldCharType="separate"/>
        </w:r>
        <w:r>
          <w:rPr>
            <w:lang w:val="zh-CN"/>
          </w:rPr>
          <w:t>2</w:t>
        </w:r>
        <w:r>
          <w:fldChar w:fldCharType="end"/>
        </w:r>
      </w:p>
    </w:sdtContent>
  </w:sdt>
  <w:p>
    <w:pPr>
      <w:pStyle w:val="7"/>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HorizontalSpacing w:val="140"/>
  <w:drawingGridVerticalSpacing w:val="387"/>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RiOGU2NDRmZGY1MmU2YzRjMzMyZTk2NWY2ZmE1ZDkifQ=="/>
  </w:docVars>
  <w:rsids>
    <w:rsidRoot w:val="0B025E4C"/>
    <w:rsid w:val="000A1EA6"/>
    <w:rsid w:val="000C1EAA"/>
    <w:rsid w:val="00106365"/>
    <w:rsid w:val="00192E40"/>
    <w:rsid w:val="001D2F3B"/>
    <w:rsid w:val="00222833"/>
    <w:rsid w:val="002351C2"/>
    <w:rsid w:val="00272F1A"/>
    <w:rsid w:val="00283E00"/>
    <w:rsid w:val="002A7443"/>
    <w:rsid w:val="00303049"/>
    <w:rsid w:val="00316CEB"/>
    <w:rsid w:val="003223FE"/>
    <w:rsid w:val="00375384"/>
    <w:rsid w:val="00393A89"/>
    <w:rsid w:val="003C73E9"/>
    <w:rsid w:val="003F4A43"/>
    <w:rsid w:val="0045394F"/>
    <w:rsid w:val="00482F5C"/>
    <w:rsid w:val="00485234"/>
    <w:rsid w:val="004A2E25"/>
    <w:rsid w:val="00577FF0"/>
    <w:rsid w:val="005C2E0E"/>
    <w:rsid w:val="005F3198"/>
    <w:rsid w:val="00623002"/>
    <w:rsid w:val="00627F26"/>
    <w:rsid w:val="006B1536"/>
    <w:rsid w:val="006E6941"/>
    <w:rsid w:val="00723490"/>
    <w:rsid w:val="007340F0"/>
    <w:rsid w:val="007958B2"/>
    <w:rsid w:val="007C1D08"/>
    <w:rsid w:val="007D748B"/>
    <w:rsid w:val="00816324"/>
    <w:rsid w:val="0082066D"/>
    <w:rsid w:val="00842D18"/>
    <w:rsid w:val="008C686A"/>
    <w:rsid w:val="00940BFA"/>
    <w:rsid w:val="00A14D95"/>
    <w:rsid w:val="00A43570"/>
    <w:rsid w:val="00A563DC"/>
    <w:rsid w:val="00AD1D59"/>
    <w:rsid w:val="00B04CD6"/>
    <w:rsid w:val="00BF7E7C"/>
    <w:rsid w:val="00C27910"/>
    <w:rsid w:val="00C81892"/>
    <w:rsid w:val="00C92778"/>
    <w:rsid w:val="00CD1788"/>
    <w:rsid w:val="00CE777B"/>
    <w:rsid w:val="00D04D62"/>
    <w:rsid w:val="00D429AB"/>
    <w:rsid w:val="00D82BB2"/>
    <w:rsid w:val="00DA69AB"/>
    <w:rsid w:val="00E27DA1"/>
    <w:rsid w:val="00E5756F"/>
    <w:rsid w:val="00E772D1"/>
    <w:rsid w:val="00E9207F"/>
    <w:rsid w:val="00EE13E1"/>
    <w:rsid w:val="00F10828"/>
    <w:rsid w:val="00F5288B"/>
    <w:rsid w:val="00FB7E8B"/>
    <w:rsid w:val="0139299E"/>
    <w:rsid w:val="07C168FE"/>
    <w:rsid w:val="09146145"/>
    <w:rsid w:val="0B025E4C"/>
    <w:rsid w:val="0D193750"/>
    <w:rsid w:val="0ECE3BCD"/>
    <w:rsid w:val="0EE37534"/>
    <w:rsid w:val="0FEE6083"/>
    <w:rsid w:val="133250F2"/>
    <w:rsid w:val="144A3DA2"/>
    <w:rsid w:val="14646E03"/>
    <w:rsid w:val="154D4183"/>
    <w:rsid w:val="1AB56EDD"/>
    <w:rsid w:val="1BB43819"/>
    <w:rsid w:val="1BC75940"/>
    <w:rsid w:val="1E346F5A"/>
    <w:rsid w:val="202C4F2E"/>
    <w:rsid w:val="203434DF"/>
    <w:rsid w:val="28E9763F"/>
    <w:rsid w:val="2CD23ECC"/>
    <w:rsid w:val="2CF1527E"/>
    <w:rsid w:val="2FA31CC6"/>
    <w:rsid w:val="33AD2886"/>
    <w:rsid w:val="35775D03"/>
    <w:rsid w:val="368032BC"/>
    <w:rsid w:val="3C177780"/>
    <w:rsid w:val="3E62163C"/>
    <w:rsid w:val="49ED0E13"/>
    <w:rsid w:val="4A984A6B"/>
    <w:rsid w:val="4DEE1B4B"/>
    <w:rsid w:val="519B0579"/>
    <w:rsid w:val="523105DC"/>
    <w:rsid w:val="53232CB3"/>
    <w:rsid w:val="53F67036"/>
    <w:rsid w:val="545E3D46"/>
    <w:rsid w:val="554605B7"/>
    <w:rsid w:val="5A1F0687"/>
    <w:rsid w:val="5CBA3AE4"/>
    <w:rsid w:val="608457B9"/>
    <w:rsid w:val="63EF772B"/>
    <w:rsid w:val="641B68FF"/>
    <w:rsid w:val="64D20461"/>
    <w:rsid w:val="677C688B"/>
    <w:rsid w:val="68866F70"/>
    <w:rsid w:val="6AEB755E"/>
    <w:rsid w:val="6C8655F4"/>
    <w:rsid w:val="6CC36E47"/>
    <w:rsid w:val="6F834187"/>
    <w:rsid w:val="72CF2E60"/>
    <w:rsid w:val="73E57241"/>
    <w:rsid w:val="74BE5317"/>
    <w:rsid w:val="76654669"/>
    <w:rsid w:val="7AD73B64"/>
    <w:rsid w:val="7AE332C8"/>
    <w:rsid w:val="7D020E63"/>
    <w:rsid w:val="7F6074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cs="宋体" w:eastAsiaTheme="minorEastAsia"/>
      <w:kern w:val="2"/>
      <w:sz w:val="28"/>
      <w:szCs w:val="28"/>
      <w:lang w:val="en-US" w:eastAsia="zh-CN" w:bidi="ar-SA"/>
    </w:rPr>
  </w:style>
  <w:style w:type="paragraph" w:styleId="2">
    <w:name w:val="heading 1"/>
    <w:basedOn w:val="1"/>
    <w:next w:val="1"/>
    <w:link w:val="43"/>
    <w:autoRedefine/>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49"/>
    <w:autoRedefine/>
    <w:semiHidden/>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50"/>
    <w:autoRedefine/>
    <w:semiHidden/>
    <w:unhideWhenUsed/>
    <w:qFormat/>
    <w:uiPriority w:val="0"/>
    <w:pPr>
      <w:keepNext/>
      <w:keepLines/>
      <w:spacing w:before="260" w:after="260" w:line="416" w:lineRule="auto"/>
      <w:outlineLvl w:val="2"/>
    </w:pPr>
    <w:rPr>
      <w:b/>
      <w:bCs/>
      <w:sz w:val="32"/>
      <w:szCs w:val="32"/>
    </w:rPr>
  </w:style>
  <w:style w:type="character" w:default="1" w:styleId="13">
    <w:name w:val="Default Paragraph Font"/>
    <w:semiHidden/>
    <w:unhideWhenUsed/>
    <w:uiPriority w:val="1"/>
  </w:style>
  <w:style w:type="table" w:default="1" w:styleId="12">
    <w:name w:val="Normal Table"/>
    <w:autoRedefine/>
    <w:semiHidden/>
    <w:unhideWhenUsed/>
    <w:qFormat/>
    <w:uiPriority w:val="99"/>
    <w:tblPr>
      <w:tblCellMar>
        <w:top w:w="0" w:type="dxa"/>
        <w:left w:w="108" w:type="dxa"/>
        <w:bottom w:w="0" w:type="dxa"/>
        <w:right w:w="108" w:type="dxa"/>
      </w:tblCellMar>
    </w:tblPr>
  </w:style>
  <w:style w:type="paragraph" w:styleId="5">
    <w:name w:val="annotation text"/>
    <w:basedOn w:val="1"/>
    <w:autoRedefine/>
    <w:qFormat/>
    <w:uiPriority w:val="0"/>
    <w:pPr>
      <w:jc w:val="left"/>
    </w:pPr>
  </w:style>
  <w:style w:type="paragraph" w:styleId="6">
    <w:name w:val="toc 3"/>
    <w:basedOn w:val="1"/>
    <w:next w:val="1"/>
    <w:autoRedefine/>
    <w:unhideWhenUsed/>
    <w:qFormat/>
    <w:uiPriority w:val="39"/>
    <w:pPr>
      <w:widowControl/>
      <w:spacing w:after="100" w:line="259" w:lineRule="auto"/>
      <w:ind w:left="440"/>
      <w:jc w:val="left"/>
    </w:pPr>
    <w:rPr>
      <w:rFonts w:cs="Times New Roman" w:asciiTheme="minorHAnsi" w:hAnsiTheme="minorHAnsi"/>
      <w:kern w:val="0"/>
      <w:sz w:val="22"/>
      <w:szCs w:val="22"/>
    </w:rPr>
  </w:style>
  <w:style w:type="paragraph" w:styleId="7">
    <w:name w:val="footer"/>
    <w:basedOn w:val="1"/>
    <w:link w:val="21"/>
    <w:autoRedefine/>
    <w:qFormat/>
    <w:uiPriority w:val="99"/>
    <w:pPr>
      <w:tabs>
        <w:tab w:val="center" w:pos="4153"/>
        <w:tab w:val="right" w:pos="8306"/>
      </w:tabs>
      <w:snapToGrid w:val="0"/>
      <w:jc w:val="left"/>
    </w:pPr>
    <w:rPr>
      <w:sz w:val="18"/>
      <w:szCs w:val="18"/>
    </w:rPr>
  </w:style>
  <w:style w:type="paragraph" w:styleId="8">
    <w:name w:val="header"/>
    <w:basedOn w:val="1"/>
    <w:link w:val="20"/>
    <w:autoRedefine/>
    <w:qFormat/>
    <w:uiPriority w:val="0"/>
    <w:pPr>
      <w:tabs>
        <w:tab w:val="center" w:pos="4153"/>
        <w:tab w:val="right" w:pos="8306"/>
      </w:tabs>
      <w:snapToGrid w:val="0"/>
      <w:jc w:val="center"/>
    </w:pPr>
    <w:rPr>
      <w:sz w:val="18"/>
      <w:szCs w:val="18"/>
    </w:rPr>
  </w:style>
  <w:style w:type="paragraph" w:styleId="9">
    <w:name w:val="toc 1"/>
    <w:basedOn w:val="1"/>
    <w:next w:val="1"/>
    <w:autoRedefine/>
    <w:unhideWhenUsed/>
    <w:qFormat/>
    <w:uiPriority w:val="39"/>
    <w:pPr>
      <w:widowControl/>
      <w:tabs>
        <w:tab w:val="right" w:leader="dot" w:pos="10456"/>
      </w:tabs>
      <w:spacing w:after="100" w:line="259" w:lineRule="auto"/>
      <w:jc w:val="left"/>
    </w:pPr>
    <w:rPr>
      <w:rFonts w:cs="Times New Roman" w:asciiTheme="minorHAnsi" w:hAnsiTheme="minorHAnsi"/>
      <w:kern w:val="0"/>
      <w:sz w:val="22"/>
      <w:szCs w:val="22"/>
    </w:rPr>
  </w:style>
  <w:style w:type="paragraph" w:styleId="10">
    <w:name w:val="Subtitle"/>
    <w:basedOn w:val="1"/>
    <w:next w:val="1"/>
    <w:link w:val="47"/>
    <w:autoRedefine/>
    <w:qFormat/>
    <w:uiPriority w:val="0"/>
    <w:pPr>
      <w:spacing w:before="240" w:after="60" w:line="312" w:lineRule="auto"/>
      <w:jc w:val="center"/>
      <w:outlineLvl w:val="1"/>
    </w:pPr>
    <w:rPr>
      <w:rFonts w:asciiTheme="minorHAnsi" w:hAnsiTheme="minorHAnsi" w:cstheme="minorBidi"/>
      <w:b/>
      <w:bCs/>
      <w:kern w:val="28"/>
      <w:sz w:val="32"/>
      <w:szCs w:val="32"/>
    </w:rPr>
  </w:style>
  <w:style w:type="paragraph" w:styleId="11">
    <w:name w:val="toc 2"/>
    <w:basedOn w:val="1"/>
    <w:next w:val="1"/>
    <w:autoRedefine/>
    <w:unhideWhenUsed/>
    <w:qFormat/>
    <w:uiPriority w:val="39"/>
    <w:pPr>
      <w:widowControl/>
      <w:spacing w:after="100" w:line="259" w:lineRule="auto"/>
      <w:ind w:left="220"/>
      <w:jc w:val="left"/>
    </w:pPr>
    <w:rPr>
      <w:rFonts w:cs="Times New Roman" w:asciiTheme="minorHAnsi" w:hAnsiTheme="minorHAnsi"/>
      <w:kern w:val="0"/>
      <w:sz w:val="22"/>
      <w:szCs w:val="22"/>
    </w:rPr>
  </w:style>
  <w:style w:type="character" w:styleId="14">
    <w:name w:val="Hyperlink"/>
    <w:basedOn w:val="13"/>
    <w:autoRedefine/>
    <w:unhideWhenUsed/>
    <w:qFormat/>
    <w:uiPriority w:val="99"/>
    <w:rPr>
      <w:color w:val="0026E5" w:themeColor="hyperlink"/>
      <w:u w:val="single"/>
      <w14:textFill>
        <w14:solidFill>
          <w14:schemeClr w14:val="hlink"/>
        </w14:solidFill>
      </w14:textFill>
    </w:rPr>
  </w:style>
  <w:style w:type="character" w:styleId="15">
    <w:name w:val="annotation reference"/>
    <w:basedOn w:val="13"/>
    <w:autoRedefine/>
    <w:qFormat/>
    <w:uiPriority w:val="0"/>
    <w:rPr>
      <w:sz w:val="21"/>
      <w:szCs w:val="21"/>
    </w:rPr>
  </w:style>
  <w:style w:type="paragraph" w:customStyle="1" w:styleId="16">
    <w:name w:val="文章笔记"/>
    <w:basedOn w:val="1"/>
    <w:link w:val="17"/>
    <w:autoRedefine/>
    <w:qFormat/>
    <w:uiPriority w:val="0"/>
    <w:rPr>
      <w:rFonts w:hint="eastAsia" w:eastAsia="华文楷体"/>
      <w:sz w:val="21"/>
      <w:szCs w:val="21"/>
    </w:rPr>
  </w:style>
  <w:style w:type="character" w:customStyle="1" w:styleId="17">
    <w:name w:val="文章笔记 Char"/>
    <w:link w:val="16"/>
    <w:autoRedefine/>
    <w:qFormat/>
    <w:uiPriority w:val="0"/>
    <w:rPr>
      <w:rFonts w:hint="eastAsia" w:eastAsia="华文楷体"/>
      <w:sz w:val="21"/>
      <w:szCs w:val="21"/>
    </w:rPr>
  </w:style>
  <w:style w:type="paragraph" w:customStyle="1" w:styleId="18">
    <w:name w:val="文章名称"/>
    <w:basedOn w:val="1"/>
    <w:link w:val="19"/>
    <w:autoRedefine/>
    <w:qFormat/>
    <w:uiPriority w:val="0"/>
    <w:rPr>
      <w:rFonts w:hint="eastAsia" w:ascii="仿宋" w:hAnsi="仿宋" w:eastAsia="仿宋"/>
      <w:i/>
      <w:iCs/>
      <w:color w:val="C00000"/>
      <w:sz w:val="21"/>
      <w:szCs w:val="21"/>
    </w:rPr>
  </w:style>
  <w:style w:type="character" w:customStyle="1" w:styleId="19">
    <w:name w:val="文章名称 Char"/>
    <w:link w:val="18"/>
    <w:autoRedefine/>
    <w:qFormat/>
    <w:uiPriority w:val="0"/>
    <w:rPr>
      <w:rFonts w:hint="eastAsia" w:ascii="仿宋" w:hAnsi="仿宋" w:eastAsia="仿宋"/>
      <w:i/>
      <w:iCs/>
      <w:color w:val="C00000"/>
      <w:sz w:val="21"/>
      <w:szCs w:val="21"/>
    </w:rPr>
  </w:style>
  <w:style w:type="character" w:customStyle="1" w:styleId="20">
    <w:name w:val="页眉 字符"/>
    <w:basedOn w:val="13"/>
    <w:link w:val="8"/>
    <w:autoRedefine/>
    <w:qFormat/>
    <w:uiPriority w:val="0"/>
    <w:rPr>
      <w:rFonts w:ascii="Times New Roman" w:hAnsi="Times New Roman" w:cs="宋体"/>
      <w:kern w:val="2"/>
      <w:sz w:val="18"/>
      <w:szCs w:val="18"/>
    </w:rPr>
  </w:style>
  <w:style w:type="character" w:customStyle="1" w:styleId="21">
    <w:name w:val="页脚 字符"/>
    <w:basedOn w:val="13"/>
    <w:link w:val="7"/>
    <w:autoRedefine/>
    <w:qFormat/>
    <w:uiPriority w:val="99"/>
    <w:rPr>
      <w:rFonts w:ascii="Times New Roman" w:hAnsi="Times New Roman" w:cs="宋体"/>
      <w:kern w:val="2"/>
      <w:sz w:val="18"/>
      <w:szCs w:val="18"/>
    </w:rPr>
  </w:style>
  <w:style w:type="paragraph" w:customStyle="1" w:styleId="22">
    <w:name w:val="修订1"/>
    <w:autoRedefine/>
    <w:hidden/>
    <w:unhideWhenUsed/>
    <w:qFormat/>
    <w:uiPriority w:val="99"/>
    <w:rPr>
      <w:rFonts w:ascii="Times New Roman" w:hAnsi="Times New Roman" w:cs="宋体" w:eastAsiaTheme="minorEastAsia"/>
      <w:kern w:val="2"/>
      <w:sz w:val="28"/>
      <w:szCs w:val="28"/>
      <w:lang w:val="en-US" w:eastAsia="zh-CN" w:bidi="ar-SA"/>
    </w:rPr>
  </w:style>
  <w:style w:type="paragraph" w:customStyle="1" w:styleId="23">
    <w:name w:val="msonormal"/>
    <w:basedOn w:val="1"/>
    <w:autoRedefine/>
    <w:qFormat/>
    <w:uiPriority w:val="0"/>
    <w:pPr>
      <w:widowControl/>
      <w:spacing w:before="100" w:beforeAutospacing="1" w:after="100" w:afterAutospacing="1"/>
      <w:jc w:val="left"/>
    </w:pPr>
    <w:rPr>
      <w:rFonts w:ascii="宋体" w:hAnsi="宋体" w:eastAsia="宋体"/>
      <w:kern w:val="0"/>
      <w:sz w:val="24"/>
      <w:szCs w:val="24"/>
    </w:rPr>
  </w:style>
  <w:style w:type="paragraph" w:customStyle="1" w:styleId="24">
    <w:name w:val="font0"/>
    <w:basedOn w:val="1"/>
    <w:autoRedefine/>
    <w:qFormat/>
    <w:uiPriority w:val="0"/>
    <w:pPr>
      <w:widowControl/>
      <w:spacing w:before="100" w:beforeAutospacing="1" w:after="100" w:afterAutospacing="1"/>
      <w:jc w:val="left"/>
    </w:pPr>
    <w:rPr>
      <w:rFonts w:ascii="宋体" w:hAnsi="宋体" w:eastAsia="宋体"/>
      <w:color w:val="000000"/>
      <w:kern w:val="0"/>
      <w:sz w:val="22"/>
      <w:szCs w:val="22"/>
    </w:rPr>
  </w:style>
  <w:style w:type="paragraph" w:customStyle="1" w:styleId="25">
    <w:name w:val="font1"/>
    <w:basedOn w:val="1"/>
    <w:autoRedefine/>
    <w:qFormat/>
    <w:uiPriority w:val="0"/>
    <w:pPr>
      <w:widowControl/>
      <w:spacing w:before="100" w:beforeAutospacing="1" w:after="100" w:afterAutospacing="1"/>
      <w:jc w:val="left"/>
    </w:pPr>
    <w:rPr>
      <w:rFonts w:eastAsia="宋体" w:cs="Times New Roman"/>
      <w:color w:val="000000"/>
      <w:kern w:val="0"/>
      <w:sz w:val="22"/>
      <w:szCs w:val="22"/>
    </w:rPr>
  </w:style>
  <w:style w:type="paragraph" w:customStyle="1" w:styleId="26">
    <w:name w:val="font2"/>
    <w:basedOn w:val="1"/>
    <w:autoRedefine/>
    <w:qFormat/>
    <w:uiPriority w:val="0"/>
    <w:pPr>
      <w:widowControl/>
      <w:spacing w:before="100" w:beforeAutospacing="1" w:after="100" w:afterAutospacing="1"/>
      <w:jc w:val="left"/>
    </w:pPr>
    <w:rPr>
      <w:rFonts w:eastAsia="宋体" w:cs="Times New Roman"/>
      <w:b/>
      <w:bCs/>
      <w:color w:val="000000"/>
      <w:kern w:val="0"/>
      <w:sz w:val="24"/>
      <w:szCs w:val="24"/>
    </w:rPr>
  </w:style>
  <w:style w:type="paragraph" w:customStyle="1" w:styleId="27">
    <w:name w:val="font3"/>
    <w:basedOn w:val="1"/>
    <w:autoRedefine/>
    <w:qFormat/>
    <w:uiPriority w:val="0"/>
    <w:pPr>
      <w:widowControl/>
      <w:spacing w:before="100" w:beforeAutospacing="1" w:after="100" w:afterAutospacing="1"/>
      <w:jc w:val="left"/>
    </w:pPr>
    <w:rPr>
      <w:rFonts w:eastAsia="宋体" w:cs="Times New Roman"/>
      <w:color w:val="000000"/>
      <w:kern w:val="0"/>
      <w:sz w:val="24"/>
      <w:szCs w:val="24"/>
    </w:rPr>
  </w:style>
  <w:style w:type="paragraph" w:customStyle="1" w:styleId="28">
    <w:name w:val="et2"/>
    <w:basedOn w:val="1"/>
    <w:autoRedefine/>
    <w:qFormat/>
    <w:uiPriority w:val="0"/>
    <w:pPr>
      <w:widowControl/>
      <w:spacing w:before="100" w:beforeAutospacing="1" w:after="100" w:afterAutospacing="1"/>
      <w:jc w:val="center"/>
    </w:pPr>
    <w:rPr>
      <w:rFonts w:ascii="宋体" w:hAnsi="宋体" w:eastAsia="宋体"/>
      <w:kern w:val="0"/>
      <w:sz w:val="24"/>
      <w:szCs w:val="24"/>
    </w:rPr>
  </w:style>
  <w:style w:type="paragraph" w:customStyle="1" w:styleId="29">
    <w:name w:val="et3"/>
    <w:basedOn w:val="1"/>
    <w:autoRedefine/>
    <w:qFormat/>
    <w:uiPriority w:val="0"/>
    <w:pPr>
      <w:widowControl/>
      <w:spacing w:before="100" w:beforeAutospacing="1" w:after="100" w:afterAutospacing="1"/>
      <w:jc w:val="left"/>
    </w:pPr>
    <w:rPr>
      <w:rFonts w:eastAsia="宋体" w:cs="Times New Roman"/>
      <w:kern w:val="0"/>
      <w:sz w:val="24"/>
      <w:szCs w:val="24"/>
    </w:rPr>
  </w:style>
  <w:style w:type="paragraph" w:customStyle="1" w:styleId="30">
    <w:name w:val="et4"/>
    <w:basedOn w:val="1"/>
    <w:autoRedefine/>
    <w:qFormat/>
    <w:uiPriority w:val="0"/>
    <w:pPr>
      <w:widowControl/>
      <w:spacing w:before="100" w:beforeAutospacing="1" w:after="100" w:afterAutospacing="1"/>
      <w:jc w:val="center"/>
    </w:pPr>
    <w:rPr>
      <w:rFonts w:eastAsia="宋体" w:cs="Times New Roman"/>
      <w:kern w:val="0"/>
      <w:sz w:val="24"/>
      <w:szCs w:val="24"/>
    </w:rPr>
  </w:style>
  <w:style w:type="paragraph" w:customStyle="1" w:styleId="31">
    <w:name w:val="et5"/>
    <w:basedOn w:val="1"/>
    <w:autoRedefine/>
    <w:qFormat/>
    <w:uiPriority w:val="0"/>
    <w:pPr>
      <w:widowControl/>
      <w:pBdr>
        <w:bottom w:val="single" w:color="000000" w:sz="4" w:space="0"/>
      </w:pBdr>
      <w:spacing w:before="100" w:beforeAutospacing="1" w:after="100" w:afterAutospacing="1"/>
      <w:jc w:val="left"/>
    </w:pPr>
    <w:rPr>
      <w:rFonts w:eastAsia="宋体" w:cs="Times New Roman"/>
      <w:b/>
      <w:bCs/>
      <w:kern w:val="0"/>
      <w:sz w:val="24"/>
      <w:szCs w:val="24"/>
    </w:rPr>
  </w:style>
  <w:style w:type="paragraph" w:customStyle="1" w:styleId="32">
    <w:name w:val="et6"/>
    <w:basedOn w:val="1"/>
    <w:autoRedefine/>
    <w:qFormat/>
    <w:uiPriority w:val="0"/>
    <w:pPr>
      <w:widowControl/>
      <w:spacing w:before="100" w:beforeAutospacing="1" w:after="100" w:afterAutospacing="1"/>
      <w:jc w:val="left"/>
    </w:pPr>
    <w:rPr>
      <w:rFonts w:eastAsia="宋体" w:cs="Times New Roman"/>
      <w:b/>
      <w:bCs/>
      <w:kern w:val="0"/>
      <w:sz w:val="24"/>
      <w:szCs w:val="24"/>
    </w:rPr>
  </w:style>
  <w:style w:type="paragraph" w:customStyle="1" w:styleId="33">
    <w:name w:val="et7"/>
    <w:basedOn w:val="1"/>
    <w:autoRedefine/>
    <w:qFormat/>
    <w:uiPriority w:val="0"/>
    <w:pPr>
      <w:widowControl/>
      <w:pBdr>
        <w:bottom w:val="single" w:color="000000" w:sz="4" w:space="0"/>
      </w:pBdr>
      <w:spacing w:before="100" w:beforeAutospacing="1" w:after="100" w:afterAutospacing="1"/>
      <w:jc w:val="center"/>
    </w:pPr>
    <w:rPr>
      <w:rFonts w:eastAsia="宋体" w:cs="Times New Roman"/>
      <w:b/>
      <w:bCs/>
      <w:kern w:val="0"/>
      <w:sz w:val="24"/>
      <w:szCs w:val="24"/>
    </w:rPr>
  </w:style>
  <w:style w:type="paragraph" w:customStyle="1" w:styleId="34">
    <w:name w:val="et8"/>
    <w:basedOn w:val="1"/>
    <w:autoRedefine/>
    <w:qFormat/>
    <w:uiPriority w:val="0"/>
    <w:pPr>
      <w:widowControl/>
      <w:pBdr>
        <w:bottom w:val="single" w:color="000000" w:sz="4" w:space="0"/>
      </w:pBdr>
      <w:spacing w:before="100" w:beforeAutospacing="1" w:after="100" w:afterAutospacing="1"/>
      <w:jc w:val="center"/>
    </w:pPr>
    <w:rPr>
      <w:rFonts w:eastAsia="宋体" w:cs="Times New Roman"/>
      <w:kern w:val="0"/>
      <w:sz w:val="24"/>
      <w:szCs w:val="24"/>
    </w:rPr>
  </w:style>
  <w:style w:type="paragraph" w:customStyle="1" w:styleId="35">
    <w:name w:val="et9"/>
    <w:basedOn w:val="1"/>
    <w:autoRedefine/>
    <w:qFormat/>
    <w:uiPriority w:val="0"/>
    <w:pPr>
      <w:widowControl/>
      <w:spacing w:before="100" w:beforeAutospacing="1" w:after="100" w:afterAutospacing="1"/>
      <w:jc w:val="center"/>
    </w:pPr>
    <w:rPr>
      <w:rFonts w:eastAsia="宋体" w:cs="Times New Roman"/>
      <w:b/>
      <w:bCs/>
      <w:kern w:val="0"/>
      <w:sz w:val="24"/>
      <w:szCs w:val="24"/>
    </w:rPr>
  </w:style>
  <w:style w:type="paragraph" w:customStyle="1" w:styleId="36">
    <w:name w:val="et10"/>
    <w:basedOn w:val="1"/>
    <w:autoRedefine/>
    <w:qFormat/>
    <w:uiPriority w:val="0"/>
    <w:pPr>
      <w:widowControl/>
      <w:pBdr>
        <w:top w:val="single" w:color="000000" w:sz="4" w:space="0"/>
      </w:pBdr>
      <w:spacing w:before="100" w:beforeAutospacing="1" w:after="100" w:afterAutospacing="1"/>
      <w:jc w:val="center"/>
    </w:pPr>
    <w:rPr>
      <w:rFonts w:eastAsia="宋体" w:cs="Times New Roman"/>
      <w:b/>
      <w:bCs/>
      <w:kern w:val="0"/>
      <w:sz w:val="24"/>
      <w:szCs w:val="24"/>
    </w:rPr>
  </w:style>
  <w:style w:type="paragraph" w:customStyle="1" w:styleId="37">
    <w:name w:val="et11"/>
    <w:basedOn w:val="1"/>
    <w:autoRedefine/>
    <w:qFormat/>
    <w:uiPriority w:val="0"/>
    <w:pPr>
      <w:widowControl/>
      <w:spacing w:before="100" w:beforeAutospacing="1" w:after="100" w:afterAutospacing="1"/>
      <w:jc w:val="center"/>
    </w:pPr>
    <w:rPr>
      <w:rFonts w:eastAsia="宋体" w:cs="Times New Roman"/>
      <w:kern w:val="0"/>
      <w:sz w:val="24"/>
      <w:szCs w:val="24"/>
    </w:rPr>
  </w:style>
  <w:style w:type="character" w:customStyle="1" w:styleId="38">
    <w:name w:val="font21"/>
    <w:basedOn w:val="13"/>
    <w:autoRedefine/>
    <w:qFormat/>
    <w:uiPriority w:val="0"/>
    <w:rPr>
      <w:rFonts w:hint="default" w:ascii="Times New Roman" w:hAnsi="Times New Roman" w:cs="Times New Roman"/>
      <w:b/>
      <w:bCs/>
      <w:color w:val="000000"/>
      <w:sz w:val="24"/>
      <w:szCs w:val="24"/>
      <w:u w:val="none"/>
    </w:rPr>
  </w:style>
  <w:style w:type="character" w:customStyle="1" w:styleId="39">
    <w:name w:val="font31"/>
    <w:basedOn w:val="13"/>
    <w:autoRedefine/>
    <w:qFormat/>
    <w:uiPriority w:val="0"/>
    <w:rPr>
      <w:rFonts w:hint="default" w:ascii="Times New Roman" w:hAnsi="Times New Roman" w:cs="Times New Roman"/>
      <w:color w:val="000000"/>
      <w:sz w:val="24"/>
      <w:szCs w:val="24"/>
      <w:u w:val="none"/>
    </w:rPr>
  </w:style>
  <w:style w:type="character" w:customStyle="1" w:styleId="40">
    <w:name w:val="font11"/>
    <w:basedOn w:val="13"/>
    <w:autoRedefine/>
    <w:qFormat/>
    <w:uiPriority w:val="0"/>
    <w:rPr>
      <w:rFonts w:hint="default" w:ascii="Times New Roman" w:hAnsi="Times New Roman" w:cs="Times New Roman"/>
      <w:b/>
      <w:bCs/>
      <w:color w:val="000000"/>
      <w:sz w:val="22"/>
      <w:szCs w:val="22"/>
      <w:u w:val="none"/>
    </w:rPr>
  </w:style>
  <w:style w:type="character" w:customStyle="1" w:styleId="41">
    <w:name w:val="font01"/>
    <w:basedOn w:val="13"/>
    <w:autoRedefine/>
    <w:qFormat/>
    <w:uiPriority w:val="0"/>
    <w:rPr>
      <w:rFonts w:hint="eastAsia" w:ascii="宋体" w:hAnsi="宋体" w:eastAsia="宋体"/>
      <w:color w:val="000000"/>
      <w:sz w:val="22"/>
      <w:szCs w:val="22"/>
      <w:u w:val="none"/>
    </w:rPr>
  </w:style>
  <w:style w:type="paragraph" w:customStyle="1" w:styleId="42">
    <w:name w:val="font4"/>
    <w:basedOn w:val="1"/>
    <w:autoRedefine/>
    <w:qFormat/>
    <w:uiPriority w:val="0"/>
    <w:pPr>
      <w:widowControl/>
      <w:spacing w:before="100" w:beforeAutospacing="1" w:after="100" w:afterAutospacing="1"/>
      <w:jc w:val="left"/>
    </w:pPr>
    <w:rPr>
      <w:rFonts w:ascii="宋体" w:hAnsi="宋体" w:eastAsia="宋体"/>
      <w:color w:val="000000"/>
      <w:kern w:val="0"/>
      <w:sz w:val="22"/>
      <w:szCs w:val="22"/>
    </w:rPr>
  </w:style>
  <w:style w:type="character" w:customStyle="1" w:styleId="43">
    <w:name w:val="标题 1 字符"/>
    <w:basedOn w:val="13"/>
    <w:link w:val="2"/>
    <w:autoRedefine/>
    <w:qFormat/>
    <w:uiPriority w:val="0"/>
    <w:rPr>
      <w:rFonts w:ascii="Times New Roman" w:hAnsi="Times New Roman" w:cs="宋体"/>
      <w:b/>
      <w:bCs/>
      <w:kern w:val="44"/>
      <w:sz w:val="44"/>
      <w:szCs w:val="44"/>
    </w:rPr>
  </w:style>
  <w:style w:type="paragraph" w:customStyle="1" w:styleId="44">
    <w:name w:val="TOC 标题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54A1" w:themeColor="accent1" w:themeShade="BF"/>
      <w:kern w:val="0"/>
      <w:sz w:val="32"/>
      <w:szCs w:val="32"/>
    </w:rPr>
  </w:style>
  <w:style w:type="paragraph" w:customStyle="1" w:styleId="45">
    <w:name w:val="附件目录"/>
    <w:basedOn w:val="1"/>
    <w:link w:val="46"/>
    <w:autoRedefine/>
    <w:qFormat/>
    <w:uiPriority w:val="0"/>
    <w:pPr>
      <w:spacing w:line="360" w:lineRule="auto"/>
      <w:jc w:val="left"/>
    </w:pPr>
    <w:rPr>
      <w:rFonts w:eastAsia="Times New Roman" w:cs="Times New Roman"/>
      <w:b/>
      <w:bCs/>
      <w:sz w:val="24"/>
      <w:szCs w:val="24"/>
    </w:rPr>
  </w:style>
  <w:style w:type="character" w:customStyle="1" w:styleId="46">
    <w:name w:val="附件目录 字符"/>
    <w:basedOn w:val="13"/>
    <w:link w:val="45"/>
    <w:autoRedefine/>
    <w:qFormat/>
    <w:uiPriority w:val="0"/>
    <w:rPr>
      <w:rFonts w:eastAsia="Times New Roman"/>
      <w:b/>
      <w:bCs/>
      <w:kern w:val="2"/>
      <w:sz w:val="24"/>
      <w:szCs w:val="24"/>
    </w:rPr>
  </w:style>
  <w:style w:type="character" w:customStyle="1" w:styleId="47">
    <w:name w:val="副标题 字符"/>
    <w:basedOn w:val="13"/>
    <w:link w:val="10"/>
    <w:autoRedefine/>
    <w:qFormat/>
    <w:uiPriority w:val="0"/>
    <w:rPr>
      <w:b/>
      <w:bCs/>
      <w:kern w:val="28"/>
      <w:sz w:val="32"/>
      <w:szCs w:val="32"/>
    </w:rPr>
  </w:style>
  <w:style w:type="paragraph" w:customStyle="1" w:styleId="48">
    <w:name w:val="TOC 标题2"/>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54A1" w:themeColor="accent1" w:themeShade="BF"/>
      <w:kern w:val="0"/>
      <w:sz w:val="32"/>
      <w:szCs w:val="32"/>
    </w:rPr>
  </w:style>
  <w:style w:type="character" w:customStyle="1" w:styleId="49">
    <w:name w:val="标题 2 字符"/>
    <w:basedOn w:val="13"/>
    <w:link w:val="3"/>
    <w:autoRedefine/>
    <w:semiHidden/>
    <w:qFormat/>
    <w:uiPriority w:val="0"/>
    <w:rPr>
      <w:rFonts w:asciiTheme="majorHAnsi" w:hAnsiTheme="majorHAnsi" w:eastAsiaTheme="majorEastAsia" w:cstheme="majorBidi"/>
      <w:b/>
      <w:bCs/>
      <w:kern w:val="2"/>
      <w:sz w:val="32"/>
      <w:szCs w:val="32"/>
    </w:rPr>
  </w:style>
  <w:style w:type="character" w:customStyle="1" w:styleId="50">
    <w:name w:val="标题 3 字符"/>
    <w:basedOn w:val="13"/>
    <w:link w:val="4"/>
    <w:autoRedefine/>
    <w:semiHidden/>
    <w:qFormat/>
    <w:uiPriority w:val="0"/>
    <w:rPr>
      <w:rFonts w:ascii="Times New Roman" w:hAnsi="Times New Roman" w:cs="宋体"/>
      <w:b/>
      <w:bCs/>
      <w:kern w:val="2"/>
      <w:sz w:val="32"/>
      <w:szCs w:val="32"/>
    </w:rPr>
  </w:style>
  <w:style w:type="character" w:customStyle="1" w:styleId="51">
    <w:name w:val="font71"/>
    <w:basedOn w:val="13"/>
    <w:autoRedefine/>
    <w:qFormat/>
    <w:uiPriority w:val="0"/>
    <w:rPr>
      <w:rFonts w:hint="default" w:ascii="Times New Roman" w:hAnsi="Times New Roman" w:cs="Times New Roman"/>
      <w:b/>
      <w:bCs/>
      <w:color w:val="000000"/>
      <w:sz w:val="16"/>
      <w:szCs w:val="16"/>
      <w:u w:val="none"/>
      <w:vertAlign w:val="superscript"/>
    </w:rPr>
  </w:style>
  <w:style w:type="character" w:customStyle="1" w:styleId="52">
    <w:name w:val="font81"/>
    <w:basedOn w:val="13"/>
    <w:autoRedefine/>
    <w:qFormat/>
    <w:uiPriority w:val="0"/>
    <w:rPr>
      <w:rFonts w:hint="default" w:ascii="Times New Roman" w:hAnsi="Times New Roman" w:cs="Times New Roman"/>
      <w:b/>
      <w:bCs/>
      <w:color w:val="000000"/>
      <w:sz w:val="16"/>
      <w:szCs w:val="16"/>
      <w:u w:val="none"/>
      <w:vertAlign w:val="superscript"/>
    </w:rPr>
  </w:style>
  <w:style w:type="character" w:customStyle="1" w:styleId="53">
    <w:name w:val="font91"/>
    <w:basedOn w:val="13"/>
    <w:autoRedefine/>
    <w:qFormat/>
    <w:uiPriority w:val="0"/>
    <w:rPr>
      <w:rFonts w:hint="eastAsia" w:ascii="宋体" w:hAnsi="宋体" w:eastAsia="宋体" w:cs="宋体"/>
      <w:color w:val="000000"/>
      <w:sz w:val="22"/>
      <w:szCs w:val="22"/>
      <w:u w:val="none"/>
    </w:rPr>
  </w:style>
  <w:style w:type="character" w:customStyle="1" w:styleId="54">
    <w:name w:val="font41"/>
    <w:basedOn w:val="13"/>
    <w:autoRedefine/>
    <w:qFormat/>
    <w:uiPriority w:val="0"/>
    <w:rPr>
      <w:rFonts w:hint="default" w:ascii="Times New Roman" w:hAnsi="Times New Roman" w:cs="Times New Roman"/>
      <w:color w:val="000000"/>
      <w:sz w:val="22"/>
      <w:szCs w:val="22"/>
      <w:u w:val="none"/>
    </w:rPr>
  </w:style>
  <w:style w:type="paragraph" w:customStyle="1" w:styleId="55">
    <w:name w:val="修订2"/>
    <w:autoRedefine/>
    <w:hidden/>
    <w:unhideWhenUsed/>
    <w:qFormat/>
    <w:uiPriority w:val="99"/>
    <w:rPr>
      <w:rFonts w:ascii="Times New Roman" w:hAnsi="Times New Roman" w:cs="宋体" w:eastAsiaTheme="minorEastAsia"/>
      <w:kern w:val="2"/>
      <w:sz w:val="28"/>
      <w:szCs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tiff"/><Relationship Id="rId8" Type="http://schemas.openxmlformats.org/officeDocument/2006/relationships/image" Target="media/image4.tiff"/><Relationship Id="rId7" Type="http://schemas.openxmlformats.org/officeDocument/2006/relationships/image" Target="media/image3.tiff"/><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image" Target="media/image13.tiff"/><Relationship Id="rId16" Type="http://schemas.openxmlformats.org/officeDocument/2006/relationships/image" Target="media/image12.tiff"/><Relationship Id="rId15" Type="http://schemas.openxmlformats.org/officeDocument/2006/relationships/image" Target="media/image11.tiff"/><Relationship Id="rId14" Type="http://schemas.openxmlformats.org/officeDocument/2006/relationships/image" Target="media/image10.tiff"/><Relationship Id="rId13" Type="http://schemas.openxmlformats.org/officeDocument/2006/relationships/image" Target="media/image9.tiff"/><Relationship Id="rId12" Type="http://schemas.openxmlformats.org/officeDocument/2006/relationships/image" Target="media/image8.tiff"/><Relationship Id="rId11" Type="http://schemas.openxmlformats.org/officeDocument/2006/relationships/image" Target="media/image7.tiff"/><Relationship Id="rId10" Type="http://schemas.openxmlformats.org/officeDocument/2006/relationships/image" Target="media/image6.tif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0D9277-5FCF-41B3-A51B-7D22F697ABA1}">
  <ds:schemaRefs/>
</ds:datastoreItem>
</file>

<file path=docProps/app.xml><?xml version="1.0" encoding="utf-8"?>
<Properties xmlns="http://schemas.openxmlformats.org/officeDocument/2006/extended-properties" xmlns:vt="http://schemas.openxmlformats.org/officeDocument/2006/docPropsVTypes">
  <Template>Normal</Template>
  <Pages>202</Pages>
  <Words>48980</Words>
  <Characters>279189</Characters>
  <Lines>2326</Lines>
  <Paragraphs>655</Paragraphs>
  <TotalTime>38</TotalTime>
  <ScaleCrop>false</ScaleCrop>
  <LinksUpToDate>false</LinksUpToDate>
  <CharactersWithSpaces>327514</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2023-10-25T08:08:00Z</dcterms:created>
  <dc:creator>Young</dc:creator>
  <cp:lastModifiedBy>Young</cp:lastModifiedBy>
  <dcterms:modified xsi:type="dcterms:W3CDTF">2024-04-08T09:15:20Z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BFEFA276388648649D6E192D38D8911A_13</vt:lpwstr>
  </property>
</Properties>
</file>