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384B" w14:textId="77777777" w:rsidR="00DB4FC1" w:rsidRPr="000E75F1" w:rsidRDefault="00DB4FC1" w:rsidP="00DB4FC1">
      <w:pPr>
        <w:spacing w:line="480" w:lineRule="auto"/>
        <w:rPr>
          <w:rFonts w:asciiTheme="minorBidi" w:hAnsiTheme="minorBidi"/>
          <w:b/>
          <w:bCs/>
          <w:sz w:val="24"/>
          <w:szCs w:val="24"/>
        </w:rPr>
      </w:pPr>
      <w:r w:rsidRPr="000E75F1">
        <w:rPr>
          <w:rFonts w:asciiTheme="minorBidi" w:hAnsiTheme="minorBidi"/>
          <w:b/>
          <w:bCs/>
          <w:sz w:val="24"/>
          <w:szCs w:val="24"/>
        </w:rPr>
        <w:t xml:space="preserve">Supplementary material </w:t>
      </w:r>
    </w:p>
    <w:p w14:paraId="295845E0" w14:textId="77777777" w:rsidR="00DB4FC1" w:rsidRPr="000E75F1" w:rsidRDefault="00DB4FC1" w:rsidP="00DB4FC1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3A7D77CB" w14:textId="77777777" w:rsidR="00DB4FC1" w:rsidRPr="000E75F1" w:rsidRDefault="00DB4FC1" w:rsidP="00DB4FC1">
      <w:pPr>
        <w:spacing w:line="360" w:lineRule="auto"/>
        <w:rPr>
          <w:rFonts w:asciiTheme="minorBidi" w:hAnsiTheme="minorBidi"/>
          <w:sz w:val="24"/>
          <w:szCs w:val="24"/>
        </w:rPr>
      </w:pPr>
      <w:r w:rsidRPr="000E75F1">
        <w:rPr>
          <w:rFonts w:asciiTheme="minorBidi" w:hAnsiTheme="minorBidi"/>
          <w:sz w:val="24"/>
          <w:szCs w:val="24"/>
        </w:rPr>
        <w:t xml:space="preserve">Figure S1. Flow chart for the selection of study participants </w:t>
      </w:r>
    </w:p>
    <w:p w14:paraId="7A698347" w14:textId="77777777" w:rsidR="00DB4FC1" w:rsidRPr="000E75F1" w:rsidRDefault="00DB4FC1" w:rsidP="00DB4FC1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E75F1">
        <w:rPr>
          <w:rFonts w:asciiTheme="minorBidi" w:hAnsiTheme="minorBidi"/>
          <w:b/>
          <w:bCs/>
          <w:noProof/>
          <w:sz w:val="24"/>
          <w:szCs w:val="24"/>
          <w:lang w:eastAsia="en-GB"/>
        </w:rPr>
        <w:drawing>
          <wp:inline distT="0" distB="0" distL="0" distR="0" wp14:anchorId="6ED6B4C1" wp14:editId="3DE1509E">
            <wp:extent cx="6096635" cy="2694940"/>
            <wp:effectExtent l="0" t="0" r="0" b="0"/>
            <wp:docPr id="6" name="Picture 6" descr="A black and white text with numbers and a black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text with numbers and a black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E4782" w14:textId="77777777" w:rsidR="00DB4FC1" w:rsidRPr="000E75F1" w:rsidRDefault="00DB4FC1" w:rsidP="00DB4FC1">
      <w:pPr>
        <w:spacing w:line="360" w:lineRule="auto"/>
        <w:rPr>
          <w:rFonts w:asciiTheme="minorBidi" w:hAnsiTheme="minorBidi"/>
          <w:sz w:val="16"/>
          <w:szCs w:val="16"/>
        </w:rPr>
      </w:pPr>
      <w:r w:rsidRPr="000E75F1">
        <w:rPr>
          <w:rFonts w:asciiTheme="minorBidi" w:hAnsiTheme="minorBidi"/>
          <w:sz w:val="16"/>
          <w:szCs w:val="16"/>
        </w:rPr>
        <w:t>NPR=National Population Register</w:t>
      </w:r>
    </w:p>
    <w:p w14:paraId="366A24DD" w14:textId="77777777" w:rsidR="00DB4FC1" w:rsidRPr="000E75F1" w:rsidRDefault="00DB4FC1" w:rsidP="00DB4FC1">
      <w:pPr>
        <w:spacing w:line="480" w:lineRule="auto"/>
        <w:rPr>
          <w:rFonts w:asciiTheme="minorBidi" w:hAnsiTheme="minorBidi"/>
          <w:b/>
          <w:bCs/>
          <w:sz w:val="24"/>
          <w:szCs w:val="24"/>
        </w:rPr>
      </w:pPr>
      <w:r w:rsidRPr="000E75F1">
        <w:rPr>
          <w:rFonts w:asciiTheme="minorBidi" w:hAnsiTheme="minorBidi"/>
          <w:b/>
          <w:bCs/>
          <w:sz w:val="24"/>
          <w:szCs w:val="24"/>
        </w:rPr>
        <w:br w:type="page"/>
      </w:r>
    </w:p>
    <w:p w14:paraId="2114F593" w14:textId="77777777" w:rsidR="00DB4FC1" w:rsidRPr="000E75F1" w:rsidRDefault="00DB4FC1" w:rsidP="00DB4FC1">
      <w:pPr>
        <w:spacing w:line="480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>Figure S2. Adjusted hazard ratios for major adverse cardiovascular events</w:t>
      </w:r>
      <w:r w:rsidRPr="000E75F1">
        <w:rPr>
          <w:rFonts w:asciiTheme="minorBidi" w:hAnsiTheme="minorBidi"/>
          <w:sz w:val="20"/>
          <w:szCs w:val="20"/>
          <w:vertAlign w:val="superscript"/>
        </w:rPr>
        <w:t>1</w:t>
      </w:r>
      <w:r w:rsidRPr="000E75F1">
        <w:rPr>
          <w:rFonts w:asciiTheme="minorBidi" w:hAnsiTheme="minorBidi"/>
          <w:sz w:val="20"/>
          <w:szCs w:val="20"/>
        </w:rPr>
        <w:t xml:space="preserve"> by sex </w:t>
      </w:r>
    </w:p>
    <w:p w14:paraId="3C1DC039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noProof/>
          <w:sz w:val="20"/>
          <w:szCs w:val="20"/>
          <w:lang w:eastAsia="en-GB"/>
        </w:rPr>
        <w:drawing>
          <wp:inline distT="0" distB="0" distL="0" distR="0" wp14:anchorId="07DE84A9" wp14:editId="7E93F0E7">
            <wp:extent cx="5486400" cy="3657600"/>
            <wp:effectExtent l="0" t="0" r="0" b="0"/>
            <wp:docPr id="7793004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30E8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  <w:r w:rsidRPr="000E75F1">
        <w:rPr>
          <w:rFonts w:ascii="Arial" w:hAnsi="Arial" w:cs="Arial"/>
          <w:sz w:val="16"/>
          <w:szCs w:val="16"/>
        </w:rPr>
        <w:t>Abbreviations: PTSD, post-traumatic stress disorder; HIV, human immunodeficiency virus.</w:t>
      </w:r>
    </w:p>
    <w:p w14:paraId="0AB52B32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</w:p>
    <w:p w14:paraId="6346DAC1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>1</w:t>
      </w:r>
      <w:r w:rsidRPr="000E75F1">
        <w:rPr>
          <w:rFonts w:ascii="Arial" w:eastAsia="Arial" w:hAnsi="Arial" w:cs="Arial"/>
          <w:bCs/>
          <w:sz w:val="16"/>
          <w:szCs w:val="16"/>
        </w:rPr>
        <w:t xml:space="preserve"> We considered the following major adverse cardiovascular events: myocardial infarction, stroke, or hospitalization for unstable angina/</w:t>
      </w:r>
      <w:proofErr w:type="gramStart"/>
      <w:r w:rsidRPr="000E75F1">
        <w:rPr>
          <w:rFonts w:ascii="Arial" w:eastAsia="Arial" w:hAnsi="Arial" w:cs="Arial"/>
          <w:bCs/>
          <w:sz w:val="16"/>
          <w:szCs w:val="16"/>
        </w:rPr>
        <w:t>revascularization</w:t>
      </w:r>
      <w:proofErr w:type="gramEnd"/>
    </w:p>
    <w:p w14:paraId="304303CB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</w:p>
    <w:p w14:paraId="15F548E2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</w:rPr>
        <w:t xml:space="preserve">Model 1 was adjusted for PTSD, sex, HIV, age, and population group. Model 2 was adjusted for PTSD, sex, HIV, age, population group, substance use disorder, psychotic disorder, major depressive disorder, sleep disorders, and use of antipsychotic </w:t>
      </w:r>
      <w:proofErr w:type="gramStart"/>
      <w:r w:rsidRPr="000E75F1">
        <w:rPr>
          <w:rFonts w:ascii="Arial" w:eastAsia="Arial" w:hAnsi="Arial" w:cs="Arial"/>
          <w:bCs/>
          <w:sz w:val="16"/>
          <w:szCs w:val="16"/>
        </w:rPr>
        <w:t>medication</w:t>
      </w:r>
      <w:proofErr w:type="gramEnd"/>
    </w:p>
    <w:p w14:paraId="7DF9BA2C" w14:textId="77777777" w:rsidR="00DB4FC1" w:rsidRPr="000E75F1" w:rsidRDefault="00DB4FC1" w:rsidP="00DB4FC1">
      <w:pPr>
        <w:spacing w:line="480" w:lineRule="auto"/>
        <w:rPr>
          <w:rFonts w:asciiTheme="minorBidi" w:hAnsiTheme="minorBidi"/>
          <w:sz w:val="20"/>
          <w:szCs w:val="20"/>
          <w:vertAlign w:val="superscript"/>
        </w:rPr>
      </w:pPr>
      <w:r w:rsidRPr="000E75F1">
        <w:rPr>
          <w:rFonts w:asciiTheme="minorBidi" w:hAnsiTheme="minorBidi"/>
          <w:sz w:val="20"/>
          <w:szCs w:val="20"/>
        </w:rPr>
        <w:br w:type="page"/>
      </w:r>
      <w:r w:rsidRPr="000E75F1">
        <w:rPr>
          <w:rFonts w:asciiTheme="minorBidi" w:hAnsiTheme="minorBidi"/>
          <w:sz w:val="20"/>
          <w:szCs w:val="20"/>
        </w:rPr>
        <w:lastRenderedPageBreak/>
        <w:t>Figure S3. Adjusted hazard ratios for stroke</w:t>
      </w:r>
      <w:r w:rsidRPr="000E75F1">
        <w:rPr>
          <w:rFonts w:asciiTheme="minorBidi" w:hAnsiTheme="minorBidi"/>
          <w:sz w:val="20"/>
          <w:szCs w:val="20"/>
          <w:vertAlign w:val="superscript"/>
        </w:rPr>
        <w:t>1</w:t>
      </w:r>
      <w:r w:rsidRPr="000E75F1">
        <w:rPr>
          <w:rFonts w:asciiTheme="minorBidi" w:hAnsiTheme="minorBidi"/>
          <w:sz w:val="20"/>
          <w:szCs w:val="20"/>
        </w:rPr>
        <w:t xml:space="preserve"> and acute coronary syndromes</w:t>
      </w:r>
      <w:r w:rsidRPr="000E75F1">
        <w:rPr>
          <w:rFonts w:asciiTheme="minorBidi" w:hAnsiTheme="minorBidi"/>
          <w:sz w:val="20"/>
          <w:szCs w:val="20"/>
          <w:vertAlign w:val="superscript"/>
        </w:rPr>
        <w:t>2</w:t>
      </w:r>
    </w:p>
    <w:p w14:paraId="70683366" w14:textId="77777777" w:rsidR="00DB4FC1" w:rsidRPr="000E75F1" w:rsidRDefault="00DB4FC1" w:rsidP="00DB4FC1">
      <w:pPr>
        <w:spacing w:line="480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noProof/>
          <w:sz w:val="20"/>
          <w:szCs w:val="20"/>
          <w:lang w:eastAsia="en-GB"/>
        </w:rPr>
        <w:drawing>
          <wp:inline distT="0" distB="0" distL="0" distR="0" wp14:anchorId="0C8DBFE3" wp14:editId="35072595">
            <wp:extent cx="5486400" cy="3657600"/>
            <wp:effectExtent l="0" t="0" r="0" b="0"/>
            <wp:docPr id="13968787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D55A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  <w:r w:rsidRPr="000E75F1">
        <w:rPr>
          <w:rFonts w:ascii="Arial" w:hAnsi="Arial" w:cs="Arial"/>
          <w:sz w:val="16"/>
          <w:szCs w:val="16"/>
        </w:rPr>
        <w:t>Abbreviations: PTSD, post-traumatic stress disorder; HIV, human immunodeficiency virus.</w:t>
      </w:r>
    </w:p>
    <w:p w14:paraId="646DBCED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</w:p>
    <w:p w14:paraId="60F5CB21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>1</w:t>
      </w:r>
      <w:r w:rsidRPr="000E75F1">
        <w:rPr>
          <w:rFonts w:ascii="Arial" w:eastAsia="Arial" w:hAnsi="Arial" w:cs="Arial"/>
          <w:bCs/>
          <w:sz w:val="16"/>
          <w:szCs w:val="16"/>
        </w:rPr>
        <w:t xml:space="preserve"> We considered the following stroke: bleeding stroke, ischaemic stroke and unspecified </w:t>
      </w:r>
      <w:proofErr w:type="gramStart"/>
      <w:r w:rsidRPr="000E75F1">
        <w:rPr>
          <w:rFonts w:ascii="Arial" w:eastAsia="Arial" w:hAnsi="Arial" w:cs="Arial"/>
          <w:bCs/>
          <w:sz w:val="16"/>
          <w:szCs w:val="16"/>
        </w:rPr>
        <w:t>stroke</w:t>
      </w:r>
      <w:proofErr w:type="gramEnd"/>
    </w:p>
    <w:p w14:paraId="507E9491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>2</w:t>
      </w:r>
      <w:r w:rsidRPr="000E75F1">
        <w:rPr>
          <w:rFonts w:ascii="Arial" w:eastAsia="Arial" w:hAnsi="Arial" w:cs="Arial"/>
          <w:bCs/>
          <w:sz w:val="16"/>
          <w:szCs w:val="16"/>
        </w:rPr>
        <w:t xml:space="preserve"> We considered the following acute coronary syndromes: ST-elevation myocardial infarction, non-ST-elevation myocardial infarction, unspecified myocardial infarction and hospitalization for unstable angina or </w:t>
      </w:r>
      <w:proofErr w:type="gramStart"/>
      <w:r w:rsidRPr="000E75F1">
        <w:rPr>
          <w:rFonts w:ascii="Arial" w:eastAsia="Arial" w:hAnsi="Arial" w:cs="Arial"/>
          <w:bCs/>
          <w:sz w:val="16"/>
          <w:szCs w:val="16"/>
        </w:rPr>
        <w:t>revascularization</w:t>
      </w:r>
      <w:proofErr w:type="gramEnd"/>
    </w:p>
    <w:p w14:paraId="231667E1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</w:p>
    <w:p w14:paraId="2D9BD71D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</w:p>
    <w:p w14:paraId="4E984C1A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</w:rPr>
        <w:t xml:space="preserve">Model 2 was adjusted for PTSD, sex, HIV, age, population group, substance use disorder, psychotic disorder, major depressive disorder, sleep disorder, and the use of antipsychotic medication. </w:t>
      </w:r>
    </w:p>
    <w:p w14:paraId="43AC4FBF" w14:textId="77777777" w:rsidR="00DB4FC1" w:rsidRPr="000E75F1" w:rsidRDefault="00DB4FC1" w:rsidP="00DB4FC1">
      <w:pPr>
        <w:spacing w:line="480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br w:type="page"/>
      </w:r>
    </w:p>
    <w:p w14:paraId="447C251C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>Table S1: List of International Classification of Diseases, 10</w:t>
      </w:r>
      <w:r w:rsidRPr="000E75F1">
        <w:rPr>
          <w:rFonts w:asciiTheme="minorBidi" w:hAnsiTheme="minorBidi"/>
          <w:sz w:val="20"/>
          <w:szCs w:val="20"/>
          <w:vertAlign w:val="superscript"/>
        </w:rPr>
        <w:t>th</w:t>
      </w:r>
      <w:r w:rsidRPr="000E75F1">
        <w:rPr>
          <w:rFonts w:asciiTheme="minorBidi" w:hAnsiTheme="minorBidi"/>
          <w:sz w:val="20"/>
          <w:szCs w:val="20"/>
        </w:rPr>
        <w:t xml:space="preserve"> Revision (ICD-10) codes of acute coronary syndromes, stroke, and heart failure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932"/>
      </w:tblGrid>
      <w:tr w:rsidR="00DB4FC1" w:rsidRPr="000E75F1" w14:paraId="60478A75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A86B07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Condition</w:t>
            </w:r>
          </w:p>
          <w:p w14:paraId="7D1ECCCC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21A3A579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ICD-10 </w:t>
            </w:r>
          </w:p>
          <w:p w14:paraId="1E0FD412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Code</w:t>
            </w:r>
          </w:p>
        </w:tc>
      </w:tr>
      <w:tr w:rsidR="00DB4FC1" w:rsidRPr="000E75F1" w14:paraId="27C5157A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979521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Acute coronary syndromes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5940D8AC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DB4FC1" w:rsidRPr="000E75F1" w14:paraId="0B1CA585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ED5BEBD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  Unstable angina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7903353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I20.0</w:t>
            </w:r>
          </w:p>
        </w:tc>
      </w:tr>
      <w:tr w:rsidR="00DB4FC1" w:rsidRPr="000E75F1" w14:paraId="106D2644" w14:textId="77777777" w:rsidTr="00D33FB4">
        <w:trPr>
          <w:trHeight w:val="20"/>
        </w:trPr>
        <w:tc>
          <w:tcPr>
            <w:tcW w:w="0" w:type="auto"/>
            <w:vAlign w:val="center"/>
            <w:hideMark/>
          </w:tcPr>
          <w:p w14:paraId="6506979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  Acute ST-elevation myocardial infarction</w:t>
            </w:r>
          </w:p>
        </w:tc>
        <w:tc>
          <w:tcPr>
            <w:tcW w:w="932" w:type="dxa"/>
            <w:vAlign w:val="center"/>
          </w:tcPr>
          <w:p w14:paraId="48F23F2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DB4FC1" w:rsidRPr="000E75F1" w14:paraId="22C9A8F4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661BE8B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Transmural infarct of anterior wall</w:t>
            </w:r>
          </w:p>
        </w:tc>
        <w:tc>
          <w:tcPr>
            <w:tcW w:w="932" w:type="dxa"/>
            <w:vAlign w:val="center"/>
          </w:tcPr>
          <w:p w14:paraId="2ED7AB0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I21.0</w:t>
            </w:r>
          </w:p>
        </w:tc>
      </w:tr>
      <w:tr w:rsidR="00DB4FC1" w:rsidRPr="000E75F1" w14:paraId="37D4D127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2D6357F5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Transmural infarct of inferior wall</w:t>
            </w:r>
          </w:p>
        </w:tc>
        <w:tc>
          <w:tcPr>
            <w:tcW w:w="932" w:type="dxa"/>
            <w:vAlign w:val="center"/>
          </w:tcPr>
          <w:p w14:paraId="5732182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I21.1</w:t>
            </w:r>
          </w:p>
        </w:tc>
      </w:tr>
      <w:tr w:rsidR="00DB4FC1" w:rsidRPr="000E75F1" w14:paraId="57B0C012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7A68A83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Transmural infarct of other sites</w:t>
            </w:r>
          </w:p>
        </w:tc>
        <w:tc>
          <w:tcPr>
            <w:tcW w:w="932" w:type="dxa"/>
            <w:vAlign w:val="center"/>
          </w:tcPr>
          <w:p w14:paraId="1C0A717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I21.2</w:t>
            </w:r>
          </w:p>
        </w:tc>
      </w:tr>
      <w:tr w:rsidR="00DB4FC1" w:rsidRPr="000E75F1" w14:paraId="66C7178D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32C54F7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Transmural infarct of unspecified sites</w:t>
            </w:r>
          </w:p>
        </w:tc>
        <w:tc>
          <w:tcPr>
            <w:tcW w:w="932" w:type="dxa"/>
            <w:vAlign w:val="center"/>
          </w:tcPr>
          <w:p w14:paraId="5685D19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I21.3</w:t>
            </w:r>
          </w:p>
        </w:tc>
      </w:tr>
      <w:tr w:rsidR="00DB4FC1" w:rsidRPr="000E75F1" w14:paraId="65699DF8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7EDF59C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Subsequent (&lt;4w) infarction of anterior wall</w:t>
            </w:r>
          </w:p>
        </w:tc>
        <w:tc>
          <w:tcPr>
            <w:tcW w:w="932" w:type="dxa"/>
            <w:vAlign w:val="center"/>
          </w:tcPr>
          <w:p w14:paraId="59852F0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I22.0</w:t>
            </w:r>
          </w:p>
        </w:tc>
      </w:tr>
      <w:tr w:rsidR="00DB4FC1" w:rsidRPr="000E75F1" w14:paraId="082B7325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1FDE140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Subsequent (&lt;4w) infarction of inferior wall</w:t>
            </w:r>
          </w:p>
        </w:tc>
        <w:tc>
          <w:tcPr>
            <w:tcW w:w="932" w:type="dxa"/>
            <w:vAlign w:val="center"/>
          </w:tcPr>
          <w:p w14:paraId="25B4123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I22.1</w:t>
            </w:r>
          </w:p>
        </w:tc>
      </w:tr>
      <w:tr w:rsidR="00DB4FC1" w:rsidRPr="000E75F1" w14:paraId="46D24661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05ECF78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Subsequent (&lt;4w) infarction of other sites</w:t>
            </w:r>
          </w:p>
        </w:tc>
        <w:tc>
          <w:tcPr>
            <w:tcW w:w="932" w:type="dxa"/>
            <w:vAlign w:val="center"/>
          </w:tcPr>
          <w:p w14:paraId="6EE0F2D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I22.8</w:t>
            </w:r>
          </w:p>
        </w:tc>
      </w:tr>
      <w:tr w:rsidR="00DB4FC1" w:rsidRPr="000E75F1" w14:paraId="3C713F6B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  <w:hideMark/>
          </w:tcPr>
          <w:p w14:paraId="0BE2CA5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Subsequent (&lt;4w) infarction of unspecified sites</w:t>
            </w:r>
          </w:p>
        </w:tc>
        <w:tc>
          <w:tcPr>
            <w:tcW w:w="932" w:type="dxa"/>
            <w:vAlign w:val="center"/>
          </w:tcPr>
          <w:p w14:paraId="1679099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I22.9</w:t>
            </w:r>
          </w:p>
        </w:tc>
      </w:tr>
      <w:tr w:rsidR="00DB4FC1" w:rsidRPr="000E75F1" w14:paraId="2B86AEF1" w14:textId="77777777" w:rsidTr="00D33FB4">
        <w:trPr>
          <w:trHeight w:val="20"/>
        </w:trPr>
        <w:tc>
          <w:tcPr>
            <w:tcW w:w="0" w:type="auto"/>
            <w:vAlign w:val="center"/>
            <w:hideMark/>
          </w:tcPr>
          <w:p w14:paraId="5F9ABEB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  Acute non-ST-elevation myocardial infarction</w:t>
            </w:r>
          </w:p>
        </w:tc>
        <w:tc>
          <w:tcPr>
            <w:tcW w:w="932" w:type="dxa"/>
            <w:vAlign w:val="center"/>
          </w:tcPr>
          <w:p w14:paraId="4E9454D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DB4FC1" w:rsidRPr="000E75F1" w14:paraId="53645832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68F2254C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Acute subendocardial myocardial infarction</w:t>
            </w:r>
          </w:p>
        </w:tc>
        <w:tc>
          <w:tcPr>
            <w:tcW w:w="932" w:type="dxa"/>
            <w:vAlign w:val="center"/>
          </w:tcPr>
          <w:p w14:paraId="2C8DB4F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I21.4</w:t>
            </w:r>
          </w:p>
        </w:tc>
      </w:tr>
      <w:tr w:rsidR="00DB4FC1" w:rsidRPr="000E75F1" w14:paraId="11B930B1" w14:textId="77777777" w:rsidTr="00D33FB4">
        <w:trPr>
          <w:trHeight w:val="20"/>
        </w:trPr>
        <w:tc>
          <w:tcPr>
            <w:tcW w:w="0" w:type="auto"/>
            <w:vAlign w:val="center"/>
          </w:tcPr>
          <w:p w14:paraId="4B9868A7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  Unspecified myocardial infarction</w:t>
            </w:r>
          </w:p>
        </w:tc>
        <w:tc>
          <w:tcPr>
            <w:tcW w:w="932" w:type="dxa"/>
            <w:vAlign w:val="center"/>
          </w:tcPr>
          <w:p w14:paraId="30F3BD7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DB4FC1" w:rsidRPr="000E75F1" w14:paraId="6138BE26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369" w:type="dxa"/>
            </w:tcMar>
            <w:vAlign w:val="center"/>
            <w:hideMark/>
          </w:tcPr>
          <w:p w14:paraId="088DA655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Acute myocardial infarction, unspecified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3D32CEE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I21.9</w:t>
            </w:r>
          </w:p>
        </w:tc>
      </w:tr>
      <w:tr w:rsidR="00DB4FC1" w:rsidRPr="000E75F1" w14:paraId="3B12408A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9B29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Stroke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2EC44831" w14:textId="77777777" w:rsidR="00DB4FC1" w:rsidRPr="000E75F1" w:rsidRDefault="00DB4FC1" w:rsidP="00D33FB4">
            <w:pPr>
              <w:rPr>
                <w:rFonts w:asciiTheme="minorBidi" w:hAnsiTheme="minorBidi"/>
                <w:bCs/>
                <w:sz w:val="20"/>
                <w:szCs w:val="20"/>
                <w:lang w:val="en-GB"/>
              </w:rPr>
            </w:pPr>
          </w:p>
        </w:tc>
      </w:tr>
      <w:tr w:rsidR="00DB4FC1" w:rsidRPr="000E75F1" w14:paraId="14E027E1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642C59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Haemorrhagic stroke</w:t>
            </w:r>
          </w:p>
        </w:tc>
        <w:tc>
          <w:tcPr>
            <w:tcW w:w="932" w:type="dxa"/>
          </w:tcPr>
          <w:p w14:paraId="0AA2714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</w:p>
        </w:tc>
      </w:tr>
      <w:tr w:rsidR="00DB4FC1" w:rsidRPr="000E75F1" w14:paraId="0B7F9599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7666A4F9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carotid siphon and bifurcation</w:t>
            </w:r>
          </w:p>
        </w:tc>
        <w:tc>
          <w:tcPr>
            <w:tcW w:w="932" w:type="dxa"/>
          </w:tcPr>
          <w:p w14:paraId="5AD3D42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I60.0</w:t>
            </w:r>
          </w:p>
        </w:tc>
      </w:tr>
      <w:tr w:rsidR="00DB4FC1" w:rsidRPr="000E75F1" w14:paraId="1B0536B2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389ABA7E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middle cerebral artery</w:t>
            </w:r>
          </w:p>
        </w:tc>
        <w:tc>
          <w:tcPr>
            <w:tcW w:w="932" w:type="dxa"/>
            <w:vAlign w:val="center"/>
          </w:tcPr>
          <w:p w14:paraId="22F1382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I60.1 </w:t>
            </w:r>
          </w:p>
        </w:tc>
      </w:tr>
      <w:tr w:rsidR="00DB4FC1" w:rsidRPr="000E75F1" w14:paraId="0FFE3B58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3210196A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anterior communicating artery</w:t>
            </w:r>
          </w:p>
        </w:tc>
        <w:tc>
          <w:tcPr>
            <w:tcW w:w="932" w:type="dxa"/>
            <w:vAlign w:val="center"/>
          </w:tcPr>
          <w:p w14:paraId="2EABCDA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I60.2 </w:t>
            </w:r>
          </w:p>
        </w:tc>
      </w:tr>
      <w:tr w:rsidR="00DB4FC1" w:rsidRPr="000E75F1" w14:paraId="46ABCE47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27375C1D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posterior communicating artery</w:t>
            </w:r>
          </w:p>
        </w:tc>
        <w:tc>
          <w:tcPr>
            <w:tcW w:w="932" w:type="dxa"/>
            <w:vAlign w:val="center"/>
          </w:tcPr>
          <w:p w14:paraId="11D5806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I60.3 </w:t>
            </w:r>
          </w:p>
        </w:tc>
      </w:tr>
      <w:tr w:rsidR="00DB4FC1" w:rsidRPr="000E75F1" w14:paraId="4322B77A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81551FC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basilar artery</w:t>
            </w:r>
          </w:p>
        </w:tc>
        <w:tc>
          <w:tcPr>
            <w:tcW w:w="932" w:type="dxa"/>
            <w:vAlign w:val="center"/>
          </w:tcPr>
          <w:p w14:paraId="74F7025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I60.4 </w:t>
            </w:r>
          </w:p>
        </w:tc>
      </w:tr>
      <w:tr w:rsidR="00DB4FC1" w:rsidRPr="000E75F1" w14:paraId="721E03ED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25E5896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vertebral artery</w:t>
            </w:r>
          </w:p>
        </w:tc>
        <w:tc>
          <w:tcPr>
            <w:tcW w:w="932" w:type="dxa"/>
            <w:vAlign w:val="center"/>
          </w:tcPr>
          <w:p w14:paraId="71D421B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I60.5 </w:t>
            </w:r>
          </w:p>
        </w:tc>
      </w:tr>
      <w:tr w:rsidR="00DB4FC1" w:rsidRPr="000E75F1" w14:paraId="120ADA6D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04899FF3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other intracranial arteries</w:t>
            </w:r>
          </w:p>
        </w:tc>
        <w:tc>
          <w:tcPr>
            <w:tcW w:w="932" w:type="dxa"/>
            <w:vAlign w:val="center"/>
          </w:tcPr>
          <w:p w14:paraId="2EC9E2B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I60.6 </w:t>
            </w:r>
          </w:p>
        </w:tc>
      </w:tr>
      <w:tr w:rsidR="00DB4FC1" w:rsidRPr="000E75F1" w14:paraId="498852DC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56A429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 from intracranial artery, unspecified</w:t>
            </w:r>
          </w:p>
        </w:tc>
        <w:tc>
          <w:tcPr>
            <w:tcW w:w="932" w:type="dxa"/>
            <w:vAlign w:val="center"/>
          </w:tcPr>
          <w:p w14:paraId="18888CA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I60.7 </w:t>
            </w:r>
          </w:p>
        </w:tc>
      </w:tr>
      <w:tr w:rsidR="00DB4FC1" w:rsidRPr="000E75F1" w14:paraId="65F2BC3D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0DDF8F4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Other subarachnoid haemorrhage</w:t>
            </w:r>
          </w:p>
        </w:tc>
        <w:tc>
          <w:tcPr>
            <w:tcW w:w="932" w:type="dxa"/>
            <w:vAlign w:val="center"/>
          </w:tcPr>
          <w:p w14:paraId="54874F1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I60.8</w:t>
            </w:r>
          </w:p>
        </w:tc>
      </w:tr>
      <w:tr w:rsidR="00DB4FC1" w:rsidRPr="000E75F1" w14:paraId="1296B729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2C2C4C8C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Subarachnoid haemorrhage, unspecified</w:t>
            </w:r>
          </w:p>
        </w:tc>
        <w:tc>
          <w:tcPr>
            <w:tcW w:w="932" w:type="dxa"/>
            <w:vAlign w:val="center"/>
          </w:tcPr>
          <w:p w14:paraId="3A816F4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I60.9</w:t>
            </w:r>
          </w:p>
        </w:tc>
      </w:tr>
      <w:tr w:rsidR="00DB4FC1" w:rsidRPr="000E75F1" w14:paraId="324959D3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3AFD547F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 in hemisphere, subcortical</w:t>
            </w:r>
          </w:p>
        </w:tc>
        <w:tc>
          <w:tcPr>
            <w:tcW w:w="932" w:type="dxa"/>
            <w:vAlign w:val="center"/>
          </w:tcPr>
          <w:p w14:paraId="239F533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I61.0</w:t>
            </w:r>
          </w:p>
        </w:tc>
      </w:tr>
      <w:tr w:rsidR="00DB4FC1" w:rsidRPr="000E75F1" w14:paraId="0AABD38E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307C77F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 in hemisphere, cortical</w:t>
            </w:r>
          </w:p>
        </w:tc>
        <w:tc>
          <w:tcPr>
            <w:tcW w:w="932" w:type="dxa"/>
            <w:vAlign w:val="center"/>
          </w:tcPr>
          <w:p w14:paraId="1C7D36C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I61.1 </w:t>
            </w:r>
          </w:p>
        </w:tc>
      </w:tr>
      <w:tr w:rsidR="00DB4FC1" w:rsidRPr="000E75F1" w14:paraId="302CD237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7CDF9ED6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 in hemisphere, unspecified</w:t>
            </w:r>
          </w:p>
        </w:tc>
        <w:tc>
          <w:tcPr>
            <w:tcW w:w="932" w:type="dxa"/>
            <w:vAlign w:val="center"/>
          </w:tcPr>
          <w:p w14:paraId="29DD770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I61.2 </w:t>
            </w:r>
          </w:p>
        </w:tc>
      </w:tr>
      <w:tr w:rsidR="00DB4FC1" w:rsidRPr="000E75F1" w14:paraId="4467D10B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2894D1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 in brain stem</w:t>
            </w:r>
          </w:p>
        </w:tc>
        <w:tc>
          <w:tcPr>
            <w:tcW w:w="932" w:type="dxa"/>
            <w:vAlign w:val="center"/>
          </w:tcPr>
          <w:p w14:paraId="285E4AC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I61.3 </w:t>
            </w:r>
          </w:p>
        </w:tc>
      </w:tr>
      <w:tr w:rsidR="00DB4FC1" w:rsidRPr="000E75F1" w14:paraId="52775755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5DCB6C89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 in cerebellum</w:t>
            </w:r>
          </w:p>
        </w:tc>
        <w:tc>
          <w:tcPr>
            <w:tcW w:w="932" w:type="dxa"/>
            <w:vAlign w:val="center"/>
          </w:tcPr>
          <w:p w14:paraId="600F9FE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I61.4 </w:t>
            </w:r>
          </w:p>
        </w:tc>
      </w:tr>
      <w:tr w:rsidR="00DB4FC1" w:rsidRPr="000E75F1" w14:paraId="4477D37F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75E4AF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haemorrhage, intraventricular</w:t>
            </w:r>
          </w:p>
        </w:tc>
        <w:tc>
          <w:tcPr>
            <w:tcW w:w="932" w:type="dxa"/>
            <w:vAlign w:val="center"/>
          </w:tcPr>
          <w:p w14:paraId="076EE5F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I61.5 </w:t>
            </w:r>
          </w:p>
        </w:tc>
      </w:tr>
      <w:tr w:rsidR="00DB4FC1" w:rsidRPr="000E75F1" w14:paraId="6DC12FD1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3F98887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haemorrhage, multiple localized</w:t>
            </w:r>
          </w:p>
        </w:tc>
        <w:tc>
          <w:tcPr>
            <w:tcW w:w="932" w:type="dxa"/>
            <w:vAlign w:val="center"/>
          </w:tcPr>
          <w:p w14:paraId="56F7714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I61.6 </w:t>
            </w:r>
          </w:p>
        </w:tc>
      </w:tr>
      <w:tr w:rsidR="00DB4FC1" w:rsidRPr="000E75F1" w14:paraId="6D838AC0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2754574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Other intracerebral haemorrhage</w:t>
            </w:r>
          </w:p>
        </w:tc>
        <w:tc>
          <w:tcPr>
            <w:tcW w:w="932" w:type="dxa"/>
            <w:vAlign w:val="center"/>
          </w:tcPr>
          <w:p w14:paraId="69A4ACB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I61.8 </w:t>
            </w:r>
          </w:p>
        </w:tc>
      </w:tr>
      <w:tr w:rsidR="00DB4FC1" w:rsidRPr="000E75F1" w14:paraId="198E057A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6A6EDB83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Intracerebral haemorrhage, unspecified</w:t>
            </w:r>
          </w:p>
        </w:tc>
        <w:tc>
          <w:tcPr>
            <w:tcW w:w="932" w:type="dxa"/>
            <w:vAlign w:val="center"/>
          </w:tcPr>
          <w:p w14:paraId="39E822D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I61.9 </w:t>
            </w:r>
          </w:p>
        </w:tc>
      </w:tr>
      <w:tr w:rsidR="00DB4FC1" w:rsidRPr="000E75F1" w14:paraId="088956F3" w14:textId="77777777" w:rsidTr="00D33FB4">
        <w:trPr>
          <w:trHeight w:val="20"/>
        </w:trPr>
        <w:tc>
          <w:tcPr>
            <w:tcW w:w="0" w:type="auto"/>
            <w:vAlign w:val="center"/>
          </w:tcPr>
          <w:p w14:paraId="7874CB9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  Ischaemic stroke</w:t>
            </w:r>
          </w:p>
        </w:tc>
        <w:tc>
          <w:tcPr>
            <w:tcW w:w="932" w:type="dxa"/>
            <w:vAlign w:val="center"/>
          </w:tcPr>
          <w:p w14:paraId="33B381D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DB4FC1" w:rsidRPr="000E75F1" w14:paraId="26BFCFC5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17D95816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 due to thrombosis of precerebral arteries</w:t>
            </w:r>
          </w:p>
        </w:tc>
        <w:tc>
          <w:tcPr>
            <w:tcW w:w="932" w:type="dxa"/>
            <w:vAlign w:val="center"/>
          </w:tcPr>
          <w:p w14:paraId="0814F32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I63.0</w:t>
            </w:r>
          </w:p>
        </w:tc>
      </w:tr>
      <w:tr w:rsidR="00DB4FC1" w:rsidRPr="000E75F1" w14:paraId="1392D445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2792747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 due to embolism of precerebral arteries</w:t>
            </w:r>
          </w:p>
        </w:tc>
        <w:tc>
          <w:tcPr>
            <w:tcW w:w="932" w:type="dxa"/>
            <w:vAlign w:val="center"/>
          </w:tcPr>
          <w:p w14:paraId="3889A52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I63.1</w:t>
            </w:r>
          </w:p>
        </w:tc>
      </w:tr>
      <w:tr w:rsidR="00DB4FC1" w:rsidRPr="000E75F1" w14:paraId="6E7954B6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02E60687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 due to unspecified occlusion or stenosis of precerebral arteries</w:t>
            </w:r>
          </w:p>
        </w:tc>
        <w:tc>
          <w:tcPr>
            <w:tcW w:w="932" w:type="dxa"/>
            <w:vAlign w:val="center"/>
          </w:tcPr>
          <w:p w14:paraId="4D952A0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I63.2</w:t>
            </w:r>
          </w:p>
        </w:tc>
      </w:tr>
      <w:tr w:rsidR="00DB4FC1" w:rsidRPr="000E75F1" w14:paraId="28328522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3FB3AD9F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 due to thrombosis of cerebral arteries</w:t>
            </w:r>
          </w:p>
        </w:tc>
        <w:tc>
          <w:tcPr>
            <w:tcW w:w="932" w:type="dxa"/>
            <w:vAlign w:val="center"/>
          </w:tcPr>
          <w:p w14:paraId="6B188EF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I63.3</w:t>
            </w:r>
          </w:p>
        </w:tc>
      </w:tr>
      <w:tr w:rsidR="00DB4FC1" w:rsidRPr="000E75F1" w14:paraId="40AD3589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352A41B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 due to embolism of cerebral arteries</w:t>
            </w:r>
          </w:p>
        </w:tc>
        <w:tc>
          <w:tcPr>
            <w:tcW w:w="932" w:type="dxa"/>
            <w:vAlign w:val="center"/>
          </w:tcPr>
          <w:p w14:paraId="3127030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I63.4</w:t>
            </w:r>
          </w:p>
        </w:tc>
      </w:tr>
      <w:tr w:rsidR="00DB4FC1" w:rsidRPr="000E75F1" w14:paraId="1324EB3E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4FEB8F8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 due to unspecified occlusion or stenosis of cerebral arteries</w:t>
            </w:r>
          </w:p>
        </w:tc>
        <w:tc>
          <w:tcPr>
            <w:tcW w:w="932" w:type="dxa"/>
            <w:vAlign w:val="center"/>
          </w:tcPr>
          <w:p w14:paraId="1AED0D5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I63.5</w:t>
            </w:r>
          </w:p>
        </w:tc>
      </w:tr>
      <w:tr w:rsidR="00DB4FC1" w:rsidRPr="000E75F1" w14:paraId="6A176A48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0A6164F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gramStart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Other</w:t>
            </w:r>
            <w:proofErr w:type="gramEnd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cerebral infarction</w:t>
            </w:r>
          </w:p>
        </w:tc>
        <w:tc>
          <w:tcPr>
            <w:tcW w:w="932" w:type="dxa"/>
            <w:vAlign w:val="center"/>
          </w:tcPr>
          <w:p w14:paraId="556A4CF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I63.8</w:t>
            </w:r>
          </w:p>
        </w:tc>
      </w:tr>
      <w:tr w:rsidR="00DB4FC1" w:rsidRPr="000E75F1" w14:paraId="2A22C217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1F55421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Cerebral infarction, unspecified</w:t>
            </w:r>
          </w:p>
        </w:tc>
        <w:tc>
          <w:tcPr>
            <w:tcW w:w="932" w:type="dxa"/>
            <w:vAlign w:val="center"/>
          </w:tcPr>
          <w:p w14:paraId="24D568D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I63.9</w:t>
            </w:r>
          </w:p>
        </w:tc>
      </w:tr>
      <w:tr w:rsidR="00DB4FC1" w:rsidRPr="000E75F1" w14:paraId="073567FF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127CAD9F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Central retinal artery occlusion</w:t>
            </w:r>
          </w:p>
        </w:tc>
        <w:tc>
          <w:tcPr>
            <w:tcW w:w="932" w:type="dxa"/>
            <w:vAlign w:val="center"/>
          </w:tcPr>
          <w:p w14:paraId="541D684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H34.1</w:t>
            </w:r>
          </w:p>
        </w:tc>
      </w:tr>
      <w:tr w:rsidR="00DB4FC1" w:rsidRPr="000E75F1" w14:paraId="41626FFB" w14:textId="77777777" w:rsidTr="00D33FB4">
        <w:trPr>
          <w:trHeight w:val="20"/>
        </w:trPr>
        <w:tc>
          <w:tcPr>
            <w:tcW w:w="0" w:type="auto"/>
            <w:vAlign w:val="center"/>
          </w:tcPr>
          <w:p w14:paraId="26E3681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  <w:t xml:space="preserve">   </w:t>
            </w: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Unspecified stroke</w:t>
            </w:r>
          </w:p>
        </w:tc>
        <w:tc>
          <w:tcPr>
            <w:tcW w:w="932" w:type="dxa"/>
            <w:vAlign w:val="center"/>
          </w:tcPr>
          <w:p w14:paraId="7D1C4A7C" w14:textId="77777777" w:rsidR="00DB4FC1" w:rsidRPr="000E75F1" w:rsidRDefault="00DB4FC1" w:rsidP="00D33FB4">
            <w:pPr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</w:tc>
      </w:tr>
      <w:tr w:rsidR="00DB4FC1" w:rsidRPr="000E75F1" w14:paraId="70A6001C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369" w:type="dxa"/>
            </w:tcMar>
            <w:vAlign w:val="center"/>
          </w:tcPr>
          <w:p w14:paraId="786ED09D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Stroke, not specified as haemorrhage or infarction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4E460E7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I64</w:t>
            </w:r>
          </w:p>
        </w:tc>
      </w:tr>
      <w:tr w:rsidR="00DB4FC1" w:rsidRPr="000E75F1" w14:paraId="7822C478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B5F2F4E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83F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B4FC1" w:rsidRPr="000E75F1" w14:paraId="5C2CC31B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369" w:type="dxa"/>
            </w:tcMar>
            <w:vAlign w:val="center"/>
          </w:tcPr>
          <w:p w14:paraId="68D8331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Hypertensive heart disease with (congestive) heart failure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492CF12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I11.0</w:t>
            </w:r>
          </w:p>
        </w:tc>
      </w:tr>
      <w:tr w:rsidR="00DB4FC1" w:rsidRPr="000E75F1" w14:paraId="71765C1D" w14:textId="77777777" w:rsidTr="00D33FB4">
        <w:trPr>
          <w:trHeight w:val="20"/>
        </w:trPr>
        <w:tc>
          <w:tcPr>
            <w:tcW w:w="0" w:type="auto"/>
            <w:tcMar>
              <w:left w:w="369" w:type="dxa"/>
            </w:tcMar>
            <w:vAlign w:val="center"/>
          </w:tcPr>
          <w:p w14:paraId="3C45BD6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Heart failure</w:t>
            </w:r>
          </w:p>
        </w:tc>
        <w:tc>
          <w:tcPr>
            <w:tcW w:w="932" w:type="dxa"/>
            <w:vAlign w:val="center"/>
          </w:tcPr>
          <w:p w14:paraId="5A7FBCA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I50</w:t>
            </w:r>
          </w:p>
        </w:tc>
      </w:tr>
      <w:tr w:rsidR="00DB4FC1" w:rsidRPr="000E75F1" w14:paraId="134DDF7E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369" w:type="dxa"/>
            </w:tcMar>
            <w:vAlign w:val="center"/>
          </w:tcPr>
          <w:p w14:paraId="64B8BCD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Cardiac insufficiency or heart failure following cardiac surgery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1E32861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I97.1</w:t>
            </w:r>
          </w:p>
        </w:tc>
      </w:tr>
    </w:tbl>
    <w:p w14:paraId="2D83A9C9" w14:textId="77777777" w:rsidR="00DB4FC1" w:rsidRPr="000E75F1" w:rsidRDefault="00DB4FC1" w:rsidP="00DB4FC1">
      <w:pPr>
        <w:spacing w:after="200" w:line="276" w:lineRule="auto"/>
      </w:pPr>
    </w:p>
    <w:p w14:paraId="2F1542A9" w14:textId="77777777" w:rsidR="00DB4FC1" w:rsidRPr="000E75F1" w:rsidRDefault="00DB4FC1" w:rsidP="00DB4FC1">
      <w:pPr>
        <w:spacing w:after="200" w:line="276" w:lineRule="auto"/>
      </w:pPr>
    </w:p>
    <w:p w14:paraId="5DAB218A" w14:textId="77777777" w:rsidR="00DB4FC1" w:rsidRPr="000E75F1" w:rsidRDefault="00DB4FC1" w:rsidP="00DB4FC1">
      <w:pPr>
        <w:spacing w:line="276" w:lineRule="auto"/>
        <w:rPr>
          <w:rStyle w:val="hgkelc"/>
          <w:rFonts w:asciiTheme="minorBidi" w:hAnsiTheme="minorBidi"/>
          <w:bCs/>
          <w:sz w:val="20"/>
          <w:szCs w:val="20"/>
        </w:rPr>
      </w:pPr>
      <w:r w:rsidRPr="000E75F1">
        <w:rPr>
          <w:rStyle w:val="hgkelc"/>
          <w:rFonts w:asciiTheme="minorBidi" w:hAnsiTheme="minorBidi"/>
          <w:bCs/>
          <w:sz w:val="20"/>
          <w:szCs w:val="20"/>
        </w:rPr>
        <w:lastRenderedPageBreak/>
        <w:t>Table S2: List of Current Procedural Terminology (CPT) codes for coronary revascularisation procedures</w:t>
      </w: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199"/>
      </w:tblGrid>
      <w:tr w:rsidR="00DB4FC1" w:rsidRPr="000E75F1" w14:paraId="0CF8105D" w14:textId="77777777" w:rsidTr="00D33FB4">
        <w:trPr>
          <w:trHeight w:val="2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2844D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14:paraId="720A374A" w14:textId="77777777" w:rsidR="00DB4FC1" w:rsidRPr="000E75F1" w:rsidRDefault="00DB4FC1" w:rsidP="00D33FB4">
            <w:pPr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CPT code</w:t>
            </w:r>
          </w:p>
        </w:tc>
      </w:tr>
      <w:tr w:rsidR="00DB4FC1" w:rsidRPr="000E75F1" w14:paraId="096D915F" w14:textId="77777777" w:rsidTr="00D33FB4">
        <w:trPr>
          <w:trHeight w:val="20"/>
        </w:trPr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14:paraId="23988AA4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  <w:t xml:space="preserve">   </w:t>
            </w: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revascularisation procedures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2E0B7AAA" w14:textId="77777777" w:rsidR="00DB4FC1" w:rsidRPr="000E75F1" w:rsidRDefault="00DB4FC1" w:rsidP="00D33FB4">
            <w:pPr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</w:p>
        </w:tc>
      </w:tr>
      <w:tr w:rsidR="00DB4FC1" w:rsidRPr="000E75F1" w14:paraId="5D4F68D7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4B6E932C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graft</w:t>
            </w:r>
          </w:p>
        </w:tc>
        <w:tc>
          <w:tcPr>
            <w:tcW w:w="1199" w:type="dxa"/>
          </w:tcPr>
          <w:p w14:paraId="6C10D88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33503</w:t>
            </w:r>
          </w:p>
        </w:tc>
      </w:tr>
      <w:tr w:rsidR="00DB4FC1" w:rsidRPr="000E75F1" w14:paraId="2F3BAE4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4A75EA2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graft</w:t>
            </w:r>
          </w:p>
        </w:tc>
        <w:tc>
          <w:tcPr>
            <w:tcW w:w="1199" w:type="dxa"/>
          </w:tcPr>
          <w:p w14:paraId="28A3CEA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33504</w:t>
            </w:r>
          </w:p>
        </w:tc>
      </w:tr>
      <w:tr w:rsidR="00DB4FC1" w:rsidRPr="000E75F1" w14:paraId="0348E5D7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1F99392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vein, single</w:t>
            </w:r>
          </w:p>
        </w:tc>
        <w:tc>
          <w:tcPr>
            <w:tcW w:w="1199" w:type="dxa"/>
          </w:tcPr>
          <w:p w14:paraId="543152F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33510</w:t>
            </w:r>
          </w:p>
        </w:tc>
      </w:tr>
      <w:tr w:rsidR="00DB4FC1" w:rsidRPr="000E75F1" w14:paraId="539100F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1EA6123E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vein, two</w:t>
            </w:r>
          </w:p>
        </w:tc>
        <w:tc>
          <w:tcPr>
            <w:tcW w:w="1199" w:type="dxa"/>
          </w:tcPr>
          <w:p w14:paraId="6416A3A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33511</w:t>
            </w:r>
          </w:p>
        </w:tc>
      </w:tr>
      <w:tr w:rsidR="00DB4FC1" w:rsidRPr="000E75F1" w14:paraId="69CBF41B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7CDE6ED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vein, three</w:t>
            </w:r>
          </w:p>
        </w:tc>
        <w:tc>
          <w:tcPr>
            <w:tcW w:w="1199" w:type="dxa"/>
          </w:tcPr>
          <w:p w14:paraId="7C4E7AD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33512</w:t>
            </w:r>
          </w:p>
        </w:tc>
      </w:tr>
      <w:tr w:rsidR="00DB4FC1" w:rsidRPr="000E75F1" w14:paraId="3D826F57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506093D6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vein, four</w:t>
            </w:r>
          </w:p>
        </w:tc>
        <w:tc>
          <w:tcPr>
            <w:tcW w:w="1199" w:type="dxa"/>
          </w:tcPr>
          <w:p w14:paraId="2414656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33513</w:t>
            </w:r>
          </w:p>
        </w:tc>
      </w:tr>
      <w:tr w:rsidR="00DB4FC1" w:rsidRPr="000E75F1" w14:paraId="56F8D6F6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4FF6376B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vein, five</w:t>
            </w:r>
          </w:p>
        </w:tc>
        <w:tc>
          <w:tcPr>
            <w:tcW w:w="1199" w:type="dxa"/>
          </w:tcPr>
          <w:p w14:paraId="33B8E36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33514</w:t>
            </w:r>
          </w:p>
        </w:tc>
      </w:tr>
      <w:tr w:rsidR="00DB4FC1" w:rsidRPr="000E75F1" w14:paraId="54F57A5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235B6E77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vein, six or more</w:t>
            </w:r>
          </w:p>
        </w:tc>
        <w:tc>
          <w:tcPr>
            <w:tcW w:w="1199" w:type="dxa"/>
          </w:tcPr>
          <w:p w14:paraId="05A98F9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33516</w:t>
            </w:r>
          </w:p>
        </w:tc>
      </w:tr>
      <w:tr w:rsidR="00DB4FC1" w:rsidRPr="000E75F1" w14:paraId="6E2CDD7D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6862BB6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artery-vein, single</w:t>
            </w:r>
          </w:p>
        </w:tc>
        <w:tc>
          <w:tcPr>
            <w:tcW w:w="1199" w:type="dxa"/>
          </w:tcPr>
          <w:p w14:paraId="2EBB9AC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33517</w:t>
            </w:r>
          </w:p>
        </w:tc>
      </w:tr>
      <w:tr w:rsidR="00DB4FC1" w:rsidRPr="000E75F1" w14:paraId="6F3B48D2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4A39FC8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artery-vein, two</w:t>
            </w:r>
          </w:p>
        </w:tc>
        <w:tc>
          <w:tcPr>
            <w:tcW w:w="1199" w:type="dxa"/>
          </w:tcPr>
          <w:p w14:paraId="2D995AC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33518</w:t>
            </w:r>
          </w:p>
        </w:tc>
      </w:tr>
      <w:tr w:rsidR="00DB4FC1" w:rsidRPr="000E75F1" w14:paraId="2BAB03B3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50658EA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artery-vein, three</w:t>
            </w:r>
          </w:p>
        </w:tc>
        <w:tc>
          <w:tcPr>
            <w:tcW w:w="1199" w:type="dxa"/>
          </w:tcPr>
          <w:p w14:paraId="631EB24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33519</w:t>
            </w:r>
          </w:p>
        </w:tc>
      </w:tr>
      <w:tr w:rsidR="00DB4FC1" w:rsidRPr="000E75F1" w14:paraId="3880B54A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5AB9A7B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artery-vein, four</w:t>
            </w:r>
          </w:p>
        </w:tc>
        <w:tc>
          <w:tcPr>
            <w:tcW w:w="1199" w:type="dxa"/>
          </w:tcPr>
          <w:p w14:paraId="1F631DF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33521</w:t>
            </w:r>
          </w:p>
        </w:tc>
      </w:tr>
      <w:tr w:rsidR="00DB4FC1" w:rsidRPr="000E75F1" w14:paraId="6FDF0CB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3CB7B2B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artery-vein, five</w:t>
            </w:r>
          </w:p>
        </w:tc>
        <w:tc>
          <w:tcPr>
            <w:tcW w:w="1199" w:type="dxa"/>
          </w:tcPr>
          <w:p w14:paraId="6E4F363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33522</w:t>
            </w:r>
          </w:p>
        </w:tc>
      </w:tr>
      <w:tr w:rsidR="00DB4FC1" w:rsidRPr="000E75F1" w14:paraId="486E72B6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5AF74EFF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artery-vein, six or more</w:t>
            </w:r>
          </w:p>
        </w:tc>
        <w:tc>
          <w:tcPr>
            <w:tcW w:w="1199" w:type="dxa"/>
          </w:tcPr>
          <w:p w14:paraId="5C9E855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33523</w:t>
            </w:r>
          </w:p>
        </w:tc>
      </w:tr>
      <w:tr w:rsidR="00DB4FC1" w:rsidRPr="000E75F1" w14:paraId="1FFBAA5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50337F9E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artery, bypass/reoperation</w:t>
            </w:r>
          </w:p>
        </w:tc>
        <w:tc>
          <w:tcPr>
            <w:tcW w:w="1199" w:type="dxa"/>
          </w:tcPr>
          <w:p w14:paraId="62B39F8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33530</w:t>
            </w:r>
          </w:p>
        </w:tc>
      </w:tr>
      <w:tr w:rsidR="00DB4FC1" w:rsidRPr="000E75F1" w14:paraId="68C887BB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14C2196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arterial, single</w:t>
            </w:r>
          </w:p>
        </w:tc>
        <w:tc>
          <w:tcPr>
            <w:tcW w:w="1199" w:type="dxa"/>
          </w:tcPr>
          <w:p w14:paraId="755569C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33533</w:t>
            </w:r>
          </w:p>
        </w:tc>
      </w:tr>
      <w:tr w:rsidR="00DB4FC1" w:rsidRPr="000E75F1" w14:paraId="59F45F8E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700BFBDB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arterial, two</w:t>
            </w:r>
          </w:p>
        </w:tc>
        <w:tc>
          <w:tcPr>
            <w:tcW w:w="1199" w:type="dxa"/>
          </w:tcPr>
          <w:p w14:paraId="16C9E21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33534</w:t>
            </w:r>
          </w:p>
        </w:tc>
      </w:tr>
      <w:tr w:rsidR="00DB4FC1" w:rsidRPr="000E75F1" w14:paraId="330DED62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0F02AF7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arterial, three</w:t>
            </w:r>
          </w:p>
        </w:tc>
        <w:tc>
          <w:tcPr>
            <w:tcW w:w="1199" w:type="dxa"/>
          </w:tcPr>
          <w:p w14:paraId="7511484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33535</w:t>
            </w:r>
          </w:p>
        </w:tc>
      </w:tr>
      <w:tr w:rsidR="00DB4FC1" w:rsidRPr="000E75F1" w14:paraId="355CA52A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3858A789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bypass graft, arterial, four or more</w:t>
            </w:r>
          </w:p>
        </w:tc>
        <w:tc>
          <w:tcPr>
            <w:tcW w:w="1199" w:type="dxa"/>
          </w:tcPr>
          <w:p w14:paraId="3C2011E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33536</w:t>
            </w:r>
          </w:p>
        </w:tc>
      </w:tr>
      <w:tr w:rsidR="00DB4FC1" w:rsidRPr="000E75F1" w14:paraId="73AD1941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3E38FD99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Open coronary endarterectomy</w:t>
            </w:r>
          </w:p>
        </w:tc>
        <w:tc>
          <w:tcPr>
            <w:tcW w:w="1199" w:type="dxa"/>
          </w:tcPr>
          <w:p w14:paraId="2B65990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33572</w:t>
            </w:r>
          </w:p>
        </w:tc>
      </w:tr>
      <w:tr w:rsidR="00DB4FC1" w:rsidRPr="000E75F1" w14:paraId="47D12F9D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52AEBFC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Percutaneous transluminal coronary angioplasty, single major coronary </w:t>
            </w:r>
            <w:proofErr w:type="gramStart"/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artery</w:t>
            </w:r>
            <w:proofErr w:type="gramEnd"/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or branch</w:t>
            </w:r>
          </w:p>
        </w:tc>
        <w:tc>
          <w:tcPr>
            <w:tcW w:w="1199" w:type="dxa"/>
          </w:tcPr>
          <w:p w14:paraId="15004E8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92920</w:t>
            </w:r>
          </w:p>
        </w:tc>
      </w:tr>
      <w:tr w:rsidR="00DB4FC1" w:rsidRPr="000E75F1" w14:paraId="583F11A0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3F1C781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Percutaneous transluminal coronary angioplasty, each add. branch of </w:t>
            </w:r>
            <w:proofErr w:type="spellStart"/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maj.</w:t>
            </w:r>
            <w:proofErr w:type="spellEnd"/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 coronary artery</w:t>
            </w:r>
          </w:p>
        </w:tc>
        <w:tc>
          <w:tcPr>
            <w:tcW w:w="1199" w:type="dxa"/>
          </w:tcPr>
          <w:p w14:paraId="423722C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92921</w:t>
            </w:r>
          </w:p>
        </w:tc>
      </w:tr>
      <w:tr w:rsidR="00DB4FC1" w:rsidRPr="000E75F1" w14:paraId="286A5E2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06940A5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coronary atherectomy, with coronary angioplasty when performed; single major coronary artery or branch</w:t>
            </w:r>
          </w:p>
        </w:tc>
        <w:tc>
          <w:tcPr>
            <w:tcW w:w="1199" w:type="dxa"/>
          </w:tcPr>
          <w:p w14:paraId="785D253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92924</w:t>
            </w:r>
          </w:p>
        </w:tc>
      </w:tr>
      <w:tr w:rsidR="00DB4FC1" w:rsidRPr="000E75F1" w14:paraId="3A73BCC2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13AA61EC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transcatheter placement of intracoronary stent(s), with coronary angioplasty when performed; single major coronary artery or branch</w:t>
            </w:r>
          </w:p>
        </w:tc>
        <w:tc>
          <w:tcPr>
            <w:tcW w:w="1199" w:type="dxa"/>
          </w:tcPr>
          <w:p w14:paraId="0A7B623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92928</w:t>
            </w:r>
          </w:p>
        </w:tc>
      </w:tr>
      <w:tr w:rsidR="00DB4FC1" w:rsidRPr="000E75F1" w14:paraId="26F7824F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051D441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transcatheter placement of intracoronary stent(s), with coronary angioplasty when performed; each additional branch of a major coronary artery</w:t>
            </w:r>
          </w:p>
        </w:tc>
        <w:tc>
          <w:tcPr>
            <w:tcW w:w="1199" w:type="dxa"/>
          </w:tcPr>
          <w:p w14:paraId="4EC998C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92929</w:t>
            </w:r>
          </w:p>
        </w:tc>
      </w:tr>
      <w:tr w:rsidR="00DB4FC1" w:rsidRPr="000E75F1" w14:paraId="4D899C4E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004ECD0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coronary atherectomy, with intracoronary stent, with coronary angioplasty when performed; single major coronary artery or branch</w:t>
            </w:r>
          </w:p>
        </w:tc>
        <w:tc>
          <w:tcPr>
            <w:tcW w:w="1199" w:type="dxa"/>
          </w:tcPr>
          <w:p w14:paraId="6A1BF4C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92933</w:t>
            </w:r>
          </w:p>
        </w:tc>
      </w:tr>
      <w:tr w:rsidR="00DB4FC1" w:rsidRPr="000E75F1" w14:paraId="55E0E0A2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333E3ECB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coronary atherectomy, with intracoronary stent, with coronary angioplasty when performed; each additional branch of a major coronary artery</w:t>
            </w:r>
          </w:p>
        </w:tc>
        <w:tc>
          <w:tcPr>
            <w:tcW w:w="1199" w:type="dxa"/>
          </w:tcPr>
          <w:p w14:paraId="75FBBF2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92934</w:t>
            </w:r>
          </w:p>
        </w:tc>
      </w:tr>
      <w:tr w:rsidR="00DB4FC1" w:rsidRPr="000E75F1" w14:paraId="434336E8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2F1679CC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 xml:space="preserve">Percutaneous transluminal revascularisation of or through coronary artery bypass graft (internal mammary, free arterial, venous), any combination of intracoronary stent, atherectomy and angioplasty, including distal protection when performed; single vessel </w:t>
            </w:r>
          </w:p>
        </w:tc>
        <w:tc>
          <w:tcPr>
            <w:tcW w:w="1199" w:type="dxa"/>
          </w:tcPr>
          <w:p w14:paraId="0C4B63E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92937</w:t>
            </w:r>
          </w:p>
        </w:tc>
      </w:tr>
      <w:tr w:rsidR="00DB4FC1" w:rsidRPr="000E75F1" w14:paraId="60410979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049E3468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revascularisation of or through coronary artery bypass graft (internal mammary, free arterial, venous), any combination of intracoronary stent, atherectomy and angioplasty, including distal protection when performed; each additional branch subtended by the bypass graft</w:t>
            </w:r>
          </w:p>
        </w:tc>
        <w:tc>
          <w:tcPr>
            <w:tcW w:w="1199" w:type="dxa"/>
          </w:tcPr>
          <w:p w14:paraId="444D3041" w14:textId="77777777" w:rsidR="00DB4FC1" w:rsidRPr="000E75F1" w:rsidRDefault="00DB4FC1" w:rsidP="00D33FB4">
            <w:pPr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92938</w:t>
            </w:r>
          </w:p>
        </w:tc>
      </w:tr>
      <w:tr w:rsidR="00DB4FC1" w:rsidRPr="000E75F1" w14:paraId="72ED7656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3A155B5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revascularisation of acute total/subtotal occlusion during acute myocardial infarction, coronary artery or coronary artery bypass graft, any combination of intracoronary stent, atherectomy and angioplasty, including aspiration thrombectomy when performed, single vessel</w:t>
            </w:r>
          </w:p>
        </w:tc>
        <w:tc>
          <w:tcPr>
            <w:tcW w:w="1199" w:type="dxa"/>
          </w:tcPr>
          <w:p w14:paraId="605D360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92941</w:t>
            </w:r>
          </w:p>
        </w:tc>
      </w:tr>
      <w:tr w:rsidR="00DB4FC1" w:rsidRPr="000E75F1" w14:paraId="32B5067D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1AE1C75E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revascularisation of chronic total occlusion, coronary artery, coronary artery branch, or coronary artery bypass graft, any combination of intracoronary stent, atherectomy and angioplasty; single vessel</w:t>
            </w:r>
          </w:p>
        </w:tc>
        <w:tc>
          <w:tcPr>
            <w:tcW w:w="1199" w:type="dxa"/>
          </w:tcPr>
          <w:p w14:paraId="62AA1A0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92943</w:t>
            </w:r>
          </w:p>
        </w:tc>
      </w:tr>
      <w:tr w:rsidR="00DB4FC1" w:rsidRPr="000E75F1" w14:paraId="5CB817E4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65C6A6A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revascularisation of chronic total occlusion, coronary artery, coronary artery branch, or coronary artery bypass graft, any combination of intracoronary stent, atherectomy and angioplasty; each additional coronary artery, coronary artery branch, or bypass graft</w:t>
            </w:r>
          </w:p>
        </w:tc>
        <w:tc>
          <w:tcPr>
            <w:tcW w:w="1199" w:type="dxa"/>
          </w:tcPr>
          <w:p w14:paraId="10F3315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92944</w:t>
            </w:r>
          </w:p>
        </w:tc>
      </w:tr>
      <w:tr w:rsidR="00DB4FC1" w:rsidRPr="000E75F1" w14:paraId="7AA9E0FE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1D795E6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Percutaneous transluminal coronary thrombectomy</w:t>
            </w:r>
          </w:p>
        </w:tc>
        <w:tc>
          <w:tcPr>
            <w:tcW w:w="1199" w:type="dxa"/>
          </w:tcPr>
          <w:p w14:paraId="542716F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92973</w:t>
            </w:r>
          </w:p>
        </w:tc>
      </w:tr>
      <w:tr w:rsidR="00DB4FC1" w:rsidRPr="000E75F1" w14:paraId="6B6D88C6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62295E7E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Insert intracoronary stent</w:t>
            </w:r>
          </w:p>
        </w:tc>
        <w:tc>
          <w:tcPr>
            <w:tcW w:w="1199" w:type="dxa"/>
          </w:tcPr>
          <w:p w14:paraId="681AE91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92980</w:t>
            </w:r>
          </w:p>
        </w:tc>
      </w:tr>
      <w:tr w:rsidR="00DB4FC1" w:rsidRPr="000E75F1" w14:paraId="4003ABA5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6424F73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Insert intracoronary stent</w:t>
            </w:r>
          </w:p>
        </w:tc>
        <w:tc>
          <w:tcPr>
            <w:tcW w:w="1199" w:type="dxa"/>
          </w:tcPr>
          <w:p w14:paraId="792CA00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92981</w:t>
            </w:r>
          </w:p>
        </w:tc>
      </w:tr>
      <w:tr w:rsidR="00DB4FC1" w:rsidRPr="000E75F1" w14:paraId="7C0485F6" w14:textId="77777777" w:rsidTr="00D33FB4">
        <w:trPr>
          <w:trHeight w:val="20"/>
        </w:trPr>
        <w:tc>
          <w:tcPr>
            <w:tcW w:w="8364" w:type="dxa"/>
            <w:tcMar>
              <w:left w:w="369" w:type="dxa"/>
            </w:tcMar>
            <w:vAlign w:val="center"/>
          </w:tcPr>
          <w:p w14:paraId="67DCABE3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dilation</w:t>
            </w:r>
          </w:p>
        </w:tc>
        <w:tc>
          <w:tcPr>
            <w:tcW w:w="1199" w:type="dxa"/>
          </w:tcPr>
          <w:p w14:paraId="17BB003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92982</w:t>
            </w:r>
          </w:p>
        </w:tc>
      </w:tr>
      <w:tr w:rsidR="00DB4FC1" w:rsidRPr="000E75F1" w14:paraId="5F284CC4" w14:textId="77777777" w:rsidTr="00D33FB4">
        <w:trPr>
          <w:trHeight w:val="20"/>
        </w:trPr>
        <w:tc>
          <w:tcPr>
            <w:tcW w:w="8364" w:type="dxa"/>
            <w:tcBorders>
              <w:bottom w:val="single" w:sz="4" w:space="0" w:color="auto"/>
            </w:tcBorders>
            <w:tcMar>
              <w:left w:w="369" w:type="dxa"/>
            </w:tcMar>
            <w:vAlign w:val="center"/>
          </w:tcPr>
          <w:p w14:paraId="549426DA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i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Coronary artery dilation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2A3560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iCs/>
                <w:sz w:val="20"/>
                <w:szCs w:val="20"/>
                <w:lang w:val="en-GB"/>
              </w:rPr>
              <w:t>92984</w:t>
            </w:r>
          </w:p>
        </w:tc>
      </w:tr>
    </w:tbl>
    <w:p w14:paraId="2815EF92" w14:textId="77777777" w:rsidR="00DB4FC1" w:rsidRPr="000E75F1" w:rsidRDefault="00DB4FC1" w:rsidP="00DB4FC1">
      <w:pPr>
        <w:spacing w:line="276" w:lineRule="auto"/>
        <w:rPr>
          <w:rFonts w:asciiTheme="minorBidi" w:hAnsiTheme="minorBidi"/>
          <w:sz w:val="20"/>
          <w:szCs w:val="20"/>
        </w:rPr>
      </w:pPr>
    </w:p>
    <w:p w14:paraId="6C946AE2" w14:textId="77777777" w:rsidR="00DB4FC1" w:rsidRPr="000E75F1" w:rsidRDefault="00DB4FC1" w:rsidP="00DB4FC1">
      <w:pPr>
        <w:spacing w:line="276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 xml:space="preserve">Table S3: List of diagnoses, medications, and test results indicative of hypertension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22"/>
      </w:tblGrid>
      <w:tr w:rsidR="00DB4FC1" w:rsidRPr="000E75F1" w14:paraId="7C2B5A2C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D55ECF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Diagnoses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E4AB" w14:textId="77777777" w:rsidR="00DB4FC1" w:rsidRPr="000E75F1" w:rsidRDefault="00DB4FC1" w:rsidP="00D33FB4">
            <w:pP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ICD10 code</w:t>
            </w:r>
          </w:p>
        </w:tc>
      </w:tr>
      <w:tr w:rsidR="00DB4FC1" w:rsidRPr="000E75F1" w14:paraId="7B49E253" w14:textId="77777777" w:rsidTr="00D33FB4">
        <w:trPr>
          <w:trHeight w:val="20"/>
        </w:trPr>
        <w:tc>
          <w:tcPr>
            <w:tcW w:w="0" w:type="auto"/>
            <w:vAlign w:val="center"/>
          </w:tcPr>
          <w:p w14:paraId="262F32F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 Essential hypertension</w:t>
            </w:r>
          </w:p>
        </w:tc>
        <w:tc>
          <w:tcPr>
            <w:tcW w:w="0" w:type="auto"/>
            <w:vAlign w:val="center"/>
          </w:tcPr>
          <w:p w14:paraId="7BC2CD4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I10</w:t>
            </w:r>
          </w:p>
        </w:tc>
      </w:tr>
      <w:tr w:rsidR="00DB4FC1" w:rsidRPr="000E75F1" w14:paraId="690D95AF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5C7C799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Hypertensive heart disease</w:t>
            </w:r>
          </w:p>
        </w:tc>
        <w:tc>
          <w:tcPr>
            <w:tcW w:w="0" w:type="auto"/>
            <w:vAlign w:val="center"/>
          </w:tcPr>
          <w:p w14:paraId="2E50B3C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I11</w:t>
            </w:r>
          </w:p>
        </w:tc>
      </w:tr>
      <w:tr w:rsidR="00DB4FC1" w:rsidRPr="000E75F1" w14:paraId="44432B94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93443D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Hypertensive renal disease</w:t>
            </w:r>
          </w:p>
        </w:tc>
        <w:tc>
          <w:tcPr>
            <w:tcW w:w="0" w:type="auto"/>
            <w:vAlign w:val="center"/>
          </w:tcPr>
          <w:p w14:paraId="751BBD8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I12</w:t>
            </w:r>
          </w:p>
        </w:tc>
      </w:tr>
      <w:tr w:rsidR="00DB4FC1" w:rsidRPr="000E75F1" w14:paraId="33CA93C2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5FEB9B8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Hypertensive heart and renal disease</w:t>
            </w:r>
          </w:p>
        </w:tc>
        <w:tc>
          <w:tcPr>
            <w:tcW w:w="0" w:type="auto"/>
            <w:vAlign w:val="center"/>
          </w:tcPr>
          <w:p w14:paraId="6CB9ED1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I13</w:t>
            </w:r>
          </w:p>
        </w:tc>
      </w:tr>
      <w:tr w:rsidR="00DB4FC1" w:rsidRPr="000E75F1" w14:paraId="6460C23C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7D9336B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Secondary hypertension</w:t>
            </w:r>
          </w:p>
        </w:tc>
        <w:tc>
          <w:tcPr>
            <w:tcW w:w="0" w:type="auto"/>
            <w:vAlign w:val="center"/>
          </w:tcPr>
          <w:p w14:paraId="13A60D8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I15</w:t>
            </w:r>
          </w:p>
        </w:tc>
      </w:tr>
      <w:tr w:rsidR="00DB4FC1" w:rsidRPr="000E75F1" w14:paraId="7965BCCE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F0876B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Hypertensive retinopathy</w:t>
            </w:r>
          </w:p>
        </w:tc>
        <w:tc>
          <w:tcPr>
            <w:tcW w:w="0" w:type="auto"/>
            <w:vAlign w:val="center"/>
          </w:tcPr>
          <w:p w14:paraId="32BF8BD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H35.0</w:t>
            </w:r>
          </w:p>
        </w:tc>
      </w:tr>
      <w:tr w:rsidR="00DB4FC1" w:rsidRPr="000E75F1" w14:paraId="24D4EBCD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4F09200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Hypertensive encephalopathy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1E635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I67.4</w:t>
            </w:r>
          </w:p>
        </w:tc>
      </w:tr>
      <w:tr w:rsidR="00DB4FC1" w:rsidRPr="000E75F1" w14:paraId="7C87BA03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66D4FE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Drug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CC9E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ATC code</w:t>
            </w:r>
          </w:p>
        </w:tc>
      </w:tr>
      <w:tr w:rsidR="00DB4FC1" w:rsidRPr="000E75F1" w14:paraId="0E471141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215" w:type="dxa"/>
            </w:tcMar>
            <w:vAlign w:val="center"/>
          </w:tcPr>
          <w:p w14:paraId="7DF8058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Low-ceiling diuretics (thiazides)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F87FA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C03A</w:t>
            </w:r>
          </w:p>
        </w:tc>
      </w:tr>
      <w:tr w:rsidR="00DB4FC1" w:rsidRPr="000E75F1" w14:paraId="2D96B71A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576D925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Low-ceiling diuretics (non-thiazides)</w:t>
            </w:r>
          </w:p>
        </w:tc>
        <w:tc>
          <w:tcPr>
            <w:tcW w:w="0" w:type="auto"/>
            <w:vAlign w:val="center"/>
          </w:tcPr>
          <w:p w14:paraId="21935E5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C03B</w:t>
            </w:r>
          </w:p>
        </w:tc>
      </w:tr>
      <w:tr w:rsidR="00DB4FC1" w:rsidRPr="000E75F1" w14:paraId="31DB2BFD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9FB1A3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Low-ceiling diuretics in combination with potassium-sparing agents</w:t>
            </w:r>
          </w:p>
        </w:tc>
        <w:tc>
          <w:tcPr>
            <w:tcW w:w="0" w:type="auto"/>
            <w:vAlign w:val="center"/>
          </w:tcPr>
          <w:p w14:paraId="01298B8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C03EA</w:t>
            </w:r>
          </w:p>
        </w:tc>
      </w:tr>
      <w:tr w:rsidR="00DB4FC1" w:rsidRPr="000E75F1" w14:paraId="371DE6D1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033503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Beta-blockers combined with thiazides</w:t>
            </w:r>
          </w:p>
        </w:tc>
        <w:tc>
          <w:tcPr>
            <w:tcW w:w="0" w:type="auto"/>
            <w:vAlign w:val="center"/>
          </w:tcPr>
          <w:p w14:paraId="0B9A3CD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C07B</w:t>
            </w:r>
          </w:p>
        </w:tc>
      </w:tr>
      <w:tr w:rsidR="00DB4FC1" w:rsidRPr="000E75F1" w14:paraId="48601E1B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12CB56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Beta-blockers with “other” diuretics</w:t>
            </w:r>
          </w:p>
        </w:tc>
        <w:tc>
          <w:tcPr>
            <w:tcW w:w="0" w:type="auto"/>
            <w:vAlign w:val="center"/>
          </w:tcPr>
          <w:p w14:paraId="7B38AD5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C07C</w:t>
            </w:r>
          </w:p>
        </w:tc>
      </w:tr>
      <w:tr w:rsidR="00DB4FC1" w:rsidRPr="000E75F1" w14:paraId="2A8320C7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2A6FD0B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Beta-blockers with thiazide diuretic with "other" diuretics</w:t>
            </w:r>
          </w:p>
        </w:tc>
        <w:tc>
          <w:tcPr>
            <w:tcW w:w="0" w:type="auto"/>
            <w:vAlign w:val="center"/>
          </w:tcPr>
          <w:p w14:paraId="1EA7E82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C07D</w:t>
            </w:r>
          </w:p>
        </w:tc>
      </w:tr>
      <w:tr w:rsidR="00DB4FC1" w:rsidRPr="000E75F1" w14:paraId="0C672B5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38D33A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Calcium channel blockers in combination with diuretics</w:t>
            </w:r>
          </w:p>
        </w:tc>
        <w:tc>
          <w:tcPr>
            <w:tcW w:w="0" w:type="auto"/>
            <w:vAlign w:val="center"/>
          </w:tcPr>
          <w:p w14:paraId="5B02905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C08G</w:t>
            </w:r>
          </w:p>
        </w:tc>
      </w:tr>
      <w:tr w:rsidR="00DB4FC1" w:rsidRPr="000E75F1" w14:paraId="5190F21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CF5D5F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ACE-inhibitors with diuretics </w:t>
            </w:r>
          </w:p>
        </w:tc>
        <w:tc>
          <w:tcPr>
            <w:tcW w:w="0" w:type="auto"/>
            <w:vAlign w:val="center"/>
          </w:tcPr>
          <w:p w14:paraId="2E1E0AC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C09BA</w:t>
            </w:r>
          </w:p>
        </w:tc>
      </w:tr>
      <w:tr w:rsidR="00DB4FC1" w:rsidRPr="000E75F1" w14:paraId="594CCDEA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0A3A50F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Angiotensin II receptor-blockers with diuretics </w:t>
            </w:r>
          </w:p>
        </w:tc>
        <w:tc>
          <w:tcPr>
            <w:tcW w:w="0" w:type="auto"/>
            <w:vAlign w:val="center"/>
          </w:tcPr>
          <w:p w14:paraId="6100085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C09DA</w:t>
            </w:r>
          </w:p>
        </w:tc>
      </w:tr>
      <w:tr w:rsidR="00DB4FC1" w:rsidRPr="000E75F1" w14:paraId="076A9BAC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728481D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Valsartan + amlodipine + hydrochlorothiazide</w:t>
            </w:r>
          </w:p>
        </w:tc>
        <w:tc>
          <w:tcPr>
            <w:tcW w:w="0" w:type="auto"/>
            <w:vAlign w:val="center"/>
          </w:tcPr>
          <w:p w14:paraId="607519C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C09DX01</w:t>
            </w:r>
          </w:p>
        </w:tc>
      </w:tr>
      <w:tr w:rsidR="00DB4FC1" w:rsidRPr="000E75F1" w14:paraId="381EEBE2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FE2C7B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Olmesartan + amlodipine + hydrochlorothiazide</w:t>
            </w:r>
          </w:p>
        </w:tc>
        <w:tc>
          <w:tcPr>
            <w:tcW w:w="0" w:type="auto"/>
            <w:vAlign w:val="center"/>
          </w:tcPr>
          <w:p w14:paraId="5A13793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C09DX03</w:t>
            </w:r>
          </w:p>
        </w:tc>
      </w:tr>
      <w:tr w:rsidR="00DB4FC1" w:rsidRPr="000E75F1" w14:paraId="2C4E3757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54C04F6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Candesartan + amlodipine + hydrochlorothiazide</w:t>
            </w:r>
          </w:p>
        </w:tc>
        <w:tc>
          <w:tcPr>
            <w:tcW w:w="0" w:type="auto"/>
            <w:vAlign w:val="center"/>
          </w:tcPr>
          <w:p w14:paraId="20670C4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C09DX06</w:t>
            </w:r>
          </w:p>
        </w:tc>
      </w:tr>
      <w:tr w:rsidR="00DB4FC1" w:rsidRPr="000E75F1" w14:paraId="5E957492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FADC5A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Aliskiren</w:t>
            </w:r>
            <w:proofErr w:type="spellEnd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+ hydrochlorothiazide</w:t>
            </w:r>
          </w:p>
        </w:tc>
        <w:tc>
          <w:tcPr>
            <w:tcW w:w="0" w:type="auto"/>
            <w:vAlign w:val="center"/>
          </w:tcPr>
          <w:p w14:paraId="588417E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C09XA52</w:t>
            </w:r>
          </w:p>
        </w:tc>
      </w:tr>
      <w:tr w:rsidR="00DB4FC1" w:rsidRPr="000E75F1" w14:paraId="57F21A8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26A5F0B6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Aliskiren</w:t>
            </w:r>
            <w:proofErr w:type="spellEnd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+ amlodipine + hydrochlorothiazide</w:t>
            </w:r>
          </w:p>
        </w:tc>
        <w:tc>
          <w:tcPr>
            <w:tcW w:w="0" w:type="auto"/>
            <w:vAlign w:val="center"/>
          </w:tcPr>
          <w:p w14:paraId="471050A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C09XA54</w:t>
            </w:r>
          </w:p>
        </w:tc>
      </w:tr>
      <w:tr w:rsidR="00DB4FC1" w:rsidRPr="000E75F1" w14:paraId="6198BB1D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7DEFEE4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Rosuvastatin + perindopril + indapamide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4053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C10BX13</w:t>
            </w:r>
          </w:p>
        </w:tc>
      </w:tr>
      <w:tr w:rsidR="00DB4FC1" w:rsidRPr="000E75F1" w14:paraId="039325E9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B4F20ED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Clinical 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F252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Value</w:t>
            </w:r>
          </w:p>
        </w:tc>
      </w:tr>
      <w:tr w:rsidR="00DB4FC1" w:rsidRPr="000E75F1" w14:paraId="3EFAC971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215" w:type="dxa"/>
            </w:tcMar>
            <w:vAlign w:val="center"/>
          </w:tcPr>
          <w:p w14:paraId="3F22014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9721D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≥140mmHg</w:t>
            </w:r>
          </w:p>
        </w:tc>
      </w:tr>
      <w:tr w:rsidR="00DB4FC1" w:rsidRPr="000E75F1" w14:paraId="272A5F04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360EC9B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Diastolic blood pressure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5C7CB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≥90mmHg</w:t>
            </w:r>
          </w:p>
        </w:tc>
      </w:tr>
    </w:tbl>
    <w:p w14:paraId="1F8BD5C7" w14:textId="77777777" w:rsidR="00DB4FC1" w:rsidRPr="000E75F1" w:rsidRDefault="00DB4FC1" w:rsidP="00DB4FC1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</w:p>
    <w:p w14:paraId="5294E50B" w14:textId="77777777" w:rsidR="00DB4FC1" w:rsidRPr="000E75F1" w:rsidRDefault="00DB4FC1" w:rsidP="00DB4FC1">
      <w:pPr>
        <w:spacing w:line="480" w:lineRule="auto"/>
        <w:rPr>
          <w:rFonts w:asciiTheme="minorBidi" w:hAnsiTheme="minorBidi"/>
          <w:b/>
          <w:bCs/>
          <w:sz w:val="20"/>
          <w:szCs w:val="20"/>
        </w:rPr>
      </w:pPr>
      <w:r w:rsidRPr="000E75F1">
        <w:rPr>
          <w:rFonts w:asciiTheme="minorBidi" w:hAnsiTheme="minorBidi"/>
          <w:b/>
          <w:bCs/>
          <w:sz w:val="20"/>
          <w:szCs w:val="20"/>
        </w:rPr>
        <w:br w:type="page"/>
      </w:r>
    </w:p>
    <w:p w14:paraId="3523C837" w14:textId="77777777" w:rsidR="00DB4FC1" w:rsidRPr="000E75F1" w:rsidRDefault="00DB4FC1" w:rsidP="00DB4FC1">
      <w:pPr>
        <w:spacing w:line="276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 xml:space="preserve">Table S4: List of diagnoses, medications, and laboratory test results indicative of diabetes mellitus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45"/>
      </w:tblGrid>
      <w:tr w:rsidR="00DB4FC1" w:rsidRPr="000E75F1" w14:paraId="0F6A9F0C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AB11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Diagnoses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70C8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ICD10 code</w:t>
            </w:r>
          </w:p>
        </w:tc>
      </w:tr>
      <w:tr w:rsidR="00DB4FC1" w:rsidRPr="000E75F1" w14:paraId="44755D56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64428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 Type 1 diabetes mellitus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595DE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E10</w:t>
            </w:r>
          </w:p>
        </w:tc>
      </w:tr>
      <w:tr w:rsidR="00DB4FC1" w:rsidRPr="000E75F1" w14:paraId="651DF17E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58A78F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Type 2 diabetes mellitus</w:t>
            </w:r>
          </w:p>
        </w:tc>
        <w:tc>
          <w:tcPr>
            <w:tcW w:w="0" w:type="auto"/>
            <w:vAlign w:val="center"/>
          </w:tcPr>
          <w:p w14:paraId="0C4F9BF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E11</w:t>
            </w:r>
          </w:p>
        </w:tc>
      </w:tr>
      <w:tr w:rsidR="00DB4FC1" w:rsidRPr="000E75F1" w14:paraId="126FC5D2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8C66E8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Malnutrition-related diabetes mellitus</w:t>
            </w:r>
          </w:p>
        </w:tc>
        <w:tc>
          <w:tcPr>
            <w:tcW w:w="0" w:type="auto"/>
            <w:vAlign w:val="center"/>
          </w:tcPr>
          <w:p w14:paraId="7F8AFF4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E12</w:t>
            </w:r>
          </w:p>
        </w:tc>
      </w:tr>
      <w:tr w:rsidR="00DB4FC1" w:rsidRPr="000E75F1" w14:paraId="1A5D22E8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504D55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Other specified diabetes mellitus</w:t>
            </w:r>
          </w:p>
        </w:tc>
        <w:tc>
          <w:tcPr>
            <w:tcW w:w="0" w:type="auto"/>
            <w:vAlign w:val="center"/>
          </w:tcPr>
          <w:p w14:paraId="0579527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E13</w:t>
            </w:r>
          </w:p>
        </w:tc>
      </w:tr>
      <w:tr w:rsidR="00DB4FC1" w:rsidRPr="000E75F1" w14:paraId="319C5FC6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210CDF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Unspecified diabetes mellitus</w:t>
            </w:r>
          </w:p>
        </w:tc>
        <w:tc>
          <w:tcPr>
            <w:tcW w:w="0" w:type="auto"/>
            <w:vAlign w:val="center"/>
          </w:tcPr>
          <w:p w14:paraId="59B937B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E14</w:t>
            </w:r>
          </w:p>
        </w:tc>
      </w:tr>
      <w:tr w:rsidR="00DB4FC1" w:rsidRPr="000E75F1" w14:paraId="46E645D0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5713010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cataract</w:t>
            </w:r>
          </w:p>
        </w:tc>
        <w:tc>
          <w:tcPr>
            <w:tcW w:w="0" w:type="auto"/>
            <w:vAlign w:val="center"/>
          </w:tcPr>
          <w:p w14:paraId="0F1C2C9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H28.0</w:t>
            </w:r>
          </w:p>
        </w:tc>
      </w:tr>
      <w:tr w:rsidR="00DB4FC1" w:rsidRPr="000E75F1" w14:paraId="4E2CD405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B110A9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retinopathy</w:t>
            </w:r>
          </w:p>
        </w:tc>
        <w:tc>
          <w:tcPr>
            <w:tcW w:w="0" w:type="auto"/>
            <w:vAlign w:val="center"/>
          </w:tcPr>
          <w:p w14:paraId="27CF138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H36.0</w:t>
            </w:r>
          </w:p>
        </w:tc>
      </w:tr>
      <w:tr w:rsidR="00DB4FC1" w:rsidRPr="000E75F1" w14:paraId="5A860B24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28CEA39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arthropathy</w:t>
            </w:r>
          </w:p>
        </w:tc>
        <w:tc>
          <w:tcPr>
            <w:tcW w:w="0" w:type="auto"/>
            <w:vAlign w:val="center"/>
          </w:tcPr>
          <w:p w14:paraId="1A661D7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M14.2</w:t>
            </w:r>
          </w:p>
        </w:tc>
      </w:tr>
      <w:tr w:rsidR="00DB4FC1" w:rsidRPr="000E75F1" w14:paraId="0829EF26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3664FE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neuropathic arthropathy</w:t>
            </w:r>
          </w:p>
        </w:tc>
        <w:tc>
          <w:tcPr>
            <w:tcW w:w="0" w:type="auto"/>
            <w:vAlign w:val="center"/>
          </w:tcPr>
          <w:p w14:paraId="6714130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M14.6</w:t>
            </w:r>
          </w:p>
        </w:tc>
      </w:tr>
      <w:tr w:rsidR="00DB4FC1" w:rsidRPr="000E75F1" w14:paraId="1914951D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BC839D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mononeuropathy</w:t>
            </w:r>
          </w:p>
        </w:tc>
        <w:tc>
          <w:tcPr>
            <w:tcW w:w="0" w:type="auto"/>
            <w:vAlign w:val="center"/>
          </w:tcPr>
          <w:p w14:paraId="5B60511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G59.0</w:t>
            </w:r>
          </w:p>
        </w:tc>
      </w:tr>
      <w:tr w:rsidR="00DB4FC1" w:rsidRPr="000E75F1" w14:paraId="08606CB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5A9294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polyneuropathy</w:t>
            </w:r>
          </w:p>
        </w:tc>
        <w:tc>
          <w:tcPr>
            <w:tcW w:w="0" w:type="auto"/>
            <w:vAlign w:val="center"/>
          </w:tcPr>
          <w:p w14:paraId="05A0E43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G63.2</w:t>
            </w:r>
          </w:p>
        </w:tc>
      </w:tr>
      <w:tr w:rsidR="00DB4FC1" w:rsidRPr="000E75F1" w14:paraId="4F19C389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7636CA8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Diabetic autonomic neuropathy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0432B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G99.0</w:t>
            </w:r>
          </w:p>
        </w:tc>
      </w:tr>
      <w:tr w:rsidR="00DB4FC1" w:rsidRPr="000E75F1" w14:paraId="3F9D099F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6F35B0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Drug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B6F64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ATC code</w:t>
            </w:r>
          </w:p>
        </w:tc>
      </w:tr>
      <w:tr w:rsidR="00DB4FC1" w:rsidRPr="000E75F1" w14:paraId="6259BC13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0686FEB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Drugs used in diabetes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77AA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A10</w:t>
            </w:r>
          </w:p>
        </w:tc>
      </w:tr>
      <w:tr w:rsidR="00DB4FC1" w:rsidRPr="000E75F1" w14:paraId="51D5FC6B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7910975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Laboratory test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49E35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Value  </w:t>
            </w:r>
          </w:p>
        </w:tc>
      </w:tr>
      <w:tr w:rsidR="00DB4FC1" w:rsidRPr="000E75F1" w14:paraId="51612AD2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215" w:type="dxa"/>
            </w:tcMar>
            <w:vAlign w:val="center"/>
          </w:tcPr>
          <w:p w14:paraId="19417250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HbA1c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CB1E9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≥6.5 % (≥48mmol/L)</w:t>
            </w:r>
          </w:p>
        </w:tc>
      </w:tr>
      <w:tr w:rsidR="00DB4FC1" w:rsidRPr="000E75F1" w14:paraId="47FFED4A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7B49B53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Fasting blood glucose</w:t>
            </w:r>
          </w:p>
        </w:tc>
        <w:tc>
          <w:tcPr>
            <w:tcW w:w="0" w:type="auto"/>
            <w:vAlign w:val="center"/>
          </w:tcPr>
          <w:p w14:paraId="06B77B4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≥7.0 mmol/L (~126 mg/dL)</w:t>
            </w:r>
          </w:p>
        </w:tc>
      </w:tr>
      <w:tr w:rsidR="00DB4FC1" w:rsidRPr="000E75F1" w14:paraId="22186A93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</w:tcPr>
          <w:p w14:paraId="403EFBB6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Random blood glucose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B481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≥11.1 mmol/L (~200 mg/dL)</w:t>
            </w:r>
          </w:p>
        </w:tc>
      </w:tr>
    </w:tbl>
    <w:p w14:paraId="1DBD5E4C" w14:textId="77777777" w:rsidR="00DB4FC1" w:rsidRPr="000E75F1" w:rsidRDefault="00DB4FC1" w:rsidP="00DB4FC1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</w:p>
    <w:p w14:paraId="04D75BBC" w14:textId="77777777" w:rsidR="00DB4FC1" w:rsidRPr="000E75F1" w:rsidRDefault="00DB4FC1" w:rsidP="00DB4FC1">
      <w:pPr>
        <w:spacing w:line="480" w:lineRule="auto"/>
        <w:rPr>
          <w:rFonts w:asciiTheme="minorBidi" w:hAnsiTheme="minorBidi"/>
          <w:b/>
          <w:bCs/>
          <w:sz w:val="20"/>
          <w:szCs w:val="20"/>
        </w:rPr>
      </w:pPr>
      <w:r w:rsidRPr="000E75F1">
        <w:rPr>
          <w:rFonts w:asciiTheme="minorBidi" w:hAnsiTheme="minorBidi"/>
          <w:b/>
          <w:bCs/>
          <w:sz w:val="20"/>
          <w:szCs w:val="20"/>
        </w:rPr>
        <w:br w:type="page"/>
      </w:r>
    </w:p>
    <w:p w14:paraId="54E6F1C5" w14:textId="77777777" w:rsidR="00DB4FC1" w:rsidRPr="000E75F1" w:rsidRDefault="00DB4FC1" w:rsidP="00DB4FC1">
      <w:pPr>
        <w:spacing w:line="276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 xml:space="preserve">Table S5: List of diagnoses, medications, and test results indicative of dyslipidaemia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</w:tblGrid>
      <w:tr w:rsidR="00DB4FC1" w:rsidRPr="000E75F1" w14:paraId="02591D95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5EE6E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Diagnoses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8BFF6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ICD10 code</w:t>
            </w:r>
          </w:p>
        </w:tc>
      </w:tr>
      <w:tr w:rsidR="00DB4FC1" w:rsidRPr="000E75F1" w14:paraId="287D56C4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2FD08F1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Pure hypercholesterolaemia</w:t>
            </w:r>
          </w:p>
        </w:tc>
        <w:tc>
          <w:tcPr>
            <w:tcW w:w="0" w:type="auto"/>
            <w:vAlign w:val="center"/>
          </w:tcPr>
          <w:p w14:paraId="6F0EDE9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E78.0</w:t>
            </w:r>
          </w:p>
        </w:tc>
      </w:tr>
      <w:tr w:rsidR="00DB4FC1" w:rsidRPr="000E75F1" w14:paraId="3C849CC6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B765AD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Pure hyperglyceridaemia</w:t>
            </w:r>
          </w:p>
        </w:tc>
        <w:tc>
          <w:tcPr>
            <w:tcW w:w="0" w:type="auto"/>
            <w:vAlign w:val="center"/>
          </w:tcPr>
          <w:p w14:paraId="3688E34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E78.1</w:t>
            </w:r>
          </w:p>
        </w:tc>
      </w:tr>
      <w:tr w:rsidR="00DB4FC1" w:rsidRPr="000E75F1" w14:paraId="3E5499C6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67F1A5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Mixed hyperlipidaemia</w:t>
            </w:r>
          </w:p>
        </w:tc>
        <w:tc>
          <w:tcPr>
            <w:tcW w:w="0" w:type="auto"/>
            <w:vAlign w:val="center"/>
          </w:tcPr>
          <w:p w14:paraId="15216CB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E78.2</w:t>
            </w:r>
          </w:p>
        </w:tc>
      </w:tr>
      <w:tr w:rsidR="00DB4FC1" w:rsidRPr="000E75F1" w14:paraId="5D87E6AB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E9C0CF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Hyperchylomicronaemia</w:t>
            </w:r>
          </w:p>
        </w:tc>
        <w:tc>
          <w:tcPr>
            <w:tcW w:w="0" w:type="auto"/>
            <w:vAlign w:val="center"/>
          </w:tcPr>
          <w:p w14:paraId="53AAE10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E78.3</w:t>
            </w:r>
          </w:p>
        </w:tc>
      </w:tr>
      <w:tr w:rsidR="00DB4FC1" w:rsidRPr="000E75F1" w14:paraId="74EF5298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1A9042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gramStart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Other</w:t>
            </w:r>
            <w:proofErr w:type="gramEnd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hyperlipidaemia</w:t>
            </w:r>
          </w:p>
        </w:tc>
        <w:tc>
          <w:tcPr>
            <w:tcW w:w="0" w:type="auto"/>
            <w:vAlign w:val="center"/>
          </w:tcPr>
          <w:p w14:paraId="0C10A0A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E78.4</w:t>
            </w:r>
          </w:p>
        </w:tc>
      </w:tr>
      <w:tr w:rsidR="00DB4FC1" w:rsidRPr="000E75F1" w14:paraId="3B888764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C40991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Hyperlipidaemia, unspecified</w:t>
            </w:r>
          </w:p>
        </w:tc>
        <w:tc>
          <w:tcPr>
            <w:tcW w:w="0" w:type="auto"/>
            <w:vAlign w:val="center"/>
          </w:tcPr>
          <w:p w14:paraId="753CE0C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E78.5</w:t>
            </w:r>
          </w:p>
        </w:tc>
      </w:tr>
      <w:tr w:rsidR="00DB4FC1" w:rsidRPr="000E75F1" w14:paraId="12B565F8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FBED147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Drug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9BB6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ATC code</w:t>
            </w:r>
          </w:p>
        </w:tc>
      </w:tr>
      <w:tr w:rsidR="00DB4FC1" w:rsidRPr="000E75F1" w14:paraId="5691360D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54158E32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Lipid-modifying agents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CE95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C10</w:t>
            </w:r>
          </w:p>
        </w:tc>
      </w:tr>
      <w:tr w:rsidR="00DB4FC1" w:rsidRPr="000E75F1" w14:paraId="1940DBA4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BD38371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Laboratory test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63D0D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Value  </w:t>
            </w:r>
          </w:p>
        </w:tc>
      </w:tr>
      <w:tr w:rsidR="00DB4FC1" w:rsidRPr="000E75F1" w14:paraId="44D62141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215" w:type="dxa"/>
            </w:tcMar>
            <w:vAlign w:val="center"/>
          </w:tcPr>
          <w:p w14:paraId="6836D3B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HDL-cholesterol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658CC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&lt;1 mmol/L (~40 mg/dL)</w:t>
            </w:r>
          </w:p>
        </w:tc>
      </w:tr>
      <w:tr w:rsidR="00DB4FC1" w:rsidRPr="000E75F1" w14:paraId="64744DDD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5C6A39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LDL-cholesterol</w:t>
            </w:r>
          </w:p>
        </w:tc>
        <w:tc>
          <w:tcPr>
            <w:tcW w:w="0" w:type="auto"/>
            <w:vAlign w:val="center"/>
          </w:tcPr>
          <w:p w14:paraId="107E9DB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&gt;4.1 mmol/L (~160 mg/dL)</w:t>
            </w:r>
          </w:p>
        </w:tc>
      </w:tr>
      <w:tr w:rsidR="00DB4FC1" w:rsidRPr="000E75F1" w14:paraId="66C15F7F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</w:tcPr>
          <w:p w14:paraId="5CDC0AD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Total cholesterol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981DF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&gt;6.2 mmol/L (~240 mg/dL)</w:t>
            </w:r>
          </w:p>
        </w:tc>
      </w:tr>
    </w:tbl>
    <w:p w14:paraId="237966C7" w14:textId="77777777" w:rsidR="00DB4FC1" w:rsidRPr="000E75F1" w:rsidRDefault="00DB4FC1" w:rsidP="00DB4FC1">
      <w:pPr>
        <w:spacing w:after="200" w:line="276" w:lineRule="auto"/>
        <w:rPr>
          <w:rFonts w:ascii="Georgia" w:hAnsi="Georgia"/>
          <w:b/>
          <w:sz w:val="24"/>
          <w:szCs w:val="24"/>
        </w:rPr>
      </w:pPr>
      <w:r w:rsidRPr="000E75F1">
        <w:rPr>
          <w:rFonts w:ascii="Georgia" w:hAnsi="Georgia"/>
          <w:b/>
          <w:sz w:val="24"/>
          <w:szCs w:val="24"/>
        </w:rPr>
        <w:br w:type="page"/>
      </w:r>
    </w:p>
    <w:p w14:paraId="0368A4DB" w14:textId="77777777" w:rsidR="00DB4FC1" w:rsidRPr="000E75F1" w:rsidRDefault="00DB4FC1" w:rsidP="00DB4FC1">
      <w:pPr>
        <w:spacing w:line="276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>Table S6: List of diagnoses, medications, and test results indicative of HIV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1222"/>
      </w:tblGrid>
      <w:tr w:rsidR="00DB4FC1" w:rsidRPr="000E75F1" w14:paraId="120074AF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920C0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Diagnoses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52A0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ICD10 code</w:t>
            </w:r>
          </w:p>
        </w:tc>
      </w:tr>
      <w:tr w:rsidR="00DB4FC1" w:rsidRPr="000E75F1" w14:paraId="58EDA9B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368905A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Human immunodeficiency virus (HIV) disease</w:t>
            </w:r>
          </w:p>
        </w:tc>
        <w:tc>
          <w:tcPr>
            <w:tcW w:w="0" w:type="auto"/>
            <w:vAlign w:val="center"/>
          </w:tcPr>
          <w:p w14:paraId="41AB050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B20-B24</w:t>
            </w:r>
          </w:p>
        </w:tc>
      </w:tr>
      <w:tr w:rsidR="00DB4FC1" w:rsidRPr="000E75F1" w14:paraId="69E49042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30941A0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Asymptomatic HIV infection status</w:t>
            </w:r>
          </w:p>
        </w:tc>
        <w:tc>
          <w:tcPr>
            <w:tcW w:w="0" w:type="auto"/>
            <w:vAlign w:val="center"/>
          </w:tcPr>
          <w:p w14:paraId="3CB79539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Z21</w:t>
            </w:r>
          </w:p>
        </w:tc>
      </w:tr>
      <w:tr w:rsidR="00DB4FC1" w:rsidRPr="000E75F1" w14:paraId="69FE0454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07F2B0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Laboratory evidence of HIV</w:t>
            </w:r>
          </w:p>
        </w:tc>
        <w:tc>
          <w:tcPr>
            <w:tcW w:w="0" w:type="auto"/>
            <w:vAlign w:val="center"/>
          </w:tcPr>
          <w:p w14:paraId="29A2EA2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R75</w:t>
            </w:r>
          </w:p>
        </w:tc>
      </w:tr>
      <w:tr w:rsidR="00DB4FC1" w:rsidRPr="000E75F1" w14:paraId="0130374A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50F9034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HIV disease complicating pregnancy, </w:t>
            </w:r>
            <w:proofErr w:type="gramStart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childbirth</w:t>
            </w:r>
            <w:proofErr w:type="gramEnd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and the puerperium</w:t>
            </w:r>
          </w:p>
        </w:tc>
        <w:tc>
          <w:tcPr>
            <w:tcW w:w="0" w:type="auto"/>
            <w:vAlign w:val="center"/>
          </w:tcPr>
          <w:p w14:paraId="7BFF035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O98.7</w:t>
            </w:r>
          </w:p>
        </w:tc>
      </w:tr>
      <w:tr w:rsidR="00DB4FC1" w:rsidRPr="000E75F1" w14:paraId="001109DF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1C5D026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Antiretroviral medication for treating HIV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F197A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ATC code</w:t>
            </w:r>
          </w:p>
        </w:tc>
      </w:tr>
      <w:tr w:rsidR="00DB4FC1" w:rsidRPr="000E75F1" w14:paraId="22B30278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215" w:type="dxa"/>
            </w:tcMar>
            <w:vAlign w:val="center"/>
          </w:tcPr>
          <w:p w14:paraId="28B44FB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Protease inhibitors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64162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J05AE</w:t>
            </w:r>
          </w:p>
        </w:tc>
      </w:tr>
      <w:tr w:rsidR="00DB4FC1" w:rsidRPr="000E75F1" w14:paraId="346102BF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4872701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Nucleoside and nucleotide reverse transcriptase inhibitors</w:t>
            </w:r>
          </w:p>
        </w:tc>
        <w:tc>
          <w:tcPr>
            <w:tcW w:w="0" w:type="auto"/>
            <w:vAlign w:val="center"/>
          </w:tcPr>
          <w:p w14:paraId="69426D1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J05AF</w:t>
            </w:r>
          </w:p>
        </w:tc>
      </w:tr>
      <w:tr w:rsidR="00DB4FC1" w:rsidRPr="000E75F1" w14:paraId="205FBA52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8B333F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lang w:val="it-IT"/>
              </w:rPr>
            </w:pPr>
            <w:r w:rsidRPr="000E75F1">
              <w:rPr>
                <w:rFonts w:asciiTheme="minorBidi" w:hAnsiTheme="minorBidi"/>
                <w:sz w:val="20"/>
                <w:lang w:val="it-IT"/>
              </w:rPr>
              <w:t>Non-nucleoside reverse transcriptase inhibitors</w:t>
            </w:r>
          </w:p>
        </w:tc>
        <w:tc>
          <w:tcPr>
            <w:tcW w:w="0" w:type="auto"/>
            <w:vAlign w:val="center"/>
          </w:tcPr>
          <w:p w14:paraId="5DDDC87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J05AG</w:t>
            </w:r>
          </w:p>
        </w:tc>
      </w:tr>
      <w:tr w:rsidR="00DB4FC1" w:rsidRPr="000E75F1" w14:paraId="644B96C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37BADC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Integrase inhibitors</w:t>
            </w:r>
          </w:p>
        </w:tc>
        <w:tc>
          <w:tcPr>
            <w:tcW w:w="0" w:type="auto"/>
            <w:vAlign w:val="center"/>
          </w:tcPr>
          <w:p w14:paraId="0AC5E0B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J05AJ</w:t>
            </w:r>
          </w:p>
        </w:tc>
      </w:tr>
      <w:tr w:rsidR="00DB4FC1" w:rsidRPr="000E75F1" w14:paraId="62C1E5E1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42E3AA7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Antivirals for treatment of HIV infections, combinations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0F086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J05AR</w:t>
            </w:r>
          </w:p>
        </w:tc>
      </w:tr>
      <w:tr w:rsidR="00DB4FC1" w:rsidRPr="000E75F1" w14:paraId="35F695E8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C4C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Antiretroviral medication used in pre- or post-exposure prophylaxis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4D5A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ATC code</w:t>
            </w:r>
          </w:p>
        </w:tc>
      </w:tr>
      <w:tr w:rsidR="00DB4FC1" w:rsidRPr="000E75F1" w14:paraId="791B3016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tcMar>
              <w:left w:w="215" w:type="dxa"/>
            </w:tcMar>
            <w:vAlign w:val="center"/>
          </w:tcPr>
          <w:p w14:paraId="4FE1BE85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Tenofovir disoproxil and emtricitabine (TDF/FTC)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56DAF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J05AR03</w:t>
            </w:r>
          </w:p>
        </w:tc>
      </w:tr>
      <w:tr w:rsidR="00DB4FC1" w:rsidRPr="000E75F1" w14:paraId="1C949174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2310AD9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Tenofovir alafenamide (TAF)</w:t>
            </w:r>
          </w:p>
        </w:tc>
        <w:tc>
          <w:tcPr>
            <w:tcW w:w="0" w:type="auto"/>
            <w:vAlign w:val="center"/>
          </w:tcPr>
          <w:p w14:paraId="51E0150E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J05AF13</w:t>
            </w:r>
          </w:p>
        </w:tc>
      </w:tr>
      <w:tr w:rsidR="00DB4FC1" w:rsidRPr="000E75F1" w14:paraId="1425F08A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A9CE10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Emtricitabine (FTC)</w:t>
            </w:r>
          </w:p>
        </w:tc>
        <w:tc>
          <w:tcPr>
            <w:tcW w:w="0" w:type="auto"/>
            <w:vAlign w:val="center"/>
          </w:tcPr>
          <w:p w14:paraId="3F72049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J05AF09</w:t>
            </w:r>
          </w:p>
        </w:tc>
      </w:tr>
      <w:tr w:rsidR="00DB4FC1" w:rsidRPr="000E75F1" w14:paraId="06FA454C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0E89AB0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Lamivudine (3TC)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72538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J05AF05</w:t>
            </w:r>
          </w:p>
        </w:tc>
      </w:tr>
      <w:tr w:rsidR="00DB4FC1" w:rsidRPr="000E75F1" w14:paraId="4D18EBB6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A412862" w14:textId="77777777" w:rsidR="00DB4FC1" w:rsidRPr="000E75F1" w:rsidRDefault="00DB4FC1" w:rsidP="00D33FB4">
            <w:pPr>
              <w:jc w:val="both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Laboratory test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72526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Value  </w:t>
            </w:r>
          </w:p>
        </w:tc>
      </w:tr>
      <w:tr w:rsidR="00DB4FC1" w:rsidRPr="000E75F1" w14:paraId="6BAB44FF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501774D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Confirmatory HIV test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4023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Positive</w:t>
            </w:r>
          </w:p>
        </w:tc>
      </w:tr>
      <w:tr w:rsidR="00DB4FC1" w:rsidRPr="000E75F1" w14:paraId="15F40153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2482D30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HIV viral load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F4F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 xml:space="preserve">Any </w:t>
            </w:r>
          </w:p>
        </w:tc>
      </w:tr>
      <w:tr w:rsidR="00DB4FC1" w:rsidRPr="000E75F1" w14:paraId="1BC0FD2C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4CE3933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CD4 cell 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521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 xml:space="preserve">Any </w:t>
            </w:r>
          </w:p>
        </w:tc>
      </w:tr>
    </w:tbl>
    <w:p w14:paraId="55BD3908" w14:textId="77777777" w:rsidR="00DB4FC1" w:rsidRPr="000E75F1" w:rsidRDefault="00DB4FC1" w:rsidP="00DB4FC1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</w:p>
    <w:p w14:paraId="5741BCA6" w14:textId="77777777" w:rsidR="00DB4FC1" w:rsidRPr="000E75F1" w:rsidRDefault="00DB4FC1" w:rsidP="00DB4FC1">
      <w:pPr>
        <w:spacing w:line="276" w:lineRule="auto"/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b/>
          <w:bCs/>
          <w:sz w:val="20"/>
          <w:szCs w:val="20"/>
        </w:rPr>
        <w:br w:type="page"/>
      </w:r>
      <w:r w:rsidRPr="000E75F1">
        <w:rPr>
          <w:rFonts w:asciiTheme="minorBidi" w:hAnsiTheme="minorBidi"/>
          <w:sz w:val="20"/>
          <w:szCs w:val="20"/>
        </w:rPr>
        <w:lastRenderedPageBreak/>
        <w:t>Table S7: List of antipsychotic medications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1078"/>
      </w:tblGrid>
      <w:tr w:rsidR="00DB4FC1" w:rsidRPr="000E75F1" w14:paraId="2DFAEE8B" w14:textId="77777777" w:rsidTr="00D33FB4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16DB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 xml:space="preserve">Antipsychotic medication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C8E46" w14:textId="77777777" w:rsidR="00DB4FC1" w:rsidRPr="000E75F1" w:rsidRDefault="00DB4FC1" w:rsidP="00D33FB4">
            <w:pPr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ATC code</w:t>
            </w:r>
          </w:p>
        </w:tc>
      </w:tr>
      <w:tr w:rsidR="00DB4FC1" w:rsidRPr="000E75F1" w14:paraId="49621965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E9E1F8B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7" w:tooltip="Phenothiazine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Phenothiazines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with aliphatic </w:t>
            </w:r>
            <w:proofErr w:type="gramStart"/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side-chain</w:t>
            </w:r>
            <w:proofErr w:type="gramEnd"/>
          </w:p>
        </w:tc>
        <w:tc>
          <w:tcPr>
            <w:tcW w:w="0" w:type="auto"/>
            <w:vAlign w:val="center"/>
          </w:tcPr>
          <w:p w14:paraId="632CD130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N05AA</w:t>
            </w:r>
          </w:p>
        </w:tc>
      </w:tr>
      <w:tr w:rsidR="00DB4FC1" w:rsidRPr="000E75F1" w14:paraId="7756069B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5375144D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Phenothiazines with </w:t>
            </w:r>
            <w:hyperlink r:id="rId8" w:tooltip="Piperazine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piperazine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structure</w:t>
            </w:r>
          </w:p>
        </w:tc>
        <w:tc>
          <w:tcPr>
            <w:tcW w:w="0" w:type="auto"/>
            <w:vAlign w:val="center"/>
          </w:tcPr>
          <w:p w14:paraId="4D98BB4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N05AB</w:t>
            </w:r>
          </w:p>
        </w:tc>
      </w:tr>
      <w:tr w:rsidR="00DB4FC1" w:rsidRPr="000E75F1" w14:paraId="02D79B53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3A486AC2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Phenothiazines with </w:t>
            </w:r>
            <w:hyperlink r:id="rId9" w:tooltip="Piperidine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piperidine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structure</w:t>
            </w:r>
          </w:p>
        </w:tc>
        <w:tc>
          <w:tcPr>
            <w:tcW w:w="0" w:type="auto"/>
            <w:vAlign w:val="center"/>
          </w:tcPr>
          <w:p w14:paraId="07347776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N05AC</w:t>
            </w:r>
          </w:p>
        </w:tc>
      </w:tr>
      <w:tr w:rsidR="00DB4FC1" w:rsidRPr="000E75F1" w14:paraId="4DCBAFD9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246E6E22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0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Butyrophenone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derivatives</w:t>
            </w:r>
          </w:p>
        </w:tc>
        <w:tc>
          <w:tcPr>
            <w:tcW w:w="0" w:type="auto"/>
            <w:vAlign w:val="center"/>
          </w:tcPr>
          <w:p w14:paraId="3B83E3EC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N05AD</w:t>
            </w:r>
          </w:p>
        </w:tc>
      </w:tr>
      <w:tr w:rsidR="00DB4FC1" w:rsidRPr="000E75F1" w14:paraId="7AC4CFEA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1A25ECE1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1" w:tooltip="Indole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Indole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derivatives</w:t>
            </w:r>
          </w:p>
        </w:tc>
        <w:tc>
          <w:tcPr>
            <w:tcW w:w="0" w:type="auto"/>
            <w:vAlign w:val="center"/>
          </w:tcPr>
          <w:p w14:paraId="3BFD2D6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N05AE</w:t>
            </w:r>
          </w:p>
        </w:tc>
      </w:tr>
      <w:tr w:rsidR="00DB4FC1" w:rsidRPr="000E75F1" w14:paraId="454E474D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B6946FB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2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Thioxanthene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derivatives</w:t>
            </w:r>
          </w:p>
        </w:tc>
        <w:tc>
          <w:tcPr>
            <w:tcW w:w="0" w:type="auto"/>
            <w:vAlign w:val="center"/>
          </w:tcPr>
          <w:p w14:paraId="40D4F88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N05AF</w:t>
            </w:r>
          </w:p>
        </w:tc>
      </w:tr>
      <w:tr w:rsidR="00DB4FC1" w:rsidRPr="000E75F1" w14:paraId="28AFBEBD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67123807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3" w:history="1">
              <w:proofErr w:type="spellStart"/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Diphenylbutylpiperidine</w:t>
              </w:r>
              <w:proofErr w:type="spellEnd"/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derivatives</w:t>
            </w:r>
          </w:p>
        </w:tc>
        <w:tc>
          <w:tcPr>
            <w:tcW w:w="0" w:type="auto"/>
            <w:vAlign w:val="center"/>
          </w:tcPr>
          <w:p w14:paraId="40FC4354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N05AG</w:t>
            </w:r>
          </w:p>
        </w:tc>
      </w:tr>
      <w:tr w:rsidR="00DB4FC1" w:rsidRPr="000E75F1" w14:paraId="0E143136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79352E9A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4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Diazepines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, </w:t>
            </w:r>
            <w:hyperlink r:id="rId15" w:tooltip="Oxazepine" w:history="1">
              <w:proofErr w:type="spellStart"/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oxazepines</w:t>
              </w:r>
              <w:proofErr w:type="spellEnd"/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, </w:t>
            </w:r>
            <w:hyperlink r:id="rId16" w:tooltip="Thiazepine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thiazepines</w:t>
              </w:r>
            </w:hyperlink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 xml:space="preserve"> and </w:t>
            </w:r>
            <w:hyperlink r:id="rId17" w:tooltip="Oxepine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oxepines</w:t>
              </w:r>
            </w:hyperlink>
          </w:p>
        </w:tc>
        <w:tc>
          <w:tcPr>
            <w:tcW w:w="0" w:type="auto"/>
            <w:vAlign w:val="center"/>
          </w:tcPr>
          <w:p w14:paraId="0849B0E7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N05AH</w:t>
            </w:r>
          </w:p>
        </w:tc>
      </w:tr>
      <w:tr w:rsidR="00DB4FC1" w:rsidRPr="000E75F1" w14:paraId="4984BEC6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37B0AD4C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8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Benzamides</w:t>
              </w:r>
            </w:hyperlink>
          </w:p>
        </w:tc>
        <w:tc>
          <w:tcPr>
            <w:tcW w:w="0" w:type="auto"/>
            <w:vAlign w:val="center"/>
          </w:tcPr>
          <w:p w14:paraId="0FF51DC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N05AL</w:t>
            </w:r>
          </w:p>
        </w:tc>
      </w:tr>
      <w:tr w:rsidR="00DB4FC1" w:rsidRPr="000E75F1" w14:paraId="1CE659C0" w14:textId="77777777" w:rsidTr="00D33FB4">
        <w:trPr>
          <w:trHeight w:val="20"/>
        </w:trPr>
        <w:tc>
          <w:tcPr>
            <w:tcW w:w="0" w:type="auto"/>
            <w:tcMar>
              <w:left w:w="215" w:type="dxa"/>
            </w:tcMar>
            <w:vAlign w:val="center"/>
          </w:tcPr>
          <w:p w14:paraId="04979D75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hyperlink r:id="rId19" w:tooltip="Lithium" w:history="1">
              <w:r w:rsidRPr="000E75F1">
                <w:rPr>
                  <w:rFonts w:asciiTheme="minorBidi" w:hAnsiTheme="minorBidi"/>
                  <w:sz w:val="20"/>
                  <w:szCs w:val="20"/>
                  <w:lang w:val="en-GB"/>
                </w:rPr>
                <w:t>Lithium</w:t>
              </w:r>
            </w:hyperlink>
          </w:p>
        </w:tc>
        <w:tc>
          <w:tcPr>
            <w:tcW w:w="0" w:type="auto"/>
            <w:vAlign w:val="center"/>
          </w:tcPr>
          <w:p w14:paraId="478037B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N05AN</w:t>
            </w:r>
          </w:p>
        </w:tc>
      </w:tr>
      <w:tr w:rsidR="00DB4FC1" w:rsidRPr="000E75F1" w14:paraId="2B78B44E" w14:textId="77777777" w:rsidTr="00D33FB4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215" w:type="dxa"/>
            </w:tcMar>
            <w:vAlign w:val="center"/>
          </w:tcPr>
          <w:p w14:paraId="4C0DCE4D" w14:textId="77777777" w:rsidR="00DB4FC1" w:rsidRPr="000E75F1" w:rsidRDefault="00DB4FC1" w:rsidP="00D33FB4">
            <w:pPr>
              <w:spacing w:before="100" w:beforeAutospacing="1" w:after="100" w:afterAutospacing="1"/>
              <w:jc w:val="both"/>
              <w:outlineLvl w:val="2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0E75F1">
              <w:rPr>
                <w:rFonts w:asciiTheme="minorBidi" w:hAnsiTheme="minorBidi"/>
                <w:sz w:val="20"/>
                <w:szCs w:val="20"/>
                <w:lang w:val="en-GB"/>
              </w:rPr>
              <w:t>Other antipsychotics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B0389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hAnsiTheme="minorBidi"/>
                <w:sz w:val="20"/>
                <w:szCs w:val="20"/>
              </w:rPr>
              <w:t>N05AX</w:t>
            </w:r>
          </w:p>
        </w:tc>
      </w:tr>
    </w:tbl>
    <w:p w14:paraId="50A9E2EF" w14:textId="77777777" w:rsidR="00DB4FC1" w:rsidRPr="000E75F1" w:rsidRDefault="00DB4FC1" w:rsidP="00DB4FC1">
      <w:pPr>
        <w:spacing w:line="480" w:lineRule="auto"/>
        <w:rPr>
          <w:rFonts w:asciiTheme="minorBidi" w:hAnsiTheme="minorBidi"/>
          <w:b/>
          <w:bCs/>
          <w:sz w:val="20"/>
          <w:szCs w:val="20"/>
        </w:rPr>
      </w:pPr>
      <w:r w:rsidRPr="000E75F1">
        <w:rPr>
          <w:rFonts w:asciiTheme="minorBidi" w:hAnsiTheme="minorBidi"/>
          <w:b/>
          <w:bCs/>
          <w:sz w:val="20"/>
          <w:szCs w:val="20"/>
        </w:rPr>
        <w:tab/>
        <w:t xml:space="preserve"> </w:t>
      </w:r>
      <w:r w:rsidRPr="000E75F1">
        <w:rPr>
          <w:rFonts w:asciiTheme="minorBidi" w:hAnsiTheme="minorBidi"/>
          <w:b/>
          <w:bCs/>
          <w:sz w:val="20"/>
          <w:szCs w:val="20"/>
        </w:rPr>
        <w:tab/>
        <w:t xml:space="preserve">   </w:t>
      </w:r>
      <w:r w:rsidRPr="000E75F1">
        <w:rPr>
          <w:rFonts w:asciiTheme="minorBidi" w:hAnsiTheme="minorBidi"/>
          <w:b/>
          <w:bCs/>
          <w:sz w:val="20"/>
          <w:szCs w:val="20"/>
        </w:rPr>
        <w:br w:type="page"/>
      </w:r>
    </w:p>
    <w:p w14:paraId="2073D96C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 xml:space="preserve">Table S8: Factors associated with post-traumatic stress disorder (PTSD) </w:t>
      </w:r>
    </w:p>
    <w:tbl>
      <w:tblPr>
        <w:tblStyle w:val="TableGrid"/>
        <w:tblW w:w="0" w:type="auto"/>
        <w:tblBorders>
          <w:top w:val="single" w:sz="0" w:space="0" w:color="000000"/>
          <w:left w:val="nil"/>
          <w:bottom w:val="single" w:sz="0" w:space="0" w:color="000000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99"/>
        <w:gridCol w:w="1516"/>
        <w:gridCol w:w="1537"/>
      </w:tblGrid>
      <w:tr w:rsidR="00DB4FC1" w:rsidRPr="000E75F1" w14:paraId="39414CB3" w14:textId="77777777" w:rsidTr="00D33FB4">
        <w:tc>
          <w:tcPr>
            <w:tcW w:w="0" w:type="auto"/>
            <w:tcBorders>
              <w:top w:val="single" w:sz="2" w:space="0" w:color="000000"/>
              <w:bottom w:val="single" w:sz="4" w:space="0" w:color="auto"/>
            </w:tcBorders>
          </w:tcPr>
          <w:p w14:paraId="1768BB9C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4" w:space="0" w:color="auto"/>
            </w:tcBorders>
          </w:tcPr>
          <w:p w14:paraId="27F20C11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b/>
                <w:bCs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4" w:space="0" w:color="auto"/>
            </w:tcBorders>
          </w:tcPr>
          <w:p w14:paraId="0BC5AB17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b/>
                <w:bCs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>aHR</w:t>
            </w:r>
            <w:r w:rsidRPr="000E75F1">
              <w:rPr>
                <w:rFonts w:asciiTheme="minorBidi" w:eastAsia="Arial" w:hAnsiTheme="minorBidi"/>
                <w:sz w:val="20"/>
                <w:szCs w:val="20"/>
                <w:vertAlign w:val="superscript"/>
              </w:rPr>
              <w:t>1</w:t>
            </w:r>
            <w:r w:rsidRPr="000E75F1">
              <w:rPr>
                <w:rFonts w:asciiTheme="minorBidi" w:eastAsia="Arial" w:hAnsiTheme="minorBidi"/>
                <w:b/>
                <w:bCs/>
                <w:sz w:val="20"/>
                <w:szCs w:val="20"/>
              </w:rPr>
              <w:t xml:space="preserve"> (95% CI)</w:t>
            </w:r>
          </w:p>
        </w:tc>
      </w:tr>
      <w:tr w:rsidR="00DB4FC1" w:rsidRPr="000E75F1" w14:paraId="56678956" w14:textId="77777777" w:rsidTr="00D33FB4">
        <w:tc>
          <w:tcPr>
            <w:tcW w:w="0" w:type="auto"/>
            <w:tcBorders>
              <w:top w:val="single" w:sz="4" w:space="0" w:color="auto"/>
            </w:tcBorders>
          </w:tcPr>
          <w:p w14:paraId="19284379" w14:textId="77777777" w:rsidR="00DB4FC1" w:rsidRPr="000E75F1" w:rsidRDefault="00DB4FC1" w:rsidP="00D33FB4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Age, years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B147A2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15E10E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DB4FC1" w:rsidRPr="000E75F1" w14:paraId="39520727" w14:textId="77777777" w:rsidTr="00D33FB4">
        <w:tc>
          <w:tcPr>
            <w:tcW w:w="0" w:type="auto"/>
          </w:tcPr>
          <w:p w14:paraId="5D0C8B5F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18-24</w:t>
            </w:r>
          </w:p>
        </w:tc>
        <w:tc>
          <w:tcPr>
            <w:tcW w:w="0" w:type="auto"/>
          </w:tcPr>
          <w:p w14:paraId="454BA144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0.57 (0.53-0.62)</w:t>
            </w:r>
          </w:p>
        </w:tc>
        <w:tc>
          <w:tcPr>
            <w:tcW w:w="0" w:type="auto"/>
          </w:tcPr>
          <w:p w14:paraId="01767ACF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0.59 (0.54-0.64)</w:t>
            </w:r>
          </w:p>
        </w:tc>
      </w:tr>
      <w:tr w:rsidR="00DB4FC1" w:rsidRPr="000E75F1" w14:paraId="03485FDF" w14:textId="77777777" w:rsidTr="00D33FB4">
        <w:tc>
          <w:tcPr>
            <w:tcW w:w="0" w:type="auto"/>
          </w:tcPr>
          <w:p w14:paraId="1AE9469A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25-34</w:t>
            </w:r>
          </w:p>
        </w:tc>
        <w:tc>
          <w:tcPr>
            <w:tcW w:w="0" w:type="auto"/>
          </w:tcPr>
          <w:p w14:paraId="02464250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1.06 (1.01-1.12)</w:t>
            </w:r>
          </w:p>
        </w:tc>
        <w:tc>
          <w:tcPr>
            <w:tcW w:w="0" w:type="auto"/>
          </w:tcPr>
          <w:p w14:paraId="5C6AABA9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0.99 (0.94-1.05)</w:t>
            </w:r>
          </w:p>
        </w:tc>
      </w:tr>
      <w:tr w:rsidR="00DB4FC1" w:rsidRPr="000E75F1" w14:paraId="6B1964E4" w14:textId="77777777" w:rsidTr="00D33FB4">
        <w:tc>
          <w:tcPr>
            <w:tcW w:w="0" w:type="auto"/>
          </w:tcPr>
          <w:p w14:paraId="0A92A098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35-44</w:t>
            </w:r>
          </w:p>
        </w:tc>
        <w:tc>
          <w:tcPr>
            <w:tcW w:w="0" w:type="auto"/>
          </w:tcPr>
          <w:p w14:paraId="36278BA3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1.19 (1.13-1.25)</w:t>
            </w:r>
          </w:p>
        </w:tc>
        <w:tc>
          <w:tcPr>
            <w:tcW w:w="0" w:type="auto"/>
          </w:tcPr>
          <w:p w14:paraId="2624C153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1.13 (1.07-1.18)</w:t>
            </w:r>
          </w:p>
        </w:tc>
      </w:tr>
      <w:tr w:rsidR="00DB4FC1" w:rsidRPr="000E75F1" w14:paraId="1A36DBAB" w14:textId="77777777" w:rsidTr="00D33FB4">
        <w:tc>
          <w:tcPr>
            <w:tcW w:w="0" w:type="auto"/>
          </w:tcPr>
          <w:p w14:paraId="4840739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45-54</w:t>
            </w:r>
          </w:p>
        </w:tc>
        <w:tc>
          <w:tcPr>
            <w:tcW w:w="0" w:type="auto"/>
          </w:tcPr>
          <w:p w14:paraId="6B9E5B83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3529A8A0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1.00</w:t>
            </w:r>
          </w:p>
        </w:tc>
      </w:tr>
      <w:tr w:rsidR="00DB4FC1" w:rsidRPr="000E75F1" w14:paraId="217AE6E0" w14:textId="77777777" w:rsidTr="00D33FB4">
        <w:tc>
          <w:tcPr>
            <w:tcW w:w="0" w:type="auto"/>
          </w:tcPr>
          <w:p w14:paraId="4595E4E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55-64</w:t>
            </w:r>
          </w:p>
        </w:tc>
        <w:tc>
          <w:tcPr>
            <w:tcW w:w="0" w:type="auto"/>
          </w:tcPr>
          <w:p w14:paraId="227BF53F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0.64 (0.60-0.68)</w:t>
            </w:r>
          </w:p>
        </w:tc>
        <w:tc>
          <w:tcPr>
            <w:tcW w:w="0" w:type="auto"/>
          </w:tcPr>
          <w:p w14:paraId="087C3E9E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0.68 (0.64-0.73)</w:t>
            </w:r>
          </w:p>
        </w:tc>
      </w:tr>
      <w:tr w:rsidR="00DB4FC1" w:rsidRPr="000E75F1" w14:paraId="348F02A7" w14:textId="77777777" w:rsidTr="00D33FB4">
        <w:tc>
          <w:tcPr>
            <w:tcW w:w="0" w:type="auto"/>
          </w:tcPr>
          <w:p w14:paraId="02F7F10D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65-74</w:t>
            </w:r>
          </w:p>
        </w:tc>
        <w:tc>
          <w:tcPr>
            <w:tcW w:w="0" w:type="auto"/>
          </w:tcPr>
          <w:p w14:paraId="7CE732BF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0.32 (0.28-0.36)</w:t>
            </w:r>
          </w:p>
        </w:tc>
        <w:tc>
          <w:tcPr>
            <w:tcW w:w="0" w:type="auto"/>
          </w:tcPr>
          <w:p w14:paraId="4C92BDFA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0.39 (0.35-0.44)</w:t>
            </w:r>
          </w:p>
        </w:tc>
      </w:tr>
      <w:tr w:rsidR="00DB4FC1" w:rsidRPr="000E75F1" w14:paraId="0C88F4E6" w14:textId="77777777" w:rsidTr="00D33FB4">
        <w:tc>
          <w:tcPr>
            <w:tcW w:w="0" w:type="auto"/>
          </w:tcPr>
          <w:p w14:paraId="6D658A8B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75+</w:t>
            </w:r>
          </w:p>
        </w:tc>
        <w:tc>
          <w:tcPr>
            <w:tcW w:w="0" w:type="auto"/>
          </w:tcPr>
          <w:p w14:paraId="6B80FA71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0.26 (0.21-0.30)</w:t>
            </w:r>
          </w:p>
        </w:tc>
        <w:tc>
          <w:tcPr>
            <w:tcW w:w="0" w:type="auto"/>
          </w:tcPr>
          <w:p w14:paraId="4E14BC4F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0.32 (0.27-0.38)</w:t>
            </w:r>
          </w:p>
        </w:tc>
      </w:tr>
      <w:tr w:rsidR="00DB4FC1" w:rsidRPr="000E75F1" w14:paraId="1BF311AC" w14:textId="77777777" w:rsidTr="00D33FB4">
        <w:tc>
          <w:tcPr>
            <w:tcW w:w="0" w:type="auto"/>
          </w:tcPr>
          <w:p w14:paraId="7D27D8FE" w14:textId="77777777" w:rsidR="00DB4FC1" w:rsidRPr="000E75F1" w:rsidRDefault="00DB4FC1" w:rsidP="00D33FB4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Sex</w:t>
            </w:r>
          </w:p>
        </w:tc>
        <w:tc>
          <w:tcPr>
            <w:tcW w:w="0" w:type="auto"/>
          </w:tcPr>
          <w:p w14:paraId="7CBC8660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77C05B0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DB4FC1" w:rsidRPr="000E75F1" w14:paraId="0143921D" w14:textId="77777777" w:rsidTr="00D33FB4">
        <w:tc>
          <w:tcPr>
            <w:tcW w:w="0" w:type="auto"/>
          </w:tcPr>
          <w:p w14:paraId="56F9BA1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Male</w:t>
            </w:r>
          </w:p>
        </w:tc>
        <w:tc>
          <w:tcPr>
            <w:tcW w:w="0" w:type="auto"/>
          </w:tcPr>
          <w:p w14:paraId="4563FC10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27C9BC25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1.00</w:t>
            </w:r>
          </w:p>
        </w:tc>
      </w:tr>
      <w:tr w:rsidR="00DB4FC1" w:rsidRPr="000E75F1" w14:paraId="2E474517" w14:textId="77777777" w:rsidTr="00D33FB4">
        <w:tc>
          <w:tcPr>
            <w:tcW w:w="0" w:type="auto"/>
          </w:tcPr>
          <w:p w14:paraId="18491EA1" w14:textId="77777777" w:rsidR="00DB4FC1" w:rsidRPr="000E75F1" w:rsidRDefault="00DB4FC1" w:rsidP="00D33FB4">
            <w:pPr>
              <w:rPr>
                <w:rFonts w:asciiTheme="minorBidi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Female</w:t>
            </w:r>
          </w:p>
        </w:tc>
        <w:tc>
          <w:tcPr>
            <w:tcW w:w="0" w:type="auto"/>
          </w:tcPr>
          <w:p w14:paraId="4828D3E4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1.50 (1.45-1.56)</w:t>
            </w:r>
          </w:p>
        </w:tc>
        <w:tc>
          <w:tcPr>
            <w:tcW w:w="0" w:type="auto"/>
          </w:tcPr>
          <w:p w14:paraId="6155A928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1.55 (1.50-1.61)</w:t>
            </w:r>
          </w:p>
        </w:tc>
      </w:tr>
      <w:tr w:rsidR="00DB4FC1" w:rsidRPr="000E75F1" w14:paraId="00454944" w14:textId="77777777" w:rsidTr="00D33FB4">
        <w:tc>
          <w:tcPr>
            <w:tcW w:w="0" w:type="auto"/>
          </w:tcPr>
          <w:p w14:paraId="7F3249DC" w14:textId="77777777" w:rsidR="00DB4FC1" w:rsidRPr="000E75F1" w:rsidRDefault="00DB4FC1" w:rsidP="00D33FB4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HIV status</w:t>
            </w:r>
          </w:p>
        </w:tc>
        <w:tc>
          <w:tcPr>
            <w:tcW w:w="0" w:type="auto"/>
          </w:tcPr>
          <w:p w14:paraId="47487A34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84EB57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DB4FC1" w:rsidRPr="000E75F1" w14:paraId="4B2FE184" w14:textId="77777777" w:rsidTr="00D33FB4">
        <w:tc>
          <w:tcPr>
            <w:tcW w:w="0" w:type="auto"/>
          </w:tcPr>
          <w:p w14:paraId="7D187550" w14:textId="77777777" w:rsidR="00DB4FC1" w:rsidRPr="000E75F1" w:rsidDel="00437DF5" w:rsidRDefault="00DB4FC1" w:rsidP="00D33FB4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 Negative or unknown </w:t>
            </w:r>
          </w:p>
        </w:tc>
        <w:tc>
          <w:tcPr>
            <w:tcW w:w="0" w:type="auto"/>
          </w:tcPr>
          <w:p w14:paraId="2E59866F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3B8728AA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1.00</w:t>
            </w:r>
          </w:p>
        </w:tc>
      </w:tr>
      <w:tr w:rsidR="00DB4FC1" w:rsidRPr="000E75F1" w14:paraId="67039BC2" w14:textId="77777777" w:rsidTr="00D33FB4">
        <w:tc>
          <w:tcPr>
            <w:tcW w:w="0" w:type="auto"/>
          </w:tcPr>
          <w:p w14:paraId="06EB640A" w14:textId="77777777" w:rsidR="00DB4FC1" w:rsidRPr="000E75F1" w:rsidRDefault="00DB4FC1" w:rsidP="00D33FB4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 xml:space="preserve">   Positive</w:t>
            </w:r>
          </w:p>
        </w:tc>
        <w:tc>
          <w:tcPr>
            <w:tcW w:w="0" w:type="auto"/>
          </w:tcPr>
          <w:p w14:paraId="0F699A5E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1.90 (1.80-2.00)</w:t>
            </w:r>
          </w:p>
        </w:tc>
        <w:tc>
          <w:tcPr>
            <w:tcW w:w="0" w:type="auto"/>
          </w:tcPr>
          <w:p w14:paraId="6153CD9B" w14:textId="77777777" w:rsidR="00DB4FC1" w:rsidRPr="000E75F1" w:rsidRDefault="00DB4FC1" w:rsidP="00D33FB4">
            <w:pPr>
              <w:jc w:val="right"/>
              <w:rPr>
                <w:rFonts w:asciiTheme="minorBidi" w:eastAsia="Arial" w:hAnsiTheme="minorBidi"/>
                <w:sz w:val="20"/>
                <w:szCs w:val="20"/>
              </w:rPr>
            </w:pPr>
            <w:r w:rsidRPr="000E75F1">
              <w:rPr>
                <w:rFonts w:asciiTheme="minorBidi" w:eastAsia="Arial" w:hAnsiTheme="minorBidi"/>
                <w:sz w:val="20"/>
                <w:szCs w:val="20"/>
              </w:rPr>
              <w:t>1.34 (1.27-1.42)</w:t>
            </w:r>
          </w:p>
        </w:tc>
      </w:tr>
    </w:tbl>
    <w:p w14:paraId="107B4343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</w:p>
    <w:p w14:paraId="63D01663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  <w:r w:rsidRPr="000E75F1">
        <w:rPr>
          <w:rFonts w:ascii="Arial" w:hAnsi="Arial" w:cs="Arial"/>
          <w:sz w:val="16"/>
          <w:szCs w:val="16"/>
        </w:rPr>
        <w:t xml:space="preserve">HIV, human immunodeficiency virus; HR, hazard ratio, </w:t>
      </w:r>
      <w:proofErr w:type="spellStart"/>
      <w:r w:rsidRPr="000E75F1">
        <w:rPr>
          <w:rFonts w:ascii="Arial" w:hAnsi="Arial" w:cs="Arial"/>
          <w:sz w:val="16"/>
          <w:szCs w:val="16"/>
        </w:rPr>
        <w:t>aHR</w:t>
      </w:r>
      <w:proofErr w:type="spellEnd"/>
      <w:r w:rsidRPr="000E75F1">
        <w:rPr>
          <w:rFonts w:ascii="Arial" w:hAnsi="Arial" w:cs="Arial"/>
          <w:sz w:val="16"/>
          <w:szCs w:val="16"/>
        </w:rPr>
        <w:t>, adjusted hazard ratio, CI, confidence interval</w:t>
      </w:r>
    </w:p>
    <w:p w14:paraId="40F7C4E2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</w:p>
    <w:p w14:paraId="7C48E1AC" w14:textId="77777777" w:rsidR="00DB4FC1" w:rsidRPr="000E75F1" w:rsidRDefault="00DB4FC1" w:rsidP="00DB4FC1">
      <w:pPr>
        <w:rPr>
          <w:rFonts w:asciiTheme="minorBidi" w:hAnsiTheme="minorBidi"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>1</w:t>
      </w:r>
      <w:r w:rsidRPr="000E75F1">
        <w:rPr>
          <w:rFonts w:asciiTheme="minorBidi" w:hAnsiTheme="minorBidi"/>
          <w:sz w:val="16"/>
          <w:szCs w:val="16"/>
        </w:rPr>
        <w:t xml:space="preserve"> Adjusted for age, sex, HIV status, and population group.</w:t>
      </w:r>
    </w:p>
    <w:p w14:paraId="13067FF1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  <w:sectPr w:rsidR="00DB4FC1" w:rsidRPr="000E75F1" w:rsidSect="00AF0B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670F26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  <w:r w:rsidRPr="000E75F1">
        <w:rPr>
          <w:rFonts w:asciiTheme="minorBidi" w:hAnsiTheme="minorBidi"/>
          <w:sz w:val="20"/>
          <w:szCs w:val="20"/>
        </w:rPr>
        <w:lastRenderedPageBreak/>
        <w:t xml:space="preserve">Table S9. Adjusted hazard ratios for factors associated with various definitions for major adverse cardiovascular </w:t>
      </w:r>
      <w:proofErr w:type="gramStart"/>
      <w:r w:rsidRPr="000E75F1">
        <w:rPr>
          <w:rFonts w:asciiTheme="minorBidi" w:hAnsiTheme="minorBidi"/>
          <w:sz w:val="20"/>
          <w:szCs w:val="20"/>
        </w:rPr>
        <w:t>events</w:t>
      </w:r>
      <w:proofErr w:type="gramEnd"/>
      <w:r w:rsidRPr="000E75F1">
        <w:rPr>
          <w:rFonts w:asciiTheme="minorBidi" w:hAnsiTheme="minorBidi"/>
          <w:sz w:val="20"/>
          <w:szCs w:val="20"/>
        </w:rPr>
        <w:t xml:space="preserve"> </w:t>
      </w:r>
    </w:p>
    <w:tbl>
      <w:tblPr>
        <w:tblStyle w:val="TableGrid2"/>
        <w:tblW w:w="0" w:type="auto"/>
        <w:tblBorders>
          <w:top w:val="single" w:sz="0" w:space="0" w:color="000000"/>
          <w:left w:val="nil"/>
          <w:bottom w:val="single" w:sz="0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355"/>
        <w:gridCol w:w="1355"/>
        <w:gridCol w:w="1355"/>
        <w:gridCol w:w="1355"/>
        <w:gridCol w:w="1355"/>
        <w:gridCol w:w="1631"/>
      </w:tblGrid>
      <w:tr w:rsidR="00DB4FC1" w:rsidRPr="000E75F1" w14:paraId="3B3D9F9E" w14:textId="77777777" w:rsidTr="00D33FB4">
        <w:trPr>
          <w:trHeight w:val="238"/>
        </w:trPr>
        <w:tc>
          <w:tcPr>
            <w:tcW w:w="2146" w:type="dxa"/>
            <w:tcBorders>
              <w:top w:val="single" w:sz="4" w:space="0" w:color="auto"/>
              <w:bottom w:val="nil"/>
            </w:tcBorders>
          </w:tcPr>
          <w:p w14:paraId="3BBD1366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5F9E0DCA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75F1">
              <w:rPr>
                <w:rFonts w:ascii="Arial" w:eastAsia="Arial" w:hAnsi="Arial" w:cs="Arial"/>
                <w:b/>
                <w:sz w:val="16"/>
              </w:rPr>
              <w:t>MACE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bottom w:val="single" w:sz="0" w:space="0" w:color="000000"/>
            </w:tcBorders>
            <w:vAlign w:val="center"/>
          </w:tcPr>
          <w:p w14:paraId="4D83E123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75F1">
              <w:rPr>
                <w:rFonts w:ascii="Arial" w:eastAsia="Arial" w:hAnsi="Arial" w:cs="Arial"/>
                <w:b/>
                <w:sz w:val="16"/>
              </w:rPr>
              <w:t>MACE2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2</w:t>
            </w:r>
          </w:p>
        </w:tc>
        <w:tc>
          <w:tcPr>
            <w:tcW w:w="1631" w:type="dxa"/>
            <w:tcBorders>
              <w:bottom w:val="single" w:sz="0" w:space="0" w:color="000000"/>
            </w:tcBorders>
            <w:vAlign w:val="center"/>
          </w:tcPr>
          <w:p w14:paraId="5760E4FD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75F1">
              <w:rPr>
                <w:rFonts w:ascii="Arial" w:eastAsia="Arial" w:hAnsi="Arial" w:cs="Arial"/>
                <w:b/>
                <w:sz w:val="16"/>
              </w:rPr>
              <w:t>MACE4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3</w:t>
            </w:r>
          </w:p>
        </w:tc>
      </w:tr>
      <w:tr w:rsidR="00DB4FC1" w:rsidRPr="000E75F1" w14:paraId="27AB74F3" w14:textId="77777777" w:rsidTr="00D33FB4"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62144D8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5AE126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Unadjusted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0" w:space="0" w:color="000000"/>
            </w:tcBorders>
          </w:tcPr>
          <w:p w14:paraId="0A7C17A5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Model 1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0" w:space="0" w:color="000000"/>
              <w:right w:val="nil"/>
            </w:tcBorders>
          </w:tcPr>
          <w:p w14:paraId="55A3C831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Model 2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4</w:t>
            </w:r>
          </w:p>
        </w:tc>
        <w:tc>
          <w:tcPr>
            <w:tcW w:w="1355" w:type="dxa"/>
            <w:tcBorders>
              <w:left w:val="nil"/>
              <w:bottom w:val="single" w:sz="0" w:space="0" w:color="000000"/>
              <w:right w:val="nil"/>
            </w:tcBorders>
          </w:tcPr>
          <w:p w14:paraId="0743E2EF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Model 3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4</w:t>
            </w:r>
          </w:p>
        </w:tc>
        <w:tc>
          <w:tcPr>
            <w:tcW w:w="1355" w:type="dxa"/>
            <w:tcBorders>
              <w:left w:val="nil"/>
              <w:bottom w:val="single" w:sz="0" w:space="0" w:color="000000"/>
              <w:right w:val="nil"/>
            </w:tcBorders>
          </w:tcPr>
          <w:p w14:paraId="5265AA36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Model 2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4</w:t>
            </w:r>
          </w:p>
        </w:tc>
        <w:tc>
          <w:tcPr>
            <w:tcW w:w="1631" w:type="dxa"/>
            <w:tcBorders>
              <w:left w:val="nil"/>
              <w:bottom w:val="single" w:sz="0" w:space="0" w:color="000000"/>
            </w:tcBorders>
          </w:tcPr>
          <w:p w14:paraId="213FCD15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Model 2</w:t>
            </w:r>
            <w:r w:rsidRPr="000E75F1">
              <w:rPr>
                <w:rFonts w:ascii="Arial" w:eastAsia="Arial" w:hAnsi="Arial" w:cs="Arial"/>
                <w:bCs/>
                <w:sz w:val="16"/>
                <w:vertAlign w:val="superscript"/>
              </w:rPr>
              <w:t>4</w:t>
            </w:r>
          </w:p>
        </w:tc>
      </w:tr>
      <w:tr w:rsidR="00DB4FC1" w:rsidRPr="000E75F1" w14:paraId="0FFD1D36" w14:textId="77777777" w:rsidTr="00D33FB4">
        <w:tc>
          <w:tcPr>
            <w:tcW w:w="2146" w:type="dxa"/>
            <w:tcBorders>
              <w:top w:val="nil"/>
              <w:bottom w:val="single" w:sz="0" w:space="0" w:color="000000"/>
            </w:tcBorders>
          </w:tcPr>
          <w:p w14:paraId="77B24B57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2" w:space="0" w:color="000000"/>
            </w:tcBorders>
          </w:tcPr>
          <w:p w14:paraId="0E014A3C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r w:rsidRPr="000E75F1">
              <w:rPr>
                <w:rFonts w:ascii="Arial" w:eastAsia="Arial" w:hAnsi="Arial" w:cs="Arial"/>
                <w:bCs/>
                <w:sz w:val="16"/>
              </w:rPr>
              <w:t>HR (95% CI)</w:t>
            </w:r>
          </w:p>
        </w:tc>
        <w:tc>
          <w:tcPr>
            <w:tcW w:w="1355" w:type="dxa"/>
            <w:tcBorders>
              <w:top w:val="nil"/>
              <w:bottom w:val="single" w:sz="0" w:space="0" w:color="000000"/>
            </w:tcBorders>
          </w:tcPr>
          <w:p w14:paraId="62899C90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proofErr w:type="spellStart"/>
            <w:r w:rsidRPr="000E75F1">
              <w:rPr>
                <w:rFonts w:ascii="Arial" w:eastAsia="Arial" w:hAnsi="Arial" w:cs="Arial"/>
                <w:bCs/>
                <w:sz w:val="16"/>
              </w:rPr>
              <w:t>aHR</w:t>
            </w:r>
            <w:proofErr w:type="spellEnd"/>
            <w:r w:rsidRPr="000E75F1">
              <w:rPr>
                <w:rFonts w:ascii="Arial" w:eastAsia="Arial" w:hAnsi="Arial" w:cs="Arial"/>
                <w:bCs/>
                <w:sz w:val="16"/>
              </w:rPr>
              <w:t xml:space="preserve"> (95% CI)</w:t>
            </w:r>
          </w:p>
        </w:tc>
        <w:tc>
          <w:tcPr>
            <w:tcW w:w="1355" w:type="dxa"/>
            <w:tcBorders>
              <w:top w:val="nil"/>
              <w:bottom w:val="single" w:sz="0" w:space="0" w:color="000000"/>
            </w:tcBorders>
          </w:tcPr>
          <w:p w14:paraId="54482610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proofErr w:type="spellStart"/>
            <w:r w:rsidRPr="000E75F1">
              <w:rPr>
                <w:rFonts w:ascii="Arial" w:eastAsia="Arial" w:hAnsi="Arial" w:cs="Arial"/>
                <w:bCs/>
                <w:sz w:val="16"/>
              </w:rPr>
              <w:t>aHR</w:t>
            </w:r>
            <w:proofErr w:type="spellEnd"/>
            <w:r w:rsidRPr="000E75F1">
              <w:rPr>
                <w:rFonts w:ascii="Arial" w:eastAsia="Arial" w:hAnsi="Arial" w:cs="Arial"/>
                <w:bCs/>
                <w:sz w:val="16"/>
              </w:rPr>
              <w:t xml:space="preserve"> (95% CI)</w:t>
            </w:r>
          </w:p>
        </w:tc>
        <w:tc>
          <w:tcPr>
            <w:tcW w:w="1355" w:type="dxa"/>
            <w:tcBorders>
              <w:top w:val="nil"/>
              <w:bottom w:val="single" w:sz="0" w:space="0" w:color="000000"/>
            </w:tcBorders>
          </w:tcPr>
          <w:p w14:paraId="6EE92746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proofErr w:type="spellStart"/>
            <w:r w:rsidRPr="000E75F1">
              <w:rPr>
                <w:rFonts w:ascii="Arial" w:eastAsia="Arial" w:hAnsi="Arial" w:cs="Arial"/>
                <w:bCs/>
                <w:sz w:val="16"/>
              </w:rPr>
              <w:t>aHR</w:t>
            </w:r>
            <w:proofErr w:type="spellEnd"/>
            <w:r w:rsidRPr="000E75F1">
              <w:rPr>
                <w:rFonts w:ascii="Arial" w:eastAsia="Arial" w:hAnsi="Arial" w:cs="Arial"/>
                <w:bCs/>
                <w:sz w:val="16"/>
              </w:rPr>
              <w:t xml:space="preserve"> (95% CI)</w:t>
            </w:r>
          </w:p>
        </w:tc>
        <w:tc>
          <w:tcPr>
            <w:tcW w:w="1355" w:type="dxa"/>
            <w:tcBorders>
              <w:top w:val="nil"/>
              <w:bottom w:val="single" w:sz="0" w:space="0" w:color="000000"/>
            </w:tcBorders>
          </w:tcPr>
          <w:p w14:paraId="0194A51D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proofErr w:type="spellStart"/>
            <w:r w:rsidRPr="000E75F1">
              <w:rPr>
                <w:rFonts w:ascii="Arial" w:eastAsia="Arial" w:hAnsi="Arial" w:cs="Arial"/>
                <w:bCs/>
                <w:sz w:val="16"/>
              </w:rPr>
              <w:t>aHR</w:t>
            </w:r>
            <w:proofErr w:type="spellEnd"/>
            <w:r w:rsidRPr="000E75F1">
              <w:rPr>
                <w:rFonts w:ascii="Arial" w:eastAsia="Arial" w:hAnsi="Arial" w:cs="Arial"/>
                <w:bCs/>
                <w:sz w:val="16"/>
              </w:rPr>
              <w:t xml:space="preserve"> (95% CI)</w:t>
            </w:r>
          </w:p>
        </w:tc>
        <w:tc>
          <w:tcPr>
            <w:tcW w:w="1631" w:type="dxa"/>
            <w:tcBorders>
              <w:bottom w:val="single" w:sz="0" w:space="0" w:color="000000"/>
            </w:tcBorders>
          </w:tcPr>
          <w:p w14:paraId="3E8F069A" w14:textId="77777777" w:rsidR="00DB4FC1" w:rsidRPr="000E75F1" w:rsidRDefault="00DB4FC1" w:rsidP="00D33FB4">
            <w:pPr>
              <w:jc w:val="center"/>
              <w:rPr>
                <w:rFonts w:ascii="Arial" w:eastAsia="Arial" w:hAnsi="Arial" w:cs="Arial"/>
                <w:bCs/>
                <w:sz w:val="16"/>
              </w:rPr>
            </w:pPr>
            <w:proofErr w:type="spellStart"/>
            <w:r w:rsidRPr="000E75F1">
              <w:rPr>
                <w:rFonts w:ascii="Arial" w:eastAsia="Arial" w:hAnsi="Arial" w:cs="Arial"/>
                <w:bCs/>
                <w:sz w:val="16"/>
              </w:rPr>
              <w:t>aHR</w:t>
            </w:r>
            <w:proofErr w:type="spellEnd"/>
            <w:r w:rsidRPr="000E75F1">
              <w:rPr>
                <w:rFonts w:ascii="Arial" w:eastAsia="Arial" w:hAnsi="Arial" w:cs="Arial"/>
                <w:bCs/>
                <w:sz w:val="16"/>
              </w:rPr>
              <w:t xml:space="preserve"> (95% CI)</w:t>
            </w:r>
          </w:p>
        </w:tc>
      </w:tr>
      <w:tr w:rsidR="00DB4FC1" w:rsidRPr="000E75F1" w14:paraId="7F358022" w14:textId="77777777" w:rsidTr="00D33FB4">
        <w:tc>
          <w:tcPr>
            <w:tcW w:w="2146" w:type="dxa"/>
            <w:tcBorders>
              <w:top w:val="single" w:sz="0" w:space="0" w:color="000000"/>
            </w:tcBorders>
          </w:tcPr>
          <w:p w14:paraId="7C5668B2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Mental disorders</w:t>
            </w:r>
          </w:p>
        </w:tc>
        <w:tc>
          <w:tcPr>
            <w:tcW w:w="1355" w:type="dxa"/>
            <w:tcBorders>
              <w:top w:val="single" w:sz="2" w:space="0" w:color="000000"/>
            </w:tcBorders>
          </w:tcPr>
          <w:p w14:paraId="19FB6AD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  <w:tcBorders>
              <w:top w:val="single" w:sz="0" w:space="0" w:color="000000"/>
            </w:tcBorders>
          </w:tcPr>
          <w:p w14:paraId="5D3E0BB9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  <w:tcBorders>
              <w:top w:val="single" w:sz="0" w:space="0" w:color="000000"/>
            </w:tcBorders>
          </w:tcPr>
          <w:p w14:paraId="3054A7B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  <w:tcBorders>
              <w:top w:val="single" w:sz="0" w:space="0" w:color="000000"/>
            </w:tcBorders>
          </w:tcPr>
          <w:p w14:paraId="3AB262A8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  <w:tcBorders>
              <w:top w:val="single" w:sz="0" w:space="0" w:color="000000"/>
            </w:tcBorders>
          </w:tcPr>
          <w:p w14:paraId="687F9EB2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31" w:type="dxa"/>
            <w:tcBorders>
              <w:top w:val="single" w:sz="0" w:space="0" w:color="000000"/>
            </w:tcBorders>
          </w:tcPr>
          <w:p w14:paraId="02F8007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</w:tr>
      <w:tr w:rsidR="00DB4FC1" w:rsidRPr="000E75F1" w14:paraId="75294D8A" w14:textId="77777777" w:rsidTr="00D33FB4">
        <w:tc>
          <w:tcPr>
            <w:tcW w:w="2146" w:type="dxa"/>
          </w:tcPr>
          <w:p w14:paraId="42818214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PTSD</w:t>
            </w:r>
          </w:p>
        </w:tc>
        <w:tc>
          <w:tcPr>
            <w:tcW w:w="1355" w:type="dxa"/>
          </w:tcPr>
          <w:p w14:paraId="7D680F0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0.99 (0.89-1.09)</w:t>
            </w:r>
          </w:p>
        </w:tc>
        <w:tc>
          <w:tcPr>
            <w:tcW w:w="1355" w:type="dxa"/>
          </w:tcPr>
          <w:p w14:paraId="1C168B7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1.46 (1.33-1.62)</w:t>
            </w:r>
          </w:p>
        </w:tc>
        <w:tc>
          <w:tcPr>
            <w:tcW w:w="1355" w:type="dxa"/>
          </w:tcPr>
          <w:p w14:paraId="27F125FB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1.16 (1.05-1.28)</w:t>
            </w:r>
          </w:p>
        </w:tc>
        <w:tc>
          <w:tcPr>
            <w:tcW w:w="1355" w:type="dxa"/>
          </w:tcPr>
          <w:p w14:paraId="694AC82D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1.16 (1.05-1.28)</w:t>
            </w:r>
          </w:p>
        </w:tc>
        <w:tc>
          <w:tcPr>
            <w:tcW w:w="1355" w:type="dxa"/>
          </w:tcPr>
          <w:p w14:paraId="74EE56D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1.17 (1.04-1.32)</w:t>
            </w:r>
          </w:p>
        </w:tc>
        <w:tc>
          <w:tcPr>
            <w:tcW w:w="1631" w:type="dxa"/>
          </w:tcPr>
          <w:p w14:paraId="76855C0D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1.14 (1.05-1.24)</w:t>
            </w:r>
          </w:p>
        </w:tc>
      </w:tr>
      <w:tr w:rsidR="00DB4FC1" w:rsidRPr="000E75F1" w14:paraId="6A809B74" w14:textId="77777777" w:rsidTr="00D33FB4">
        <w:tc>
          <w:tcPr>
            <w:tcW w:w="2146" w:type="dxa"/>
          </w:tcPr>
          <w:p w14:paraId="4C9099D9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Substance use disorders</w:t>
            </w:r>
          </w:p>
        </w:tc>
        <w:tc>
          <w:tcPr>
            <w:tcW w:w="1355" w:type="dxa"/>
          </w:tcPr>
          <w:p w14:paraId="626AF74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1.48 (1.33-1.63)</w:t>
            </w:r>
          </w:p>
        </w:tc>
        <w:tc>
          <w:tcPr>
            <w:tcW w:w="1355" w:type="dxa"/>
          </w:tcPr>
          <w:p w14:paraId="3C9CD8F3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683BB5AC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1.47 (1.33-1.63)</w:t>
            </w:r>
          </w:p>
        </w:tc>
        <w:tc>
          <w:tcPr>
            <w:tcW w:w="1355" w:type="dxa"/>
          </w:tcPr>
          <w:p w14:paraId="55B567B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1.40 (1.26-1.56)</w:t>
            </w:r>
          </w:p>
        </w:tc>
        <w:tc>
          <w:tcPr>
            <w:tcW w:w="1355" w:type="dxa"/>
          </w:tcPr>
          <w:p w14:paraId="2B57D3D5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1.54 (1.36-1.74)</w:t>
            </w:r>
          </w:p>
        </w:tc>
        <w:tc>
          <w:tcPr>
            <w:tcW w:w="1631" w:type="dxa"/>
          </w:tcPr>
          <w:p w14:paraId="636666BF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1.46 (1.33-1.60)</w:t>
            </w:r>
          </w:p>
        </w:tc>
      </w:tr>
      <w:tr w:rsidR="00DB4FC1" w:rsidRPr="000E75F1" w14:paraId="19696D85" w14:textId="77777777" w:rsidTr="00D33FB4">
        <w:tc>
          <w:tcPr>
            <w:tcW w:w="2146" w:type="dxa"/>
          </w:tcPr>
          <w:p w14:paraId="62D8AAD3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Psychotic disorders</w:t>
            </w:r>
          </w:p>
        </w:tc>
        <w:tc>
          <w:tcPr>
            <w:tcW w:w="1355" w:type="dxa"/>
          </w:tcPr>
          <w:p w14:paraId="2D1E39E5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1.97 (1.74-2.23)</w:t>
            </w:r>
          </w:p>
        </w:tc>
        <w:tc>
          <w:tcPr>
            <w:tcW w:w="1355" w:type="dxa"/>
          </w:tcPr>
          <w:p w14:paraId="7B9FC67A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3B8E30A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1.17 (1.03-1.33)</w:t>
            </w:r>
          </w:p>
        </w:tc>
        <w:tc>
          <w:tcPr>
            <w:tcW w:w="1355" w:type="dxa"/>
          </w:tcPr>
          <w:p w14:paraId="58EE4E83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1.19 (1.05-1.35)</w:t>
            </w:r>
          </w:p>
        </w:tc>
        <w:tc>
          <w:tcPr>
            <w:tcW w:w="1355" w:type="dxa"/>
          </w:tcPr>
          <w:p w14:paraId="4946E67C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1.33 (1.16-1.53)</w:t>
            </w:r>
          </w:p>
        </w:tc>
        <w:tc>
          <w:tcPr>
            <w:tcW w:w="1631" w:type="dxa"/>
          </w:tcPr>
          <w:p w14:paraId="4004F64B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1.07 (0.96-1.20)</w:t>
            </w:r>
          </w:p>
        </w:tc>
      </w:tr>
      <w:tr w:rsidR="00DB4FC1" w:rsidRPr="000E75F1" w14:paraId="1E5DBF04" w14:textId="77777777" w:rsidTr="00D33FB4">
        <w:tc>
          <w:tcPr>
            <w:tcW w:w="2146" w:type="dxa"/>
          </w:tcPr>
          <w:p w14:paraId="7C9B4BB9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Major depressive disorder</w:t>
            </w:r>
          </w:p>
        </w:tc>
        <w:tc>
          <w:tcPr>
            <w:tcW w:w="1355" w:type="dxa"/>
          </w:tcPr>
          <w:p w14:paraId="6CB4F23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1.69 (1.65-1.74)</w:t>
            </w:r>
          </w:p>
        </w:tc>
        <w:tc>
          <w:tcPr>
            <w:tcW w:w="1355" w:type="dxa"/>
          </w:tcPr>
          <w:p w14:paraId="74BC108C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6DD3C776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1.48 (1.43-1.52)</w:t>
            </w:r>
          </w:p>
        </w:tc>
        <w:tc>
          <w:tcPr>
            <w:tcW w:w="1355" w:type="dxa"/>
          </w:tcPr>
          <w:p w14:paraId="7097FCC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1.35 (1.31-1.39)</w:t>
            </w:r>
          </w:p>
        </w:tc>
        <w:tc>
          <w:tcPr>
            <w:tcW w:w="1355" w:type="dxa"/>
          </w:tcPr>
          <w:p w14:paraId="11C8D1A2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1.51 (1.46-1.56)</w:t>
            </w:r>
          </w:p>
        </w:tc>
        <w:tc>
          <w:tcPr>
            <w:tcW w:w="1631" w:type="dxa"/>
          </w:tcPr>
          <w:p w14:paraId="601EF30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1.41 (1.38-1.44)</w:t>
            </w:r>
          </w:p>
        </w:tc>
      </w:tr>
      <w:tr w:rsidR="00DB4FC1" w:rsidRPr="000E75F1" w14:paraId="7ABC9A39" w14:textId="77777777" w:rsidTr="00D33FB4">
        <w:tc>
          <w:tcPr>
            <w:tcW w:w="2146" w:type="dxa"/>
          </w:tcPr>
          <w:p w14:paraId="0D75B8C6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Sleep disorders</w:t>
            </w:r>
          </w:p>
        </w:tc>
        <w:tc>
          <w:tcPr>
            <w:tcW w:w="1355" w:type="dxa"/>
          </w:tcPr>
          <w:p w14:paraId="783E3FDF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2.14 (2.07-2.21)</w:t>
            </w:r>
          </w:p>
        </w:tc>
        <w:tc>
          <w:tcPr>
            <w:tcW w:w="1355" w:type="dxa"/>
          </w:tcPr>
          <w:p w14:paraId="072533D8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3942934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1.32 (1.28-1.37)</w:t>
            </w:r>
          </w:p>
        </w:tc>
        <w:tc>
          <w:tcPr>
            <w:tcW w:w="1355" w:type="dxa"/>
          </w:tcPr>
          <w:p w14:paraId="4A17D76A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1.21 (1.17-1.25)</w:t>
            </w:r>
          </w:p>
        </w:tc>
        <w:tc>
          <w:tcPr>
            <w:tcW w:w="1355" w:type="dxa"/>
          </w:tcPr>
          <w:p w14:paraId="0FAFDD32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1.30 (1.25-1.35)</w:t>
            </w:r>
          </w:p>
        </w:tc>
        <w:tc>
          <w:tcPr>
            <w:tcW w:w="1631" w:type="dxa"/>
          </w:tcPr>
          <w:p w14:paraId="68C578EA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1.32 (1.28-1.35)</w:t>
            </w:r>
          </w:p>
        </w:tc>
      </w:tr>
      <w:tr w:rsidR="00DB4FC1" w:rsidRPr="000E75F1" w14:paraId="18D2B822" w14:textId="77777777" w:rsidTr="00D33FB4">
        <w:tc>
          <w:tcPr>
            <w:tcW w:w="2146" w:type="dxa"/>
          </w:tcPr>
          <w:p w14:paraId="30756828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Antipsychotic medication</w:t>
            </w:r>
          </w:p>
        </w:tc>
        <w:tc>
          <w:tcPr>
            <w:tcW w:w="1355" w:type="dxa"/>
          </w:tcPr>
          <w:p w14:paraId="23298C4B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1.76 (1.71-1.81)</w:t>
            </w:r>
          </w:p>
        </w:tc>
        <w:tc>
          <w:tcPr>
            <w:tcW w:w="1355" w:type="dxa"/>
          </w:tcPr>
          <w:p w14:paraId="0BF7D0D9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3D13BFC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1.40 (1.36-1.45)</w:t>
            </w:r>
          </w:p>
        </w:tc>
        <w:tc>
          <w:tcPr>
            <w:tcW w:w="1355" w:type="dxa"/>
          </w:tcPr>
          <w:p w14:paraId="39B09F1D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1.33 (1.29-1.37)</w:t>
            </w:r>
          </w:p>
        </w:tc>
        <w:tc>
          <w:tcPr>
            <w:tcW w:w="1355" w:type="dxa"/>
          </w:tcPr>
          <w:p w14:paraId="47D4FE5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1.53 (1.48-1.59)</w:t>
            </w:r>
          </w:p>
        </w:tc>
        <w:tc>
          <w:tcPr>
            <w:tcW w:w="1631" w:type="dxa"/>
          </w:tcPr>
          <w:p w14:paraId="512F260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1.35 (1.31-1.38)</w:t>
            </w:r>
          </w:p>
        </w:tc>
      </w:tr>
      <w:tr w:rsidR="00DB4FC1" w:rsidRPr="000E75F1" w14:paraId="363976B0" w14:textId="77777777" w:rsidTr="00D33FB4">
        <w:tc>
          <w:tcPr>
            <w:tcW w:w="2146" w:type="dxa"/>
          </w:tcPr>
          <w:p w14:paraId="66EE9ECE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Sex</w:t>
            </w:r>
          </w:p>
        </w:tc>
        <w:tc>
          <w:tcPr>
            <w:tcW w:w="1355" w:type="dxa"/>
          </w:tcPr>
          <w:p w14:paraId="6B4F365A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58E4FBA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6397114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357FBCCC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007AA153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31" w:type="dxa"/>
          </w:tcPr>
          <w:p w14:paraId="7B8B9E0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</w:tr>
      <w:tr w:rsidR="00DB4FC1" w:rsidRPr="000E75F1" w14:paraId="1B0D83A0" w14:textId="77777777" w:rsidTr="00D33FB4">
        <w:tc>
          <w:tcPr>
            <w:tcW w:w="2146" w:type="dxa"/>
          </w:tcPr>
          <w:p w14:paraId="558B19B9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Male</w:t>
            </w:r>
          </w:p>
        </w:tc>
        <w:tc>
          <w:tcPr>
            <w:tcW w:w="1355" w:type="dxa"/>
          </w:tcPr>
          <w:p w14:paraId="5466BB9A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355" w:type="dxa"/>
          </w:tcPr>
          <w:p w14:paraId="0437E448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355" w:type="dxa"/>
          </w:tcPr>
          <w:p w14:paraId="6F3D4FC2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355" w:type="dxa"/>
          </w:tcPr>
          <w:p w14:paraId="1E29A8C2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355" w:type="dxa"/>
          </w:tcPr>
          <w:p w14:paraId="3F3BE7E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1.00</w:t>
            </w:r>
          </w:p>
        </w:tc>
        <w:tc>
          <w:tcPr>
            <w:tcW w:w="1631" w:type="dxa"/>
          </w:tcPr>
          <w:p w14:paraId="783B6E9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1.00</w:t>
            </w:r>
          </w:p>
        </w:tc>
      </w:tr>
      <w:tr w:rsidR="00DB4FC1" w:rsidRPr="000E75F1" w14:paraId="1CCBDEC7" w14:textId="77777777" w:rsidTr="00D33FB4">
        <w:tc>
          <w:tcPr>
            <w:tcW w:w="2146" w:type="dxa"/>
          </w:tcPr>
          <w:p w14:paraId="707F4798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Female</w:t>
            </w:r>
          </w:p>
        </w:tc>
        <w:tc>
          <w:tcPr>
            <w:tcW w:w="1355" w:type="dxa"/>
          </w:tcPr>
          <w:p w14:paraId="5DEA947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0.81 (0.80-0.83)</w:t>
            </w:r>
          </w:p>
        </w:tc>
        <w:tc>
          <w:tcPr>
            <w:tcW w:w="1355" w:type="dxa"/>
          </w:tcPr>
          <w:p w14:paraId="0B4DA79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0.73 (0.71-0.74)</w:t>
            </w:r>
          </w:p>
        </w:tc>
        <w:tc>
          <w:tcPr>
            <w:tcW w:w="1355" w:type="dxa"/>
          </w:tcPr>
          <w:p w14:paraId="3D222A76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0.69 (0.68-0.70)</w:t>
            </w:r>
          </w:p>
        </w:tc>
        <w:tc>
          <w:tcPr>
            <w:tcW w:w="1355" w:type="dxa"/>
          </w:tcPr>
          <w:p w14:paraId="62C3C0F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0.71 (0.70-0.73)</w:t>
            </w:r>
          </w:p>
        </w:tc>
        <w:tc>
          <w:tcPr>
            <w:tcW w:w="1355" w:type="dxa"/>
          </w:tcPr>
          <w:p w14:paraId="0ACEA43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0.74 (0.72-0.75)</w:t>
            </w:r>
          </w:p>
        </w:tc>
        <w:tc>
          <w:tcPr>
            <w:tcW w:w="1631" w:type="dxa"/>
          </w:tcPr>
          <w:p w14:paraId="347F903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0.81 (0.80-0.83)</w:t>
            </w:r>
          </w:p>
        </w:tc>
      </w:tr>
      <w:tr w:rsidR="00DB4FC1" w:rsidRPr="000E75F1" w14:paraId="7F1613BE" w14:textId="77777777" w:rsidTr="00D33FB4">
        <w:tc>
          <w:tcPr>
            <w:tcW w:w="2146" w:type="dxa"/>
          </w:tcPr>
          <w:p w14:paraId="542E417F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Cardiovascular risk factors</w:t>
            </w:r>
          </w:p>
        </w:tc>
        <w:tc>
          <w:tcPr>
            <w:tcW w:w="1355" w:type="dxa"/>
          </w:tcPr>
          <w:p w14:paraId="0D9390BD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71244FD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1917D94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42F646B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7D02B0FD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31" w:type="dxa"/>
          </w:tcPr>
          <w:p w14:paraId="6B4CDF0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</w:tr>
      <w:tr w:rsidR="00DB4FC1" w:rsidRPr="000E75F1" w14:paraId="3B511717" w14:textId="77777777" w:rsidTr="00D33FB4">
        <w:tc>
          <w:tcPr>
            <w:tcW w:w="2146" w:type="dxa"/>
          </w:tcPr>
          <w:p w14:paraId="0D006360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Diabetes</w:t>
            </w:r>
          </w:p>
        </w:tc>
        <w:tc>
          <w:tcPr>
            <w:tcW w:w="1355" w:type="dxa"/>
          </w:tcPr>
          <w:p w14:paraId="62F11D62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3.79 (3.71-3.88)</w:t>
            </w:r>
          </w:p>
        </w:tc>
        <w:tc>
          <w:tcPr>
            <w:tcW w:w="1355" w:type="dxa"/>
          </w:tcPr>
          <w:p w14:paraId="57012BB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62F5FF23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1249D9C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1.51 (1.48-1.55)</w:t>
            </w:r>
          </w:p>
        </w:tc>
        <w:tc>
          <w:tcPr>
            <w:tcW w:w="1355" w:type="dxa"/>
          </w:tcPr>
          <w:p w14:paraId="3633742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31" w:type="dxa"/>
          </w:tcPr>
          <w:p w14:paraId="6EFB574D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</w:tr>
      <w:tr w:rsidR="00DB4FC1" w:rsidRPr="000E75F1" w14:paraId="0090BFE6" w14:textId="77777777" w:rsidTr="00D33FB4">
        <w:tc>
          <w:tcPr>
            <w:tcW w:w="2146" w:type="dxa"/>
          </w:tcPr>
          <w:p w14:paraId="30EF9969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Dyslipidemia</w:t>
            </w:r>
          </w:p>
        </w:tc>
        <w:tc>
          <w:tcPr>
            <w:tcW w:w="1355" w:type="dxa"/>
          </w:tcPr>
          <w:p w14:paraId="72DD12A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5.09 (4.99-5.20)</w:t>
            </w:r>
          </w:p>
        </w:tc>
        <w:tc>
          <w:tcPr>
            <w:tcW w:w="1355" w:type="dxa"/>
          </w:tcPr>
          <w:p w14:paraId="2620A14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4CD6EA58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6BE9007E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1.53 (1.50-1.57)</w:t>
            </w:r>
          </w:p>
        </w:tc>
        <w:tc>
          <w:tcPr>
            <w:tcW w:w="1355" w:type="dxa"/>
          </w:tcPr>
          <w:p w14:paraId="64C4C966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31" w:type="dxa"/>
          </w:tcPr>
          <w:p w14:paraId="6C6F2FFC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</w:tr>
      <w:tr w:rsidR="00DB4FC1" w:rsidRPr="000E75F1" w14:paraId="3EEFB192" w14:textId="77777777" w:rsidTr="00D33FB4">
        <w:tc>
          <w:tcPr>
            <w:tcW w:w="2146" w:type="dxa"/>
          </w:tcPr>
          <w:p w14:paraId="4C1E9D04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 xml:space="preserve">  Hypertension</w:t>
            </w:r>
          </w:p>
        </w:tc>
        <w:tc>
          <w:tcPr>
            <w:tcW w:w="1355" w:type="dxa"/>
          </w:tcPr>
          <w:p w14:paraId="4D7A80B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5.71 (5.58-5.83)</w:t>
            </w:r>
          </w:p>
        </w:tc>
        <w:tc>
          <w:tcPr>
            <w:tcW w:w="1355" w:type="dxa"/>
          </w:tcPr>
          <w:p w14:paraId="6FA8BEC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37AAB686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55" w:type="dxa"/>
          </w:tcPr>
          <w:p w14:paraId="2B29066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2.04 (1.99-2.10)</w:t>
            </w:r>
          </w:p>
        </w:tc>
        <w:tc>
          <w:tcPr>
            <w:tcW w:w="1355" w:type="dxa"/>
          </w:tcPr>
          <w:p w14:paraId="5FE66697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631" w:type="dxa"/>
          </w:tcPr>
          <w:p w14:paraId="24FAA744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</w:p>
        </w:tc>
      </w:tr>
      <w:tr w:rsidR="00DB4FC1" w:rsidRPr="000E75F1" w14:paraId="2B10A58F" w14:textId="77777777" w:rsidTr="00D33FB4">
        <w:tc>
          <w:tcPr>
            <w:tcW w:w="2146" w:type="dxa"/>
          </w:tcPr>
          <w:p w14:paraId="0C7C0E07" w14:textId="77777777" w:rsidR="00DB4FC1" w:rsidRPr="000E75F1" w:rsidRDefault="00DB4FC1" w:rsidP="00D33FB4">
            <w:pPr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HIV</w:t>
            </w:r>
          </w:p>
        </w:tc>
        <w:tc>
          <w:tcPr>
            <w:tcW w:w="1355" w:type="dxa"/>
          </w:tcPr>
          <w:p w14:paraId="0E32C9CF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0.60 (0.57-0.63)</w:t>
            </w:r>
          </w:p>
        </w:tc>
        <w:tc>
          <w:tcPr>
            <w:tcW w:w="1355" w:type="dxa"/>
          </w:tcPr>
          <w:p w14:paraId="4D74C49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1.22 (1.16-1.28)</w:t>
            </w:r>
          </w:p>
        </w:tc>
        <w:tc>
          <w:tcPr>
            <w:tcW w:w="1355" w:type="dxa"/>
          </w:tcPr>
          <w:p w14:paraId="13A5DBA0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1.20 (1.14-1.26)</w:t>
            </w:r>
          </w:p>
        </w:tc>
        <w:tc>
          <w:tcPr>
            <w:tcW w:w="1355" w:type="dxa"/>
          </w:tcPr>
          <w:p w14:paraId="5CE740A5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1.24 (1.18-1.30)</w:t>
            </w:r>
          </w:p>
        </w:tc>
        <w:tc>
          <w:tcPr>
            <w:tcW w:w="1355" w:type="dxa"/>
          </w:tcPr>
          <w:p w14:paraId="2EA7EAA3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1.36 (1.29-1.44)</w:t>
            </w:r>
          </w:p>
        </w:tc>
        <w:tc>
          <w:tcPr>
            <w:tcW w:w="1631" w:type="dxa"/>
          </w:tcPr>
          <w:p w14:paraId="7AE129E1" w14:textId="77777777" w:rsidR="00DB4FC1" w:rsidRPr="000E75F1" w:rsidRDefault="00DB4FC1" w:rsidP="00D33FB4">
            <w:pPr>
              <w:jc w:val="right"/>
              <w:rPr>
                <w:rFonts w:ascii="Arial" w:eastAsia="Arial" w:hAnsi="Arial" w:cs="Arial"/>
                <w:sz w:val="16"/>
              </w:rPr>
            </w:pPr>
            <w:r w:rsidRPr="000E75F1">
              <w:rPr>
                <w:rFonts w:ascii="Arial" w:eastAsia="Arial" w:hAnsi="Arial" w:cs="Arial"/>
                <w:sz w:val="16"/>
              </w:rPr>
              <w:t>1.24 (1.19-1.28)</w:t>
            </w:r>
          </w:p>
        </w:tc>
      </w:tr>
    </w:tbl>
    <w:p w14:paraId="38AC2C80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</w:p>
    <w:p w14:paraId="40340444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  <w:r w:rsidRPr="000E75F1">
        <w:rPr>
          <w:rFonts w:ascii="Arial" w:hAnsi="Arial" w:cs="Arial"/>
          <w:sz w:val="16"/>
          <w:szCs w:val="16"/>
        </w:rPr>
        <w:t xml:space="preserve">MACE, major adverse cardiovascular event </w:t>
      </w:r>
    </w:p>
    <w:p w14:paraId="26946F69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  <w:r w:rsidRPr="000E75F1">
        <w:rPr>
          <w:rFonts w:ascii="Arial" w:hAnsi="Arial" w:cs="Arial"/>
          <w:sz w:val="16"/>
          <w:szCs w:val="16"/>
        </w:rPr>
        <w:t xml:space="preserve">PTSD, post-traumatic stress disorder </w:t>
      </w:r>
    </w:p>
    <w:p w14:paraId="2782C64B" w14:textId="77777777" w:rsidR="00DB4FC1" w:rsidRPr="000E75F1" w:rsidRDefault="00DB4FC1" w:rsidP="00DB4FC1">
      <w:pPr>
        <w:rPr>
          <w:rFonts w:ascii="Arial" w:hAnsi="Arial" w:cs="Arial"/>
          <w:sz w:val="16"/>
          <w:szCs w:val="16"/>
        </w:rPr>
      </w:pPr>
      <w:r w:rsidRPr="000E75F1">
        <w:rPr>
          <w:rFonts w:ascii="Arial" w:hAnsi="Arial" w:cs="Arial"/>
          <w:sz w:val="16"/>
          <w:szCs w:val="16"/>
        </w:rPr>
        <w:t>HIV, human immunodeficiency virus</w:t>
      </w:r>
    </w:p>
    <w:p w14:paraId="5EFDF918" w14:textId="77777777" w:rsidR="00DB4FC1" w:rsidRPr="000E75F1" w:rsidRDefault="00DB4FC1" w:rsidP="00DB4FC1">
      <w:pPr>
        <w:rPr>
          <w:rFonts w:asciiTheme="minorBidi" w:hAnsiTheme="minorBidi"/>
          <w:sz w:val="20"/>
          <w:szCs w:val="20"/>
        </w:rPr>
      </w:pPr>
    </w:p>
    <w:p w14:paraId="504A035B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 xml:space="preserve">1 </w:t>
      </w:r>
      <w:r w:rsidRPr="000E75F1">
        <w:rPr>
          <w:rFonts w:ascii="Arial" w:eastAsia="Arial" w:hAnsi="Arial" w:cs="Arial"/>
          <w:bCs/>
          <w:sz w:val="16"/>
          <w:szCs w:val="16"/>
        </w:rPr>
        <w:t>MACE: myocardial infarction, stroke, or hospitalization for unstable angina/revascularization</w:t>
      </w:r>
    </w:p>
    <w:p w14:paraId="426F9AA4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 xml:space="preserve">2 </w:t>
      </w:r>
      <w:r w:rsidRPr="000E75F1">
        <w:rPr>
          <w:rFonts w:ascii="Arial" w:eastAsia="Arial" w:hAnsi="Arial" w:cs="Arial"/>
          <w:bCs/>
          <w:sz w:val="16"/>
          <w:szCs w:val="16"/>
        </w:rPr>
        <w:t>MACE2: myocardial infarction, or stroke</w:t>
      </w:r>
    </w:p>
    <w:p w14:paraId="4E8C6496" w14:textId="77777777" w:rsidR="00DB4FC1" w:rsidRPr="000E75F1" w:rsidRDefault="00DB4FC1" w:rsidP="00DB4FC1">
      <w:pPr>
        <w:rPr>
          <w:rFonts w:ascii="Arial" w:eastAsia="Arial" w:hAnsi="Arial" w:cs="Arial"/>
          <w:bCs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 xml:space="preserve">3 </w:t>
      </w:r>
      <w:r w:rsidRPr="000E75F1">
        <w:rPr>
          <w:rFonts w:ascii="Arial" w:eastAsia="Arial" w:hAnsi="Arial" w:cs="Arial"/>
          <w:bCs/>
          <w:sz w:val="16"/>
          <w:szCs w:val="16"/>
        </w:rPr>
        <w:t>MACE4: myocardial infarction, stroke, hospitalization for unstable angina/revascularization, or heart failure</w:t>
      </w:r>
    </w:p>
    <w:p w14:paraId="7AFBB49E" w14:textId="77777777" w:rsidR="00DB4FC1" w:rsidRDefault="00DB4FC1" w:rsidP="00DB4FC1">
      <w:pPr>
        <w:rPr>
          <w:rFonts w:asciiTheme="minorBidi" w:hAnsiTheme="minorBidi"/>
          <w:sz w:val="16"/>
          <w:szCs w:val="16"/>
        </w:rPr>
      </w:pPr>
      <w:r w:rsidRPr="000E75F1">
        <w:rPr>
          <w:rFonts w:ascii="Arial" w:eastAsia="Arial" w:hAnsi="Arial" w:cs="Arial"/>
          <w:bCs/>
          <w:sz w:val="16"/>
          <w:szCs w:val="16"/>
          <w:vertAlign w:val="superscript"/>
        </w:rPr>
        <w:t>4</w:t>
      </w:r>
      <w:r w:rsidRPr="000E75F1">
        <w:rPr>
          <w:rFonts w:asciiTheme="minorBidi" w:hAnsiTheme="minorBidi"/>
          <w:sz w:val="16"/>
          <w:szCs w:val="16"/>
        </w:rPr>
        <w:t xml:space="preserve"> Adjusted for all variables shown in the model, population group and </w:t>
      </w:r>
      <w:proofErr w:type="gramStart"/>
      <w:r w:rsidRPr="000E75F1">
        <w:rPr>
          <w:rFonts w:asciiTheme="minorBidi" w:hAnsiTheme="minorBidi"/>
          <w:sz w:val="16"/>
          <w:szCs w:val="16"/>
        </w:rPr>
        <w:t>age</w:t>
      </w:r>
      <w:proofErr w:type="gramEnd"/>
    </w:p>
    <w:p w14:paraId="254D0158" w14:textId="77777777" w:rsidR="00DB4FC1" w:rsidRDefault="00DB4FC1" w:rsidP="00DB4FC1">
      <w:pPr>
        <w:rPr>
          <w:rFonts w:asciiTheme="minorBidi" w:hAnsiTheme="minorBidi"/>
          <w:sz w:val="16"/>
          <w:szCs w:val="16"/>
        </w:rPr>
      </w:pPr>
    </w:p>
    <w:p w14:paraId="16394ED5" w14:textId="77777777" w:rsidR="00DB4FC1" w:rsidRDefault="00DB4FC1" w:rsidP="00DB4FC1">
      <w:pPr>
        <w:rPr>
          <w:rFonts w:asciiTheme="minorBidi" w:hAnsiTheme="minorBidi"/>
          <w:sz w:val="16"/>
          <w:szCs w:val="16"/>
        </w:rPr>
      </w:pPr>
    </w:p>
    <w:p w14:paraId="2F920E42" w14:textId="77777777" w:rsidR="00DB4FC1" w:rsidRDefault="00DB4FC1" w:rsidP="00DB4FC1">
      <w:pPr>
        <w:rPr>
          <w:rFonts w:asciiTheme="minorBidi" w:hAnsiTheme="minorBidi"/>
          <w:sz w:val="16"/>
          <w:szCs w:val="16"/>
        </w:rPr>
      </w:pPr>
    </w:p>
    <w:p w14:paraId="1139BB64" w14:textId="77777777" w:rsidR="00DB4FC1" w:rsidRDefault="00DB4FC1" w:rsidP="00DB4FC1"/>
    <w:p w14:paraId="2CE8A8B6" w14:textId="77777777" w:rsidR="00DB4FC1" w:rsidRDefault="00DB4FC1"/>
    <w:sectPr w:rsidR="00DB4FC1" w:rsidSect="006B1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1"/>
    <w:rsid w:val="006B1FA8"/>
    <w:rsid w:val="009F0034"/>
    <w:rsid w:val="00D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F9DD"/>
  <w15:chartTrackingRefBased/>
  <w15:docId w15:val="{84000AD7-BD28-4857-877F-EBA2CC94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FC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DefaultParagraphFont"/>
    <w:rsid w:val="00DB4FC1"/>
  </w:style>
  <w:style w:type="table" w:customStyle="1" w:styleId="TableGrid2">
    <w:name w:val="Table Grid2"/>
    <w:basedOn w:val="TableNormal"/>
    <w:next w:val="TableGrid"/>
    <w:uiPriority w:val="59"/>
    <w:rsid w:val="00DB4FC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iperazine" TargetMode="External"/><Relationship Id="rId13" Type="http://schemas.openxmlformats.org/officeDocument/2006/relationships/hyperlink" Target="https://en.wikipedia.org/wiki/Diphenylbutylpiperidine" TargetMode="External"/><Relationship Id="rId18" Type="http://schemas.openxmlformats.org/officeDocument/2006/relationships/hyperlink" Target="https://en.wikipedia.org/wiki/Benzami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Phenothiazine" TargetMode="External"/><Relationship Id="rId12" Type="http://schemas.openxmlformats.org/officeDocument/2006/relationships/hyperlink" Target="https://en.wikipedia.org/wiki/Thioxanthene" TargetMode="External"/><Relationship Id="rId17" Type="http://schemas.openxmlformats.org/officeDocument/2006/relationships/hyperlink" Target="https://en.wikipedia.org/wiki/Oxep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Thiazepin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en.wikipedia.org/wiki/Indole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en.wikipedia.org/wiki/Oxazepine" TargetMode="External"/><Relationship Id="rId10" Type="http://schemas.openxmlformats.org/officeDocument/2006/relationships/hyperlink" Target="https://en.wikipedia.org/wiki/Butyrophenone" TargetMode="External"/><Relationship Id="rId19" Type="http://schemas.openxmlformats.org/officeDocument/2006/relationships/hyperlink" Target="https://en.wikipedia.org/wiki/Lithi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Piperidine" TargetMode="External"/><Relationship Id="rId14" Type="http://schemas.openxmlformats.org/officeDocument/2006/relationships/hyperlink" Target="https://en.wikipedia.org/wiki/Diazep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2268</Words>
  <Characters>12928</Characters>
  <Application>Microsoft Office Word</Application>
  <DocSecurity>0</DocSecurity>
  <Lines>107</Lines>
  <Paragraphs>30</Paragraphs>
  <ScaleCrop>false</ScaleCrop>
  <Company>Cambridge University Press &amp; Assessment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Howe</dc:creator>
  <cp:keywords/>
  <dc:description/>
  <cp:lastModifiedBy>Melanie Howe</cp:lastModifiedBy>
  <cp:revision>2</cp:revision>
  <dcterms:created xsi:type="dcterms:W3CDTF">2024-01-18T11:23:00Z</dcterms:created>
  <dcterms:modified xsi:type="dcterms:W3CDTF">2024-01-18T11:28:00Z</dcterms:modified>
</cp:coreProperties>
</file>