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70674" w14:textId="0105D6D0" w:rsidR="00E93A2D" w:rsidRPr="00E26C7A" w:rsidRDefault="00E93A2D" w:rsidP="00E93A2D">
      <w:pPr>
        <w:widowControl/>
        <w:ind w:firstLineChars="1200" w:firstLine="288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E26C7A">
        <w:rPr>
          <w:rFonts w:ascii="Times New Roman" w:hAnsi="Times New Roman" w:cs="Times New Roman"/>
          <w:b/>
          <w:bCs/>
          <w:sz w:val="24"/>
          <w:szCs w:val="24"/>
        </w:rPr>
        <w:t>List of Supplementa</w:t>
      </w:r>
      <w:r w:rsidRPr="00E26C7A">
        <w:rPr>
          <w:rFonts w:ascii="Times New Roman" w:hAnsi="Times New Roman" w:cs="Times New Roman" w:hint="eastAsia"/>
          <w:b/>
          <w:bCs/>
          <w:sz w:val="24"/>
          <w:szCs w:val="24"/>
        </w:rPr>
        <w:t>l Materials</w:t>
      </w:r>
    </w:p>
    <w:p w14:paraId="563132CA" w14:textId="77777777" w:rsidR="00E93A2D" w:rsidRDefault="00E93A2D" w:rsidP="00E93A2D">
      <w:pPr>
        <w:widowControl/>
        <w:spacing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0BD91041" w14:textId="7AC01F8A" w:rsidR="00E93A2D" w:rsidRPr="00574BDF" w:rsidRDefault="007362F5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T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able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93A2D" w:rsidRPr="00574BD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AD1D1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93A2D" w:rsidRPr="00574BDF">
        <w:rPr>
          <w:rFonts w:ascii="Times New Roman" w:hAnsi="Times New Roman" w:cs="Times New Roman"/>
          <w:b/>
          <w:bCs/>
          <w:sz w:val="20"/>
          <w:szCs w:val="20"/>
        </w:rPr>
        <w:t xml:space="preserve">Univariate </w:t>
      </w:r>
      <w:r w:rsidR="006F56A7" w:rsidRPr="006F56A7">
        <w:rPr>
          <w:rFonts w:ascii="Times New Roman" w:hAnsi="Times New Roman" w:cs="Times New Roman"/>
          <w:b/>
          <w:bCs/>
          <w:sz w:val="20"/>
          <w:szCs w:val="20"/>
        </w:rPr>
        <w:t>Cox proportional hazards regression analyses of patients with second primary cancer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 xml:space="preserve"> (P2)</w:t>
      </w:r>
    </w:p>
    <w:p w14:paraId="504101E3" w14:textId="77777777" w:rsidR="00574BDF" w:rsidRPr="00574BDF" w:rsidRDefault="00574BDF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60B5FCEA" w14:textId="3786EDF7" w:rsidR="006F56A7" w:rsidRDefault="007362F5" w:rsidP="006F56A7">
      <w:pPr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T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able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93A2D" w:rsidRPr="00574BDF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93A2D" w:rsidRPr="00574BDF">
        <w:rPr>
          <w:rFonts w:ascii="Times New Roman" w:hAnsi="Times New Roman" w:cs="Times New Roman"/>
          <w:b/>
          <w:bCs/>
          <w:sz w:val="20"/>
          <w:szCs w:val="20"/>
        </w:rPr>
        <w:t xml:space="preserve"> Univariate </w:t>
      </w:r>
      <w:r w:rsidR="006F56A7" w:rsidRPr="006F56A7">
        <w:rPr>
          <w:rFonts w:ascii="Times New Roman" w:hAnsi="Times New Roman" w:cs="Times New Roman"/>
          <w:b/>
          <w:bCs/>
          <w:sz w:val="20"/>
          <w:szCs w:val="20"/>
        </w:rPr>
        <w:t xml:space="preserve">Cox proportional hazards regression analyses of patients with </w:t>
      </w:r>
      <w:r w:rsidR="006F56A7">
        <w:rPr>
          <w:rFonts w:ascii="Times New Roman" w:hAnsi="Times New Roman" w:cs="Times New Roman" w:hint="eastAsia"/>
          <w:b/>
          <w:bCs/>
          <w:sz w:val="20"/>
          <w:szCs w:val="20"/>
        </w:rPr>
        <w:t>first</w:t>
      </w:r>
      <w:r w:rsidR="006F56A7" w:rsidRPr="006F56A7">
        <w:rPr>
          <w:rFonts w:ascii="Times New Roman" w:hAnsi="Times New Roman" w:cs="Times New Roman"/>
          <w:b/>
          <w:bCs/>
          <w:sz w:val="20"/>
          <w:szCs w:val="20"/>
        </w:rPr>
        <w:t xml:space="preserve"> primary cancer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 xml:space="preserve"> (P4)</w:t>
      </w:r>
      <w:r w:rsidR="006F56A7" w:rsidRPr="006F56A7">
        <w:rPr>
          <w:rFonts w:ascii="Times New Roman" w:eastAsia="宋体" w:hAnsi="Times New Roman" w:cs="Times New Roman"/>
          <w:kern w:val="0"/>
          <w:sz w:val="20"/>
          <w:szCs w:val="20"/>
          <w:lang w:bidi="ar"/>
        </w:rPr>
        <w:t xml:space="preserve"> </w:t>
      </w:r>
    </w:p>
    <w:p w14:paraId="3C66F677" w14:textId="77777777" w:rsidR="00F9156A" w:rsidRDefault="00F9156A" w:rsidP="006F56A7">
      <w:pPr>
        <w:rPr>
          <w:rFonts w:ascii="Times New Roman" w:hAnsi="Times New Roman" w:cs="Times New Roman"/>
          <w:sz w:val="20"/>
          <w:szCs w:val="20"/>
        </w:rPr>
      </w:pPr>
    </w:p>
    <w:p w14:paraId="3BEE7064" w14:textId="4E63E7E2" w:rsidR="00F9156A" w:rsidRPr="00F9156A" w:rsidRDefault="00F9156A" w:rsidP="00F9156A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F9156A">
        <w:rPr>
          <w:rFonts w:ascii="Times New Roman" w:hAnsi="Times New Roman" w:cs="Times New Roman"/>
          <w:b/>
          <w:bCs/>
          <w:sz w:val="20"/>
          <w:szCs w:val="20"/>
        </w:rPr>
        <w:t xml:space="preserve">Supplementary Table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 xml:space="preserve">Cox proportional hazards regression analyses of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second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primary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cancer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 xml:space="preserve">patients with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 xml:space="preserve">emale </w:t>
      </w:r>
      <w:r>
        <w:rPr>
          <w:rFonts w:ascii="Times New Roman" w:hAnsi="Times New Roman" w:cs="Times New Roman"/>
          <w:b/>
          <w:bCs/>
          <w:sz w:val="20"/>
          <w:szCs w:val="20"/>
        </w:rPr>
        <w:t>g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 xml:space="preserve">enital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>yste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m </w:t>
      </w:r>
      <w:r w:rsidRPr="00574BDF">
        <w:rPr>
          <w:rFonts w:ascii="Times New Roman" w:hAnsi="Times New Roman" w:cs="Times New Roman"/>
          <w:b/>
          <w:bCs/>
          <w:sz w:val="20"/>
          <w:szCs w:val="20"/>
        </w:rPr>
        <w:t>(P</w:t>
      </w:r>
      <w:r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Pr="00574BDF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7634D566" w14:textId="40B49112" w:rsidR="00E93A2D" w:rsidRPr="00F9156A" w:rsidRDefault="00E93A2D" w:rsidP="00574BDF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F2E46FF" w14:textId="69C3AA0E" w:rsidR="00E93A2D" w:rsidRDefault="007362F5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igure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AD1D1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>Study population flow chart (P</w:t>
      </w:r>
      <w:r w:rsidR="00F9156A">
        <w:rPr>
          <w:rFonts w:ascii="Times New Roman" w:hAnsi="Times New Roman" w:cs="Times New Roman"/>
          <w:b/>
          <w:bCs/>
          <w:sz w:val="20"/>
          <w:szCs w:val="20"/>
        </w:rPr>
        <w:t>7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650BC872" w14:textId="77777777" w:rsidR="00574BDF" w:rsidRPr="00574BDF" w:rsidRDefault="00574BDF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3395A940" w14:textId="125FDCF1" w:rsidR="00574BDF" w:rsidRDefault="007362F5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igure</w:t>
      </w:r>
      <w:r w:rsidRPr="00574BD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31B3C" w:rsidRPr="00531B3C">
        <w:rPr>
          <w:rFonts w:ascii="Times New Roman" w:hAnsi="Times New Roman" w:cs="Times New Roman"/>
          <w:b/>
          <w:bCs/>
          <w:sz w:val="20"/>
          <w:szCs w:val="20"/>
        </w:rPr>
        <w:t xml:space="preserve">The proportion of deaths among second and first primary cancer patients 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>(P</w:t>
      </w:r>
      <w:r w:rsidR="00F9156A">
        <w:rPr>
          <w:rFonts w:ascii="Times New Roman" w:hAnsi="Times New Roman" w:cs="Times New Roman"/>
          <w:b/>
          <w:bCs/>
          <w:sz w:val="20"/>
          <w:szCs w:val="20"/>
        </w:rPr>
        <w:t>8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2915F63E" w14:textId="77777777" w:rsidR="00574BDF" w:rsidRPr="00574BDF" w:rsidRDefault="00574BDF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6410C639" w14:textId="02ABB4B7" w:rsidR="003A4430" w:rsidRPr="003A4430" w:rsidRDefault="007362F5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igure</w:t>
      </w:r>
      <w:r w:rsidRPr="00574BDF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74BDF" w:rsidRPr="00574BDF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3A4430" w:rsidRPr="003A443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531B3C" w:rsidRPr="00E26C7A">
        <w:rPr>
          <w:rFonts w:ascii="Times New Roman" w:hAnsi="Times New Roman" w:cs="Times New Roman"/>
          <w:b/>
          <w:bCs/>
          <w:sz w:val="20"/>
          <w:szCs w:val="20"/>
        </w:rPr>
        <w:t>Kaplan-Meier survival analysis of patients with first primary cancer</w:t>
      </w:r>
      <w:r w:rsidR="003A4430" w:rsidRPr="00A3026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A4430" w:rsidRPr="00574BDF">
        <w:rPr>
          <w:rFonts w:ascii="Times New Roman" w:hAnsi="Times New Roman" w:cs="Times New Roman"/>
          <w:b/>
          <w:bCs/>
          <w:sz w:val="20"/>
          <w:szCs w:val="20"/>
        </w:rPr>
        <w:t>(P</w:t>
      </w:r>
      <w:r w:rsidR="00F9156A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="003A4430" w:rsidRPr="00574BDF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0192EF5F" w14:textId="77777777" w:rsidR="003A4430" w:rsidRDefault="003A4430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59F743F8" w14:textId="10407593" w:rsidR="00574BDF" w:rsidRDefault="007362F5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igure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A4430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3A443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30263" w:rsidRPr="00A30263">
        <w:rPr>
          <w:rFonts w:ascii="Times New Roman" w:hAnsi="Times New Roman" w:cs="Times New Roman"/>
          <w:b/>
          <w:bCs/>
          <w:sz w:val="20"/>
          <w:szCs w:val="20"/>
        </w:rPr>
        <w:t>Multivariate Cox proportional hazards regression analyses of patients with</w:t>
      </w:r>
      <w:r w:rsidR="003A443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A4430">
        <w:rPr>
          <w:rFonts w:ascii="Times New Roman" w:hAnsi="Times New Roman" w:cs="Times New Roman" w:hint="eastAsia"/>
          <w:b/>
          <w:bCs/>
          <w:sz w:val="20"/>
          <w:szCs w:val="20"/>
        </w:rPr>
        <w:t>first</w:t>
      </w:r>
      <w:r w:rsidR="00A30263" w:rsidRPr="00A30263">
        <w:rPr>
          <w:rFonts w:ascii="Times New Roman" w:hAnsi="Times New Roman" w:cs="Times New Roman"/>
          <w:b/>
          <w:bCs/>
          <w:sz w:val="20"/>
          <w:szCs w:val="20"/>
        </w:rPr>
        <w:t xml:space="preserve"> primary cancer</w:t>
      </w:r>
      <w:r w:rsidR="003A443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A4430" w:rsidRPr="00574BDF">
        <w:rPr>
          <w:rFonts w:ascii="Times New Roman" w:hAnsi="Times New Roman" w:cs="Times New Roman"/>
          <w:b/>
          <w:bCs/>
          <w:sz w:val="20"/>
          <w:szCs w:val="20"/>
        </w:rPr>
        <w:t>(P</w:t>
      </w:r>
      <w:r w:rsidR="00F9156A">
        <w:rPr>
          <w:rFonts w:ascii="Times New Roman" w:hAnsi="Times New Roman" w:cs="Times New Roman"/>
          <w:b/>
          <w:bCs/>
          <w:sz w:val="20"/>
          <w:szCs w:val="20"/>
        </w:rPr>
        <w:t>10</w:t>
      </w:r>
      <w:r w:rsidR="003A4430" w:rsidRPr="00574BDF">
        <w:rPr>
          <w:rFonts w:ascii="Times New Roman" w:hAnsi="Times New Roman" w:cs="Times New Roman"/>
          <w:b/>
          <w:bCs/>
          <w:sz w:val="20"/>
          <w:szCs w:val="20"/>
        </w:rPr>
        <w:t>)</w:t>
      </w:r>
    </w:p>
    <w:p w14:paraId="2C1577EB" w14:textId="4EA643F8" w:rsidR="00A30263" w:rsidRDefault="00A30263" w:rsidP="00574BDF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0B57C151" w14:textId="409FED9C" w:rsidR="00E93A2D" w:rsidRPr="003A4430" w:rsidRDefault="003A443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059416D" w14:textId="422AFF85" w:rsidR="00E93A2D" w:rsidRPr="00E26C7A" w:rsidRDefault="007362F5" w:rsidP="00E93A2D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Table </w:t>
      </w:r>
      <w:r w:rsidR="00AD1D19" w:rsidRPr="00574BDF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AD1D1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E93A2D" w:rsidRPr="00E26C7A">
        <w:rPr>
          <w:rFonts w:ascii="Times New Roman" w:hAnsi="Times New Roman" w:cs="Times New Roman"/>
          <w:b/>
          <w:bCs/>
          <w:sz w:val="20"/>
          <w:szCs w:val="20"/>
        </w:rPr>
        <w:t xml:space="preserve">Univariate analysis of clinical variables associated </w:t>
      </w:r>
      <w:r w:rsidR="00F9156A" w:rsidRPr="00F9156A">
        <w:rPr>
          <w:rFonts w:ascii="Times New Roman" w:hAnsi="Times New Roman" w:cs="Times New Roman"/>
          <w:b/>
          <w:bCs/>
          <w:sz w:val="20"/>
          <w:szCs w:val="20"/>
        </w:rPr>
        <w:t>with suicide death among second primary cancer patients</w:t>
      </w:r>
    </w:p>
    <w:tbl>
      <w:tblPr>
        <w:tblW w:w="8364" w:type="dxa"/>
        <w:tblLook w:val="04A0" w:firstRow="1" w:lastRow="0" w:firstColumn="1" w:lastColumn="0" w:noHBand="0" w:noVBand="1"/>
      </w:tblPr>
      <w:tblGrid>
        <w:gridCol w:w="2980"/>
        <w:gridCol w:w="564"/>
        <w:gridCol w:w="2126"/>
        <w:gridCol w:w="2694"/>
      </w:tblGrid>
      <w:tr w:rsidR="00E93A2D" w:rsidRPr="00E26C7A" w14:paraId="52B93B7C" w14:textId="77777777" w:rsidTr="00A92F32">
        <w:trPr>
          <w:trHeight w:val="280"/>
        </w:trPr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0B2FE4B8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Variable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47660C7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HR (95%CI)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30F8C563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</w:tr>
      <w:tr w:rsidR="00E93A2D" w:rsidRPr="00E26C7A" w14:paraId="2CC95DAE" w14:textId="77777777" w:rsidTr="00A92F32">
        <w:trPr>
          <w:trHeight w:val="280"/>
        </w:trPr>
        <w:tc>
          <w:tcPr>
            <w:tcW w:w="298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2BD9B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Age at Diagnosis (years)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84B266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60C313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7B149A68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41BAD5C" w14:textId="6B49D4D5" w:rsidR="00E93A2D" w:rsidRPr="00E26C7A" w:rsidRDefault="00EE65D2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E65D2"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bidi="ar"/>
              </w:rPr>
              <w:t>≤</w:t>
            </w:r>
            <w:r w:rsidR="00A05FD1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  <w:r w:rsidR="00E93A2D"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2126" w:type="dxa"/>
            <w:noWrap/>
            <w:vAlign w:val="bottom"/>
            <w:hideMark/>
          </w:tcPr>
          <w:p w14:paraId="74D6716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61C91AC3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1C6A9BEA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6074736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40-49</w:t>
            </w:r>
          </w:p>
        </w:tc>
        <w:tc>
          <w:tcPr>
            <w:tcW w:w="2126" w:type="dxa"/>
            <w:noWrap/>
            <w:vAlign w:val="bottom"/>
            <w:hideMark/>
          </w:tcPr>
          <w:p w14:paraId="6E7B23C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0.861 (0.532-1.395)</w:t>
            </w:r>
          </w:p>
        </w:tc>
        <w:tc>
          <w:tcPr>
            <w:tcW w:w="2694" w:type="dxa"/>
            <w:noWrap/>
            <w:vAlign w:val="bottom"/>
            <w:hideMark/>
          </w:tcPr>
          <w:p w14:paraId="05189DCE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0.543 </w:t>
            </w:r>
          </w:p>
        </w:tc>
      </w:tr>
      <w:tr w:rsidR="00E93A2D" w:rsidRPr="00E26C7A" w14:paraId="7EE105F5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0EC1CB3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50-59</w:t>
            </w:r>
          </w:p>
        </w:tc>
        <w:tc>
          <w:tcPr>
            <w:tcW w:w="2126" w:type="dxa"/>
            <w:noWrap/>
            <w:vAlign w:val="bottom"/>
            <w:hideMark/>
          </w:tcPr>
          <w:p w14:paraId="3D15DDD0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1.208 (0.788-1.853)</w:t>
            </w:r>
          </w:p>
        </w:tc>
        <w:tc>
          <w:tcPr>
            <w:tcW w:w="2694" w:type="dxa"/>
            <w:noWrap/>
            <w:vAlign w:val="bottom"/>
            <w:hideMark/>
          </w:tcPr>
          <w:p w14:paraId="0AEB45C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0.386</w:t>
            </w:r>
          </w:p>
        </w:tc>
      </w:tr>
      <w:tr w:rsidR="00E93A2D" w:rsidRPr="00E26C7A" w14:paraId="0E65F3E7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19AE9552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60-69</w:t>
            </w:r>
          </w:p>
        </w:tc>
        <w:tc>
          <w:tcPr>
            <w:tcW w:w="2126" w:type="dxa"/>
            <w:noWrap/>
            <w:vAlign w:val="bottom"/>
            <w:hideMark/>
          </w:tcPr>
          <w:p w14:paraId="59A3347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1.478 (0.974-2.244)</w:t>
            </w:r>
          </w:p>
        </w:tc>
        <w:tc>
          <w:tcPr>
            <w:tcW w:w="2694" w:type="dxa"/>
            <w:noWrap/>
            <w:vAlign w:val="bottom"/>
            <w:hideMark/>
          </w:tcPr>
          <w:p w14:paraId="651FC21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0.067</w:t>
            </w:r>
          </w:p>
        </w:tc>
      </w:tr>
      <w:tr w:rsidR="00E93A2D" w:rsidRPr="00E26C7A" w14:paraId="2EAD4A7A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784AAEF2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70-79</w:t>
            </w:r>
          </w:p>
        </w:tc>
        <w:tc>
          <w:tcPr>
            <w:tcW w:w="2126" w:type="dxa"/>
            <w:noWrap/>
            <w:vAlign w:val="bottom"/>
            <w:hideMark/>
          </w:tcPr>
          <w:p w14:paraId="6426656F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2.000 (1.315-3.043)</w:t>
            </w:r>
          </w:p>
        </w:tc>
        <w:tc>
          <w:tcPr>
            <w:tcW w:w="2694" w:type="dxa"/>
            <w:noWrap/>
            <w:vAlign w:val="bottom"/>
            <w:hideMark/>
          </w:tcPr>
          <w:p w14:paraId="300E4657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0.001</w:t>
            </w:r>
          </w:p>
        </w:tc>
      </w:tr>
      <w:tr w:rsidR="00E93A2D" w:rsidRPr="00E26C7A" w14:paraId="266A6D74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90F001D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80+</w:t>
            </w:r>
          </w:p>
        </w:tc>
        <w:tc>
          <w:tcPr>
            <w:tcW w:w="2126" w:type="dxa"/>
            <w:noWrap/>
            <w:vAlign w:val="bottom"/>
            <w:hideMark/>
          </w:tcPr>
          <w:p w14:paraId="5F84318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2.546 (1.607-4.035)</w:t>
            </w:r>
          </w:p>
        </w:tc>
        <w:tc>
          <w:tcPr>
            <w:tcW w:w="2694" w:type="dxa"/>
            <w:noWrap/>
            <w:vAlign w:val="bottom"/>
            <w:hideMark/>
          </w:tcPr>
          <w:p w14:paraId="6D6DBFF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513E5267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5BF5C565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Sex</w:t>
            </w:r>
          </w:p>
        </w:tc>
        <w:tc>
          <w:tcPr>
            <w:tcW w:w="2126" w:type="dxa"/>
            <w:noWrap/>
            <w:vAlign w:val="bottom"/>
            <w:hideMark/>
          </w:tcPr>
          <w:p w14:paraId="7EA28DC0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  <w:hideMark/>
          </w:tcPr>
          <w:p w14:paraId="3D250BB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7C38725B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5EEC0FBC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126" w:type="dxa"/>
            <w:noWrap/>
            <w:vAlign w:val="bottom"/>
            <w:hideMark/>
          </w:tcPr>
          <w:p w14:paraId="212482B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10B7F4D6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685E606F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1C880B3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126" w:type="dxa"/>
            <w:noWrap/>
            <w:vAlign w:val="bottom"/>
            <w:hideMark/>
          </w:tcPr>
          <w:p w14:paraId="2A23F88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5.108 (4.240-6.153)</w:t>
            </w:r>
          </w:p>
        </w:tc>
        <w:tc>
          <w:tcPr>
            <w:tcW w:w="2694" w:type="dxa"/>
            <w:noWrap/>
            <w:vAlign w:val="bottom"/>
            <w:hideMark/>
          </w:tcPr>
          <w:p w14:paraId="4101426F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1F09B3FB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07A6607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Race</w:t>
            </w:r>
          </w:p>
        </w:tc>
        <w:tc>
          <w:tcPr>
            <w:tcW w:w="2126" w:type="dxa"/>
            <w:noWrap/>
            <w:vAlign w:val="bottom"/>
            <w:hideMark/>
          </w:tcPr>
          <w:p w14:paraId="14CE6190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  <w:hideMark/>
          </w:tcPr>
          <w:p w14:paraId="4C817F9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56843378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524A6705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White</w:t>
            </w:r>
          </w:p>
        </w:tc>
        <w:tc>
          <w:tcPr>
            <w:tcW w:w="2126" w:type="dxa"/>
            <w:noWrap/>
            <w:vAlign w:val="bottom"/>
            <w:hideMark/>
          </w:tcPr>
          <w:p w14:paraId="0B5F058F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5764F126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0C23FE82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28B7555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Black</w:t>
            </w:r>
          </w:p>
        </w:tc>
        <w:tc>
          <w:tcPr>
            <w:tcW w:w="2126" w:type="dxa"/>
            <w:noWrap/>
            <w:vAlign w:val="bottom"/>
            <w:hideMark/>
          </w:tcPr>
          <w:p w14:paraId="1C50CC4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0.274 (0.178-0.423)</w:t>
            </w:r>
          </w:p>
        </w:tc>
        <w:tc>
          <w:tcPr>
            <w:tcW w:w="2694" w:type="dxa"/>
            <w:noWrap/>
            <w:vAlign w:val="bottom"/>
            <w:hideMark/>
          </w:tcPr>
          <w:p w14:paraId="62B9C76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6A2FD7D0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5BE78243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Others</w:t>
            </w:r>
          </w:p>
        </w:tc>
        <w:tc>
          <w:tcPr>
            <w:tcW w:w="2126" w:type="dxa"/>
            <w:noWrap/>
            <w:vAlign w:val="bottom"/>
            <w:hideMark/>
          </w:tcPr>
          <w:p w14:paraId="5B7D37A7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0.340 (0.216-0.536)</w:t>
            </w:r>
          </w:p>
        </w:tc>
        <w:tc>
          <w:tcPr>
            <w:tcW w:w="2694" w:type="dxa"/>
            <w:noWrap/>
            <w:vAlign w:val="bottom"/>
            <w:hideMark/>
          </w:tcPr>
          <w:p w14:paraId="6DCCF06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1451DF75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8774784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Marital Status</w:t>
            </w:r>
          </w:p>
        </w:tc>
        <w:tc>
          <w:tcPr>
            <w:tcW w:w="2126" w:type="dxa"/>
            <w:noWrap/>
            <w:vAlign w:val="bottom"/>
            <w:hideMark/>
          </w:tcPr>
          <w:p w14:paraId="22FF5D95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  <w:hideMark/>
          </w:tcPr>
          <w:p w14:paraId="39B5F3AC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4F2C38B7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23F65A68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Married</w:t>
            </w:r>
          </w:p>
        </w:tc>
        <w:tc>
          <w:tcPr>
            <w:tcW w:w="2126" w:type="dxa"/>
            <w:noWrap/>
            <w:vAlign w:val="bottom"/>
            <w:hideMark/>
          </w:tcPr>
          <w:p w14:paraId="3CF7058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6B9BB2EE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521A66FF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6E889FD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Unmarried</w:t>
            </w:r>
          </w:p>
        </w:tc>
        <w:tc>
          <w:tcPr>
            <w:tcW w:w="2126" w:type="dxa"/>
            <w:noWrap/>
            <w:vAlign w:val="bottom"/>
            <w:hideMark/>
          </w:tcPr>
          <w:p w14:paraId="0A67FEE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1.279 (1.106-1.478)</w:t>
            </w:r>
          </w:p>
        </w:tc>
        <w:tc>
          <w:tcPr>
            <w:tcW w:w="2694" w:type="dxa"/>
            <w:noWrap/>
            <w:vAlign w:val="bottom"/>
            <w:hideMark/>
          </w:tcPr>
          <w:p w14:paraId="52A9AB3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4D068068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59EE34C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Unknown</w:t>
            </w:r>
          </w:p>
        </w:tc>
        <w:tc>
          <w:tcPr>
            <w:tcW w:w="2126" w:type="dxa"/>
            <w:noWrap/>
            <w:vAlign w:val="bottom"/>
            <w:hideMark/>
          </w:tcPr>
          <w:p w14:paraId="226C997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1.042 (0.803-1.352)</w:t>
            </w:r>
          </w:p>
        </w:tc>
        <w:tc>
          <w:tcPr>
            <w:tcW w:w="2694" w:type="dxa"/>
            <w:noWrap/>
            <w:vAlign w:val="bottom"/>
            <w:hideMark/>
          </w:tcPr>
          <w:p w14:paraId="3B47D01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0.758</w:t>
            </w:r>
          </w:p>
        </w:tc>
      </w:tr>
      <w:tr w:rsidR="00E93A2D" w:rsidRPr="00E26C7A" w14:paraId="5D1F9E92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0D78FA43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Median Household Income</w:t>
            </w:r>
          </w:p>
        </w:tc>
        <w:tc>
          <w:tcPr>
            <w:tcW w:w="2126" w:type="dxa"/>
            <w:noWrap/>
            <w:vAlign w:val="bottom"/>
            <w:hideMark/>
          </w:tcPr>
          <w:p w14:paraId="7525A611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  <w:hideMark/>
          </w:tcPr>
          <w:p w14:paraId="4060D03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36A0A8E6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21133EC7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 $40,000</w:t>
            </w:r>
          </w:p>
        </w:tc>
        <w:tc>
          <w:tcPr>
            <w:tcW w:w="2126" w:type="dxa"/>
            <w:noWrap/>
            <w:vAlign w:val="bottom"/>
            <w:hideMark/>
          </w:tcPr>
          <w:p w14:paraId="7A5C15CE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39BD84E9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6E95D32E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C7C599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$40,000 - $49,999</w:t>
            </w:r>
          </w:p>
        </w:tc>
        <w:tc>
          <w:tcPr>
            <w:tcW w:w="2126" w:type="dxa"/>
            <w:noWrap/>
            <w:vAlign w:val="bottom"/>
            <w:hideMark/>
          </w:tcPr>
          <w:p w14:paraId="5986E8F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0.746 (0.505-1.101)</w:t>
            </w:r>
          </w:p>
        </w:tc>
        <w:tc>
          <w:tcPr>
            <w:tcW w:w="2694" w:type="dxa"/>
            <w:noWrap/>
            <w:vAlign w:val="bottom"/>
            <w:hideMark/>
          </w:tcPr>
          <w:p w14:paraId="27A48BD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0.140 </w:t>
            </w:r>
          </w:p>
        </w:tc>
      </w:tr>
      <w:tr w:rsidR="00E93A2D" w:rsidRPr="00E26C7A" w14:paraId="1CF5883E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04D37344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$50,000 - $59,999</w:t>
            </w:r>
          </w:p>
        </w:tc>
        <w:tc>
          <w:tcPr>
            <w:tcW w:w="2126" w:type="dxa"/>
            <w:noWrap/>
            <w:vAlign w:val="bottom"/>
            <w:hideMark/>
          </w:tcPr>
          <w:p w14:paraId="3EF9AC6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0.805 (0.560-1.158)</w:t>
            </w:r>
          </w:p>
        </w:tc>
        <w:tc>
          <w:tcPr>
            <w:tcW w:w="2694" w:type="dxa"/>
            <w:noWrap/>
            <w:vAlign w:val="bottom"/>
            <w:hideMark/>
          </w:tcPr>
          <w:p w14:paraId="0B56D35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0.243 </w:t>
            </w:r>
          </w:p>
        </w:tc>
      </w:tr>
      <w:tr w:rsidR="00E93A2D" w:rsidRPr="00E26C7A" w14:paraId="757C2235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127886BF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$60,000 - $69,999</w:t>
            </w:r>
          </w:p>
        </w:tc>
        <w:tc>
          <w:tcPr>
            <w:tcW w:w="2126" w:type="dxa"/>
            <w:noWrap/>
            <w:vAlign w:val="bottom"/>
            <w:hideMark/>
          </w:tcPr>
          <w:p w14:paraId="34D6072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0.621 (0.438-0.880)</w:t>
            </w:r>
          </w:p>
        </w:tc>
        <w:tc>
          <w:tcPr>
            <w:tcW w:w="2694" w:type="dxa"/>
            <w:noWrap/>
            <w:vAlign w:val="bottom"/>
            <w:hideMark/>
          </w:tcPr>
          <w:p w14:paraId="11DD651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0.007</w:t>
            </w:r>
          </w:p>
        </w:tc>
      </w:tr>
      <w:tr w:rsidR="00E93A2D" w:rsidRPr="00E26C7A" w14:paraId="270CBACE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363938F3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$70,000+</w:t>
            </w:r>
          </w:p>
        </w:tc>
        <w:tc>
          <w:tcPr>
            <w:tcW w:w="2126" w:type="dxa"/>
            <w:noWrap/>
            <w:vAlign w:val="bottom"/>
            <w:hideMark/>
          </w:tcPr>
          <w:p w14:paraId="4C4A991E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0.488 (0.346-0.689)</w:t>
            </w:r>
          </w:p>
        </w:tc>
        <w:tc>
          <w:tcPr>
            <w:tcW w:w="2694" w:type="dxa"/>
            <w:noWrap/>
            <w:vAlign w:val="bottom"/>
            <w:hideMark/>
          </w:tcPr>
          <w:p w14:paraId="64E101BE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7D37E50B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4C938F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 xml:space="preserve">Year of Diagnosis </w:t>
            </w:r>
          </w:p>
        </w:tc>
        <w:tc>
          <w:tcPr>
            <w:tcW w:w="2126" w:type="dxa"/>
            <w:noWrap/>
            <w:vAlign w:val="bottom"/>
            <w:hideMark/>
          </w:tcPr>
          <w:p w14:paraId="769A5B60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  <w:hideMark/>
          </w:tcPr>
          <w:p w14:paraId="1AB06C4F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6720A43E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645AC8BC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2000-2004</w:t>
            </w:r>
          </w:p>
        </w:tc>
        <w:tc>
          <w:tcPr>
            <w:tcW w:w="2126" w:type="dxa"/>
            <w:noWrap/>
            <w:vAlign w:val="bottom"/>
            <w:hideMark/>
          </w:tcPr>
          <w:p w14:paraId="09D3CA50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1D0515C3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41A4B3BD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6A49C686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2005-2009</w:t>
            </w:r>
          </w:p>
        </w:tc>
        <w:tc>
          <w:tcPr>
            <w:tcW w:w="2126" w:type="dxa"/>
            <w:noWrap/>
            <w:vAlign w:val="bottom"/>
            <w:hideMark/>
          </w:tcPr>
          <w:p w14:paraId="2B51E10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1.353 (1.146-1.596)</w:t>
            </w:r>
          </w:p>
        </w:tc>
        <w:tc>
          <w:tcPr>
            <w:tcW w:w="2694" w:type="dxa"/>
            <w:noWrap/>
            <w:vAlign w:val="bottom"/>
            <w:hideMark/>
          </w:tcPr>
          <w:p w14:paraId="7F32243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533FFAB4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66903E7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2010-2014</w:t>
            </w:r>
          </w:p>
        </w:tc>
        <w:tc>
          <w:tcPr>
            <w:tcW w:w="2126" w:type="dxa"/>
            <w:noWrap/>
            <w:vAlign w:val="bottom"/>
            <w:hideMark/>
          </w:tcPr>
          <w:p w14:paraId="46B8344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1.941 (1.586-2.374)</w:t>
            </w:r>
          </w:p>
        </w:tc>
        <w:tc>
          <w:tcPr>
            <w:tcW w:w="2694" w:type="dxa"/>
            <w:noWrap/>
            <w:vAlign w:val="bottom"/>
            <w:hideMark/>
          </w:tcPr>
          <w:p w14:paraId="23BAE06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529985AE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5881AE12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2015-2019</w:t>
            </w:r>
          </w:p>
        </w:tc>
        <w:tc>
          <w:tcPr>
            <w:tcW w:w="2126" w:type="dxa"/>
            <w:noWrap/>
            <w:vAlign w:val="bottom"/>
            <w:hideMark/>
          </w:tcPr>
          <w:p w14:paraId="01FFCAD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2.501 (1.785-3.506)</w:t>
            </w:r>
          </w:p>
        </w:tc>
        <w:tc>
          <w:tcPr>
            <w:tcW w:w="2694" w:type="dxa"/>
            <w:noWrap/>
            <w:vAlign w:val="bottom"/>
            <w:hideMark/>
          </w:tcPr>
          <w:p w14:paraId="4D15A64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3CCDD36C" w14:textId="77777777" w:rsidTr="00A92F32">
        <w:trPr>
          <w:trHeight w:val="280"/>
        </w:trPr>
        <w:tc>
          <w:tcPr>
            <w:tcW w:w="2980" w:type="dxa"/>
            <w:noWrap/>
            <w:vAlign w:val="bottom"/>
            <w:hideMark/>
          </w:tcPr>
          <w:p w14:paraId="66AA4D69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Grade</w:t>
            </w:r>
          </w:p>
        </w:tc>
        <w:tc>
          <w:tcPr>
            <w:tcW w:w="2690" w:type="dxa"/>
            <w:gridSpan w:val="2"/>
            <w:noWrap/>
            <w:vAlign w:val="bottom"/>
            <w:hideMark/>
          </w:tcPr>
          <w:p w14:paraId="2E688FE2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  <w:hideMark/>
          </w:tcPr>
          <w:p w14:paraId="7C64A9A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096710EA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3F34A908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Well differentiated</w:t>
            </w:r>
          </w:p>
        </w:tc>
        <w:tc>
          <w:tcPr>
            <w:tcW w:w="2126" w:type="dxa"/>
            <w:noWrap/>
            <w:vAlign w:val="bottom"/>
            <w:hideMark/>
          </w:tcPr>
          <w:p w14:paraId="624566B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1B82F112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5056FD44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52009E86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Moderately differentiated</w:t>
            </w:r>
          </w:p>
        </w:tc>
        <w:tc>
          <w:tcPr>
            <w:tcW w:w="2126" w:type="dxa"/>
            <w:noWrap/>
            <w:vAlign w:val="bottom"/>
            <w:hideMark/>
          </w:tcPr>
          <w:p w14:paraId="7CCE5963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1.184 (0.927-1.512)</w:t>
            </w:r>
          </w:p>
        </w:tc>
        <w:tc>
          <w:tcPr>
            <w:tcW w:w="2694" w:type="dxa"/>
            <w:noWrap/>
            <w:vAlign w:val="bottom"/>
            <w:hideMark/>
          </w:tcPr>
          <w:p w14:paraId="13481B9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0.177</w:t>
            </w:r>
          </w:p>
        </w:tc>
      </w:tr>
      <w:tr w:rsidR="00E93A2D" w:rsidRPr="00E26C7A" w14:paraId="2CA3FAA5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343F074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Poorly differentiated</w:t>
            </w:r>
          </w:p>
        </w:tc>
        <w:tc>
          <w:tcPr>
            <w:tcW w:w="2126" w:type="dxa"/>
            <w:noWrap/>
            <w:vAlign w:val="bottom"/>
            <w:hideMark/>
          </w:tcPr>
          <w:p w14:paraId="7105EB27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1.265 (0.973-1.645)</w:t>
            </w:r>
          </w:p>
        </w:tc>
        <w:tc>
          <w:tcPr>
            <w:tcW w:w="2694" w:type="dxa"/>
            <w:noWrap/>
            <w:vAlign w:val="bottom"/>
            <w:hideMark/>
          </w:tcPr>
          <w:p w14:paraId="0B1B2D42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0.079</w:t>
            </w:r>
          </w:p>
        </w:tc>
      </w:tr>
      <w:tr w:rsidR="00E93A2D" w:rsidRPr="00E26C7A" w14:paraId="35DCB396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29D3523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Undifferentiated</w:t>
            </w:r>
          </w:p>
        </w:tc>
        <w:tc>
          <w:tcPr>
            <w:tcW w:w="2126" w:type="dxa"/>
            <w:noWrap/>
            <w:vAlign w:val="bottom"/>
            <w:hideMark/>
          </w:tcPr>
          <w:p w14:paraId="2B063D1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2.287 (1.572-3.328)</w:t>
            </w:r>
          </w:p>
        </w:tc>
        <w:tc>
          <w:tcPr>
            <w:tcW w:w="2694" w:type="dxa"/>
            <w:noWrap/>
            <w:vAlign w:val="bottom"/>
            <w:hideMark/>
          </w:tcPr>
          <w:p w14:paraId="29622972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69B7D1D3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6EE24BAB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Other/Unknown</w:t>
            </w:r>
          </w:p>
        </w:tc>
        <w:tc>
          <w:tcPr>
            <w:tcW w:w="2126" w:type="dxa"/>
            <w:noWrap/>
            <w:vAlign w:val="bottom"/>
            <w:hideMark/>
          </w:tcPr>
          <w:p w14:paraId="7A7DD89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1.287 (1.005-1.650)</w:t>
            </w:r>
          </w:p>
        </w:tc>
        <w:tc>
          <w:tcPr>
            <w:tcW w:w="2694" w:type="dxa"/>
            <w:noWrap/>
            <w:vAlign w:val="bottom"/>
            <w:hideMark/>
          </w:tcPr>
          <w:p w14:paraId="48EA908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0.046</w:t>
            </w:r>
          </w:p>
        </w:tc>
      </w:tr>
      <w:tr w:rsidR="00E93A2D" w:rsidRPr="00E26C7A" w14:paraId="1B6BD3BA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BF987BC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</w:t>
            </w:r>
          </w:p>
        </w:tc>
        <w:tc>
          <w:tcPr>
            <w:tcW w:w="2126" w:type="dxa"/>
            <w:noWrap/>
            <w:vAlign w:val="bottom"/>
            <w:hideMark/>
          </w:tcPr>
          <w:p w14:paraId="3ED90958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  <w:hideMark/>
          </w:tcPr>
          <w:p w14:paraId="27484AD7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77B31499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12A65433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Localized</w:t>
            </w:r>
          </w:p>
        </w:tc>
        <w:tc>
          <w:tcPr>
            <w:tcW w:w="2126" w:type="dxa"/>
            <w:noWrap/>
            <w:vAlign w:val="bottom"/>
            <w:hideMark/>
          </w:tcPr>
          <w:p w14:paraId="11F8E2E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14255824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73DB628D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2C2A2247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Regional</w:t>
            </w:r>
          </w:p>
        </w:tc>
        <w:tc>
          <w:tcPr>
            <w:tcW w:w="2126" w:type="dxa"/>
            <w:noWrap/>
            <w:vAlign w:val="bottom"/>
            <w:hideMark/>
          </w:tcPr>
          <w:p w14:paraId="6771B87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0.973 (0.816-1.159)</w:t>
            </w:r>
          </w:p>
        </w:tc>
        <w:tc>
          <w:tcPr>
            <w:tcW w:w="2694" w:type="dxa"/>
            <w:noWrap/>
            <w:vAlign w:val="bottom"/>
            <w:hideMark/>
          </w:tcPr>
          <w:p w14:paraId="10BE695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0.757 </w:t>
            </w:r>
          </w:p>
        </w:tc>
      </w:tr>
      <w:tr w:rsidR="00E93A2D" w:rsidRPr="00E26C7A" w14:paraId="629676CF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260AD6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Distant</w:t>
            </w:r>
          </w:p>
        </w:tc>
        <w:tc>
          <w:tcPr>
            <w:tcW w:w="2126" w:type="dxa"/>
            <w:noWrap/>
            <w:vAlign w:val="bottom"/>
            <w:hideMark/>
          </w:tcPr>
          <w:p w14:paraId="11E98E7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1.566 (1.254-1.956)</w:t>
            </w:r>
          </w:p>
        </w:tc>
        <w:tc>
          <w:tcPr>
            <w:tcW w:w="2694" w:type="dxa"/>
            <w:noWrap/>
            <w:vAlign w:val="bottom"/>
            <w:hideMark/>
          </w:tcPr>
          <w:p w14:paraId="480AD4E7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7CC2DFB9" w14:textId="77777777" w:rsidTr="00A92F32">
        <w:trPr>
          <w:trHeight w:val="49"/>
        </w:trPr>
        <w:tc>
          <w:tcPr>
            <w:tcW w:w="3544" w:type="dxa"/>
            <w:gridSpan w:val="2"/>
            <w:noWrap/>
            <w:vAlign w:val="bottom"/>
            <w:hideMark/>
          </w:tcPr>
          <w:p w14:paraId="4158DBAF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Unknown</w:t>
            </w:r>
          </w:p>
        </w:tc>
        <w:tc>
          <w:tcPr>
            <w:tcW w:w="2126" w:type="dxa"/>
            <w:noWrap/>
            <w:vAlign w:val="bottom"/>
            <w:hideMark/>
          </w:tcPr>
          <w:p w14:paraId="08F0A56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1.326 (1.004-1.749)</w:t>
            </w:r>
          </w:p>
        </w:tc>
        <w:tc>
          <w:tcPr>
            <w:tcW w:w="2694" w:type="dxa"/>
            <w:noWrap/>
            <w:vAlign w:val="bottom"/>
            <w:hideMark/>
          </w:tcPr>
          <w:p w14:paraId="13068902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0.046</w:t>
            </w:r>
          </w:p>
        </w:tc>
      </w:tr>
      <w:tr w:rsidR="00E93A2D" w:rsidRPr="00E26C7A" w14:paraId="23990AC7" w14:textId="77777777" w:rsidTr="00A92F32">
        <w:trPr>
          <w:trHeight w:val="280"/>
        </w:trPr>
        <w:tc>
          <w:tcPr>
            <w:tcW w:w="3544" w:type="dxa"/>
            <w:gridSpan w:val="2"/>
            <w:vAlign w:val="bottom"/>
            <w:hideMark/>
          </w:tcPr>
          <w:p w14:paraId="5B0DBFC8" w14:textId="3FFF753A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Cancer-</w:t>
            </w:r>
            <w:r w:rsidR="00574B36"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d</w:t>
            </w: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irected Surgery </w:t>
            </w:r>
          </w:p>
        </w:tc>
        <w:tc>
          <w:tcPr>
            <w:tcW w:w="2126" w:type="dxa"/>
            <w:noWrap/>
            <w:vAlign w:val="bottom"/>
            <w:hideMark/>
          </w:tcPr>
          <w:p w14:paraId="398333FF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  <w:hideMark/>
          </w:tcPr>
          <w:p w14:paraId="796E9D64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49C2BEC3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13F3B1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Performed</w:t>
            </w:r>
          </w:p>
        </w:tc>
        <w:tc>
          <w:tcPr>
            <w:tcW w:w="2126" w:type="dxa"/>
            <w:noWrap/>
            <w:vAlign w:val="bottom"/>
            <w:hideMark/>
          </w:tcPr>
          <w:p w14:paraId="31CB20E0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58B8EF57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46B081BA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4F1D16BB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Not performed</w:t>
            </w:r>
          </w:p>
        </w:tc>
        <w:tc>
          <w:tcPr>
            <w:tcW w:w="2126" w:type="dxa"/>
            <w:noWrap/>
            <w:vAlign w:val="bottom"/>
            <w:hideMark/>
          </w:tcPr>
          <w:p w14:paraId="29FDE03F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1.709 (1.482-1.970)</w:t>
            </w:r>
          </w:p>
        </w:tc>
        <w:tc>
          <w:tcPr>
            <w:tcW w:w="2694" w:type="dxa"/>
            <w:noWrap/>
            <w:vAlign w:val="bottom"/>
            <w:hideMark/>
          </w:tcPr>
          <w:p w14:paraId="0B90A25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675955AD" w14:textId="77777777" w:rsidTr="00A92F32">
        <w:trPr>
          <w:trHeight w:val="49"/>
        </w:trPr>
        <w:tc>
          <w:tcPr>
            <w:tcW w:w="3544" w:type="dxa"/>
            <w:gridSpan w:val="2"/>
            <w:noWrap/>
            <w:vAlign w:val="bottom"/>
            <w:hideMark/>
          </w:tcPr>
          <w:p w14:paraId="7C6D9728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Unknown</w:t>
            </w:r>
          </w:p>
        </w:tc>
        <w:tc>
          <w:tcPr>
            <w:tcW w:w="2126" w:type="dxa"/>
            <w:noWrap/>
            <w:vAlign w:val="bottom"/>
            <w:hideMark/>
          </w:tcPr>
          <w:p w14:paraId="134CCA87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1.240 (0.514-2.991)</w:t>
            </w:r>
          </w:p>
        </w:tc>
        <w:tc>
          <w:tcPr>
            <w:tcW w:w="2694" w:type="dxa"/>
            <w:noWrap/>
            <w:vAlign w:val="bottom"/>
            <w:hideMark/>
          </w:tcPr>
          <w:p w14:paraId="04024D3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0.632 </w:t>
            </w:r>
          </w:p>
        </w:tc>
      </w:tr>
      <w:tr w:rsidR="00E93A2D" w:rsidRPr="00E26C7A" w14:paraId="5474AC40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6938C31C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Radiotherapy</w:t>
            </w:r>
          </w:p>
        </w:tc>
        <w:tc>
          <w:tcPr>
            <w:tcW w:w="2126" w:type="dxa"/>
            <w:noWrap/>
            <w:vAlign w:val="bottom"/>
            <w:hideMark/>
          </w:tcPr>
          <w:p w14:paraId="41A1ED47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noWrap/>
            <w:vAlign w:val="bottom"/>
            <w:hideMark/>
          </w:tcPr>
          <w:p w14:paraId="7C188A0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5657191B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1B00EE97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2126" w:type="dxa"/>
            <w:noWrap/>
            <w:vAlign w:val="bottom"/>
            <w:hideMark/>
          </w:tcPr>
          <w:p w14:paraId="0DCDDA72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2D41F4BF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71E73BC0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666AF2D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No/Unknown</w:t>
            </w:r>
          </w:p>
        </w:tc>
        <w:tc>
          <w:tcPr>
            <w:tcW w:w="2126" w:type="dxa"/>
            <w:noWrap/>
            <w:vAlign w:val="bottom"/>
            <w:hideMark/>
          </w:tcPr>
          <w:p w14:paraId="2FF3916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1.227 (1.053-1.428)</w:t>
            </w:r>
          </w:p>
        </w:tc>
        <w:tc>
          <w:tcPr>
            <w:tcW w:w="2694" w:type="dxa"/>
            <w:noWrap/>
            <w:vAlign w:val="bottom"/>
            <w:hideMark/>
          </w:tcPr>
          <w:p w14:paraId="2E1EE29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0.009</w:t>
            </w:r>
          </w:p>
        </w:tc>
      </w:tr>
      <w:tr w:rsidR="00E93A2D" w:rsidRPr="00E26C7A" w14:paraId="1CF820EA" w14:textId="77777777" w:rsidTr="00A92F32">
        <w:trPr>
          <w:trHeight w:val="280"/>
        </w:trPr>
        <w:tc>
          <w:tcPr>
            <w:tcW w:w="3544" w:type="dxa"/>
            <w:gridSpan w:val="2"/>
            <w:shd w:val="clear" w:color="auto" w:fill="auto"/>
            <w:noWrap/>
            <w:vAlign w:val="bottom"/>
            <w:hideMark/>
          </w:tcPr>
          <w:p w14:paraId="77AF40E4" w14:textId="0DC381CB" w:rsidR="00574BDF" w:rsidRPr="00E26C7A" w:rsidRDefault="00574BDF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(continued)</w:t>
            </w:r>
          </w:p>
          <w:p w14:paraId="4EEC3BD8" w14:textId="2D4CD5B5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>Chemotherapy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7C0BA7D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auto"/>
            <w:noWrap/>
            <w:vAlign w:val="bottom"/>
            <w:hideMark/>
          </w:tcPr>
          <w:p w14:paraId="17BF3244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3A61965F" w14:textId="77777777" w:rsidTr="00A92F32">
        <w:trPr>
          <w:trHeight w:val="280"/>
        </w:trPr>
        <w:tc>
          <w:tcPr>
            <w:tcW w:w="3544" w:type="dxa"/>
            <w:gridSpan w:val="2"/>
            <w:noWrap/>
            <w:vAlign w:val="bottom"/>
            <w:hideMark/>
          </w:tcPr>
          <w:p w14:paraId="76136C0C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2126" w:type="dxa"/>
            <w:noWrap/>
            <w:vAlign w:val="bottom"/>
            <w:hideMark/>
          </w:tcPr>
          <w:p w14:paraId="62250DA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noWrap/>
            <w:vAlign w:val="bottom"/>
            <w:hideMark/>
          </w:tcPr>
          <w:p w14:paraId="4289C544" w14:textId="77777777" w:rsidR="00E93A2D" w:rsidRPr="00E26C7A" w:rsidRDefault="00E93A2D" w:rsidP="00A92F32">
            <w:pP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051F2BB9" w14:textId="77777777" w:rsidTr="00A92F32">
        <w:trPr>
          <w:trHeight w:val="280"/>
        </w:trPr>
        <w:tc>
          <w:tcPr>
            <w:tcW w:w="3544" w:type="dxa"/>
            <w:gridSpan w:val="2"/>
            <w:tcBorders>
              <w:bottom w:val="single" w:sz="4" w:space="0" w:color="auto"/>
            </w:tcBorders>
            <w:noWrap/>
            <w:vAlign w:val="bottom"/>
            <w:hideMark/>
          </w:tcPr>
          <w:p w14:paraId="4CD29E17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No/Unknown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4707C18E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1.141 (0.967-1.347)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F993F5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0.118</w:t>
            </w:r>
          </w:p>
        </w:tc>
      </w:tr>
    </w:tbl>
    <w:p w14:paraId="1038391E" w14:textId="77777777" w:rsidR="00E93A2D" w:rsidRPr="00E26C7A" w:rsidRDefault="00E93A2D" w:rsidP="00E93A2D">
      <w:pPr>
        <w:rPr>
          <w:rFonts w:ascii="Times New Roman" w:hAnsi="Times New Roman" w:cs="Times New Roman"/>
          <w:sz w:val="16"/>
          <w:szCs w:val="16"/>
        </w:rPr>
      </w:pPr>
    </w:p>
    <w:p w14:paraId="57F3EECA" w14:textId="706A054E" w:rsidR="00E93A2D" w:rsidRPr="00E26C7A" w:rsidRDefault="00574BDF" w:rsidP="00E93A2D">
      <w:pPr>
        <w:widowControl/>
        <w:jc w:val="left"/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sectPr w:rsidR="00E93A2D" w:rsidRPr="00E26C7A" w:rsidSect="004B104C">
          <w:footerReference w:type="default" r:id="rId8"/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  <w:bookmarkStart w:id="0" w:name="OLE_LINK4"/>
      <w:r w:rsidRPr="00E26C7A">
        <w:rPr>
          <w:rFonts w:ascii="Times New Roman" w:eastAsia="等线" w:hAnsi="Times New Roman" w:cs="Times New Roman"/>
          <w:color w:val="000000"/>
          <w:kern w:val="0"/>
          <w:sz w:val="16"/>
          <w:szCs w:val="16"/>
          <w:vertAlign w:val="superscript"/>
        </w:rPr>
        <w:t xml:space="preserve">a </w:t>
      </w:r>
      <w:r w:rsidRPr="00E26C7A"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t>includes American Indian/Alaska Native and Asian/Pacific Islander.</w:t>
      </w:r>
    </w:p>
    <w:bookmarkEnd w:id="0"/>
    <w:p w14:paraId="441CB2BE" w14:textId="06997BF1" w:rsidR="00E93A2D" w:rsidRPr="00E26C7A" w:rsidRDefault="007362F5" w:rsidP="00E93A2D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Table </w:t>
      </w:r>
      <w:r w:rsidR="00AD1D19" w:rsidRPr="00574BDF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E93A2D" w:rsidRPr="00E26C7A">
        <w:rPr>
          <w:rFonts w:ascii="Times New Roman" w:hAnsi="Times New Roman" w:cs="Times New Roman"/>
          <w:b/>
          <w:bCs/>
          <w:sz w:val="20"/>
          <w:szCs w:val="20"/>
        </w:rPr>
        <w:t xml:space="preserve"> Univariate analysis of clinical variables associated with suicide death among </w:t>
      </w:r>
      <w:r w:rsidR="00574BDF" w:rsidRPr="00E26C7A">
        <w:rPr>
          <w:rFonts w:ascii="Times New Roman" w:hAnsi="Times New Roman" w:cs="Times New Roman"/>
          <w:b/>
          <w:bCs/>
          <w:sz w:val="20"/>
          <w:szCs w:val="20"/>
        </w:rPr>
        <w:t>first primary cancer</w:t>
      </w:r>
      <w:r w:rsidR="00E93A2D" w:rsidRPr="00E26C7A">
        <w:rPr>
          <w:rFonts w:ascii="Times New Roman" w:hAnsi="Times New Roman" w:cs="Times New Roman"/>
          <w:b/>
          <w:bCs/>
          <w:sz w:val="20"/>
          <w:szCs w:val="20"/>
        </w:rPr>
        <w:t xml:space="preserve"> patients</w:t>
      </w:r>
    </w:p>
    <w:tbl>
      <w:tblPr>
        <w:tblW w:w="8364" w:type="dxa"/>
        <w:tblLook w:val="04A0" w:firstRow="1" w:lastRow="0" w:firstColumn="1" w:lastColumn="0" w:noHBand="0" w:noVBand="1"/>
      </w:tblPr>
      <w:tblGrid>
        <w:gridCol w:w="2980"/>
        <w:gridCol w:w="564"/>
        <w:gridCol w:w="2126"/>
        <w:gridCol w:w="2694"/>
      </w:tblGrid>
      <w:tr w:rsidR="00E93A2D" w:rsidRPr="00E26C7A" w14:paraId="0ADF889F" w14:textId="77777777" w:rsidTr="00A92F32">
        <w:trPr>
          <w:trHeight w:val="280"/>
        </w:trPr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020A6D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Variable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6C48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HR (95%CI)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BF1D9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</w:tr>
      <w:tr w:rsidR="00E93A2D" w:rsidRPr="00E26C7A" w14:paraId="28B761C5" w14:textId="77777777" w:rsidTr="00A92F32">
        <w:trPr>
          <w:trHeight w:val="280"/>
        </w:trPr>
        <w:tc>
          <w:tcPr>
            <w:tcW w:w="29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88EFE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Age at Diagnosis (years)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6C68A7A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F525C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274E6375" w14:textId="77777777" w:rsidTr="00A92F32">
        <w:trPr>
          <w:trHeight w:val="280"/>
        </w:trPr>
        <w:tc>
          <w:tcPr>
            <w:tcW w:w="354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E7C90" w14:textId="7710220C" w:rsidR="00E93A2D" w:rsidRPr="00E26C7A" w:rsidRDefault="00EE65D2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E65D2">
              <w:rPr>
                <w:rFonts w:ascii="Times New Roman" w:eastAsia="宋体" w:hAnsi="Times New Roman" w:cs="Times New Roman"/>
                <w:kern w:val="0"/>
                <w:sz w:val="16"/>
                <w:szCs w:val="16"/>
                <w:lang w:bidi="ar"/>
              </w:rPr>
              <w:t>≤</w:t>
            </w:r>
            <w:r w:rsidR="00A05FD1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  <w:r w:rsidR="00A05FD1"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D6A6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85700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7501059E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4BC9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40-49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A0E0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1.356 (1.203-1.529)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CCC2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&lt;0.001 </w:t>
            </w:r>
          </w:p>
        </w:tc>
      </w:tr>
      <w:tr w:rsidR="00E93A2D" w:rsidRPr="00E26C7A" w14:paraId="49133A53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161C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50-59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FFD8F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1.471 (1.320-1.640)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25A0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1EF79DF3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5BC5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60-69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A515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1.705 (1.534-1.895)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0FA2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2582A1C2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313F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70-79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4F9AF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2.146 (1.927-2.389)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B601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0E6A7B7A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60ED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80+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289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2.243 (1.984-2.535)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CB6B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16F128AA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FA78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Sex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9AB79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0FD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7A3C6B85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CF02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Female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63F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6F5F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30CB36A3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5CF9D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Male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AB57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4.887 (4.589-5.205)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F902F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53380139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E3B4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Race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5E17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48D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04C7C159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CCA3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White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566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179E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33DEFA40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289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Black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FA1C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0.319 (0.280-0.364)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C5E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6A56F95A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4B56" w14:textId="0D880FA8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Others</w:t>
            </w:r>
            <w:r w:rsidR="00574BDF"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  <w:r w:rsidR="00574BDF"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DCCCE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0.599 (0.538-0.668)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B4E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271514D6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8E01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Marital Status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B50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4D67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13DF3B94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1BA6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Married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9B33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E2F3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6BAA6215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523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Unmarried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6E8D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1.392 (1.323-1.464)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14B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4E58F563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A2E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Unknown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3920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1.540 (1.418-1.673)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A23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609BEEFF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AAAA9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Median Household Income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EB1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5899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7A1ADC9B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C8C9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 $40,000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B7D6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1FB3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286588DF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E2A8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$40,000 - $49,999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37A5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1.052 (0.916-1.209)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9B6C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0.475 </w:t>
            </w:r>
          </w:p>
        </w:tc>
      </w:tr>
      <w:tr w:rsidR="00E93A2D" w:rsidRPr="00E26C7A" w14:paraId="07C54024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09CA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$50,000 - $59,999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14C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0.899 (0.787-1.028)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DDA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0.121 </w:t>
            </w:r>
          </w:p>
        </w:tc>
      </w:tr>
      <w:tr w:rsidR="00E93A2D" w:rsidRPr="00E26C7A" w14:paraId="3EFC9145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4AD8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$60,000 - $69,999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08E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0.779 (0.685-0.885)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3860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15DB8613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DC819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$70,000+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649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0.685 (0.604-0.778)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B1E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769FD35D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B34A9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Unknown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4050F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1.473 (0.472-4.594)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6F586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0.505</w:t>
            </w:r>
          </w:p>
        </w:tc>
      </w:tr>
      <w:tr w:rsidR="00E93A2D" w:rsidRPr="00E26C7A" w14:paraId="02058500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9676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</w:rPr>
              <w:t xml:space="preserve">Year of Diagnosis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1A7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FD5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692FD226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FB9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2000-2004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E7D63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D00A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5D670BD7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EBD2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2005-2009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C65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0.980 (0.921-1.042)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8C10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0.521 </w:t>
            </w:r>
          </w:p>
        </w:tc>
      </w:tr>
      <w:tr w:rsidR="00E93A2D" w:rsidRPr="00E26C7A" w14:paraId="5770902E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22A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2010-2014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471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0.958 (0.895-1.025)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231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0.215 </w:t>
            </w:r>
          </w:p>
        </w:tc>
      </w:tr>
      <w:tr w:rsidR="00E93A2D" w:rsidRPr="00E26C7A" w14:paraId="6CB5A91B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0D5B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2015-2019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0AF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0.908 (0.833-0.989)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2745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0.028 </w:t>
            </w:r>
          </w:p>
        </w:tc>
      </w:tr>
      <w:tr w:rsidR="00E93A2D" w:rsidRPr="00E26C7A" w14:paraId="4A727D18" w14:textId="77777777" w:rsidTr="00A92F32">
        <w:trPr>
          <w:trHeight w:val="280"/>
        </w:trPr>
        <w:tc>
          <w:tcPr>
            <w:tcW w:w="2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74E9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Grade</w:t>
            </w:r>
          </w:p>
        </w:tc>
        <w:tc>
          <w:tcPr>
            <w:tcW w:w="26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CB1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6E16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74F29002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5D69D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Well differentiated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7172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365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4F70C682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913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Moderately differentiated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FBC62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1.547 (1.400-1.709)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D2A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4558DF14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C41A5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Poorly differentiated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174F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1.874 (1.692-2.076)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E64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33766777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2EAA3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Undifferentiated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0706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2.076 (1.770-2.434)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8BD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5F423C1B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1379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Other/Unknown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4019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1.698 (1.539-1.875)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DE8A1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3C766DBA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8CCED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Stage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4FE6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266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1DB0019B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3B7C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Localized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2BF6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33C5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49B4A48D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A6683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Regional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62D7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1.119 (1.053-1.189)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BB53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&lt;0.001 </w:t>
            </w:r>
          </w:p>
        </w:tc>
      </w:tr>
      <w:tr w:rsidR="00E93A2D" w:rsidRPr="00E26C7A" w14:paraId="41F44471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8253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Distant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807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1.741 (1.629-1.861)</w:t>
            </w: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5F0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18C604CB" w14:textId="77777777" w:rsidTr="00A92F32">
        <w:trPr>
          <w:trHeight w:val="49"/>
        </w:trPr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28608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Unknown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0CB8B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1.672 (1.527-1.832)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7668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258C600C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D5BC9" w14:textId="154D8634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lastRenderedPageBreak/>
              <w:t>(continued)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6EB76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3E59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37D730BB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B2A3DA" w14:textId="11392B7D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Cancer-</w:t>
            </w:r>
            <w:r w:rsidR="00547CA0"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d</w:t>
            </w: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irected Surgery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E6AC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0D5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3EDD0987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54A25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Performed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A3E4B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765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440C6BBE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C347AD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Not performed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1843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2.020 (1.925-2.121)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75E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55D226A1" w14:textId="77777777" w:rsidTr="00A92F32">
        <w:trPr>
          <w:trHeight w:val="49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E2F8B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Unknown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A0F8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2.259 (1.810-2.819)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609C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&lt;0.001 </w:t>
            </w:r>
          </w:p>
        </w:tc>
      </w:tr>
      <w:tr w:rsidR="00E93A2D" w:rsidRPr="00E26C7A" w14:paraId="0A9A66CB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DAAE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Radiotherapy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2508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7321E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38D9495D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62E92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5730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B95AA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4EE0B9B3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4DE1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No/Unknown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8631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1.194 (1.132-1.259)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459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  <w:tr w:rsidR="00E93A2D" w:rsidRPr="00E26C7A" w14:paraId="42DF8595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0EDEF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Chemotherapy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49E80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6294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16"/>
                <w:szCs w:val="16"/>
              </w:rPr>
            </w:pPr>
          </w:p>
        </w:tc>
      </w:tr>
      <w:tr w:rsidR="00E93A2D" w:rsidRPr="00E26C7A" w14:paraId="0CD1F764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4795A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Yes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02B76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4FCC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E93A2D" w:rsidRPr="00E26C7A" w14:paraId="181D0FAE" w14:textId="77777777" w:rsidTr="00A92F32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C663B" w14:textId="77777777" w:rsidR="00E93A2D" w:rsidRPr="00E26C7A" w:rsidRDefault="00E93A2D" w:rsidP="00A92F3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No/Unknown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AE80D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1.168 (1.105-1.234)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6523D9" w14:textId="77777777" w:rsidR="00E93A2D" w:rsidRPr="00E26C7A" w:rsidRDefault="00E93A2D" w:rsidP="00A92F32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26C7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&lt;0.001</w:t>
            </w:r>
          </w:p>
        </w:tc>
      </w:tr>
    </w:tbl>
    <w:p w14:paraId="2DEF4381" w14:textId="625F4FFB" w:rsidR="00E93A2D" w:rsidRPr="00E26C7A" w:rsidRDefault="00E93A2D" w:rsidP="00E93A2D">
      <w:pPr>
        <w:rPr>
          <w:rFonts w:ascii="Times New Roman" w:hAnsi="Times New Roman" w:cs="Times New Roman"/>
          <w:sz w:val="16"/>
          <w:szCs w:val="16"/>
        </w:rPr>
      </w:pPr>
    </w:p>
    <w:p w14:paraId="68DEF6B4" w14:textId="77777777" w:rsidR="00F9156A" w:rsidRDefault="00574BDF">
      <w:pPr>
        <w:widowControl/>
        <w:jc w:val="left"/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</w:pPr>
      <w:r w:rsidRPr="00E26C7A">
        <w:rPr>
          <w:rFonts w:ascii="Times New Roman" w:eastAsia="等线" w:hAnsi="Times New Roman" w:cs="Times New Roman"/>
          <w:color w:val="000000"/>
          <w:kern w:val="0"/>
          <w:sz w:val="16"/>
          <w:szCs w:val="16"/>
          <w:vertAlign w:val="superscript"/>
        </w:rPr>
        <w:t>a</w:t>
      </w:r>
      <w:r w:rsidRPr="00E26C7A"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t xml:space="preserve"> includes American Indian/Alaska Native and Asian/Pacific Islander.</w:t>
      </w:r>
    </w:p>
    <w:p w14:paraId="601EE400" w14:textId="77777777" w:rsidR="00F9156A" w:rsidRDefault="00F9156A">
      <w:pPr>
        <w:widowControl/>
        <w:jc w:val="left"/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</w:pPr>
      <w:r>
        <w:rPr>
          <w:rFonts w:ascii="Times New Roman" w:eastAsia="等线" w:hAnsi="Times New Roman" w:cs="Times New Roman"/>
          <w:color w:val="000000"/>
          <w:kern w:val="0"/>
          <w:sz w:val="16"/>
          <w:szCs w:val="16"/>
        </w:rPr>
        <w:br w:type="page"/>
      </w:r>
    </w:p>
    <w:p w14:paraId="1C1DABE5" w14:textId="4934923C" w:rsidR="00F9156A" w:rsidRPr="00F9156A" w:rsidRDefault="00F9156A" w:rsidP="00F9156A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F9156A"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Supplementary Table </w:t>
      </w:r>
      <w:r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 xml:space="preserve">Cox proportional hazards regression analyses of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second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primary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cancer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 xml:space="preserve">patients with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 xml:space="preserve">emale </w:t>
      </w:r>
      <w:r>
        <w:rPr>
          <w:rFonts w:ascii="Times New Roman" w:hAnsi="Times New Roman" w:cs="Times New Roman"/>
          <w:b/>
          <w:bCs/>
          <w:sz w:val="20"/>
          <w:szCs w:val="20"/>
        </w:rPr>
        <w:t>g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 xml:space="preserve">enital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F9156A">
        <w:rPr>
          <w:rFonts w:ascii="Times New Roman" w:hAnsi="Times New Roman" w:cs="Times New Roman"/>
          <w:b/>
          <w:bCs/>
          <w:sz w:val="20"/>
          <w:szCs w:val="20"/>
        </w:rPr>
        <w:t>yste</w:t>
      </w:r>
      <w:r>
        <w:rPr>
          <w:rFonts w:ascii="Times New Roman" w:hAnsi="Times New Roman" w:cs="Times New Roman"/>
          <w:b/>
          <w:bCs/>
          <w:sz w:val="20"/>
          <w:szCs w:val="20"/>
        </w:rPr>
        <w:t>m</w:t>
      </w:r>
    </w:p>
    <w:tbl>
      <w:tblPr>
        <w:tblW w:w="8364" w:type="dxa"/>
        <w:tblLook w:val="04A0" w:firstRow="1" w:lastRow="0" w:firstColumn="1" w:lastColumn="0" w:noHBand="0" w:noVBand="1"/>
      </w:tblPr>
      <w:tblGrid>
        <w:gridCol w:w="2980"/>
        <w:gridCol w:w="564"/>
        <w:gridCol w:w="2126"/>
        <w:gridCol w:w="2694"/>
      </w:tblGrid>
      <w:tr w:rsidR="00F9156A" w:rsidRPr="00F9156A" w14:paraId="278ADCA2" w14:textId="77777777" w:rsidTr="00C90C99">
        <w:trPr>
          <w:trHeight w:val="280"/>
        </w:trPr>
        <w:tc>
          <w:tcPr>
            <w:tcW w:w="2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582624" w14:textId="77777777" w:rsidR="00F9156A" w:rsidRPr="00F9156A" w:rsidRDefault="00F9156A" w:rsidP="00C90C99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Variable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C0487" w14:textId="77777777" w:rsidR="00F9156A" w:rsidRPr="00F9156A" w:rsidRDefault="00F9156A" w:rsidP="00C90C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HR (95%CI)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67388" w14:textId="77777777" w:rsidR="00F9156A" w:rsidRPr="00F9156A" w:rsidRDefault="00F9156A" w:rsidP="00C90C99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</w:tr>
      <w:tr w:rsidR="00F9156A" w:rsidRPr="00F9156A" w14:paraId="26B229E6" w14:textId="77777777" w:rsidTr="00BE3491">
        <w:trPr>
          <w:trHeight w:val="280"/>
        </w:trPr>
        <w:tc>
          <w:tcPr>
            <w:tcW w:w="29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3EFD7C" w14:textId="6315E5A3" w:rsidR="00F9156A" w:rsidRPr="00F9156A" w:rsidRDefault="00F9156A" w:rsidP="00F9156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Female Genital System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8F2E3A" w14:textId="77777777" w:rsidR="00F9156A" w:rsidRPr="00F9156A" w:rsidRDefault="00F9156A" w:rsidP="00F9156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ED390C" w14:textId="5DF14E2F" w:rsidR="00F9156A" w:rsidRPr="00F9156A" w:rsidRDefault="00F9156A" w:rsidP="00F9156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</w:tr>
      <w:tr w:rsidR="00F9156A" w:rsidRPr="00F9156A" w14:paraId="3918B7B0" w14:textId="77777777" w:rsidTr="00BE3491">
        <w:trPr>
          <w:trHeight w:val="280"/>
        </w:trPr>
        <w:tc>
          <w:tcPr>
            <w:tcW w:w="354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1A4C" w14:textId="52067B84" w:rsidR="00F9156A" w:rsidRPr="00F9156A" w:rsidRDefault="00F9156A" w:rsidP="00F9156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Cervix Uteri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3A2DB" w14:textId="42A90F3B" w:rsidR="00F9156A" w:rsidRPr="00F9156A" w:rsidRDefault="00F9156A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1.00 [Reference]</w:t>
            </w:r>
          </w:p>
        </w:tc>
        <w:tc>
          <w:tcPr>
            <w:tcW w:w="2694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B62E" w14:textId="62831133" w:rsidR="00F9156A" w:rsidRPr="00F9156A" w:rsidRDefault="00F9156A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</w:tr>
      <w:tr w:rsidR="00F9156A" w:rsidRPr="00F9156A" w14:paraId="72998681" w14:textId="77777777" w:rsidTr="00BE3491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149C" w14:textId="7F2304B9" w:rsidR="00F9156A" w:rsidRPr="00F9156A" w:rsidRDefault="00F9156A" w:rsidP="00F9156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Uterus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FA65F" w14:textId="2C572C53" w:rsidR="00F9156A" w:rsidRPr="00F9156A" w:rsidRDefault="00F9156A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0.477 (0.056-4.093)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E748A" w14:textId="5937B9C0" w:rsidR="00F9156A" w:rsidRPr="00F9156A" w:rsidRDefault="00841344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0.5</w:t>
            </w:r>
          </w:p>
        </w:tc>
      </w:tr>
      <w:tr w:rsidR="00F9156A" w:rsidRPr="00F9156A" w14:paraId="42031344" w14:textId="77777777" w:rsidTr="00BE3491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A01CC" w14:textId="325447E6" w:rsidR="00F9156A" w:rsidRPr="00F9156A" w:rsidRDefault="00F9156A" w:rsidP="00F9156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Ovary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39733" w14:textId="336848B7" w:rsidR="00F9156A" w:rsidRPr="00F9156A" w:rsidRDefault="00F9156A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0.256 (0.033-1.985)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C39D3" w14:textId="3D96FF95" w:rsidR="00F9156A" w:rsidRPr="00F9156A" w:rsidRDefault="00841344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0.192</w:t>
            </w:r>
          </w:p>
        </w:tc>
      </w:tr>
      <w:tr w:rsidR="00F9156A" w:rsidRPr="00F9156A" w14:paraId="7B13B16A" w14:textId="77777777" w:rsidTr="00BE3491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F9B6" w14:textId="024CF250" w:rsidR="00F9156A" w:rsidRPr="00F9156A" w:rsidRDefault="00F9156A" w:rsidP="00F9156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Vagina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68513" w14:textId="49DFDFB3" w:rsidR="00F9156A" w:rsidRPr="00F9156A" w:rsidRDefault="00F9156A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0.405 (0.047-3.466)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E819" w14:textId="18D21798" w:rsidR="00F9156A" w:rsidRPr="00F9156A" w:rsidRDefault="00841344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0.409</w:t>
            </w:r>
          </w:p>
        </w:tc>
      </w:tr>
      <w:tr w:rsidR="00841344" w:rsidRPr="00F9156A" w14:paraId="538BA761" w14:textId="77777777" w:rsidTr="00BE3491">
        <w:trPr>
          <w:trHeight w:val="280"/>
        </w:trPr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9F3A2" w14:textId="43C811D0" w:rsidR="00841344" w:rsidRPr="00F9156A" w:rsidRDefault="00841344" w:rsidP="00F9156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Vulva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9471A7" w14:textId="7E82FA70" w:rsidR="00841344" w:rsidRPr="00F9156A" w:rsidRDefault="00841344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.000 </w:t>
            </w: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(0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.000-1.321E+265)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911C5" w14:textId="72E3AD66" w:rsidR="00841344" w:rsidRPr="00F9156A" w:rsidRDefault="00841344" w:rsidP="00F9156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0.972</w:t>
            </w:r>
          </w:p>
        </w:tc>
      </w:tr>
      <w:tr w:rsidR="00F9156A" w:rsidRPr="00F9156A" w14:paraId="2CB5B0FC" w14:textId="77777777" w:rsidTr="00C90C99">
        <w:trPr>
          <w:trHeight w:val="49"/>
        </w:trPr>
        <w:tc>
          <w:tcPr>
            <w:tcW w:w="3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7BAD7" w14:textId="77777777" w:rsidR="00F9156A" w:rsidRPr="00F9156A" w:rsidRDefault="00F9156A" w:rsidP="00C90C99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F9156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Unknown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A7B661" w14:textId="30E50DCF" w:rsidR="00F9156A" w:rsidRPr="00F9156A" w:rsidRDefault="00841344" w:rsidP="00C90C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0.202</w:t>
            </w:r>
            <w:r w:rsidR="00F9156A" w:rsidRPr="00F9156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(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0.013</w:t>
            </w:r>
            <w:r w:rsidR="00F9156A" w:rsidRPr="00F9156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-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3.238</w:t>
            </w:r>
            <w:r w:rsidR="00F9156A" w:rsidRPr="00F9156A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C6CC6" w14:textId="7733AF86" w:rsidR="00F9156A" w:rsidRPr="00F9156A" w:rsidRDefault="00F9156A" w:rsidP="00C90C99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0.259</w:t>
            </w:r>
          </w:p>
        </w:tc>
      </w:tr>
    </w:tbl>
    <w:p w14:paraId="70C3BB0C" w14:textId="77777777" w:rsidR="00F9156A" w:rsidRPr="00F9156A" w:rsidRDefault="00F9156A" w:rsidP="00AD1D19">
      <w:pPr>
        <w:spacing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2FB5AA03" w14:textId="77777777" w:rsidR="00F9156A" w:rsidRDefault="00F9156A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5C991C24" w14:textId="00DADECB" w:rsidR="00AD1D19" w:rsidRPr="00AD1D19" w:rsidRDefault="007362F5" w:rsidP="00AD1D19">
      <w:pPr>
        <w:spacing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igure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1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AD1D19" w:rsidRPr="00E26C7A">
        <w:rPr>
          <w:rFonts w:ascii="Times New Roman" w:hAnsi="Times New Roman" w:cs="Times New Roman"/>
          <w:b/>
          <w:bCs/>
          <w:sz w:val="20"/>
          <w:szCs w:val="20"/>
        </w:rPr>
        <w:t xml:space="preserve"> Study population flow chart</w:t>
      </w:r>
    </w:p>
    <w:p w14:paraId="74D6FC46" w14:textId="73BE0A2B" w:rsidR="00AF2AE3" w:rsidRPr="00574B36" w:rsidRDefault="009B4219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1DD1C3B" wp14:editId="1A0CAFB9">
            <wp:extent cx="5289550" cy="6163945"/>
            <wp:effectExtent l="0" t="0" r="635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7" r="-289"/>
                    <a:stretch/>
                  </pic:blipFill>
                  <pic:spPr bwMode="auto">
                    <a:xfrm>
                      <a:off x="0" y="0"/>
                      <a:ext cx="5289550" cy="616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4B36" w:rsidRPr="00E93A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0CC544" wp14:editId="25B76A52">
                <wp:simplePos x="0" y="0"/>
                <wp:positionH relativeFrom="margin">
                  <wp:posOffset>458966</wp:posOffset>
                </wp:positionH>
                <wp:positionV relativeFrom="paragraph">
                  <wp:posOffset>6794758</wp:posOffset>
                </wp:positionV>
                <wp:extent cx="4565650" cy="596900"/>
                <wp:effectExtent l="0" t="0" r="25400" b="1270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50" cy="59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FD02AC" w14:textId="0A140055" w:rsidR="00AF2AE3" w:rsidRPr="00E26C7A" w:rsidRDefault="00AF2AE3" w:rsidP="00AF2AE3">
                            <w:pPr>
                              <w:spacing w:line="480" w:lineRule="auto"/>
                              <w:jc w:val="left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CC544"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margin-left:36.15pt;margin-top:535pt;width:359.5pt;height:4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" fillcolor="white [3201]" strokecolor="white [3212]" strokeweight=".5pt">
                <v:textbox>
                  <w:txbxContent>
                    <w:p w14:paraId="53FD02AC" w14:textId="0A140055" w:rsidR="00AF2AE3" w:rsidRPr="00E26C7A" w:rsidRDefault="00AF2AE3" w:rsidP="00AF2AE3">
                      <w:pPr>
                        <w:spacing w:line="480" w:lineRule="auto"/>
                        <w:jc w:val="left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84CCF" w14:textId="5AFBB623" w:rsidR="00E93A2D" w:rsidRDefault="00E93A2D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</w:p>
    <w:p w14:paraId="0F9449D9" w14:textId="627F9A93" w:rsidR="006F56A7" w:rsidRDefault="006F56A7" w:rsidP="00574BDF">
      <w:pPr>
        <w:spacing w:line="480" w:lineRule="auto"/>
        <w:jc w:val="left"/>
        <w:rPr>
          <w:rFonts w:ascii="Arial" w:hAnsi="Arial" w:cs="Arial"/>
          <w:b/>
          <w:bCs/>
          <w:sz w:val="24"/>
          <w:szCs w:val="24"/>
        </w:rPr>
      </w:pPr>
    </w:p>
    <w:p w14:paraId="606B4401" w14:textId="77777777" w:rsidR="001E3DAB" w:rsidRDefault="001E3DAB" w:rsidP="00574BDF">
      <w:pPr>
        <w:spacing w:line="480" w:lineRule="auto"/>
        <w:jc w:val="left"/>
        <w:rPr>
          <w:rFonts w:ascii="Arial" w:hAnsi="Arial" w:cs="Arial"/>
          <w:b/>
          <w:bCs/>
          <w:noProof/>
          <w:sz w:val="24"/>
          <w:szCs w:val="24"/>
        </w:rPr>
      </w:pPr>
    </w:p>
    <w:p w14:paraId="68EC60C3" w14:textId="77777777" w:rsidR="00AD1D19" w:rsidRDefault="00AD1D19" w:rsidP="00AD1D19">
      <w:pPr>
        <w:spacing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5112205C" w14:textId="77777777" w:rsidR="00D55BF8" w:rsidRDefault="00D55BF8" w:rsidP="00D55BF8">
      <w:pPr>
        <w:spacing w:after="100" w:afterAutospacing="1" w:line="36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51C867E4" w14:textId="77777777" w:rsidR="00D55BF8" w:rsidRDefault="00D55BF8" w:rsidP="00D55BF8">
      <w:pPr>
        <w:spacing w:after="100" w:afterAutospacing="1" w:line="36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</w:p>
    <w:p w14:paraId="3D398762" w14:textId="10466614" w:rsidR="00AD1D19" w:rsidRPr="00D55BF8" w:rsidRDefault="00D55BF8" w:rsidP="00D55BF8">
      <w:pPr>
        <w:spacing w:after="100" w:afterAutospacing="1" w:line="360" w:lineRule="auto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igure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2</w:t>
      </w:r>
      <w:r w:rsidRPr="006359AD">
        <w:rPr>
          <w:rFonts w:ascii="Times New Roman" w:hAnsi="Times New Roman" w:cs="Times New Roman"/>
          <w:b/>
          <w:bCs/>
          <w:sz w:val="24"/>
        </w:rPr>
        <w:t>.</w:t>
      </w:r>
      <w:r w:rsidRPr="006359AD">
        <w:rPr>
          <w:rFonts w:ascii="Times New Roman" w:hAnsi="Times New Roman" w:cs="Times New Roman"/>
          <w:sz w:val="24"/>
        </w:rPr>
        <w:t xml:space="preserve"> The proportion of deaths among second and first primary cancer patients </w:t>
      </w:r>
    </w:p>
    <w:p w14:paraId="2CA9F585" w14:textId="4CCD9535" w:rsidR="002C19BA" w:rsidRPr="006359AD" w:rsidRDefault="00C505FC" w:rsidP="002C19BA">
      <w:pPr>
        <w:spacing w:after="100" w:afterAutospacing="1" w:line="360" w:lineRule="auto"/>
        <w:rPr>
          <w:rFonts w:ascii="Times New Roman" w:eastAsia="宋体" w:hAnsi="Times New Roman" w:cs="Times New Roman"/>
          <w:b/>
          <w:bCs/>
          <w:kern w:val="0"/>
          <w:sz w:val="24"/>
          <w:lang w:bidi="ar"/>
        </w:rPr>
      </w:pPr>
      <w:r>
        <w:rPr>
          <w:rFonts w:ascii="Times New Roman" w:eastAsia="宋体" w:hAnsi="Times New Roman" w:cs="Times New Roman"/>
          <w:b/>
          <w:bCs/>
          <w:noProof/>
          <w:kern w:val="0"/>
          <w:sz w:val="24"/>
          <w:lang w:bidi="ar"/>
        </w:rPr>
        <w:drawing>
          <wp:inline distT="0" distB="0" distL="0" distR="0" wp14:anchorId="05E1E893" wp14:editId="6B3C2BF2">
            <wp:extent cx="5274310" cy="7722235"/>
            <wp:effectExtent l="0" t="0" r="2540" b="0"/>
            <wp:docPr id="2440122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012292" name="图片 2440122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878E2" w14:textId="67A1C0CD" w:rsidR="00AD1D19" w:rsidRPr="00E26C7A" w:rsidRDefault="007362F5" w:rsidP="00AD1D19">
      <w:pPr>
        <w:spacing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OLE_LINK1"/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igure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55BF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AD1D19" w:rsidRPr="00E26C7A">
        <w:rPr>
          <w:rFonts w:ascii="Times New Roman" w:hAnsi="Times New Roman" w:cs="Times New Roman"/>
          <w:b/>
          <w:bCs/>
          <w:sz w:val="20"/>
          <w:szCs w:val="20"/>
        </w:rPr>
        <w:t xml:space="preserve"> Kaplan-Meier survival analysis of patients with first primary cancer</w:t>
      </w:r>
      <w:r w:rsidR="00AD1D19" w:rsidRPr="00E26C7A">
        <w:rPr>
          <w:rFonts w:ascii="Times New Roman" w:hAnsi="Times New Roman" w:cs="Times New Roman"/>
          <w:sz w:val="20"/>
          <w:szCs w:val="20"/>
        </w:rPr>
        <w:t xml:space="preserve"> </w:t>
      </w:r>
    </w:p>
    <w:bookmarkEnd w:id="1"/>
    <w:p w14:paraId="0AF7BF60" w14:textId="297613F0" w:rsidR="00A30263" w:rsidRDefault="00C505FC" w:rsidP="00574BDF">
      <w:pPr>
        <w:spacing w:line="480" w:lineRule="auto"/>
        <w:jc w:val="lef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1E798DC" wp14:editId="008E63EA">
            <wp:extent cx="5274310" cy="7383780"/>
            <wp:effectExtent l="0" t="0" r="2540" b="7620"/>
            <wp:docPr id="207887328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73280" name="图片 207887328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F1C13" w14:textId="77777777" w:rsidR="00AD1D19" w:rsidRDefault="00A30263" w:rsidP="00AD1D19">
      <w:pPr>
        <w:widowControl/>
        <w:jc w:val="left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br w:type="page"/>
      </w:r>
    </w:p>
    <w:p w14:paraId="37998F96" w14:textId="436E5503" w:rsidR="00AD1D19" w:rsidRPr="00E26C7A" w:rsidRDefault="007362F5" w:rsidP="00AD1D19">
      <w:pPr>
        <w:spacing w:line="480" w:lineRule="auto"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bookmarkStart w:id="2" w:name="_Hlk122685484"/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upplementary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F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igure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D55BF8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8F1925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AD1D1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AD1D19" w:rsidRPr="00E26C7A">
        <w:rPr>
          <w:rFonts w:ascii="Times New Roman" w:hAnsi="Times New Roman" w:cs="Times New Roman"/>
          <w:b/>
          <w:bCs/>
          <w:sz w:val="20"/>
          <w:szCs w:val="20"/>
        </w:rPr>
        <w:t>Multivariate Cox proportional hazards regression analyses of patients with first primary cancer</w:t>
      </w:r>
      <w:bookmarkEnd w:id="2"/>
    </w:p>
    <w:p w14:paraId="0158255E" w14:textId="0B09E467" w:rsidR="00E93A2D" w:rsidRPr="00D55BF8" w:rsidRDefault="00C505FC" w:rsidP="00D55BF8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inline distT="0" distB="0" distL="0" distR="0" wp14:anchorId="158BF94B" wp14:editId="5C1F24DC">
            <wp:extent cx="5057029" cy="7815686"/>
            <wp:effectExtent l="0" t="0" r="0" b="0"/>
            <wp:docPr id="4048829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82922" name="图片 4048829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54" cy="782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0FEC" w:rsidRPr="00EC0FE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sectPr w:rsidR="00E93A2D" w:rsidRPr="00D55BF8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F3997" w14:textId="77777777" w:rsidR="00537556" w:rsidRDefault="00537556" w:rsidP="006111CF">
      <w:r>
        <w:separator/>
      </w:r>
    </w:p>
  </w:endnote>
  <w:endnote w:type="continuationSeparator" w:id="0">
    <w:p w14:paraId="23BE2074" w14:textId="77777777" w:rsidR="00537556" w:rsidRDefault="00537556" w:rsidP="00611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4504785"/>
      <w:docPartObj>
        <w:docPartGallery w:val="Page Numbers (Bottom of Page)"/>
        <w:docPartUnique/>
      </w:docPartObj>
    </w:sdtPr>
    <w:sdtContent>
      <w:p w14:paraId="1D07E69A" w14:textId="77777777" w:rsidR="00E93A2D" w:rsidRDefault="00E93A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10EAC">
          <w:rPr>
            <w:noProof/>
            <w:lang w:val="zh-CN"/>
          </w:rPr>
          <w:t>1</w:t>
        </w:r>
        <w:r>
          <w:fldChar w:fldCharType="end"/>
        </w:r>
      </w:p>
    </w:sdtContent>
  </w:sdt>
  <w:p w14:paraId="53266CCC" w14:textId="77777777" w:rsidR="00E93A2D" w:rsidRDefault="00E93A2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611823"/>
      <w:docPartObj>
        <w:docPartGallery w:val="Page Numbers (Bottom of Page)"/>
        <w:docPartUnique/>
      </w:docPartObj>
    </w:sdtPr>
    <w:sdtContent>
      <w:p w14:paraId="3DC01BBF" w14:textId="77777777" w:rsidR="002F1848" w:rsidRDefault="002F184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10EAC">
          <w:rPr>
            <w:noProof/>
            <w:lang w:val="zh-CN"/>
          </w:rPr>
          <w:t>1</w:t>
        </w:r>
        <w:r>
          <w:fldChar w:fldCharType="end"/>
        </w:r>
      </w:p>
    </w:sdtContent>
  </w:sdt>
  <w:p w14:paraId="0DF53F50" w14:textId="77777777" w:rsidR="002F1848" w:rsidRDefault="002F18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323F6B" w14:textId="77777777" w:rsidR="00537556" w:rsidRDefault="00537556" w:rsidP="006111CF">
      <w:r>
        <w:separator/>
      </w:r>
    </w:p>
  </w:footnote>
  <w:footnote w:type="continuationSeparator" w:id="0">
    <w:p w14:paraId="531FDDAB" w14:textId="77777777" w:rsidR="00537556" w:rsidRDefault="00537556" w:rsidP="00611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F4A1C"/>
    <w:multiLevelType w:val="hybridMultilevel"/>
    <w:tmpl w:val="8BBE8550"/>
    <w:lvl w:ilvl="0" w:tplc="D49286DE">
      <w:start w:val="3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49054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F4F"/>
    <w:rsid w:val="00001F2A"/>
    <w:rsid w:val="0000487B"/>
    <w:rsid w:val="000064D9"/>
    <w:rsid w:val="00010EAC"/>
    <w:rsid w:val="000333E8"/>
    <w:rsid w:val="000351F1"/>
    <w:rsid w:val="000355F0"/>
    <w:rsid w:val="00036C4B"/>
    <w:rsid w:val="00040084"/>
    <w:rsid w:val="00041A23"/>
    <w:rsid w:val="00043D23"/>
    <w:rsid w:val="00052D23"/>
    <w:rsid w:val="00081CB4"/>
    <w:rsid w:val="00082EFD"/>
    <w:rsid w:val="000A064D"/>
    <w:rsid w:val="000A1397"/>
    <w:rsid w:val="000A6F79"/>
    <w:rsid w:val="000B17E4"/>
    <w:rsid w:val="000B20E4"/>
    <w:rsid w:val="000B4A17"/>
    <w:rsid w:val="000C10EC"/>
    <w:rsid w:val="000D0ED8"/>
    <w:rsid w:val="000D3766"/>
    <w:rsid w:val="000D4FDD"/>
    <w:rsid w:val="000D5A0B"/>
    <w:rsid w:val="000E129E"/>
    <w:rsid w:val="000E130A"/>
    <w:rsid w:val="000E316F"/>
    <w:rsid w:val="000E3C03"/>
    <w:rsid w:val="000E3C4F"/>
    <w:rsid w:val="000F1E05"/>
    <w:rsid w:val="000F4C32"/>
    <w:rsid w:val="0010624B"/>
    <w:rsid w:val="0010766E"/>
    <w:rsid w:val="00107822"/>
    <w:rsid w:val="00111C27"/>
    <w:rsid w:val="00111F3D"/>
    <w:rsid w:val="0011271C"/>
    <w:rsid w:val="00113E8F"/>
    <w:rsid w:val="00117EA8"/>
    <w:rsid w:val="00121AF5"/>
    <w:rsid w:val="0013326E"/>
    <w:rsid w:val="001336D7"/>
    <w:rsid w:val="00133E82"/>
    <w:rsid w:val="0013450E"/>
    <w:rsid w:val="00146141"/>
    <w:rsid w:val="00150D10"/>
    <w:rsid w:val="0015138B"/>
    <w:rsid w:val="00161490"/>
    <w:rsid w:val="0017068A"/>
    <w:rsid w:val="00172D94"/>
    <w:rsid w:val="00177838"/>
    <w:rsid w:val="001802AA"/>
    <w:rsid w:val="001802BC"/>
    <w:rsid w:val="00182B2B"/>
    <w:rsid w:val="00182D06"/>
    <w:rsid w:val="0018523F"/>
    <w:rsid w:val="00187AAE"/>
    <w:rsid w:val="00190EF5"/>
    <w:rsid w:val="00191B6F"/>
    <w:rsid w:val="001930F6"/>
    <w:rsid w:val="001B2C83"/>
    <w:rsid w:val="001B4BB2"/>
    <w:rsid w:val="001B5B22"/>
    <w:rsid w:val="001B6049"/>
    <w:rsid w:val="001C1CB1"/>
    <w:rsid w:val="001C2712"/>
    <w:rsid w:val="001C3D48"/>
    <w:rsid w:val="001C4009"/>
    <w:rsid w:val="001D1027"/>
    <w:rsid w:val="001E133C"/>
    <w:rsid w:val="001E3DAB"/>
    <w:rsid w:val="001E536E"/>
    <w:rsid w:val="001F594E"/>
    <w:rsid w:val="001F633B"/>
    <w:rsid w:val="00201222"/>
    <w:rsid w:val="002169D2"/>
    <w:rsid w:val="00223D1B"/>
    <w:rsid w:val="00224519"/>
    <w:rsid w:val="0022674F"/>
    <w:rsid w:val="00244CB3"/>
    <w:rsid w:val="00267998"/>
    <w:rsid w:val="002A1458"/>
    <w:rsid w:val="002B5657"/>
    <w:rsid w:val="002C00BE"/>
    <w:rsid w:val="002C099D"/>
    <w:rsid w:val="002C19BA"/>
    <w:rsid w:val="002C7A66"/>
    <w:rsid w:val="002D5641"/>
    <w:rsid w:val="002E2603"/>
    <w:rsid w:val="002F16BD"/>
    <w:rsid w:val="002F1848"/>
    <w:rsid w:val="00300D83"/>
    <w:rsid w:val="0030755D"/>
    <w:rsid w:val="00314824"/>
    <w:rsid w:val="0031728A"/>
    <w:rsid w:val="00321B67"/>
    <w:rsid w:val="00332E2C"/>
    <w:rsid w:val="0033623F"/>
    <w:rsid w:val="00346E12"/>
    <w:rsid w:val="003545E8"/>
    <w:rsid w:val="003549D0"/>
    <w:rsid w:val="00364BF7"/>
    <w:rsid w:val="00365D01"/>
    <w:rsid w:val="00366EA5"/>
    <w:rsid w:val="003733CD"/>
    <w:rsid w:val="00373B9E"/>
    <w:rsid w:val="00380BB8"/>
    <w:rsid w:val="003812C0"/>
    <w:rsid w:val="00384873"/>
    <w:rsid w:val="003857BF"/>
    <w:rsid w:val="0039104B"/>
    <w:rsid w:val="003917AB"/>
    <w:rsid w:val="00393182"/>
    <w:rsid w:val="0039418F"/>
    <w:rsid w:val="00397F90"/>
    <w:rsid w:val="003A4430"/>
    <w:rsid w:val="003A4DC2"/>
    <w:rsid w:val="003B182E"/>
    <w:rsid w:val="003B7AD7"/>
    <w:rsid w:val="003C76C5"/>
    <w:rsid w:val="003D3BDB"/>
    <w:rsid w:val="003D5F83"/>
    <w:rsid w:val="003E09CE"/>
    <w:rsid w:val="003E1199"/>
    <w:rsid w:val="003E6C29"/>
    <w:rsid w:val="003F19D2"/>
    <w:rsid w:val="003F1F86"/>
    <w:rsid w:val="0040102C"/>
    <w:rsid w:val="004036B0"/>
    <w:rsid w:val="00407609"/>
    <w:rsid w:val="00423532"/>
    <w:rsid w:val="00434AC1"/>
    <w:rsid w:val="00434FE8"/>
    <w:rsid w:val="004429DD"/>
    <w:rsid w:val="004457F8"/>
    <w:rsid w:val="0045044C"/>
    <w:rsid w:val="0045126C"/>
    <w:rsid w:val="004549C2"/>
    <w:rsid w:val="00457300"/>
    <w:rsid w:val="00466851"/>
    <w:rsid w:val="00466C5D"/>
    <w:rsid w:val="004678EA"/>
    <w:rsid w:val="004748EB"/>
    <w:rsid w:val="004751CA"/>
    <w:rsid w:val="00480D37"/>
    <w:rsid w:val="00487336"/>
    <w:rsid w:val="00491A08"/>
    <w:rsid w:val="004A34AA"/>
    <w:rsid w:val="004A598C"/>
    <w:rsid w:val="004B104C"/>
    <w:rsid w:val="004B3F13"/>
    <w:rsid w:val="004B50D2"/>
    <w:rsid w:val="004B5DFF"/>
    <w:rsid w:val="004B70F4"/>
    <w:rsid w:val="004C11BB"/>
    <w:rsid w:val="004D0F7A"/>
    <w:rsid w:val="004E0DA2"/>
    <w:rsid w:val="00502E12"/>
    <w:rsid w:val="00503CD6"/>
    <w:rsid w:val="00505BD3"/>
    <w:rsid w:val="00505C9E"/>
    <w:rsid w:val="005116C8"/>
    <w:rsid w:val="005235B6"/>
    <w:rsid w:val="00524CE2"/>
    <w:rsid w:val="00524DB6"/>
    <w:rsid w:val="00530414"/>
    <w:rsid w:val="00530B00"/>
    <w:rsid w:val="00530DF0"/>
    <w:rsid w:val="00531B3C"/>
    <w:rsid w:val="00537556"/>
    <w:rsid w:val="00546598"/>
    <w:rsid w:val="00547CA0"/>
    <w:rsid w:val="005543B9"/>
    <w:rsid w:val="00557E7E"/>
    <w:rsid w:val="0056526C"/>
    <w:rsid w:val="005733DC"/>
    <w:rsid w:val="00574B36"/>
    <w:rsid w:val="00574BDF"/>
    <w:rsid w:val="00574C29"/>
    <w:rsid w:val="00587D3F"/>
    <w:rsid w:val="00595517"/>
    <w:rsid w:val="005A093F"/>
    <w:rsid w:val="005A650F"/>
    <w:rsid w:val="005A6E41"/>
    <w:rsid w:val="005B18B2"/>
    <w:rsid w:val="005B2A06"/>
    <w:rsid w:val="005C00D6"/>
    <w:rsid w:val="005C4B5A"/>
    <w:rsid w:val="005C51A5"/>
    <w:rsid w:val="005C7D26"/>
    <w:rsid w:val="005D0894"/>
    <w:rsid w:val="005F0189"/>
    <w:rsid w:val="005F0FA6"/>
    <w:rsid w:val="005F1AD0"/>
    <w:rsid w:val="005F2534"/>
    <w:rsid w:val="005F3F48"/>
    <w:rsid w:val="00602F22"/>
    <w:rsid w:val="006111CF"/>
    <w:rsid w:val="00613AAB"/>
    <w:rsid w:val="006362BF"/>
    <w:rsid w:val="0064518A"/>
    <w:rsid w:val="0065671D"/>
    <w:rsid w:val="00660819"/>
    <w:rsid w:val="00660D89"/>
    <w:rsid w:val="00686247"/>
    <w:rsid w:val="00693FCF"/>
    <w:rsid w:val="006A1A8C"/>
    <w:rsid w:val="006A323E"/>
    <w:rsid w:val="006B2892"/>
    <w:rsid w:val="006B537F"/>
    <w:rsid w:val="006B53DB"/>
    <w:rsid w:val="006B7BFA"/>
    <w:rsid w:val="006C3FCA"/>
    <w:rsid w:val="006D1C7B"/>
    <w:rsid w:val="006D4663"/>
    <w:rsid w:val="006D5C4D"/>
    <w:rsid w:val="006E4531"/>
    <w:rsid w:val="006E7215"/>
    <w:rsid w:val="006F0B3C"/>
    <w:rsid w:val="006F56A7"/>
    <w:rsid w:val="007002A7"/>
    <w:rsid w:val="00706326"/>
    <w:rsid w:val="007217A3"/>
    <w:rsid w:val="00726A91"/>
    <w:rsid w:val="007273ED"/>
    <w:rsid w:val="007362F5"/>
    <w:rsid w:val="00751373"/>
    <w:rsid w:val="00760E28"/>
    <w:rsid w:val="00765D37"/>
    <w:rsid w:val="007710BA"/>
    <w:rsid w:val="00776EB1"/>
    <w:rsid w:val="0079039F"/>
    <w:rsid w:val="00791D07"/>
    <w:rsid w:val="00795DDB"/>
    <w:rsid w:val="007A01AF"/>
    <w:rsid w:val="007A2279"/>
    <w:rsid w:val="007A2B94"/>
    <w:rsid w:val="007B3B0B"/>
    <w:rsid w:val="007B43AB"/>
    <w:rsid w:val="007B6C4D"/>
    <w:rsid w:val="007E3DDF"/>
    <w:rsid w:val="007F4AE3"/>
    <w:rsid w:val="007F705D"/>
    <w:rsid w:val="00802067"/>
    <w:rsid w:val="008077A8"/>
    <w:rsid w:val="00813A87"/>
    <w:rsid w:val="00815813"/>
    <w:rsid w:val="008278EF"/>
    <w:rsid w:val="00841344"/>
    <w:rsid w:val="008426A0"/>
    <w:rsid w:val="0086019A"/>
    <w:rsid w:val="008702B1"/>
    <w:rsid w:val="00880D94"/>
    <w:rsid w:val="008837DC"/>
    <w:rsid w:val="008847B7"/>
    <w:rsid w:val="0088777A"/>
    <w:rsid w:val="008A61C0"/>
    <w:rsid w:val="008A7A45"/>
    <w:rsid w:val="008B0A22"/>
    <w:rsid w:val="008B726F"/>
    <w:rsid w:val="008C52C6"/>
    <w:rsid w:val="008C5567"/>
    <w:rsid w:val="008D3956"/>
    <w:rsid w:val="008D63FC"/>
    <w:rsid w:val="008F1925"/>
    <w:rsid w:val="00904476"/>
    <w:rsid w:val="00905AF3"/>
    <w:rsid w:val="009071D5"/>
    <w:rsid w:val="00910473"/>
    <w:rsid w:val="00933BF4"/>
    <w:rsid w:val="00934B6D"/>
    <w:rsid w:val="00942D1C"/>
    <w:rsid w:val="009454B4"/>
    <w:rsid w:val="00946C43"/>
    <w:rsid w:val="00952683"/>
    <w:rsid w:val="0095479C"/>
    <w:rsid w:val="00961CD7"/>
    <w:rsid w:val="00965F4F"/>
    <w:rsid w:val="009803FF"/>
    <w:rsid w:val="00986BBB"/>
    <w:rsid w:val="00987DAB"/>
    <w:rsid w:val="009925C6"/>
    <w:rsid w:val="00994275"/>
    <w:rsid w:val="009A082E"/>
    <w:rsid w:val="009B4219"/>
    <w:rsid w:val="009B4F66"/>
    <w:rsid w:val="009B6F05"/>
    <w:rsid w:val="009C0072"/>
    <w:rsid w:val="009D53BF"/>
    <w:rsid w:val="009D7480"/>
    <w:rsid w:val="009E1829"/>
    <w:rsid w:val="009E1D26"/>
    <w:rsid w:val="009E3581"/>
    <w:rsid w:val="009E4B84"/>
    <w:rsid w:val="009E5D69"/>
    <w:rsid w:val="009F2BE9"/>
    <w:rsid w:val="009F6725"/>
    <w:rsid w:val="009F7491"/>
    <w:rsid w:val="00A02883"/>
    <w:rsid w:val="00A03790"/>
    <w:rsid w:val="00A04F25"/>
    <w:rsid w:val="00A05FD1"/>
    <w:rsid w:val="00A11A45"/>
    <w:rsid w:val="00A12B06"/>
    <w:rsid w:val="00A242C1"/>
    <w:rsid w:val="00A25E56"/>
    <w:rsid w:val="00A301F5"/>
    <w:rsid w:val="00A30263"/>
    <w:rsid w:val="00A47C18"/>
    <w:rsid w:val="00A55D29"/>
    <w:rsid w:val="00A57574"/>
    <w:rsid w:val="00A60982"/>
    <w:rsid w:val="00A66148"/>
    <w:rsid w:val="00A703C8"/>
    <w:rsid w:val="00A7541E"/>
    <w:rsid w:val="00A90350"/>
    <w:rsid w:val="00A95971"/>
    <w:rsid w:val="00A96640"/>
    <w:rsid w:val="00A96FB3"/>
    <w:rsid w:val="00AA12C9"/>
    <w:rsid w:val="00AA5216"/>
    <w:rsid w:val="00AB09EB"/>
    <w:rsid w:val="00AC299A"/>
    <w:rsid w:val="00AD1D19"/>
    <w:rsid w:val="00AD2196"/>
    <w:rsid w:val="00AD45BE"/>
    <w:rsid w:val="00AD567B"/>
    <w:rsid w:val="00AE0A7B"/>
    <w:rsid w:val="00AE4E41"/>
    <w:rsid w:val="00AF2AE3"/>
    <w:rsid w:val="00AF4736"/>
    <w:rsid w:val="00B00073"/>
    <w:rsid w:val="00B025E9"/>
    <w:rsid w:val="00B264B3"/>
    <w:rsid w:val="00B37819"/>
    <w:rsid w:val="00B41A85"/>
    <w:rsid w:val="00B5317D"/>
    <w:rsid w:val="00B53A89"/>
    <w:rsid w:val="00B55EAB"/>
    <w:rsid w:val="00B5724C"/>
    <w:rsid w:val="00B651EE"/>
    <w:rsid w:val="00B71A8D"/>
    <w:rsid w:val="00B73A6B"/>
    <w:rsid w:val="00B7504D"/>
    <w:rsid w:val="00B8100B"/>
    <w:rsid w:val="00B908A5"/>
    <w:rsid w:val="00BA50E9"/>
    <w:rsid w:val="00BB14DE"/>
    <w:rsid w:val="00BC1107"/>
    <w:rsid w:val="00BC62B9"/>
    <w:rsid w:val="00BC6877"/>
    <w:rsid w:val="00BD5249"/>
    <w:rsid w:val="00BD714D"/>
    <w:rsid w:val="00BE1B24"/>
    <w:rsid w:val="00BE3EF6"/>
    <w:rsid w:val="00BE5174"/>
    <w:rsid w:val="00BE59B0"/>
    <w:rsid w:val="00BF3961"/>
    <w:rsid w:val="00BF3A1E"/>
    <w:rsid w:val="00BF5EBA"/>
    <w:rsid w:val="00C00128"/>
    <w:rsid w:val="00C0543A"/>
    <w:rsid w:val="00C064BE"/>
    <w:rsid w:val="00C0671B"/>
    <w:rsid w:val="00C1098A"/>
    <w:rsid w:val="00C14833"/>
    <w:rsid w:val="00C15326"/>
    <w:rsid w:val="00C3154D"/>
    <w:rsid w:val="00C31F44"/>
    <w:rsid w:val="00C41194"/>
    <w:rsid w:val="00C451E4"/>
    <w:rsid w:val="00C46E8E"/>
    <w:rsid w:val="00C505FC"/>
    <w:rsid w:val="00C51EBB"/>
    <w:rsid w:val="00C631EC"/>
    <w:rsid w:val="00C64895"/>
    <w:rsid w:val="00C64B82"/>
    <w:rsid w:val="00C67821"/>
    <w:rsid w:val="00C73061"/>
    <w:rsid w:val="00C80543"/>
    <w:rsid w:val="00C918A5"/>
    <w:rsid w:val="00C974CA"/>
    <w:rsid w:val="00CB0305"/>
    <w:rsid w:val="00CB6738"/>
    <w:rsid w:val="00CC1BC9"/>
    <w:rsid w:val="00CC5C19"/>
    <w:rsid w:val="00CD1DEB"/>
    <w:rsid w:val="00CD389E"/>
    <w:rsid w:val="00CE1AE5"/>
    <w:rsid w:val="00CE5163"/>
    <w:rsid w:val="00CF31CD"/>
    <w:rsid w:val="00D02BBE"/>
    <w:rsid w:val="00D07854"/>
    <w:rsid w:val="00D14D7B"/>
    <w:rsid w:val="00D15E42"/>
    <w:rsid w:val="00D1761D"/>
    <w:rsid w:val="00D21936"/>
    <w:rsid w:val="00D22405"/>
    <w:rsid w:val="00D24150"/>
    <w:rsid w:val="00D333A5"/>
    <w:rsid w:val="00D36A43"/>
    <w:rsid w:val="00D4371F"/>
    <w:rsid w:val="00D51D50"/>
    <w:rsid w:val="00D5588C"/>
    <w:rsid w:val="00D55BF8"/>
    <w:rsid w:val="00D61C29"/>
    <w:rsid w:val="00D6517F"/>
    <w:rsid w:val="00D7153A"/>
    <w:rsid w:val="00D749C9"/>
    <w:rsid w:val="00D7619E"/>
    <w:rsid w:val="00D81271"/>
    <w:rsid w:val="00D82962"/>
    <w:rsid w:val="00D833EB"/>
    <w:rsid w:val="00D83FA6"/>
    <w:rsid w:val="00D91735"/>
    <w:rsid w:val="00D94C92"/>
    <w:rsid w:val="00DA02C3"/>
    <w:rsid w:val="00DA1B8F"/>
    <w:rsid w:val="00DB0B6B"/>
    <w:rsid w:val="00DB270A"/>
    <w:rsid w:val="00DB4261"/>
    <w:rsid w:val="00DC15C0"/>
    <w:rsid w:val="00DF1E53"/>
    <w:rsid w:val="00E006F8"/>
    <w:rsid w:val="00E01953"/>
    <w:rsid w:val="00E04D94"/>
    <w:rsid w:val="00E04EDD"/>
    <w:rsid w:val="00E06F31"/>
    <w:rsid w:val="00E10767"/>
    <w:rsid w:val="00E26C7A"/>
    <w:rsid w:val="00E31D36"/>
    <w:rsid w:val="00E347CA"/>
    <w:rsid w:val="00E466E8"/>
    <w:rsid w:val="00E5137F"/>
    <w:rsid w:val="00E70C0B"/>
    <w:rsid w:val="00E76554"/>
    <w:rsid w:val="00E76C73"/>
    <w:rsid w:val="00E814E9"/>
    <w:rsid w:val="00E93A2D"/>
    <w:rsid w:val="00EA439A"/>
    <w:rsid w:val="00EB16B6"/>
    <w:rsid w:val="00EB448F"/>
    <w:rsid w:val="00EC0FEC"/>
    <w:rsid w:val="00ED5EFE"/>
    <w:rsid w:val="00ED6927"/>
    <w:rsid w:val="00EE0940"/>
    <w:rsid w:val="00EE4816"/>
    <w:rsid w:val="00EE65D2"/>
    <w:rsid w:val="00EE6967"/>
    <w:rsid w:val="00EF3A34"/>
    <w:rsid w:val="00EF5B02"/>
    <w:rsid w:val="00EF6E3D"/>
    <w:rsid w:val="00EF71DB"/>
    <w:rsid w:val="00F14C88"/>
    <w:rsid w:val="00F160F1"/>
    <w:rsid w:val="00F209B6"/>
    <w:rsid w:val="00F26980"/>
    <w:rsid w:val="00F359B0"/>
    <w:rsid w:val="00F37FB2"/>
    <w:rsid w:val="00F40EA9"/>
    <w:rsid w:val="00F45A73"/>
    <w:rsid w:val="00F50A11"/>
    <w:rsid w:val="00F512D4"/>
    <w:rsid w:val="00F55119"/>
    <w:rsid w:val="00F5599A"/>
    <w:rsid w:val="00F60534"/>
    <w:rsid w:val="00F60BCD"/>
    <w:rsid w:val="00F663DA"/>
    <w:rsid w:val="00F7073E"/>
    <w:rsid w:val="00F879BC"/>
    <w:rsid w:val="00F9156A"/>
    <w:rsid w:val="00F962E0"/>
    <w:rsid w:val="00FA3447"/>
    <w:rsid w:val="00FA6308"/>
    <w:rsid w:val="00FA73D7"/>
    <w:rsid w:val="00FA7D39"/>
    <w:rsid w:val="00FB5A32"/>
    <w:rsid w:val="00FC375C"/>
    <w:rsid w:val="00FC4D25"/>
    <w:rsid w:val="00FC67EA"/>
    <w:rsid w:val="00FC6E5E"/>
    <w:rsid w:val="00FC78AD"/>
    <w:rsid w:val="00FE149B"/>
    <w:rsid w:val="00FE2220"/>
    <w:rsid w:val="00FF1AFD"/>
    <w:rsid w:val="00FF5A4D"/>
    <w:rsid w:val="00FF5F36"/>
    <w:rsid w:val="00FF6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2370A7"/>
  <w15:chartTrackingRefBased/>
  <w15:docId w15:val="{B63D19E2-75CE-42E2-8C08-50393E534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1CF"/>
    <w:pPr>
      <w:widowControl w:val="0"/>
      <w:jc w:val="both"/>
    </w:pPr>
  </w:style>
  <w:style w:type="paragraph" w:styleId="1">
    <w:name w:val="heading 1"/>
    <w:aliases w:val="yhz1"/>
    <w:basedOn w:val="a"/>
    <w:next w:val="a"/>
    <w:link w:val="10"/>
    <w:autoRedefine/>
    <w:uiPriority w:val="9"/>
    <w:qFormat/>
    <w:rsid w:val="006D5C4D"/>
    <w:pPr>
      <w:keepNext/>
      <w:keepLines/>
      <w:spacing w:line="360" w:lineRule="auto"/>
      <w:outlineLvl w:val="0"/>
    </w:pPr>
    <w:rPr>
      <w:rFonts w:ascii="Times New Roman" w:eastAsia="Times New Roman" w:hAnsi="Times New Roman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yhz1 字符"/>
    <w:basedOn w:val="a0"/>
    <w:link w:val="1"/>
    <w:uiPriority w:val="9"/>
    <w:rsid w:val="006D5C4D"/>
    <w:rPr>
      <w:rFonts w:eastAsia="Times New Roman"/>
      <w:b/>
      <w:bCs/>
      <w:kern w:val="44"/>
      <w:sz w:val="28"/>
      <w:szCs w:val="44"/>
    </w:rPr>
  </w:style>
  <w:style w:type="paragraph" w:styleId="a3">
    <w:name w:val="header"/>
    <w:basedOn w:val="a"/>
    <w:link w:val="a4"/>
    <w:uiPriority w:val="99"/>
    <w:unhideWhenUsed/>
    <w:rsid w:val="006111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111CF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111CF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111CF"/>
    <w:rPr>
      <w:rFonts w:ascii="Times New Roman" w:eastAsia="宋体" w:hAnsi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111C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6111CF"/>
    <w:rPr>
      <w:sz w:val="18"/>
      <w:szCs w:val="18"/>
    </w:rPr>
  </w:style>
  <w:style w:type="paragraph" w:styleId="a9">
    <w:name w:val="List Paragraph"/>
    <w:basedOn w:val="a"/>
    <w:uiPriority w:val="34"/>
    <w:qFormat/>
    <w:rsid w:val="007710BA"/>
    <w:pPr>
      <w:ind w:firstLineChars="200" w:firstLine="420"/>
    </w:pPr>
  </w:style>
  <w:style w:type="table" w:styleId="aa">
    <w:name w:val="Table Grid"/>
    <w:basedOn w:val="a1"/>
    <w:uiPriority w:val="39"/>
    <w:rsid w:val="009526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Plain Text"/>
    <w:basedOn w:val="a"/>
    <w:link w:val="ac"/>
    <w:uiPriority w:val="99"/>
    <w:unhideWhenUsed/>
    <w:rsid w:val="001C3D48"/>
    <w:pPr>
      <w:widowControl/>
      <w:jc w:val="left"/>
    </w:pPr>
    <w:rPr>
      <w:rFonts w:ascii="Calibri" w:eastAsia="宋体" w:hAnsi="Calibri" w:cs="Times New Roman"/>
      <w:kern w:val="0"/>
      <w:sz w:val="22"/>
      <w:szCs w:val="21"/>
    </w:rPr>
  </w:style>
  <w:style w:type="character" w:customStyle="1" w:styleId="ac">
    <w:name w:val="纯文本 字符"/>
    <w:basedOn w:val="a0"/>
    <w:link w:val="ab"/>
    <w:uiPriority w:val="99"/>
    <w:rsid w:val="001C3D48"/>
    <w:rPr>
      <w:rFonts w:ascii="Calibri" w:eastAsia="宋体" w:hAnsi="Calibri" w:cs="Times New Roman"/>
      <w:kern w:val="0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D4BFB-8F3A-4527-8562-DD40270A8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10</Pages>
  <Words>781</Words>
  <Characters>4452</Characters>
  <Application>Microsoft Office Word</Application>
  <DocSecurity>0</DocSecurity>
  <Lines>37</Lines>
  <Paragraphs>10</Paragraphs>
  <ScaleCrop>false</ScaleCrop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huazhen yang</dc:creator>
  <cp:keywords/>
  <dc:description/>
  <cp:lastModifiedBy>赵 峰</cp:lastModifiedBy>
  <cp:revision>41</cp:revision>
  <dcterms:created xsi:type="dcterms:W3CDTF">2021-12-30T05:24:00Z</dcterms:created>
  <dcterms:modified xsi:type="dcterms:W3CDTF">2023-08-20T05:55:00Z</dcterms:modified>
</cp:coreProperties>
</file>