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94069" w14:textId="77777777" w:rsidR="005310F3" w:rsidRDefault="005310F3" w:rsidP="005310F3">
      <w:pPr>
        <w:jc w:val="center"/>
        <w:rPr>
          <w:rFonts w:ascii="Times New Roman" w:hAnsi="Times New Roman" w:cs="Times New Roman"/>
        </w:rPr>
      </w:pPr>
      <w:r w:rsidRPr="005C611A">
        <w:rPr>
          <w:rFonts w:ascii="Times New Roman" w:hAnsi="Times New Roman" w:cs="Times New Roman"/>
        </w:rPr>
        <w:t>SUPPLEMENTAL MATERIALS</w:t>
      </w:r>
      <w:r>
        <w:rPr>
          <w:rFonts w:ascii="Times New Roman" w:hAnsi="Times New Roman" w:cs="Times New Roman"/>
        </w:rPr>
        <w:t>:</w:t>
      </w:r>
    </w:p>
    <w:p w14:paraId="3368E439" w14:textId="77777777" w:rsidR="005310F3" w:rsidRPr="005C611A" w:rsidRDefault="005310F3" w:rsidP="005310F3">
      <w:pPr>
        <w:rPr>
          <w:rFonts w:ascii="Times New Roman" w:hAnsi="Times New Roman" w:cs="Times New Roman"/>
          <w:bCs/>
        </w:rPr>
      </w:pPr>
    </w:p>
    <w:p w14:paraId="5A081DA5" w14:textId="77777777" w:rsidR="005310F3" w:rsidRPr="005C611A" w:rsidRDefault="005310F3" w:rsidP="005310F3">
      <w:pPr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5C611A">
        <w:rPr>
          <w:rFonts w:ascii="Times New Roman" w:hAnsi="Times New Roman" w:cs="Times New Roman"/>
          <w:bCs/>
          <w:sz w:val="22"/>
          <w:szCs w:val="22"/>
        </w:rPr>
        <w:t>Exploring the distribution and correlates of future self-continuity</w:t>
      </w:r>
    </w:p>
    <w:p w14:paraId="046632F7" w14:textId="77777777" w:rsidR="005310F3" w:rsidRPr="005C611A" w:rsidRDefault="005310F3" w:rsidP="005310F3">
      <w:pPr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  <w:proofErr w:type="gramStart"/>
      <w:r w:rsidRPr="005C611A">
        <w:rPr>
          <w:rFonts w:ascii="Times New Roman" w:hAnsi="Times New Roman" w:cs="Times New Roman"/>
          <w:bCs/>
          <w:sz w:val="22"/>
          <w:szCs w:val="22"/>
        </w:rPr>
        <w:t>in</w:t>
      </w:r>
      <w:proofErr w:type="gramEnd"/>
      <w:r w:rsidRPr="005C611A">
        <w:rPr>
          <w:rFonts w:ascii="Times New Roman" w:hAnsi="Times New Roman" w:cs="Times New Roman"/>
          <w:bCs/>
          <w:sz w:val="22"/>
          <w:szCs w:val="22"/>
        </w:rPr>
        <w:t xml:space="preserve"> a large, nationally representative sample</w:t>
      </w:r>
    </w:p>
    <w:p w14:paraId="5FBDD00C" w14:textId="77777777" w:rsidR="005310F3" w:rsidRPr="005C611A" w:rsidRDefault="005310F3" w:rsidP="005310F3">
      <w:pPr>
        <w:rPr>
          <w:rFonts w:ascii="Times New Roman" w:hAnsi="Times New Roman" w:cs="Times New Roman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kern w:val="2"/>
          <w:sz w:val="24"/>
          <w:szCs w:val="24"/>
          <w14:ligatures w14:val="standardContextual"/>
        </w:rPr>
        <w:id w:val="599460181"/>
        <w:docPartObj>
          <w:docPartGallery w:val="Table of Contents"/>
          <w:docPartUnique/>
        </w:docPartObj>
      </w:sdtPr>
      <w:sdtEndPr>
        <w:rPr>
          <w:noProof/>
          <w:kern w:val="0"/>
          <w14:ligatures w14:val="none"/>
        </w:rPr>
      </w:sdtEndPr>
      <w:sdtContent>
        <w:p w14:paraId="0FE33D8B" w14:textId="77777777" w:rsidR="005310F3" w:rsidRPr="005C611A" w:rsidRDefault="005310F3" w:rsidP="005310F3">
          <w:pPr>
            <w:pStyle w:val="TOCHeading"/>
            <w:rPr>
              <w:rFonts w:ascii="Times New Roman" w:hAnsi="Times New Roman" w:cs="Times New Roman"/>
              <w:b w:val="0"/>
              <w:bCs w:val="0"/>
              <w:sz w:val="22"/>
              <w:szCs w:val="22"/>
            </w:rPr>
          </w:pPr>
        </w:p>
        <w:p w14:paraId="1BBCC787" w14:textId="77777777" w:rsidR="005310F3" w:rsidRPr="005C611A" w:rsidRDefault="005310F3" w:rsidP="005310F3">
          <w:pPr>
            <w:pStyle w:val="TOC2"/>
            <w:rPr>
              <w:b/>
              <w:bCs/>
            </w:rPr>
          </w:pPr>
          <w:r w:rsidRPr="005C611A">
            <w:rPr>
              <w:b/>
              <w:bCs/>
              <w:noProof w:val="0"/>
            </w:rPr>
            <w:fldChar w:fldCharType="begin"/>
          </w:r>
          <w:r w:rsidRPr="005C611A">
            <w:instrText xml:space="preserve"> TOC \o "1-3" \h \z \u </w:instrText>
          </w:r>
          <w:r w:rsidRPr="005C611A">
            <w:rPr>
              <w:b/>
              <w:bCs/>
              <w:noProof w:val="0"/>
            </w:rPr>
            <w:fldChar w:fldCharType="separate"/>
          </w:r>
          <w:hyperlink w:anchor="_Toc169326988" w:history="1">
            <w:r w:rsidRPr="005C611A">
              <w:rPr>
                <w:rStyle w:val="Hyperlink"/>
              </w:rPr>
              <w:t xml:space="preserve">1  </w:t>
            </w:r>
            <w:r>
              <w:rPr>
                <w:rStyle w:val="Hyperlink"/>
              </w:rPr>
              <w:t xml:space="preserve">     </w:t>
            </w:r>
            <w:r w:rsidRPr="005C611A">
              <w:rPr>
                <w:rStyle w:val="Hyperlink"/>
              </w:rPr>
              <w:t>Relationship Between FSC and Demographics Using Complete</w:t>
            </w:r>
            <w:r>
              <w:rPr>
                <w:rStyle w:val="Hyperlink"/>
              </w:rPr>
              <w:t>-</w:t>
            </w:r>
            <w:r w:rsidRPr="005C611A">
              <w:rPr>
                <w:rStyle w:val="Hyperlink"/>
              </w:rPr>
              <w:t>Case Analysis</w:t>
            </w:r>
            <w:r w:rsidRPr="005C611A">
              <w:rPr>
                <w:webHidden/>
              </w:rPr>
              <w:tab/>
            </w:r>
            <w:r w:rsidRPr="005C611A">
              <w:rPr>
                <w:b/>
                <w:bCs/>
                <w:webHidden/>
              </w:rPr>
              <w:fldChar w:fldCharType="begin"/>
            </w:r>
            <w:r w:rsidRPr="005C611A">
              <w:rPr>
                <w:webHidden/>
              </w:rPr>
              <w:instrText xml:space="preserve"> PAGEREF _Toc169326988 \h </w:instrText>
            </w:r>
            <w:r w:rsidRPr="005C611A">
              <w:rPr>
                <w:b/>
                <w:bCs/>
                <w:webHidden/>
              </w:rPr>
            </w:r>
            <w:r w:rsidRPr="005C611A">
              <w:rPr>
                <w:b/>
                <w:bCs/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Pr="005C611A">
              <w:rPr>
                <w:b/>
                <w:bCs/>
                <w:webHidden/>
              </w:rPr>
              <w:fldChar w:fldCharType="end"/>
            </w:r>
          </w:hyperlink>
        </w:p>
        <w:p w14:paraId="343F4B34" w14:textId="77777777" w:rsidR="005310F3" w:rsidRPr="005C611A" w:rsidRDefault="00110877" w:rsidP="005310F3">
          <w:pPr>
            <w:pStyle w:val="TOC2"/>
            <w:rPr>
              <w:b/>
              <w:bCs/>
            </w:rPr>
          </w:pPr>
          <w:hyperlink w:anchor="_Toc169326989" w:history="1">
            <w:r w:rsidR="005310F3" w:rsidRPr="005C611A">
              <w:rPr>
                <w:rStyle w:val="Hyperlink"/>
              </w:rPr>
              <w:t xml:space="preserve">2  </w:t>
            </w:r>
            <w:r w:rsidR="005310F3">
              <w:rPr>
                <w:rStyle w:val="Hyperlink"/>
              </w:rPr>
              <w:t xml:space="preserve">     </w:t>
            </w:r>
            <w:r w:rsidR="005310F3" w:rsidRPr="005C611A">
              <w:rPr>
                <w:rStyle w:val="Hyperlink"/>
              </w:rPr>
              <w:t>Psychographic Variable Correlations Using Complete-Case Analysis</w:t>
            </w:r>
            <w:r w:rsidR="005310F3" w:rsidRPr="005C611A">
              <w:rPr>
                <w:webHidden/>
              </w:rPr>
              <w:tab/>
            </w:r>
            <w:r w:rsidR="005310F3" w:rsidRPr="005C611A">
              <w:rPr>
                <w:b/>
                <w:bCs/>
                <w:webHidden/>
              </w:rPr>
              <w:fldChar w:fldCharType="begin"/>
            </w:r>
            <w:r w:rsidR="005310F3" w:rsidRPr="005C611A">
              <w:rPr>
                <w:webHidden/>
              </w:rPr>
              <w:instrText xml:space="preserve"> PAGEREF _Toc169326989 \h </w:instrText>
            </w:r>
            <w:r w:rsidR="005310F3" w:rsidRPr="005C611A">
              <w:rPr>
                <w:b/>
                <w:bCs/>
                <w:webHidden/>
              </w:rPr>
            </w:r>
            <w:r w:rsidR="005310F3" w:rsidRPr="005C611A">
              <w:rPr>
                <w:b/>
                <w:bCs/>
                <w:webHidden/>
              </w:rPr>
              <w:fldChar w:fldCharType="separate"/>
            </w:r>
            <w:r w:rsidR="005310F3">
              <w:rPr>
                <w:webHidden/>
              </w:rPr>
              <w:t>4</w:t>
            </w:r>
            <w:r w:rsidR="005310F3" w:rsidRPr="005C611A">
              <w:rPr>
                <w:b/>
                <w:bCs/>
                <w:webHidden/>
              </w:rPr>
              <w:fldChar w:fldCharType="end"/>
            </w:r>
          </w:hyperlink>
        </w:p>
        <w:p w14:paraId="7B34D677" w14:textId="77777777" w:rsidR="005310F3" w:rsidRPr="005C611A" w:rsidRDefault="00110877" w:rsidP="005310F3">
          <w:pPr>
            <w:pStyle w:val="TOC2"/>
            <w:rPr>
              <w:b/>
              <w:bCs/>
            </w:rPr>
          </w:pPr>
          <w:hyperlink w:anchor="_Toc169326990" w:history="1">
            <w:r w:rsidR="005310F3" w:rsidRPr="005C611A">
              <w:rPr>
                <w:rStyle w:val="Hyperlink"/>
              </w:rPr>
              <w:t xml:space="preserve">3   </w:t>
            </w:r>
            <w:r w:rsidR="005310F3">
              <w:rPr>
                <w:rStyle w:val="Hyperlink"/>
              </w:rPr>
              <w:t xml:space="preserve">    </w:t>
            </w:r>
            <w:r w:rsidR="005310F3" w:rsidRPr="005C611A">
              <w:rPr>
                <w:rStyle w:val="Hyperlink"/>
              </w:rPr>
              <w:t>Regression Results Using Complete-Case Analysis</w:t>
            </w:r>
            <w:r w:rsidR="005310F3" w:rsidRPr="005C611A">
              <w:rPr>
                <w:webHidden/>
              </w:rPr>
              <w:tab/>
            </w:r>
            <w:r w:rsidR="005310F3" w:rsidRPr="005C611A">
              <w:rPr>
                <w:b/>
                <w:bCs/>
                <w:webHidden/>
              </w:rPr>
              <w:fldChar w:fldCharType="begin"/>
            </w:r>
            <w:r w:rsidR="005310F3" w:rsidRPr="005C611A">
              <w:rPr>
                <w:webHidden/>
              </w:rPr>
              <w:instrText xml:space="preserve"> PAGEREF _Toc169326990 \h </w:instrText>
            </w:r>
            <w:r w:rsidR="005310F3" w:rsidRPr="005C611A">
              <w:rPr>
                <w:b/>
                <w:bCs/>
                <w:webHidden/>
              </w:rPr>
            </w:r>
            <w:r w:rsidR="005310F3" w:rsidRPr="005C611A">
              <w:rPr>
                <w:b/>
                <w:bCs/>
                <w:webHidden/>
              </w:rPr>
              <w:fldChar w:fldCharType="separate"/>
            </w:r>
            <w:r w:rsidR="005310F3">
              <w:rPr>
                <w:webHidden/>
              </w:rPr>
              <w:t>5</w:t>
            </w:r>
            <w:r w:rsidR="005310F3" w:rsidRPr="005C611A">
              <w:rPr>
                <w:b/>
                <w:bCs/>
                <w:webHidden/>
              </w:rPr>
              <w:fldChar w:fldCharType="end"/>
            </w:r>
          </w:hyperlink>
        </w:p>
        <w:p w14:paraId="3514857F" w14:textId="77777777" w:rsidR="005310F3" w:rsidRPr="005C611A" w:rsidRDefault="00110877" w:rsidP="005310F3">
          <w:pPr>
            <w:pStyle w:val="TOC2"/>
            <w:rPr>
              <w:b/>
              <w:bCs/>
            </w:rPr>
          </w:pPr>
          <w:hyperlink w:anchor="_Toc169326991" w:history="1">
            <w:r w:rsidR="005310F3" w:rsidRPr="005C611A">
              <w:rPr>
                <w:rStyle w:val="Hyperlink"/>
              </w:rPr>
              <w:t xml:space="preserve">4   </w:t>
            </w:r>
            <w:r w:rsidR="005310F3">
              <w:rPr>
                <w:rStyle w:val="Hyperlink"/>
              </w:rPr>
              <w:t xml:space="preserve">    </w:t>
            </w:r>
            <w:r w:rsidR="005310F3" w:rsidRPr="005C611A">
              <w:rPr>
                <w:rStyle w:val="Hyperlink"/>
              </w:rPr>
              <w:t>Psychographic Variable Correlations With Additional Variables</w:t>
            </w:r>
            <w:r w:rsidR="005310F3" w:rsidRPr="005C611A">
              <w:rPr>
                <w:webHidden/>
              </w:rPr>
              <w:tab/>
            </w:r>
            <w:r w:rsidR="005310F3" w:rsidRPr="005C611A">
              <w:rPr>
                <w:b/>
                <w:bCs/>
                <w:webHidden/>
              </w:rPr>
              <w:fldChar w:fldCharType="begin"/>
            </w:r>
            <w:r w:rsidR="005310F3" w:rsidRPr="005C611A">
              <w:rPr>
                <w:webHidden/>
              </w:rPr>
              <w:instrText xml:space="preserve"> PAGEREF _Toc169326991 \h </w:instrText>
            </w:r>
            <w:r w:rsidR="005310F3" w:rsidRPr="005C611A">
              <w:rPr>
                <w:b/>
                <w:bCs/>
                <w:webHidden/>
              </w:rPr>
            </w:r>
            <w:r w:rsidR="005310F3" w:rsidRPr="005C611A">
              <w:rPr>
                <w:b/>
                <w:bCs/>
                <w:webHidden/>
              </w:rPr>
              <w:fldChar w:fldCharType="separate"/>
            </w:r>
            <w:r w:rsidR="005310F3">
              <w:rPr>
                <w:webHidden/>
              </w:rPr>
              <w:t>9</w:t>
            </w:r>
            <w:r w:rsidR="005310F3" w:rsidRPr="005C611A">
              <w:rPr>
                <w:b/>
                <w:bCs/>
                <w:webHidden/>
              </w:rPr>
              <w:fldChar w:fldCharType="end"/>
            </w:r>
          </w:hyperlink>
        </w:p>
        <w:p w14:paraId="6F52331F" w14:textId="77777777" w:rsidR="005310F3" w:rsidRPr="005C611A" w:rsidRDefault="00110877" w:rsidP="005310F3">
          <w:pPr>
            <w:pStyle w:val="TOC2"/>
            <w:rPr>
              <w:b/>
              <w:bCs/>
            </w:rPr>
          </w:pPr>
          <w:hyperlink w:anchor="_Toc169326992" w:history="1">
            <w:r w:rsidR="005310F3" w:rsidRPr="005C611A">
              <w:rPr>
                <w:rStyle w:val="Hyperlink"/>
              </w:rPr>
              <w:t xml:space="preserve">5   </w:t>
            </w:r>
            <w:r w:rsidR="005310F3">
              <w:rPr>
                <w:rStyle w:val="Hyperlink"/>
              </w:rPr>
              <w:t xml:space="preserve">    </w:t>
            </w:r>
            <w:r w:rsidR="005310F3" w:rsidRPr="005C611A">
              <w:rPr>
                <w:rStyle w:val="Hyperlink"/>
              </w:rPr>
              <w:t>Regression Results With Additional Psychographic Variables</w:t>
            </w:r>
            <w:r w:rsidR="005310F3" w:rsidRPr="005C611A">
              <w:rPr>
                <w:webHidden/>
              </w:rPr>
              <w:tab/>
            </w:r>
            <w:r w:rsidR="005310F3" w:rsidRPr="005C611A">
              <w:rPr>
                <w:b/>
                <w:bCs/>
                <w:webHidden/>
              </w:rPr>
              <w:fldChar w:fldCharType="begin"/>
            </w:r>
            <w:r w:rsidR="005310F3" w:rsidRPr="005C611A">
              <w:rPr>
                <w:webHidden/>
              </w:rPr>
              <w:instrText xml:space="preserve"> PAGEREF _Toc169326992 \h </w:instrText>
            </w:r>
            <w:r w:rsidR="005310F3" w:rsidRPr="005C611A">
              <w:rPr>
                <w:b/>
                <w:bCs/>
                <w:webHidden/>
              </w:rPr>
            </w:r>
            <w:r w:rsidR="005310F3" w:rsidRPr="005C611A">
              <w:rPr>
                <w:b/>
                <w:bCs/>
                <w:webHidden/>
              </w:rPr>
              <w:fldChar w:fldCharType="separate"/>
            </w:r>
            <w:r w:rsidR="005310F3">
              <w:rPr>
                <w:webHidden/>
              </w:rPr>
              <w:t>10</w:t>
            </w:r>
            <w:r w:rsidR="005310F3" w:rsidRPr="005C611A">
              <w:rPr>
                <w:b/>
                <w:bCs/>
                <w:webHidden/>
              </w:rPr>
              <w:fldChar w:fldCharType="end"/>
            </w:r>
          </w:hyperlink>
        </w:p>
        <w:p w14:paraId="3F80323C" w14:textId="77777777" w:rsidR="005310F3" w:rsidRPr="0071542E" w:rsidRDefault="00110877" w:rsidP="005310F3">
          <w:pPr>
            <w:pStyle w:val="TOC2"/>
          </w:pPr>
          <w:hyperlink w:anchor="_Toc169326993" w:history="1">
            <w:r w:rsidR="005310F3" w:rsidRPr="0071542E">
              <w:rPr>
                <w:rStyle w:val="Hyperlink"/>
                <w:b/>
                <w:bCs/>
              </w:rPr>
              <w:t xml:space="preserve">6       </w:t>
            </w:r>
            <w:r w:rsidR="005310F3" w:rsidRPr="0071542E">
              <w:t>Interactions Between Dependent Variables and Demographic/Psychographic Variables</w:t>
            </w:r>
            <w:r w:rsidR="005310F3" w:rsidRPr="0071542E">
              <w:rPr>
                <w:webHidden/>
              </w:rPr>
              <w:tab/>
            </w:r>
            <w:r w:rsidR="005310F3" w:rsidRPr="0071542E">
              <w:rPr>
                <w:webHidden/>
              </w:rPr>
              <w:fldChar w:fldCharType="begin"/>
            </w:r>
            <w:r w:rsidR="005310F3" w:rsidRPr="0071542E">
              <w:rPr>
                <w:webHidden/>
              </w:rPr>
              <w:instrText xml:space="preserve"> PAGEREF _Toc169326993 \h </w:instrText>
            </w:r>
            <w:r w:rsidR="005310F3" w:rsidRPr="0071542E">
              <w:rPr>
                <w:webHidden/>
              </w:rPr>
            </w:r>
            <w:r w:rsidR="005310F3" w:rsidRPr="0071542E">
              <w:rPr>
                <w:webHidden/>
              </w:rPr>
              <w:fldChar w:fldCharType="separate"/>
            </w:r>
            <w:r w:rsidR="005310F3" w:rsidRPr="0071542E">
              <w:rPr>
                <w:webHidden/>
              </w:rPr>
              <w:t>14</w:t>
            </w:r>
            <w:r w:rsidR="005310F3" w:rsidRPr="0071542E">
              <w:rPr>
                <w:webHidden/>
              </w:rPr>
              <w:fldChar w:fldCharType="end"/>
            </w:r>
          </w:hyperlink>
        </w:p>
        <w:p w14:paraId="3413F8F2" w14:textId="77777777" w:rsidR="005310F3" w:rsidRDefault="005310F3" w:rsidP="005310F3">
          <w:r w:rsidRPr="005C611A">
            <w:rPr>
              <w:rFonts w:ascii="Times New Roman" w:hAnsi="Times New Roman" w:cs="Times New Roman"/>
              <w:noProof/>
              <w:sz w:val="22"/>
              <w:szCs w:val="22"/>
            </w:rPr>
            <w:fldChar w:fldCharType="end"/>
          </w:r>
        </w:p>
      </w:sdtContent>
    </w:sdt>
    <w:p w14:paraId="7D422AE3" w14:textId="77777777" w:rsidR="005310F3" w:rsidRPr="005C611A" w:rsidRDefault="005310F3" w:rsidP="005310F3">
      <w:pPr>
        <w:rPr>
          <w:sz w:val="22"/>
          <w:szCs w:val="22"/>
        </w:rPr>
      </w:pPr>
    </w:p>
    <w:p w14:paraId="6E743189" w14:textId="77777777" w:rsidR="005310F3" w:rsidRPr="005C611A" w:rsidRDefault="005310F3" w:rsidP="005310F3">
      <w:pPr>
        <w:rPr>
          <w:sz w:val="22"/>
          <w:szCs w:val="22"/>
        </w:rPr>
      </w:pPr>
      <w:r w:rsidRPr="005C611A">
        <w:rPr>
          <w:sz w:val="22"/>
          <w:szCs w:val="22"/>
        </w:rPr>
        <w:br w:type="page"/>
      </w:r>
    </w:p>
    <w:p w14:paraId="7A9D4456" w14:textId="77777777" w:rsidR="005310F3" w:rsidRPr="005C611A" w:rsidRDefault="005310F3" w:rsidP="005310F3">
      <w:pPr>
        <w:pStyle w:val="Heading2"/>
      </w:pPr>
      <w:bookmarkStart w:id="0" w:name="_Toc169326988"/>
      <w:r w:rsidRPr="005C611A">
        <w:lastRenderedPageBreak/>
        <w:t xml:space="preserve">1  </w:t>
      </w:r>
      <w:r>
        <w:t xml:space="preserve"> </w:t>
      </w:r>
      <w:r w:rsidRPr="005C611A">
        <w:t xml:space="preserve">Relationship </w:t>
      </w:r>
      <w:proofErr w:type="gramStart"/>
      <w:r w:rsidRPr="005C611A">
        <w:t>Between</w:t>
      </w:r>
      <w:proofErr w:type="gramEnd"/>
      <w:r w:rsidRPr="005C611A">
        <w:t xml:space="preserve"> FSC and Demographics Using Complete</w:t>
      </w:r>
      <w:r>
        <w:t>-</w:t>
      </w:r>
      <w:r w:rsidRPr="005C611A">
        <w:t>Case Analysis</w:t>
      </w:r>
      <w:bookmarkEnd w:id="0"/>
    </w:p>
    <w:p w14:paraId="7E5382E9" w14:textId="77777777" w:rsidR="005310F3" w:rsidRPr="000244D2" w:rsidRDefault="005310F3" w:rsidP="005310F3">
      <w:pPr>
        <w:spacing w:after="240"/>
        <w:rPr>
          <w:rFonts w:ascii="Times New Roman" w:hAnsi="Times New Roman" w:cs="Times New Roman"/>
          <w:i/>
          <w:iCs/>
          <w:sz w:val="22"/>
          <w:szCs w:val="22"/>
        </w:rPr>
      </w:pPr>
      <w:r w:rsidRPr="005C611A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Table 1.1. 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 xml:space="preserve">Relationship </w:t>
      </w:r>
      <w:r>
        <w:rPr>
          <w:rFonts w:ascii="Times New Roman" w:hAnsi="Times New Roman" w:cs="Times New Roman"/>
          <w:i/>
          <w:iCs/>
          <w:sz w:val="22"/>
          <w:szCs w:val="22"/>
        </w:rPr>
        <w:t>between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 xml:space="preserve"> age and FSC.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0"/>
        <w:gridCol w:w="1080"/>
        <w:gridCol w:w="720"/>
      </w:tblGrid>
      <w:tr w:rsidR="005310F3" w14:paraId="2DB1B308" w14:textId="77777777" w:rsidTr="00B07FBC"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D22598" w14:textId="77777777" w:rsidR="005310F3" w:rsidRPr="000244D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F92948" w14:textId="77777777" w:rsidR="005310F3" w:rsidRPr="000244D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FSC </w:t>
            </w:r>
          </w:p>
        </w:tc>
      </w:tr>
      <w:tr w:rsidR="005310F3" w14:paraId="6A3BB5E3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2E07C2" w14:textId="77777777" w:rsidR="005310F3" w:rsidRPr="000244D2" w:rsidRDefault="005310F3" w:rsidP="00B07FBC">
            <w:pPr>
              <w:spacing w:before="120"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18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–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24 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EC6CC1" w14:textId="77777777" w:rsidR="005310F3" w:rsidRPr="000244D2" w:rsidRDefault="005310F3" w:rsidP="00B07FBC">
            <w:pPr>
              <w:spacing w:before="12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5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4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.92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2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0614E256" w14:textId="77777777" w:rsidR="005310F3" w:rsidRPr="000244D2" w:rsidRDefault="005310F3" w:rsidP="00B07FBC">
            <w:pPr>
              <w:spacing w:before="120"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(1.848)</w:t>
            </w:r>
          </w:p>
        </w:tc>
      </w:tr>
      <w:tr w:rsidR="005310F3" w14:paraId="5B83A973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BDAB98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25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–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34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6CAFCC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56.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889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36A10D30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(1.215)</w:t>
            </w:r>
          </w:p>
        </w:tc>
      </w:tr>
      <w:tr w:rsidR="005310F3" w14:paraId="6A52EF8F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897C3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35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–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44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B2FEC4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3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031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0EE46066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(1.312)</w:t>
            </w:r>
          </w:p>
        </w:tc>
      </w:tr>
      <w:tr w:rsidR="005310F3" w14:paraId="6D4AC174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BD3E3C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45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–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54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092BE3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2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282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0FE55DC3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(0.997)</w:t>
            </w:r>
          </w:p>
        </w:tc>
      </w:tr>
      <w:tr w:rsidR="005310F3" w14:paraId="05AE36C2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EC6125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55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–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61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57B8C2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5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473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2A57CF08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(1.227)</w:t>
            </w:r>
          </w:p>
        </w:tc>
      </w:tr>
      <w:tr w:rsidR="005310F3" w14:paraId="03373E5B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76395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62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–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69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33F9F6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061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07091A01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(1.122)</w:t>
            </w:r>
          </w:p>
        </w:tc>
      </w:tr>
      <w:tr w:rsidR="005310F3" w14:paraId="68B7C42D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5FE00E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70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–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74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235F5D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82.6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84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5E0E614E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(1.383)</w:t>
            </w:r>
          </w:p>
        </w:tc>
      </w:tr>
      <w:tr w:rsidR="005310F3" w14:paraId="3A823E9F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EDE031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75+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BE9C93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82.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919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3789BF72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(1.494)</w:t>
            </w:r>
          </w:p>
        </w:tc>
      </w:tr>
      <w:tr w:rsidR="005310F3" w14:paraId="427489BF" w14:textId="77777777" w:rsidTr="00B07FBC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A93B2B" w14:textId="77777777" w:rsidR="005310F3" w:rsidRPr="000244D2" w:rsidRDefault="005310F3" w:rsidP="00B07FBC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Observations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4FBF8E" w14:textId="77777777" w:rsidR="005310F3" w:rsidRPr="000244D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6,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037</w:t>
            </w:r>
          </w:p>
        </w:tc>
      </w:tr>
      <w:tr w:rsidR="005310F3" w14:paraId="0CEF5DB2" w14:textId="77777777" w:rsidTr="00B07FBC">
        <w:tc>
          <w:tcPr>
            <w:tcW w:w="4680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D53217" w14:textId="77777777" w:rsidR="005310F3" w:rsidRPr="00876B79" w:rsidRDefault="005310F3" w:rsidP="00B07FBC">
            <w:pPr>
              <w:spacing w:before="120"/>
              <w:jc w:val="both"/>
              <w:rPr>
                <w:rStyle w:val="Emphasis"/>
                <w:rFonts w:ascii="Times New Roman" w:eastAsia="Times New Roman" w:hAnsi="Times New Roman" w:cs="Times New Roman"/>
                <w:i w:val="0"/>
                <w:iCs w:val="0"/>
                <w:color w:val="333333"/>
                <w:sz w:val="18"/>
                <w:szCs w:val="18"/>
              </w:rPr>
            </w:pPr>
            <w:r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Note: </w:t>
            </w:r>
            <w:r w:rsidRPr="00876B79"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To model the relationship between age and FSC, we ran an OLS regression with FSC as the dependent variable and age category as the predictor variable. Significance levels:</w:t>
            </w:r>
            <w:r w:rsidRPr="00876B79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p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</w:rPr>
              <w:t>&lt; .05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;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**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p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</w:rPr>
              <w:t>&lt; .01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; 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  <w:vertAlign w:val="superscript"/>
              </w:rPr>
              <w:t>***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p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&lt; .001. </w:t>
            </w:r>
            <w:r w:rsidRPr="00876B79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 xml:space="preserve"> </w:t>
            </w:r>
          </w:p>
        </w:tc>
      </w:tr>
    </w:tbl>
    <w:p w14:paraId="55EA3820" w14:textId="77777777" w:rsidR="005310F3" w:rsidRPr="005C611A" w:rsidRDefault="005310F3" w:rsidP="005310F3">
      <w:pPr>
        <w:spacing w:line="400" w:lineRule="atLeast"/>
        <w:rPr>
          <w:rFonts w:ascii="Times New Roman" w:hAnsi="Times New Roman" w:cs="Times New Roman"/>
          <w:b/>
          <w:bCs/>
          <w:sz w:val="22"/>
          <w:szCs w:val="22"/>
        </w:rPr>
      </w:pPr>
    </w:p>
    <w:p w14:paraId="157801E3" w14:textId="77777777" w:rsidR="005310F3" w:rsidRPr="007A5BF7" w:rsidRDefault="005310F3" w:rsidP="005310F3">
      <w:pPr>
        <w:spacing w:after="240"/>
        <w:rPr>
          <w:rFonts w:ascii="Times New Roman" w:hAnsi="Times New Roman" w:cs="Times New Roman"/>
          <w:b/>
          <w:bCs/>
          <w:sz w:val="22"/>
          <w:szCs w:val="22"/>
        </w:rPr>
      </w:pPr>
      <w:r w:rsidRPr="005C611A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Table 1.2. 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 xml:space="preserve">Relationship </w:t>
      </w:r>
      <w:r>
        <w:rPr>
          <w:rFonts w:ascii="Times New Roman" w:hAnsi="Times New Roman" w:cs="Times New Roman"/>
          <w:i/>
          <w:iCs/>
          <w:sz w:val="22"/>
          <w:szCs w:val="22"/>
        </w:rPr>
        <w:t>between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 xml:space="preserve"> income </w:t>
      </w:r>
      <w:r>
        <w:rPr>
          <w:rFonts w:ascii="Times New Roman" w:hAnsi="Times New Roman" w:cs="Times New Roman"/>
          <w:i/>
          <w:iCs/>
          <w:sz w:val="22"/>
          <w:szCs w:val="22"/>
        </w:rPr>
        <w:t>and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 xml:space="preserve"> FSC.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0"/>
        <w:gridCol w:w="1080"/>
        <w:gridCol w:w="720"/>
      </w:tblGrid>
      <w:tr w:rsidR="005310F3" w14:paraId="3F35A2E3" w14:textId="77777777" w:rsidTr="00B07FBC"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ED2846" w14:textId="77777777" w:rsidR="005310F3" w:rsidRPr="000244D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2ED1DC" w14:textId="77777777" w:rsidR="005310F3" w:rsidRPr="000244D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FSC </w:t>
            </w:r>
          </w:p>
        </w:tc>
      </w:tr>
      <w:tr w:rsidR="005310F3" w14:paraId="3B1C8BA2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B6C0A0" w14:textId="77777777" w:rsidR="005310F3" w:rsidRPr="000244D2" w:rsidRDefault="005310F3" w:rsidP="00B07FBC">
            <w:pPr>
              <w:spacing w:before="120"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less than 20k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086BA8" w14:textId="77777777" w:rsidR="005310F3" w:rsidRPr="000244D2" w:rsidRDefault="005310F3" w:rsidP="00B07FBC">
            <w:pPr>
              <w:spacing w:before="12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5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408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2316C1FB" w14:textId="77777777" w:rsidR="005310F3" w:rsidRPr="000244D2" w:rsidRDefault="005310F3" w:rsidP="00B07FBC">
            <w:pPr>
              <w:spacing w:before="120"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(1.749)</w:t>
            </w:r>
          </w:p>
        </w:tc>
      </w:tr>
      <w:tr w:rsidR="005310F3" w14:paraId="0F995846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258A56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20k–29,999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38DFD5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64.237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28EFB902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(1.854)</w:t>
            </w:r>
          </w:p>
        </w:tc>
      </w:tr>
      <w:tr w:rsidR="005310F3" w14:paraId="3F5A62D7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DC210B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30k–39,999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EC4B87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5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093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271A8483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(1.630)</w:t>
            </w:r>
          </w:p>
        </w:tc>
      </w:tr>
      <w:tr w:rsidR="005310F3" w14:paraId="57313383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8EB65D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40k–49,999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F6C29C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66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852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0F94B6B0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(1.866)</w:t>
            </w:r>
          </w:p>
        </w:tc>
      </w:tr>
      <w:tr w:rsidR="005310F3" w14:paraId="2636DA92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91FD90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50k–59,999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B9300B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67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779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0774C85A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(1.869)</w:t>
            </w:r>
          </w:p>
        </w:tc>
      </w:tr>
      <w:tr w:rsidR="005310F3" w14:paraId="73AF6A6D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6BDD85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60k–74,999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1DFFEC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1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628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13EFDAF3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(1.362)</w:t>
            </w:r>
          </w:p>
        </w:tc>
      </w:tr>
      <w:tr w:rsidR="005310F3" w14:paraId="20636569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92C2BF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75k–99,999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45E9A3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71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424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6D20DA4B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(1.272)</w:t>
            </w:r>
          </w:p>
        </w:tc>
      </w:tr>
      <w:tr w:rsidR="005310F3" w14:paraId="0E552558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631DB" w14:textId="77777777" w:rsidR="005310F3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100k–149,999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367B0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71.235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1B4DAF92" w14:textId="77777777" w:rsidR="005310F3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(1.082)</w:t>
            </w:r>
          </w:p>
        </w:tc>
      </w:tr>
      <w:tr w:rsidR="005310F3" w14:paraId="690747C3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86685F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150k +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5F08B0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76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002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06DD0B4D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(1.085)</w:t>
            </w:r>
          </w:p>
        </w:tc>
      </w:tr>
      <w:tr w:rsidR="005310F3" w14:paraId="33579077" w14:textId="77777777" w:rsidTr="00B07FBC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58E5EB" w14:textId="77777777" w:rsidR="005310F3" w:rsidRPr="000244D2" w:rsidRDefault="005310F3" w:rsidP="00B07FBC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Observations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795FA9" w14:textId="77777777" w:rsidR="005310F3" w:rsidRPr="000244D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6,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073</w:t>
            </w:r>
          </w:p>
        </w:tc>
      </w:tr>
      <w:tr w:rsidR="005310F3" w14:paraId="66EED657" w14:textId="77777777" w:rsidTr="00B07FBC">
        <w:tc>
          <w:tcPr>
            <w:tcW w:w="4680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4DF64E" w14:textId="77777777" w:rsidR="005310F3" w:rsidRPr="00876B79" w:rsidRDefault="005310F3" w:rsidP="00B07FBC">
            <w:pPr>
              <w:spacing w:before="120"/>
              <w:jc w:val="both"/>
              <w:rPr>
                <w:rStyle w:val="Emphasis"/>
                <w:rFonts w:ascii="Times New Roman" w:eastAsia="Times New Roman" w:hAnsi="Times New Roman" w:cs="Times New Roman"/>
                <w:i w:val="0"/>
                <w:iCs w:val="0"/>
                <w:color w:val="333333"/>
                <w:sz w:val="18"/>
                <w:szCs w:val="18"/>
              </w:rPr>
            </w:pPr>
            <w:r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Note: </w:t>
            </w:r>
            <w:r w:rsidRPr="00876B79"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To model the relationship between</w:t>
            </w:r>
            <w:r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income</w:t>
            </w:r>
            <w:r w:rsidRPr="00876B79"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and FSC, we ran an OLS regression with FSC as the dependent variable and </w:t>
            </w:r>
            <w:r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income</w:t>
            </w:r>
            <w:r w:rsidRPr="00876B79"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category as the predictor variable. Significance levels:</w:t>
            </w:r>
            <w:r w:rsidRPr="00876B79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p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</w:rPr>
              <w:t>&lt; .05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;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**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p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</w:rPr>
              <w:t>&lt; .01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; 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  <w:vertAlign w:val="superscript"/>
              </w:rPr>
              <w:t>***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p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&lt; .001. </w:t>
            </w:r>
            <w:r w:rsidRPr="00876B79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 xml:space="preserve"> </w:t>
            </w:r>
          </w:p>
        </w:tc>
      </w:tr>
    </w:tbl>
    <w:p w14:paraId="73A1B6CC" w14:textId="77777777" w:rsidR="005310F3" w:rsidRDefault="005310F3" w:rsidP="005310F3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1DEE9F3B" w14:textId="77777777" w:rsidR="005310F3" w:rsidRDefault="005310F3" w:rsidP="005310F3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665F5C4B" w14:textId="77777777" w:rsidR="005310F3" w:rsidRPr="00356CC8" w:rsidRDefault="005310F3" w:rsidP="005310F3">
      <w:pPr>
        <w:spacing w:after="240"/>
        <w:rPr>
          <w:rFonts w:ascii="Times New Roman" w:hAnsi="Times New Roman" w:cs="Times New Roman"/>
          <w:b/>
          <w:bCs/>
          <w:sz w:val="22"/>
          <w:szCs w:val="22"/>
        </w:rPr>
      </w:pPr>
      <w:r w:rsidRPr="005C611A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Table 1.3. 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 xml:space="preserve">Relationship of education with FSC. </w:t>
      </w:r>
      <w:r w:rsidRPr="000244D2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0"/>
        <w:gridCol w:w="1080"/>
        <w:gridCol w:w="720"/>
      </w:tblGrid>
      <w:tr w:rsidR="005310F3" w14:paraId="672EF028" w14:textId="77777777" w:rsidTr="00B07FBC"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649C7C" w14:textId="77777777" w:rsidR="005310F3" w:rsidRPr="000244D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D428D2" w14:textId="77777777" w:rsidR="005310F3" w:rsidRPr="000244D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FSC </w:t>
            </w:r>
          </w:p>
        </w:tc>
      </w:tr>
      <w:tr w:rsidR="005310F3" w14:paraId="43FB5167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C00FB7" w14:textId="77777777" w:rsidR="005310F3" w:rsidRPr="000244D2" w:rsidRDefault="005310F3" w:rsidP="00B07FBC">
            <w:pPr>
              <w:spacing w:before="120"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Less than HS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27A982" w14:textId="77777777" w:rsidR="005310F3" w:rsidRPr="000244D2" w:rsidRDefault="005310F3" w:rsidP="00B07FBC">
            <w:pPr>
              <w:spacing w:before="12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5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8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905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019ECBC1" w14:textId="77777777" w:rsidR="005310F3" w:rsidRPr="000244D2" w:rsidRDefault="005310F3" w:rsidP="00B07FBC">
            <w:pPr>
              <w:spacing w:before="120"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(2.108)</w:t>
            </w:r>
          </w:p>
        </w:tc>
      </w:tr>
      <w:tr w:rsidR="005310F3" w14:paraId="637C814E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EAF4B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HS Diploma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78B25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66.889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53B1B513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(1.011)</w:t>
            </w:r>
          </w:p>
        </w:tc>
      </w:tr>
      <w:tr w:rsidR="005310F3" w14:paraId="3B34AB89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7968AD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Some College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B1786E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6.291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59660E05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(0.870)</w:t>
            </w:r>
          </w:p>
        </w:tc>
      </w:tr>
      <w:tr w:rsidR="005310F3" w14:paraId="457BC94D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A578D0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Bachelor’s Degree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18BFCB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74.346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1982AEE2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(0.824)</w:t>
            </w:r>
          </w:p>
        </w:tc>
      </w:tr>
      <w:tr w:rsidR="005310F3" w14:paraId="5CA22416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E66777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Graduate Degree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1C078F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76.095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205AF628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(0.914)</w:t>
            </w:r>
          </w:p>
        </w:tc>
      </w:tr>
      <w:tr w:rsidR="005310F3" w14:paraId="7F6311FA" w14:textId="77777777" w:rsidTr="00B07FBC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4F4BBD" w14:textId="77777777" w:rsidR="005310F3" w:rsidRPr="000244D2" w:rsidRDefault="005310F3" w:rsidP="00B07FBC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Observations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197325" w14:textId="77777777" w:rsidR="005310F3" w:rsidRPr="000244D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6,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073</w:t>
            </w:r>
          </w:p>
        </w:tc>
      </w:tr>
      <w:tr w:rsidR="005310F3" w14:paraId="519049DB" w14:textId="77777777" w:rsidTr="00B07FBC">
        <w:tc>
          <w:tcPr>
            <w:tcW w:w="4680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B5A539" w14:textId="77777777" w:rsidR="005310F3" w:rsidRPr="00876B79" w:rsidRDefault="005310F3" w:rsidP="00B07FBC">
            <w:pPr>
              <w:spacing w:before="120"/>
              <w:jc w:val="both"/>
              <w:rPr>
                <w:rStyle w:val="Emphasis"/>
                <w:rFonts w:ascii="Times New Roman" w:eastAsia="Times New Roman" w:hAnsi="Times New Roman" w:cs="Times New Roman"/>
                <w:i w:val="0"/>
                <w:iCs w:val="0"/>
                <w:color w:val="333333"/>
                <w:sz w:val="18"/>
                <w:szCs w:val="18"/>
              </w:rPr>
            </w:pPr>
            <w:r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Note: </w:t>
            </w:r>
            <w:r w:rsidRPr="00876B79"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To model the relationship between</w:t>
            </w:r>
            <w:r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education</w:t>
            </w:r>
            <w:r w:rsidRPr="00876B79"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and FSC, we ran an OLS regression with FSC as the dependent variable and </w:t>
            </w:r>
            <w:r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education</w:t>
            </w:r>
            <w:r w:rsidRPr="00876B79"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category as the predictor variable. Significance levels:</w:t>
            </w:r>
            <w:r w:rsidRPr="00876B79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p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</w:rPr>
              <w:t>&lt; .05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;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**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p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</w:rPr>
              <w:t>&lt; .01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; 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  <w:vertAlign w:val="superscript"/>
              </w:rPr>
              <w:t>***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p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&lt; .001. </w:t>
            </w:r>
            <w:r w:rsidRPr="00876B79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 xml:space="preserve"> </w:t>
            </w:r>
          </w:p>
        </w:tc>
      </w:tr>
    </w:tbl>
    <w:p w14:paraId="276E41B5" w14:textId="77777777" w:rsidR="005310F3" w:rsidRDefault="005310F3" w:rsidP="005310F3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4BDB8CDA" w14:textId="77777777" w:rsidR="005310F3" w:rsidRPr="005C611A" w:rsidRDefault="005310F3" w:rsidP="005310F3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5C611A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Table 1.4. 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 xml:space="preserve">Relationship of race with FSC. </w:t>
      </w:r>
    </w:p>
    <w:p w14:paraId="40B767B4" w14:textId="77777777" w:rsidR="005310F3" w:rsidRPr="005C611A" w:rsidRDefault="005310F3" w:rsidP="005310F3">
      <w:pPr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0"/>
        <w:gridCol w:w="1080"/>
        <w:gridCol w:w="720"/>
      </w:tblGrid>
      <w:tr w:rsidR="005310F3" w14:paraId="69840AD2" w14:textId="77777777" w:rsidTr="00B07FBC"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123C6E" w14:textId="77777777" w:rsidR="005310F3" w:rsidRPr="000244D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A53235" w14:textId="77777777" w:rsidR="005310F3" w:rsidRPr="000244D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FSC </w:t>
            </w:r>
          </w:p>
        </w:tc>
      </w:tr>
      <w:tr w:rsidR="005310F3" w14:paraId="512C5881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A005F7" w14:textId="77777777" w:rsidR="005310F3" w:rsidRPr="000244D2" w:rsidRDefault="005310F3" w:rsidP="00B07FBC">
            <w:pPr>
              <w:spacing w:before="120"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White, Non-Hispanic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1188E1" w14:textId="77777777" w:rsidR="005310F3" w:rsidRPr="000244D2" w:rsidRDefault="005310F3" w:rsidP="00B07FBC">
            <w:pPr>
              <w:spacing w:before="12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73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751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4ABD09C3" w14:textId="77777777" w:rsidR="005310F3" w:rsidRPr="000244D2" w:rsidRDefault="005310F3" w:rsidP="00B07FBC">
            <w:pPr>
              <w:spacing w:before="120"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(0.499)</w:t>
            </w:r>
          </w:p>
        </w:tc>
      </w:tr>
      <w:tr w:rsidR="005310F3" w14:paraId="227826D0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4C1E76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Black, Non-Hispanic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396749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52.180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213C543B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(1.770)</w:t>
            </w:r>
          </w:p>
        </w:tc>
      </w:tr>
      <w:tr w:rsidR="005310F3" w14:paraId="7E6498A0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5C90F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Other, Non-Hispanic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AF39F0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9.349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204E7ED6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(2.036)</w:t>
            </w:r>
          </w:p>
        </w:tc>
      </w:tr>
      <w:tr w:rsidR="005310F3" w14:paraId="182D603B" w14:textId="77777777" w:rsidTr="00B07FBC">
        <w:tc>
          <w:tcPr>
            <w:tcW w:w="28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403DDD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Hispanic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923E58" w14:textId="77777777" w:rsidR="005310F3" w:rsidRPr="000244D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56.090</w:t>
            </w: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720" w:type="dxa"/>
            <w:vAlign w:val="center"/>
          </w:tcPr>
          <w:p w14:paraId="086EA7F0" w14:textId="77777777" w:rsidR="005310F3" w:rsidRPr="000244D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(1.516)</w:t>
            </w:r>
          </w:p>
        </w:tc>
      </w:tr>
      <w:tr w:rsidR="005310F3" w14:paraId="1E22E483" w14:textId="77777777" w:rsidTr="00B07FBC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D17A32" w14:textId="77777777" w:rsidR="005310F3" w:rsidRPr="000244D2" w:rsidRDefault="005310F3" w:rsidP="00B07FBC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Observations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49A3EF" w14:textId="77777777" w:rsidR="005310F3" w:rsidRPr="000244D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0244D2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6,</w:t>
            </w:r>
            <w:r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073</w:t>
            </w:r>
          </w:p>
        </w:tc>
      </w:tr>
      <w:tr w:rsidR="005310F3" w14:paraId="4E1BF532" w14:textId="77777777" w:rsidTr="00B07FBC">
        <w:tc>
          <w:tcPr>
            <w:tcW w:w="4680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A54384" w14:textId="77777777" w:rsidR="005310F3" w:rsidRPr="00876B79" w:rsidRDefault="005310F3" w:rsidP="00B07FBC">
            <w:pPr>
              <w:spacing w:before="120"/>
              <w:jc w:val="both"/>
              <w:rPr>
                <w:rStyle w:val="Emphasis"/>
                <w:rFonts w:ascii="Times New Roman" w:eastAsia="Times New Roman" w:hAnsi="Times New Roman" w:cs="Times New Roman"/>
                <w:i w:val="0"/>
                <w:iCs w:val="0"/>
                <w:color w:val="333333"/>
                <w:sz w:val="18"/>
                <w:szCs w:val="18"/>
              </w:rPr>
            </w:pPr>
            <w:r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Note: </w:t>
            </w:r>
            <w:r w:rsidRPr="00876B79"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To model the relationship between</w:t>
            </w:r>
            <w:r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race</w:t>
            </w:r>
            <w:r w:rsidRPr="00876B79"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and FSC, we ran an OLS regression with FSC as the dependent variable and </w:t>
            </w:r>
            <w:r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race</w:t>
            </w:r>
            <w:r w:rsidRPr="00876B79">
              <w:rPr>
                <w:rStyle w:val="Emphasis"/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as the predictor variable. Significance levels:</w:t>
            </w:r>
            <w:r w:rsidRPr="00876B79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p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</w:rPr>
              <w:t>&lt; .05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;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**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p 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</w:rPr>
              <w:t>&lt; .01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; 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  <w:vertAlign w:val="superscript"/>
              </w:rPr>
              <w:t>***</w:t>
            </w:r>
            <w:r w:rsidRPr="00876B7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p</w:t>
            </w:r>
            <w:r w:rsidRPr="00876B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&lt; .001. </w:t>
            </w:r>
            <w:r w:rsidRPr="00876B79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 xml:space="preserve"> </w:t>
            </w:r>
          </w:p>
        </w:tc>
      </w:tr>
    </w:tbl>
    <w:p w14:paraId="219A5BA1" w14:textId="77777777" w:rsidR="005310F3" w:rsidRDefault="005310F3" w:rsidP="005310F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9B9E882" w14:textId="77777777" w:rsidR="005310F3" w:rsidRPr="005C611A" w:rsidRDefault="005310F3" w:rsidP="005310F3">
      <w:pPr>
        <w:ind w:firstLine="720"/>
        <w:rPr>
          <w:rFonts w:ascii="Times New Roman" w:hAnsi="Times New Roman" w:cs="Times New Roman"/>
          <w:b/>
          <w:bCs/>
          <w:sz w:val="22"/>
          <w:szCs w:val="22"/>
        </w:rPr>
      </w:pPr>
    </w:p>
    <w:p w14:paraId="2C19A5D5" w14:textId="77777777" w:rsidR="005310F3" w:rsidRPr="005C611A" w:rsidRDefault="005310F3" w:rsidP="005310F3">
      <w:pPr>
        <w:tabs>
          <w:tab w:val="left" w:pos="582"/>
        </w:tabs>
        <w:rPr>
          <w:rFonts w:ascii="Times New Roman" w:hAnsi="Times New Roman" w:cs="Times New Roman"/>
          <w:sz w:val="22"/>
          <w:szCs w:val="22"/>
        </w:rPr>
        <w:sectPr w:rsidR="005310F3" w:rsidRPr="005C611A" w:rsidSect="009147BE">
          <w:headerReference w:type="even" r:id="rId7"/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C611A">
        <w:rPr>
          <w:rFonts w:ascii="Times New Roman" w:hAnsi="Times New Roman" w:cs="Times New Roman"/>
          <w:sz w:val="22"/>
          <w:szCs w:val="22"/>
        </w:rPr>
        <w:tab/>
      </w:r>
    </w:p>
    <w:p w14:paraId="6EFBB7B7" w14:textId="77777777" w:rsidR="005310F3" w:rsidRPr="005C611A" w:rsidRDefault="005310F3" w:rsidP="005310F3">
      <w:pPr>
        <w:pStyle w:val="Heading2"/>
      </w:pPr>
      <w:bookmarkStart w:id="1" w:name="_Toc169326989"/>
      <w:r w:rsidRPr="005C611A">
        <w:lastRenderedPageBreak/>
        <w:t xml:space="preserve">2  </w:t>
      </w:r>
      <w:r>
        <w:t xml:space="preserve"> </w:t>
      </w:r>
      <w:r w:rsidRPr="005C611A">
        <w:t>Psychographic Variable Correlations Using Complete-Case Analysis</w:t>
      </w:r>
      <w:bookmarkEnd w:id="1"/>
    </w:p>
    <w:p w14:paraId="49C3D16E" w14:textId="77777777" w:rsidR="005310F3" w:rsidRPr="005C611A" w:rsidRDefault="005310F3" w:rsidP="005310F3">
      <w:pPr>
        <w:spacing w:after="120"/>
        <w:rPr>
          <w:rFonts w:ascii="Times New Roman" w:hAnsi="Times New Roman" w:cs="Times New Roman"/>
          <w:i/>
          <w:iCs/>
          <w:sz w:val="22"/>
          <w:szCs w:val="22"/>
        </w:rPr>
      </w:pPr>
      <w:commentRangeStart w:id="2"/>
      <w:r w:rsidRPr="005C611A">
        <w:rPr>
          <w:rFonts w:ascii="Times New Roman" w:hAnsi="Times New Roman" w:cs="Times New Roman"/>
          <w:b/>
          <w:i/>
          <w:iCs/>
          <w:sz w:val="22"/>
          <w:szCs w:val="22"/>
        </w:rPr>
        <w:t xml:space="preserve">Table 2.1. 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Correlations among psychographic variables.</w:t>
      </w:r>
      <w:commentRangeEnd w:id="2"/>
      <w:r>
        <w:rPr>
          <w:rStyle w:val="CommentReference"/>
        </w:rPr>
        <w:commentReference w:id="2"/>
      </w:r>
    </w:p>
    <w:tbl>
      <w:tblPr>
        <w:tblW w:w="12970" w:type="dxa"/>
        <w:tblInd w:w="-10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"/>
        <w:gridCol w:w="2627"/>
        <w:gridCol w:w="900"/>
        <w:gridCol w:w="1170"/>
        <w:gridCol w:w="1363"/>
        <w:gridCol w:w="1364"/>
        <w:gridCol w:w="1364"/>
        <w:gridCol w:w="1363"/>
        <w:gridCol w:w="1364"/>
        <w:gridCol w:w="1364"/>
      </w:tblGrid>
      <w:tr w:rsidR="005310F3" w14:paraId="176F118D" w14:textId="77777777" w:rsidTr="00B07FBC">
        <w:trPr>
          <w:trHeight w:val="559"/>
        </w:trPr>
        <w:tc>
          <w:tcPr>
            <w:tcW w:w="271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78463CC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78E7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  <w:p w14:paraId="064241B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0612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  <w:p w14:paraId="58FAD95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SD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7010A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FSC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3CC0A6" w14:textId="77777777" w:rsidR="005310F3" w:rsidRPr="005C611A" w:rsidRDefault="005310F3" w:rsidP="00B07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Objective 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Numeracy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B76730" w14:textId="77777777" w:rsidR="005310F3" w:rsidRPr="005C611A" w:rsidRDefault="005310F3" w:rsidP="00B07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Propensity to Plan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FE6FD5" w14:textId="77777777" w:rsidR="005310F3" w:rsidRPr="005C611A" w:rsidRDefault="005310F3" w:rsidP="00B07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Financial Knowledge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151E97" w14:textId="77777777" w:rsidR="005310F3" w:rsidRPr="005C611A" w:rsidRDefault="005310F3" w:rsidP="00B07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Financial Confidence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434307" w14:textId="77777777" w:rsidR="005310F3" w:rsidRPr="005C611A" w:rsidRDefault="005310F3" w:rsidP="00B07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Saving Habit</w:t>
            </w:r>
          </w:p>
        </w:tc>
      </w:tr>
      <w:tr w:rsidR="005310F3" w14:paraId="0304D0C2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71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B0115E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FSC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14:paraId="13B31EC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68.38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</w:tcPr>
          <w:p w14:paraId="59B0B7E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32.37</w:t>
            </w:r>
          </w:p>
        </w:tc>
        <w:tc>
          <w:tcPr>
            <w:tcW w:w="136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B8BB2D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958DC7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10E8C8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6322C4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DDA593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C9D8BB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310F3" w14:paraId="1A08C264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71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AC9529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Objective 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Numeracy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4871E92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0.73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509A76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0.34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</w:tcPr>
          <w:p w14:paraId="6E66E88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.158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7CF3C7B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2F42236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</w:tcPr>
          <w:p w14:paraId="17560C5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5B24A6E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2824777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310F3" w14:paraId="0A9EA8C4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71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D1630D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Propensity to Plan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375CC95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3.55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7DA5575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</w:tcPr>
          <w:p w14:paraId="4B146FA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.012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6A0D66B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–.060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1F2A41A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</w:tcPr>
          <w:p w14:paraId="3325DFA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4F024C7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263CEEB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310F3" w14:paraId="5BDC5F9B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71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3BD293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Financial Knowledge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0AE2FDC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–0.14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412F344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</w:tcPr>
          <w:p w14:paraId="4AF5785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.297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46164E5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.378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60C823F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–.027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</w:tcPr>
          <w:p w14:paraId="7917A13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1A901AC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255F80C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310F3" w14:paraId="4D9E0BD0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71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04CAD2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Financial Confidence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089C787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3.17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75C5E39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</w:tcPr>
          <w:p w14:paraId="43B7FAF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.116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0423555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.088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5A8E616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.381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</w:tcPr>
          <w:p w14:paraId="233C2C2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.211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5676855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1BE57AA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310F3" w14:paraId="038A9E97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71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338138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Saving Habit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59525AF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4.30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47789AA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1.49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</w:tcPr>
          <w:p w14:paraId="78D2129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.096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2E1F485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.041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0126778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.409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auto" w:fill="auto"/>
          </w:tcPr>
          <w:p w14:paraId="3BC4A56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.173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02092F3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.496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</w:tcPr>
          <w:p w14:paraId="3565200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310F3" w14:paraId="67A29EE3" w14:textId="77777777" w:rsidTr="00B07FBC">
        <w:trPr>
          <w:trHeight w:val="388"/>
        </w:trPr>
        <w:tc>
          <w:tcPr>
            <w:tcW w:w="271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F2BC8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Money Management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14:paraId="36367CC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3.93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635E998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136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343D0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.229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1570A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.055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90C63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.431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C0FE66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.255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9068B0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.508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11742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.551</w:t>
            </w:r>
            <w:r w:rsidRPr="005C611A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***</w:t>
            </w:r>
          </w:p>
        </w:tc>
      </w:tr>
      <w:tr w:rsidR="005310F3" w14:paraId="43CE0350" w14:textId="77777777" w:rsidTr="00B07FBC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wBefore w:w="91" w:type="dxa"/>
          <w:cantSplit/>
          <w:trHeight w:val="229"/>
        </w:trPr>
        <w:tc>
          <w:tcPr>
            <w:tcW w:w="128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B661AD" w14:textId="77777777" w:rsidR="005310F3" w:rsidRPr="001F599F" w:rsidRDefault="005310F3" w:rsidP="00B07FB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1F599F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Note: </w:t>
            </w:r>
            <w:r w:rsidRPr="001F5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Reported are the Pearson’s correlations between the psychographic variables. </w:t>
            </w:r>
            <w:r w:rsidRPr="001F599F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</w:p>
        </w:tc>
      </w:tr>
    </w:tbl>
    <w:p w14:paraId="5161E941" w14:textId="77777777" w:rsidR="005310F3" w:rsidRPr="005C611A" w:rsidRDefault="005310F3" w:rsidP="005310F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43E509C" w14:textId="77777777" w:rsidR="005310F3" w:rsidRPr="005C611A" w:rsidRDefault="005310F3" w:rsidP="005310F3">
      <w:pPr>
        <w:rPr>
          <w:rFonts w:ascii="Times New Roman" w:hAnsi="Times New Roman" w:cs="Times New Roman"/>
          <w:b/>
          <w:bCs/>
          <w:sz w:val="22"/>
          <w:szCs w:val="22"/>
        </w:rPr>
        <w:sectPr w:rsidR="005310F3" w:rsidRPr="005C611A" w:rsidSect="009147BE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55A73D06" w14:textId="77777777" w:rsidR="005310F3" w:rsidRDefault="005310F3" w:rsidP="005310F3">
      <w:pPr>
        <w:pStyle w:val="Heading2"/>
      </w:pPr>
      <w:bookmarkStart w:id="3" w:name="_Toc169326990"/>
      <w:r w:rsidRPr="005C611A">
        <w:lastRenderedPageBreak/>
        <w:t>3   Regression Results Using Complete-Case Analysis</w:t>
      </w:r>
      <w:bookmarkEnd w:id="3"/>
    </w:p>
    <w:p w14:paraId="0BDCEC8B" w14:textId="77777777" w:rsidR="005310F3" w:rsidRPr="00BB2F17" w:rsidRDefault="005310F3" w:rsidP="005310F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0244D2">
        <w:rPr>
          <w:rFonts w:ascii="Times New Roman" w:hAnsi="Times New Roman" w:cs="Times New Roman"/>
          <w:b/>
          <w:i/>
          <w:iCs/>
          <w:sz w:val="22"/>
          <w:szCs w:val="22"/>
        </w:rPr>
        <w:t xml:space="preserve">Table </w:t>
      </w:r>
      <w:r>
        <w:rPr>
          <w:rFonts w:ascii="Times New Roman" w:hAnsi="Times New Roman" w:cs="Times New Roman"/>
          <w:b/>
          <w:i/>
          <w:iCs/>
          <w:sz w:val="22"/>
          <w:szCs w:val="22"/>
        </w:rPr>
        <w:t>3</w:t>
      </w:r>
      <w:r w:rsidRPr="000244D2">
        <w:rPr>
          <w:rFonts w:ascii="Times New Roman" w:hAnsi="Times New Roman" w:cs="Times New Roman"/>
          <w:b/>
          <w:i/>
          <w:iCs/>
          <w:sz w:val="22"/>
          <w:szCs w:val="22"/>
        </w:rPr>
        <w:t>.</w:t>
      </w:r>
      <w:r>
        <w:rPr>
          <w:rFonts w:ascii="Times New Roman" w:hAnsi="Times New Roman" w:cs="Times New Roman"/>
          <w:b/>
          <w:i/>
          <w:iCs/>
          <w:sz w:val="22"/>
          <w:szCs w:val="22"/>
        </w:rPr>
        <w:t>1.</w:t>
      </w:r>
      <w:r w:rsidRPr="000244D2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Relationship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between</w:t>
      </w:r>
      <w:r w:rsidRPr="000244D2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FSC,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d</w:t>
      </w:r>
      <w:r w:rsidRPr="000244D2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emographics,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p</w:t>
      </w:r>
      <w:r w:rsidRPr="000244D2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sychographics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and</w:t>
      </w:r>
      <w:r w:rsidRPr="000244D2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financial well-being.</w:t>
      </w:r>
    </w:p>
    <w:tbl>
      <w:tblPr>
        <w:tblW w:w="89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2312"/>
        <w:gridCol w:w="1156"/>
        <w:gridCol w:w="222"/>
        <w:gridCol w:w="1620"/>
        <w:gridCol w:w="1170"/>
      </w:tblGrid>
      <w:tr w:rsidR="005310F3" w14:paraId="0DAB6A3B" w14:textId="77777777" w:rsidTr="00B07FBC">
        <w:tc>
          <w:tcPr>
            <w:tcW w:w="2430" w:type="dxa"/>
            <w:tcBorders>
              <w:bottom w:val="single" w:sz="6" w:space="0" w:color="000000"/>
            </w:tcBorders>
          </w:tcPr>
          <w:p w14:paraId="356B5069" w14:textId="77777777" w:rsidR="005310F3" w:rsidRPr="005C611A" w:rsidRDefault="005310F3" w:rsidP="00B07FB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80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F8A3A8" w14:textId="77777777" w:rsidR="005310F3" w:rsidRPr="005C611A" w:rsidRDefault="005310F3" w:rsidP="00B07FB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10F3" w14:paraId="64688AE2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171934" w14:textId="77777777" w:rsidR="005310F3" w:rsidRPr="005C611A" w:rsidRDefault="005310F3" w:rsidP="00B07FB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480" w:type="dxa"/>
            <w:gridSpan w:val="5"/>
            <w:tcBorders>
              <w:top w:val="single" w:sz="4" w:space="0" w:color="auto"/>
            </w:tcBorders>
          </w:tcPr>
          <w:p w14:paraId="052E831C" w14:textId="77777777" w:rsidR="005310F3" w:rsidRPr="005C611A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Financial Well-Being</w:t>
            </w:r>
          </w:p>
        </w:tc>
      </w:tr>
      <w:tr w:rsidR="005310F3" w14:paraId="06E8B456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A4E568" w14:textId="77777777" w:rsidR="005310F3" w:rsidRPr="005C611A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8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01906F" w14:textId="77777777" w:rsidR="005310F3" w:rsidRPr="005C611A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(1) </w:t>
            </w:r>
          </w:p>
        </w:tc>
        <w:tc>
          <w:tcPr>
            <w:tcW w:w="301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EE15E" w14:textId="77777777" w:rsidR="005310F3" w:rsidRPr="005C611A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(2)</w:t>
            </w:r>
          </w:p>
        </w:tc>
      </w:tr>
      <w:tr w:rsidR="005310F3" w14:paraId="29E98423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5AEAE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F2B1CE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0.10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(0.00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39BF869" w14:textId="77777777" w:rsidR="005310F3" w:rsidRPr="005C611A" w:rsidRDefault="005310F3" w:rsidP="00B07FBC">
            <w:pPr>
              <w:spacing w:line="360" w:lineRule="auto"/>
              <w:ind w:right="87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       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5C669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7D32501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7EEBF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&lt;20k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2F0D8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65001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5.136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76D8020A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719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769D780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3F7C7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 20–29k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95D62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5DE4E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–3.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700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566E1008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5554A61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7D261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 30–39k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2BED7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2D523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–2.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489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24F77BCE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696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2829FAD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133C1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40–49k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F4F17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FEAD8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1.070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7C415C6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39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69381D9F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349BF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 60–74k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50572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2B6540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192</w:t>
            </w:r>
          </w:p>
        </w:tc>
        <w:tc>
          <w:tcPr>
            <w:tcW w:w="1170" w:type="dxa"/>
            <w:vAlign w:val="bottom"/>
          </w:tcPr>
          <w:p w14:paraId="29D84768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5F1D969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D5497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75–99k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70E30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25A3D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792</w:t>
            </w:r>
          </w:p>
        </w:tc>
        <w:tc>
          <w:tcPr>
            <w:tcW w:w="1170" w:type="dxa"/>
            <w:vAlign w:val="bottom"/>
          </w:tcPr>
          <w:p w14:paraId="2D0C8FB5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603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1920B5AD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2E760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 100–149k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71A43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566A9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2.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423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1F304055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2F589B9C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E67B8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150k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+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E919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303C6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4.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219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170" w:type="dxa"/>
            <w:vAlign w:val="bottom"/>
          </w:tcPr>
          <w:p w14:paraId="6274A130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2FE1A7D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567C1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18–24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E3AF6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D3160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485</w:t>
            </w:r>
          </w:p>
        </w:tc>
        <w:tc>
          <w:tcPr>
            <w:tcW w:w="1170" w:type="dxa"/>
            <w:vAlign w:val="bottom"/>
          </w:tcPr>
          <w:p w14:paraId="68EC0EB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945F577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4AFF3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25–34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2E61C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93BD3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sz w:val="22"/>
                <w:szCs w:val="22"/>
              </w:rPr>
              <w:t xml:space="preserve">  0.148</w:t>
            </w:r>
          </w:p>
        </w:tc>
        <w:tc>
          <w:tcPr>
            <w:tcW w:w="1170" w:type="dxa"/>
            <w:vAlign w:val="bottom"/>
          </w:tcPr>
          <w:p w14:paraId="5B28DA2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(0.49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66F347ED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E6B44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35–44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9E6CF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73EE2" w14:textId="77777777" w:rsidR="005310F3" w:rsidRPr="005C611A" w:rsidRDefault="005310F3" w:rsidP="00B07FBC">
            <w:pPr>
              <w:spacing w:line="360" w:lineRule="auto"/>
              <w:ind w:left="444" w:right="20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sz w:val="22"/>
                <w:szCs w:val="22"/>
              </w:rPr>
              <w:t xml:space="preserve">  0.215</w:t>
            </w:r>
          </w:p>
        </w:tc>
        <w:tc>
          <w:tcPr>
            <w:tcW w:w="1170" w:type="dxa"/>
            <w:vAlign w:val="bottom"/>
          </w:tcPr>
          <w:p w14:paraId="4AC4476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39BC783E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1B3A5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55–61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9932D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0D7F2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837</w:t>
            </w:r>
          </w:p>
        </w:tc>
        <w:tc>
          <w:tcPr>
            <w:tcW w:w="1170" w:type="dxa"/>
            <w:vAlign w:val="bottom"/>
          </w:tcPr>
          <w:p w14:paraId="1FA93755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(0.49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67312028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5DBD7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62–69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B2B8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14F41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042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274A447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514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065A815F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B8EB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70–74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E3FA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C75E1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5.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890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3AB329E1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64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144E1A0D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21CAD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75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+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6E7B5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7E49B1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6.225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6CDDCEA9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608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03B00440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4A2F2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Less than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HS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FEC6A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6C677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1.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402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70" w:type="dxa"/>
            <w:vAlign w:val="bottom"/>
          </w:tcPr>
          <w:p w14:paraId="60C86AA4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703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FD5D70D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9FC99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HS Diploma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05847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8990F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1.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312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170" w:type="dxa"/>
            <w:vAlign w:val="bottom"/>
          </w:tcPr>
          <w:p w14:paraId="49D4B2A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(0.39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19A606A3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A804A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Bachelor’s Degree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C69EE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A0A62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135</w:t>
            </w:r>
          </w:p>
        </w:tc>
        <w:tc>
          <w:tcPr>
            <w:tcW w:w="1170" w:type="dxa"/>
            <w:vAlign w:val="bottom"/>
          </w:tcPr>
          <w:p w14:paraId="7CFD39F9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(0.38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746B43E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59546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Graduate Degree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7242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27289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952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70" w:type="dxa"/>
            <w:vAlign w:val="bottom"/>
          </w:tcPr>
          <w:p w14:paraId="14F0DC78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(0.42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16ED9788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7DA7C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African American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99936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956E6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1.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837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70" w:type="dxa"/>
            <w:vAlign w:val="bottom"/>
          </w:tcPr>
          <w:p w14:paraId="14478608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2DAF058B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DAFFD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Other Race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5C73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08DA08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358</w:t>
            </w:r>
          </w:p>
        </w:tc>
        <w:tc>
          <w:tcPr>
            <w:tcW w:w="1170" w:type="dxa"/>
            <w:vAlign w:val="bottom"/>
          </w:tcPr>
          <w:p w14:paraId="72A1365A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94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61F5F656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74803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Hispanic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68565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5FC16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1.165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70" w:type="dxa"/>
            <w:vAlign w:val="bottom"/>
          </w:tcPr>
          <w:p w14:paraId="6564AAB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(0.49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61B275F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F8228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Female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50597F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6448A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226</w:t>
            </w:r>
          </w:p>
        </w:tc>
        <w:tc>
          <w:tcPr>
            <w:tcW w:w="1170" w:type="dxa"/>
            <w:vAlign w:val="bottom"/>
          </w:tcPr>
          <w:p w14:paraId="44002F1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94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62FF18FE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C2532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Objective Numeracy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FE0C9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5C085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464</w:t>
            </w:r>
          </w:p>
        </w:tc>
        <w:tc>
          <w:tcPr>
            <w:tcW w:w="1170" w:type="dxa"/>
            <w:vAlign w:val="bottom"/>
          </w:tcPr>
          <w:p w14:paraId="5527629E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81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6C230CF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6EC10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Propensity to Plan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F12EC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D138F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907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3E0451C8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226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ED8C7EA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D7562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Financial Knowledge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11180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34957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653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70" w:type="dxa"/>
            <w:vAlign w:val="bottom"/>
          </w:tcPr>
          <w:p w14:paraId="10B15A10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245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0F90DED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7A4D5F" w14:textId="77777777" w:rsidR="005310F3" w:rsidRPr="005C611A" w:rsidRDefault="005310F3" w:rsidP="00B07FBC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Financial Goal Confidence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F72EF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1CACB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5.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703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2B5D9A6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66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ACC2ADB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9812E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Savings Habit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198DD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36936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1.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931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01C84358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78FEA74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513F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Money Management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CA83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3D9DD2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3.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316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0DDC4D58" w14:textId="77777777" w:rsidR="005310F3" w:rsidRPr="005C611A" w:rsidRDefault="005310F3" w:rsidP="00B07FBC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(0.26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3D9DA20C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25AE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Constant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25F0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54.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419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(0.19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2FBE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eastAsia="Times New Roman" w:hAnsiTheme="majorBidi" w:cstheme="majorBidi"/>
                <w:sz w:val="22"/>
                <w:szCs w:val="22"/>
              </w:rPr>
              <w:t>52.</w:t>
            </w:r>
            <w:r>
              <w:rPr>
                <w:rFonts w:asciiTheme="majorBidi" w:eastAsia="Times New Roman" w:hAnsiTheme="majorBidi" w:cstheme="majorBidi"/>
                <w:sz w:val="22"/>
                <w:szCs w:val="22"/>
              </w:rPr>
              <w:t>066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4D3677C5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eastAsia="Times New Roman" w:hAnsiTheme="majorBidi" w:cstheme="majorBidi"/>
                <w:sz w:val="22"/>
                <w:szCs w:val="22"/>
              </w:rPr>
              <w:t>(0.6</w:t>
            </w:r>
            <w:r>
              <w:rPr>
                <w:rFonts w:asciiTheme="majorBidi" w:eastAsia="Times New Roman" w:hAnsiTheme="majorBidi" w:cstheme="majorBidi"/>
                <w:sz w:val="22"/>
                <w:szCs w:val="22"/>
              </w:rPr>
              <w:t>23</w:t>
            </w:r>
            <w:r w:rsidRPr="005C611A">
              <w:rPr>
                <w:rFonts w:asciiTheme="majorBidi" w:eastAsia="Times New Roman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3C35053E" w14:textId="77777777" w:rsidTr="00B07FBC"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E8C43" w14:textId="77777777" w:rsidR="005310F3" w:rsidRPr="005C611A" w:rsidRDefault="005310F3" w:rsidP="00B07FBC">
            <w:pPr>
              <w:spacing w:before="120"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Observations </w:t>
            </w:r>
          </w:p>
        </w:tc>
        <w:tc>
          <w:tcPr>
            <w:tcW w:w="2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7C161" w14:textId="77777777" w:rsidR="005310F3" w:rsidRPr="005C611A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         6,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074</w:t>
            </w:r>
          </w:p>
        </w:tc>
        <w:tc>
          <w:tcPr>
            <w:tcW w:w="41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027451" w14:textId="77777777" w:rsidR="005310F3" w:rsidRPr="005C611A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            6,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074</w:t>
            </w:r>
          </w:p>
        </w:tc>
      </w:tr>
      <w:tr w:rsidR="005310F3" w14:paraId="5FF82C28" w14:textId="77777777" w:rsidTr="00B07FBC">
        <w:tc>
          <w:tcPr>
            <w:tcW w:w="8910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6EFBE" w14:textId="77777777" w:rsidR="005310F3" w:rsidRPr="00AE2485" w:rsidRDefault="005310F3" w:rsidP="00B07FBC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248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Note:</w:t>
            </w:r>
            <w:r w:rsidRPr="00AE24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Column 1 displays the results of an OLS model where financial well-being is regressed onto future self-continuity. The model includes inverse-probability weighting to account for the unequal probabilities being sampled and design-based standard errors (shown in parentheses). Column 2 displays the results when demographic and psychographic covariates are added to the model.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HH = Household income. </w:t>
            </w:r>
          </w:p>
        </w:tc>
      </w:tr>
    </w:tbl>
    <w:p w14:paraId="4EC2D618" w14:textId="77777777" w:rsidR="005310F3" w:rsidRDefault="005310F3" w:rsidP="005310F3"/>
    <w:p w14:paraId="239C2F36" w14:textId="77777777" w:rsidR="005310F3" w:rsidRDefault="005310F3" w:rsidP="005310F3"/>
    <w:p w14:paraId="39CBF1F3" w14:textId="77777777" w:rsidR="005310F3" w:rsidRDefault="005310F3" w:rsidP="005310F3">
      <w:r>
        <w:br w:type="page"/>
      </w:r>
    </w:p>
    <w:p w14:paraId="600DCE1E" w14:textId="77777777" w:rsidR="005310F3" w:rsidRPr="000244D2" w:rsidRDefault="005310F3" w:rsidP="005310F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0244D2">
        <w:rPr>
          <w:rFonts w:ascii="Times New Roman" w:hAnsi="Times New Roman" w:cs="Times New Roman"/>
          <w:b/>
          <w:i/>
          <w:iCs/>
          <w:sz w:val="22"/>
          <w:szCs w:val="22"/>
        </w:rPr>
        <w:lastRenderedPageBreak/>
        <w:t xml:space="preserve">Table </w:t>
      </w:r>
      <w:r>
        <w:rPr>
          <w:rFonts w:ascii="Times New Roman" w:hAnsi="Times New Roman" w:cs="Times New Roman"/>
          <w:b/>
          <w:i/>
          <w:iCs/>
          <w:sz w:val="22"/>
          <w:szCs w:val="22"/>
        </w:rPr>
        <w:t>3.2.</w:t>
      </w:r>
      <w:r w:rsidRPr="000244D2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Relationship of FSC,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d</w:t>
      </w:r>
      <w:r w:rsidRPr="000244D2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emographics, and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p</w:t>
      </w:r>
      <w:r w:rsidRPr="000244D2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sychographics with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s</w:t>
      </w:r>
      <w:r w:rsidRPr="000244D2">
        <w:rPr>
          <w:rFonts w:ascii="Times New Roman" w:hAnsi="Times New Roman" w:cs="Times New Roman"/>
          <w:bCs/>
          <w:i/>
          <w:iCs/>
          <w:sz w:val="22"/>
          <w:szCs w:val="22"/>
        </w:rPr>
        <w:t>aving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s.</w:t>
      </w:r>
    </w:p>
    <w:tbl>
      <w:tblPr>
        <w:tblW w:w="936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2312"/>
        <w:gridCol w:w="1156"/>
        <w:gridCol w:w="222"/>
        <w:gridCol w:w="1620"/>
        <w:gridCol w:w="1626"/>
      </w:tblGrid>
      <w:tr w:rsidR="005310F3" w14:paraId="419F3913" w14:textId="77777777" w:rsidTr="00B07FBC">
        <w:tc>
          <w:tcPr>
            <w:tcW w:w="2430" w:type="dxa"/>
            <w:tcBorders>
              <w:bottom w:val="single" w:sz="6" w:space="0" w:color="000000"/>
            </w:tcBorders>
          </w:tcPr>
          <w:p w14:paraId="0CA942BF" w14:textId="77777777" w:rsidR="005310F3" w:rsidRPr="000244D2" w:rsidRDefault="005310F3" w:rsidP="00B07FB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6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7257CD" w14:textId="77777777" w:rsidR="005310F3" w:rsidRPr="000244D2" w:rsidRDefault="005310F3" w:rsidP="00B07FB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10F3" w14:paraId="186CCE00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5D736F" w14:textId="77777777" w:rsidR="005310F3" w:rsidRPr="00323F72" w:rsidRDefault="005310F3" w:rsidP="00B07FB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6" w:type="dxa"/>
            <w:gridSpan w:val="5"/>
            <w:tcBorders>
              <w:top w:val="single" w:sz="4" w:space="0" w:color="auto"/>
            </w:tcBorders>
          </w:tcPr>
          <w:p w14:paraId="60222185" w14:textId="77777777" w:rsidR="005310F3" w:rsidRPr="00323F7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Savings</w:t>
            </w:r>
          </w:p>
        </w:tc>
      </w:tr>
      <w:tr w:rsidR="005310F3" w14:paraId="5B97A1E5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2791F2" w14:textId="77777777" w:rsidR="005310F3" w:rsidRPr="00323F72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8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16B062" w14:textId="77777777" w:rsidR="005310F3" w:rsidRPr="00323F72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(1) </w:t>
            </w:r>
          </w:p>
        </w:tc>
        <w:tc>
          <w:tcPr>
            <w:tcW w:w="3468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794D4F" w14:textId="77777777" w:rsidR="005310F3" w:rsidRPr="00323F72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(2) </w:t>
            </w:r>
          </w:p>
        </w:tc>
      </w:tr>
      <w:tr w:rsidR="005310F3" w14:paraId="7658590C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2AB1FE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FB5B60" w14:textId="77777777" w:rsidR="005310F3" w:rsidRPr="00323F72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0.01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(0.001) 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0ED669E" w14:textId="77777777" w:rsidR="005310F3" w:rsidRPr="00323F72" w:rsidRDefault="005310F3" w:rsidP="00B07FBC">
            <w:pPr>
              <w:spacing w:line="360" w:lineRule="auto"/>
              <w:ind w:right="87"/>
              <w:rPr>
                <w:rFonts w:asciiTheme="majorBidi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         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66EE0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(0.001)</w:t>
            </w:r>
          </w:p>
        </w:tc>
      </w:tr>
      <w:tr w:rsidR="005310F3" w14:paraId="49CD7791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5D0640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&lt;20k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C5A23D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DC199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–1.37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626" w:type="dxa"/>
            <w:vAlign w:val="bottom"/>
          </w:tcPr>
          <w:p w14:paraId="4528D057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56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08CBED8D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70C6F9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20–29k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E1B5F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CC7FA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586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626" w:type="dxa"/>
            <w:vAlign w:val="bottom"/>
          </w:tcPr>
          <w:p w14:paraId="4E50B210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2D017FBF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64F69E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30–39k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5CE4F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88E67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98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626" w:type="dxa"/>
            <w:vAlign w:val="bottom"/>
          </w:tcPr>
          <w:p w14:paraId="62DC0039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38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19A5B9A8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8E9196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40–49k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74011B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B4BF0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–0.19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626" w:type="dxa"/>
            <w:vAlign w:val="bottom"/>
          </w:tcPr>
          <w:p w14:paraId="4B7D1BF1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0195A17E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011FD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60–74k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4ED3FB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6F915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342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626" w:type="dxa"/>
            <w:vAlign w:val="bottom"/>
          </w:tcPr>
          <w:p w14:paraId="3B2E7D9C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34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645483D2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10DC0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75–99k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97AAE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45B26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505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68E9970C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8210AD0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1EEAD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100–149k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3E1F16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B90B2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713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792AC052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CDF9C10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A8C5AD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150k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+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B437EB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20372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1.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189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4ADAF46B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0EC5CFD6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7300EF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–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7929D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056F2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528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74D44772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20B3B9B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C2FC1D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–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4EC74B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04B28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626" w:type="dxa"/>
            <w:vAlign w:val="bottom"/>
          </w:tcPr>
          <w:p w14:paraId="36901F3D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66C050BD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FA77FC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35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–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44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D9CDC0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6F200" w14:textId="77777777" w:rsidR="005310F3" w:rsidRPr="00323F72" w:rsidRDefault="005310F3" w:rsidP="00B07FBC">
            <w:pPr>
              <w:spacing w:line="360" w:lineRule="auto"/>
              <w:ind w:left="444" w:right="20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1626" w:type="dxa"/>
            <w:vAlign w:val="bottom"/>
          </w:tcPr>
          <w:p w14:paraId="656ECD21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385CB44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E6561F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55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–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61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82DFF1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603FB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305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626" w:type="dxa"/>
            <w:vAlign w:val="bottom"/>
          </w:tcPr>
          <w:p w14:paraId="61638F85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0ADC9EC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D3C365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62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–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69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FBF5C6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07EFB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606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58E412B0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106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2303C691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28305C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>70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–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D41A28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C371E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919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7BDB316B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38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6258FEF6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E56358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75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+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21096D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36800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1.1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97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796993D3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61CE00BA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3A0035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Less than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HS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26A6C1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8081E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580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0EBC1DC0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39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82562A5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FEBF54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HS Diploma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FED899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852AD" w14:textId="77777777" w:rsidR="005310F3" w:rsidRPr="00323F72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–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22</w:t>
            </w:r>
          </w:p>
        </w:tc>
        <w:tc>
          <w:tcPr>
            <w:tcW w:w="1626" w:type="dxa"/>
            <w:vAlign w:val="bottom"/>
          </w:tcPr>
          <w:p w14:paraId="2C18A2AC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84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0712916A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463CB1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Bachelor’s Degree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932997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F7726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0.30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287AB8DC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(0.08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1A056217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61398A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Graduate Degree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E95F84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21282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69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626" w:type="dxa"/>
            <w:vAlign w:val="bottom"/>
          </w:tcPr>
          <w:p w14:paraId="608CF0F9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7D38BA1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90D9D4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African American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1932C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7F42C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549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46DF191F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ED3F0D9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A0A9BC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Other Race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C49B7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4E911" w14:textId="77777777" w:rsidR="005310F3" w:rsidRPr="00323F72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17</w:t>
            </w:r>
          </w:p>
        </w:tc>
        <w:tc>
          <w:tcPr>
            <w:tcW w:w="1626" w:type="dxa"/>
            <w:vAlign w:val="bottom"/>
          </w:tcPr>
          <w:p w14:paraId="162E071F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72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2B6EA3CF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CBA4B4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Hispanic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7A4835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109A6" w14:textId="77777777" w:rsidR="005310F3" w:rsidRPr="00323F72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  <w:tc>
          <w:tcPr>
            <w:tcW w:w="1626" w:type="dxa"/>
            <w:vAlign w:val="bottom"/>
          </w:tcPr>
          <w:p w14:paraId="704BEA76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101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7A886F7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F0840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Female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3C6719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C20D9" w14:textId="77777777" w:rsidR="005310F3" w:rsidRPr="00323F72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91</w:t>
            </w:r>
          </w:p>
        </w:tc>
        <w:tc>
          <w:tcPr>
            <w:tcW w:w="1626" w:type="dxa"/>
            <w:vAlign w:val="bottom"/>
          </w:tcPr>
          <w:p w14:paraId="6B94D47C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(0.061)</w:t>
            </w:r>
          </w:p>
        </w:tc>
      </w:tr>
      <w:tr w:rsidR="005310F3" w14:paraId="73A5E773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4E9D8E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Objective Numeracy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FF12AD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C3245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140</w:t>
            </w:r>
          </w:p>
        </w:tc>
        <w:tc>
          <w:tcPr>
            <w:tcW w:w="1626" w:type="dxa"/>
            <w:vAlign w:val="bottom"/>
          </w:tcPr>
          <w:p w14:paraId="70A1361D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105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91A04A2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AD1CCA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Propensity to Plan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364E86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6F15B0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44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689FE4D1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6F70AA60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30AB78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Financial Knowledge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2EF4A9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CB79C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54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3DCCA8B3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52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09167809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450C6D" w14:textId="77777777" w:rsidR="005310F3" w:rsidRPr="00323F72" w:rsidRDefault="005310F3" w:rsidP="00B07FBC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Financial Goal Confidence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FA8CA4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2174A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61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0B745611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640152A1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07AB0A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Savings Habit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97A32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1A8A9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42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577FFC5D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(0.028)</w:t>
            </w:r>
          </w:p>
        </w:tc>
      </w:tr>
      <w:tr w:rsidR="005310F3" w14:paraId="63218C27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CBC8FA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Money Management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E9D42C" w14:textId="77777777" w:rsidR="005310F3" w:rsidRPr="00323F72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D5C0D" w14:textId="77777777" w:rsidR="005310F3" w:rsidRPr="00323F72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832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626" w:type="dxa"/>
            <w:vAlign w:val="bottom"/>
          </w:tcPr>
          <w:p w14:paraId="3E411DD0" w14:textId="77777777" w:rsidR="005310F3" w:rsidRPr="00323F72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56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08BC4B7" w14:textId="77777777" w:rsidTr="00B07FBC"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0A9AF9" w14:textId="77777777" w:rsidR="005310F3" w:rsidRPr="00323F72" w:rsidRDefault="005310F3" w:rsidP="00B07FBC">
            <w:pPr>
              <w:spacing w:before="120"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Observations </w:t>
            </w:r>
          </w:p>
        </w:tc>
        <w:tc>
          <w:tcPr>
            <w:tcW w:w="2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E7FE06" w14:textId="77777777" w:rsidR="005310F3" w:rsidRPr="00323F7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F7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5,022</w:t>
            </w:r>
          </w:p>
        </w:tc>
        <w:tc>
          <w:tcPr>
            <w:tcW w:w="46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091587" w14:textId="77777777" w:rsidR="005310F3" w:rsidRPr="00323F72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   5,022</w:t>
            </w:r>
          </w:p>
        </w:tc>
      </w:tr>
      <w:tr w:rsidR="005310F3" w14:paraId="40E21BAC" w14:textId="77777777" w:rsidTr="00B07FBC">
        <w:tc>
          <w:tcPr>
            <w:tcW w:w="9366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972B" w14:textId="77777777" w:rsidR="005310F3" w:rsidRPr="004B58B7" w:rsidRDefault="005310F3" w:rsidP="00B07FBC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58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Note:</w:t>
            </w:r>
            <w:r w:rsidRPr="004B58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Column 1 displays the results of an OLS model where savings range category is regressed onto future self-continuity. The model includes inverse-probability weighting to account for the unequal probabilities being sampled and design-based standard errors (shown in parentheses). Column 2 displays the results when demographic and psychographic covariates are added to the model.</w:t>
            </w:r>
          </w:p>
        </w:tc>
      </w:tr>
    </w:tbl>
    <w:p w14:paraId="3D4C612A" w14:textId="77777777" w:rsidR="005310F3" w:rsidRDefault="005310F3" w:rsidP="005310F3"/>
    <w:p w14:paraId="36384D45" w14:textId="77777777" w:rsidR="005310F3" w:rsidRPr="00D5291E" w:rsidRDefault="005310F3" w:rsidP="005310F3">
      <w:pPr>
        <w:sectPr w:rsidR="005310F3" w:rsidRPr="00D5291E" w:rsidSect="009147B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F90EB5" w14:textId="77777777" w:rsidR="005310F3" w:rsidRPr="005C611A" w:rsidRDefault="005310F3" w:rsidP="005310F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75B609E5" w14:textId="77777777" w:rsidR="005310F3" w:rsidRPr="005C611A" w:rsidRDefault="005310F3" w:rsidP="005310F3">
      <w:pPr>
        <w:pStyle w:val="Heading2"/>
      </w:pPr>
      <w:bookmarkStart w:id="4" w:name="_Toc169326991"/>
      <w:r w:rsidRPr="005C611A">
        <w:t xml:space="preserve">4   </w:t>
      </w:r>
      <w:commentRangeStart w:id="5"/>
      <w:r w:rsidRPr="005C611A">
        <w:t xml:space="preserve">Psychographic </w:t>
      </w:r>
      <w:r>
        <w:t xml:space="preserve">Variable </w:t>
      </w:r>
      <w:r w:rsidRPr="005C611A">
        <w:t>Correlations with Additional Variables</w:t>
      </w:r>
      <w:bookmarkEnd w:id="4"/>
      <w:commentRangeEnd w:id="5"/>
      <w:r>
        <w:rPr>
          <w:rStyle w:val="CommentReference"/>
          <w:rFonts w:asciiTheme="minorHAnsi" w:hAnsiTheme="minorHAnsi" w:cstheme="minorBidi"/>
          <w:kern w:val="0"/>
          <w14:ligatures w14:val="none"/>
        </w:rPr>
        <w:commentReference w:id="5"/>
      </w:r>
    </w:p>
    <w:p w14:paraId="63A695B8" w14:textId="77777777" w:rsidR="005310F3" w:rsidRPr="005C611A" w:rsidRDefault="005310F3" w:rsidP="005310F3">
      <w:pPr>
        <w:spacing w:after="240"/>
        <w:rPr>
          <w:rFonts w:ascii="Times New Roman" w:hAnsi="Times New Roman" w:cs="Times New Roman"/>
          <w:i/>
          <w:iCs/>
          <w:sz w:val="22"/>
          <w:szCs w:val="22"/>
        </w:rPr>
      </w:pPr>
      <w:r w:rsidRPr="005C611A">
        <w:rPr>
          <w:rFonts w:ascii="Times New Roman" w:hAnsi="Times New Roman" w:cs="Times New Roman"/>
          <w:b/>
          <w:i/>
          <w:iCs/>
          <w:sz w:val="22"/>
          <w:szCs w:val="22"/>
        </w:rPr>
        <w:t xml:space="preserve">Table 4.1. 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 xml:space="preserve">Correlations among psychographic variables. </w:t>
      </w:r>
    </w:p>
    <w:tbl>
      <w:tblPr>
        <w:tblW w:w="12888" w:type="dxa"/>
        <w:tblInd w:w="-10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"/>
        <w:gridCol w:w="1997"/>
        <w:gridCol w:w="630"/>
        <w:gridCol w:w="810"/>
        <w:gridCol w:w="900"/>
        <w:gridCol w:w="990"/>
        <w:gridCol w:w="990"/>
        <w:gridCol w:w="1080"/>
        <w:gridCol w:w="1080"/>
        <w:gridCol w:w="810"/>
        <w:gridCol w:w="1170"/>
        <w:gridCol w:w="900"/>
        <w:gridCol w:w="270"/>
        <w:gridCol w:w="720"/>
        <w:gridCol w:w="450"/>
      </w:tblGrid>
      <w:tr w:rsidR="005310F3" w14:paraId="3CDAD849" w14:textId="77777777" w:rsidTr="00B07FBC">
        <w:trPr>
          <w:trHeight w:val="559"/>
        </w:trPr>
        <w:tc>
          <w:tcPr>
            <w:tcW w:w="208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08CA93A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039E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M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A158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SD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8C83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FSC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6B116" w14:textId="77777777" w:rsidR="005310F3" w:rsidRPr="005C611A" w:rsidRDefault="005310F3" w:rsidP="00B07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Objective 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Numeracy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D48C89" w14:textId="77777777" w:rsidR="005310F3" w:rsidRPr="005C611A" w:rsidRDefault="005310F3" w:rsidP="00B07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Propensity to Plan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201AB2" w14:textId="77777777" w:rsidR="005310F3" w:rsidRPr="005C611A" w:rsidRDefault="005310F3" w:rsidP="00B07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Financial Knowledge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ACD79C" w14:textId="77777777" w:rsidR="005310F3" w:rsidRPr="005C611A" w:rsidRDefault="005310F3" w:rsidP="00B07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Financial Confidence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8574F" w14:textId="77777777" w:rsidR="005310F3" w:rsidRPr="005C611A" w:rsidRDefault="005310F3" w:rsidP="00B07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Saving Habit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A5128" w14:textId="77777777" w:rsidR="005310F3" w:rsidRPr="005C611A" w:rsidRDefault="005310F3" w:rsidP="00B07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Money Management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85542" w14:textId="77777777" w:rsidR="005310F3" w:rsidRPr="005C611A" w:rsidRDefault="005310F3" w:rsidP="00B07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Financial Socialization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B83C4" w14:textId="77777777" w:rsidR="005310F3" w:rsidRPr="005C611A" w:rsidRDefault="005310F3" w:rsidP="00B07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Materialism</w:t>
            </w:r>
          </w:p>
        </w:tc>
      </w:tr>
      <w:tr w:rsidR="005310F3" w14:paraId="4F965ED0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0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2A8397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FSC</w:t>
            </w:r>
          </w:p>
        </w:tc>
        <w:tc>
          <w:tcPr>
            <w:tcW w:w="630" w:type="dxa"/>
            <w:tcBorders>
              <w:top w:val="single" w:sz="4" w:space="0" w:color="auto"/>
              <w:bottom w:val="nil"/>
            </w:tcBorders>
          </w:tcPr>
          <w:p w14:paraId="7AB0847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</w:tcBorders>
          </w:tcPr>
          <w:p w14:paraId="60D75A1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0A91F6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32722A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F68AE1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DEB914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1304FD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573D43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</w:tcPr>
          <w:p w14:paraId="37A1AF3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nil"/>
            </w:tcBorders>
          </w:tcPr>
          <w:p w14:paraId="50CB460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nil"/>
            </w:tcBorders>
          </w:tcPr>
          <w:p w14:paraId="214AD9E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310F3" w14:paraId="3C893599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0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6C040F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Objective 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Numeracy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2889BAD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0.7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46D1CC4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7995C70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.154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0200791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67310C7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5FB901A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5781909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14:paraId="2095467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19BD8AB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177E700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689BD00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310F3" w14:paraId="29BE3E2C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0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6DA153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Propensity to Plan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276D72C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3.55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2CD9A10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3404384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20EEE8D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–.058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0868123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1B8ECC9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504AF70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14:paraId="66F36FE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2419D3A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0DD89CF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4A0B2CB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310F3" w14:paraId="4711EF8F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0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263D67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Financial Knowledge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4B2804E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–0.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594FD73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66FF977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.296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7663A00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.411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6700066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–.029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0702D55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12C04E3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14:paraId="7685705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78349E9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15B3E10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30CD17A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310F3" w14:paraId="68EFCA1A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0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620252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Financial Confidence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6A3D373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3.17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497BCC6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2D5CCD8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.113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5C458C8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.098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732D2B1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.378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26DB5B4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.208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4849ED7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14:paraId="5726CD6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06A3FCC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5C2650B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44F43DB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310F3" w14:paraId="05C171FF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0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2292BA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Saving Habit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107B6D5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4.30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6A1EA91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354A260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.090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78A0F33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.042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519F72A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.408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6CFF2DB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.164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1488A6C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.488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14:paraId="59732B9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325BE6A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0AAD0B6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2B9B741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310F3" w14:paraId="53C9ADBF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0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93EFCB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Money Management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30727B8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3.93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32F9017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15B9366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.224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7D67D10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.065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12CBA0D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.431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28E605B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.254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1B76EEE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.498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14:paraId="3CB7626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.551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62466DB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42EB179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4FF3B73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310F3" w14:paraId="781BF0BB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0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B1B6BA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Financial Socialization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65FCC0E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3.49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2C81276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71D23B5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.038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293B620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.121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662C964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.165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578D5B8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.135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64FC7BE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.230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14:paraId="4529C8B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.249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6F06347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.181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5C17186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7D105F1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310F3" w14:paraId="2379BCF6" w14:textId="77777777" w:rsidTr="00B07FBC">
        <w:tblPrEx>
          <w:tblBorders>
            <w:top w:val="none" w:sz="0" w:space="0" w:color="auto"/>
          </w:tblBorders>
        </w:tblPrEx>
        <w:trPr>
          <w:trHeight w:val="273"/>
        </w:trPr>
        <w:tc>
          <w:tcPr>
            <w:tcW w:w="20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2EF22F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Materialism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0B1CCF9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2.72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6B53E13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0BF3D84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–.160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24BC881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–.014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6FBD969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–.007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574746E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–.112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64788F6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–.065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14:paraId="0021F05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–.020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310EA4A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–.099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19CF937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.078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4B58A9D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310F3" w14:paraId="2A66E065" w14:textId="77777777" w:rsidTr="00B07FBC">
        <w:trPr>
          <w:trHeight w:val="388"/>
        </w:trPr>
        <w:tc>
          <w:tcPr>
            <w:tcW w:w="208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52E0E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Self-Control</w:t>
            </w: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</w:tcPr>
          <w:p w14:paraId="568A552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2.97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</w:tcPr>
          <w:p w14:paraId="13F1C09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0.54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7536C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.134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C2F0F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.042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A325E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.378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F2A1A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.166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C316CF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.430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2E615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.380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21598BD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.393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4" w:space="0" w:color="auto"/>
            </w:tcBorders>
          </w:tcPr>
          <w:p w14:paraId="0355ADC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.186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4" w:space="0" w:color="auto"/>
            </w:tcBorders>
          </w:tcPr>
          <w:p w14:paraId="08F7EDB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–.147</w:t>
            </w:r>
            <w:r w:rsidRPr="005C611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</w:tr>
      <w:tr w:rsidR="005310F3" w14:paraId="10227028" w14:textId="77777777" w:rsidTr="00B07FBC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wBefore w:w="91" w:type="dxa"/>
          <w:cantSplit/>
          <w:trHeight w:val="229"/>
        </w:trPr>
        <w:tc>
          <w:tcPr>
            <w:tcW w:w="92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BB398A" w14:textId="77777777" w:rsidR="005310F3" w:rsidRPr="00466543" w:rsidRDefault="005310F3" w:rsidP="00B07FBC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18"/>
                <w:szCs w:val="18"/>
              </w:rPr>
            </w:pPr>
            <w:r w:rsidRPr="0046654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Note: </w:t>
            </w:r>
            <w:r w:rsidRPr="0046654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Reported are the Pearson’s correlations between the psychographic variables. </w:t>
            </w:r>
            <w:r w:rsidRPr="00466543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9B3B78" w14:textId="77777777" w:rsidR="005310F3" w:rsidRPr="005C611A" w:rsidRDefault="005310F3" w:rsidP="00B07FBC">
            <w:pPr>
              <w:spacing w:line="320" w:lineRule="atLeast"/>
              <w:ind w:left="60" w:right="60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4570B8" w14:textId="77777777" w:rsidR="005310F3" w:rsidRPr="005C611A" w:rsidRDefault="005310F3" w:rsidP="00B07FBC">
            <w:pPr>
              <w:spacing w:line="320" w:lineRule="atLeast"/>
              <w:ind w:left="60" w:right="60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01FBB7" w14:textId="77777777" w:rsidR="005310F3" w:rsidRPr="005C611A" w:rsidRDefault="005310F3" w:rsidP="00B07FBC">
            <w:pPr>
              <w:spacing w:line="320" w:lineRule="atLeast"/>
              <w:ind w:left="60" w:right="60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</w:p>
        </w:tc>
      </w:tr>
    </w:tbl>
    <w:p w14:paraId="14355C64" w14:textId="77777777" w:rsidR="005310F3" w:rsidRPr="005C611A" w:rsidRDefault="005310F3" w:rsidP="005310F3">
      <w:pPr>
        <w:spacing w:line="400" w:lineRule="atLeast"/>
        <w:rPr>
          <w:rFonts w:ascii="Times New Roman" w:hAnsi="Times New Roman" w:cs="Times New Roman"/>
          <w:b/>
          <w:bCs/>
          <w:sz w:val="22"/>
          <w:szCs w:val="22"/>
        </w:rPr>
        <w:sectPr w:rsidR="005310F3" w:rsidRPr="005C611A" w:rsidSect="009147BE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5E262219" w14:textId="77777777" w:rsidR="005310F3" w:rsidRPr="005C611A" w:rsidRDefault="005310F3" w:rsidP="005310F3">
      <w:pPr>
        <w:pStyle w:val="Heading2"/>
      </w:pPr>
      <w:bookmarkStart w:id="6" w:name="_Toc169326992"/>
      <w:r w:rsidRPr="005C611A">
        <w:lastRenderedPageBreak/>
        <w:t>5   Regression Results with Additional Psychographic Variables</w:t>
      </w:r>
      <w:bookmarkEnd w:id="6"/>
    </w:p>
    <w:p w14:paraId="77F6F4A4" w14:textId="77777777" w:rsidR="005310F3" w:rsidRPr="005C611A" w:rsidRDefault="005310F3" w:rsidP="005310F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5C611A">
        <w:rPr>
          <w:rFonts w:ascii="Times New Roman" w:hAnsi="Times New Roman" w:cs="Times New Roman"/>
          <w:b/>
          <w:i/>
          <w:iCs/>
          <w:sz w:val="22"/>
          <w:szCs w:val="22"/>
        </w:rPr>
        <w:t>Table 5.1.</w:t>
      </w:r>
      <w:r w:rsidRPr="005C611A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Relationship of FSC, demographics, and psychographics with financial well-being.</w:t>
      </w:r>
    </w:p>
    <w:tbl>
      <w:tblPr>
        <w:tblW w:w="89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2312"/>
        <w:gridCol w:w="1156"/>
        <w:gridCol w:w="222"/>
        <w:gridCol w:w="1620"/>
        <w:gridCol w:w="1170"/>
      </w:tblGrid>
      <w:tr w:rsidR="005310F3" w14:paraId="302A6EBF" w14:textId="77777777" w:rsidTr="00B07FBC">
        <w:tc>
          <w:tcPr>
            <w:tcW w:w="2430" w:type="dxa"/>
            <w:tcBorders>
              <w:bottom w:val="single" w:sz="6" w:space="0" w:color="000000"/>
            </w:tcBorders>
          </w:tcPr>
          <w:p w14:paraId="5814366E" w14:textId="77777777" w:rsidR="005310F3" w:rsidRPr="005C611A" w:rsidRDefault="005310F3" w:rsidP="00B07FB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80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7907BC" w14:textId="77777777" w:rsidR="005310F3" w:rsidRPr="005C611A" w:rsidRDefault="005310F3" w:rsidP="00B07FB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10F3" w14:paraId="626A9C36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E758BF" w14:textId="77777777" w:rsidR="005310F3" w:rsidRPr="005C611A" w:rsidRDefault="005310F3" w:rsidP="00B07FB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480" w:type="dxa"/>
            <w:gridSpan w:val="5"/>
            <w:tcBorders>
              <w:top w:val="single" w:sz="4" w:space="0" w:color="auto"/>
            </w:tcBorders>
          </w:tcPr>
          <w:p w14:paraId="54447C8A" w14:textId="77777777" w:rsidR="005310F3" w:rsidRPr="005C611A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Financial Well-Being</w:t>
            </w:r>
          </w:p>
        </w:tc>
      </w:tr>
      <w:tr w:rsidR="005310F3" w14:paraId="079CD6BA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F7BAE8" w14:textId="77777777" w:rsidR="005310F3" w:rsidRPr="005C611A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8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CA1059" w14:textId="77777777" w:rsidR="005310F3" w:rsidRPr="005C611A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(1) </w:t>
            </w:r>
          </w:p>
        </w:tc>
        <w:tc>
          <w:tcPr>
            <w:tcW w:w="301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E21DC5" w14:textId="77777777" w:rsidR="005310F3" w:rsidRPr="005C611A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(2)</w:t>
            </w:r>
          </w:p>
        </w:tc>
      </w:tr>
      <w:tr w:rsidR="005310F3" w14:paraId="44B5CF71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E64DF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A3055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0.103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(0.007) 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52D15C7" w14:textId="77777777" w:rsidR="005310F3" w:rsidRPr="005C611A" w:rsidRDefault="005310F3" w:rsidP="00B07FBC">
            <w:pPr>
              <w:spacing w:line="360" w:lineRule="auto"/>
              <w:ind w:right="87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       0.029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95885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(0.006)</w:t>
            </w:r>
          </w:p>
        </w:tc>
      </w:tr>
      <w:tr w:rsidR="005310F3" w14:paraId="67698AF3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E3F5D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&lt;20k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5A55F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125C0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–4.557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7A31E6A0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(0.703)</w:t>
            </w:r>
          </w:p>
        </w:tc>
      </w:tr>
      <w:tr w:rsidR="005310F3" w14:paraId="0A81AF3D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046BCF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20–29k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A8D4B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6501E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–3.557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066C799A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(0.728)</w:t>
            </w:r>
          </w:p>
        </w:tc>
      </w:tr>
      <w:tr w:rsidR="005310F3" w14:paraId="14F0B589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2C63A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30–39k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F86CE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772605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–2.563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3BFA85ED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(0.702)</w:t>
            </w:r>
          </w:p>
        </w:tc>
      </w:tr>
      <w:tr w:rsidR="005310F3" w14:paraId="293392DA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70F37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40–49k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397DB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7B834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–0.619 </w:t>
            </w:r>
          </w:p>
        </w:tc>
        <w:tc>
          <w:tcPr>
            <w:tcW w:w="1170" w:type="dxa"/>
            <w:vAlign w:val="bottom"/>
          </w:tcPr>
          <w:p w14:paraId="2C8298F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(0.747)</w:t>
            </w:r>
          </w:p>
        </w:tc>
      </w:tr>
      <w:tr w:rsidR="005310F3" w14:paraId="1C9F20BD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957B7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60–74k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AEDFB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88A7A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0.337</w:t>
            </w:r>
          </w:p>
        </w:tc>
        <w:tc>
          <w:tcPr>
            <w:tcW w:w="1170" w:type="dxa"/>
            <w:vAlign w:val="bottom"/>
          </w:tcPr>
          <w:p w14:paraId="467549D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(0.621)</w:t>
            </w:r>
          </w:p>
        </w:tc>
      </w:tr>
      <w:tr w:rsidR="005310F3" w14:paraId="741E0BFC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B7C5C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75–99k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2A67CF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D6337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0.898</w:t>
            </w:r>
          </w:p>
        </w:tc>
        <w:tc>
          <w:tcPr>
            <w:tcW w:w="1170" w:type="dxa"/>
            <w:vAlign w:val="bottom"/>
          </w:tcPr>
          <w:p w14:paraId="713407D9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(0.594)</w:t>
            </w:r>
          </w:p>
        </w:tc>
      </w:tr>
      <w:tr w:rsidR="005310F3" w14:paraId="64707409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BEC20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100–149k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2552C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5F296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2.550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6E98513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(0.589)</w:t>
            </w:r>
          </w:p>
        </w:tc>
      </w:tr>
      <w:tr w:rsidR="005310F3" w14:paraId="40F64F9E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205B0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150k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+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50181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A202D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4.166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4F7119C4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(0.629)</w:t>
            </w:r>
          </w:p>
        </w:tc>
      </w:tr>
      <w:tr w:rsidR="005310F3" w14:paraId="298FC63A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592AF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18–24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D1A23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8EE13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–0.263</w:t>
            </w:r>
          </w:p>
        </w:tc>
        <w:tc>
          <w:tcPr>
            <w:tcW w:w="1170" w:type="dxa"/>
            <w:vAlign w:val="bottom"/>
          </w:tcPr>
          <w:p w14:paraId="1CE21D6E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(0.672)</w:t>
            </w:r>
          </w:p>
        </w:tc>
      </w:tr>
      <w:tr w:rsidR="005310F3" w14:paraId="387C0B7A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B45A9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25–34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0328B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CFB1A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0.020</w:t>
            </w:r>
          </w:p>
        </w:tc>
        <w:tc>
          <w:tcPr>
            <w:tcW w:w="1170" w:type="dxa"/>
            <w:vAlign w:val="bottom"/>
          </w:tcPr>
          <w:p w14:paraId="6B79BE0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(0.491)</w:t>
            </w:r>
          </w:p>
        </w:tc>
      </w:tr>
      <w:tr w:rsidR="005310F3" w14:paraId="2151E8A5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D127C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35–44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EEE83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E4171" w14:textId="77777777" w:rsidR="005310F3" w:rsidRPr="005C611A" w:rsidRDefault="005310F3" w:rsidP="00B07FBC">
            <w:pPr>
              <w:spacing w:line="360" w:lineRule="auto"/>
              <w:ind w:left="444" w:right="20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–0.033</w:t>
            </w:r>
          </w:p>
        </w:tc>
        <w:tc>
          <w:tcPr>
            <w:tcW w:w="1170" w:type="dxa"/>
            <w:vAlign w:val="bottom"/>
          </w:tcPr>
          <w:p w14:paraId="4C317B3E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(0.492)</w:t>
            </w:r>
          </w:p>
        </w:tc>
      </w:tr>
      <w:tr w:rsidR="005310F3" w14:paraId="64FD2788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56C3B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55–61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9FA2D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6FE01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0.623</w:t>
            </w:r>
          </w:p>
        </w:tc>
        <w:tc>
          <w:tcPr>
            <w:tcW w:w="1170" w:type="dxa"/>
            <w:vAlign w:val="bottom"/>
          </w:tcPr>
          <w:p w14:paraId="6CBB356A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(0.495)</w:t>
            </w:r>
          </w:p>
        </w:tc>
      </w:tr>
      <w:tr w:rsidR="005310F3" w14:paraId="3744AF77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E2685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62–69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C9CCF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7EC48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4.774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26C03883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(0.499)</w:t>
            </w:r>
          </w:p>
        </w:tc>
      </w:tr>
      <w:tr w:rsidR="005310F3" w14:paraId="765F06D2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0C32B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70–74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0238B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6EB6B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5.797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77C25C6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(0.553)</w:t>
            </w:r>
          </w:p>
        </w:tc>
      </w:tr>
      <w:tr w:rsidR="005310F3" w14:paraId="59EBF47C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95A3C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75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+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9862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D479C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6.128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6A910EA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(0.583)</w:t>
            </w:r>
          </w:p>
        </w:tc>
      </w:tr>
      <w:tr w:rsidR="005310F3" w14:paraId="516C74C1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0F0E6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Less than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HS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A7E7E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826AA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1.574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70" w:type="dxa"/>
            <w:vAlign w:val="bottom"/>
          </w:tcPr>
          <w:p w14:paraId="087025F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(0.672)</w:t>
            </w:r>
          </w:p>
        </w:tc>
      </w:tr>
      <w:tr w:rsidR="005310F3" w14:paraId="5D432925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C7E0A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HS Diploma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02975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51702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1.178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170" w:type="dxa"/>
            <w:vAlign w:val="bottom"/>
          </w:tcPr>
          <w:p w14:paraId="1C00943A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(0.391)</w:t>
            </w:r>
          </w:p>
        </w:tc>
      </w:tr>
      <w:tr w:rsidR="005310F3" w14:paraId="52EFCFC1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8E537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Bachelor’s Degree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260DE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0E808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0.081</w:t>
            </w:r>
          </w:p>
        </w:tc>
        <w:tc>
          <w:tcPr>
            <w:tcW w:w="1170" w:type="dxa"/>
            <w:vAlign w:val="bottom"/>
          </w:tcPr>
          <w:p w14:paraId="760257D0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(0.380)</w:t>
            </w:r>
          </w:p>
        </w:tc>
      </w:tr>
      <w:tr w:rsidR="005310F3" w14:paraId="0F171C9A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020F6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Graduate Degree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16D38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D3FA7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0.848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70" w:type="dxa"/>
            <w:vAlign w:val="bottom"/>
          </w:tcPr>
          <w:p w14:paraId="083FB533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(0.421)</w:t>
            </w:r>
          </w:p>
        </w:tc>
      </w:tr>
      <w:tr w:rsidR="005310F3" w14:paraId="1EF56284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B106D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African American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5FC66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B8A5A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1.614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170" w:type="dxa"/>
            <w:vAlign w:val="bottom"/>
          </w:tcPr>
          <w:p w14:paraId="3407813A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(0.502)</w:t>
            </w:r>
          </w:p>
        </w:tc>
      </w:tr>
      <w:tr w:rsidR="005310F3" w14:paraId="2B777273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130A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Other Race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435FB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ABC8D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–0.783</w:t>
            </w:r>
          </w:p>
        </w:tc>
        <w:tc>
          <w:tcPr>
            <w:tcW w:w="1170" w:type="dxa"/>
            <w:vAlign w:val="bottom"/>
          </w:tcPr>
          <w:p w14:paraId="0FE0505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(0.668)</w:t>
            </w:r>
          </w:p>
        </w:tc>
      </w:tr>
      <w:tr w:rsidR="005310F3" w14:paraId="3BD40C1C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E72E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Hispanic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39F80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E1483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0.884</w:t>
            </w:r>
          </w:p>
        </w:tc>
        <w:tc>
          <w:tcPr>
            <w:tcW w:w="1170" w:type="dxa"/>
            <w:vAlign w:val="bottom"/>
          </w:tcPr>
          <w:p w14:paraId="3295E738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(0.492)</w:t>
            </w:r>
          </w:p>
        </w:tc>
      </w:tr>
      <w:tr w:rsidR="005310F3" w14:paraId="40F931D1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E173E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Female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29183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232D8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–0.448</w:t>
            </w:r>
          </w:p>
        </w:tc>
        <w:tc>
          <w:tcPr>
            <w:tcW w:w="1170" w:type="dxa"/>
            <w:vAlign w:val="bottom"/>
          </w:tcPr>
          <w:p w14:paraId="6EB56BE5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(0.289)</w:t>
            </w:r>
          </w:p>
        </w:tc>
      </w:tr>
      <w:tr w:rsidR="005310F3" w14:paraId="7A169478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F9020F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Objective Numeracy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D0B8D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FDD36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–0.787</w:t>
            </w:r>
          </w:p>
        </w:tc>
        <w:tc>
          <w:tcPr>
            <w:tcW w:w="1170" w:type="dxa"/>
            <w:vAlign w:val="bottom"/>
          </w:tcPr>
          <w:p w14:paraId="29E61093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(0.470)</w:t>
            </w:r>
          </w:p>
        </w:tc>
      </w:tr>
      <w:tr w:rsidR="005310F3" w14:paraId="2175CDD1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4AB1D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Propensity to Plan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961EE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CB041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–2.150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76727EC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(0.231)</w:t>
            </w:r>
          </w:p>
        </w:tc>
      </w:tr>
      <w:tr w:rsidR="005310F3" w14:paraId="622F1F65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658FC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Financial Knowledge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49E91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FCD61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0.568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70" w:type="dxa"/>
            <w:vAlign w:val="bottom"/>
          </w:tcPr>
          <w:p w14:paraId="5DF6DAA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(0.238)</w:t>
            </w:r>
          </w:p>
        </w:tc>
      </w:tr>
      <w:tr w:rsidR="005310F3" w14:paraId="0F988344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D440A8" w14:textId="77777777" w:rsidR="005310F3" w:rsidRPr="005C611A" w:rsidRDefault="005310F3" w:rsidP="00B07FBC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Financial Goal Confidence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C1342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A0B05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5.314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6E856C4C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(0.277)</w:t>
            </w:r>
          </w:p>
        </w:tc>
      </w:tr>
      <w:tr w:rsidR="005310F3" w14:paraId="1F77A3D3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F091A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Savings Habit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10BE9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C5131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1.884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4F73906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(0.143)</w:t>
            </w:r>
          </w:p>
        </w:tc>
      </w:tr>
      <w:tr w:rsidR="005310F3" w14:paraId="20D028EB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986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Money Management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EE4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ACF67B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3.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077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0F789A9D" w14:textId="77777777" w:rsidR="005310F3" w:rsidRPr="005C611A" w:rsidRDefault="005310F3" w:rsidP="00B07FBC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(0.26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DE93CA9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757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Financial Socialization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5BF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6880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0.081  </w:t>
            </w:r>
          </w:p>
        </w:tc>
        <w:tc>
          <w:tcPr>
            <w:tcW w:w="1170" w:type="dxa"/>
            <w:vAlign w:val="bottom"/>
          </w:tcPr>
          <w:p w14:paraId="07EBD8CF" w14:textId="77777777" w:rsidR="005310F3" w:rsidRPr="005C611A" w:rsidRDefault="005310F3" w:rsidP="00B07FBC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(0.072)</w:t>
            </w:r>
          </w:p>
        </w:tc>
      </w:tr>
      <w:tr w:rsidR="005310F3" w14:paraId="655ECC5C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19D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Materialism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AC5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373D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–0.620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170" w:type="dxa"/>
            <w:vAlign w:val="bottom"/>
          </w:tcPr>
          <w:p w14:paraId="6380F5B3" w14:textId="77777777" w:rsidR="005310F3" w:rsidRPr="005C611A" w:rsidRDefault="005310F3" w:rsidP="00B07FBC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(0.198)</w:t>
            </w:r>
          </w:p>
        </w:tc>
      </w:tr>
      <w:tr w:rsidR="005310F3" w14:paraId="64E38E8F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2DAB0" w14:textId="77777777" w:rsidR="005310F3" w:rsidRPr="005C611A" w:rsidRDefault="005310F3" w:rsidP="00B07FBC">
            <w:pPr>
              <w:spacing w:line="36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Self-control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4FA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99377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1.728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7F0B059F" w14:textId="77777777" w:rsidR="005310F3" w:rsidRPr="005C611A" w:rsidRDefault="005310F3" w:rsidP="00B07FBC">
            <w:pPr>
              <w:spacing w:line="36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(0.357)</w:t>
            </w:r>
          </w:p>
        </w:tc>
      </w:tr>
      <w:tr w:rsidR="005310F3" w14:paraId="38B2ECA6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0F01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Constant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C080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54.6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218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3BFCC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eastAsia="Times New Roman" w:hAnsiTheme="majorBidi" w:cstheme="majorBidi"/>
                <w:sz w:val="22"/>
                <w:szCs w:val="22"/>
              </w:rPr>
              <w:t>52.362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170" w:type="dxa"/>
            <w:vAlign w:val="bottom"/>
          </w:tcPr>
          <w:p w14:paraId="1A11D20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eastAsia="Times New Roman" w:hAnsiTheme="majorBidi" w:cstheme="majorBidi"/>
                <w:sz w:val="22"/>
                <w:szCs w:val="22"/>
              </w:rPr>
              <w:t>(0.618)</w:t>
            </w:r>
          </w:p>
        </w:tc>
      </w:tr>
      <w:tr w:rsidR="005310F3" w14:paraId="085DB723" w14:textId="77777777" w:rsidTr="00B07FBC"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2D662F" w14:textId="77777777" w:rsidR="005310F3" w:rsidRPr="005C611A" w:rsidRDefault="005310F3" w:rsidP="00B07FBC">
            <w:pPr>
              <w:spacing w:before="120"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Observations </w:t>
            </w:r>
          </w:p>
        </w:tc>
        <w:tc>
          <w:tcPr>
            <w:tcW w:w="2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B5F6A9" w14:textId="77777777" w:rsidR="005310F3" w:rsidRPr="005C611A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         6,394</w:t>
            </w:r>
          </w:p>
        </w:tc>
        <w:tc>
          <w:tcPr>
            <w:tcW w:w="41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C48637" w14:textId="77777777" w:rsidR="005310F3" w:rsidRPr="005C611A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            6,394</w:t>
            </w:r>
          </w:p>
        </w:tc>
      </w:tr>
      <w:tr w:rsidR="005310F3" w14:paraId="6645D62F" w14:textId="77777777" w:rsidTr="00B07FBC">
        <w:tc>
          <w:tcPr>
            <w:tcW w:w="8910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77450" w14:textId="77777777" w:rsidR="005310F3" w:rsidRPr="000D26EC" w:rsidRDefault="005310F3" w:rsidP="00B07FBC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6E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Note:</w:t>
            </w:r>
            <w:r w:rsidRPr="000D26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Column 1 displays the results of an OLS model where financial well-being is regressed onto future self-continuity. The model includes inverse-probability weighting to account for the unequal probabilities being sampled and design-based standard errors (shown in parentheses). Column 2 displays the results when demographic and psychographic covariates are added to the model.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</w:tbl>
    <w:p w14:paraId="2036C0F6" w14:textId="77777777" w:rsidR="005310F3" w:rsidRPr="000D26EC" w:rsidRDefault="005310F3" w:rsidP="005310F3">
      <w:pPr>
        <w:rPr>
          <w:rFonts w:ascii="Times New Roman" w:hAnsi="Times New Roman" w:cs="Times New Roman"/>
          <w:b/>
          <w:sz w:val="22"/>
          <w:szCs w:val="22"/>
        </w:rPr>
      </w:pPr>
      <w:r w:rsidRPr="005C611A"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6F9568D1" w14:textId="77777777" w:rsidR="005310F3" w:rsidRPr="005C611A" w:rsidRDefault="005310F3" w:rsidP="005310F3">
      <w:pPr>
        <w:rPr>
          <w:rFonts w:ascii="Times New Roman" w:hAnsi="Times New Roman" w:cs="Times New Roman"/>
          <w:b/>
          <w:sz w:val="22"/>
          <w:szCs w:val="22"/>
        </w:rPr>
      </w:pPr>
      <w:r w:rsidRPr="005C611A">
        <w:rPr>
          <w:rFonts w:ascii="Times New Roman" w:hAnsi="Times New Roman" w:cs="Times New Roman"/>
          <w:b/>
          <w:i/>
          <w:iCs/>
          <w:sz w:val="22"/>
          <w:szCs w:val="22"/>
        </w:rPr>
        <w:lastRenderedPageBreak/>
        <w:t>Table 5.2.</w:t>
      </w:r>
      <w:r w:rsidRPr="005C611A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Relationship of FSC, demographics, and psychographics with liquid savings.</w:t>
      </w:r>
    </w:p>
    <w:tbl>
      <w:tblPr>
        <w:tblW w:w="85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2312"/>
        <w:gridCol w:w="1156"/>
        <w:gridCol w:w="222"/>
        <w:gridCol w:w="1620"/>
        <w:gridCol w:w="810"/>
      </w:tblGrid>
      <w:tr w:rsidR="005310F3" w14:paraId="0CB29073" w14:textId="77777777" w:rsidTr="00B07FBC">
        <w:tc>
          <w:tcPr>
            <w:tcW w:w="2430" w:type="dxa"/>
            <w:tcBorders>
              <w:bottom w:val="single" w:sz="6" w:space="0" w:color="000000"/>
            </w:tcBorders>
          </w:tcPr>
          <w:p w14:paraId="51E316C1" w14:textId="77777777" w:rsidR="005310F3" w:rsidRPr="005C611A" w:rsidRDefault="005310F3" w:rsidP="00B07FB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CDBA2" w14:textId="77777777" w:rsidR="005310F3" w:rsidRPr="005C611A" w:rsidRDefault="005310F3" w:rsidP="00B07FB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10F3" w14:paraId="6A814D80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5C40E7" w14:textId="77777777" w:rsidR="005310F3" w:rsidRPr="005C611A" w:rsidRDefault="005310F3" w:rsidP="00B07FB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gridSpan w:val="5"/>
            <w:tcBorders>
              <w:top w:val="single" w:sz="4" w:space="0" w:color="auto"/>
            </w:tcBorders>
          </w:tcPr>
          <w:p w14:paraId="2332AF71" w14:textId="77777777" w:rsidR="005310F3" w:rsidRPr="005C611A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Savings Range</w:t>
            </w:r>
          </w:p>
        </w:tc>
      </w:tr>
      <w:tr w:rsidR="005310F3" w14:paraId="75CA68DC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872454" w14:textId="77777777" w:rsidR="005310F3" w:rsidRPr="005C611A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8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899BE2" w14:textId="77777777" w:rsidR="005310F3" w:rsidRPr="005C611A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(1) 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2E0032" w14:textId="77777777" w:rsidR="005310F3" w:rsidRPr="005C611A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(2) </w:t>
            </w:r>
          </w:p>
        </w:tc>
      </w:tr>
      <w:tr w:rsidR="005310F3" w14:paraId="2771B1FA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25B2EF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4E7422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0.016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(0.001) 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2CA1930" w14:textId="77777777" w:rsidR="005310F3" w:rsidRPr="005C611A" w:rsidRDefault="005310F3" w:rsidP="00B07FBC">
            <w:pPr>
              <w:spacing w:line="360" w:lineRule="auto"/>
              <w:ind w:right="87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      0.004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5224E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(0.001)</w:t>
            </w:r>
          </w:p>
        </w:tc>
      </w:tr>
      <w:tr w:rsidR="005310F3" w14:paraId="0D50235A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C57AA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&lt;20k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FFCA7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6F0A1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–1.321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vAlign w:val="bottom"/>
          </w:tcPr>
          <w:p w14:paraId="224A093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(0.144)</w:t>
            </w:r>
          </w:p>
        </w:tc>
      </w:tr>
      <w:tr w:rsidR="005310F3" w14:paraId="3345A62E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68F92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 20–29k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2B359F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4D02E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–0.512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vAlign w:val="bottom"/>
          </w:tcPr>
          <w:p w14:paraId="2BA35020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(0.167)</w:t>
            </w:r>
          </w:p>
        </w:tc>
      </w:tr>
      <w:tr w:rsidR="005310F3" w14:paraId="628D0742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05024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 30–39k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35809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3D58F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–0.300</w:t>
            </w:r>
          </w:p>
        </w:tc>
        <w:tc>
          <w:tcPr>
            <w:tcW w:w="810" w:type="dxa"/>
            <w:vAlign w:val="bottom"/>
          </w:tcPr>
          <w:p w14:paraId="5274B693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(0.156)</w:t>
            </w:r>
          </w:p>
        </w:tc>
      </w:tr>
      <w:tr w:rsidR="005310F3" w14:paraId="2237C065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5C515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40–49k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A9FCD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62D83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–0.151 </w:t>
            </w:r>
          </w:p>
        </w:tc>
        <w:tc>
          <w:tcPr>
            <w:tcW w:w="810" w:type="dxa"/>
            <w:vAlign w:val="bottom"/>
          </w:tcPr>
          <w:p w14:paraId="6C1CA6CC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(0.140)</w:t>
            </w:r>
          </w:p>
        </w:tc>
      </w:tr>
      <w:tr w:rsidR="005310F3" w14:paraId="66A6E04A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DCA5E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 60–74k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D5662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C10AD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0.330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810" w:type="dxa"/>
            <w:vAlign w:val="bottom"/>
          </w:tcPr>
          <w:p w14:paraId="38D88D0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(0.136)</w:t>
            </w:r>
          </w:p>
        </w:tc>
      </w:tr>
      <w:tr w:rsidR="005310F3" w14:paraId="3769AB40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F7712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75–99k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BD42E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B9DCA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0.470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2CA0FF2A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16FF12B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B8A8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 100–149k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5EDD9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80E06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0.672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5CEED50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39953CCD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3E73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150k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+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4A3F1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21BFB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1.045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5AD85DD9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(0.123)</w:t>
            </w:r>
          </w:p>
        </w:tc>
      </w:tr>
      <w:tr w:rsidR="005310F3" w14:paraId="1921B2DC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4A5EB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18–24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1F541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9BB23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–0.549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5EBD242D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(0.130)</w:t>
            </w:r>
          </w:p>
        </w:tc>
      </w:tr>
      <w:tr w:rsidR="005310F3" w14:paraId="4028E01E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D7539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25–34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AEFED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2FA95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–0.311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810" w:type="dxa"/>
            <w:vAlign w:val="bottom"/>
          </w:tcPr>
          <w:p w14:paraId="1D0411BA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(0.098)</w:t>
            </w:r>
          </w:p>
        </w:tc>
      </w:tr>
      <w:tr w:rsidR="005310F3" w14:paraId="3D84D5F6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2AA6A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35–44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493B8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C72B1" w14:textId="77777777" w:rsidR="005310F3" w:rsidRPr="005C611A" w:rsidRDefault="005310F3" w:rsidP="00B07FBC">
            <w:pPr>
              <w:spacing w:line="360" w:lineRule="auto"/>
              <w:ind w:left="444" w:right="20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–0.217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810" w:type="dxa"/>
            <w:vAlign w:val="bottom"/>
          </w:tcPr>
          <w:p w14:paraId="2348DE4C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(0.099)</w:t>
            </w:r>
          </w:p>
        </w:tc>
      </w:tr>
      <w:tr w:rsidR="005310F3" w14:paraId="4BADEF4F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11BB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55–61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6194D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82059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0.301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810" w:type="dxa"/>
            <w:vAlign w:val="bottom"/>
          </w:tcPr>
          <w:p w14:paraId="181DD62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(0.108)</w:t>
            </w:r>
          </w:p>
        </w:tc>
      </w:tr>
      <w:tr w:rsidR="005310F3" w14:paraId="6D3828E6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C292A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62–69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81BCA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04424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0.597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5FB2E641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(0.105)</w:t>
            </w:r>
          </w:p>
        </w:tc>
      </w:tr>
      <w:tr w:rsidR="005310F3" w14:paraId="210FD718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5DED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70–74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C39FE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B0032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0.906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5BA34160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(0.126)</w:t>
            </w:r>
          </w:p>
        </w:tc>
      </w:tr>
      <w:tr w:rsidR="005310F3" w14:paraId="04E1756E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BB77A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75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+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EB1E6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97D3A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1.117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5145FC00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(0.124)</w:t>
            </w:r>
          </w:p>
        </w:tc>
      </w:tr>
      <w:tr w:rsidR="005310F3" w14:paraId="0B097D97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629FE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Less than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HS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9C46F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A5AFA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–0.500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7D60F0F9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(0.125)</w:t>
            </w:r>
          </w:p>
        </w:tc>
      </w:tr>
      <w:tr w:rsidR="005310F3" w14:paraId="60632509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23CA8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HS Diploma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D20C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FC25E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0.006</w:t>
            </w:r>
          </w:p>
        </w:tc>
        <w:tc>
          <w:tcPr>
            <w:tcW w:w="810" w:type="dxa"/>
            <w:vAlign w:val="bottom"/>
          </w:tcPr>
          <w:p w14:paraId="2E5079F3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(0.088)</w:t>
            </w:r>
          </w:p>
        </w:tc>
      </w:tr>
      <w:tr w:rsidR="005310F3" w14:paraId="1C7FD2DB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90A83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Bachelor’s Degree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92B0B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92D2D8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0.274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4FAF8B4C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(0.078)</w:t>
            </w:r>
          </w:p>
        </w:tc>
      </w:tr>
      <w:tr w:rsidR="005310F3" w14:paraId="669C047E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8D2C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Graduate Degree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4B177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06E79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0.270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810" w:type="dxa"/>
            <w:vAlign w:val="bottom"/>
          </w:tcPr>
          <w:p w14:paraId="172AF8E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(0.089)</w:t>
            </w:r>
          </w:p>
        </w:tc>
      </w:tr>
      <w:tr w:rsidR="005310F3" w14:paraId="2F2F7395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654DA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African American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6117D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CB64E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–0.529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5C4A7320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(0.115)</w:t>
            </w:r>
          </w:p>
        </w:tc>
      </w:tr>
      <w:tr w:rsidR="005310F3" w14:paraId="2DBF974A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71F69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Other Race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EDCE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E1531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0.255</w:t>
            </w:r>
          </w:p>
        </w:tc>
        <w:tc>
          <w:tcPr>
            <w:tcW w:w="810" w:type="dxa"/>
            <w:vAlign w:val="bottom"/>
          </w:tcPr>
          <w:p w14:paraId="22BFA8E8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(0.177)</w:t>
            </w:r>
          </w:p>
        </w:tc>
      </w:tr>
      <w:tr w:rsidR="005310F3" w14:paraId="31A40A83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1BB58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Hispanic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10702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BA67F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0.008</w:t>
            </w:r>
          </w:p>
        </w:tc>
        <w:tc>
          <w:tcPr>
            <w:tcW w:w="810" w:type="dxa"/>
            <w:vAlign w:val="bottom"/>
          </w:tcPr>
          <w:p w14:paraId="251F023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(0.104)</w:t>
            </w:r>
          </w:p>
        </w:tc>
      </w:tr>
      <w:tr w:rsidR="005310F3" w14:paraId="737BA32D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340EF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Female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2F0F9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6096C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–0.065</w:t>
            </w:r>
          </w:p>
        </w:tc>
        <w:tc>
          <w:tcPr>
            <w:tcW w:w="810" w:type="dxa"/>
            <w:vAlign w:val="bottom"/>
          </w:tcPr>
          <w:p w14:paraId="6C54277C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(0.062)</w:t>
            </w:r>
          </w:p>
        </w:tc>
      </w:tr>
      <w:tr w:rsidR="005310F3" w14:paraId="62916FDE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2FDB2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Objective Numeracy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F8217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9B7F1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–0.059</w:t>
            </w:r>
          </w:p>
        </w:tc>
        <w:tc>
          <w:tcPr>
            <w:tcW w:w="810" w:type="dxa"/>
            <w:vAlign w:val="bottom"/>
          </w:tcPr>
          <w:p w14:paraId="40825205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(0.101)</w:t>
            </w:r>
          </w:p>
        </w:tc>
      </w:tr>
      <w:tr w:rsidR="005310F3" w14:paraId="6228FD92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D80A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Propensity to Plan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BC3FF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E7EEE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–0.326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59886F7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(0.049)</w:t>
            </w:r>
          </w:p>
        </w:tc>
      </w:tr>
      <w:tr w:rsidR="005310F3" w14:paraId="5D1C6948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94C5F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Financial Knowledge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7BA59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B89CA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0.353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3131C341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(0.048)</w:t>
            </w:r>
          </w:p>
        </w:tc>
      </w:tr>
      <w:tr w:rsidR="005310F3" w14:paraId="75135DFF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FFD2BD" w14:textId="77777777" w:rsidR="005310F3" w:rsidRPr="005C611A" w:rsidRDefault="005310F3" w:rsidP="00B07FBC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Financial Goal Confidence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445F7F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065DF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0.248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34211AF1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(0.055)</w:t>
            </w:r>
          </w:p>
        </w:tc>
      </w:tr>
      <w:tr w:rsidR="005310F3" w14:paraId="15055582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0A06A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Savings Habit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AE412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68B7A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0.424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3021A009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(0.027)</w:t>
            </w:r>
          </w:p>
        </w:tc>
      </w:tr>
      <w:tr w:rsidR="005310F3" w14:paraId="6222D2EE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E26B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Money Management 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B65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D3C1A3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0.769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810" w:type="dxa"/>
            <w:vAlign w:val="bottom"/>
          </w:tcPr>
          <w:p w14:paraId="53B8585D" w14:textId="77777777" w:rsidR="005310F3" w:rsidRPr="005C611A" w:rsidRDefault="005310F3" w:rsidP="00B07FBC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(0.049)</w:t>
            </w:r>
          </w:p>
        </w:tc>
      </w:tr>
      <w:tr w:rsidR="005310F3" w14:paraId="4CC115AB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2EAE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Financial Socialization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B403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C6290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0.041  </w:t>
            </w:r>
          </w:p>
        </w:tc>
        <w:tc>
          <w:tcPr>
            <w:tcW w:w="810" w:type="dxa"/>
            <w:vAlign w:val="bottom"/>
          </w:tcPr>
          <w:p w14:paraId="39BE1890" w14:textId="77777777" w:rsidR="005310F3" w:rsidRPr="005C611A" w:rsidRDefault="005310F3" w:rsidP="00B07FBC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(0.015)</w:t>
            </w:r>
          </w:p>
        </w:tc>
      </w:tr>
      <w:tr w:rsidR="005310F3" w14:paraId="61D16BB1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9144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Materialism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4C8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85C1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0.033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810" w:type="dxa"/>
            <w:vAlign w:val="bottom"/>
          </w:tcPr>
          <w:p w14:paraId="4E85105C" w14:textId="77777777" w:rsidR="005310F3" w:rsidRPr="005C611A" w:rsidRDefault="005310F3" w:rsidP="00B07FBC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(0.036)</w:t>
            </w:r>
          </w:p>
        </w:tc>
      </w:tr>
      <w:tr w:rsidR="005310F3" w14:paraId="071A787C" w14:textId="77777777" w:rsidTr="00B07FBC"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D501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Self-control</w:t>
            </w:r>
          </w:p>
        </w:tc>
        <w:tc>
          <w:tcPr>
            <w:tcW w:w="36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BC8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E2F6E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–0.019 </w:t>
            </w:r>
          </w:p>
        </w:tc>
        <w:tc>
          <w:tcPr>
            <w:tcW w:w="810" w:type="dxa"/>
            <w:vAlign w:val="bottom"/>
          </w:tcPr>
          <w:p w14:paraId="761E6520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(0.074)</w:t>
            </w:r>
          </w:p>
        </w:tc>
      </w:tr>
      <w:tr w:rsidR="005310F3" w14:paraId="7C890893" w14:textId="77777777" w:rsidTr="00B07FBC"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8CEA44" w14:textId="77777777" w:rsidR="005310F3" w:rsidRPr="005C611A" w:rsidRDefault="005310F3" w:rsidP="00B07FBC">
            <w:pPr>
              <w:spacing w:before="120"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Observations </w:t>
            </w:r>
          </w:p>
        </w:tc>
        <w:tc>
          <w:tcPr>
            <w:tcW w:w="2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03F58A" w14:textId="77777777" w:rsidR="005310F3" w:rsidRPr="005C611A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 6,394</w:t>
            </w:r>
          </w:p>
        </w:tc>
        <w:tc>
          <w:tcPr>
            <w:tcW w:w="38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EF89DF" w14:textId="77777777" w:rsidR="005310F3" w:rsidRPr="005C611A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                  6,394</w:t>
            </w:r>
          </w:p>
        </w:tc>
      </w:tr>
      <w:tr w:rsidR="005310F3" w14:paraId="12AC32FA" w14:textId="77777777" w:rsidTr="00B07FBC">
        <w:tc>
          <w:tcPr>
            <w:tcW w:w="8550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AE411" w14:textId="77777777" w:rsidR="005310F3" w:rsidRPr="000D26EC" w:rsidRDefault="005310F3" w:rsidP="00B07FBC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6E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Note:</w:t>
            </w:r>
            <w:r w:rsidRPr="000D26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Column 1 displays the results of an OLS model where saving category is regressed onto future self-continuity. The model includes inverse-probability weighting to account for the unequal probabilities being sampled and design-based standard errors (shown in parentheses). Column 2 displays the results when demographic and psychographic covariates are added to the model.</w:t>
            </w:r>
          </w:p>
        </w:tc>
      </w:tr>
    </w:tbl>
    <w:p w14:paraId="732C4947" w14:textId="77777777" w:rsidR="005310F3" w:rsidRPr="005C611A" w:rsidRDefault="005310F3" w:rsidP="005310F3">
      <w:pPr>
        <w:rPr>
          <w:rFonts w:ascii="Times New Roman" w:hAnsi="Times New Roman" w:cs="Times New Roman"/>
          <w:b/>
          <w:sz w:val="22"/>
          <w:szCs w:val="22"/>
        </w:rPr>
      </w:pPr>
      <w:r w:rsidRPr="005C611A"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05042C4C" w14:textId="77777777" w:rsidR="005310F3" w:rsidRPr="005C611A" w:rsidRDefault="005310F3" w:rsidP="005310F3">
      <w:pPr>
        <w:pStyle w:val="Heading2"/>
      </w:pPr>
      <w:bookmarkStart w:id="7" w:name="_Toc169326993"/>
      <w:r w:rsidRPr="005C611A">
        <w:lastRenderedPageBreak/>
        <w:t xml:space="preserve">6   Interactions </w:t>
      </w:r>
      <w:proofErr w:type="gramStart"/>
      <w:r w:rsidRPr="005C611A">
        <w:t>Between</w:t>
      </w:r>
      <w:proofErr w:type="gramEnd"/>
      <w:r>
        <w:t xml:space="preserve"> Dependent Variables and</w:t>
      </w:r>
      <w:r w:rsidRPr="005C611A">
        <w:t xml:space="preserve"> Demographic</w:t>
      </w:r>
      <w:r>
        <w:t>/</w:t>
      </w:r>
      <w:r w:rsidRPr="005C611A">
        <w:t xml:space="preserve">Psychographic Variables </w:t>
      </w:r>
      <w:bookmarkEnd w:id="7"/>
    </w:p>
    <w:p w14:paraId="0C240AB2" w14:textId="77777777" w:rsidR="005310F3" w:rsidRPr="005C611A" w:rsidRDefault="005310F3" w:rsidP="005310F3">
      <w:pPr>
        <w:spacing w:line="480" w:lineRule="auto"/>
        <w:ind w:firstLine="720"/>
        <w:rPr>
          <w:rFonts w:ascii="Times New Roman" w:hAnsi="Times New Roman" w:cs="Times New Roman"/>
          <w:sz w:val="22"/>
          <w:szCs w:val="22"/>
        </w:rPr>
      </w:pPr>
      <w:r w:rsidRPr="005C611A">
        <w:rPr>
          <w:rFonts w:ascii="Times New Roman" w:hAnsi="Times New Roman" w:cs="Times New Roman"/>
          <w:sz w:val="22"/>
          <w:szCs w:val="22"/>
        </w:rPr>
        <w:t>To examine whether future self-continuity interacted with any of the demographic and psychographic variables when predicting financial outcomes, we ran a series of regressions with interaction terms. Below, we report results for FWB. We do not find any significant interactions between the demographic and psychographic variables and FSC when predicting savings.</w:t>
      </w:r>
    </w:p>
    <w:p w14:paraId="5DBB1326" w14:textId="77777777" w:rsidR="005310F3" w:rsidRPr="005C611A" w:rsidRDefault="005310F3" w:rsidP="005310F3">
      <w:pPr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5C611A">
        <w:rPr>
          <w:rFonts w:ascii="Times New Roman" w:hAnsi="Times New Roman" w:cs="Times New Roman"/>
          <w:sz w:val="22"/>
          <w:szCs w:val="22"/>
        </w:rPr>
        <w:tab/>
        <w:t xml:space="preserve">When predicting FWB, however, FSC had several significant interactions (See Table 6 </w:t>
      </w:r>
      <w:proofErr w:type="gramStart"/>
      <w:r w:rsidRPr="005C611A">
        <w:rPr>
          <w:rFonts w:ascii="Times New Roman" w:hAnsi="Times New Roman" w:cs="Times New Roman"/>
          <w:sz w:val="22"/>
          <w:szCs w:val="22"/>
        </w:rPr>
        <w:t>for  details</w:t>
      </w:r>
      <w:proofErr w:type="gramEnd"/>
      <w:r w:rsidRPr="005C611A">
        <w:rPr>
          <w:rFonts w:ascii="Times New Roman" w:hAnsi="Times New Roman" w:cs="Times New Roman"/>
          <w:sz w:val="22"/>
          <w:szCs w:val="22"/>
        </w:rPr>
        <w:t>). Across a number of the age categories there were positive and significant interactions with FSC when predicting FWB. This means that, relative to the 45–54 age group, there was a significantly more positive relationship between FSC and FWB for people who are 18–24 (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b</w:t>
      </w:r>
      <w:r w:rsidRPr="005C611A">
        <w:rPr>
          <w:rFonts w:ascii="Times New Roman" w:hAnsi="Times New Roman" w:cs="Times New Roman"/>
          <w:sz w:val="22"/>
          <w:szCs w:val="22"/>
        </w:rPr>
        <w:t xml:space="preserve"> = 0.06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5C611A">
        <w:rPr>
          <w:rFonts w:ascii="Times New Roman" w:hAnsi="Times New Roman" w:cs="Times New Roman"/>
          <w:sz w:val="22"/>
          <w:szCs w:val="22"/>
        </w:rPr>
        <w:t>, 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t</w:t>
      </w:r>
      <w:r w:rsidRPr="005C611A">
        <w:rPr>
          <w:rFonts w:ascii="Times New Roman" w:hAnsi="Times New Roman" w:cs="Times New Roman"/>
          <w:sz w:val="22"/>
          <w:szCs w:val="22"/>
        </w:rPr>
        <w:t>(6334) = 2.</w:t>
      </w:r>
      <w:r>
        <w:rPr>
          <w:rFonts w:ascii="Times New Roman" w:hAnsi="Times New Roman" w:cs="Times New Roman"/>
          <w:sz w:val="22"/>
          <w:szCs w:val="22"/>
        </w:rPr>
        <w:t>85</w:t>
      </w:r>
      <w:r w:rsidRPr="005C611A">
        <w:rPr>
          <w:rFonts w:ascii="Times New Roman" w:hAnsi="Times New Roman" w:cs="Times New Roman"/>
          <w:sz w:val="22"/>
          <w:szCs w:val="22"/>
        </w:rPr>
        <w:t xml:space="preserve">, 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p</w:t>
      </w:r>
      <w:r>
        <w:rPr>
          <w:rFonts w:ascii="Times New Roman" w:hAnsi="Times New Roman" w:cs="Times New Roman"/>
          <w:i/>
          <w:iCs/>
          <w:sz w:val="22"/>
          <w:szCs w:val="22"/>
        </w:rPr>
        <w:t> </w:t>
      </w:r>
      <w:r w:rsidRPr="005C611A">
        <w:rPr>
          <w:rFonts w:ascii="Times New Roman" w:hAnsi="Times New Roman" w:cs="Times New Roman"/>
          <w:sz w:val="22"/>
          <w:szCs w:val="22"/>
        </w:rPr>
        <w:t>=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5C611A">
        <w:rPr>
          <w:rFonts w:ascii="Times New Roman" w:hAnsi="Times New Roman" w:cs="Times New Roman"/>
          <w:sz w:val="22"/>
          <w:szCs w:val="22"/>
        </w:rPr>
        <w:t>.004), people who are 35–44 (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b</w:t>
      </w:r>
      <w:r w:rsidRPr="005C611A">
        <w:rPr>
          <w:rFonts w:ascii="Times New Roman" w:hAnsi="Times New Roman" w:cs="Times New Roman"/>
          <w:sz w:val="22"/>
          <w:szCs w:val="22"/>
        </w:rPr>
        <w:t xml:space="preserve"> = 0.038, 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t</w:t>
      </w:r>
      <w:r w:rsidRPr="005C611A">
        <w:rPr>
          <w:rFonts w:ascii="Times New Roman" w:hAnsi="Times New Roman" w:cs="Times New Roman"/>
          <w:sz w:val="22"/>
          <w:szCs w:val="22"/>
        </w:rPr>
        <w:t>(6334) = 2.</w:t>
      </w:r>
      <w:r>
        <w:rPr>
          <w:rFonts w:ascii="Times New Roman" w:hAnsi="Times New Roman" w:cs="Times New Roman"/>
          <w:sz w:val="22"/>
          <w:szCs w:val="22"/>
        </w:rPr>
        <w:t>08</w:t>
      </w:r>
      <w:r w:rsidRPr="005C611A">
        <w:rPr>
          <w:rFonts w:ascii="Times New Roman" w:hAnsi="Times New Roman" w:cs="Times New Roman"/>
          <w:sz w:val="22"/>
          <w:szCs w:val="22"/>
        </w:rPr>
        <w:t xml:space="preserve">, 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p </w:t>
      </w:r>
      <w:r w:rsidRPr="005C611A">
        <w:rPr>
          <w:rFonts w:ascii="Times New Roman" w:hAnsi="Times New Roman" w:cs="Times New Roman"/>
          <w:sz w:val="22"/>
          <w:szCs w:val="22"/>
        </w:rPr>
        <w:t>= .03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5C611A">
        <w:rPr>
          <w:rFonts w:ascii="Times New Roman" w:hAnsi="Times New Roman" w:cs="Times New Roman"/>
          <w:sz w:val="22"/>
          <w:szCs w:val="22"/>
        </w:rPr>
        <w:t>), people who are 62–69 (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b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5C611A">
        <w:rPr>
          <w:rFonts w:ascii="Times New Roman" w:hAnsi="Times New Roman" w:cs="Times New Roman"/>
          <w:sz w:val="22"/>
          <w:szCs w:val="22"/>
        </w:rPr>
        <w:t>=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5C611A">
        <w:rPr>
          <w:rFonts w:ascii="Times New Roman" w:hAnsi="Times New Roman" w:cs="Times New Roman"/>
          <w:sz w:val="22"/>
          <w:szCs w:val="22"/>
        </w:rPr>
        <w:t>0.0</w:t>
      </w:r>
      <w:r>
        <w:rPr>
          <w:rFonts w:ascii="Times New Roman" w:hAnsi="Times New Roman" w:cs="Times New Roman"/>
          <w:sz w:val="22"/>
          <w:szCs w:val="22"/>
        </w:rPr>
        <w:t>48</w:t>
      </w:r>
      <w:r w:rsidRPr="005C611A">
        <w:rPr>
          <w:rFonts w:ascii="Times New Roman" w:hAnsi="Times New Roman" w:cs="Times New Roman"/>
          <w:sz w:val="22"/>
          <w:szCs w:val="22"/>
        </w:rPr>
        <w:t>, 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t</w:t>
      </w:r>
      <w:r w:rsidRPr="005C611A">
        <w:rPr>
          <w:rFonts w:ascii="Times New Roman" w:hAnsi="Times New Roman" w:cs="Times New Roman"/>
          <w:sz w:val="22"/>
          <w:szCs w:val="22"/>
        </w:rPr>
        <w:t xml:space="preserve">(6334) = </w:t>
      </w:r>
      <w:r>
        <w:rPr>
          <w:rFonts w:ascii="Times New Roman" w:hAnsi="Times New Roman" w:cs="Times New Roman"/>
          <w:sz w:val="22"/>
          <w:szCs w:val="22"/>
        </w:rPr>
        <w:t>2.78</w:t>
      </w:r>
      <w:r w:rsidRPr="005C611A">
        <w:rPr>
          <w:rFonts w:ascii="Times New Roman" w:hAnsi="Times New Roman" w:cs="Times New Roman"/>
          <w:sz w:val="22"/>
          <w:szCs w:val="22"/>
        </w:rPr>
        <w:t xml:space="preserve">, 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p</w:t>
      </w:r>
      <w:r w:rsidRPr="005C611A">
        <w:rPr>
          <w:rFonts w:ascii="Times New Roman" w:hAnsi="Times New Roman" w:cs="Times New Roman"/>
          <w:sz w:val="22"/>
          <w:szCs w:val="22"/>
        </w:rPr>
        <w:t xml:space="preserve"> = .00</w:t>
      </w:r>
      <w:r>
        <w:rPr>
          <w:rFonts w:ascii="Times New Roman" w:hAnsi="Times New Roman" w:cs="Times New Roman"/>
          <w:sz w:val="22"/>
          <w:szCs w:val="22"/>
        </w:rPr>
        <w:t>5)</w:t>
      </w:r>
      <w:r w:rsidRPr="005C611A">
        <w:rPr>
          <w:rFonts w:ascii="Times New Roman" w:hAnsi="Times New Roman" w:cs="Times New Roman"/>
          <w:sz w:val="22"/>
          <w:szCs w:val="22"/>
        </w:rPr>
        <w:t>, and those who are 75-plus (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b</w:t>
      </w:r>
      <w:r w:rsidRPr="005C611A">
        <w:rPr>
          <w:rFonts w:ascii="Times New Roman" w:hAnsi="Times New Roman" w:cs="Times New Roman"/>
          <w:sz w:val="22"/>
          <w:szCs w:val="22"/>
        </w:rPr>
        <w:t xml:space="preserve"> = 0.0</w:t>
      </w:r>
      <w:r>
        <w:rPr>
          <w:rFonts w:ascii="Times New Roman" w:hAnsi="Times New Roman" w:cs="Times New Roman"/>
          <w:sz w:val="22"/>
          <w:szCs w:val="22"/>
        </w:rPr>
        <w:t>48</w:t>
      </w:r>
      <w:r w:rsidRPr="005C611A">
        <w:rPr>
          <w:rFonts w:ascii="Times New Roman" w:hAnsi="Times New Roman" w:cs="Times New Roman"/>
          <w:sz w:val="22"/>
          <w:szCs w:val="22"/>
        </w:rPr>
        <w:t>, 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t</w:t>
      </w:r>
      <w:r w:rsidRPr="005C611A">
        <w:rPr>
          <w:rFonts w:ascii="Times New Roman" w:hAnsi="Times New Roman" w:cs="Times New Roman"/>
          <w:sz w:val="22"/>
          <w:szCs w:val="22"/>
        </w:rPr>
        <w:t>(6334) = 2.</w:t>
      </w:r>
      <w:r>
        <w:rPr>
          <w:rFonts w:ascii="Times New Roman" w:hAnsi="Times New Roman" w:cs="Times New Roman"/>
          <w:sz w:val="22"/>
          <w:szCs w:val="22"/>
        </w:rPr>
        <w:t>50</w:t>
      </w:r>
      <w:r w:rsidRPr="005C611A">
        <w:rPr>
          <w:rFonts w:ascii="Times New Roman" w:hAnsi="Times New Roman" w:cs="Times New Roman"/>
          <w:sz w:val="22"/>
          <w:szCs w:val="22"/>
        </w:rPr>
        <w:t xml:space="preserve">, 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p</w:t>
      </w:r>
      <w:r w:rsidRPr="005C611A">
        <w:rPr>
          <w:rFonts w:ascii="Times New Roman" w:hAnsi="Times New Roman" w:cs="Times New Roman"/>
          <w:sz w:val="22"/>
          <w:szCs w:val="22"/>
        </w:rPr>
        <w:t xml:space="preserve"> = .01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5C611A">
        <w:rPr>
          <w:rFonts w:ascii="Times New Roman" w:hAnsi="Times New Roman" w:cs="Times New Roman"/>
          <w:sz w:val="22"/>
          <w:szCs w:val="22"/>
        </w:rPr>
        <w:t xml:space="preserve">). </w:t>
      </w:r>
    </w:p>
    <w:p w14:paraId="6CDA7364" w14:textId="77777777" w:rsidR="005310F3" w:rsidRPr="00D02157" w:rsidRDefault="005310F3" w:rsidP="005310F3">
      <w:pPr>
        <w:spacing w:line="480" w:lineRule="auto"/>
        <w:ind w:firstLine="720"/>
        <w:rPr>
          <w:rFonts w:ascii="Times New Roman" w:hAnsi="Times New Roman" w:cs="Times New Roman"/>
          <w:b/>
          <w:i/>
          <w:iCs/>
          <w:sz w:val="22"/>
          <w:szCs w:val="22"/>
        </w:rPr>
      </w:pPr>
      <w:r w:rsidRPr="005C611A">
        <w:rPr>
          <w:rFonts w:ascii="Times New Roman" w:hAnsi="Times New Roman" w:cs="Times New Roman"/>
          <w:sz w:val="22"/>
          <w:szCs w:val="22"/>
        </w:rPr>
        <w:t>The only other demographic variable with a significant interaction is an indicator variable for African American, where the reference category is white (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b</w:t>
      </w:r>
      <w:r w:rsidRPr="005C611A">
        <w:rPr>
          <w:rFonts w:ascii="Times New Roman" w:hAnsi="Times New Roman" w:cs="Times New Roman"/>
          <w:sz w:val="22"/>
          <w:szCs w:val="22"/>
        </w:rPr>
        <w:t xml:space="preserve"> = 0.03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5C611A">
        <w:rPr>
          <w:rFonts w:ascii="Times New Roman" w:hAnsi="Times New Roman" w:cs="Times New Roman"/>
          <w:sz w:val="22"/>
          <w:szCs w:val="22"/>
        </w:rPr>
        <w:t>, </w:t>
      </w:r>
      <w:proofErr w:type="gramStart"/>
      <w:r w:rsidRPr="005C611A">
        <w:rPr>
          <w:rFonts w:ascii="Times New Roman" w:hAnsi="Times New Roman" w:cs="Times New Roman"/>
          <w:i/>
          <w:iCs/>
          <w:sz w:val="22"/>
          <w:szCs w:val="22"/>
        </w:rPr>
        <w:t>t</w:t>
      </w:r>
      <w:r w:rsidRPr="005C611A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5C611A">
        <w:rPr>
          <w:rFonts w:ascii="Times New Roman" w:hAnsi="Times New Roman" w:cs="Times New Roman"/>
          <w:sz w:val="22"/>
          <w:szCs w:val="22"/>
        </w:rPr>
        <w:t>6334) = 2.</w:t>
      </w:r>
      <w:r>
        <w:rPr>
          <w:rFonts w:ascii="Times New Roman" w:hAnsi="Times New Roman" w:cs="Times New Roman"/>
          <w:sz w:val="22"/>
          <w:szCs w:val="22"/>
        </w:rPr>
        <w:t>34</w:t>
      </w:r>
      <w:r w:rsidRPr="005C611A">
        <w:rPr>
          <w:rFonts w:ascii="Times New Roman" w:hAnsi="Times New Roman" w:cs="Times New Roman"/>
          <w:sz w:val="22"/>
          <w:szCs w:val="22"/>
        </w:rPr>
        <w:t xml:space="preserve">, 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p</w:t>
      </w:r>
      <w:r w:rsidRPr="005C611A">
        <w:rPr>
          <w:rFonts w:ascii="Times New Roman" w:hAnsi="Times New Roman" w:cs="Times New Roman"/>
          <w:sz w:val="22"/>
          <w:szCs w:val="22"/>
        </w:rPr>
        <w:t xml:space="preserve">  = .01</w:t>
      </w:r>
      <w:r>
        <w:rPr>
          <w:rFonts w:ascii="Times New Roman" w:hAnsi="Times New Roman" w:cs="Times New Roman"/>
          <w:sz w:val="22"/>
          <w:szCs w:val="22"/>
        </w:rPr>
        <w:t>9</w:t>
      </w:r>
      <w:r w:rsidRPr="005C611A">
        <w:rPr>
          <w:rFonts w:ascii="Times New Roman" w:hAnsi="Times New Roman" w:cs="Times New Roman"/>
          <w:sz w:val="22"/>
          <w:szCs w:val="22"/>
        </w:rPr>
        <w:t>). We also find a positive and significant interaction between FSC and confidence in achieving financial goals (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b</w:t>
      </w:r>
      <w:r>
        <w:rPr>
          <w:rFonts w:ascii="Times New Roman" w:hAnsi="Times New Roman" w:cs="Times New Roman"/>
          <w:i/>
          <w:iCs/>
          <w:sz w:val="22"/>
          <w:szCs w:val="22"/>
        </w:rPr>
        <w:t> </w:t>
      </w:r>
      <w:r w:rsidRPr="005C611A">
        <w:rPr>
          <w:rFonts w:ascii="Times New Roman" w:hAnsi="Times New Roman" w:cs="Times New Roman"/>
          <w:sz w:val="22"/>
          <w:szCs w:val="22"/>
        </w:rPr>
        <w:t>=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5C611A">
        <w:rPr>
          <w:rFonts w:ascii="Times New Roman" w:hAnsi="Times New Roman" w:cs="Times New Roman"/>
          <w:sz w:val="22"/>
          <w:szCs w:val="22"/>
        </w:rPr>
        <w:t>0.02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5C611A">
        <w:rPr>
          <w:rFonts w:ascii="Times New Roman" w:hAnsi="Times New Roman" w:cs="Times New Roman"/>
          <w:sz w:val="22"/>
          <w:szCs w:val="22"/>
        </w:rPr>
        <w:t>, </w:t>
      </w:r>
      <w:proofErr w:type="gramStart"/>
      <w:r w:rsidRPr="005C611A">
        <w:rPr>
          <w:rFonts w:ascii="Times New Roman" w:hAnsi="Times New Roman" w:cs="Times New Roman"/>
          <w:i/>
          <w:iCs/>
          <w:sz w:val="22"/>
          <w:szCs w:val="22"/>
        </w:rPr>
        <w:t>t</w:t>
      </w:r>
      <w:r w:rsidRPr="005C611A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5C611A">
        <w:rPr>
          <w:rFonts w:ascii="Times New Roman" w:hAnsi="Times New Roman" w:cs="Times New Roman"/>
          <w:sz w:val="22"/>
          <w:szCs w:val="22"/>
        </w:rPr>
        <w:t xml:space="preserve">6334) = </w:t>
      </w:r>
      <w:r>
        <w:rPr>
          <w:rFonts w:ascii="Times New Roman" w:hAnsi="Times New Roman" w:cs="Times New Roman"/>
          <w:sz w:val="22"/>
          <w:szCs w:val="22"/>
        </w:rPr>
        <w:t>2.86</w:t>
      </w:r>
      <w:r w:rsidRPr="005C611A">
        <w:rPr>
          <w:rFonts w:ascii="Times New Roman" w:hAnsi="Times New Roman" w:cs="Times New Roman"/>
          <w:sz w:val="22"/>
          <w:szCs w:val="22"/>
        </w:rPr>
        <w:t>, </w:t>
      </w:r>
      <w:r w:rsidRPr="005C611A">
        <w:rPr>
          <w:rFonts w:ascii="Times New Roman" w:hAnsi="Times New Roman" w:cs="Times New Roman"/>
          <w:i/>
          <w:iCs/>
          <w:sz w:val="22"/>
          <w:szCs w:val="22"/>
        </w:rPr>
        <w:t>p</w:t>
      </w:r>
      <w:r w:rsidRPr="005C611A">
        <w:rPr>
          <w:rFonts w:ascii="Times New Roman" w:hAnsi="Times New Roman" w:cs="Times New Roman"/>
          <w:sz w:val="22"/>
          <w:szCs w:val="22"/>
        </w:rPr>
        <w:t> = .00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5C611A">
        <w:rPr>
          <w:rFonts w:ascii="Times New Roman" w:hAnsi="Times New Roman" w:cs="Times New Roman"/>
          <w:sz w:val="22"/>
          <w:szCs w:val="22"/>
        </w:rPr>
        <w:t>).</w:t>
      </w:r>
      <w:r w:rsidRPr="005C611A">
        <w:rPr>
          <w:rFonts w:ascii="Times New Roman" w:hAnsi="Times New Roman" w:cs="Times New Roman"/>
          <w:b/>
          <w:bCs/>
          <w:sz w:val="22"/>
          <w:szCs w:val="22"/>
        </w:rPr>
        <w:br w:type="page"/>
      </w:r>
    </w:p>
    <w:tbl>
      <w:tblPr>
        <w:tblW w:w="92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0"/>
        <w:gridCol w:w="2226"/>
        <w:gridCol w:w="2227"/>
        <w:gridCol w:w="2227"/>
      </w:tblGrid>
      <w:tr w:rsidR="005310F3" w14:paraId="7AFC82D9" w14:textId="77777777" w:rsidTr="00B07FBC">
        <w:trPr>
          <w:trHeight w:val="395"/>
          <w:tblCellSpacing w:w="15" w:type="dxa"/>
        </w:trPr>
        <w:tc>
          <w:tcPr>
            <w:tcW w:w="9230" w:type="dxa"/>
            <w:gridSpan w:val="4"/>
            <w:tcBorders>
              <w:bottom w:val="single" w:sz="6" w:space="0" w:color="000000"/>
            </w:tcBorders>
            <w:vAlign w:val="center"/>
            <w:hideMark/>
          </w:tcPr>
          <w:p w14:paraId="1389B45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after="120" w:line="400" w:lineRule="atLeast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lastRenderedPageBreak/>
              <w:t>Table 6.</w:t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1</w:t>
            </w:r>
            <w:r w:rsidRPr="005C611A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.</w:t>
            </w:r>
            <w:r w:rsidRPr="005C611A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Relationship of FSC, demographics, and psychographics with financial well-being.</w:t>
            </w:r>
          </w:p>
          <w:p w14:paraId="24D7845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310F3" w14:paraId="01726061" w14:textId="77777777" w:rsidTr="00B07FBC">
        <w:trPr>
          <w:trHeight w:val="231"/>
          <w:tblCellSpacing w:w="15" w:type="dxa"/>
        </w:trPr>
        <w:tc>
          <w:tcPr>
            <w:tcW w:w="2565" w:type="dxa"/>
            <w:vAlign w:val="center"/>
          </w:tcPr>
          <w:p w14:paraId="4434B41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6" w:type="dxa"/>
            <w:vAlign w:val="center"/>
          </w:tcPr>
          <w:p w14:paraId="34EDE0E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</w:tcPr>
          <w:p w14:paraId="24D9ABC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Financial Well-Being</w:t>
            </w:r>
          </w:p>
        </w:tc>
        <w:tc>
          <w:tcPr>
            <w:tcW w:w="2182" w:type="dxa"/>
            <w:vAlign w:val="center"/>
          </w:tcPr>
          <w:p w14:paraId="4D9FAB1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310F3" w14:paraId="0EAABAA4" w14:textId="77777777" w:rsidTr="00B07FBC">
        <w:trPr>
          <w:trHeight w:val="213"/>
          <w:tblCellSpacing w:w="15" w:type="dxa"/>
        </w:trPr>
        <w:tc>
          <w:tcPr>
            <w:tcW w:w="2565" w:type="dxa"/>
            <w:vAlign w:val="center"/>
            <w:hideMark/>
          </w:tcPr>
          <w:p w14:paraId="1BE81B5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6" w:type="dxa"/>
            <w:vAlign w:val="center"/>
            <w:hideMark/>
          </w:tcPr>
          <w:p w14:paraId="326EAC7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(1)</w:t>
            </w:r>
          </w:p>
        </w:tc>
        <w:tc>
          <w:tcPr>
            <w:tcW w:w="2197" w:type="dxa"/>
            <w:vAlign w:val="center"/>
            <w:hideMark/>
          </w:tcPr>
          <w:p w14:paraId="5ADBCD0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(2)</w:t>
            </w:r>
          </w:p>
        </w:tc>
        <w:tc>
          <w:tcPr>
            <w:tcW w:w="2182" w:type="dxa"/>
            <w:vAlign w:val="center"/>
            <w:hideMark/>
          </w:tcPr>
          <w:p w14:paraId="3D555BA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(3)</w:t>
            </w:r>
          </w:p>
        </w:tc>
      </w:tr>
      <w:tr w:rsidR="005310F3" w14:paraId="3BDCAFB8" w14:textId="77777777" w:rsidTr="00B07FBC">
        <w:trPr>
          <w:trHeight w:val="395"/>
          <w:tblCellSpacing w:w="15" w:type="dxa"/>
        </w:trPr>
        <w:tc>
          <w:tcPr>
            <w:tcW w:w="2565" w:type="dxa"/>
            <w:tcBorders>
              <w:top w:val="single" w:sz="4" w:space="0" w:color="auto"/>
            </w:tcBorders>
            <w:vAlign w:val="center"/>
            <w:hideMark/>
          </w:tcPr>
          <w:p w14:paraId="46C6E14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  <w:hideMark/>
          </w:tcPr>
          <w:p w14:paraId="56BDF18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0.103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(0.00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vAlign w:val="center"/>
            <w:hideMark/>
          </w:tcPr>
          <w:p w14:paraId="4FE7CED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0.03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(0.006)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vAlign w:val="center"/>
            <w:hideMark/>
          </w:tcPr>
          <w:p w14:paraId="0AF6DF2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–0.00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72A83C8C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1C4DEEA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&lt;20k </w:t>
            </w:r>
          </w:p>
        </w:tc>
        <w:tc>
          <w:tcPr>
            <w:tcW w:w="2196" w:type="dxa"/>
            <w:vAlign w:val="center"/>
            <w:hideMark/>
          </w:tcPr>
          <w:p w14:paraId="74CA2B9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0AF79B1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–4.5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67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(0.699)</w:t>
            </w:r>
          </w:p>
        </w:tc>
        <w:tc>
          <w:tcPr>
            <w:tcW w:w="2182" w:type="dxa"/>
            <w:vAlign w:val="center"/>
            <w:hideMark/>
          </w:tcPr>
          <w:p w14:paraId="5805D42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–4.6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69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(0.72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345895B8" w14:textId="77777777" w:rsidTr="00B07FBC">
        <w:trPr>
          <w:trHeight w:val="409"/>
          <w:tblCellSpacing w:w="15" w:type="dxa"/>
        </w:trPr>
        <w:tc>
          <w:tcPr>
            <w:tcW w:w="2565" w:type="dxa"/>
            <w:vAlign w:val="center"/>
            <w:hideMark/>
          </w:tcPr>
          <w:p w14:paraId="3B27AE0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20–29k </w:t>
            </w:r>
          </w:p>
        </w:tc>
        <w:tc>
          <w:tcPr>
            <w:tcW w:w="2196" w:type="dxa"/>
            <w:vAlign w:val="center"/>
            <w:hideMark/>
          </w:tcPr>
          <w:p w14:paraId="7C4C6DC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</w:tcPr>
          <w:p w14:paraId="1B1B60D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–3.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584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(0.72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045E651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–3.7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(0.74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6804267F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45748B6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30–39k </w:t>
            </w:r>
          </w:p>
        </w:tc>
        <w:tc>
          <w:tcPr>
            <w:tcW w:w="2196" w:type="dxa"/>
            <w:vAlign w:val="center"/>
            <w:hideMark/>
          </w:tcPr>
          <w:p w14:paraId="2316082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1F42958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–2.50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(0.695)</w:t>
            </w:r>
          </w:p>
        </w:tc>
        <w:tc>
          <w:tcPr>
            <w:tcW w:w="2182" w:type="dxa"/>
            <w:vAlign w:val="center"/>
            <w:hideMark/>
          </w:tcPr>
          <w:p w14:paraId="587051E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–2.7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(0.68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6C9CED28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0245CCD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40–49k </w:t>
            </w:r>
          </w:p>
        </w:tc>
        <w:tc>
          <w:tcPr>
            <w:tcW w:w="2196" w:type="dxa"/>
            <w:vAlign w:val="center"/>
            <w:hideMark/>
          </w:tcPr>
          <w:p w14:paraId="4ACF89B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16E28A1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–0.6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(0.741)</w:t>
            </w:r>
          </w:p>
        </w:tc>
        <w:tc>
          <w:tcPr>
            <w:tcW w:w="2182" w:type="dxa"/>
            <w:vAlign w:val="center"/>
            <w:hideMark/>
          </w:tcPr>
          <w:p w14:paraId="0BD7B08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–0.7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05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(0.7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39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6DE9449A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5B4312D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60–74k </w:t>
            </w:r>
          </w:p>
        </w:tc>
        <w:tc>
          <w:tcPr>
            <w:tcW w:w="2196" w:type="dxa"/>
            <w:vAlign w:val="center"/>
            <w:hideMark/>
          </w:tcPr>
          <w:p w14:paraId="3737818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6770D85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0.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301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(0.61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6F2808D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42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(0.60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5B43BC71" w14:textId="77777777" w:rsidTr="00B07FBC">
        <w:trPr>
          <w:trHeight w:val="409"/>
          <w:tblCellSpacing w:w="15" w:type="dxa"/>
        </w:trPr>
        <w:tc>
          <w:tcPr>
            <w:tcW w:w="2565" w:type="dxa"/>
            <w:vAlign w:val="center"/>
            <w:hideMark/>
          </w:tcPr>
          <w:p w14:paraId="28F9AFD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75–99k </w:t>
            </w:r>
          </w:p>
        </w:tc>
        <w:tc>
          <w:tcPr>
            <w:tcW w:w="2196" w:type="dxa"/>
            <w:vAlign w:val="center"/>
            <w:hideMark/>
          </w:tcPr>
          <w:p w14:paraId="0DDCD57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6BF59C0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0.8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37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(0.5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89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486EBC8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0.8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13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(0.58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29A1FDFA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50A131B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100–149k </w:t>
            </w:r>
          </w:p>
        </w:tc>
        <w:tc>
          <w:tcPr>
            <w:tcW w:w="2196" w:type="dxa"/>
            <w:vAlign w:val="center"/>
            <w:hideMark/>
          </w:tcPr>
          <w:p w14:paraId="52FDEEB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72BB87C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2.4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59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(0.585)</w:t>
            </w:r>
          </w:p>
        </w:tc>
        <w:tc>
          <w:tcPr>
            <w:tcW w:w="2182" w:type="dxa"/>
            <w:vAlign w:val="center"/>
            <w:hideMark/>
          </w:tcPr>
          <w:p w14:paraId="1F55621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2.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404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(0.573)</w:t>
            </w:r>
          </w:p>
        </w:tc>
      </w:tr>
      <w:tr w:rsidR="005310F3" w14:paraId="3BF36DAF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46993AE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150k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+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96" w:type="dxa"/>
            <w:vAlign w:val="center"/>
            <w:hideMark/>
          </w:tcPr>
          <w:p w14:paraId="7F76B7D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08789FB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4.0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90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(0.62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1693B78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4.0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33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(0.62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52F0E896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04C3B7A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18–24 </w:t>
            </w:r>
          </w:p>
        </w:tc>
        <w:tc>
          <w:tcPr>
            <w:tcW w:w="2196" w:type="dxa"/>
            <w:vAlign w:val="center"/>
            <w:hideMark/>
          </w:tcPr>
          <w:p w14:paraId="63695CC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5C1939B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–0.3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07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(0.6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64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4EC7681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34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(0.7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49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7326ADA2" w14:textId="77777777" w:rsidTr="00B07FBC">
        <w:trPr>
          <w:trHeight w:val="409"/>
          <w:tblCellSpacing w:w="15" w:type="dxa"/>
        </w:trPr>
        <w:tc>
          <w:tcPr>
            <w:tcW w:w="2565" w:type="dxa"/>
            <w:vAlign w:val="center"/>
            <w:hideMark/>
          </w:tcPr>
          <w:p w14:paraId="7F179F1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25–34 </w:t>
            </w:r>
          </w:p>
        </w:tc>
        <w:tc>
          <w:tcPr>
            <w:tcW w:w="2196" w:type="dxa"/>
            <w:vAlign w:val="center"/>
            <w:hideMark/>
          </w:tcPr>
          <w:p w14:paraId="483F95C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4A615AA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–0.0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64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(0.4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89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13DF28A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157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494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1FB35CC5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2DE0177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35–44 </w:t>
            </w:r>
          </w:p>
        </w:tc>
        <w:tc>
          <w:tcPr>
            <w:tcW w:w="2196" w:type="dxa"/>
            <w:vAlign w:val="center"/>
            <w:hideMark/>
          </w:tcPr>
          <w:p w14:paraId="08EFF9A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79487C7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–0.1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(0.49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6CDAC48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071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(0.48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63FA8B1D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3EFABBA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55–61 </w:t>
            </w:r>
          </w:p>
        </w:tc>
        <w:tc>
          <w:tcPr>
            <w:tcW w:w="2196" w:type="dxa"/>
            <w:vAlign w:val="center"/>
            <w:hideMark/>
          </w:tcPr>
          <w:p w14:paraId="33FE819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45BF2C7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0.6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93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(0.49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521AAA0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39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(0.49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6083AA9F" w14:textId="77777777" w:rsidTr="00B07FBC">
        <w:trPr>
          <w:trHeight w:val="409"/>
          <w:tblCellSpacing w:w="15" w:type="dxa"/>
        </w:trPr>
        <w:tc>
          <w:tcPr>
            <w:tcW w:w="2565" w:type="dxa"/>
            <w:vAlign w:val="center"/>
            <w:hideMark/>
          </w:tcPr>
          <w:p w14:paraId="1DB7C1F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62–69 </w:t>
            </w:r>
          </w:p>
        </w:tc>
        <w:tc>
          <w:tcPr>
            <w:tcW w:w="2196" w:type="dxa"/>
            <w:vAlign w:val="center"/>
            <w:hideMark/>
          </w:tcPr>
          <w:p w14:paraId="2D97C4F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326C1B1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4.7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62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(0.502)</w:t>
            </w:r>
          </w:p>
        </w:tc>
        <w:tc>
          <w:tcPr>
            <w:tcW w:w="2182" w:type="dxa"/>
            <w:vAlign w:val="center"/>
            <w:hideMark/>
          </w:tcPr>
          <w:p w14:paraId="7857EF4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4.6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55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(0.50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3E00759E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36356D3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70–74 </w:t>
            </w:r>
          </w:p>
        </w:tc>
        <w:tc>
          <w:tcPr>
            <w:tcW w:w="2196" w:type="dxa"/>
            <w:vAlign w:val="center"/>
            <w:hideMark/>
          </w:tcPr>
          <w:p w14:paraId="3AAB3CC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5646A24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5.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708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(0.55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6ECCB31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5.6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76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(0.60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34BE8B07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32AD01A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75 plus </w:t>
            </w:r>
          </w:p>
        </w:tc>
        <w:tc>
          <w:tcPr>
            <w:tcW w:w="2196" w:type="dxa"/>
            <w:vAlign w:val="center"/>
            <w:hideMark/>
          </w:tcPr>
          <w:p w14:paraId="3224E93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4D13A76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5.9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83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(0.58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06097AF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5.8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66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(0.581)</w:t>
            </w:r>
          </w:p>
        </w:tc>
      </w:tr>
      <w:tr w:rsidR="005310F3" w14:paraId="735048B2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0CE861B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Less HS Diploma </w:t>
            </w:r>
          </w:p>
        </w:tc>
        <w:tc>
          <w:tcPr>
            <w:tcW w:w="2196" w:type="dxa"/>
            <w:vAlign w:val="center"/>
            <w:hideMark/>
          </w:tcPr>
          <w:p w14:paraId="49F9589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7DC93C2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1.4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(0.67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2C166C9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1.6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60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(0.71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206CC58C" w14:textId="77777777" w:rsidTr="00B07FBC">
        <w:trPr>
          <w:trHeight w:val="409"/>
          <w:tblCellSpacing w:w="15" w:type="dxa"/>
        </w:trPr>
        <w:tc>
          <w:tcPr>
            <w:tcW w:w="2565" w:type="dxa"/>
            <w:vAlign w:val="center"/>
            <w:hideMark/>
          </w:tcPr>
          <w:p w14:paraId="6A01DA2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HS Diploma </w:t>
            </w:r>
          </w:p>
        </w:tc>
        <w:tc>
          <w:tcPr>
            <w:tcW w:w="2196" w:type="dxa"/>
            <w:vAlign w:val="center"/>
            <w:hideMark/>
          </w:tcPr>
          <w:p w14:paraId="641C314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289BB32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1.10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(0.39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7834E61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1.2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49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(0.38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6420966C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07E34BA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Bachelor’s Degree </w:t>
            </w:r>
          </w:p>
        </w:tc>
        <w:tc>
          <w:tcPr>
            <w:tcW w:w="2196" w:type="dxa"/>
            <w:vAlign w:val="center"/>
            <w:hideMark/>
          </w:tcPr>
          <w:p w14:paraId="35D902B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61499B7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0.18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(0.38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5FDE098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29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(0.3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80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4DB04FA3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51379C4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Graduate Degree </w:t>
            </w:r>
          </w:p>
        </w:tc>
        <w:tc>
          <w:tcPr>
            <w:tcW w:w="2196" w:type="dxa"/>
            <w:vAlign w:val="center"/>
            <w:hideMark/>
          </w:tcPr>
          <w:p w14:paraId="5D7330F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272AB0D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1.0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(0.42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2BCF605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0.8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26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(0.42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497A9B7E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7FEBEC1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African American </w:t>
            </w:r>
          </w:p>
        </w:tc>
        <w:tc>
          <w:tcPr>
            <w:tcW w:w="2196" w:type="dxa"/>
            <w:vAlign w:val="center"/>
            <w:hideMark/>
          </w:tcPr>
          <w:p w14:paraId="18CE14D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3501483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1.7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56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(0.503)</w:t>
            </w:r>
          </w:p>
        </w:tc>
        <w:tc>
          <w:tcPr>
            <w:tcW w:w="2182" w:type="dxa"/>
            <w:vAlign w:val="center"/>
            <w:hideMark/>
          </w:tcPr>
          <w:p w14:paraId="0D3BC82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2.3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13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(0.51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087D96FB" w14:textId="77777777" w:rsidTr="00B07FBC">
        <w:trPr>
          <w:trHeight w:val="409"/>
          <w:tblCellSpacing w:w="15" w:type="dxa"/>
        </w:trPr>
        <w:tc>
          <w:tcPr>
            <w:tcW w:w="2565" w:type="dxa"/>
            <w:vAlign w:val="center"/>
            <w:hideMark/>
          </w:tcPr>
          <w:p w14:paraId="7FAC1F5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Other Race </w:t>
            </w:r>
          </w:p>
        </w:tc>
        <w:tc>
          <w:tcPr>
            <w:tcW w:w="2196" w:type="dxa"/>
            <w:vAlign w:val="center"/>
            <w:hideMark/>
          </w:tcPr>
          <w:p w14:paraId="093C36E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66125EE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–0.8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94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(0.6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73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69D0C0B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914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(0.66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22CFA7F3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5515C9A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Hispanic </w:t>
            </w:r>
          </w:p>
        </w:tc>
        <w:tc>
          <w:tcPr>
            <w:tcW w:w="2196" w:type="dxa"/>
            <w:vAlign w:val="center"/>
            <w:hideMark/>
          </w:tcPr>
          <w:p w14:paraId="3FE563B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5E2FDDE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0.8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(0.49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6D604F5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1.0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13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(0.513)</w:t>
            </w:r>
          </w:p>
        </w:tc>
      </w:tr>
      <w:tr w:rsidR="005310F3" w14:paraId="4AF51158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136AE0B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Female </w:t>
            </w:r>
          </w:p>
        </w:tc>
        <w:tc>
          <w:tcPr>
            <w:tcW w:w="2196" w:type="dxa"/>
            <w:vAlign w:val="center"/>
            <w:hideMark/>
          </w:tcPr>
          <w:p w14:paraId="063C3C6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4FE6066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–0.3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40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(0.29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4691304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–0.3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50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(0.28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0D3F8B0D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36A72DB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Objective Numeracy </w:t>
            </w:r>
          </w:p>
        </w:tc>
        <w:tc>
          <w:tcPr>
            <w:tcW w:w="2196" w:type="dxa"/>
            <w:vAlign w:val="center"/>
            <w:hideMark/>
          </w:tcPr>
          <w:p w14:paraId="4692A48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02BE5BA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–0.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867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(0.4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76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5BCE1D1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669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(0.4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61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3372A082" w14:textId="77777777" w:rsidTr="00B07FBC">
        <w:trPr>
          <w:trHeight w:val="409"/>
          <w:tblCellSpacing w:w="15" w:type="dxa"/>
        </w:trPr>
        <w:tc>
          <w:tcPr>
            <w:tcW w:w="2565" w:type="dxa"/>
            <w:vAlign w:val="center"/>
            <w:hideMark/>
          </w:tcPr>
          <w:p w14:paraId="59C62DF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Propensity to Plan </w:t>
            </w:r>
          </w:p>
        </w:tc>
        <w:tc>
          <w:tcPr>
            <w:tcW w:w="2196" w:type="dxa"/>
            <w:vAlign w:val="center"/>
            <w:hideMark/>
          </w:tcPr>
          <w:p w14:paraId="22DE381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4219CE2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–1.92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(0.22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7305755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–1.8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92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(0.22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67DA3A33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4F846D4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Financial Knowledge </w:t>
            </w:r>
          </w:p>
        </w:tc>
        <w:tc>
          <w:tcPr>
            <w:tcW w:w="2196" w:type="dxa"/>
            <w:vAlign w:val="center"/>
            <w:hideMark/>
          </w:tcPr>
          <w:p w14:paraId="2660EC4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6F55FF9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0.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695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(0.240)</w:t>
            </w:r>
          </w:p>
        </w:tc>
        <w:tc>
          <w:tcPr>
            <w:tcW w:w="2182" w:type="dxa"/>
            <w:vAlign w:val="center"/>
            <w:hideMark/>
          </w:tcPr>
          <w:p w14:paraId="513B37D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82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(0.240)</w:t>
            </w:r>
          </w:p>
        </w:tc>
      </w:tr>
      <w:tr w:rsidR="005310F3" w14:paraId="337D848A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39F7A37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Financial Goal Confidence </w:t>
            </w:r>
          </w:p>
        </w:tc>
        <w:tc>
          <w:tcPr>
            <w:tcW w:w="2196" w:type="dxa"/>
            <w:vAlign w:val="center"/>
            <w:hideMark/>
          </w:tcPr>
          <w:p w14:paraId="6C4736D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030FC6C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5.6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32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(0.2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73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0F4A612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5.7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20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(0.2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71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7B5B0E5C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7152602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Savings Habit </w:t>
            </w:r>
          </w:p>
        </w:tc>
        <w:tc>
          <w:tcPr>
            <w:tcW w:w="2196" w:type="dxa"/>
            <w:vAlign w:val="center"/>
            <w:hideMark/>
          </w:tcPr>
          <w:p w14:paraId="0040611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40DA430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1.95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(0.142)</w:t>
            </w:r>
          </w:p>
        </w:tc>
        <w:tc>
          <w:tcPr>
            <w:tcW w:w="2182" w:type="dxa"/>
            <w:vAlign w:val="center"/>
            <w:hideMark/>
          </w:tcPr>
          <w:p w14:paraId="1049D41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1.9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21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(0.140)</w:t>
            </w:r>
          </w:p>
        </w:tc>
      </w:tr>
      <w:tr w:rsidR="005310F3" w14:paraId="4AF585AD" w14:textId="77777777" w:rsidTr="00B07FBC">
        <w:trPr>
          <w:trHeight w:val="409"/>
          <w:tblCellSpacing w:w="15" w:type="dxa"/>
        </w:trPr>
        <w:tc>
          <w:tcPr>
            <w:tcW w:w="2565" w:type="dxa"/>
            <w:vAlign w:val="center"/>
            <w:hideMark/>
          </w:tcPr>
          <w:p w14:paraId="6F42D79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Money Management </w:t>
            </w:r>
          </w:p>
        </w:tc>
        <w:tc>
          <w:tcPr>
            <w:tcW w:w="2196" w:type="dxa"/>
            <w:vAlign w:val="center"/>
            <w:hideMark/>
          </w:tcPr>
          <w:p w14:paraId="72563CA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7160FF4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3.22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(0.26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82" w:type="dxa"/>
            <w:vAlign w:val="center"/>
            <w:hideMark/>
          </w:tcPr>
          <w:p w14:paraId="312DF3F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3.27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(0.2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71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3C18BEEB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48161F1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&lt;20k </w:t>
            </w:r>
          </w:p>
        </w:tc>
        <w:tc>
          <w:tcPr>
            <w:tcW w:w="2196" w:type="dxa"/>
            <w:vAlign w:val="center"/>
            <w:hideMark/>
          </w:tcPr>
          <w:p w14:paraId="13B41FC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0035093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0DB0361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–0.008     (0.023)</w:t>
            </w:r>
          </w:p>
        </w:tc>
      </w:tr>
      <w:tr w:rsidR="005310F3" w14:paraId="2D54DDBC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1C61110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20–29k </w:t>
            </w:r>
          </w:p>
        </w:tc>
        <w:tc>
          <w:tcPr>
            <w:tcW w:w="2196" w:type="dxa"/>
            <w:vAlign w:val="center"/>
            <w:hideMark/>
          </w:tcPr>
          <w:p w14:paraId="52D7D6F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3D5DD6B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5403B57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–0.01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(0.024)</w:t>
            </w:r>
          </w:p>
        </w:tc>
      </w:tr>
      <w:tr w:rsidR="005310F3" w14:paraId="7DD98163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2BCB50C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30–39k </w:t>
            </w:r>
          </w:p>
        </w:tc>
        <w:tc>
          <w:tcPr>
            <w:tcW w:w="2196" w:type="dxa"/>
            <w:vAlign w:val="center"/>
            <w:hideMark/>
          </w:tcPr>
          <w:p w14:paraId="31E7008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060C9FF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2D6103B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68055339" w14:textId="77777777" w:rsidTr="00B07FBC">
        <w:trPr>
          <w:trHeight w:val="409"/>
          <w:tblCellSpacing w:w="15" w:type="dxa"/>
        </w:trPr>
        <w:tc>
          <w:tcPr>
            <w:tcW w:w="2565" w:type="dxa"/>
            <w:vAlign w:val="center"/>
            <w:hideMark/>
          </w:tcPr>
          <w:p w14:paraId="1C45AC5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40–49k </w:t>
            </w:r>
          </w:p>
        </w:tc>
        <w:tc>
          <w:tcPr>
            <w:tcW w:w="2196" w:type="dxa"/>
            <w:vAlign w:val="center"/>
            <w:hideMark/>
          </w:tcPr>
          <w:p w14:paraId="37F1B61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4EE2549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5BD3D0F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07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457FA969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2F569F5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60–74k </w:t>
            </w:r>
          </w:p>
        </w:tc>
        <w:tc>
          <w:tcPr>
            <w:tcW w:w="2196" w:type="dxa"/>
            <w:vAlign w:val="center"/>
            <w:hideMark/>
          </w:tcPr>
          <w:p w14:paraId="292B296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77DFACE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5AFA0AD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(0.023)</w:t>
            </w:r>
          </w:p>
        </w:tc>
      </w:tr>
      <w:tr w:rsidR="005310F3" w14:paraId="7CEA758A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4D92F4E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75–99k </w:t>
            </w:r>
          </w:p>
        </w:tc>
        <w:tc>
          <w:tcPr>
            <w:tcW w:w="2196" w:type="dxa"/>
            <w:vAlign w:val="center"/>
            <w:hideMark/>
          </w:tcPr>
          <w:p w14:paraId="19CA91B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0B44279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50AFA21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207D1F6B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49AC34E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100–149k </w:t>
            </w:r>
          </w:p>
        </w:tc>
        <w:tc>
          <w:tcPr>
            <w:tcW w:w="2196" w:type="dxa"/>
            <w:vAlign w:val="center"/>
            <w:hideMark/>
          </w:tcPr>
          <w:p w14:paraId="6E757E6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2C7FB12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39BCF12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–0.00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086482A6" w14:textId="77777777" w:rsidTr="00B07FBC">
        <w:trPr>
          <w:trHeight w:val="409"/>
          <w:tblCellSpacing w:w="15" w:type="dxa"/>
        </w:trPr>
        <w:tc>
          <w:tcPr>
            <w:tcW w:w="2565" w:type="dxa"/>
            <w:vAlign w:val="center"/>
            <w:hideMark/>
          </w:tcPr>
          <w:p w14:paraId="7B2B1E1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  <w:lang w:val="fr-FR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lang w:val="fr-FR"/>
              </w:rPr>
              <w:t xml:space="preserve">FSC * HH </w:t>
            </w:r>
            <w:proofErr w:type="spellStart"/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lang w:val="fr-FR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  <w:lang w:val="fr-FR"/>
              </w:rPr>
              <w:t> :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lang w:val="fr-FR"/>
              </w:rPr>
              <w:t xml:space="preserve"> 150k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fr-FR"/>
              </w:rPr>
              <w:t>+</w:t>
            </w:r>
          </w:p>
        </w:tc>
        <w:tc>
          <w:tcPr>
            <w:tcW w:w="2196" w:type="dxa"/>
            <w:vAlign w:val="center"/>
            <w:hideMark/>
          </w:tcPr>
          <w:p w14:paraId="402D55F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fr-FR"/>
              </w:rPr>
            </w:pPr>
          </w:p>
        </w:tc>
        <w:tc>
          <w:tcPr>
            <w:tcW w:w="2197" w:type="dxa"/>
            <w:vAlign w:val="center"/>
            <w:hideMark/>
          </w:tcPr>
          <w:p w14:paraId="264855E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  <w:lang w:val="fr-FR"/>
              </w:rPr>
            </w:pPr>
          </w:p>
        </w:tc>
        <w:tc>
          <w:tcPr>
            <w:tcW w:w="2182" w:type="dxa"/>
            <w:vAlign w:val="center"/>
            <w:hideMark/>
          </w:tcPr>
          <w:p w14:paraId="4015337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  <w:lang w:val="fr-FR"/>
              </w:rPr>
              <w:t xml:space="preserve">  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0.0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21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1452560E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12F4DE0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18–24 </w:t>
            </w:r>
          </w:p>
        </w:tc>
        <w:tc>
          <w:tcPr>
            <w:tcW w:w="2196" w:type="dxa"/>
            <w:vAlign w:val="center"/>
            <w:hideMark/>
          </w:tcPr>
          <w:p w14:paraId="56F7074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5DDE892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3D417C8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(0.022)</w:t>
            </w:r>
          </w:p>
        </w:tc>
      </w:tr>
      <w:tr w:rsidR="005310F3" w14:paraId="64BDE27F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35BC0DD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25–34 </w:t>
            </w:r>
          </w:p>
        </w:tc>
        <w:tc>
          <w:tcPr>
            <w:tcW w:w="2196" w:type="dxa"/>
            <w:vAlign w:val="center"/>
            <w:hideMark/>
          </w:tcPr>
          <w:p w14:paraId="0A6C824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7FCF5B1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50E7B95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(0.017)</w:t>
            </w:r>
          </w:p>
        </w:tc>
      </w:tr>
      <w:tr w:rsidR="005310F3" w14:paraId="2B2C21E8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63A6FC3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35–44 </w:t>
            </w:r>
          </w:p>
        </w:tc>
        <w:tc>
          <w:tcPr>
            <w:tcW w:w="2196" w:type="dxa"/>
            <w:vAlign w:val="center"/>
            <w:hideMark/>
          </w:tcPr>
          <w:p w14:paraId="1826171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085133D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2E3E681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0.038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(0.018)</w:t>
            </w:r>
          </w:p>
        </w:tc>
      </w:tr>
      <w:tr w:rsidR="005310F3" w14:paraId="61153352" w14:textId="77777777" w:rsidTr="00B07FBC">
        <w:trPr>
          <w:trHeight w:val="409"/>
          <w:tblCellSpacing w:w="15" w:type="dxa"/>
        </w:trPr>
        <w:tc>
          <w:tcPr>
            <w:tcW w:w="2565" w:type="dxa"/>
            <w:vAlign w:val="center"/>
            <w:hideMark/>
          </w:tcPr>
          <w:p w14:paraId="571D9C2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55–61 </w:t>
            </w:r>
          </w:p>
        </w:tc>
        <w:tc>
          <w:tcPr>
            <w:tcW w:w="2196" w:type="dxa"/>
            <w:vAlign w:val="center"/>
            <w:hideMark/>
          </w:tcPr>
          <w:p w14:paraId="25FD042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769405A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27AADE0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(0.019)</w:t>
            </w:r>
          </w:p>
        </w:tc>
      </w:tr>
      <w:tr w:rsidR="005310F3" w14:paraId="3B142F48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055EBD2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62–69 </w:t>
            </w:r>
          </w:p>
        </w:tc>
        <w:tc>
          <w:tcPr>
            <w:tcW w:w="2196" w:type="dxa"/>
            <w:vAlign w:val="center"/>
            <w:hideMark/>
          </w:tcPr>
          <w:p w14:paraId="1E8AB43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4A308D4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43A8BAD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(0.01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426486B7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1066B5F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70–74 </w:t>
            </w:r>
          </w:p>
        </w:tc>
        <w:tc>
          <w:tcPr>
            <w:tcW w:w="2196" w:type="dxa"/>
            <w:vAlign w:val="center"/>
            <w:hideMark/>
          </w:tcPr>
          <w:p w14:paraId="4F5EE81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06FBB3A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0126A3B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29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12B8D78F" w14:textId="77777777" w:rsidTr="00B07FBC">
        <w:trPr>
          <w:trHeight w:val="409"/>
          <w:tblCellSpacing w:w="15" w:type="dxa"/>
        </w:trPr>
        <w:tc>
          <w:tcPr>
            <w:tcW w:w="2565" w:type="dxa"/>
            <w:vAlign w:val="center"/>
            <w:hideMark/>
          </w:tcPr>
          <w:p w14:paraId="2590FA6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75-plus </w:t>
            </w:r>
          </w:p>
        </w:tc>
        <w:tc>
          <w:tcPr>
            <w:tcW w:w="2196" w:type="dxa"/>
            <w:vAlign w:val="center"/>
            <w:hideMark/>
          </w:tcPr>
          <w:p w14:paraId="45E2A07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2232389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7BB2BAE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0.04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(0.0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19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04AE31AA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58323FD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Less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than 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HS </w:t>
            </w:r>
          </w:p>
        </w:tc>
        <w:tc>
          <w:tcPr>
            <w:tcW w:w="2196" w:type="dxa"/>
            <w:vAlign w:val="center"/>
            <w:hideMark/>
          </w:tcPr>
          <w:p w14:paraId="1AC92D5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32DC7E6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4FEAFB0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19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337A0B83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29B3F79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HS Diploma </w:t>
            </w:r>
          </w:p>
        </w:tc>
        <w:tc>
          <w:tcPr>
            <w:tcW w:w="2196" w:type="dxa"/>
            <w:vAlign w:val="center"/>
            <w:hideMark/>
          </w:tcPr>
          <w:p w14:paraId="782F05F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3F05D7C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5E3507D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0.01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(0.013)</w:t>
            </w:r>
          </w:p>
        </w:tc>
      </w:tr>
      <w:tr w:rsidR="005310F3" w14:paraId="40468F83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6C185C9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Bachelor’s Degree </w:t>
            </w:r>
          </w:p>
        </w:tc>
        <w:tc>
          <w:tcPr>
            <w:tcW w:w="2196" w:type="dxa"/>
            <w:vAlign w:val="center"/>
            <w:hideMark/>
          </w:tcPr>
          <w:p w14:paraId="7DA5931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540942C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0252DF2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0.020     (0.015)</w:t>
            </w:r>
          </w:p>
        </w:tc>
      </w:tr>
      <w:tr w:rsidR="005310F3" w14:paraId="3024DF9E" w14:textId="77777777" w:rsidTr="00B07FBC">
        <w:trPr>
          <w:trHeight w:val="409"/>
          <w:tblCellSpacing w:w="15" w:type="dxa"/>
        </w:trPr>
        <w:tc>
          <w:tcPr>
            <w:tcW w:w="2565" w:type="dxa"/>
            <w:vAlign w:val="center"/>
            <w:hideMark/>
          </w:tcPr>
          <w:p w14:paraId="6DFC79F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Grad Degree </w:t>
            </w:r>
          </w:p>
        </w:tc>
        <w:tc>
          <w:tcPr>
            <w:tcW w:w="2196" w:type="dxa"/>
            <w:vAlign w:val="center"/>
            <w:hideMark/>
          </w:tcPr>
          <w:p w14:paraId="09E006B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726EA2C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19676F4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17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(0.017)</w:t>
            </w:r>
          </w:p>
        </w:tc>
      </w:tr>
      <w:tr w:rsidR="005310F3" w14:paraId="78A85844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11A38EA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African American </w:t>
            </w:r>
          </w:p>
        </w:tc>
        <w:tc>
          <w:tcPr>
            <w:tcW w:w="2196" w:type="dxa"/>
            <w:vAlign w:val="center"/>
            <w:hideMark/>
          </w:tcPr>
          <w:p w14:paraId="4AA4B03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2B08875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013C12C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0.03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(0.015)</w:t>
            </w:r>
          </w:p>
        </w:tc>
      </w:tr>
      <w:tr w:rsidR="005310F3" w14:paraId="498F25FB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6D4F26F5" w14:textId="77777777" w:rsidR="005310F3" w:rsidRPr="005C611A" w:rsidRDefault="005310F3" w:rsidP="00B07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Other Race/Ethnicity </w:t>
            </w:r>
          </w:p>
        </w:tc>
        <w:tc>
          <w:tcPr>
            <w:tcW w:w="2196" w:type="dxa"/>
            <w:vAlign w:val="center"/>
            <w:hideMark/>
          </w:tcPr>
          <w:p w14:paraId="10966CE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75DDBDE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56CB1FC8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–0.015     (0.02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1DCFB600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13B0DE5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FSC * Hispanic </w:t>
            </w:r>
          </w:p>
        </w:tc>
        <w:tc>
          <w:tcPr>
            <w:tcW w:w="2196" w:type="dxa"/>
            <w:vAlign w:val="center"/>
            <w:hideMark/>
          </w:tcPr>
          <w:p w14:paraId="034F308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1005CBB1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4964099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18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(0.01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68E5628D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4485EBE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Female </w:t>
            </w:r>
          </w:p>
        </w:tc>
        <w:tc>
          <w:tcPr>
            <w:tcW w:w="2196" w:type="dxa"/>
            <w:vAlign w:val="center"/>
            <w:hideMark/>
          </w:tcPr>
          <w:p w14:paraId="60B8B95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29AB1B1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243A3A9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–0.01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(0.01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4FA90111" w14:textId="77777777" w:rsidTr="00B07FBC">
        <w:trPr>
          <w:trHeight w:val="409"/>
          <w:tblCellSpacing w:w="15" w:type="dxa"/>
        </w:trPr>
        <w:tc>
          <w:tcPr>
            <w:tcW w:w="2565" w:type="dxa"/>
            <w:vAlign w:val="center"/>
            <w:hideMark/>
          </w:tcPr>
          <w:p w14:paraId="4302BCE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Objective Numeracy </w:t>
            </w:r>
          </w:p>
        </w:tc>
        <w:tc>
          <w:tcPr>
            <w:tcW w:w="2196" w:type="dxa"/>
            <w:vAlign w:val="center"/>
            <w:hideMark/>
          </w:tcPr>
          <w:p w14:paraId="5B1693A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0C2C7446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207550C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0.01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(0.015)</w:t>
            </w:r>
          </w:p>
        </w:tc>
      </w:tr>
      <w:tr w:rsidR="005310F3" w14:paraId="37578A68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219ABF0C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Propensity to Plan </w:t>
            </w:r>
          </w:p>
        </w:tc>
        <w:tc>
          <w:tcPr>
            <w:tcW w:w="2196" w:type="dxa"/>
            <w:vAlign w:val="center"/>
            <w:hideMark/>
          </w:tcPr>
          <w:p w14:paraId="489FE8F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39B9B2C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240D8FE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–0.0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08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(0.008)</w:t>
            </w:r>
          </w:p>
        </w:tc>
      </w:tr>
      <w:tr w:rsidR="005310F3" w14:paraId="16249896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346595A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Financial Knowledge </w:t>
            </w:r>
          </w:p>
        </w:tc>
        <w:tc>
          <w:tcPr>
            <w:tcW w:w="2196" w:type="dxa"/>
            <w:vAlign w:val="center"/>
            <w:hideMark/>
          </w:tcPr>
          <w:p w14:paraId="382B8B7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79919BC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621336A7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(0.008)</w:t>
            </w:r>
          </w:p>
        </w:tc>
      </w:tr>
      <w:tr w:rsidR="005310F3" w14:paraId="136B7ECD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14FE65E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Financial Goal Confidence </w:t>
            </w:r>
          </w:p>
        </w:tc>
        <w:tc>
          <w:tcPr>
            <w:tcW w:w="2196" w:type="dxa"/>
            <w:vAlign w:val="center"/>
            <w:hideMark/>
          </w:tcPr>
          <w:p w14:paraId="7E97CCE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209C4AB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26EAA93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0.02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(0.00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6AAD9271" w14:textId="77777777" w:rsidTr="00B07FBC">
        <w:trPr>
          <w:trHeight w:val="59"/>
          <w:tblCellSpacing w:w="15" w:type="dxa"/>
        </w:trPr>
        <w:tc>
          <w:tcPr>
            <w:tcW w:w="2565" w:type="dxa"/>
            <w:vAlign w:val="center"/>
            <w:hideMark/>
          </w:tcPr>
          <w:p w14:paraId="1DEC38B2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Savings Habit </w:t>
            </w:r>
          </w:p>
        </w:tc>
        <w:tc>
          <w:tcPr>
            <w:tcW w:w="2196" w:type="dxa"/>
            <w:vAlign w:val="center"/>
            <w:hideMark/>
          </w:tcPr>
          <w:p w14:paraId="0A47BD5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7D3665D3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2AED3F9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</w:tr>
      <w:tr w:rsidR="005310F3" w14:paraId="6ADE68ED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1FD7EC4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FSC * Money Management </w:t>
            </w:r>
          </w:p>
        </w:tc>
        <w:tc>
          <w:tcPr>
            <w:tcW w:w="2196" w:type="dxa"/>
            <w:vAlign w:val="center"/>
            <w:hideMark/>
          </w:tcPr>
          <w:p w14:paraId="3990BAA9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  <w:hideMark/>
          </w:tcPr>
          <w:p w14:paraId="0055AED4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  <w:hideMark/>
          </w:tcPr>
          <w:p w14:paraId="7220AEC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line="400" w:lineRule="atLeast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0.00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  (0.008)</w:t>
            </w:r>
          </w:p>
        </w:tc>
      </w:tr>
      <w:tr w:rsidR="005310F3" w14:paraId="44C7B41C" w14:textId="77777777" w:rsidTr="00B07FBC">
        <w:trPr>
          <w:trHeight w:val="395"/>
          <w:tblCellSpacing w:w="15" w:type="dxa"/>
        </w:trPr>
        <w:tc>
          <w:tcPr>
            <w:tcW w:w="2565" w:type="dxa"/>
            <w:vAlign w:val="center"/>
            <w:hideMark/>
          </w:tcPr>
          <w:p w14:paraId="716C49C0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after="120"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Constant </w:t>
            </w:r>
          </w:p>
        </w:tc>
        <w:tc>
          <w:tcPr>
            <w:tcW w:w="2196" w:type="dxa"/>
            <w:vAlign w:val="center"/>
            <w:hideMark/>
          </w:tcPr>
          <w:p w14:paraId="62563C1D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after="120" w:line="400" w:lineRule="atLeas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54.6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218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197" w:type="dxa"/>
            <w:vAlign w:val="center"/>
            <w:hideMark/>
          </w:tcPr>
          <w:p w14:paraId="214D1DFF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after="120" w:line="40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52.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391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(0.612)</w:t>
            </w:r>
          </w:p>
        </w:tc>
        <w:tc>
          <w:tcPr>
            <w:tcW w:w="2182" w:type="dxa"/>
            <w:vAlign w:val="center"/>
            <w:hideMark/>
          </w:tcPr>
          <w:p w14:paraId="268483F9" w14:textId="77777777" w:rsidR="005310F3" w:rsidRPr="005C611A" w:rsidRDefault="005310F3" w:rsidP="00B07FBC">
            <w:pPr>
              <w:spacing w:before="120" w:after="12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52.2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18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(0.605)</w:t>
            </w:r>
          </w:p>
        </w:tc>
      </w:tr>
      <w:tr w:rsidR="005310F3" w14:paraId="2397B8D5" w14:textId="77777777" w:rsidTr="00B07FBC">
        <w:trPr>
          <w:trHeight w:val="395"/>
          <w:tblCellSpacing w:w="15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C55690B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after="120" w:line="400" w:lineRule="atLeas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Observations </w:t>
            </w: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BA0CA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after="120" w:line="400" w:lineRule="atLeas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            6,394</w:t>
            </w:r>
          </w:p>
        </w:tc>
        <w:tc>
          <w:tcPr>
            <w:tcW w:w="219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A443E65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after="120" w:line="400" w:lineRule="atLeas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        </w:t>
            </w:r>
            <w:r w:rsidRPr="005C611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6,394</w:t>
            </w:r>
          </w:p>
        </w:tc>
        <w:tc>
          <w:tcPr>
            <w:tcW w:w="218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71AA0CE" w14:textId="77777777" w:rsidR="005310F3" w:rsidRPr="005C611A" w:rsidRDefault="005310F3" w:rsidP="00B07FBC">
            <w:pPr>
              <w:autoSpaceDE w:val="0"/>
              <w:autoSpaceDN w:val="0"/>
              <w:adjustRightInd w:val="0"/>
              <w:spacing w:after="120" w:line="400" w:lineRule="atLeas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         </w:t>
            </w:r>
            <w:r w:rsidRPr="005C611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6,394</w:t>
            </w:r>
          </w:p>
        </w:tc>
      </w:tr>
      <w:tr w:rsidR="005310F3" w14:paraId="5A329A2C" w14:textId="77777777" w:rsidTr="00B07FBC">
        <w:trPr>
          <w:trHeight w:val="395"/>
          <w:tblCellSpacing w:w="15" w:type="dxa"/>
        </w:trPr>
        <w:tc>
          <w:tcPr>
            <w:tcW w:w="9230" w:type="dxa"/>
            <w:gridSpan w:val="4"/>
            <w:vAlign w:val="center"/>
            <w:hideMark/>
          </w:tcPr>
          <w:p w14:paraId="0E9A8D7D" w14:textId="77777777" w:rsidR="005310F3" w:rsidRPr="00566E63" w:rsidRDefault="005310F3" w:rsidP="00B07F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6E6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Note:</w:t>
            </w:r>
            <w:r w:rsidRPr="00566E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The reported models use the data that employe</w:t>
            </w:r>
            <w:r w:rsidRPr="008223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 </w:t>
            </w:r>
            <w:r w:rsidRPr="00822306">
              <w:rPr>
                <w:rFonts w:ascii="Times New Roman" w:hAnsi="Times New Roman" w:cs="Times New Roman"/>
                <w:sz w:val="20"/>
                <w:szCs w:val="20"/>
              </w:rPr>
              <w:t>multivariate imputation by chained equation to handle missing data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66E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Column 1 displays the results of an OLS model where saving category is regressed onto future self-continuity. The model includes inverse-probability weighting to account for the unequal probabilities being sampled and design-based standard errors (shown in parentheses). Column 2 displays the results when demographic and psychographic covariates are added to the model. Column 3 includes the interaction terms between FSC and the demographic and psychographic covariates. </w:t>
            </w:r>
          </w:p>
        </w:tc>
      </w:tr>
    </w:tbl>
    <w:p w14:paraId="625178CD" w14:textId="77777777" w:rsidR="005310F3" w:rsidRPr="00BC3C53" w:rsidRDefault="005310F3" w:rsidP="005310F3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5C611A">
        <w:rPr>
          <w:rFonts w:ascii="Times New Roman" w:hAnsi="Times New Roman" w:cs="Times New Roman"/>
          <w:b/>
          <w:bCs/>
          <w:sz w:val="22"/>
          <w:szCs w:val="22"/>
        </w:rPr>
        <w:br w:type="page"/>
      </w:r>
      <w:r w:rsidRPr="005C611A">
        <w:rPr>
          <w:rFonts w:ascii="Times New Roman" w:hAnsi="Times New Roman" w:cs="Times New Roman"/>
          <w:b/>
          <w:i/>
          <w:iCs/>
          <w:sz w:val="22"/>
          <w:szCs w:val="22"/>
        </w:rPr>
        <w:lastRenderedPageBreak/>
        <w:t>Table 6.</w:t>
      </w:r>
      <w:r>
        <w:rPr>
          <w:rFonts w:ascii="Times New Roman" w:hAnsi="Times New Roman" w:cs="Times New Roman"/>
          <w:b/>
          <w:i/>
          <w:iCs/>
          <w:sz w:val="22"/>
          <w:szCs w:val="22"/>
        </w:rPr>
        <w:t>2</w:t>
      </w:r>
      <w:r w:rsidRPr="005C611A">
        <w:rPr>
          <w:rFonts w:ascii="Times New Roman" w:hAnsi="Times New Roman" w:cs="Times New Roman"/>
          <w:b/>
          <w:i/>
          <w:iCs/>
          <w:sz w:val="22"/>
          <w:szCs w:val="22"/>
        </w:rPr>
        <w:t>.</w:t>
      </w:r>
      <w:r w:rsidRPr="005C611A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Relationship of FSC, demographics, and psychographics with liquid savings.</w:t>
      </w:r>
    </w:p>
    <w:tbl>
      <w:tblPr>
        <w:tblW w:w="116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1710"/>
        <w:gridCol w:w="810"/>
        <w:gridCol w:w="810"/>
        <w:gridCol w:w="1350"/>
        <w:gridCol w:w="2256"/>
        <w:gridCol w:w="2256"/>
      </w:tblGrid>
      <w:tr w:rsidR="005310F3" w14:paraId="1E21BF80" w14:textId="77777777" w:rsidTr="00B07FBC">
        <w:trPr>
          <w:gridAfter w:val="1"/>
          <w:wAfter w:w="2256" w:type="dxa"/>
        </w:trPr>
        <w:tc>
          <w:tcPr>
            <w:tcW w:w="2430" w:type="dxa"/>
            <w:tcBorders>
              <w:bottom w:val="single" w:sz="6" w:space="0" w:color="000000"/>
            </w:tcBorders>
          </w:tcPr>
          <w:p w14:paraId="6A94431C" w14:textId="77777777" w:rsidR="005310F3" w:rsidRPr="005C611A" w:rsidRDefault="005310F3" w:rsidP="00B07FB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6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DF85ED" w14:textId="77777777" w:rsidR="005310F3" w:rsidRPr="005C611A" w:rsidRDefault="005310F3" w:rsidP="00B07FB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10F3" w14:paraId="56109D2F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BC4248" w14:textId="77777777" w:rsidR="005310F3" w:rsidRPr="005C611A" w:rsidRDefault="005310F3" w:rsidP="00B07FB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4478126" w14:textId="77777777" w:rsidR="005310F3" w:rsidRPr="005C611A" w:rsidRDefault="005310F3" w:rsidP="00B07FB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6" w:type="dxa"/>
            <w:gridSpan w:val="4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2631A" w14:textId="77777777" w:rsidR="005310F3" w:rsidRPr="005C611A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Savings</w:t>
            </w:r>
          </w:p>
        </w:tc>
      </w:tr>
      <w:tr w:rsidR="005310F3" w14:paraId="017EC4EF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6AEB84" w14:textId="77777777" w:rsidR="005310F3" w:rsidRPr="005C611A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D9FFD1" w14:textId="77777777" w:rsidR="005310F3" w:rsidRPr="005C611A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(1) </w:t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37DF19" w14:textId="77777777" w:rsidR="005310F3" w:rsidRPr="005C611A" w:rsidRDefault="005310F3" w:rsidP="00B07FB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(2) 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76AAAF" w14:textId="77777777" w:rsidR="005310F3" w:rsidRPr="005C611A" w:rsidRDefault="005310F3" w:rsidP="00B07FBC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(3)</w:t>
            </w:r>
          </w:p>
        </w:tc>
      </w:tr>
      <w:tr w:rsidR="005310F3" w14:paraId="70132CC9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55B1A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8C5F28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0.01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(0.001)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</w:tcPr>
          <w:p w14:paraId="7D2B55AC" w14:textId="77777777" w:rsidR="005310F3" w:rsidRPr="005C611A" w:rsidRDefault="005310F3" w:rsidP="00B07FBC">
            <w:pPr>
              <w:spacing w:line="360" w:lineRule="auto"/>
              <w:ind w:right="87"/>
              <w:rPr>
                <w:rFonts w:asciiTheme="majorBidi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       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0.004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82A704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(0.001)</w:t>
            </w:r>
          </w:p>
        </w:tc>
        <w:tc>
          <w:tcPr>
            <w:tcW w:w="225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DFDEC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69603C0D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AA1B0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&lt;20k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DA8BC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0C3F6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–1.3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22DA5B1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5F121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–1.3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07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(0.15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356BB9A3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ECC05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20–29k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9BF95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849E0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513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5EF71214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67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D853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495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69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DF1018D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BD805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30–39k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F0CF6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0DDA3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03</w:t>
            </w:r>
          </w:p>
        </w:tc>
        <w:tc>
          <w:tcPr>
            <w:tcW w:w="1350" w:type="dxa"/>
            <w:vAlign w:val="bottom"/>
          </w:tcPr>
          <w:p w14:paraId="06537EEF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55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9514E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286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A178F94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D5691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40–49k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2CB22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A669E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59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3DFF91F1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E9C8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44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03804C57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EC04E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60–74k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83AC4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46A97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331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350" w:type="dxa"/>
            <w:vAlign w:val="bottom"/>
          </w:tcPr>
          <w:p w14:paraId="602A248E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9459C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343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17EE83A2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FD50D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75–99k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131A8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D7F64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75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5D3CEAC8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7D121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95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12E94728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3C8A8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100–149k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9A80F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207C6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88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39012FCA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331C5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99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0EA4D58C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5B954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150k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+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7ADD7F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03204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1.0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55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20DBBE5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1BEE3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1.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083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 xml:space="preserve">*** 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20FAD570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A10F7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18–24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DBE7A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2E92E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70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53C858AF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27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F1CA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27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51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15772F6B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DAE7F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25–34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01534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5C51C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82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350" w:type="dxa"/>
            <w:vAlign w:val="bottom"/>
          </w:tcPr>
          <w:p w14:paraId="08C77A9F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7E91F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304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(0.09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248A062F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62D79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35–44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F58CC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68EBA" w14:textId="77777777" w:rsidR="005310F3" w:rsidRPr="005C611A" w:rsidRDefault="005310F3" w:rsidP="00B07FBC">
            <w:pPr>
              <w:spacing w:line="360" w:lineRule="auto"/>
              <w:ind w:left="444" w:right="20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04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350" w:type="dxa"/>
            <w:vAlign w:val="bottom"/>
          </w:tcPr>
          <w:p w14:paraId="7F3E46A4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098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8EFF3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182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(0.10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0EEBBB00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1C08C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55–61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8A5E2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A515C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297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350" w:type="dxa"/>
            <w:vAlign w:val="bottom"/>
          </w:tcPr>
          <w:p w14:paraId="6D201EF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07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012BE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90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E7FC3E2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71966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62–69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A428D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E9843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91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42E4475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106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197F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86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(0.10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15A05D3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8A973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70–74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D6B6FF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73513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905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0DFBC49D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2830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903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38959774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9E5EC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75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+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A693C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09F9F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1.1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08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4D787E89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B3D91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1.0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68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4D47BAC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0045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Less than 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HS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12AD0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5E82C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512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3D28C404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493BC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95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(0.127)</w:t>
            </w:r>
          </w:p>
        </w:tc>
      </w:tr>
      <w:tr w:rsidR="005310F3" w14:paraId="5A26BEA0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99504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HS Diploma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A532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447C9F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–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04</w:t>
            </w:r>
          </w:p>
        </w:tc>
        <w:tc>
          <w:tcPr>
            <w:tcW w:w="1350" w:type="dxa"/>
            <w:vAlign w:val="bottom"/>
          </w:tcPr>
          <w:p w14:paraId="4D6DB2D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86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36643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(0.08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08A8457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BF95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Bachelor’s Degree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4A143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65AFE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291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420DBA6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78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42209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293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 xml:space="preserve">  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79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B11BDE8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03EBF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Graduate Degree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809EA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3356C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90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350" w:type="dxa"/>
            <w:vAlign w:val="bottom"/>
          </w:tcPr>
          <w:p w14:paraId="6A35586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89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C93E0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0.28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4E61455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F5CB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African American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841CC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047AD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535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39DA5B5D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FDC60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9AA36D7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A6E95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Other Race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21D7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087C4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251</w:t>
            </w:r>
          </w:p>
        </w:tc>
        <w:tc>
          <w:tcPr>
            <w:tcW w:w="1350" w:type="dxa"/>
            <w:vAlign w:val="bottom"/>
          </w:tcPr>
          <w:p w14:paraId="16A52C84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77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9944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79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3B914B07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06C82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Hispanic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391ED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FF6A3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1350" w:type="dxa"/>
            <w:vAlign w:val="bottom"/>
          </w:tcPr>
          <w:p w14:paraId="4F85CCB1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104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A7758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107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0E79870C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F8202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Female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F5BB53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04C78" w14:textId="77777777" w:rsidR="005310F3" w:rsidRPr="005C611A" w:rsidRDefault="005310F3" w:rsidP="00B07FBC">
            <w:pPr>
              <w:spacing w:line="360" w:lineRule="auto"/>
              <w:ind w:left="444" w:right="32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72</w:t>
            </w:r>
          </w:p>
        </w:tc>
        <w:tc>
          <w:tcPr>
            <w:tcW w:w="1350" w:type="dxa"/>
            <w:vAlign w:val="bottom"/>
          </w:tcPr>
          <w:p w14:paraId="44229865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D3DD1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79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108FBCD8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E7E3F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Objective Numeracy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7E1B2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40F43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1350" w:type="dxa"/>
            <w:vAlign w:val="bottom"/>
          </w:tcPr>
          <w:p w14:paraId="032A7FB8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101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26B6C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065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102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8789575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4C743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Propensity to Plan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12982E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4D37D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–0.3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64120D6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9A5C1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7CBA107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0A9A2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Financial Knowledge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7715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363BA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1225C9F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(0.048)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1B1B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2A773EE4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ED8ACB" w14:textId="77777777" w:rsidR="005310F3" w:rsidRPr="005C611A" w:rsidRDefault="005310F3" w:rsidP="00B07FBC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Financial Goal Confidence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F2745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5612D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0.25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444DF10F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5B3FF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(0.05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2BF84721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B4710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Savings Habit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61800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93587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7407639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49941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(0.02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F9926C3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D81C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Money Management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F8590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C4220" w14:textId="77777777" w:rsidR="005310F3" w:rsidRPr="005C611A" w:rsidRDefault="005310F3" w:rsidP="00B07FBC">
            <w:pPr>
              <w:spacing w:line="360" w:lineRule="auto"/>
              <w:ind w:left="444" w:right="87" w:firstLine="10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 xml:space="preserve">  0.7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70</w:t>
            </w:r>
            <w:r w:rsidRPr="00323F7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350" w:type="dxa"/>
            <w:vAlign w:val="bottom"/>
          </w:tcPr>
          <w:p w14:paraId="4001A4A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23F72">
              <w:rPr>
                <w:rFonts w:asciiTheme="majorBidi" w:hAnsiTheme="majorBidi" w:cstheme="majorBidi"/>
                <w:sz w:val="22"/>
                <w:szCs w:val="22"/>
              </w:rPr>
              <w:t>(0.0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Pr="00323F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5C0F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81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(0.0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80B260D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70EEE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&lt;20k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8A6C5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6A02B7" w14:textId="77777777" w:rsidR="005310F3" w:rsidRPr="005C611A" w:rsidRDefault="005310F3" w:rsidP="00B07FBC">
            <w:pPr>
              <w:spacing w:line="360" w:lineRule="auto"/>
              <w:jc w:val="righ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16F7158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19704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(0.005)</w:t>
            </w:r>
          </w:p>
        </w:tc>
      </w:tr>
      <w:tr w:rsidR="005310F3" w14:paraId="5D9B61FE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BFCA5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20k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–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29k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3458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4FFE0D" w14:textId="77777777" w:rsidR="005310F3" w:rsidRPr="005C611A" w:rsidRDefault="005310F3" w:rsidP="00B07FBC">
            <w:pPr>
              <w:spacing w:line="360" w:lineRule="auto"/>
              <w:jc w:val="righ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2BD20BA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67BE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F7F5B96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0B45C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30k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–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39k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80005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98D8EC" w14:textId="77777777" w:rsidR="005310F3" w:rsidRPr="005C611A" w:rsidRDefault="005310F3" w:rsidP="00B07FBC">
            <w:pPr>
              <w:spacing w:line="360" w:lineRule="auto"/>
              <w:jc w:val="righ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4BC6CA19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3FE4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0.002     (0.004)</w:t>
            </w:r>
          </w:p>
        </w:tc>
      </w:tr>
      <w:tr w:rsidR="005310F3" w14:paraId="41B3FC4E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9694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40k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–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49k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779B5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8EF8FA" w14:textId="77777777" w:rsidR="005310F3" w:rsidRPr="005C611A" w:rsidRDefault="005310F3" w:rsidP="00B07FBC">
            <w:pPr>
              <w:spacing w:line="360" w:lineRule="auto"/>
              <w:jc w:val="righ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EF25448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8103F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49FABD28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E317C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60k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–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74k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12F6C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91AB1F" w14:textId="77777777" w:rsidR="005310F3" w:rsidRPr="005C611A" w:rsidRDefault="005310F3" w:rsidP="00B07FBC">
            <w:pPr>
              <w:spacing w:line="360" w:lineRule="auto"/>
              <w:jc w:val="righ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445EB00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31E34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0CFD165A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7829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75k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–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99k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8E91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33E1B7" w14:textId="77777777" w:rsidR="005310F3" w:rsidRPr="005C611A" w:rsidRDefault="005310F3" w:rsidP="00B07FBC">
            <w:pPr>
              <w:spacing w:line="360" w:lineRule="auto"/>
              <w:jc w:val="righ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7D66FDC5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27C0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–0.002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09AEE0DE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4F2D45" w14:textId="77777777" w:rsidR="005310F3" w:rsidRPr="005C611A" w:rsidRDefault="005310F3" w:rsidP="00B07FBC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100k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–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149k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88A13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9D52BC" w14:textId="77777777" w:rsidR="005310F3" w:rsidRPr="005C611A" w:rsidRDefault="005310F3" w:rsidP="00B07FBC">
            <w:pPr>
              <w:spacing w:line="360" w:lineRule="auto"/>
              <w:jc w:val="righ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1E7BC00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29C3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0.001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34AC33E7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F548B1" w14:textId="77777777" w:rsidR="005310F3" w:rsidRPr="005C611A" w:rsidRDefault="005310F3" w:rsidP="00B07FBC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  <w:lang w:val="fr-FR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lang w:val="fr-FR"/>
              </w:rPr>
              <w:t xml:space="preserve">FSC * HH </w:t>
            </w:r>
            <w:proofErr w:type="spellStart"/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lang w:val="fr-FR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fr-FR"/>
              </w:rPr>
              <w:t> :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lang w:val="fr-FR"/>
              </w:rPr>
              <w:t xml:space="preserve"> 150k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fr-FR"/>
              </w:rPr>
              <w:t>+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F26FF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fr-FR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BD2887" w14:textId="77777777" w:rsidR="005310F3" w:rsidRPr="005C611A" w:rsidRDefault="005310F3" w:rsidP="00B07FBC">
            <w:pPr>
              <w:spacing w:line="360" w:lineRule="auto"/>
              <w:jc w:val="right"/>
              <w:rPr>
                <w:rFonts w:asciiTheme="majorBidi" w:eastAsia="Times New Roman" w:hAnsiTheme="majorBidi" w:cstheme="majorBidi"/>
                <w:sz w:val="22"/>
                <w:szCs w:val="22"/>
                <w:lang w:val="fr-FR"/>
              </w:rPr>
            </w:pPr>
          </w:p>
        </w:tc>
        <w:tc>
          <w:tcPr>
            <w:tcW w:w="2160" w:type="dxa"/>
            <w:gridSpan w:val="2"/>
          </w:tcPr>
          <w:p w14:paraId="66C86A74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fr-FR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8D2D0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–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0.003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32EE009F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50038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18-24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A521E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114633" w14:textId="77777777" w:rsidR="005310F3" w:rsidRPr="005C611A" w:rsidRDefault="005310F3" w:rsidP="00B07FBC">
            <w:pPr>
              <w:spacing w:line="360" w:lineRule="auto"/>
              <w:jc w:val="righ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3CBED25E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930B1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9B465E9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A933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25-34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0EEC2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85F36D" w14:textId="77777777" w:rsidR="005310F3" w:rsidRPr="005C611A" w:rsidRDefault="005310F3" w:rsidP="00B07FBC">
            <w:pPr>
              <w:spacing w:line="360" w:lineRule="auto"/>
              <w:jc w:val="righ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20D867FA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9B15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1F9B224A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B694A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35-44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71B1E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C369E7" w14:textId="77777777" w:rsidR="005310F3" w:rsidRPr="005C611A" w:rsidRDefault="005310F3" w:rsidP="00B07FBC">
            <w:pPr>
              <w:spacing w:line="360" w:lineRule="auto"/>
              <w:jc w:val="righ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3EC27B1D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9EA3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0.003     (0.004)</w:t>
            </w:r>
          </w:p>
        </w:tc>
      </w:tr>
      <w:tr w:rsidR="005310F3" w14:paraId="5D35FF35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7F305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55-61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6E9A6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26339E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1596F1D8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89CD8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–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3ABAFB69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8C6DF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62-69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62A0A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B9E1F0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4D1D81AA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4298F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2D418573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4BC848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70-74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F516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F23E00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71414337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BC7E2D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198BCEC7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A9656B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75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+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A48F2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1426AD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521CA971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D31CA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(0.005)</w:t>
            </w:r>
          </w:p>
        </w:tc>
      </w:tr>
      <w:tr w:rsidR="005310F3" w14:paraId="0D332CDB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886B3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Less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than </w:t>
            </w: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HS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858B9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494106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16507838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0CBB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8A7AF07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4C821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HS Diploma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274622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BA4C69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0C122B9E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00D36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–0.001     (0.003)</w:t>
            </w:r>
          </w:p>
        </w:tc>
      </w:tr>
      <w:tr w:rsidR="005310F3" w14:paraId="1BB2F0FD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F2744A" w14:textId="77777777" w:rsidR="005310F3" w:rsidRPr="005C611A" w:rsidRDefault="005310F3" w:rsidP="00B07FBC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Bachelor’s Degree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63FF1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3D1441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0C3EDCCE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9807C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3898D0BD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D3C88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Grad Degree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C0490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BF03B7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0AFE395C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B2289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0.001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2813C60A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CBCDF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African American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36AB87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5F1ED3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772E7B1C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5E80B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–0.001     (0.003)</w:t>
            </w:r>
          </w:p>
        </w:tc>
      </w:tr>
      <w:tr w:rsidR="005310F3" w14:paraId="785B73EF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A13185" w14:textId="77777777" w:rsidR="005310F3" w:rsidRPr="005C611A" w:rsidRDefault="005310F3" w:rsidP="00B07FBC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Other Race/Ethnicity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F5848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E9CDEB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248D5D8E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AD85E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(0.005)</w:t>
            </w:r>
          </w:p>
        </w:tc>
      </w:tr>
      <w:tr w:rsidR="005310F3" w14:paraId="274F9A0B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7BA1FD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Hispanic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26505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EA18D4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42C756B4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6217C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(0.003)</w:t>
            </w:r>
          </w:p>
        </w:tc>
      </w:tr>
      <w:tr w:rsidR="005310F3" w14:paraId="6D80A377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D5658C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Female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A585A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0415D5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58C64386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95FE5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0.001     (0.002)</w:t>
            </w:r>
          </w:p>
        </w:tc>
      </w:tr>
      <w:tr w:rsidR="005310F3" w14:paraId="7471E452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0BECCF" w14:textId="77777777" w:rsidR="005310F3" w:rsidRPr="005C611A" w:rsidRDefault="005310F3" w:rsidP="00B07FBC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Objective Numeracy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88C6A6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39951E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191A45F7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AD2B3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(0.003)</w:t>
            </w:r>
          </w:p>
        </w:tc>
      </w:tr>
      <w:tr w:rsidR="005310F3" w14:paraId="584000C0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51045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Propensity to Plan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1FE75A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FB438F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635B92F3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1517D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59883D68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69A583" w14:textId="77777777" w:rsidR="005310F3" w:rsidRPr="005C611A" w:rsidRDefault="005310F3" w:rsidP="00B07FBC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Financial Knowledge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FF4B5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F902CC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50ED1191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7D021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–0.001     (0.002)</w:t>
            </w:r>
          </w:p>
        </w:tc>
      </w:tr>
      <w:tr w:rsidR="005310F3" w14:paraId="26FB983E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A89A31" w14:textId="77777777" w:rsidR="005310F3" w:rsidRPr="005C611A" w:rsidRDefault="005310F3" w:rsidP="00B07FBC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Financial Goal Confidence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303AB9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49746C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570402F6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28C42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>–0.00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3289642D" w14:textId="77777777" w:rsidTr="00B07FBC">
        <w:trPr>
          <w:gridAfter w:val="1"/>
          <w:wAfter w:w="2256" w:type="dxa"/>
        </w:trPr>
        <w:tc>
          <w:tcPr>
            <w:tcW w:w="24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0C5B51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FSC * Savings Habit 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17EF44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42F06C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14:paraId="5E0E4EA7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C3A67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0.001     (0.001)</w:t>
            </w:r>
          </w:p>
        </w:tc>
      </w:tr>
      <w:tr w:rsidR="005310F3" w14:paraId="6D57A3E3" w14:textId="77777777" w:rsidTr="00B07FBC">
        <w:trPr>
          <w:gridAfter w:val="1"/>
          <w:wAfter w:w="2256" w:type="dxa"/>
        </w:trPr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D4D542" w14:textId="77777777" w:rsidR="005310F3" w:rsidRPr="005C611A" w:rsidRDefault="005310F3" w:rsidP="00B07FBC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FSC * Money Management 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0626B0" w14:textId="77777777" w:rsidR="005310F3" w:rsidRPr="005C611A" w:rsidRDefault="005310F3" w:rsidP="00B07FBC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6DC04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14:paraId="74337A7D" w14:textId="77777777" w:rsidR="005310F3" w:rsidRPr="005C611A" w:rsidRDefault="005310F3" w:rsidP="00B07F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F031F" w14:textId="77777777" w:rsidR="005310F3" w:rsidRPr="005C611A" w:rsidRDefault="005310F3" w:rsidP="00B07FBC">
            <w:pPr>
              <w:spacing w:line="360" w:lineRule="auto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 xml:space="preserve">     (0.00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5C61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10F3" w14:paraId="7CC9077A" w14:textId="77777777" w:rsidTr="00B07FBC"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371D65" w14:textId="77777777" w:rsidR="005310F3" w:rsidRPr="005C611A" w:rsidRDefault="005310F3" w:rsidP="00B07FBC">
            <w:pPr>
              <w:spacing w:before="120"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Observations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F951E" w14:textId="77777777" w:rsidR="005310F3" w:rsidRPr="005C611A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6,394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B8692E" w14:textId="77777777" w:rsidR="005310F3" w:rsidRPr="005C611A" w:rsidRDefault="005310F3" w:rsidP="00B07FB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6,394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D5EA" w14:textId="77777777" w:rsidR="005310F3" w:rsidRPr="005C611A" w:rsidRDefault="005310F3" w:rsidP="00B07FBC">
            <w:pPr>
              <w:spacing w:before="120"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</w:t>
            </w:r>
            <w:r w:rsidRPr="005C611A">
              <w:rPr>
                <w:rFonts w:ascii="Times New Roman" w:hAnsi="Times New Roman" w:cs="Times New Roman"/>
                <w:bCs/>
                <w:sz w:val="22"/>
                <w:szCs w:val="22"/>
              </w:rPr>
              <w:t>6,394</w:t>
            </w:r>
          </w:p>
        </w:tc>
        <w:tc>
          <w:tcPr>
            <w:tcW w:w="2256" w:type="dxa"/>
            <w:tcBorders>
              <w:left w:val="nil"/>
            </w:tcBorders>
            <w:vAlign w:val="center"/>
          </w:tcPr>
          <w:p w14:paraId="1CC6416F" w14:textId="77777777" w:rsidR="005310F3" w:rsidRPr="005C611A" w:rsidRDefault="005310F3" w:rsidP="00B07FBC"/>
        </w:tc>
      </w:tr>
      <w:tr w:rsidR="005310F3" w14:paraId="36B9B2CE" w14:textId="77777777" w:rsidTr="00B07FBC">
        <w:trPr>
          <w:gridAfter w:val="1"/>
          <w:wAfter w:w="2256" w:type="dxa"/>
        </w:trPr>
        <w:tc>
          <w:tcPr>
            <w:tcW w:w="9366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0D073" w14:textId="77777777" w:rsidR="005310F3" w:rsidRPr="005C611A" w:rsidRDefault="005310F3" w:rsidP="00B07FBC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6E6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Note:</w:t>
            </w:r>
            <w:r w:rsidRPr="00566E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The reported models use the data that employe</w:t>
            </w:r>
            <w:r w:rsidRPr="008223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 </w:t>
            </w:r>
            <w:r w:rsidRPr="00822306">
              <w:rPr>
                <w:rFonts w:ascii="Times New Roman" w:hAnsi="Times New Roman" w:cs="Times New Roman"/>
                <w:sz w:val="20"/>
                <w:szCs w:val="20"/>
              </w:rPr>
              <w:t>multivariate imputation by chained equation to handle missing data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66E63">
              <w:rPr>
                <w:rFonts w:ascii="Times New Roman" w:hAnsi="Times New Roman" w:cs="Times New Roman"/>
                <w:bCs/>
                <w:sz w:val="20"/>
                <w:szCs w:val="20"/>
              </w:rPr>
              <w:t>Column 1 displays the results of an OLS model where saving category is regressed onto future self-continuity. The model includes inverse-probability weighting to account for the unequal probabilities being sampled and design-based standard errors (shown in parentheses). Column 2 displays the results when demographic and psychographic covariates are added to the model. Column 3 includes the interaction terms between FSC and the demographic and psychographic covariates.</w:t>
            </w:r>
          </w:p>
        </w:tc>
      </w:tr>
    </w:tbl>
    <w:p w14:paraId="1EE20B60" w14:textId="77777777" w:rsidR="000814F5" w:rsidRDefault="00110877" w:rsidP="00110877">
      <w:bookmarkStart w:id="8" w:name="_GoBack"/>
      <w:bookmarkEnd w:id="8"/>
    </w:p>
    <w:sectPr w:rsidR="00081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Hershfield, Hal" w:date="2024-06-18T10:12:00Z" w:initials="HH">
    <w:p w14:paraId="78B568E9" w14:textId="77777777" w:rsidR="005310F3" w:rsidRDefault="005310F3" w:rsidP="005310F3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Same here - can you get rid of the lines between rows?</w:t>
      </w:r>
    </w:p>
  </w:comment>
  <w:comment w:id="5" w:author="Hershfield, Hal" w:date="2024-06-18T10:13:00Z" w:initials="HH">
    <w:p w14:paraId="62869B3E" w14:textId="77777777" w:rsidR="005310F3" w:rsidRDefault="005310F3" w:rsidP="005310F3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Can you get rid of lines between rows?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8B568E9" w15:done="1"/>
  <w15:commentEx w15:paraId="62869B3E" w15:done="1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E38E2" w14:textId="77777777" w:rsidR="00000000" w:rsidRDefault="00110877">
      <w:r>
        <w:separator/>
      </w:r>
    </w:p>
  </w:endnote>
  <w:endnote w:type="continuationSeparator" w:id="0">
    <w:p w14:paraId="076525EE" w14:textId="77777777" w:rsidR="00000000" w:rsidRDefault="0011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A9039" w14:textId="77777777" w:rsidR="00000000" w:rsidRDefault="00110877">
      <w:r>
        <w:separator/>
      </w:r>
    </w:p>
  </w:footnote>
  <w:footnote w:type="continuationSeparator" w:id="0">
    <w:p w14:paraId="3DF775B5" w14:textId="77777777" w:rsidR="00000000" w:rsidRDefault="00110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03780228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FE3E2B2" w14:textId="77777777" w:rsidR="009147BE" w:rsidRDefault="005310F3" w:rsidP="00D15519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47C91F9" w14:textId="77777777" w:rsidR="009147BE" w:rsidRDefault="00110877" w:rsidP="006F3F6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170875860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2109060" w14:textId="407BEFB6" w:rsidR="009147BE" w:rsidRPr="006F3F6D" w:rsidRDefault="005310F3" w:rsidP="00D15519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6F3F6D">
          <w:rPr>
            <w:rStyle w:val="PageNumber"/>
            <w:rFonts w:ascii="Times New Roman" w:hAnsi="Times New Roman" w:cs="Times New Roman"/>
          </w:rPr>
          <w:fldChar w:fldCharType="begin"/>
        </w:r>
        <w:r w:rsidRPr="006F3F6D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6F3F6D">
          <w:rPr>
            <w:rStyle w:val="PageNumber"/>
            <w:rFonts w:ascii="Times New Roman" w:hAnsi="Times New Roman" w:cs="Times New Roman"/>
          </w:rPr>
          <w:fldChar w:fldCharType="separate"/>
        </w:r>
        <w:r w:rsidR="00110877">
          <w:rPr>
            <w:rStyle w:val="PageNumber"/>
            <w:rFonts w:ascii="Times New Roman" w:hAnsi="Times New Roman" w:cs="Times New Roman"/>
            <w:noProof/>
          </w:rPr>
          <w:t>20</w:t>
        </w:r>
        <w:r w:rsidRPr="006F3F6D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207F5EC9" w14:textId="77777777" w:rsidR="009147BE" w:rsidRPr="006F3F6D" w:rsidRDefault="005310F3" w:rsidP="006F3F6D">
    <w:pPr>
      <w:pStyle w:val="Header"/>
      <w:ind w:right="360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C3676"/>
    <w:multiLevelType w:val="hybridMultilevel"/>
    <w:tmpl w:val="8272E184"/>
    <w:lvl w:ilvl="0" w:tplc="02E8C2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90E92E" w:tentative="1">
      <w:start w:val="1"/>
      <w:numFmt w:val="lowerLetter"/>
      <w:lvlText w:val="%2."/>
      <w:lvlJc w:val="left"/>
      <w:pPr>
        <w:ind w:left="1440" w:hanging="360"/>
      </w:pPr>
    </w:lvl>
    <w:lvl w:ilvl="2" w:tplc="328A5054" w:tentative="1">
      <w:start w:val="1"/>
      <w:numFmt w:val="lowerRoman"/>
      <w:lvlText w:val="%3."/>
      <w:lvlJc w:val="right"/>
      <w:pPr>
        <w:ind w:left="2160" w:hanging="180"/>
      </w:pPr>
    </w:lvl>
    <w:lvl w:ilvl="3" w:tplc="3D429134" w:tentative="1">
      <w:start w:val="1"/>
      <w:numFmt w:val="decimal"/>
      <w:lvlText w:val="%4."/>
      <w:lvlJc w:val="left"/>
      <w:pPr>
        <w:ind w:left="2880" w:hanging="360"/>
      </w:pPr>
    </w:lvl>
    <w:lvl w:ilvl="4" w:tplc="1ACC5DA8" w:tentative="1">
      <w:start w:val="1"/>
      <w:numFmt w:val="lowerLetter"/>
      <w:lvlText w:val="%5."/>
      <w:lvlJc w:val="left"/>
      <w:pPr>
        <w:ind w:left="3600" w:hanging="360"/>
      </w:pPr>
    </w:lvl>
    <w:lvl w:ilvl="5" w:tplc="65F49BE6" w:tentative="1">
      <w:start w:val="1"/>
      <w:numFmt w:val="lowerRoman"/>
      <w:lvlText w:val="%6."/>
      <w:lvlJc w:val="right"/>
      <w:pPr>
        <w:ind w:left="4320" w:hanging="180"/>
      </w:pPr>
    </w:lvl>
    <w:lvl w:ilvl="6" w:tplc="62EC8684" w:tentative="1">
      <w:start w:val="1"/>
      <w:numFmt w:val="decimal"/>
      <w:lvlText w:val="%7."/>
      <w:lvlJc w:val="left"/>
      <w:pPr>
        <w:ind w:left="5040" w:hanging="360"/>
      </w:pPr>
    </w:lvl>
    <w:lvl w:ilvl="7" w:tplc="E2D80388" w:tentative="1">
      <w:start w:val="1"/>
      <w:numFmt w:val="lowerLetter"/>
      <w:lvlText w:val="%8."/>
      <w:lvlJc w:val="left"/>
      <w:pPr>
        <w:ind w:left="5760" w:hanging="360"/>
      </w:pPr>
    </w:lvl>
    <w:lvl w:ilvl="8" w:tplc="CED665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A78"/>
    <w:multiLevelType w:val="hybridMultilevel"/>
    <w:tmpl w:val="ABD0CC30"/>
    <w:lvl w:ilvl="0" w:tplc="76368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0625830">
      <w:start w:val="1"/>
      <w:numFmt w:val="lowerLetter"/>
      <w:lvlText w:val="%2."/>
      <w:lvlJc w:val="left"/>
      <w:pPr>
        <w:ind w:left="1440" w:hanging="360"/>
      </w:pPr>
    </w:lvl>
    <w:lvl w:ilvl="2" w:tplc="C2361AEC" w:tentative="1">
      <w:start w:val="1"/>
      <w:numFmt w:val="lowerRoman"/>
      <w:lvlText w:val="%3."/>
      <w:lvlJc w:val="right"/>
      <w:pPr>
        <w:ind w:left="2160" w:hanging="180"/>
      </w:pPr>
    </w:lvl>
    <w:lvl w:ilvl="3" w:tplc="42D8D2DE" w:tentative="1">
      <w:start w:val="1"/>
      <w:numFmt w:val="decimal"/>
      <w:lvlText w:val="%4."/>
      <w:lvlJc w:val="left"/>
      <w:pPr>
        <w:ind w:left="2880" w:hanging="360"/>
      </w:pPr>
    </w:lvl>
    <w:lvl w:ilvl="4" w:tplc="0A1AEF88" w:tentative="1">
      <w:start w:val="1"/>
      <w:numFmt w:val="lowerLetter"/>
      <w:lvlText w:val="%5."/>
      <w:lvlJc w:val="left"/>
      <w:pPr>
        <w:ind w:left="3600" w:hanging="360"/>
      </w:pPr>
    </w:lvl>
    <w:lvl w:ilvl="5" w:tplc="ED243AE6" w:tentative="1">
      <w:start w:val="1"/>
      <w:numFmt w:val="lowerRoman"/>
      <w:lvlText w:val="%6."/>
      <w:lvlJc w:val="right"/>
      <w:pPr>
        <w:ind w:left="4320" w:hanging="180"/>
      </w:pPr>
    </w:lvl>
    <w:lvl w:ilvl="6" w:tplc="001C964C" w:tentative="1">
      <w:start w:val="1"/>
      <w:numFmt w:val="decimal"/>
      <w:lvlText w:val="%7."/>
      <w:lvlJc w:val="left"/>
      <w:pPr>
        <w:ind w:left="5040" w:hanging="360"/>
      </w:pPr>
    </w:lvl>
    <w:lvl w:ilvl="7" w:tplc="6D56D6A4" w:tentative="1">
      <w:start w:val="1"/>
      <w:numFmt w:val="lowerLetter"/>
      <w:lvlText w:val="%8."/>
      <w:lvlJc w:val="left"/>
      <w:pPr>
        <w:ind w:left="5760" w:hanging="360"/>
      </w:pPr>
    </w:lvl>
    <w:lvl w:ilvl="8" w:tplc="0966DE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8717A"/>
    <w:multiLevelType w:val="hybridMultilevel"/>
    <w:tmpl w:val="295866E2"/>
    <w:lvl w:ilvl="0" w:tplc="7ADEF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8285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7C10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DC59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AC36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9A36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A64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B06A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2A84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ershfield, Hal">
    <w15:presenceInfo w15:providerId="AD" w15:userId="S::hhershfield@ucla.edu::bb0e94a3-32be-448e-bd30-df41742974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otal_Editing_Time" w:val="0"/>
  </w:docVars>
  <w:rsids>
    <w:rsidRoot w:val="005310F3"/>
    <w:rsid w:val="00110877"/>
    <w:rsid w:val="005310F3"/>
    <w:rsid w:val="0091246A"/>
    <w:rsid w:val="00B263A9"/>
    <w:rsid w:val="00E7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5B13D"/>
  <w15:chartTrackingRefBased/>
  <w15:docId w15:val="{A9CF5DA6-D84A-4ABF-95EE-F7FB2525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0F3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10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10F3"/>
    <w:pPr>
      <w:spacing w:line="480" w:lineRule="auto"/>
      <w:outlineLvl w:val="1"/>
    </w:pPr>
    <w:rPr>
      <w:rFonts w:ascii="Times New Roman" w:hAnsi="Times New Roman" w:cs="Times New Roman"/>
      <w:b/>
      <w:kern w:val="2"/>
      <w:sz w:val="22"/>
      <w:szCs w:val="2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10F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10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10F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10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10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10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10F3"/>
    <w:pPr>
      <w:keepNext/>
      <w:keepLines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10F3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rsid w:val="005310F3"/>
    <w:rPr>
      <w:rFonts w:ascii="Times New Roman" w:hAnsi="Times New Roman" w:cs="Times New Roman"/>
      <w:b/>
      <w:kern w:val="2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10F3"/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10F3"/>
    <w:rPr>
      <w:rFonts w:eastAsiaTheme="majorEastAsia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10F3"/>
    <w:rPr>
      <w:rFonts w:eastAsiaTheme="majorEastAsia" w:cstheme="majorBidi"/>
      <w:color w:val="2E74B5" w:themeColor="accent1" w:themeShade="BF"/>
      <w:kern w:val="2"/>
      <w:sz w:val="24"/>
      <w:szCs w:val="24"/>
      <w14:ligatures w14:val="standardContextu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10F3"/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10F3"/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10F3"/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10F3"/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5310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310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0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10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0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0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0F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0F3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310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0F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310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0F3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310F3"/>
  </w:style>
  <w:style w:type="paragraph" w:styleId="FootnoteText">
    <w:name w:val="footnote text"/>
    <w:basedOn w:val="Normal"/>
    <w:link w:val="FootnoteTextChar"/>
    <w:uiPriority w:val="99"/>
    <w:semiHidden/>
    <w:unhideWhenUsed/>
    <w:rsid w:val="005310F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10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310F3"/>
    <w:rPr>
      <w:vertAlign w:val="superscript"/>
    </w:rPr>
  </w:style>
  <w:style w:type="character" w:styleId="Strong">
    <w:name w:val="Strong"/>
    <w:basedOn w:val="DefaultParagraphFont"/>
    <w:uiPriority w:val="22"/>
    <w:qFormat/>
    <w:rsid w:val="005310F3"/>
    <w:rPr>
      <w:b/>
      <w:bCs/>
    </w:rPr>
  </w:style>
  <w:style w:type="character" w:customStyle="1" w:styleId="apple-converted-space">
    <w:name w:val="apple-converted-space"/>
    <w:basedOn w:val="DefaultParagraphFont"/>
    <w:rsid w:val="005310F3"/>
  </w:style>
  <w:style w:type="table" w:styleId="TableGrid">
    <w:name w:val="Table Grid"/>
    <w:basedOn w:val="TableNormal"/>
    <w:uiPriority w:val="39"/>
    <w:rsid w:val="005310F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310F3"/>
    <w:pPr>
      <w:spacing w:after="0" w:line="240" w:lineRule="auto"/>
    </w:pPr>
    <w:rPr>
      <w:sz w:val="24"/>
      <w:szCs w:val="24"/>
    </w:rPr>
  </w:style>
  <w:style w:type="paragraph" w:styleId="Revision">
    <w:name w:val="Revision"/>
    <w:hidden/>
    <w:uiPriority w:val="99"/>
    <w:semiHidden/>
    <w:rsid w:val="005310F3"/>
    <w:pPr>
      <w:spacing w:after="0" w:line="240" w:lineRule="auto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5310F3"/>
    <w:rPr>
      <w:i/>
      <w:iCs/>
    </w:rPr>
  </w:style>
  <w:style w:type="character" w:styleId="Hyperlink">
    <w:name w:val="Hyperlink"/>
    <w:basedOn w:val="DefaultParagraphFont"/>
    <w:uiPriority w:val="99"/>
    <w:unhideWhenUsed/>
    <w:rsid w:val="005310F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5310F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310F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5310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310F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10F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310F3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310F3"/>
    <w:pPr>
      <w:spacing w:before="160" w:after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310F3"/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310F3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10F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10F3"/>
    <w:rPr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310F3"/>
    <w:rPr>
      <w:b/>
      <w:bCs/>
      <w:smallCaps/>
      <w:color w:val="2E74B5" w:themeColor="accent1" w:themeShade="BF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5310F3"/>
    <w:pPr>
      <w:spacing w:before="480" w:after="0" w:line="276" w:lineRule="auto"/>
      <w:outlineLvl w:val="9"/>
    </w:pPr>
    <w:rPr>
      <w:b/>
      <w:bCs/>
      <w:kern w:val="0"/>
      <w:sz w:val="28"/>
      <w:szCs w:val="28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5310F3"/>
    <w:pPr>
      <w:tabs>
        <w:tab w:val="right" w:leader="dot" w:pos="9350"/>
      </w:tabs>
      <w:spacing w:before="120"/>
      <w:ind w:left="240"/>
    </w:pPr>
    <w:rPr>
      <w:rFonts w:ascii="Times New Roman" w:hAnsi="Times New Roman" w:cs="Times New Roman"/>
      <w:noProof/>
      <w:kern w:val="2"/>
      <w:sz w:val="22"/>
      <w:szCs w:val="22"/>
      <w14:ligatures w14:val="standardContextual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310F3"/>
    <w:pPr>
      <w:spacing w:before="120"/>
    </w:pPr>
    <w:rPr>
      <w:b/>
      <w:bCs/>
      <w:i/>
      <w:iCs/>
      <w:kern w:val="2"/>
      <w14:ligatures w14:val="standardContextual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310F3"/>
    <w:pPr>
      <w:ind w:left="480"/>
    </w:pPr>
    <w:rPr>
      <w:kern w:val="2"/>
      <w:sz w:val="20"/>
      <w:szCs w:val="20"/>
      <w14:ligatures w14:val="standardContextual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10F3"/>
    <w:pPr>
      <w:ind w:left="720"/>
    </w:pPr>
    <w:rPr>
      <w:kern w:val="2"/>
      <w:sz w:val="20"/>
      <w:szCs w:val="20"/>
      <w14:ligatures w14:val="standardContextual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10F3"/>
    <w:pPr>
      <w:ind w:left="960"/>
    </w:pPr>
    <w:rPr>
      <w:kern w:val="2"/>
      <w:sz w:val="20"/>
      <w:szCs w:val="20"/>
      <w14:ligatures w14:val="standardContextual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10F3"/>
    <w:pPr>
      <w:ind w:left="1200"/>
    </w:pPr>
    <w:rPr>
      <w:kern w:val="2"/>
      <w:sz w:val="20"/>
      <w:szCs w:val="20"/>
      <w14:ligatures w14:val="standardContextual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10F3"/>
    <w:pPr>
      <w:ind w:left="1440"/>
    </w:pPr>
    <w:rPr>
      <w:kern w:val="2"/>
      <w:sz w:val="20"/>
      <w:szCs w:val="20"/>
      <w14:ligatures w14:val="standardContextual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10F3"/>
    <w:pPr>
      <w:ind w:left="1680"/>
    </w:pPr>
    <w:rPr>
      <w:kern w:val="2"/>
      <w:sz w:val="20"/>
      <w:szCs w:val="20"/>
      <w14:ligatures w14:val="standardContextual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10F3"/>
    <w:pPr>
      <w:ind w:left="1920"/>
    </w:pPr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3079</Words>
  <Characters>17583</Characters>
  <Application>Microsoft Office Word</Application>
  <DocSecurity>0</DocSecurity>
  <Lines>1953</Lines>
  <Paragraphs>1377</Paragraphs>
  <ScaleCrop>false</ScaleCrop>
  <Company/>
  <LinksUpToDate>false</LinksUpToDate>
  <CharactersWithSpaces>19285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E406555</dc:creator>
  <cp:keywords/>
  <dc:description/>
  <cp:lastModifiedBy>Elumalai</cp:lastModifiedBy>
  <cp:revision>2</cp:revision>
  <dcterms:created xsi:type="dcterms:W3CDTF">2024-11-19T05:16:00Z</dcterms:created>
  <dcterms:modified xsi:type="dcterms:W3CDTF">2024-11-20T10:46:00Z</dcterms:modified>
</cp:coreProperties>
</file>