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79BFE" w14:textId="7312A6FE" w:rsidR="00022368" w:rsidRDefault="00022368" w:rsidP="00022368">
      <w:pPr>
        <w:jc w:val="center"/>
        <w:rPr>
          <w:b/>
          <w:bCs/>
          <w:sz w:val="28"/>
          <w:szCs w:val="28"/>
        </w:rPr>
      </w:pPr>
      <w:r w:rsidRPr="00EA2665">
        <w:rPr>
          <w:b/>
          <w:bCs/>
          <w:sz w:val="28"/>
          <w:szCs w:val="28"/>
        </w:rPr>
        <w:t>Scales and Inferences</w:t>
      </w:r>
      <w:r>
        <w:rPr>
          <w:b/>
          <w:bCs/>
          <w:sz w:val="28"/>
          <w:szCs w:val="28"/>
        </w:rPr>
        <w:t xml:space="preserve"> – </w:t>
      </w:r>
      <w:r w:rsidRPr="00070D74">
        <w:rPr>
          <w:b/>
          <w:bCs/>
          <w:sz w:val="28"/>
          <w:szCs w:val="28"/>
        </w:rPr>
        <w:t>Supplementary materials</w:t>
      </w:r>
    </w:p>
    <w:p w14:paraId="6CEC50DB" w14:textId="77777777" w:rsidR="00022368" w:rsidRPr="00022368" w:rsidRDefault="00022368" w:rsidP="00022368">
      <w:pPr>
        <w:jc w:val="center"/>
        <w:rPr>
          <w:b/>
          <w:bCs/>
          <w:sz w:val="28"/>
          <w:szCs w:val="28"/>
        </w:rPr>
      </w:pPr>
    </w:p>
    <w:p w14:paraId="0F283392" w14:textId="77777777" w:rsidR="00022368" w:rsidRPr="00EA2665" w:rsidRDefault="00022368" w:rsidP="00022368">
      <w:pPr>
        <w:jc w:val="center"/>
        <w:rPr>
          <w:rFonts w:cstheme="minorHAnsi"/>
          <w:lang w:val="en-IL"/>
        </w:rPr>
      </w:pPr>
      <w:r w:rsidRPr="00EA2665">
        <w:rPr>
          <w:rFonts w:cstheme="minorHAnsi"/>
        </w:rPr>
        <w:t>Shirly Orr</w:t>
      </w:r>
      <w:r w:rsidRPr="00EA2665">
        <w:rPr>
          <w:rFonts w:cstheme="minorHAnsi"/>
          <w:vertAlign w:val="superscript"/>
        </w:rPr>
        <w:t>1,2</w:t>
      </w:r>
      <w:r w:rsidRPr="00EA2665">
        <w:rPr>
          <w:rFonts w:cstheme="minorHAnsi"/>
        </w:rPr>
        <w:t>, Mira Ariel</w:t>
      </w:r>
      <w:r w:rsidRPr="00EA2665">
        <w:rPr>
          <w:rFonts w:cstheme="minorHAnsi"/>
          <w:vertAlign w:val="superscript"/>
        </w:rPr>
        <w:t>1</w:t>
      </w:r>
      <w:r w:rsidRPr="00EA2665">
        <w:rPr>
          <w:rFonts w:cstheme="minorHAnsi"/>
        </w:rPr>
        <w:t>, and Einat Shetreet</w:t>
      </w:r>
      <w:r w:rsidRPr="00EA2665">
        <w:rPr>
          <w:rFonts w:cstheme="minorHAnsi"/>
          <w:vertAlign w:val="superscript"/>
        </w:rPr>
        <w:t>1,2</w:t>
      </w:r>
    </w:p>
    <w:p w14:paraId="144F28C8" w14:textId="77777777" w:rsidR="00022368" w:rsidRPr="00EA2665" w:rsidRDefault="00022368" w:rsidP="00022368">
      <w:pPr>
        <w:rPr>
          <w:rFonts w:cstheme="minorHAnsi"/>
          <w:lang w:val="en-IL"/>
        </w:rPr>
      </w:pPr>
      <w:r w:rsidRPr="00EA2665">
        <w:rPr>
          <w:rFonts w:cstheme="minorHAnsi"/>
          <w:vertAlign w:val="superscript"/>
        </w:rPr>
        <w:t>1</w:t>
      </w:r>
      <w:r w:rsidRPr="00EA2665">
        <w:rPr>
          <w:rFonts w:cstheme="minorHAnsi"/>
        </w:rPr>
        <w:t xml:space="preserve"> Department of Linguistics, Tel Aviv University, Tel Aviv</w:t>
      </w:r>
    </w:p>
    <w:p w14:paraId="3BDC31BC" w14:textId="77777777" w:rsidR="00022368" w:rsidRPr="00EA2665" w:rsidRDefault="00022368" w:rsidP="00022368">
      <w:pPr>
        <w:rPr>
          <w:rFonts w:cstheme="minorHAnsi"/>
          <w:lang w:val="en-IL"/>
        </w:rPr>
      </w:pPr>
      <w:r w:rsidRPr="00EA2665">
        <w:rPr>
          <w:rFonts w:cstheme="minorHAnsi"/>
          <w:vertAlign w:val="superscript"/>
        </w:rPr>
        <w:t>2</w:t>
      </w:r>
      <w:r w:rsidRPr="00EA2665">
        <w:rPr>
          <w:rFonts w:cstheme="minorHAnsi"/>
        </w:rPr>
        <w:t xml:space="preserve"> Sagol School of Neuroscience, Tel Aviv University, Tel Aviv</w:t>
      </w:r>
    </w:p>
    <w:p w14:paraId="2BA927CD" w14:textId="77777777" w:rsidR="00070D74" w:rsidRPr="00070D74" w:rsidRDefault="00070D74" w:rsidP="00070D74">
      <w:pPr>
        <w:rPr>
          <w:b/>
          <w:bCs/>
          <w:sz w:val="28"/>
          <w:szCs w:val="28"/>
          <w:rtl/>
        </w:rPr>
      </w:pPr>
    </w:p>
    <w:p w14:paraId="25605CAA" w14:textId="77777777" w:rsidR="00001250" w:rsidRPr="00B27131" w:rsidRDefault="00001250" w:rsidP="00001250">
      <w:pPr>
        <w:rPr>
          <w:b/>
          <w:bCs/>
        </w:rPr>
      </w:pPr>
      <w:r w:rsidRPr="00B27131">
        <w:rPr>
          <w:b/>
          <w:bCs/>
        </w:rPr>
        <w:t>S1. Item-based discussion of the modifications in Experiment 1</w:t>
      </w:r>
      <w:r w:rsidRPr="00B27131">
        <w:rPr>
          <w:b/>
          <w:bCs/>
        </w:rPr>
        <w:tab/>
      </w:r>
      <w:r w:rsidRPr="00B27131">
        <w:rPr>
          <w:b/>
          <w:bCs/>
        </w:rPr>
        <w:tab/>
      </w:r>
    </w:p>
    <w:p w14:paraId="7CCFBC12" w14:textId="1A48ABA8" w:rsidR="00001250" w:rsidRPr="00B27131" w:rsidRDefault="00001250" w:rsidP="0031026F">
      <w:pPr>
        <w:spacing w:line="480" w:lineRule="auto"/>
      </w:pPr>
      <w:r w:rsidRPr="00B27131">
        <w:t xml:space="preserve">Our first modification of the original materials in </w:t>
      </w:r>
      <w:r w:rsidR="0031026F">
        <w:fldChar w:fldCharType="begin"/>
      </w:r>
      <w:r w:rsidR="0031026F">
        <w:instrText xml:space="preserve"> ADDIN ZOTERO_ITEM CSL_CITATION {"citationID":"eJen3Cpr","properties":{"formattedCitation":"(Van Tiel et al., 2016)","plainCitation":"(Van Tiel et al., 2016)","noteIndex":0},"citationItems":[{"id":1,"uris":["http://zotero.org/users/10680392/items/VAURMNN7"],"itemData":{"id":1,"type":"article-journal","container-title":"Journal of Semantics","DOI":"10.1093/jos/ffu017","ISSN":"0167-5133, 1477-4593","journalAbbreviation":"J Semantics","language":"en","page":"137-175","source":"DOI.org (Crossref)","title":"Scalar Diversity","volume":"33","author":[{"family":"Van Tiel","given":"Bob"},{"family":"Van Miltenburg","given":"Emiel"},{"family":"Zevakhina","given":"Natalia"},{"family":"Geurts","given":"Bart"}],"issued":{"date-parts":[["2016"]]}}}],"schema":"https://github.com/citation-style-language/schema/raw/master/csl-citation.json"} </w:instrText>
      </w:r>
      <w:r w:rsidR="0031026F">
        <w:fldChar w:fldCharType="separate"/>
      </w:r>
      <w:r w:rsidR="0031026F">
        <w:t>v</w:t>
      </w:r>
      <w:r w:rsidR="0031026F" w:rsidRPr="0031026F">
        <w:t xml:space="preserve">an Tiel et al., </w:t>
      </w:r>
      <w:r w:rsidR="0031026F">
        <w:t>(</w:t>
      </w:r>
      <w:r w:rsidR="0031026F" w:rsidRPr="0031026F">
        <w:t>2016)</w:t>
      </w:r>
      <w:r w:rsidR="0031026F">
        <w:fldChar w:fldCharType="end"/>
      </w:r>
      <w:r w:rsidR="0031026F">
        <w:t xml:space="preserve"> </w:t>
      </w:r>
      <w:r w:rsidRPr="00B27131">
        <w:t>concerned changing the scales &lt;</w:t>
      </w:r>
      <w:r w:rsidRPr="00B27131">
        <w:rPr>
          <w:i/>
        </w:rPr>
        <w:t>participate</w:t>
      </w:r>
      <w:r w:rsidRPr="00B27131">
        <w:t xml:space="preserve">, </w:t>
      </w:r>
      <w:r w:rsidRPr="00B27131">
        <w:rPr>
          <w:i/>
        </w:rPr>
        <w:t>win</w:t>
      </w:r>
      <w:r w:rsidRPr="00B27131">
        <w:t>&gt; and &lt;</w:t>
      </w:r>
      <w:r w:rsidRPr="00B27131">
        <w:rPr>
          <w:i/>
        </w:rPr>
        <w:t>start</w:t>
      </w:r>
      <w:r w:rsidRPr="00B27131">
        <w:t xml:space="preserve">, </w:t>
      </w:r>
      <w:r w:rsidRPr="00B27131">
        <w:rPr>
          <w:i/>
        </w:rPr>
        <w:t>finish</w:t>
      </w:r>
      <w:r w:rsidRPr="00B27131">
        <w:t>&gt;. These changes led to an increase in SI rates, from 18% to 46% (</w:t>
      </w:r>
      <w:r w:rsidRPr="00B27131">
        <w:rPr>
          <w:i/>
        </w:rPr>
        <w:t>χ2</w:t>
      </w:r>
      <w:r w:rsidRPr="00B27131">
        <w:t xml:space="preserve">(1) = 4.9, </w:t>
      </w:r>
      <w:r w:rsidRPr="00B27131">
        <w:rPr>
          <w:i/>
        </w:rPr>
        <w:t>p</w:t>
      </w:r>
      <w:r w:rsidRPr="00B27131">
        <w:t xml:space="preserve"> &lt; 0.05) for &lt;</w:t>
      </w:r>
      <w:r w:rsidRPr="00B27131">
        <w:rPr>
          <w:i/>
        </w:rPr>
        <w:t>participate</w:t>
      </w:r>
      <w:r w:rsidRPr="00B27131">
        <w:t xml:space="preserve">, </w:t>
      </w:r>
      <w:r w:rsidRPr="00B27131">
        <w:rPr>
          <w:i/>
        </w:rPr>
        <w:t>win</w:t>
      </w:r>
      <w:r w:rsidRPr="00B27131">
        <w:t>&gt;; and even more so for &lt;</w:t>
      </w:r>
      <w:r w:rsidRPr="00B27131">
        <w:rPr>
          <w:i/>
        </w:rPr>
        <w:t>start</w:t>
      </w:r>
      <w:r w:rsidRPr="00B27131">
        <w:t xml:space="preserve">, </w:t>
      </w:r>
      <w:r w:rsidRPr="00B27131">
        <w:rPr>
          <w:i/>
        </w:rPr>
        <w:t>finish</w:t>
      </w:r>
      <w:r w:rsidRPr="00B27131">
        <w:t>&gt; – from 21% to 86% (</w:t>
      </w:r>
      <w:r w:rsidRPr="00B27131">
        <w:rPr>
          <w:i/>
        </w:rPr>
        <w:t>χ2</w:t>
      </w:r>
      <w:r w:rsidRPr="00B27131">
        <w:t xml:space="preserve">(1) = 24.2, </w:t>
      </w:r>
      <w:r w:rsidRPr="00B27131">
        <w:rPr>
          <w:i/>
        </w:rPr>
        <w:t>p</w:t>
      </w:r>
      <w:r w:rsidR="00070D74">
        <w:rPr>
          <w:i/>
        </w:rPr>
        <w:t xml:space="preserve"> </w:t>
      </w:r>
      <w:r w:rsidRPr="00B27131">
        <w:t>&lt;</w:t>
      </w:r>
      <w:r w:rsidR="00070D74">
        <w:t xml:space="preserve"> </w:t>
      </w:r>
      <w:r w:rsidRPr="00B27131">
        <w:t xml:space="preserve">0.001). Although we do not develop this issue here, this finding may shed light on the psychological reality of the competence assumption </w:t>
      </w:r>
      <w:r w:rsidRPr="00B27131">
        <w:fldChar w:fldCharType="begin"/>
      </w:r>
      <w:r w:rsidRPr="00B27131">
        <w:instrText xml:space="preserve"> ADDIN ZOTERO_ITEM CSL_CITATION {"citationID":"bmuafKsQ","properties":{"unsorted":true,"formattedCitation":"(Sauerland, 2004; Geurts, 2010)","plainCitation":"(Sauerland, 2004; Geurts, 2010)","noteIndex":0},"citationItems":[{"id":59,"uris":["http://zotero.org/users/10680392/items/GQRMFFAA"],"itemData":{"id":59,"type":"article-journal","container-title":"Linguistics and Philosophy","DOI":"10.1023/B:LING.0000023378.71748.db","ISSN":"0165-0157","issue":"3","journalAbbreviation":"Linguistics and Philosophy","language":"en","page":"367-391","source":"DOI.org (Crossref)","title":"Scalar Implicatures in Complex Sentences","volume":"27","author":[{"family":"Sauerland","given":"Uli"}],"issued":{"date-parts":[["2004",6]]}}},{"id":53,"uris":["http://zotero.org/users/10680392/items/I7WP5W2Y"],"itemData":{"id":53,"type":"book","abstract":"In recent years, quantity implicatures - a type of pragmatic inference - have been widely debated in linguistics, philosophy, and psychology, and have been subject to an enormous variety of analyses, ranging from lexical, syntactic, semantic, and pragmatic, to various hybrid accounts. In this first book-length discussion of the topic, Bart Geurts presents a theory of quantity implicatures that is resolutely pragmatic, arguing that the orthodox Gricean approach to conversational implicature is capable of accounting for all the standard cases of quantity implicature, and more. He shows how the theory deals with free-choice inferences as merely a garden variety of quantity implicatures, and gives an in-depth treatment of so-called 'embedded implicatures'. Moreover, as well as offering a comprehensive theory of quantity implicatures, he also takes into account experimental data and processing issues. Original and pioneering, and avoiding technical terminology, this insightful study will be invaluable to linguists, philosophers, and experimental psychologists alike.","edition":"1","ISBN":"978-0-521-76913-6","note":"DOI: 10.1017/CBO9780511975158","publisher":"Cambridge University Press","source":"DOI.org (Crossref)","title":"Quantity Implicatures","URL":"https://www.cambridge.org/core/product/identifier/9780511975158/type/book","author":[{"family":"Geurts","given":"Bart"}],"accessed":{"date-parts":[["2022",10,3]]},"issued":{"date-parts":[["2010",12,2]]}}}],"schema":"https://github.com/citation-style-language/schema/raw/master/csl-citation.json"} </w:instrText>
      </w:r>
      <w:r w:rsidRPr="00B27131">
        <w:fldChar w:fldCharType="separate"/>
      </w:r>
      <w:r w:rsidRPr="00B27131">
        <w:t>(Sauerland, 2004; Geurts, 2010)</w:t>
      </w:r>
      <w:r w:rsidRPr="00B27131">
        <w:fldChar w:fldCharType="end"/>
      </w:r>
      <w:r w:rsidRPr="00B27131">
        <w:t xml:space="preserve">, and its importance to the derivation of scalar inferences (also see </w:t>
      </w:r>
      <w:r w:rsidRPr="00B27131">
        <w:fldChar w:fldCharType="begin"/>
      </w:r>
      <w:r>
        <w:instrText xml:space="preserve"> ADDIN ZOTERO_ITEM CSL_CITATION {"citationID":"bUqnyBZr","properties":{"formattedCitation":"(Bergen &amp; Grodner, 2012; Hochstein et al., 2014; Papafragou et al., 2018)","plainCitation":"(Bergen &amp; Grodner, 2012; Hochstein et al., 2014; Papafragou et al., 2018)","dontUpdate":true,"noteIndex":0},"citationItems":[{"id":1935,"uris":["http://zotero.org/users/10680392/items/CZ9V548N"],"itemData":{"id":1935,"type":"article-journal","container-title":"Journal of Experimental Psychology: Learning, Memory, and Cognition","DOI":"10.1037/a0027850","ISSN":"1939-1285, 0278-7393","issue":"5","journalAbbreviation":"Journal of Experimental Psychology: Learning, Memory, and Cognition","language":"en","page":"1450-1460","source":"DOI.org (Crossref)","title":"Speaker knowledge influences the comprehension of pragmatic inferences.","volume":"38","author":[{"family":"Bergen","given":"Leon"},{"family":"Grodner","given":"Daniel J."}],"issued":{"date-parts":[["2012"]]}}},{"id":1936,"uris":["http://zotero.org/users/10680392/items/CQ7TSQS3"],"itemData":{"id":1936,"type":"article-journal","container-title":"Journal of Semantics","DOI":"10.1093/jos/ffu015","ISSN":"0167-5133, 1477-4593","journalAbbreviation":"J Semantics","language":"en","page":"ffu015","source":"DOI.org (Crossref)","title":"Ignorance and Inference: Do Problems with Gricean Epistemic Reasoning Explain Children’s Difficulty with Scalar Implicature?","title-short":"Ignorance and Inference","author":[{"family":"Hochstein","given":"Lara"},{"family":"Bale","given":"Alan"},{"family":"Fox","given":"Danny"},{"family":"Barner","given":"David"}],"issued":{"date-parts":[["2014",12,4]]}}},{"id":1938,"uris":["http://zotero.org/users/10680392/items/5IGF9C5H"],"itemData":{"id":1938,"type":"article-journal","container-title":"Child Development","DOI":"10.1111/cdev.12841","ISSN":"00093920","issue":"5","journalAbbreviation":"Child Dev","language":"en","page":"1642-1656","source":"DOI.org (Crossref)","title":"The Role of Speaker Knowledge in Children's Pragmatic Inferences","volume":"89","author":[{"family":"Papafragou","given":"Anna"},{"family":"Friedberg","given":"Carlyn"},{"family":"Cohen","given":"Matthew L."}],"issued":{"date-parts":[["2018",9]]}}}],"schema":"https://github.com/citation-style-language/schema/raw/master/csl-citation.json"} </w:instrText>
      </w:r>
      <w:r w:rsidRPr="00B27131">
        <w:fldChar w:fldCharType="separate"/>
      </w:r>
      <w:r w:rsidRPr="00B27131">
        <w:t>Bergen &amp; Grodner, 2012; Hochstein et al., 2014; Papafragou et al., 2018 inter alia)</w:t>
      </w:r>
      <w:r w:rsidRPr="00B27131">
        <w:fldChar w:fldCharType="end"/>
      </w:r>
      <w:r w:rsidRPr="00B27131">
        <w:t>.</w:t>
      </w:r>
    </w:p>
    <w:p w14:paraId="486F0855" w14:textId="4A5B5319" w:rsidR="00001250" w:rsidRPr="00B27131" w:rsidRDefault="00001250" w:rsidP="00001250">
      <w:pPr>
        <w:spacing w:line="480" w:lineRule="auto"/>
        <w:ind w:firstLine="360"/>
      </w:pPr>
      <w:r w:rsidRPr="00B27131">
        <w:t xml:space="preserve">Our second modification </w:t>
      </w:r>
      <w:r>
        <w:t xml:space="preserve">of </w:t>
      </w:r>
      <w:r w:rsidRPr="00B27131">
        <w:t xml:space="preserve">van Tiel et al. (2016) concerned the scale </w:t>
      </w:r>
      <w:r w:rsidRPr="00B27131">
        <w:rPr>
          <w:i/>
          <w:iCs/>
        </w:rPr>
        <w:t>&lt;possible, certain&gt;</w:t>
      </w:r>
      <w:r w:rsidRPr="00B27131">
        <w:t>. SI rates, we note, did not differ significantly for &lt;</w:t>
      </w:r>
      <w:r w:rsidRPr="00B27131">
        <w:rPr>
          <w:i/>
        </w:rPr>
        <w:t>possible, certain</w:t>
      </w:r>
      <w:r w:rsidRPr="00B27131">
        <w:t>&gt;</w:t>
      </w:r>
      <w:r w:rsidRPr="00B27131">
        <w:rPr>
          <w:sz w:val="16"/>
          <w:szCs w:val="16"/>
        </w:rPr>
        <w:t>-a</w:t>
      </w:r>
      <w:r w:rsidRPr="00B27131">
        <w:t>, and &lt;</w:t>
      </w:r>
      <w:r w:rsidRPr="00B27131">
        <w:rPr>
          <w:i/>
        </w:rPr>
        <w:t>possible, certain</w:t>
      </w:r>
      <w:r w:rsidRPr="00B27131">
        <w:t>&gt;</w:t>
      </w:r>
      <w:r w:rsidRPr="00B27131">
        <w:rPr>
          <w:sz w:val="16"/>
          <w:szCs w:val="16"/>
        </w:rPr>
        <w:t>-b</w:t>
      </w:r>
      <w:r w:rsidRPr="00B27131">
        <w:t>. The original &lt;</w:t>
      </w:r>
      <w:r w:rsidRPr="00B27131">
        <w:rPr>
          <w:i/>
        </w:rPr>
        <w:t>possible, certain</w:t>
      </w:r>
      <w:r w:rsidRPr="00B27131">
        <w:t>&gt;</w:t>
      </w:r>
      <w:r w:rsidRPr="00B27131">
        <w:rPr>
          <w:sz w:val="16"/>
          <w:szCs w:val="16"/>
        </w:rPr>
        <w:t>-a</w:t>
      </w:r>
      <w:r w:rsidRPr="00B27131">
        <w:t xml:space="preserve"> received “Yes” responses 90% of the time, and &lt;</w:t>
      </w:r>
      <w:r w:rsidRPr="00B27131">
        <w:rPr>
          <w:i/>
        </w:rPr>
        <w:t>possible, certain</w:t>
      </w:r>
      <w:r w:rsidRPr="00B27131">
        <w:t>&gt;</w:t>
      </w:r>
      <w:r w:rsidRPr="00B27131">
        <w:rPr>
          <w:sz w:val="16"/>
          <w:szCs w:val="16"/>
        </w:rPr>
        <w:t xml:space="preserve">-b </w:t>
      </w:r>
      <w:r w:rsidRPr="00B27131">
        <w:t>received “Yes” responses 96.7% of the time (</w:t>
      </w:r>
      <w:r w:rsidRPr="00B27131">
        <w:rPr>
          <w:i/>
        </w:rPr>
        <w:t>χ2</w:t>
      </w:r>
      <w:r w:rsidRPr="00B27131">
        <w:t xml:space="preserve">(1) = 1.07, </w:t>
      </w:r>
      <w:r w:rsidRPr="00B27131">
        <w:rPr>
          <w:i/>
        </w:rPr>
        <w:t>p</w:t>
      </w:r>
      <w:r w:rsidR="00D80FE3">
        <w:rPr>
          <w:i/>
        </w:rPr>
        <w:t xml:space="preserve"> </w:t>
      </w:r>
      <w:r w:rsidRPr="00B27131">
        <w:t>&lt;</w:t>
      </w:r>
      <w:r w:rsidR="00D80FE3">
        <w:t xml:space="preserve"> </w:t>
      </w:r>
      <w:r w:rsidRPr="00B27131">
        <w:t xml:space="preserve">0.3). </w:t>
      </w:r>
    </w:p>
    <w:p w14:paraId="669F8037" w14:textId="17597C1C" w:rsidR="005B6FAD" w:rsidRDefault="005B6FAD">
      <w:pPr>
        <w:spacing w:after="160" w:line="259" w:lineRule="auto"/>
        <w:jc w:val="left"/>
      </w:pPr>
      <w:r>
        <w:br w:type="page"/>
      </w:r>
    </w:p>
    <w:p w14:paraId="1006A7EF" w14:textId="77777777" w:rsidR="00001250" w:rsidRPr="00B27131" w:rsidRDefault="00001250" w:rsidP="00001250">
      <w:pPr>
        <w:rPr>
          <w:b/>
          <w:bCs/>
        </w:rPr>
      </w:pPr>
      <w:r w:rsidRPr="00B27131">
        <w:rPr>
          <w:b/>
          <w:bCs/>
        </w:rPr>
        <w:lastRenderedPageBreak/>
        <w:t xml:space="preserve">S2. Ordered tables for Boundedness (Experiment 2) and Distance (Experiment 3) scores </w:t>
      </w:r>
    </w:p>
    <w:p w14:paraId="6A652927" w14:textId="77777777" w:rsidR="00001250" w:rsidRPr="00CC610F" w:rsidRDefault="00001250" w:rsidP="00001250">
      <w:pPr>
        <w:pStyle w:val="Caption"/>
        <w:keepNext/>
        <w:rPr>
          <w:i/>
          <w:sz w:val="22"/>
          <w:szCs w:val="22"/>
          <w:rtl/>
        </w:rPr>
      </w:pPr>
      <w:r w:rsidRPr="00CC610F">
        <w:rPr>
          <w:sz w:val="22"/>
          <w:szCs w:val="22"/>
        </w:rPr>
        <w:t>Table S-1: Boundedness (BNDS) scores ordered by quartiles</w:t>
      </w:r>
    </w:p>
    <w:tbl>
      <w:tblPr>
        <w:tblStyle w:val="TableGrid"/>
        <w:tblW w:w="9214" w:type="dxa"/>
        <w:tblInd w:w="-5" w:type="dxa"/>
        <w:tblBorders>
          <w:left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1418"/>
        <w:gridCol w:w="885"/>
        <w:gridCol w:w="1525"/>
        <w:gridCol w:w="779"/>
        <w:gridCol w:w="1489"/>
        <w:gridCol w:w="814"/>
        <w:gridCol w:w="1595"/>
        <w:gridCol w:w="709"/>
      </w:tblGrid>
      <w:tr w:rsidR="00001250" w:rsidRPr="00B27131" w14:paraId="2E59DCF7" w14:textId="77777777" w:rsidTr="00DE1444">
        <w:trPr>
          <w:trHeight w:val="283"/>
        </w:trPr>
        <w:tc>
          <w:tcPr>
            <w:tcW w:w="2303" w:type="dxa"/>
            <w:gridSpan w:val="2"/>
            <w:tcBorders>
              <w:top w:val="single" w:sz="4" w:space="0" w:color="auto"/>
              <w:left w:val="single" w:sz="4" w:space="0" w:color="auto"/>
              <w:bottom w:val="nil"/>
              <w:right w:val="single" w:sz="4" w:space="0" w:color="auto"/>
            </w:tcBorders>
            <w:vAlign w:val="center"/>
          </w:tcPr>
          <w:p w14:paraId="45E8B940" w14:textId="77777777" w:rsidR="00001250" w:rsidRPr="00B27131" w:rsidRDefault="00001250" w:rsidP="00DE1444">
            <w:pPr>
              <w:pStyle w:val="NoSpacing"/>
              <w:jc w:val="center"/>
              <w:rPr>
                <w:b/>
                <w:bCs/>
                <w:sz w:val="18"/>
                <w:szCs w:val="18"/>
              </w:rPr>
            </w:pPr>
            <w:r w:rsidRPr="00B27131">
              <w:rPr>
                <w:b/>
                <w:bCs/>
                <w:sz w:val="18"/>
                <w:szCs w:val="18"/>
              </w:rPr>
              <w:t>1</w:t>
            </w:r>
            <w:r w:rsidRPr="00B27131">
              <w:rPr>
                <w:b/>
                <w:bCs/>
                <w:sz w:val="18"/>
                <w:szCs w:val="18"/>
                <w:vertAlign w:val="superscript"/>
              </w:rPr>
              <w:t>st</w:t>
            </w:r>
            <w:r w:rsidRPr="00B27131">
              <w:rPr>
                <w:b/>
                <w:bCs/>
                <w:sz w:val="18"/>
                <w:szCs w:val="18"/>
              </w:rPr>
              <w:t xml:space="preserve"> Quartile</w:t>
            </w:r>
          </w:p>
        </w:tc>
        <w:tc>
          <w:tcPr>
            <w:tcW w:w="2304" w:type="dxa"/>
            <w:gridSpan w:val="2"/>
            <w:tcBorders>
              <w:top w:val="single" w:sz="4" w:space="0" w:color="auto"/>
              <w:left w:val="single" w:sz="4" w:space="0" w:color="auto"/>
              <w:bottom w:val="nil"/>
              <w:right w:val="single" w:sz="4" w:space="0" w:color="auto"/>
            </w:tcBorders>
            <w:vAlign w:val="center"/>
          </w:tcPr>
          <w:p w14:paraId="0C179E4D" w14:textId="77777777" w:rsidR="00001250" w:rsidRPr="00B27131" w:rsidRDefault="00001250" w:rsidP="00DE1444">
            <w:pPr>
              <w:pStyle w:val="NoSpacing"/>
              <w:jc w:val="center"/>
              <w:rPr>
                <w:b/>
                <w:bCs/>
                <w:sz w:val="18"/>
                <w:szCs w:val="18"/>
              </w:rPr>
            </w:pPr>
            <w:r w:rsidRPr="00B27131">
              <w:rPr>
                <w:b/>
                <w:bCs/>
                <w:sz w:val="18"/>
                <w:szCs w:val="18"/>
              </w:rPr>
              <w:t>2</w:t>
            </w:r>
            <w:r w:rsidRPr="00B27131">
              <w:rPr>
                <w:b/>
                <w:bCs/>
                <w:sz w:val="18"/>
                <w:szCs w:val="18"/>
                <w:vertAlign w:val="superscript"/>
              </w:rPr>
              <w:t>nd</w:t>
            </w:r>
            <w:r w:rsidRPr="00B27131">
              <w:rPr>
                <w:b/>
                <w:bCs/>
                <w:sz w:val="18"/>
                <w:szCs w:val="18"/>
              </w:rPr>
              <w:t xml:space="preserve"> Quartile</w:t>
            </w:r>
          </w:p>
        </w:tc>
        <w:tc>
          <w:tcPr>
            <w:tcW w:w="2303" w:type="dxa"/>
            <w:gridSpan w:val="2"/>
            <w:tcBorders>
              <w:top w:val="single" w:sz="4" w:space="0" w:color="auto"/>
              <w:left w:val="single" w:sz="4" w:space="0" w:color="auto"/>
              <w:bottom w:val="nil"/>
              <w:right w:val="single" w:sz="4" w:space="0" w:color="auto"/>
            </w:tcBorders>
            <w:vAlign w:val="center"/>
          </w:tcPr>
          <w:p w14:paraId="01209F7B" w14:textId="77777777" w:rsidR="00001250" w:rsidRPr="00B27131" w:rsidRDefault="00001250" w:rsidP="00DE1444">
            <w:pPr>
              <w:pStyle w:val="NoSpacing"/>
              <w:jc w:val="center"/>
              <w:rPr>
                <w:b/>
                <w:bCs/>
                <w:sz w:val="18"/>
                <w:szCs w:val="18"/>
              </w:rPr>
            </w:pPr>
            <w:r w:rsidRPr="00B27131">
              <w:rPr>
                <w:b/>
                <w:bCs/>
                <w:sz w:val="18"/>
                <w:szCs w:val="18"/>
              </w:rPr>
              <w:t>3</w:t>
            </w:r>
            <w:r w:rsidRPr="00B27131">
              <w:rPr>
                <w:b/>
                <w:bCs/>
                <w:sz w:val="18"/>
                <w:szCs w:val="18"/>
                <w:vertAlign w:val="superscript"/>
              </w:rPr>
              <w:t>rd</w:t>
            </w:r>
            <w:r w:rsidRPr="00B27131">
              <w:rPr>
                <w:b/>
                <w:bCs/>
                <w:sz w:val="18"/>
                <w:szCs w:val="18"/>
              </w:rPr>
              <w:t xml:space="preserve"> Quartile</w:t>
            </w:r>
          </w:p>
        </w:tc>
        <w:tc>
          <w:tcPr>
            <w:tcW w:w="2304" w:type="dxa"/>
            <w:gridSpan w:val="2"/>
            <w:tcBorders>
              <w:top w:val="single" w:sz="4" w:space="0" w:color="auto"/>
              <w:left w:val="single" w:sz="4" w:space="0" w:color="auto"/>
              <w:bottom w:val="nil"/>
              <w:right w:val="single" w:sz="4" w:space="0" w:color="auto"/>
            </w:tcBorders>
            <w:vAlign w:val="center"/>
          </w:tcPr>
          <w:p w14:paraId="5B92EB4D" w14:textId="77777777" w:rsidR="00001250" w:rsidRPr="00B27131" w:rsidRDefault="00001250" w:rsidP="00DE1444">
            <w:pPr>
              <w:pStyle w:val="NoSpacing"/>
              <w:jc w:val="center"/>
              <w:rPr>
                <w:b/>
                <w:bCs/>
                <w:sz w:val="18"/>
                <w:szCs w:val="18"/>
              </w:rPr>
            </w:pPr>
            <w:r w:rsidRPr="00B27131">
              <w:rPr>
                <w:b/>
                <w:bCs/>
                <w:sz w:val="18"/>
                <w:szCs w:val="18"/>
              </w:rPr>
              <w:t>4</w:t>
            </w:r>
            <w:r w:rsidRPr="00B27131">
              <w:rPr>
                <w:b/>
                <w:bCs/>
                <w:sz w:val="18"/>
                <w:szCs w:val="18"/>
                <w:vertAlign w:val="superscript"/>
              </w:rPr>
              <w:t>th</w:t>
            </w:r>
            <w:r w:rsidRPr="00B27131">
              <w:rPr>
                <w:b/>
                <w:bCs/>
                <w:sz w:val="18"/>
                <w:szCs w:val="18"/>
              </w:rPr>
              <w:t xml:space="preserve"> Quartile</w:t>
            </w:r>
          </w:p>
        </w:tc>
      </w:tr>
      <w:tr w:rsidR="00001250" w:rsidRPr="00B27131" w14:paraId="58B90D4C" w14:textId="77777777" w:rsidTr="00DE1444">
        <w:trPr>
          <w:trHeight w:val="283"/>
        </w:trPr>
        <w:tc>
          <w:tcPr>
            <w:tcW w:w="1418" w:type="dxa"/>
            <w:tcBorders>
              <w:top w:val="nil"/>
              <w:left w:val="single" w:sz="4" w:space="0" w:color="auto"/>
              <w:bottom w:val="single" w:sz="4" w:space="0" w:color="auto"/>
            </w:tcBorders>
            <w:vAlign w:val="center"/>
          </w:tcPr>
          <w:p w14:paraId="487EB590" w14:textId="77777777" w:rsidR="00001250" w:rsidRPr="00B27131" w:rsidRDefault="00001250" w:rsidP="00DE1444">
            <w:pPr>
              <w:pStyle w:val="NoSpacing"/>
              <w:rPr>
                <w:b/>
                <w:bCs/>
                <w:i/>
                <w:sz w:val="18"/>
                <w:szCs w:val="18"/>
              </w:rPr>
            </w:pPr>
            <w:r w:rsidRPr="00B27131">
              <w:rPr>
                <w:b/>
                <w:bCs/>
                <w:sz w:val="18"/>
                <w:szCs w:val="18"/>
              </w:rPr>
              <w:t>Scale</w:t>
            </w:r>
          </w:p>
        </w:tc>
        <w:tc>
          <w:tcPr>
            <w:tcW w:w="885" w:type="dxa"/>
            <w:tcBorders>
              <w:top w:val="nil"/>
              <w:bottom w:val="single" w:sz="4" w:space="0" w:color="auto"/>
              <w:right w:val="single" w:sz="4" w:space="0" w:color="auto"/>
            </w:tcBorders>
            <w:vAlign w:val="center"/>
          </w:tcPr>
          <w:p w14:paraId="40083A3E" w14:textId="77777777" w:rsidR="00001250" w:rsidRPr="00B27131" w:rsidRDefault="00001250" w:rsidP="00DE1444">
            <w:pPr>
              <w:pStyle w:val="NoSpacing"/>
              <w:jc w:val="center"/>
              <w:rPr>
                <w:b/>
                <w:bCs/>
                <w:sz w:val="18"/>
                <w:szCs w:val="18"/>
              </w:rPr>
            </w:pPr>
            <w:r w:rsidRPr="00B27131">
              <w:rPr>
                <w:b/>
                <w:bCs/>
                <w:sz w:val="18"/>
                <w:szCs w:val="18"/>
              </w:rPr>
              <w:t>BNDS score</w:t>
            </w:r>
          </w:p>
        </w:tc>
        <w:tc>
          <w:tcPr>
            <w:tcW w:w="1525" w:type="dxa"/>
            <w:tcBorders>
              <w:top w:val="nil"/>
              <w:left w:val="single" w:sz="4" w:space="0" w:color="auto"/>
              <w:bottom w:val="single" w:sz="4" w:space="0" w:color="auto"/>
            </w:tcBorders>
            <w:vAlign w:val="center"/>
          </w:tcPr>
          <w:p w14:paraId="16AF29B4" w14:textId="77777777" w:rsidR="00001250" w:rsidRPr="00B27131" w:rsidRDefault="00001250" w:rsidP="00DE1444">
            <w:pPr>
              <w:pStyle w:val="NoSpacing"/>
              <w:rPr>
                <w:b/>
                <w:bCs/>
                <w:i/>
                <w:sz w:val="18"/>
                <w:szCs w:val="18"/>
              </w:rPr>
            </w:pPr>
            <w:r w:rsidRPr="00B27131">
              <w:rPr>
                <w:b/>
                <w:bCs/>
                <w:sz w:val="18"/>
                <w:szCs w:val="18"/>
              </w:rPr>
              <w:t>Scale</w:t>
            </w:r>
          </w:p>
        </w:tc>
        <w:tc>
          <w:tcPr>
            <w:tcW w:w="779" w:type="dxa"/>
            <w:tcBorders>
              <w:top w:val="nil"/>
              <w:bottom w:val="single" w:sz="4" w:space="0" w:color="auto"/>
              <w:right w:val="single" w:sz="4" w:space="0" w:color="auto"/>
            </w:tcBorders>
            <w:vAlign w:val="center"/>
          </w:tcPr>
          <w:p w14:paraId="58DF9550" w14:textId="77777777" w:rsidR="00001250" w:rsidRPr="00B27131" w:rsidRDefault="00001250" w:rsidP="00DE1444">
            <w:pPr>
              <w:pStyle w:val="NoSpacing"/>
              <w:jc w:val="center"/>
              <w:rPr>
                <w:b/>
                <w:bCs/>
                <w:sz w:val="18"/>
                <w:szCs w:val="18"/>
              </w:rPr>
            </w:pPr>
            <w:r w:rsidRPr="00B27131">
              <w:rPr>
                <w:b/>
                <w:bCs/>
                <w:sz w:val="18"/>
                <w:szCs w:val="18"/>
              </w:rPr>
              <w:t>BNDS score</w:t>
            </w:r>
          </w:p>
        </w:tc>
        <w:tc>
          <w:tcPr>
            <w:tcW w:w="1489" w:type="dxa"/>
            <w:tcBorders>
              <w:top w:val="nil"/>
              <w:left w:val="single" w:sz="4" w:space="0" w:color="auto"/>
              <w:bottom w:val="single" w:sz="4" w:space="0" w:color="auto"/>
            </w:tcBorders>
            <w:vAlign w:val="center"/>
          </w:tcPr>
          <w:p w14:paraId="146FFD60" w14:textId="77777777" w:rsidR="00001250" w:rsidRPr="00B27131" w:rsidRDefault="00001250" w:rsidP="00DE1444">
            <w:pPr>
              <w:pStyle w:val="NoSpacing"/>
              <w:rPr>
                <w:b/>
                <w:bCs/>
                <w:i/>
                <w:sz w:val="18"/>
                <w:szCs w:val="18"/>
              </w:rPr>
            </w:pPr>
            <w:r w:rsidRPr="00B27131">
              <w:rPr>
                <w:b/>
                <w:bCs/>
                <w:sz w:val="18"/>
                <w:szCs w:val="18"/>
              </w:rPr>
              <w:t>Scale</w:t>
            </w:r>
          </w:p>
        </w:tc>
        <w:tc>
          <w:tcPr>
            <w:tcW w:w="814" w:type="dxa"/>
            <w:tcBorders>
              <w:top w:val="nil"/>
              <w:bottom w:val="single" w:sz="4" w:space="0" w:color="auto"/>
              <w:right w:val="single" w:sz="4" w:space="0" w:color="auto"/>
            </w:tcBorders>
            <w:vAlign w:val="center"/>
          </w:tcPr>
          <w:p w14:paraId="27580127" w14:textId="77777777" w:rsidR="00001250" w:rsidRPr="00B27131" w:rsidRDefault="00001250" w:rsidP="00DE1444">
            <w:pPr>
              <w:pStyle w:val="NoSpacing"/>
              <w:jc w:val="center"/>
              <w:rPr>
                <w:b/>
                <w:bCs/>
                <w:sz w:val="18"/>
                <w:szCs w:val="18"/>
              </w:rPr>
            </w:pPr>
            <w:r w:rsidRPr="00B27131">
              <w:rPr>
                <w:b/>
                <w:bCs/>
                <w:sz w:val="18"/>
                <w:szCs w:val="18"/>
              </w:rPr>
              <w:t>BNDS score</w:t>
            </w:r>
          </w:p>
        </w:tc>
        <w:tc>
          <w:tcPr>
            <w:tcW w:w="1595" w:type="dxa"/>
            <w:tcBorders>
              <w:top w:val="nil"/>
              <w:left w:val="single" w:sz="4" w:space="0" w:color="auto"/>
              <w:bottom w:val="single" w:sz="4" w:space="0" w:color="auto"/>
            </w:tcBorders>
            <w:vAlign w:val="center"/>
          </w:tcPr>
          <w:p w14:paraId="7630EE43" w14:textId="77777777" w:rsidR="00001250" w:rsidRPr="00B27131" w:rsidRDefault="00001250" w:rsidP="00DE1444">
            <w:pPr>
              <w:pStyle w:val="NoSpacing"/>
              <w:rPr>
                <w:b/>
                <w:bCs/>
                <w:i/>
                <w:sz w:val="18"/>
                <w:szCs w:val="18"/>
              </w:rPr>
            </w:pPr>
            <w:r w:rsidRPr="00B27131">
              <w:rPr>
                <w:b/>
                <w:bCs/>
                <w:sz w:val="18"/>
                <w:szCs w:val="18"/>
              </w:rPr>
              <w:t>Scale</w:t>
            </w:r>
          </w:p>
        </w:tc>
        <w:tc>
          <w:tcPr>
            <w:tcW w:w="709" w:type="dxa"/>
            <w:tcBorders>
              <w:top w:val="nil"/>
              <w:bottom w:val="single" w:sz="4" w:space="0" w:color="auto"/>
              <w:right w:val="single" w:sz="4" w:space="0" w:color="auto"/>
            </w:tcBorders>
            <w:vAlign w:val="center"/>
          </w:tcPr>
          <w:p w14:paraId="4E3169EA" w14:textId="77777777" w:rsidR="00001250" w:rsidRPr="00B27131" w:rsidRDefault="00001250" w:rsidP="00DE1444">
            <w:pPr>
              <w:pStyle w:val="NoSpacing"/>
              <w:jc w:val="center"/>
              <w:rPr>
                <w:b/>
                <w:bCs/>
                <w:sz w:val="18"/>
                <w:szCs w:val="18"/>
              </w:rPr>
            </w:pPr>
            <w:r w:rsidRPr="00B27131">
              <w:rPr>
                <w:b/>
                <w:bCs/>
                <w:sz w:val="18"/>
                <w:szCs w:val="18"/>
              </w:rPr>
              <w:t>BNDS score</w:t>
            </w:r>
          </w:p>
        </w:tc>
      </w:tr>
      <w:tr w:rsidR="00001250" w:rsidRPr="00B27131" w14:paraId="0766AFD8" w14:textId="77777777" w:rsidTr="00DE1444">
        <w:trPr>
          <w:trHeight w:val="283"/>
        </w:trPr>
        <w:tc>
          <w:tcPr>
            <w:tcW w:w="1418" w:type="dxa"/>
            <w:tcBorders>
              <w:top w:val="single" w:sz="4" w:space="0" w:color="auto"/>
              <w:left w:val="single" w:sz="4" w:space="0" w:color="auto"/>
            </w:tcBorders>
          </w:tcPr>
          <w:p w14:paraId="4E400DE7" w14:textId="77777777" w:rsidR="00001250" w:rsidRPr="00B27131" w:rsidRDefault="00001250" w:rsidP="00DE1444">
            <w:pPr>
              <w:pStyle w:val="NoSpacing"/>
              <w:rPr>
                <w:i/>
                <w:iCs/>
                <w:sz w:val="18"/>
                <w:szCs w:val="18"/>
              </w:rPr>
            </w:pPr>
            <w:r w:rsidRPr="00B27131">
              <w:rPr>
                <w:i/>
                <w:iCs/>
                <w:sz w:val="18"/>
                <w:szCs w:val="18"/>
              </w:rPr>
              <w:t>none</w:t>
            </w:r>
          </w:p>
        </w:tc>
        <w:tc>
          <w:tcPr>
            <w:tcW w:w="885" w:type="dxa"/>
            <w:tcBorders>
              <w:top w:val="single" w:sz="4" w:space="0" w:color="auto"/>
              <w:right w:val="single" w:sz="4" w:space="0" w:color="auto"/>
            </w:tcBorders>
          </w:tcPr>
          <w:p w14:paraId="0A6222F9" w14:textId="77777777" w:rsidR="00001250" w:rsidRPr="00B27131" w:rsidRDefault="00001250" w:rsidP="00DE1444">
            <w:pPr>
              <w:pStyle w:val="NoSpacing"/>
              <w:jc w:val="center"/>
              <w:rPr>
                <w:sz w:val="18"/>
                <w:szCs w:val="18"/>
              </w:rPr>
            </w:pPr>
            <w:r w:rsidRPr="00B27131">
              <w:rPr>
                <w:sz w:val="18"/>
                <w:szCs w:val="18"/>
              </w:rPr>
              <w:t>92.97</w:t>
            </w:r>
          </w:p>
        </w:tc>
        <w:tc>
          <w:tcPr>
            <w:tcW w:w="1525" w:type="dxa"/>
            <w:tcBorders>
              <w:top w:val="single" w:sz="4" w:space="0" w:color="auto"/>
              <w:left w:val="single" w:sz="4" w:space="0" w:color="auto"/>
            </w:tcBorders>
          </w:tcPr>
          <w:p w14:paraId="71E46BF1" w14:textId="77777777" w:rsidR="00001250" w:rsidRPr="00B27131" w:rsidRDefault="00001250" w:rsidP="00DE1444">
            <w:pPr>
              <w:pStyle w:val="NoSpacing"/>
              <w:rPr>
                <w:i/>
                <w:iCs/>
                <w:sz w:val="18"/>
                <w:szCs w:val="18"/>
              </w:rPr>
            </w:pPr>
            <w:r w:rsidRPr="00B27131">
              <w:rPr>
                <w:i/>
                <w:iCs/>
                <w:sz w:val="18"/>
                <w:szCs w:val="18"/>
              </w:rPr>
              <w:t>obligatory</w:t>
            </w:r>
          </w:p>
        </w:tc>
        <w:tc>
          <w:tcPr>
            <w:tcW w:w="779" w:type="dxa"/>
            <w:tcBorders>
              <w:top w:val="single" w:sz="4" w:space="0" w:color="auto"/>
              <w:right w:val="single" w:sz="4" w:space="0" w:color="auto"/>
            </w:tcBorders>
          </w:tcPr>
          <w:p w14:paraId="630DF34F" w14:textId="77777777" w:rsidR="00001250" w:rsidRPr="00B27131" w:rsidRDefault="00001250" w:rsidP="00DE1444">
            <w:pPr>
              <w:pStyle w:val="NoSpacing"/>
              <w:jc w:val="center"/>
              <w:rPr>
                <w:sz w:val="18"/>
                <w:szCs w:val="18"/>
              </w:rPr>
            </w:pPr>
            <w:r w:rsidRPr="00B27131">
              <w:rPr>
                <w:sz w:val="18"/>
                <w:szCs w:val="18"/>
              </w:rPr>
              <w:t>66.52</w:t>
            </w:r>
          </w:p>
        </w:tc>
        <w:tc>
          <w:tcPr>
            <w:tcW w:w="1489" w:type="dxa"/>
            <w:tcBorders>
              <w:top w:val="single" w:sz="4" w:space="0" w:color="auto"/>
              <w:left w:val="single" w:sz="4" w:space="0" w:color="auto"/>
            </w:tcBorders>
          </w:tcPr>
          <w:p w14:paraId="293C1A28" w14:textId="77777777" w:rsidR="00001250" w:rsidRPr="00B27131" w:rsidRDefault="00001250" w:rsidP="00DE1444">
            <w:pPr>
              <w:pStyle w:val="NoSpacing"/>
              <w:rPr>
                <w:i/>
                <w:iCs/>
                <w:sz w:val="18"/>
                <w:szCs w:val="18"/>
              </w:rPr>
            </w:pPr>
            <w:r w:rsidRPr="00B27131">
              <w:rPr>
                <w:i/>
                <w:iCs/>
                <w:sz w:val="18"/>
                <w:szCs w:val="18"/>
              </w:rPr>
              <w:t>starving</w:t>
            </w:r>
          </w:p>
        </w:tc>
        <w:tc>
          <w:tcPr>
            <w:tcW w:w="814" w:type="dxa"/>
            <w:tcBorders>
              <w:top w:val="single" w:sz="4" w:space="0" w:color="auto"/>
              <w:right w:val="single" w:sz="4" w:space="0" w:color="auto"/>
            </w:tcBorders>
          </w:tcPr>
          <w:p w14:paraId="01C43F0F" w14:textId="77777777" w:rsidR="00001250" w:rsidRPr="00B27131" w:rsidRDefault="00001250" w:rsidP="00DE1444">
            <w:pPr>
              <w:pStyle w:val="NoSpacing"/>
              <w:jc w:val="center"/>
              <w:rPr>
                <w:sz w:val="18"/>
                <w:szCs w:val="18"/>
              </w:rPr>
            </w:pPr>
            <w:r w:rsidRPr="00B27131">
              <w:rPr>
                <w:sz w:val="18"/>
                <w:szCs w:val="18"/>
              </w:rPr>
              <w:t>34.24</w:t>
            </w:r>
          </w:p>
        </w:tc>
        <w:tc>
          <w:tcPr>
            <w:tcW w:w="1595" w:type="dxa"/>
            <w:tcBorders>
              <w:top w:val="single" w:sz="4" w:space="0" w:color="auto"/>
              <w:left w:val="single" w:sz="4" w:space="0" w:color="auto"/>
            </w:tcBorders>
          </w:tcPr>
          <w:p w14:paraId="60B3E3B6" w14:textId="77777777" w:rsidR="00001250" w:rsidRPr="00B27131" w:rsidRDefault="00001250" w:rsidP="00DE1444">
            <w:pPr>
              <w:pStyle w:val="NoSpacing"/>
              <w:rPr>
                <w:i/>
                <w:iCs/>
                <w:sz w:val="18"/>
                <w:szCs w:val="18"/>
              </w:rPr>
            </w:pPr>
            <w:r w:rsidRPr="00B27131">
              <w:rPr>
                <w:i/>
                <w:iCs/>
                <w:sz w:val="18"/>
                <w:szCs w:val="18"/>
              </w:rPr>
              <w:t>stunning</w:t>
            </w:r>
          </w:p>
        </w:tc>
        <w:tc>
          <w:tcPr>
            <w:tcW w:w="709" w:type="dxa"/>
            <w:tcBorders>
              <w:top w:val="single" w:sz="4" w:space="0" w:color="auto"/>
              <w:right w:val="single" w:sz="4" w:space="0" w:color="auto"/>
            </w:tcBorders>
          </w:tcPr>
          <w:p w14:paraId="70339EF9" w14:textId="77777777" w:rsidR="00001250" w:rsidRPr="00B27131" w:rsidRDefault="00001250" w:rsidP="00DE1444">
            <w:pPr>
              <w:pStyle w:val="NoSpacing"/>
              <w:jc w:val="center"/>
              <w:rPr>
                <w:sz w:val="18"/>
                <w:szCs w:val="18"/>
              </w:rPr>
            </w:pPr>
            <w:r w:rsidRPr="00B27131">
              <w:rPr>
                <w:sz w:val="18"/>
                <w:szCs w:val="18"/>
              </w:rPr>
              <w:t>11.28</w:t>
            </w:r>
          </w:p>
        </w:tc>
      </w:tr>
      <w:tr w:rsidR="00001250" w:rsidRPr="00B27131" w14:paraId="5E2801B6" w14:textId="77777777" w:rsidTr="00DE1444">
        <w:trPr>
          <w:trHeight w:val="283"/>
        </w:trPr>
        <w:tc>
          <w:tcPr>
            <w:tcW w:w="1418" w:type="dxa"/>
            <w:tcBorders>
              <w:left w:val="single" w:sz="4" w:space="0" w:color="auto"/>
            </w:tcBorders>
          </w:tcPr>
          <w:p w14:paraId="0974AED7" w14:textId="77777777" w:rsidR="00001250" w:rsidRPr="00B27131" w:rsidRDefault="00001250" w:rsidP="00DE1444">
            <w:pPr>
              <w:pStyle w:val="NoSpacing"/>
              <w:rPr>
                <w:i/>
                <w:iCs/>
                <w:sz w:val="18"/>
                <w:szCs w:val="18"/>
              </w:rPr>
            </w:pPr>
            <w:r w:rsidRPr="00B27131">
              <w:rPr>
                <w:i/>
                <w:iCs/>
                <w:sz w:val="18"/>
                <w:szCs w:val="18"/>
              </w:rPr>
              <w:t>free</w:t>
            </w:r>
          </w:p>
        </w:tc>
        <w:tc>
          <w:tcPr>
            <w:tcW w:w="885" w:type="dxa"/>
            <w:tcBorders>
              <w:right w:val="single" w:sz="4" w:space="0" w:color="auto"/>
            </w:tcBorders>
          </w:tcPr>
          <w:p w14:paraId="5C641883" w14:textId="77777777" w:rsidR="00001250" w:rsidRPr="00B27131" w:rsidRDefault="00001250" w:rsidP="00DE1444">
            <w:pPr>
              <w:pStyle w:val="NoSpacing"/>
              <w:jc w:val="center"/>
              <w:rPr>
                <w:sz w:val="18"/>
                <w:szCs w:val="18"/>
              </w:rPr>
            </w:pPr>
            <w:r w:rsidRPr="00B27131">
              <w:rPr>
                <w:sz w:val="18"/>
                <w:szCs w:val="18"/>
              </w:rPr>
              <w:t>92.74</w:t>
            </w:r>
          </w:p>
        </w:tc>
        <w:tc>
          <w:tcPr>
            <w:tcW w:w="1525" w:type="dxa"/>
            <w:tcBorders>
              <w:left w:val="single" w:sz="4" w:space="0" w:color="auto"/>
            </w:tcBorders>
          </w:tcPr>
          <w:p w14:paraId="070D5274" w14:textId="77777777" w:rsidR="00001250" w:rsidRPr="00B27131" w:rsidRDefault="00001250" w:rsidP="00DE1444">
            <w:pPr>
              <w:pStyle w:val="NoSpacing"/>
              <w:rPr>
                <w:i/>
                <w:iCs/>
                <w:sz w:val="18"/>
                <w:szCs w:val="18"/>
              </w:rPr>
            </w:pPr>
            <w:r w:rsidRPr="00B27131">
              <w:rPr>
                <w:i/>
                <w:iCs/>
                <w:sz w:val="18"/>
                <w:szCs w:val="18"/>
              </w:rPr>
              <w:t>certain-b</w:t>
            </w:r>
          </w:p>
        </w:tc>
        <w:tc>
          <w:tcPr>
            <w:tcW w:w="779" w:type="dxa"/>
            <w:tcBorders>
              <w:right w:val="single" w:sz="4" w:space="0" w:color="auto"/>
            </w:tcBorders>
          </w:tcPr>
          <w:p w14:paraId="2520DF18" w14:textId="77777777" w:rsidR="00001250" w:rsidRPr="00B27131" w:rsidRDefault="00001250" w:rsidP="00DE1444">
            <w:pPr>
              <w:pStyle w:val="NoSpacing"/>
              <w:jc w:val="center"/>
              <w:rPr>
                <w:sz w:val="18"/>
                <w:szCs w:val="18"/>
              </w:rPr>
            </w:pPr>
            <w:r w:rsidRPr="00B27131">
              <w:rPr>
                <w:sz w:val="18"/>
                <w:szCs w:val="18"/>
              </w:rPr>
              <w:t>63.13</w:t>
            </w:r>
          </w:p>
        </w:tc>
        <w:tc>
          <w:tcPr>
            <w:tcW w:w="1489" w:type="dxa"/>
            <w:tcBorders>
              <w:left w:val="single" w:sz="4" w:space="0" w:color="auto"/>
            </w:tcBorders>
          </w:tcPr>
          <w:p w14:paraId="791B62F9" w14:textId="77777777" w:rsidR="00001250" w:rsidRPr="00B27131" w:rsidRDefault="00001250" w:rsidP="00DE1444">
            <w:pPr>
              <w:pStyle w:val="NoSpacing"/>
              <w:rPr>
                <w:i/>
                <w:iCs/>
                <w:sz w:val="18"/>
                <w:szCs w:val="18"/>
              </w:rPr>
            </w:pPr>
            <w:r w:rsidRPr="00B27131">
              <w:rPr>
                <w:i/>
                <w:iCs/>
                <w:sz w:val="18"/>
                <w:szCs w:val="18"/>
              </w:rPr>
              <w:t>loathe</w:t>
            </w:r>
          </w:p>
        </w:tc>
        <w:tc>
          <w:tcPr>
            <w:tcW w:w="814" w:type="dxa"/>
            <w:tcBorders>
              <w:right w:val="single" w:sz="4" w:space="0" w:color="auto"/>
            </w:tcBorders>
          </w:tcPr>
          <w:p w14:paraId="2AB0E0B2" w14:textId="77777777" w:rsidR="00001250" w:rsidRPr="00B27131" w:rsidRDefault="00001250" w:rsidP="00DE1444">
            <w:pPr>
              <w:pStyle w:val="NoSpacing"/>
              <w:jc w:val="center"/>
              <w:rPr>
                <w:sz w:val="18"/>
                <w:szCs w:val="18"/>
              </w:rPr>
            </w:pPr>
            <w:r w:rsidRPr="00B27131">
              <w:rPr>
                <w:sz w:val="18"/>
                <w:szCs w:val="18"/>
              </w:rPr>
              <w:t>27.72</w:t>
            </w:r>
          </w:p>
        </w:tc>
        <w:tc>
          <w:tcPr>
            <w:tcW w:w="1595" w:type="dxa"/>
            <w:tcBorders>
              <w:left w:val="single" w:sz="4" w:space="0" w:color="auto"/>
            </w:tcBorders>
          </w:tcPr>
          <w:p w14:paraId="5EA8D86A" w14:textId="77777777" w:rsidR="00001250" w:rsidRPr="00B27131" w:rsidRDefault="00001250" w:rsidP="00DE1444">
            <w:pPr>
              <w:pStyle w:val="NoSpacing"/>
              <w:rPr>
                <w:i/>
                <w:iCs/>
                <w:sz w:val="18"/>
                <w:szCs w:val="18"/>
              </w:rPr>
            </w:pPr>
            <w:r w:rsidRPr="00B27131">
              <w:rPr>
                <w:i/>
                <w:iCs/>
                <w:sz w:val="18"/>
                <w:szCs w:val="18"/>
              </w:rPr>
              <w:t>tight</w:t>
            </w:r>
          </w:p>
        </w:tc>
        <w:tc>
          <w:tcPr>
            <w:tcW w:w="709" w:type="dxa"/>
            <w:tcBorders>
              <w:right w:val="single" w:sz="4" w:space="0" w:color="auto"/>
            </w:tcBorders>
          </w:tcPr>
          <w:p w14:paraId="0E834CDA" w14:textId="77777777" w:rsidR="00001250" w:rsidRPr="00B27131" w:rsidRDefault="00001250" w:rsidP="00DE1444">
            <w:pPr>
              <w:pStyle w:val="NoSpacing"/>
              <w:jc w:val="center"/>
              <w:rPr>
                <w:sz w:val="18"/>
                <w:szCs w:val="18"/>
              </w:rPr>
            </w:pPr>
            <w:r w:rsidRPr="00B27131">
              <w:rPr>
                <w:sz w:val="18"/>
                <w:szCs w:val="18"/>
              </w:rPr>
              <w:t>9.98</w:t>
            </w:r>
          </w:p>
        </w:tc>
      </w:tr>
      <w:tr w:rsidR="00001250" w:rsidRPr="00B27131" w14:paraId="2192EF5A" w14:textId="77777777" w:rsidTr="00DE1444">
        <w:trPr>
          <w:trHeight w:val="283"/>
        </w:trPr>
        <w:tc>
          <w:tcPr>
            <w:tcW w:w="1418" w:type="dxa"/>
            <w:tcBorders>
              <w:left w:val="single" w:sz="4" w:space="0" w:color="auto"/>
            </w:tcBorders>
          </w:tcPr>
          <w:p w14:paraId="3FD69E00" w14:textId="77777777" w:rsidR="00001250" w:rsidRPr="00B27131" w:rsidRDefault="00001250" w:rsidP="00DE1444">
            <w:pPr>
              <w:pStyle w:val="NoSpacing"/>
              <w:rPr>
                <w:i/>
                <w:iCs/>
                <w:sz w:val="18"/>
                <w:szCs w:val="18"/>
              </w:rPr>
            </w:pPr>
            <w:r w:rsidRPr="00B27131">
              <w:rPr>
                <w:i/>
                <w:iCs/>
                <w:sz w:val="18"/>
                <w:szCs w:val="18"/>
              </w:rPr>
              <w:t>extinct</w:t>
            </w:r>
          </w:p>
        </w:tc>
        <w:tc>
          <w:tcPr>
            <w:tcW w:w="885" w:type="dxa"/>
            <w:tcBorders>
              <w:right w:val="single" w:sz="4" w:space="0" w:color="auto"/>
            </w:tcBorders>
          </w:tcPr>
          <w:p w14:paraId="27783BA5" w14:textId="77777777" w:rsidR="00001250" w:rsidRPr="00B27131" w:rsidRDefault="00001250" w:rsidP="00DE1444">
            <w:pPr>
              <w:pStyle w:val="NoSpacing"/>
              <w:jc w:val="center"/>
              <w:rPr>
                <w:sz w:val="18"/>
                <w:szCs w:val="18"/>
              </w:rPr>
            </w:pPr>
            <w:r w:rsidRPr="00B27131">
              <w:rPr>
                <w:sz w:val="18"/>
                <w:szCs w:val="18"/>
              </w:rPr>
              <w:t>92.6</w:t>
            </w:r>
          </w:p>
        </w:tc>
        <w:tc>
          <w:tcPr>
            <w:tcW w:w="1525" w:type="dxa"/>
            <w:tcBorders>
              <w:left w:val="single" w:sz="4" w:space="0" w:color="auto"/>
            </w:tcBorders>
          </w:tcPr>
          <w:p w14:paraId="4A94F405" w14:textId="77777777" w:rsidR="00001250" w:rsidRPr="00B27131" w:rsidRDefault="00001250" w:rsidP="00DE1444">
            <w:pPr>
              <w:pStyle w:val="NoSpacing"/>
              <w:rPr>
                <w:i/>
                <w:iCs/>
                <w:sz w:val="18"/>
                <w:szCs w:val="18"/>
              </w:rPr>
            </w:pPr>
            <w:r w:rsidRPr="00B27131">
              <w:rPr>
                <w:i/>
                <w:iCs/>
                <w:sz w:val="18"/>
                <w:szCs w:val="18"/>
              </w:rPr>
              <w:t>perfect</w:t>
            </w:r>
          </w:p>
        </w:tc>
        <w:tc>
          <w:tcPr>
            <w:tcW w:w="779" w:type="dxa"/>
            <w:tcBorders>
              <w:right w:val="single" w:sz="4" w:space="0" w:color="auto"/>
            </w:tcBorders>
          </w:tcPr>
          <w:p w14:paraId="4F623DCE" w14:textId="77777777" w:rsidR="00001250" w:rsidRPr="00B27131" w:rsidRDefault="00001250" w:rsidP="00DE1444">
            <w:pPr>
              <w:pStyle w:val="NoSpacing"/>
              <w:jc w:val="center"/>
              <w:rPr>
                <w:sz w:val="18"/>
                <w:szCs w:val="18"/>
              </w:rPr>
            </w:pPr>
            <w:r w:rsidRPr="00B27131">
              <w:rPr>
                <w:sz w:val="18"/>
                <w:szCs w:val="18"/>
              </w:rPr>
              <w:t>62.61</w:t>
            </w:r>
          </w:p>
        </w:tc>
        <w:tc>
          <w:tcPr>
            <w:tcW w:w="1489" w:type="dxa"/>
            <w:tcBorders>
              <w:left w:val="single" w:sz="4" w:space="0" w:color="auto"/>
            </w:tcBorders>
          </w:tcPr>
          <w:p w14:paraId="06E9E773" w14:textId="77777777" w:rsidR="00001250" w:rsidRPr="00B27131" w:rsidRDefault="00001250" w:rsidP="00DE1444">
            <w:pPr>
              <w:pStyle w:val="NoSpacing"/>
              <w:rPr>
                <w:i/>
                <w:iCs/>
                <w:sz w:val="18"/>
                <w:szCs w:val="18"/>
              </w:rPr>
            </w:pPr>
            <w:r w:rsidRPr="00B27131">
              <w:rPr>
                <w:i/>
                <w:iCs/>
                <w:sz w:val="18"/>
                <w:szCs w:val="18"/>
              </w:rPr>
              <w:t>ancient</w:t>
            </w:r>
          </w:p>
        </w:tc>
        <w:tc>
          <w:tcPr>
            <w:tcW w:w="814" w:type="dxa"/>
            <w:tcBorders>
              <w:right w:val="single" w:sz="4" w:space="0" w:color="auto"/>
            </w:tcBorders>
          </w:tcPr>
          <w:p w14:paraId="5660D18F" w14:textId="77777777" w:rsidR="00001250" w:rsidRPr="00B27131" w:rsidRDefault="00001250" w:rsidP="00DE1444">
            <w:pPr>
              <w:pStyle w:val="NoSpacing"/>
              <w:jc w:val="center"/>
              <w:rPr>
                <w:sz w:val="18"/>
                <w:szCs w:val="18"/>
              </w:rPr>
            </w:pPr>
            <w:r w:rsidRPr="00B27131">
              <w:rPr>
                <w:sz w:val="18"/>
                <w:szCs w:val="18"/>
              </w:rPr>
              <w:t>23.22</w:t>
            </w:r>
          </w:p>
        </w:tc>
        <w:tc>
          <w:tcPr>
            <w:tcW w:w="1595" w:type="dxa"/>
            <w:tcBorders>
              <w:left w:val="single" w:sz="4" w:space="0" w:color="auto"/>
            </w:tcBorders>
          </w:tcPr>
          <w:p w14:paraId="5B545049" w14:textId="77777777" w:rsidR="00001250" w:rsidRPr="00B27131" w:rsidRDefault="00001250" w:rsidP="00DE1444">
            <w:pPr>
              <w:pStyle w:val="NoSpacing"/>
              <w:rPr>
                <w:i/>
                <w:iCs/>
                <w:sz w:val="18"/>
                <w:szCs w:val="18"/>
              </w:rPr>
            </w:pPr>
            <w:r w:rsidRPr="00B27131">
              <w:rPr>
                <w:i/>
                <w:iCs/>
                <w:sz w:val="18"/>
                <w:szCs w:val="18"/>
              </w:rPr>
              <w:t>good</w:t>
            </w:r>
          </w:p>
        </w:tc>
        <w:tc>
          <w:tcPr>
            <w:tcW w:w="709" w:type="dxa"/>
            <w:tcBorders>
              <w:right w:val="single" w:sz="4" w:space="0" w:color="auto"/>
            </w:tcBorders>
          </w:tcPr>
          <w:p w14:paraId="4C98EB97" w14:textId="77777777" w:rsidR="00001250" w:rsidRPr="00B27131" w:rsidRDefault="00001250" w:rsidP="00DE1444">
            <w:pPr>
              <w:pStyle w:val="NoSpacing"/>
              <w:jc w:val="center"/>
              <w:rPr>
                <w:sz w:val="18"/>
                <w:szCs w:val="18"/>
              </w:rPr>
            </w:pPr>
            <w:r w:rsidRPr="00B27131">
              <w:rPr>
                <w:sz w:val="18"/>
                <w:szCs w:val="18"/>
              </w:rPr>
              <w:t>9.89</w:t>
            </w:r>
          </w:p>
        </w:tc>
      </w:tr>
      <w:tr w:rsidR="00001250" w:rsidRPr="00B27131" w14:paraId="79FDACD4" w14:textId="77777777" w:rsidTr="00DE1444">
        <w:trPr>
          <w:trHeight w:val="283"/>
        </w:trPr>
        <w:tc>
          <w:tcPr>
            <w:tcW w:w="1418" w:type="dxa"/>
            <w:tcBorders>
              <w:left w:val="single" w:sz="4" w:space="0" w:color="auto"/>
            </w:tcBorders>
          </w:tcPr>
          <w:p w14:paraId="1CF50DF7" w14:textId="77777777" w:rsidR="00001250" w:rsidRPr="00B27131" w:rsidRDefault="00001250" w:rsidP="00DE1444">
            <w:pPr>
              <w:pStyle w:val="NoSpacing"/>
              <w:rPr>
                <w:i/>
                <w:iCs/>
                <w:sz w:val="18"/>
                <w:szCs w:val="18"/>
              </w:rPr>
            </w:pPr>
            <w:r w:rsidRPr="00B27131">
              <w:rPr>
                <w:i/>
                <w:iCs/>
                <w:sz w:val="18"/>
                <w:szCs w:val="18"/>
              </w:rPr>
              <w:t>will</w:t>
            </w:r>
          </w:p>
        </w:tc>
        <w:tc>
          <w:tcPr>
            <w:tcW w:w="885" w:type="dxa"/>
            <w:tcBorders>
              <w:right w:val="single" w:sz="4" w:space="0" w:color="auto"/>
            </w:tcBorders>
          </w:tcPr>
          <w:p w14:paraId="00256E0A" w14:textId="77777777" w:rsidR="00001250" w:rsidRPr="00B27131" w:rsidRDefault="00001250" w:rsidP="00DE1444">
            <w:pPr>
              <w:pStyle w:val="NoSpacing"/>
              <w:jc w:val="center"/>
              <w:rPr>
                <w:sz w:val="18"/>
                <w:szCs w:val="18"/>
              </w:rPr>
            </w:pPr>
            <w:r w:rsidRPr="00B27131">
              <w:rPr>
                <w:sz w:val="18"/>
                <w:szCs w:val="18"/>
              </w:rPr>
              <w:t>86.74</w:t>
            </w:r>
          </w:p>
        </w:tc>
        <w:tc>
          <w:tcPr>
            <w:tcW w:w="1525" w:type="dxa"/>
            <w:tcBorders>
              <w:left w:val="single" w:sz="4" w:space="0" w:color="auto"/>
            </w:tcBorders>
          </w:tcPr>
          <w:p w14:paraId="36FB16AD" w14:textId="77777777" w:rsidR="00001250" w:rsidRPr="00B27131" w:rsidRDefault="00001250" w:rsidP="00DE1444">
            <w:pPr>
              <w:pStyle w:val="NoSpacing"/>
              <w:rPr>
                <w:i/>
                <w:iCs/>
                <w:sz w:val="18"/>
                <w:szCs w:val="18"/>
              </w:rPr>
            </w:pPr>
            <w:r w:rsidRPr="00B27131">
              <w:rPr>
                <w:i/>
                <w:iCs/>
                <w:sz w:val="18"/>
                <w:szCs w:val="18"/>
              </w:rPr>
              <w:t>know</w:t>
            </w:r>
          </w:p>
        </w:tc>
        <w:tc>
          <w:tcPr>
            <w:tcW w:w="779" w:type="dxa"/>
            <w:tcBorders>
              <w:right w:val="single" w:sz="4" w:space="0" w:color="auto"/>
            </w:tcBorders>
          </w:tcPr>
          <w:p w14:paraId="59A1C8A8" w14:textId="77777777" w:rsidR="00001250" w:rsidRPr="00B27131" w:rsidRDefault="00001250" w:rsidP="00DE1444">
            <w:pPr>
              <w:pStyle w:val="NoSpacing"/>
              <w:jc w:val="center"/>
              <w:rPr>
                <w:sz w:val="18"/>
                <w:szCs w:val="18"/>
              </w:rPr>
            </w:pPr>
            <w:r w:rsidRPr="00B27131">
              <w:rPr>
                <w:sz w:val="18"/>
                <w:szCs w:val="18"/>
              </w:rPr>
              <w:t>56.51</w:t>
            </w:r>
          </w:p>
        </w:tc>
        <w:tc>
          <w:tcPr>
            <w:tcW w:w="1489" w:type="dxa"/>
            <w:tcBorders>
              <w:left w:val="single" w:sz="4" w:space="0" w:color="auto"/>
            </w:tcBorders>
          </w:tcPr>
          <w:p w14:paraId="2E9BCD25" w14:textId="77777777" w:rsidR="00001250" w:rsidRPr="00B27131" w:rsidRDefault="00001250" w:rsidP="00DE1444">
            <w:pPr>
              <w:pStyle w:val="NoSpacing"/>
              <w:rPr>
                <w:i/>
                <w:iCs/>
                <w:sz w:val="18"/>
                <w:szCs w:val="18"/>
              </w:rPr>
            </w:pPr>
            <w:r w:rsidRPr="00B27131">
              <w:rPr>
                <w:i/>
                <w:iCs/>
                <w:sz w:val="18"/>
                <w:szCs w:val="18"/>
              </w:rPr>
              <w:t>love</w:t>
            </w:r>
          </w:p>
        </w:tc>
        <w:tc>
          <w:tcPr>
            <w:tcW w:w="814" w:type="dxa"/>
            <w:tcBorders>
              <w:right w:val="single" w:sz="4" w:space="0" w:color="auto"/>
            </w:tcBorders>
          </w:tcPr>
          <w:p w14:paraId="2A19BE70" w14:textId="77777777" w:rsidR="00001250" w:rsidRPr="00B27131" w:rsidRDefault="00001250" w:rsidP="00DE1444">
            <w:pPr>
              <w:pStyle w:val="NoSpacing"/>
              <w:jc w:val="center"/>
              <w:rPr>
                <w:sz w:val="18"/>
                <w:szCs w:val="18"/>
              </w:rPr>
            </w:pPr>
            <w:r w:rsidRPr="00B27131">
              <w:rPr>
                <w:sz w:val="18"/>
                <w:szCs w:val="18"/>
              </w:rPr>
              <w:t>21.95</w:t>
            </w:r>
          </w:p>
        </w:tc>
        <w:tc>
          <w:tcPr>
            <w:tcW w:w="1595" w:type="dxa"/>
            <w:tcBorders>
              <w:left w:val="single" w:sz="4" w:space="0" w:color="auto"/>
            </w:tcBorders>
          </w:tcPr>
          <w:p w14:paraId="38AB98CB" w14:textId="77777777" w:rsidR="00001250" w:rsidRPr="00B27131" w:rsidRDefault="00001250" w:rsidP="00DE1444">
            <w:pPr>
              <w:pStyle w:val="NoSpacing"/>
              <w:rPr>
                <w:i/>
                <w:iCs/>
                <w:sz w:val="18"/>
                <w:szCs w:val="18"/>
              </w:rPr>
            </w:pPr>
            <w:r w:rsidRPr="00B27131">
              <w:rPr>
                <w:i/>
                <w:iCs/>
                <w:sz w:val="18"/>
                <w:szCs w:val="18"/>
              </w:rPr>
              <w:t>hilarious</w:t>
            </w:r>
          </w:p>
        </w:tc>
        <w:tc>
          <w:tcPr>
            <w:tcW w:w="709" w:type="dxa"/>
            <w:tcBorders>
              <w:right w:val="single" w:sz="4" w:space="0" w:color="auto"/>
            </w:tcBorders>
          </w:tcPr>
          <w:p w14:paraId="2A116FE0" w14:textId="77777777" w:rsidR="00001250" w:rsidRPr="00B27131" w:rsidRDefault="00001250" w:rsidP="00DE1444">
            <w:pPr>
              <w:pStyle w:val="NoSpacing"/>
              <w:jc w:val="center"/>
              <w:rPr>
                <w:sz w:val="18"/>
                <w:szCs w:val="18"/>
              </w:rPr>
            </w:pPr>
            <w:r w:rsidRPr="00B27131">
              <w:rPr>
                <w:sz w:val="18"/>
                <w:szCs w:val="18"/>
              </w:rPr>
              <w:t>9.73</w:t>
            </w:r>
          </w:p>
        </w:tc>
      </w:tr>
      <w:tr w:rsidR="00001250" w:rsidRPr="00B27131" w14:paraId="06650F3D" w14:textId="77777777" w:rsidTr="00DE1444">
        <w:trPr>
          <w:trHeight w:val="283"/>
        </w:trPr>
        <w:tc>
          <w:tcPr>
            <w:tcW w:w="1418" w:type="dxa"/>
            <w:tcBorders>
              <w:left w:val="single" w:sz="4" w:space="0" w:color="auto"/>
            </w:tcBorders>
          </w:tcPr>
          <w:p w14:paraId="13DC33A9" w14:textId="77777777" w:rsidR="00001250" w:rsidRPr="00B27131" w:rsidRDefault="00001250" w:rsidP="00DE1444">
            <w:pPr>
              <w:pStyle w:val="NoSpacing"/>
              <w:rPr>
                <w:i/>
                <w:iCs/>
                <w:sz w:val="18"/>
                <w:szCs w:val="18"/>
              </w:rPr>
            </w:pPr>
            <w:r w:rsidRPr="00B27131">
              <w:rPr>
                <w:i/>
                <w:iCs/>
                <w:sz w:val="18"/>
                <w:szCs w:val="18"/>
              </w:rPr>
              <w:t>all</w:t>
            </w:r>
          </w:p>
        </w:tc>
        <w:tc>
          <w:tcPr>
            <w:tcW w:w="885" w:type="dxa"/>
            <w:tcBorders>
              <w:right w:val="single" w:sz="4" w:space="0" w:color="auto"/>
            </w:tcBorders>
          </w:tcPr>
          <w:p w14:paraId="01B68A94" w14:textId="77777777" w:rsidR="00001250" w:rsidRPr="00B27131" w:rsidRDefault="00001250" w:rsidP="00DE1444">
            <w:pPr>
              <w:pStyle w:val="NoSpacing"/>
              <w:jc w:val="center"/>
              <w:rPr>
                <w:sz w:val="18"/>
                <w:szCs w:val="18"/>
              </w:rPr>
            </w:pPr>
            <w:r w:rsidRPr="00B27131">
              <w:rPr>
                <w:sz w:val="18"/>
                <w:szCs w:val="18"/>
              </w:rPr>
              <w:t>83.98</w:t>
            </w:r>
          </w:p>
        </w:tc>
        <w:tc>
          <w:tcPr>
            <w:tcW w:w="1525" w:type="dxa"/>
            <w:tcBorders>
              <w:left w:val="single" w:sz="4" w:space="0" w:color="auto"/>
            </w:tcBorders>
          </w:tcPr>
          <w:p w14:paraId="52EEFB60" w14:textId="77777777" w:rsidR="00001250" w:rsidRPr="00B27131" w:rsidRDefault="00001250" w:rsidP="00DE1444">
            <w:pPr>
              <w:pStyle w:val="NoSpacing"/>
              <w:rPr>
                <w:i/>
                <w:iCs/>
                <w:sz w:val="18"/>
                <w:szCs w:val="18"/>
              </w:rPr>
            </w:pPr>
            <w:r w:rsidRPr="00B27131">
              <w:rPr>
                <w:i/>
                <w:iCs/>
                <w:sz w:val="18"/>
                <w:szCs w:val="18"/>
              </w:rPr>
              <w:t>always</w:t>
            </w:r>
          </w:p>
        </w:tc>
        <w:tc>
          <w:tcPr>
            <w:tcW w:w="779" w:type="dxa"/>
            <w:tcBorders>
              <w:right w:val="single" w:sz="4" w:space="0" w:color="auto"/>
            </w:tcBorders>
          </w:tcPr>
          <w:p w14:paraId="352E60C7" w14:textId="77777777" w:rsidR="00001250" w:rsidRPr="00B27131" w:rsidRDefault="00001250" w:rsidP="00DE1444">
            <w:pPr>
              <w:pStyle w:val="NoSpacing"/>
              <w:jc w:val="center"/>
              <w:rPr>
                <w:sz w:val="18"/>
                <w:szCs w:val="18"/>
              </w:rPr>
            </w:pPr>
            <w:r w:rsidRPr="00B27131">
              <w:rPr>
                <w:sz w:val="18"/>
                <w:szCs w:val="18"/>
              </w:rPr>
              <w:t>54.42</w:t>
            </w:r>
          </w:p>
        </w:tc>
        <w:tc>
          <w:tcPr>
            <w:tcW w:w="1489" w:type="dxa"/>
            <w:tcBorders>
              <w:left w:val="single" w:sz="4" w:space="0" w:color="auto"/>
            </w:tcBorders>
          </w:tcPr>
          <w:p w14:paraId="4F438709" w14:textId="77777777" w:rsidR="00001250" w:rsidRPr="00B27131" w:rsidRDefault="00001250" w:rsidP="00DE1444">
            <w:pPr>
              <w:pStyle w:val="NoSpacing"/>
              <w:rPr>
                <w:i/>
                <w:iCs/>
                <w:sz w:val="18"/>
                <w:szCs w:val="18"/>
              </w:rPr>
            </w:pPr>
            <w:r w:rsidRPr="00B27131">
              <w:rPr>
                <w:i/>
                <w:iCs/>
                <w:sz w:val="18"/>
                <w:szCs w:val="18"/>
              </w:rPr>
              <w:t>enormous</w:t>
            </w:r>
          </w:p>
        </w:tc>
        <w:tc>
          <w:tcPr>
            <w:tcW w:w="814" w:type="dxa"/>
            <w:tcBorders>
              <w:right w:val="single" w:sz="4" w:space="0" w:color="auto"/>
            </w:tcBorders>
          </w:tcPr>
          <w:p w14:paraId="6CA04ED1" w14:textId="77777777" w:rsidR="00001250" w:rsidRPr="00B27131" w:rsidRDefault="00001250" w:rsidP="00DE1444">
            <w:pPr>
              <w:pStyle w:val="NoSpacing"/>
              <w:jc w:val="center"/>
              <w:rPr>
                <w:sz w:val="18"/>
                <w:szCs w:val="18"/>
              </w:rPr>
            </w:pPr>
            <w:r w:rsidRPr="00B27131">
              <w:rPr>
                <w:sz w:val="18"/>
                <w:szCs w:val="18"/>
              </w:rPr>
              <w:t>21.75</w:t>
            </w:r>
          </w:p>
        </w:tc>
        <w:tc>
          <w:tcPr>
            <w:tcW w:w="1595" w:type="dxa"/>
            <w:tcBorders>
              <w:left w:val="single" w:sz="4" w:space="0" w:color="auto"/>
            </w:tcBorders>
          </w:tcPr>
          <w:p w14:paraId="5CFC8D01" w14:textId="77777777" w:rsidR="00001250" w:rsidRPr="00B27131" w:rsidRDefault="00001250" w:rsidP="00DE1444">
            <w:pPr>
              <w:pStyle w:val="NoSpacing"/>
              <w:rPr>
                <w:i/>
                <w:iCs/>
                <w:sz w:val="18"/>
                <w:szCs w:val="18"/>
              </w:rPr>
            </w:pPr>
            <w:r w:rsidRPr="00B27131">
              <w:rPr>
                <w:i/>
                <w:iCs/>
                <w:sz w:val="18"/>
                <w:szCs w:val="18"/>
              </w:rPr>
              <w:t>horrific</w:t>
            </w:r>
          </w:p>
        </w:tc>
        <w:tc>
          <w:tcPr>
            <w:tcW w:w="709" w:type="dxa"/>
            <w:tcBorders>
              <w:right w:val="single" w:sz="4" w:space="0" w:color="auto"/>
            </w:tcBorders>
          </w:tcPr>
          <w:p w14:paraId="5FBA3A8D" w14:textId="77777777" w:rsidR="00001250" w:rsidRPr="00B27131" w:rsidRDefault="00001250" w:rsidP="00DE1444">
            <w:pPr>
              <w:pStyle w:val="NoSpacing"/>
              <w:jc w:val="center"/>
              <w:rPr>
                <w:sz w:val="18"/>
                <w:szCs w:val="18"/>
              </w:rPr>
            </w:pPr>
            <w:r w:rsidRPr="00B27131">
              <w:rPr>
                <w:sz w:val="18"/>
                <w:szCs w:val="18"/>
              </w:rPr>
              <w:t>9.56</w:t>
            </w:r>
          </w:p>
        </w:tc>
      </w:tr>
      <w:tr w:rsidR="00001250" w:rsidRPr="00B27131" w14:paraId="20226FB4" w14:textId="77777777" w:rsidTr="00DE1444">
        <w:trPr>
          <w:trHeight w:val="283"/>
        </w:trPr>
        <w:tc>
          <w:tcPr>
            <w:tcW w:w="1418" w:type="dxa"/>
            <w:tcBorders>
              <w:left w:val="single" w:sz="4" w:space="0" w:color="auto"/>
            </w:tcBorders>
          </w:tcPr>
          <w:p w14:paraId="6E064CBB" w14:textId="77777777" w:rsidR="00001250" w:rsidRPr="00B27131" w:rsidRDefault="00001250" w:rsidP="00DE1444">
            <w:pPr>
              <w:pStyle w:val="NoSpacing"/>
              <w:rPr>
                <w:i/>
                <w:iCs/>
                <w:sz w:val="18"/>
                <w:szCs w:val="18"/>
              </w:rPr>
            </w:pPr>
            <w:r w:rsidRPr="00B27131">
              <w:rPr>
                <w:i/>
                <w:iCs/>
                <w:sz w:val="18"/>
                <w:szCs w:val="18"/>
              </w:rPr>
              <w:t>finish</w:t>
            </w:r>
          </w:p>
        </w:tc>
        <w:tc>
          <w:tcPr>
            <w:tcW w:w="885" w:type="dxa"/>
            <w:tcBorders>
              <w:right w:val="single" w:sz="4" w:space="0" w:color="auto"/>
            </w:tcBorders>
          </w:tcPr>
          <w:p w14:paraId="02BA9D45" w14:textId="77777777" w:rsidR="00001250" w:rsidRPr="00B27131" w:rsidRDefault="00001250" w:rsidP="00DE1444">
            <w:pPr>
              <w:pStyle w:val="NoSpacing"/>
              <w:jc w:val="center"/>
              <w:rPr>
                <w:sz w:val="18"/>
                <w:szCs w:val="18"/>
              </w:rPr>
            </w:pPr>
            <w:r w:rsidRPr="00B27131">
              <w:rPr>
                <w:sz w:val="18"/>
                <w:szCs w:val="18"/>
              </w:rPr>
              <w:t>83.39</w:t>
            </w:r>
          </w:p>
        </w:tc>
        <w:tc>
          <w:tcPr>
            <w:tcW w:w="1525" w:type="dxa"/>
            <w:tcBorders>
              <w:left w:val="single" w:sz="4" w:space="0" w:color="auto"/>
            </w:tcBorders>
          </w:tcPr>
          <w:p w14:paraId="4C3012F1" w14:textId="77777777" w:rsidR="00001250" w:rsidRPr="00B27131" w:rsidRDefault="00001250" w:rsidP="00DE1444">
            <w:pPr>
              <w:pStyle w:val="NoSpacing"/>
              <w:rPr>
                <w:i/>
                <w:iCs/>
                <w:sz w:val="18"/>
                <w:szCs w:val="18"/>
              </w:rPr>
            </w:pPr>
            <w:r w:rsidRPr="00B27131">
              <w:rPr>
                <w:i/>
                <w:iCs/>
                <w:sz w:val="18"/>
                <w:szCs w:val="18"/>
              </w:rPr>
              <w:t>certain-a</w:t>
            </w:r>
          </w:p>
        </w:tc>
        <w:tc>
          <w:tcPr>
            <w:tcW w:w="779" w:type="dxa"/>
            <w:tcBorders>
              <w:right w:val="single" w:sz="4" w:space="0" w:color="auto"/>
            </w:tcBorders>
          </w:tcPr>
          <w:p w14:paraId="6B538E34" w14:textId="77777777" w:rsidR="00001250" w:rsidRPr="00B27131" w:rsidRDefault="00001250" w:rsidP="00DE1444">
            <w:pPr>
              <w:pStyle w:val="NoSpacing"/>
              <w:jc w:val="center"/>
              <w:rPr>
                <w:sz w:val="18"/>
                <w:szCs w:val="18"/>
              </w:rPr>
            </w:pPr>
            <w:r w:rsidRPr="00B27131">
              <w:rPr>
                <w:sz w:val="18"/>
                <w:szCs w:val="18"/>
              </w:rPr>
              <w:t>54.02</w:t>
            </w:r>
          </w:p>
        </w:tc>
        <w:tc>
          <w:tcPr>
            <w:tcW w:w="1489" w:type="dxa"/>
            <w:tcBorders>
              <w:left w:val="single" w:sz="4" w:space="0" w:color="auto"/>
            </w:tcBorders>
          </w:tcPr>
          <w:p w14:paraId="7F834BE2" w14:textId="77777777" w:rsidR="00001250" w:rsidRPr="00B27131" w:rsidRDefault="00001250" w:rsidP="00DE1444">
            <w:pPr>
              <w:pStyle w:val="NoSpacing"/>
              <w:rPr>
                <w:i/>
                <w:iCs/>
                <w:sz w:val="18"/>
                <w:szCs w:val="18"/>
              </w:rPr>
            </w:pPr>
            <w:r w:rsidRPr="00B27131">
              <w:rPr>
                <w:i/>
                <w:iCs/>
                <w:sz w:val="18"/>
                <w:szCs w:val="18"/>
              </w:rPr>
              <w:t>ridiculous</w:t>
            </w:r>
          </w:p>
        </w:tc>
        <w:tc>
          <w:tcPr>
            <w:tcW w:w="814" w:type="dxa"/>
            <w:tcBorders>
              <w:right w:val="single" w:sz="4" w:space="0" w:color="auto"/>
            </w:tcBorders>
          </w:tcPr>
          <w:p w14:paraId="6B032BFD" w14:textId="77777777" w:rsidR="00001250" w:rsidRPr="00B27131" w:rsidRDefault="00001250" w:rsidP="00DE1444">
            <w:pPr>
              <w:pStyle w:val="NoSpacing"/>
              <w:jc w:val="center"/>
              <w:rPr>
                <w:sz w:val="18"/>
                <w:szCs w:val="18"/>
              </w:rPr>
            </w:pPr>
            <w:r w:rsidRPr="00B27131">
              <w:rPr>
                <w:sz w:val="18"/>
                <w:szCs w:val="18"/>
              </w:rPr>
              <w:t>14.51</w:t>
            </w:r>
          </w:p>
        </w:tc>
        <w:tc>
          <w:tcPr>
            <w:tcW w:w="1595" w:type="dxa"/>
            <w:tcBorders>
              <w:left w:val="single" w:sz="4" w:space="0" w:color="auto"/>
            </w:tcBorders>
          </w:tcPr>
          <w:p w14:paraId="73BB71BB" w14:textId="77777777" w:rsidR="00001250" w:rsidRPr="00B27131" w:rsidRDefault="00001250" w:rsidP="00DE1444">
            <w:pPr>
              <w:pStyle w:val="NoSpacing"/>
              <w:rPr>
                <w:i/>
                <w:iCs/>
                <w:sz w:val="18"/>
                <w:szCs w:val="18"/>
              </w:rPr>
            </w:pPr>
            <w:r w:rsidRPr="00B27131">
              <w:rPr>
                <w:i/>
                <w:iCs/>
                <w:sz w:val="18"/>
                <w:szCs w:val="18"/>
              </w:rPr>
              <w:t>scared</w:t>
            </w:r>
          </w:p>
        </w:tc>
        <w:tc>
          <w:tcPr>
            <w:tcW w:w="709" w:type="dxa"/>
            <w:tcBorders>
              <w:right w:val="single" w:sz="4" w:space="0" w:color="auto"/>
            </w:tcBorders>
          </w:tcPr>
          <w:p w14:paraId="790717A1" w14:textId="77777777" w:rsidR="00001250" w:rsidRPr="00B27131" w:rsidRDefault="00001250" w:rsidP="00DE1444">
            <w:pPr>
              <w:pStyle w:val="NoSpacing"/>
              <w:jc w:val="center"/>
              <w:rPr>
                <w:sz w:val="18"/>
                <w:szCs w:val="18"/>
              </w:rPr>
            </w:pPr>
            <w:r w:rsidRPr="00B27131">
              <w:rPr>
                <w:sz w:val="18"/>
                <w:szCs w:val="18"/>
              </w:rPr>
              <w:t>9.22</w:t>
            </w:r>
          </w:p>
        </w:tc>
      </w:tr>
      <w:tr w:rsidR="00001250" w:rsidRPr="00B27131" w14:paraId="6DD8F4D8" w14:textId="77777777" w:rsidTr="00DE1444">
        <w:trPr>
          <w:trHeight w:val="283"/>
        </w:trPr>
        <w:tc>
          <w:tcPr>
            <w:tcW w:w="1418" w:type="dxa"/>
            <w:tcBorders>
              <w:left w:val="single" w:sz="4" w:space="0" w:color="auto"/>
            </w:tcBorders>
          </w:tcPr>
          <w:p w14:paraId="64241BBD" w14:textId="77777777" w:rsidR="00001250" w:rsidRPr="00B27131" w:rsidRDefault="00001250" w:rsidP="00DE1444">
            <w:pPr>
              <w:pStyle w:val="NoSpacing"/>
              <w:rPr>
                <w:i/>
                <w:iCs/>
                <w:sz w:val="18"/>
                <w:szCs w:val="18"/>
              </w:rPr>
            </w:pPr>
            <w:r w:rsidRPr="00B27131">
              <w:rPr>
                <w:i/>
                <w:iCs/>
                <w:sz w:val="18"/>
                <w:szCs w:val="18"/>
              </w:rPr>
              <w:t>win</w:t>
            </w:r>
          </w:p>
        </w:tc>
        <w:tc>
          <w:tcPr>
            <w:tcW w:w="885" w:type="dxa"/>
            <w:tcBorders>
              <w:right w:val="single" w:sz="4" w:space="0" w:color="auto"/>
            </w:tcBorders>
          </w:tcPr>
          <w:p w14:paraId="58490936" w14:textId="77777777" w:rsidR="00001250" w:rsidRPr="00B27131" w:rsidRDefault="00001250" w:rsidP="00DE1444">
            <w:pPr>
              <w:pStyle w:val="NoSpacing"/>
              <w:jc w:val="center"/>
              <w:rPr>
                <w:sz w:val="18"/>
                <w:szCs w:val="18"/>
              </w:rPr>
            </w:pPr>
            <w:r w:rsidRPr="00B27131">
              <w:rPr>
                <w:sz w:val="18"/>
                <w:szCs w:val="18"/>
              </w:rPr>
              <w:t>83.27</w:t>
            </w:r>
          </w:p>
        </w:tc>
        <w:tc>
          <w:tcPr>
            <w:tcW w:w="1525" w:type="dxa"/>
            <w:tcBorders>
              <w:left w:val="single" w:sz="4" w:space="0" w:color="auto"/>
            </w:tcBorders>
          </w:tcPr>
          <w:p w14:paraId="04F33782" w14:textId="77777777" w:rsidR="00001250" w:rsidRPr="00B27131" w:rsidRDefault="00001250" w:rsidP="00DE1444">
            <w:pPr>
              <w:pStyle w:val="NoSpacing"/>
              <w:rPr>
                <w:i/>
                <w:iCs/>
                <w:sz w:val="18"/>
                <w:szCs w:val="18"/>
              </w:rPr>
            </w:pPr>
            <w:r w:rsidRPr="00B27131">
              <w:rPr>
                <w:i/>
                <w:iCs/>
                <w:sz w:val="18"/>
                <w:szCs w:val="18"/>
              </w:rPr>
              <w:t>have to</w:t>
            </w:r>
          </w:p>
        </w:tc>
        <w:tc>
          <w:tcPr>
            <w:tcW w:w="779" w:type="dxa"/>
            <w:tcBorders>
              <w:right w:val="single" w:sz="4" w:space="0" w:color="auto"/>
            </w:tcBorders>
          </w:tcPr>
          <w:p w14:paraId="01A5365F" w14:textId="77777777" w:rsidR="00001250" w:rsidRPr="00B27131" w:rsidRDefault="00001250" w:rsidP="00DE1444">
            <w:pPr>
              <w:pStyle w:val="NoSpacing"/>
              <w:jc w:val="center"/>
              <w:rPr>
                <w:sz w:val="18"/>
                <w:szCs w:val="18"/>
              </w:rPr>
            </w:pPr>
            <w:r w:rsidRPr="00B27131">
              <w:rPr>
                <w:sz w:val="18"/>
                <w:szCs w:val="18"/>
              </w:rPr>
              <w:t>50.4</w:t>
            </w:r>
          </w:p>
        </w:tc>
        <w:tc>
          <w:tcPr>
            <w:tcW w:w="1489" w:type="dxa"/>
            <w:tcBorders>
              <w:left w:val="single" w:sz="4" w:space="0" w:color="auto"/>
            </w:tcBorders>
          </w:tcPr>
          <w:p w14:paraId="3A237A35" w14:textId="77777777" w:rsidR="00001250" w:rsidRPr="00B27131" w:rsidRDefault="00001250" w:rsidP="00DE1444">
            <w:pPr>
              <w:pStyle w:val="NoSpacing"/>
              <w:rPr>
                <w:i/>
                <w:iCs/>
                <w:sz w:val="18"/>
                <w:szCs w:val="18"/>
              </w:rPr>
            </w:pPr>
            <w:r w:rsidRPr="00B27131">
              <w:rPr>
                <w:i/>
                <w:iCs/>
                <w:sz w:val="18"/>
                <w:szCs w:val="18"/>
              </w:rPr>
              <w:t>tiny</w:t>
            </w:r>
          </w:p>
        </w:tc>
        <w:tc>
          <w:tcPr>
            <w:tcW w:w="814" w:type="dxa"/>
            <w:tcBorders>
              <w:right w:val="single" w:sz="4" w:space="0" w:color="auto"/>
            </w:tcBorders>
          </w:tcPr>
          <w:p w14:paraId="7E1416B9" w14:textId="77777777" w:rsidR="00001250" w:rsidRPr="00B27131" w:rsidRDefault="00001250" w:rsidP="00DE1444">
            <w:pPr>
              <w:pStyle w:val="NoSpacing"/>
              <w:jc w:val="center"/>
              <w:rPr>
                <w:sz w:val="18"/>
                <w:szCs w:val="18"/>
              </w:rPr>
            </w:pPr>
            <w:r w:rsidRPr="00B27131">
              <w:rPr>
                <w:sz w:val="18"/>
                <w:szCs w:val="18"/>
              </w:rPr>
              <w:t>14.3</w:t>
            </w:r>
          </w:p>
        </w:tc>
        <w:tc>
          <w:tcPr>
            <w:tcW w:w="1595" w:type="dxa"/>
            <w:tcBorders>
              <w:left w:val="single" w:sz="4" w:space="0" w:color="auto"/>
            </w:tcBorders>
          </w:tcPr>
          <w:p w14:paraId="63B8A9D8" w14:textId="77777777" w:rsidR="00001250" w:rsidRPr="00B27131" w:rsidRDefault="00001250" w:rsidP="00DE1444">
            <w:pPr>
              <w:pStyle w:val="NoSpacing"/>
              <w:rPr>
                <w:i/>
                <w:iCs/>
                <w:sz w:val="18"/>
                <w:szCs w:val="18"/>
              </w:rPr>
            </w:pPr>
            <w:r w:rsidRPr="00B27131">
              <w:rPr>
                <w:i/>
                <w:iCs/>
                <w:sz w:val="18"/>
                <w:szCs w:val="18"/>
              </w:rPr>
              <w:t>hideous</w:t>
            </w:r>
          </w:p>
        </w:tc>
        <w:tc>
          <w:tcPr>
            <w:tcW w:w="709" w:type="dxa"/>
            <w:tcBorders>
              <w:right w:val="single" w:sz="4" w:space="0" w:color="auto"/>
            </w:tcBorders>
          </w:tcPr>
          <w:p w14:paraId="3E58C060" w14:textId="77777777" w:rsidR="00001250" w:rsidRPr="00B27131" w:rsidRDefault="00001250" w:rsidP="00DE1444">
            <w:pPr>
              <w:pStyle w:val="NoSpacing"/>
              <w:jc w:val="center"/>
              <w:rPr>
                <w:sz w:val="18"/>
                <w:szCs w:val="18"/>
              </w:rPr>
            </w:pPr>
            <w:r w:rsidRPr="00B27131">
              <w:rPr>
                <w:sz w:val="18"/>
                <w:szCs w:val="18"/>
              </w:rPr>
              <w:t>8.8</w:t>
            </w:r>
          </w:p>
        </w:tc>
      </w:tr>
      <w:tr w:rsidR="00001250" w:rsidRPr="00B27131" w14:paraId="56033B7B" w14:textId="77777777" w:rsidTr="00DE1444">
        <w:trPr>
          <w:trHeight w:val="283"/>
        </w:trPr>
        <w:tc>
          <w:tcPr>
            <w:tcW w:w="1418" w:type="dxa"/>
            <w:tcBorders>
              <w:left w:val="single" w:sz="4" w:space="0" w:color="auto"/>
            </w:tcBorders>
          </w:tcPr>
          <w:p w14:paraId="3735F7BB" w14:textId="77777777" w:rsidR="00001250" w:rsidRPr="00B27131" w:rsidRDefault="00001250" w:rsidP="00DE1444">
            <w:pPr>
              <w:pStyle w:val="NoSpacing"/>
              <w:rPr>
                <w:i/>
                <w:iCs/>
                <w:sz w:val="18"/>
                <w:szCs w:val="18"/>
              </w:rPr>
            </w:pPr>
            <w:r w:rsidRPr="00B27131">
              <w:rPr>
                <w:i/>
                <w:iCs/>
                <w:sz w:val="18"/>
                <w:szCs w:val="18"/>
              </w:rPr>
              <w:t>unsolvable</w:t>
            </w:r>
          </w:p>
        </w:tc>
        <w:tc>
          <w:tcPr>
            <w:tcW w:w="885" w:type="dxa"/>
            <w:tcBorders>
              <w:right w:val="single" w:sz="4" w:space="0" w:color="auto"/>
            </w:tcBorders>
          </w:tcPr>
          <w:p w14:paraId="2C6DA51D" w14:textId="77777777" w:rsidR="00001250" w:rsidRPr="00B27131" w:rsidRDefault="00001250" w:rsidP="00DE1444">
            <w:pPr>
              <w:pStyle w:val="NoSpacing"/>
              <w:jc w:val="center"/>
              <w:rPr>
                <w:sz w:val="18"/>
                <w:szCs w:val="18"/>
              </w:rPr>
            </w:pPr>
            <w:r w:rsidRPr="00B27131">
              <w:rPr>
                <w:sz w:val="18"/>
                <w:szCs w:val="18"/>
              </w:rPr>
              <w:t>82.22</w:t>
            </w:r>
          </w:p>
        </w:tc>
        <w:tc>
          <w:tcPr>
            <w:tcW w:w="1525" w:type="dxa"/>
            <w:tcBorders>
              <w:left w:val="single" w:sz="4" w:space="0" w:color="auto"/>
            </w:tcBorders>
          </w:tcPr>
          <w:p w14:paraId="05641DC2" w14:textId="77777777" w:rsidR="00001250" w:rsidRPr="00B27131" w:rsidRDefault="00001250" w:rsidP="00DE1444">
            <w:pPr>
              <w:pStyle w:val="NoSpacing"/>
              <w:rPr>
                <w:i/>
                <w:iCs/>
                <w:sz w:val="18"/>
                <w:szCs w:val="18"/>
              </w:rPr>
            </w:pPr>
            <w:r w:rsidRPr="00B27131">
              <w:rPr>
                <w:i/>
                <w:iCs/>
                <w:sz w:val="18"/>
                <w:szCs w:val="18"/>
              </w:rPr>
              <w:t>black</w:t>
            </w:r>
          </w:p>
        </w:tc>
        <w:tc>
          <w:tcPr>
            <w:tcW w:w="779" w:type="dxa"/>
            <w:tcBorders>
              <w:right w:val="single" w:sz="4" w:space="0" w:color="auto"/>
            </w:tcBorders>
          </w:tcPr>
          <w:p w14:paraId="6CD6553E" w14:textId="77777777" w:rsidR="00001250" w:rsidRPr="00B27131" w:rsidRDefault="00001250" w:rsidP="00DE1444">
            <w:pPr>
              <w:pStyle w:val="NoSpacing"/>
              <w:jc w:val="center"/>
              <w:rPr>
                <w:sz w:val="18"/>
                <w:szCs w:val="18"/>
              </w:rPr>
            </w:pPr>
            <w:r w:rsidRPr="00B27131">
              <w:rPr>
                <w:sz w:val="18"/>
                <w:szCs w:val="18"/>
              </w:rPr>
              <w:t>46.86</w:t>
            </w:r>
          </w:p>
        </w:tc>
        <w:tc>
          <w:tcPr>
            <w:tcW w:w="1489" w:type="dxa"/>
            <w:tcBorders>
              <w:left w:val="single" w:sz="4" w:space="0" w:color="auto"/>
            </w:tcBorders>
          </w:tcPr>
          <w:p w14:paraId="75912D72" w14:textId="77777777" w:rsidR="00001250" w:rsidRPr="00B27131" w:rsidRDefault="00001250" w:rsidP="00DE1444">
            <w:pPr>
              <w:pStyle w:val="NoSpacing"/>
              <w:rPr>
                <w:i/>
                <w:iCs/>
                <w:sz w:val="18"/>
                <w:szCs w:val="18"/>
              </w:rPr>
            </w:pPr>
            <w:r w:rsidRPr="00B27131">
              <w:rPr>
                <w:i/>
                <w:iCs/>
                <w:sz w:val="18"/>
                <w:szCs w:val="18"/>
              </w:rPr>
              <w:t>delicious</w:t>
            </w:r>
          </w:p>
        </w:tc>
        <w:tc>
          <w:tcPr>
            <w:tcW w:w="814" w:type="dxa"/>
            <w:tcBorders>
              <w:right w:val="single" w:sz="4" w:space="0" w:color="auto"/>
            </w:tcBorders>
          </w:tcPr>
          <w:p w14:paraId="5D896D6B" w14:textId="77777777" w:rsidR="00001250" w:rsidRPr="00B27131" w:rsidRDefault="00001250" w:rsidP="00DE1444">
            <w:pPr>
              <w:pStyle w:val="NoSpacing"/>
              <w:jc w:val="center"/>
              <w:rPr>
                <w:sz w:val="18"/>
                <w:szCs w:val="18"/>
              </w:rPr>
            </w:pPr>
            <w:r w:rsidRPr="00B27131">
              <w:rPr>
                <w:sz w:val="18"/>
                <w:szCs w:val="18"/>
              </w:rPr>
              <w:t>14.07</w:t>
            </w:r>
          </w:p>
        </w:tc>
        <w:tc>
          <w:tcPr>
            <w:tcW w:w="1595" w:type="dxa"/>
            <w:tcBorders>
              <w:left w:val="single" w:sz="4" w:space="0" w:color="auto"/>
            </w:tcBorders>
          </w:tcPr>
          <w:p w14:paraId="7C377736" w14:textId="77777777" w:rsidR="00001250" w:rsidRPr="00B27131" w:rsidRDefault="00001250" w:rsidP="00DE1444">
            <w:pPr>
              <w:pStyle w:val="NoSpacing"/>
              <w:rPr>
                <w:i/>
                <w:iCs/>
                <w:sz w:val="18"/>
                <w:szCs w:val="18"/>
              </w:rPr>
            </w:pPr>
            <w:r w:rsidRPr="00B27131">
              <w:rPr>
                <w:i/>
                <w:iCs/>
                <w:sz w:val="18"/>
                <w:szCs w:val="18"/>
              </w:rPr>
              <w:t>happy</w:t>
            </w:r>
          </w:p>
        </w:tc>
        <w:tc>
          <w:tcPr>
            <w:tcW w:w="709" w:type="dxa"/>
            <w:tcBorders>
              <w:right w:val="single" w:sz="4" w:space="0" w:color="auto"/>
            </w:tcBorders>
          </w:tcPr>
          <w:p w14:paraId="76E54E8C" w14:textId="77777777" w:rsidR="00001250" w:rsidRPr="00B27131" w:rsidRDefault="00001250" w:rsidP="00DE1444">
            <w:pPr>
              <w:pStyle w:val="NoSpacing"/>
              <w:jc w:val="center"/>
              <w:rPr>
                <w:sz w:val="18"/>
                <w:szCs w:val="18"/>
              </w:rPr>
            </w:pPr>
            <w:r w:rsidRPr="00B27131">
              <w:rPr>
                <w:sz w:val="18"/>
                <w:szCs w:val="18"/>
              </w:rPr>
              <w:t>8.01</w:t>
            </w:r>
          </w:p>
        </w:tc>
      </w:tr>
      <w:tr w:rsidR="00001250" w:rsidRPr="00B27131" w14:paraId="3EA8263D" w14:textId="77777777" w:rsidTr="00DE1444">
        <w:trPr>
          <w:trHeight w:val="283"/>
        </w:trPr>
        <w:tc>
          <w:tcPr>
            <w:tcW w:w="1418" w:type="dxa"/>
            <w:tcBorders>
              <w:left w:val="single" w:sz="4" w:space="0" w:color="auto"/>
            </w:tcBorders>
          </w:tcPr>
          <w:p w14:paraId="550DC9CE" w14:textId="77777777" w:rsidR="00001250" w:rsidRPr="00B27131" w:rsidRDefault="00001250" w:rsidP="00DE1444">
            <w:pPr>
              <w:pStyle w:val="NoSpacing"/>
              <w:rPr>
                <w:i/>
                <w:iCs/>
                <w:sz w:val="18"/>
                <w:szCs w:val="18"/>
              </w:rPr>
            </w:pPr>
            <w:r w:rsidRPr="00B27131">
              <w:rPr>
                <w:i/>
                <w:iCs/>
                <w:sz w:val="18"/>
                <w:szCs w:val="18"/>
              </w:rPr>
              <w:t>unavailable</w:t>
            </w:r>
          </w:p>
        </w:tc>
        <w:tc>
          <w:tcPr>
            <w:tcW w:w="885" w:type="dxa"/>
            <w:tcBorders>
              <w:right w:val="single" w:sz="4" w:space="0" w:color="auto"/>
            </w:tcBorders>
          </w:tcPr>
          <w:p w14:paraId="0D03C1CD" w14:textId="77777777" w:rsidR="00001250" w:rsidRPr="00B27131" w:rsidRDefault="00001250" w:rsidP="00DE1444">
            <w:pPr>
              <w:pStyle w:val="NoSpacing"/>
              <w:jc w:val="center"/>
              <w:rPr>
                <w:sz w:val="18"/>
                <w:szCs w:val="18"/>
              </w:rPr>
            </w:pPr>
            <w:r w:rsidRPr="00B27131">
              <w:rPr>
                <w:sz w:val="18"/>
                <w:szCs w:val="18"/>
              </w:rPr>
              <w:t>79.07</w:t>
            </w:r>
          </w:p>
        </w:tc>
        <w:tc>
          <w:tcPr>
            <w:tcW w:w="1525" w:type="dxa"/>
            <w:tcBorders>
              <w:left w:val="single" w:sz="4" w:space="0" w:color="auto"/>
            </w:tcBorders>
          </w:tcPr>
          <w:p w14:paraId="642E8068" w14:textId="77777777" w:rsidR="00001250" w:rsidRPr="00B27131" w:rsidRDefault="00001250" w:rsidP="00DE1444">
            <w:pPr>
              <w:pStyle w:val="NoSpacing"/>
              <w:rPr>
                <w:i/>
                <w:iCs/>
                <w:sz w:val="18"/>
                <w:szCs w:val="18"/>
              </w:rPr>
            </w:pPr>
            <w:r w:rsidRPr="00B27131">
              <w:rPr>
                <w:i/>
                <w:iCs/>
                <w:sz w:val="18"/>
                <w:szCs w:val="18"/>
              </w:rPr>
              <w:t>unforgettable</w:t>
            </w:r>
          </w:p>
        </w:tc>
        <w:tc>
          <w:tcPr>
            <w:tcW w:w="779" w:type="dxa"/>
            <w:tcBorders>
              <w:right w:val="single" w:sz="4" w:space="0" w:color="auto"/>
            </w:tcBorders>
          </w:tcPr>
          <w:p w14:paraId="6700F2B1" w14:textId="77777777" w:rsidR="00001250" w:rsidRPr="00B27131" w:rsidRDefault="00001250" w:rsidP="00DE1444">
            <w:pPr>
              <w:pStyle w:val="NoSpacing"/>
              <w:jc w:val="center"/>
              <w:rPr>
                <w:sz w:val="18"/>
                <w:szCs w:val="18"/>
              </w:rPr>
            </w:pPr>
            <w:r w:rsidRPr="00B27131">
              <w:rPr>
                <w:sz w:val="18"/>
                <w:szCs w:val="18"/>
              </w:rPr>
              <w:t>44.47</w:t>
            </w:r>
          </w:p>
        </w:tc>
        <w:tc>
          <w:tcPr>
            <w:tcW w:w="1489" w:type="dxa"/>
            <w:tcBorders>
              <w:left w:val="single" w:sz="4" w:space="0" w:color="auto"/>
            </w:tcBorders>
          </w:tcPr>
          <w:p w14:paraId="2A6B5322" w14:textId="77777777" w:rsidR="00001250" w:rsidRPr="00B27131" w:rsidRDefault="00001250" w:rsidP="00DE1444">
            <w:pPr>
              <w:pStyle w:val="NoSpacing"/>
              <w:rPr>
                <w:i/>
                <w:iCs/>
                <w:sz w:val="18"/>
                <w:szCs w:val="18"/>
              </w:rPr>
            </w:pPr>
            <w:r w:rsidRPr="00B27131">
              <w:rPr>
                <w:i/>
                <w:iCs/>
                <w:sz w:val="18"/>
                <w:szCs w:val="18"/>
              </w:rPr>
              <w:t>beautiful</w:t>
            </w:r>
          </w:p>
        </w:tc>
        <w:tc>
          <w:tcPr>
            <w:tcW w:w="814" w:type="dxa"/>
            <w:tcBorders>
              <w:right w:val="single" w:sz="4" w:space="0" w:color="auto"/>
            </w:tcBorders>
          </w:tcPr>
          <w:p w14:paraId="7261093A" w14:textId="77777777" w:rsidR="00001250" w:rsidRPr="00B27131" w:rsidRDefault="00001250" w:rsidP="00DE1444">
            <w:pPr>
              <w:pStyle w:val="NoSpacing"/>
              <w:jc w:val="center"/>
              <w:rPr>
                <w:sz w:val="18"/>
                <w:szCs w:val="18"/>
              </w:rPr>
            </w:pPr>
            <w:r w:rsidRPr="00B27131">
              <w:rPr>
                <w:sz w:val="18"/>
                <w:szCs w:val="18"/>
              </w:rPr>
              <w:t>12.7</w:t>
            </w:r>
          </w:p>
        </w:tc>
        <w:tc>
          <w:tcPr>
            <w:tcW w:w="1595" w:type="dxa"/>
            <w:tcBorders>
              <w:left w:val="single" w:sz="4" w:space="0" w:color="auto"/>
            </w:tcBorders>
          </w:tcPr>
          <w:p w14:paraId="0FABFA06" w14:textId="77777777" w:rsidR="00001250" w:rsidRPr="00B27131" w:rsidRDefault="00001250" w:rsidP="00DE1444">
            <w:pPr>
              <w:pStyle w:val="NoSpacing"/>
              <w:rPr>
                <w:i/>
                <w:iCs/>
                <w:sz w:val="18"/>
                <w:szCs w:val="18"/>
              </w:rPr>
            </w:pPr>
            <w:r w:rsidRPr="00B27131">
              <w:rPr>
                <w:i/>
                <w:iCs/>
                <w:sz w:val="18"/>
                <w:szCs w:val="18"/>
              </w:rPr>
              <w:t>exhausted</w:t>
            </w:r>
          </w:p>
        </w:tc>
        <w:tc>
          <w:tcPr>
            <w:tcW w:w="709" w:type="dxa"/>
            <w:tcBorders>
              <w:right w:val="single" w:sz="4" w:space="0" w:color="auto"/>
            </w:tcBorders>
          </w:tcPr>
          <w:p w14:paraId="53A366B6" w14:textId="77777777" w:rsidR="00001250" w:rsidRPr="00B27131" w:rsidRDefault="00001250" w:rsidP="00DE1444">
            <w:pPr>
              <w:pStyle w:val="NoSpacing"/>
              <w:jc w:val="center"/>
              <w:rPr>
                <w:sz w:val="18"/>
                <w:szCs w:val="18"/>
              </w:rPr>
            </w:pPr>
            <w:r w:rsidRPr="00B27131">
              <w:rPr>
                <w:sz w:val="18"/>
                <w:szCs w:val="18"/>
              </w:rPr>
              <w:t>7.09</w:t>
            </w:r>
          </w:p>
        </w:tc>
      </w:tr>
      <w:tr w:rsidR="00001250" w:rsidRPr="00B27131" w14:paraId="35AA488B" w14:textId="77777777" w:rsidTr="00DE1444">
        <w:trPr>
          <w:trHeight w:val="283"/>
        </w:trPr>
        <w:tc>
          <w:tcPr>
            <w:tcW w:w="1418" w:type="dxa"/>
            <w:tcBorders>
              <w:left w:val="single" w:sz="4" w:space="0" w:color="auto"/>
              <w:bottom w:val="nil"/>
            </w:tcBorders>
          </w:tcPr>
          <w:p w14:paraId="53CFCEFF" w14:textId="77777777" w:rsidR="00001250" w:rsidRPr="00B27131" w:rsidRDefault="00001250" w:rsidP="00DE1444">
            <w:pPr>
              <w:pStyle w:val="NoSpacing"/>
              <w:rPr>
                <w:i/>
                <w:iCs/>
                <w:sz w:val="18"/>
                <w:szCs w:val="18"/>
              </w:rPr>
            </w:pPr>
            <w:r w:rsidRPr="00B27131">
              <w:rPr>
                <w:i/>
                <w:iCs/>
                <w:sz w:val="18"/>
                <w:szCs w:val="18"/>
              </w:rPr>
              <w:t>depleted</w:t>
            </w:r>
          </w:p>
        </w:tc>
        <w:tc>
          <w:tcPr>
            <w:tcW w:w="885" w:type="dxa"/>
            <w:tcBorders>
              <w:bottom w:val="nil"/>
              <w:right w:val="single" w:sz="4" w:space="0" w:color="auto"/>
            </w:tcBorders>
          </w:tcPr>
          <w:p w14:paraId="6644E87F" w14:textId="77777777" w:rsidR="00001250" w:rsidRPr="00B27131" w:rsidRDefault="00001250" w:rsidP="00DE1444">
            <w:pPr>
              <w:pStyle w:val="NoSpacing"/>
              <w:jc w:val="center"/>
              <w:rPr>
                <w:sz w:val="18"/>
                <w:szCs w:val="18"/>
              </w:rPr>
            </w:pPr>
            <w:r w:rsidRPr="00B27131">
              <w:rPr>
                <w:sz w:val="18"/>
                <w:szCs w:val="18"/>
              </w:rPr>
              <w:t>72.78</w:t>
            </w:r>
          </w:p>
        </w:tc>
        <w:tc>
          <w:tcPr>
            <w:tcW w:w="1525" w:type="dxa"/>
            <w:tcBorders>
              <w:left w:val="single" w:sz="4" w:space="0" w:color="auto"/>
              <w:bottom w:val="nil"/>
            </w:tcBorders>
          </w:tcPr>
          <w:p w14:paraId="7C98447F" w14:textId="77777777" w:rsidR="00001250" w:rsidRPr="00B27131" w:rsidRDefault="00001250" w:rsidP="00DE1444">
            <w:pPr>
              <w:pStyle w:val="NoSpacing"/>
              <w:rPr>
                <w:i/>
                <w:iCs/>
                <w:sz w:val="18"/>
                <w:szCs w:val="18"/>
              </w:rPr>
            </w:pPr>
            <w:r w:rsidRPr="00B27131">
              <w:rPr>
                <w:i/>
                <w:iCs/>
                <w:sz w:val="18"/>
                <w:szCs w:val="18"/>
              </w:rPr>
              <w:t>succeed</w:t>
            </w:r>
          </w:p>
        </w:tc>
        <w:tc>
          <w:tcPr>
            <w:tcW w:w="779" w:type="dxa"/>
            <w:tcBorders>
              <w:bottom w:val="nil"/>
              <w:right w:val="single" w:sz="4" w:space="0" w:color="auto"/>
            </w:tcBorders>
          </w:tcPr>
          <w:p w14:paraId="7888BFB5" w14:textId="77777777" w:rsidR="00001250" w:rsidRPr="00B27131" w:rsidRDefault="00001250" w:rsidP="00DE1444">
            <w:pPr>
              <w:pStyle w:val="NoSpacing"/>
              <w:jc w:val="center"/>
              <w:rPr>
                <w:sz w:val="18"/>
                <w:szCs w:val="18"/>
              </w:rPr>
            </w:pPr>
            <w:r w:rsidRPr="00B27131">
              <w:rPr>
                <w:sz w:val="18"/>
                <w:szCs w:val="18"/>
              </w:rPr>
              <w:t>44.14</w:t>
            </w:r>
          </w:p>
        </w:tc>
        <w:tc>
          <w:tcPr>
            <w:tcW w:w="1489" w:type="dxa"/>
            <w:tcBorders>
              <w:left w:val="single" w:sz="4" w:space="0" w:color="auto"/>
              <w:bottom w:val="nil"/>
            </w:tcBorders>
          </w:tcPr>
          <w:p w14:paraId="312F8175" w14:textId="77777777" w:rsidR="00001250" w:rsidRPr="00B27131" w:rsidRDefault="00001250" w:rsidP="00DE1444">
            <w:pPr>
              <w:pStyle w:val="NoSpacing"/>
              <w:rPr>
                <w:i/>
                <w:iCs/>
                <w:sz w:val="18"/>
                <w:szCs w:val="18"/>
              </w:rPr>
            </w:pPr>
            <w:r w:rsidRPr="00B27131">
              <w:rPr>
                <w:i/>
                <w:iCs/>
                <w:sz w:val="18"/>
                <w:szCs w:val="18"/>
              </w:rPr>
              <w:t>excellent</w:t>
            </w:r>
          </w:p>
        </w:tc>
        <w:tc>
          <w:tcPr>
            <w:tcW w:w="814" w:type="dxa"/>
            <w:tcBorders>
              <w:bottom w:val="nil"/>
              <w:right w:val="single" w:sz="4" w:space="0" w:color="auto"/>
            </w:tcBorders>
          </w:tcPr>
          <w:p w14:paraId="06864557" w14:textId="77777777" w:rsidR="00001250" w:rsidRPr="00B27131" w:rsidRDefault="00001250" w:rsidP="00DE1444">
            <w:pPr>
              <w:pStyle w:val="NoSpacing"/>
              <w:jc w:val="center"/>
              <w:rPr>
                <w:sz w:val="18"/>
                <w:szCs w:val="18"/>
              </w:rPr>
            </w:pPr>
            <w:r w:rsidRPr="00B27131">
              <w:rPr>
                <w:sz w:val="18"/>
                <w:szCs w:val="18"/>
              </w:rPr>
              <w:t>12.45</w:t>
            </w:r>
          </w:p>
        </w:tc>
        <w:tc>
          <w:tcPr>
            <w:tcW w:w="1595" w:type="dxa"/>
            <w:tcBorders>
              <w:left w:val="single" w:sz="4" w:space="0" w:color="auto"/>
              <w:bottom w:val="nil"/>
            </w:tcBorders>
          </w:tcPr>
          <w:p w14:paraId="681EDA4B" w14:textId="77777777" w:rsidR="00001250" w:rsidRPr="00B27131" w:rsidRDefault="00001250" w:rsidP="00DE1444">
            <w:pPr>
              <w:pStyle w:val="NoSpacing"/>
              <w:rPr>
                <w:i/>
                <w:iCs/>
                <w:sz w:val="18"/>
                <w:szCs w:val="18"/>
              </w:rPr>
            </w:pPr>
            <w:r w:rsidRPr="00B27131">
              <w:rPr>
                <w:i/>
                <w:iCs/>
                <w:sz w:val="18"/>
                <w:szCs w:val="18"/>
              </w:rPr>
              <w:t>hot</w:t>
            </w:r>
          </w:p>
        </w:tc>
        <w:tc>
          <w:tcPr>
            <w:tcW w:w="709" w:type="dxa"/>
            <w:tcBorders>
              <w:bottom w:val="nil"/>
              <w:right w:val="single" w:sz="4" w:space="0" w:color="auto"/>
            </w:tcBorders>
          </w:tcPr>
          <w:p w14:paraId="02A9583A" w14:textId="77777777" w:rsidR="00001250" w:rsidRPr="00B27131" w:rsidRDefault="00001250" w:rsidP="00DE1444">
            <w:pPr>
              <w:pStyle w:val="NoSpacing"/>
              <w:jc w:val="center"/>
              <w:rPr>
                <w:sz w:val="18"/>
                <w:szCs w:val="18"/>
              </w:rPr>
            </w:pPr>
            <w:r w:rsidRPr="00B27131">
              <w:rPr>
                <w:sz w:val="18"/>
                <w:szCs w:val="18"/>
              </w:rPr>
              <w:t>6.42</w:t>
            </w:r>
          </w:p>
        </w:tc>
      </w:tr>
      <w:tr w:rsidR="00001250" w:rsidRPr="00B27131" w14:paraId="35D2C17F" w14:textId="77777777" w:rsidTr="00DE1444">
        <w:trPr>
          <w:trHeight w:val="283"/>
        </w:trPr>
        <w:tc>
          <w:tcPr>
            <w:tcW w:w="1418" w:type="dxa"/>
            <w:tcBorders>
              <w:top w:val="nil"/>
              <w:left w:val="single" w:sz="4" w:space="0" w:color="auto"/>
              <w:bottom w:val="single" w:sz="4" w:space="0" w:color="auto"/>
            </w:tcBorders>
          </w:tcPr>
          <w:p w14:paraId="60ADBB10" w14:textId="77777777" w:rsidR="00001250" w:rsidRPr="00B27131" w:rsidRDefault="00001250" w:rsidP="00DE1444">
            <w:pPr>
              <w:pStyle w:val="NoSpacing"/>
              <w:rPr>
                <w:i/>
                <w:iCs/>
                <w:sz w:val="18"/>
                <w:szCs w:val="18"/>
              </w:rPr>
            </w:pPr>
            <w:r w:rsidRPr="00B27131">
              <w:rPr>
                <w:i/>
                <w:iCs/>
                <w:sz w:val="18"/>
                <w:szCs w:val="18"/>
              </w:rPr>
              <w:t>impossible</w:t>
            </w:r>
          </w:p>
        </w:tc>
        <w:tc>
          <w:tcPr>
            <w:tcW w:w="885" w:type="dxa"/>
            <w:tcBorders>
              <w:top w:val="nil"/>
              <w:bottom w:val="single" w:sz="4" w:space="0" w:color="auto"/>
              <w:right w:val="single" w:sz="4" w:space="0" w:color="auto"/>
            </w:tcBorders>
          </w:tcPr>
          <w:p w14:paraId="03EE38FF" w14:textId="77777777" w:rsidR="00001250" w:rsidRPr="00B27131" w:rsidRDefault="00001250" w:rsidP="00DE1444">
            <w:pPr>
              <w:pStyle w:val="NoSpacing"/>
              <w:jc w:val="center"/>
              <w:rPr>
                <w:sz w:val="18"/>
                <w:szCs w:val="18"/>
              </w:rPr>
            </w:pPr>
            <w:r w:rsidRPr="00B27131">
              <w:rPr>
                <w:sz w:val="18"/>
                <w:szCs w:val="18"/>
              </w:rPr>
              <w:t>70.14</w:t>
            </w:r>
          </w:p>
        </w:tc>
        <w:tc>
          <w:tcPr>
            <w:tcW w:w="1525" w:type="dxa"/>
            <w:tcBorders>
              <w:top w:val="nil"/>
              <w:left w:val="single" w:sz="4" w:space="0" w:color="auto"/>
              <w:bottom w:val="single" w:sz="4" w:space="0" w:color="auto"/>
            </w:tcBorders>
          </w:tcPr>
          <w:p w14:paraId="650D3C7E" w14:textId="77777777" w:rsidR="00001250" w:rsidRPr="00B27131" w:rsidRDefault="00001250" w:rsidP="00DE1444">
            <w:pPr>
              <w:pStyle w:val="NoSpacing"/>
              <w:rPr>
                <w:i/>
                <w:iCs/>
                <w:sz w:val="18"/>
                <w:szCs w:val="18"/>
              </w:rPr>
            </w:pPr>
            <w:r w:rsidRPr="00B27131">
              <w:rPr>
                <w:i/>
                <w:iCs/>
                <w:sz w:val="18"/>
                <w:szCs w:val="18"/>
              </w:rPr>
              <w:t>unique</w:t>
            </w:r>
          </w:p>
        </w:tc>
        <w:tc>
          <w:tcPr>
            <w:tcW w:w="779" w:type="dxa"/>
            <w:tcBorders>
              <w:top w:val="nil"/>
              <w:bottom w:val="single" w:sz="4" w:space="0" w:color="auto"/>
              <w:right w:val="single" w:sz="4" w:space="0" w:color="auto"/>
            </w:tcBorders>
          </w:tcPr>
          <w:p w14:paraId="47D68DE8" w14:textId="77777777" w:rsidR="00001250" w:rsidRPr="00B27131" w:rsidRDefault="00001250" w:rsidP="00DE1444">
            <w:pPr>
              <w:pStyle w:val="NoSpacing"/>
              <w:jc w:val="center"/>
              <w:rPr>
                <w:sz w:val="18"/>
                <w:szCs w:val="18"/>
              </w:rPr>
            </w:pPr>
            <w:r w:rsidRPr="00B27131">
              <w:rPr>
                <w:sz w:val="18"/>
                <w:szCs w:val="18"/>
              </w:rPr>
              <w:t>38.14</w:t>
            </w:r>
          </w:p>
        </w:tc>
        <w:tc>
          <w:tcPr>
            <w:tcW w:w="1489" w:type="dxa"/>
            <w:tcBorders>
              <w:top w:val="nil"/>
              <w:left w:val="single" w:sz="4" w:space="0" w:color="auto"/>
              <w:bottom w:val="single" w:sz="4" w:space="0" w:color="auto"/>
            </w:tcBorders>
          </w:tcPr>
          <w:p w14:paraId="0D0ED8D9" w14:textId="77777777" w:rsidR="00001250" w:rsidRPr="00B27131" w:rsidRDefault="00001250" w:rsidP="00DE1444">
            <w:pPr>
              <w:pStyle w:val="NoSpacing"/>
              <w:rPr>
                <w:i/>
                <w:iCs/>
                <w:sz w:val="18"/>
                <w:szCs w:val="18"/>
              </w:rPr>
            </w:pPr>
            <w:r w:rsidRPr="00B27131">
              <w:rPr>
                <w:i/>
                <w:iCs/>
                <w:sz w:val="18"/>
                <w:szCs w:val="18"/>
              </w:rPr>
              <w:t>brilliant</w:t>
            </w:r>
          </w:p>
        </w:tc>
        <w:tc>
          <w:tcPr>
            <w:tcW w:w="814" w:type="dxa"/>
            <w:tcBorders>
              <w:top w:val="nil"/>
              <w:bottom w:val="single" w:sz="4" w:space="0" w:color="auto"/>
              <w:right w:val="single" w:sz="4" w:space="0" w:color="auto"/>
            </w:tcBorders>
          </w:tcPr>
          <w:p w14:paraId="0DA1AEF6" w14:textId="77777777" w:rsidR="00001250" w:rsidRPr="00B27131" w:rsidRDefault="00001250" w:rsidP="00DE1444">
            <w:pPr>
              <w:pStyle w:val="NoSpacing"/>
              <w:jc w:val="center"/>
              <w:rPr>
                <w:sz w:val="18"/>
                <w:szCs w:val="18"/>
              </w:rPr>
            </w:pPr>
            <w:r w:rsidRPr="00B27131">
              <w:rPr>
                <w:sz w:val="18"/>
                <w:szCs w:val="18"/>
              </w:rPr>
              <w:t>11.32</w:t>
            </w:r>
          </w:p>
        </w:tc>
        <w:tc>
          <w:tcPr>
            <w:tcW w:w="1595" w:type="dxa"/>
            <w:tcBorders>
              <w:top w:val="nil"/>
              <w:left w:val="single" w:sz="4" w:space="0" w:color="auto"/>
              <w:bottom w:val="single" w:sz="4" w:space="0" w:color="auto"/>
            </w:tcBorders>
          </w:tcPr>
          <w:p w14:paraId="0EC1DAB4" w14:textId="77777777" w:rsidR="00001250" w:rsidRPr="00B27131" w:rsidRDefault="00001250" w:rsidP="00DE1444">
            <w:pPr>
              <w:pStyle w:val="NoSpacing"/>
              <w:rPr>
                <w:i/>
                <w:iCs/>
                <w:sz w:val="18"/>
                <w:szCs w:val="18"/>
              </w:rPr>
            </w:pPr>
            <w:r w:rsidRPr="00B27131">
              <w:rPr>
                <w:i/>
                <w:iCs/>
                <w:sz w:val="18"/>
                <w:szCs w:val="18"/>
              </w:rPr>
              <w:t>cold</w:t>
            </w:r>
          </w:p>
        </w:tc>
        <w:tc>
          <w:tcPr>
            <w:tcW w:w="709" w:type="dxa"/>
            <w:tcBorders>
              <w:top w:val="nil"/>
              <w:bottom w:val="single" w:sz="4" w:space="0" w:color="auto"/>
              <w:right w:val="single" w:sz="4" w:space="0" w:color="auto"/>
            </w:tcBorders>
          </w:tcPr>
          <w:p w14:paraId="3DEFDBDF" w14:textId="77777777" w:rsidR="00001250" w:rsidRPr="00B27131" w:rsidRDefault="00001250" w:rsidP="00DE1444">
            <w:pPr>
              <w:pStyle w:val="NoSpacing"/>
              <w:jc w:val="center"/>
              <w:rPr>
                <w:sz w:val="18"/>
                <w:szCs w:val="18"/>
              </w:rPr>
            </w:pPr>
            <w:r w:rsidRPr="00B27131">
              <w:rPr>
                <w:sz w:val="18"/>
                <w:szCs w:val="18"/>
              </w:rPr>
              <w:t>4.32</w:t>
            </w:r>
          </w:p>
        </w:tc>
      </w:tr>
      <w:tr w:rsidR="00001250" w:rsidRPr="00B27131" w14:paraId="5A5C85A5" w14:textId="77777777" w:rsidTr="00DE1444">
        <w:trPr>
          <w:trHeight w:val="283"/>
        </w:trPr>
        <w:tc>
          <w:tcPr>
            <w:tcW w:w="1418" w:type="dxa"/>
            <w:tcBorders>
              <w:top w:val="single" w:sz="4" w:space="0" w:color="auto"/>
              <w:left w:val="nil"/>
              <w:bottom w:val="nil"/>
              <w:right w:val="nil"/>
            </w:tcBorders>
          </w:tcPr>
          <w:p w14:paraId="7155E38D" w14:textId="77777777" w:rsidR="00001250" w:rsidRPr="00B27131" w:rsidRDefault="00001250" w:rsidP="00DE1444">
            <w:pPr>
              <w:pStyle w:val="NoSpacing"/>
              <w:rPr>
                <w:i/>
                <w:iCs/>
                <w:sz w:val="18"/>
                <w:szCs w:val="18"/>
              </w:rPr>
            </w:pPr>
          </w:p>
        </w:tc>
        <w:tc>
          <w:tcPr>
            <w:tcW w:w="885" w:type="dxa"/>
            <w:tcBorders>
              <w:top w:val="single" w:sz="4" w:space="0" w:color="auto"/>
              <w:left w:val="nil"/>
              <w:bottom w:val="nil"/>
              <w:right w:val="nil"/>
            </w:tcBorders>
          </w:tcPr>
          <w:p w14:paraId="07077DD4" w14:textId="77777777" w:rsidR="00001250" w:rsidRPr="00B27131" w:rsidRDefault="00001250" w:rsidP="00DE1444">
            <w:pPr>
              <w:pStyle w:val="NoSpacing"/>
              <w:jc w:val="center"/>
              <w:rPr>
                <w:sz w:val="18"/>
                <w:szCs w:val="18"/>
              </w:rPr>
            </w:pPr>
          </w:p>
        </w:tc>
        <w:tc>
          <w:tcPr>
            <w:tcW w:w="1525" w:type="dxa"/>
            <w:tcBorders>
              <w:top w:val="single" w:sz="4" w:space="0" w:color="auto"/>
              <w:left w:val="nil"/>
              <w:bottom w:val="nil"/>
              <w:right w:val="nil"/>
            </w:tcBorders>
          </w:tcPr>
          <w:p w14:paraId="4572ED2E" w14:textId="77777777" w:rsidR="00001250" w:rsidRPr="00B27131" w:rsidRDefault="00001250" w:rsidP="00DE1444">
            <w:pPr>
              <w:pStyle w:val="NoSpacing"/>
              <w:rPr>
                <w:i/>
                <w:iCs/>
                <w:sz w:val="18"/>
                <w:szCs w:val="18"/>
              </w:rPr>
            </w:pPr>
          </w:p>
        </w:tc>
        <w:tc>
          <w:tcPr>
            <w:tcW w:w="779" w:type="dxa"/>
            <w:tcBorders>
              <w:top w:val="single" w:sz="4" w:space="0" w:color="auto"/>
              <w:left w:val="nil"/>
              <w:bottom w:val="nil"/>
              <w:right w:val="nil"/>
            </w:tcBorders>
          </w:tcPr>
          <w:p w14:paraId="6501DC45" w14:textId="77777777" w:rsidR="00001250" w:rsidRPr="00B27131" w:rsidRDefault="00001250" w:rsidP="00DE1444">
            <w:pPr>
              <w:pStyle w:val="NoSpacing"/>
              <w:jc w:val="center"/>
              <w:rPr>
                <w:sz w:val="18"/>
                <w:szCs w:val="18"/>
              </w:rPr>
            </w:pPr>
          </w:p>
        </w:tc>
        <w:tc>
          <w:tcPr>
            <w:tcW w:w="1489" w:type="dxa"/>
            <w:tcBorders>
              <w:top w:val="single" w:sz="4" w:space="0" w:color="auto"/>
              <w:left w:val="nil"/>
              <w:bottom w:val="nil"/>
              <w:right w:val="nil"/>
            </w:tcBorders>
          </w:tcPr>
          <w:p w14:paraId="136C25C0" w14:textId="77777777" w:rsidR="00001250" w:rsidRPr="00B27131" w:rsidRDefault="00001250" w:rsidP="00DE1444">
            <w:pPr>
              <w:pStyle w:val="NoSpacing"/>
              <w:rPr>
                <w:i/>
                <w:iCs/>
                <w:sz w:val="18"/>
                <w:szCs w:val="18"/>
              </w:rPr>
            </w:pPr>
          </w:p>
        </w:tc>
        <w:tc>
          <w:tcPr>
            <w:tcW w:w="814" w:type="dxa"/>
            <w:tcBorders>
              <w:top w:val="single" w:sz="4" w:space="0" w:color="auto"/>
              <w:left w:val="nil"/>
              <w:bottom w:val="nil"/>
              <w:right w:val="nil"/>
            </w:tcBorders>
          </w:tcPr>
          <w:p w14:paraId="36F0F2B2" w14:textId="77777777" w:rsidR="00001250" w:rsidRPr="00B27131" w:rsidRDefault="00001250" w:rsidP="00DE1444">
            <w:pPr>
              <w:pStyle w:val="NoSpacing"/>
              <w:jc w:val="center"/>
              <w:rPr>
                <w:sz w:val="18"/>
                <w:szCs w:val="18"/>
              </w:rPr>
            </w:pPr>
          </w:p>
        </w:tc>
        <w:tc>
          <w:tcPr>
            <w:tcW w:w="1595" w:type="dxa"/>
            <w:tcBorders>
              <w:top w:val="single" w:sz="4" w:space="0" w:color="auto"/>
              <w:left w:val="nil"/>
              <w:bottom w:val="nil"/>
            </w:tcBorders>
          </w:tcPr>
          <w:p w14:paraId="549B5621" w14:textId="77777777" w:rsidR="00001250" w:rsidRPr="00B27131" w:rsidRDefault="00001250" w:rsidP="00DE1444">
            <w:pPr>
              <w:pStyle w:val="NoSpacing"/>
              <w:rPr>
                <w:i/>
                <w:iCs/>
                <w:sz w:val="18"/>
                <w:szCs w:val="18"/>
              </w:rPr>
            </w:pPr>
          </w:p>
        </w:tc>
        <w:tc>
          <w:tcPr>
            <w:tcW w:w="709" w:type="dxa"/>
            <w:tcBorders>
              <w:top w:val="single" w:sz="4" w:space="0" w:color="auto"/>
              <w:bottom w:val="nil"/>
              <w:right w:val="nil"/>
            </w:tcBorders>
          </w:tcPr>
          <w:p w14:paraId="6644040E" w14:textId="77777777" w:rsidR="00001250" w:rsidRPr="00B27131" w:rsidRDefault="00001250" w:rsidP="00DE1444">
            <w:pPr>
              <w:pStyle w:val="NoSpacing"/>
              <w:jc w:val="center"/>
              <w:rPr>
                <w:sz w:val="18"/>
                <w:szCs w:val="18"/>
              </w:rPr>
            </w:pPr>
          </w:p>
        </w:tc>
      </w:tr>
    </w:tbl>
    <w:p w14:paraId="2A7FEEBF" w14:textId="5E31A6A9" w:rsidR="00001250" w:rsidRPr="00B27131" w:rsidRDefault="00001250" w:rsidP="00001250">
      <w:pPr>
        <w:spacing w:after="160" w:line="259" w:lineRule="auto"/>
        <w:jc w:val="left"/>
        <w:rPr>
          <w:b/>
          <w:bCs/>
        </w:rPr>
      </w:pPr>
      <w:bookmarkStart w:id="0" w:name="_Ref133485945"/>
    </w:p>
    <w:p w14:paraId="08F6ED22" w14:textId="77777777" w:rsidR="00001250" w:rsidRPr="00CC610F" w:rsidRDefault="00001250" w:rsidP="00001250">
      <w:pPr>
        <w:pStyle w:val="Caption"/>
        <w:rPr>
          <w:sz w:val="22"/>
          <w:szCs w:val="22"/>
          <w:rtl/>
        </w:rPr>
      </w:pPr>
      <w:r w:rsidRPr="00CC610F">
        <w:rPr>
          <w:sz w:val="22"/>
          <w:szCs w:val="22"/>
        </w:rPr>
        <w:t>Table</w:t>
      </w:r>
      <w:bookmarkEnd w:id="0"/>
      <w:r w:rsidRPr="00CC610F">
        <w:rPr>
          <w:sz w:val="22"/>
          <w:szCs w:val="22"/>
        </w:rPr>
        <w:t xml:space="preserve"> </w:t>
      </w:r>
      <w:r w:rsidRPr="00CC610F">
        <w:rPr>
          <w:noProof/>
          <w:sz w:val="22"/>
          <w:szCs w:val="22"/>
        </w:rPr>
        <w:t>S-2</w:t>
      </w:r>
      <w:r w:rsidRPr="00CC610F">
        <w:rPr>
          <w:sz w:val="22"/>
          <w:szCs w:val="22"/>
        </w:rPr>
        <w:t xml:space="preserve">: </w:t>
      </w:r>
      <w:sdt>
        <w:sdtPr>
          <w:rPr>
            <w:sz w:val="22"/>
            <w:szCs w:val="22"/>
          </w:rPr>
          <w:tag w:val="goog_rdk_7"/>
          <w:id w:val="1912580274"/>
        </w:sdtPr>
        <w:sdtContent/>
      </w:sdt>
      <w:r w:rsidRPr="00CC610F">
        <w:rPr>
          <w:sz w:val="22"/>
          <w:szCs w:val="22"/>
        </w:rPr>
        <w:t>Distance (DIST) scores (calculated based on interchangeability scores) ordered by quartiles</w:t>
      </w:r>
    </w:p>
    <w:tbl>
      <w:tblPr>
        <w:tblStyle w:val="GridTable1Light"/>
        <w:tblW w:w="920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17"/>
        <w:gridCol w:w="1692"/>
        <w:gridCol w:w="647"/>
        <w:gridCol w:w="1621"/>
        <w:gridCol w:w="646"/>
        <w:gridCol w:w="1634"/>
        <w:gridCol w:w="697"/>
      </w:tblGrid>
      <w:tr w:rsidR="00001250" w:rsidRPr="00B27131" w14:paraId="69E2B464" w14:textId="77777777" w:rsidTr="00DE144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272" w:type="dxa"/>
            <w:gridSpan w:val="2"/>
            <w:tcBorders>
              <w:top w:val="single" w:sz="8" w:space="0" w:color="auto"/>
              <w:left w:val="single" w:sz="4" w:space="0" w:color="auto"/>
              <w:bottom w:val="nil"/>
              <w:right w:val="single" w:sz="4" w:space="0" w:color="auto"/>
            </w:tcBorders>
            <w:vAlign w:val="center"/>
          </w:tcPr>
          <w:p w14:paraId="03F3D95E" w14:textId="77777777" w:rsidR="00001250" w:rsidRPr="00B27131" w:rsidRDefault="00001250" w:rsidP="00DE1444">
            <w:pPr>
              <w:pStyle w:val="NoSpacing"/>
              <w:jc w:val="center"/>
              <w:rPr>
                <w:sz w:val="18"/>
                <w:szCs w:val="18"/>
              </w:rPr>
            </w:pPr>
            <w:r w:rsidRPr="00B27131">
              <w:rPr>
                <w:sz w:val="18"/>
                <w:szCs w:val="18"/>
              </w:rPr>
              <w:t>1</w:t>
            </w:r>
            <w:r w:rsidRPr="00B27131">
              <w:rPr>
                <w:sz w:val="18"/>
                <w:szCs w:val="18"/>
                <w:vertAlign w:val="superscript"/>
              </w:rPr>
              <w:t>st</w:t>
            </w:r>
            <w:r w:rsidRPr="00B27131">
              <w:rPr>
                <w:sz w:val="18"/>
                <w:szCs w:val="18"/>
              </w:rPr>
              <w:t xml:space="preserve"> quartile</w:t>
            </w:r>
          </w:p>
        </w:tc>
        <w:tc>
          <w:tcPr>
            <w:tcW w:w="2339" w:type="dxa"/>
            <w:gridSpan w:val="2"/>
            <w:tcBorders>
              <w:top w:val="single" w:sz="8" w:space="0" w:color="auto"/>
              <w:left w:val="single" w:sz="4" w:space="0" w:color="auto"/>
              <w:bottom w:val="nil"/>
              <w:right w:val="single" w:sz="4" w:space="0" w:color="auto"/>
            </w:tcBorders>
            <w:vAlign w:val="center"/>
          </w:tcPr>
          <w:p w14:paraId="3CE69E7A" w14:textId="77777777" w:rsidR="00001250" w:rsidRPr="00B27131" w:rsidRDefault="00001250" w:rsidP="00DE1444">
            <w:pPr>
              <w:pStyle w:val="NoSpacing"/>
              <w:jc w:val="center"/>
              <w:cnfStyle w:val="100000000000" w:firstRow="1" w:lastRow="0" w:firstColumn="0" w:lastColumn="0" w:oddVBand="0" w:evenVBand="0" w:oddHBand="0" w:evenHBand="0" w:firstRowFirstColumn="0" w:firstRowLastColumn="0" w:lastRowFirstColumn="0" w:lastRowLastColumn="0"/>
              <w:rPr>
                <w:sz w:val="18"/>
                <w:szCs w:val="18"/>
              </w:rPr>
            </w:pPr>
            <w:r w:rsidRPr="00B27131">
              <w:rPr>
                <w:sz w:val="18"/>
                <w:szCs w:val="18"/>
              </w:rPr>
              <w:t>2</w:t>
            </w:r>
            <w:r w:rsidRPr="00B27131">
              <w:rPr>
                <w:sz w:val="18"/>
                <w:szCs w:val="18"/>
                <w:vertAlign w:val="superscript"/>
              </w:rPr>
              <w:t>nd</w:t>
            </w:r>
            <w:r w:rsidRPr="00B27131">
              <w:rPr>
                <w:sz w:val="18"/>
                <w:szCs w:val="18"/>
              </w:rPr>
              <w:t xml:space="preserve"> quartile</w:t>
            </w:r>
          </w:p>
        </w:tc>
        <w:tc>
          <w:tcPr>
            <w:tcW w:w="2267" w:type="dxa"/>
            <w:gridSpan w:val="2"/>
            <w:tcBorders>
              <w:top w:val="single" w:sz="8" w:space="0" w:color="auto"/>
              <w:left w:val="single" w:sz="4" w:space="0" w:color="auto"/>
              <w:bottom w:val="nil"/>
              <w:right w:val="single" w:sz="4" w:space="0" w:color="auto"/>
            </w:tcBorders>
            <w:vAlign w:val="center"/>
          </w:tcPr>
          <w:p w14:paraId="765A720D" w14:textId="77777777" w:rsidR="00001250" w:rsidRPr="00B27131" w:rsidRDefault="00001250" w:rsidP="00DE1444">
            <w:pPr>
              <w:pStyle w:val="NoSpacing"/>
              <w:jc w:val="center"/>
              <w:cnfStyle w:val="100000000000" w:firstRow="1" w:lastRow="0" w:firstColumn="0" w:lastColumn="0" w:oddVBand="0" w:evenVBand="0" w:oddHBand="0" w:evenHBand="0" w:firstRowFirstColumn="0" w:firstRowLastColumn="0" w:lastRowFirstColumn="0" w:lastRowLastColumn="0"/>
              <w:rPr>
                <w:sz w:val="18"/>
                <w:szCs w:val="18"/>
              </w:rPr>
            </w:pPr>
            <w:r w:rsidRPr="00B27131">
              <w:rPr>
                <w:sz w:val="18"/>
                <w:szCs w:val="18"/>
              </w:rPr>
              <w:t>3</w:t>
            </w:r>
            <w:r w:rsidRPr="00B27131">
              <w:rPr>
                <w:sz w:val="18"/>
                <w:szCs w:val="18"/>
                <w:vertAlign w:val="superscript"/>
              </w:rPr>
              <w:t>rd</w:t>
            </w:r>
            <w:r w:rsidRPr="00B27131">
              <w:rPr>
                <w:sz w:val="18"/>
                <w:szCs w:val="18"/>
              </w:rPr>
              <w:t xml:space="preserve"> quartile</w:t>
            </w:r>
          </w:p>
        </w:tc>
        <w:tc>
          <w:tcPr>
            <w:tcW w:w="2331" w:type="dxa"/>
            <w:gridSpan w:val="2"/>
            <w:tcBorders>
              <w:top w:val="single" w:sz="8" w:space="0" w:color="auto"/>
              <w:left w:val="single" w:sz="4" w:space="0" w:color="auto"/>
              <w:bottom w:val="nil"/>
              <w:right w:val="single" w:sz="4" w:space="0" w:color="auto"/>
            </w:tcBorders>
            <w:vAlign w:val="center"/>
          </w:tcPr>
          <w:p w14:paraId="06D664B9" w14:textId="77777777" w:rsidR="00001250" w:rsidRPr="00B27131" w:rsidRDefault="00001250" w:rsidP="00DE1444">
            <w:pPr>
              <w:pStyle w:val="NoSpacing"/>
              <w:jc w:val="center"/>
              <w:cnfStyle w:val="100000000000" w:firstRow="1" w:lastRow="0" w:firstColumn="0" w:lastColumn="0" w:oddVBand="0" w:evenVBand="0" w:oddHBand="0" w:evenHBand="0" w:firstRowFirstColumn="0" w:firstRowLastColumn="0" w:lastRowFirstColumn="0" w:lastRowLastColumn="0"/>
              <w:rPr>
                <w:sz w:val="18"/>
                <w:szCs w:val="18"/>
              </w:rPr>
            </w:pPr>
            <w:r w:rsidRPr="00B27131">
              <w:rPr>
                <w:sz w:val="18"/>
                <w:szCs w:val="18"/>
              </w:rPr>
              <w:t>4</w:t>
            </w:r>
            <w:r w:rsidRPr="00B27131">
              <w:rPr>
                <w:sz w:val="18"/>
                <w:szCs w:val="18"/>
                <w:vertAlign w:val="superscript"/>
              </w:rPr>
              <w:t>th</w:t>
            </w:r>
            <w:r w:rsidRPr="00B27131">
              <w:rPr>
                <w:sz w:val="18"/>
                <w:szCs w:val="18"/>
              </w:rPr>
              <w:t xml:space="preserve"> quartile</w:t>
            </w:r>
          </w:p>
        </w:tc>
      </w:tr>
      <w:tr w:rsidR="00001250" w:rsidRPr="00B27131" w14:paraId="3064DF2E" w14:textId="77777777" w:rsidTr="00DE1444">
        <w:trPr>
          <w:trHeight w:val="283"/>
        </w:trPr>
        <w:tc>
          <w:tcPr>
            <w:cnfStyle w:val="001000000000" w:firstRow="0" w:lastRow="0" w:firstColumn="1" w:lastColumn="0" w:oddVBand="0" w:evenVBand="0" w:oddHBand="0" w:evenHBand="0" w:firstRowFirstColumn="0" w:firstRowLastColumn="0" w:lastRowFirstColumn="0" w:lastRowLastColumn="0"/>
            <w:tcW w:w="1555" w:type="dxa"/>
            <w:tcBorders>
              <w:top w:val="nil"/>
              <w:left w:val="single" w:sz="4" w:space="0" w:color="auto"/>
              <w:bottom w:val="single" w:sz="8" w:space="0" w:color="auto"/>
            </w:tcBorders>
            <w:vAlign w:val="center"/>
          </w:tcPr>
          <w:p w14:paraId="392F6075" w14:textId="77777777" w:rsidR="00001250" w:rsidRPr="00B27131" w:rsidRDefault="00001250" w:rsidP="00DE1444">
            <w:pPr>
              <w:pStyle w:val="NoSpacing"/>
              <w:rPr>
                <w:color w:val="000000"/>
                <w:sz w:val="18"/>
                <w:szCs w:val="18"/>
              </w:rPr>
            </w:pPr>
            <w:r w:rsidRPr="00B27131">
              <w:rPr>
                <w:sz w:val="18"/>
                <w:szCs w:val="18"/>
              </w:rPr>
              <w:t>Scale</w:t>
            </w:r>
          </w:p>
        </w:tc>
        <w:tc>
          <w:tcPr>
            <w:tcW w:w="717" w:type="dxa"/>
            <w:tcBorders>
              <w:top w:val="nil"/>
              <w:bottom w:val="single" w:sz="8" w:space="0" w:color="auto"/>
              <w:right w:val="single" w:sz="4" w:space="0" w:color="auto"/>
            </w:tcBorders>
            <w:vAlign w:val="center"/>
          </w:tcPr>
          <w:p w14:paraId="69943335"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B27131">
              <w:rPr>
                <w:b/>
                <w:bCs/>
                <w:sz w:val="18"/>
                <w:szCs w:val="18"/>
              </w:rPr>
              <w:t>DIST score</w:t>
            </w:r>
          </w:p>
        </w:tc>
        <w:tc>
          <w:tcPr>
            <w:tcW w:w="1692" w:type="dxa"/>
            <w:tcBorders>
              <w:top w:val="nil"/>
              <w:left w:val="single" w:sz="4" w:space="0" w:color="auto"/>
              <w:bottom w:val="single" w:sz="8" w:space="0" w:color="auto"/>
            </w:tcBorders>
            <w:vAlign w:val="center"/>
          </w:tcPr>
          <w:p w14:paraId="757D55C3"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B27131">
              <w:rPr>
                <w:b/>
                <w:bCs/>
                <w:sz w:val="18"/>
                <w:szCs w:val="18"/>
              </w:rPr>
              <w:t>Scale</w:t>
            </w:r>
          </w:p>
        </w:tc>
        <w:tc>
          <w:tcPr>
            <w:tcW w:w="647" w:type="dxa"/>
            <w:tcBorders>
              <w:top w:val="nil"/>
              <w:bottom w:val="single" w:sz="8" w:space="0" w:color="auto"/>
              <w:right w:val="single" w:sz="4" w:space="0" w:color="auto"/>
            </w:tcBorders>
            <w:vAlign w:val="center"/>
          </w:tcPr>
          <w:p w14:paraId="64500E0D"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B27131">
              <w:rPr>
                <w:b/>
                <w:bCs/>
                <w:sz w:val="18"/>
                <w:szCs w:val="18"/>
              </w:rPr>
              <w:t>DIST score</w:t>
            </w:r>
          </w:p>
        </w:tc>
        <w:tc>
          <w:tcPr>
            <w:tcW w:w="1621" w:type="dxa"/>
            <w:tcBorders>
              <w:top w:val="nil"/>
              <w:left w:val="single" w:sz="4" w:space="0" w:color="auto"/>
              <w:bottom w:val="single" w:sz="8" w:space="0" w:color="auto"/>
            </w:tcBorders>
            <w:vAlign w:val="center"/>
          </w:tcPr>
          <w:p w14:paraId="6E37FE6F"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B27131">
              <w:rPr>
                <w:b/>
                <w:bCs/>
                <w:sz w:val="18"/>
                <w:szCs w:val="18"/>
              </w:rPr>
              <w:t>Scale</w:t>
            </w:r>
          </w:p>
        </w:tc>
        <w:tc>
          <w:tcPr>
            <w:tcW w:w="646" w:type="dxa"/>
            <w:tcBorders>
              <w:top w:val="nil"/>
              <w:bottom w:val="single" w:sz="8" w:space="0" w:color="auto"/>
              <w:right w:val="single" w:sz="4" w:space="0" w:color="auto"/>
            </w:tcBorders>
            <w:vAlign w:val="center"/>
          </w:tcPr>
          <w:p w14:paraId="7528CFDF"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B27131">
              <w:rPr>
                <w:b/>
                <w:bCs/>
                <w:sz w:val="18"/>
                <w:szCs w:val="18"/>
              </w:rPr>
              <w:t>DIST score</w:t>
            </w:r>
          </w:p>
        </w:tc>
        <w:tc>
          <w:tcPr>
            <w:tcW w:w="1634" w:type="dxa"/>
            <w:tcBorders>
              <w:top w:val="nil"/>
              <w:left w:val="single" w:sz="4" w:space="0" w:color="auto"/>
              <w:bottom w:val="single" w:sz="8" w:space="0" w:color="auto"/>
            </w:tcBorders>
            <w:vAlign w:val="center"/>
          </w:tcPr>
          <w:p w14:paraId="39BB9F6A"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B27131">
              <w:rPr>
                <w:b/>
                <w:bCs/>
                <w:sz w:val="18"/>
                <w:szCs w:val="18"/>
              </w:rPr>
              <w:t>Scale</w:t>
            </w:r>
          </w:p>
        </w:tc>
        <w:tc>
          <w:tcPr>
            <w:tcW w:w="697" w:type="dxa"/>
            <w:tcBorders>
              <w:top w:val="nil"/>
              <w:bottom w:val="single" w:sz="8" w:space="0" w:color="auto"/>
              <w:right w:val="single" w:sz="4" w:space="0" w:color="auto"/>
            </w:tcBorders>
            <w:vAlign w:val="center"/>
          </w:tcPr>
          <w:p w14:paraId="6DDF73A8"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B27131">
              <w:rPr>
                <w:b/>
                <w:bCs/>
                <w:sz w:val="16"/>
                <w:szCs w:val="16"/>
              </w:rPr>
              <w:t>DIST score</w:t>
            </w:r>
          </w:p>
        </w:tc>
      </w:tr>
      <w:tr w:rsidR="00001250" w:rsidRPr="00B27131" w14:paraId="10FBBE3B" w14:textId="77777777" w:rsidTr="00DE1444">
        <w:trPr>
          <w:trHeight w:val="283"/>
        </w:trPr>
        <w:tc>
          <w:tcPr>
            <w:cnfStyle w:val="001000000000" w:firstRow="0" w:lastRow="0" w:firstColumn="1" w:lastColumn="0" w:oddVBand="0" w:evenVBand="0" w:oddHBand="0" w:evenHBand="0" w:firstRowFirstColumn="0" w:firstRowLastColumn="0" w:lastRowFirstColumn="0" w:lastRowLastColumn="0"/>
            <w:tcW w:w="1555" w:type="dxa"/>
            <w:tcBorders>
              <w:top w:val="single" w:sz="8" w:space="0" w:color="auto"/>
              <w:left w:val="single" w:sz="4" w:space="0" w:color="auto"/>
            </w:tcBorders>
            <w:vAlign w:val="center"/>
          </w:tcPr>
          <w:p w14:paraId="28D2B7F6" w14:textId="77777777" w:rsidR="00001250" w:rsidRPr="00B27131" w:rsidRDefault="00001250" w:rsidP="00DE1444">
            <w:pPr>
              <w:pStyle w:val="NoSpacing"/>
              <w:rPr>
                <w:b w:val="0"/>
                <w:bCs w:val="0"/>
                <w:sz w:val="16"/>
                <w:szCs w:val="16"/>
              </w:rPr>
            </w:pPr>
            <w:r w:rsidRPr="00B27131">
              <w:rPr>
                <w:b w:val="0"/>
                <w:bCs w:val="0"/>
                <w:sz w:val="16"/>
                <w:szCs w:val="16"/>
              </w:rPr>
              <w:t>&lt;</w:t>
            </w:r>
            <w:r w:rsidRPr="00B27131">
              <w:rPr>
                <w:b w:val="0"/>
                <w:bCs w:val="0"/>
                <w:i/>
                <w:iCs/>
                <w:sz w:val="16"/>
                <w:szCs w:val="16"/>
              </w:rPr>
              <w:t>start</w:t>
            </w:r>
            <w:r w:rsidRPr="00B27131">
              <w:rPr>
                <w:b w:val="0"/>
                <w:bCs w:val="0"/>
                <w:sz w:val="16"/>
                <w:szCs w:val="16"/>
              </w:rPr>
              <w:t xml:space="preserve">, </w:t>
            </w:r>
            <w:r w:rsidRPr="00B27131">
              <w:rPr>
                <w:b w:val="0"/>
                <w:bCs w:val="0"/>
                <w:i/>
                <w:iCs/>
                <w:sz w:val="16"/>
                <w:szCs w:val="16"/>
              </w:rPr>
              <w:t>finish</w:t>
            </w:r>
            <w:r w:rsidRPr="00B27131">
              <w:rPr>
                <w:b w:val="0"/>
                <w:bCs w:val="0"/>
                <w:sz w:val="16"/>
                <w:szCs w:val="16"/>
              </w:rPr>
              <w:t>&gt;</w:t>
            </w:r>
          </w:p>
        </w:tc>
        <w:tc>
          <w:tcPr>
            <w:tcW w:w="717" w:type="dxa"/>
            <w:tcBorders>
              <w:top w:val="single" w:sz="8" w:space="0" w:color="auto"/>
              <w:right w:val="single" w:sz="4" w:space="0" w:color="auto"/>
            </w:tcBorders>
            <w:vAlign w:val="center"/>
          </w:tcPr>
          <w:p w14:paraId="36E82073"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95.61</w:t>
            </w:r>
          </w:p>
        </w:tc>
        <w:tc>
          <w:tcPr>
            <w:tcW w:w="1692" w:type="dxa"/>
            <w:tcBorders>
              <w:top w:val="single" w:sz="8" w:space="0" w:color="auto"/>
              <w:left w:val="single" w:sz="4" w:space="0" w:color="auto"/>
            </w:tcBorders>
          </w:tcPr>
          <w:p w14:paraId="0231AB94"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&lt;</w:t>
            </w:r>
            <w:r w:rsidRPr="00B27131">
              <w:rPr>
                <w:i/>
                <w:iCs/>
                <w:sz w:val="16"/>
                <w:szCs w:val="16"/>
              </w:rPr>
              <w:t>cheap</w:t>
            </w:r>
            <w:r w:rsidRPr="00B27131">
              <w:rPr>
                <w:sz w:val="16"/>
                <w:szCs w:val="16"/>
              </w:rPr>
              <w:t xml:space="preserve">, </w:t>
            </w:r>
            <w:r w:rsidRPr="00B27131">
              <w:rPr>
                <w:i/>
                <w:iCs/>
                <w:sz w:val="16"/>
                <w:szCs w:val="16"/>
              </w:rPr>
              <w:t>free</w:t>
            </w:r>
            <w:r w:rsidRPr="00B27131">
              <w:rPr>
                <w:sz w:val="16"/>
                <w:szCs w:val="16"/>
              </w:rPr>
              <w:t>&gt;</w:t>
            </w:r>
          </w:p>
        </w:tc>
        <w:tc>
          <w:tcPr>
            <w:tcW w:w="647" w:type="dxa"/>
            <w:tcBorders>
              <w:top w:val="single" w:sz="8" w:space="0" w:color="auto"/>
              <w:right w:val="single" w:sz="4" w:space="0" w:color="auto"/>
            </w:tcBorders>
            <w:vAlign w:val="center"/>
          </w:tcPr>
          <w:p w14:paraId="46901166"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67.7</w:t>
            </w:r>
          </w:p>
        </w:tc>
        <w:tc>
          <w:tcPr>
            <w:tcW w:w="1621" w:type="dxa"/>
            <w:tcBorders>
              <w:top w:val="single" w:sz="8" w:space="0" w:color="auto"/>
              <w:left w:val="single" w:sz="4" w:space="0" w:color="auto"/>
            </w:tcBorders>
          </w:tcPr>
          <w:p w14:paraId="1FF85E96"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&lt;</w:t>
            </w:r>
            <w:r w:rsidRPr="00B27131">
              <w:rPr>
                <w:i/>
                <w:iCs/>
                <w:sz w:val="16"/>
                <w:szCs w:val="16"/>
              </w:rPr>
              <w:t>good</w:t>
            </w:r>
            <w:r w:rsidRPr="00B27131">
              <w:rPr>
                <w:sz w:val="16"/>
                <w:szCs w:val="16"/>
              </w:rPr>
              <w:t xml:space="preserve">, </w:t>
            </w:r>
            <w:r w:rsidRPr="00B27131">
              <w:rPr>
                <w:i/>
                <w:iCs/>
                <w:sz w:val="16"/>
                <w:szCs w:val="16"/>
              </w:rPr>
              <w:t>excellent</w:t>
            </w:r>
            <w:r w:rsidRPr="00B27131">
              <w:rPr>
                <w:sz w:val="16"/>
                <w:szCs w:val="16"/>
              </w:rPr>
              <w:t>&gt;</w:t>
            </w:r>
          </w:p>
        </w:tc>
        <w:tc>
          <w:tcPr>
            <w:tcW w:w="646" w:type="dxa"/>
            <w:tcBorders>
              <w:top w:val="single" w:sz="8" w:space="0" w:color="auto"/>
              <w:right w:val="single" w:sz="4" w:space="0" w:color="auto"/>
            </w:tcBorders>
            <w:vAlign w:val="center"/>
          </w:tcPr>
          <w:p w14:paraId="16515385"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36.3</w:t>
            </w:r>
          </w:p>
        </w:tc>
        <w:tc>
          <w:tcPr>
            <w:tcW w:w="1634" w:type="dxa"/>
            <w:tcBorders>
              <w:top w:val="single" w:sz="8" w:space="0" w:color="auto"/>
              <w:left w:val="single" w:sz="4" w:space="0" w:color="auto"/>
            </w:tcBorders>
          </w:tcPr>
          <w:p w14:paraId="48FDE38B"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&lt;</w:t>
            </w:r>
            <w:r w:rsidRPr="00B27131">
              <w:rPr>
                <w:i/>
                <w:iCs/>
                <w:sz w:val="16"/>
                <w:szCs w:val="16"/>
              </w:rPr>
              <w:t>old</w:t>
            </w:r>
            <w:r w:rsidRPr="00B27131">
              <w:rPr>
                <w:sz w:val="16"/>
                <w:szCs w:val="16"/>
              </w:rPr>
              <w:t xml:space="preserve">, </w:t>
            </w:r>
            <w:r w:rsidRPr="00B27131">
              <w:rPr>
                <w:i/>
                <w:iCs/>
                <w:sz w:val="16"/>
                <w:szCs w:val="16"/>
              </w:rPr>
              <w:t>ancient</w:t>
            </w:r>
            <w:r w:rsidRPr="00B27131">
              <w:rPr>
                <w:sz w:val="16"/>
                <w:szCs w:val="16"/>
              </w:rPr>
              <w:t>&gt;</w:t>
            </w:r>
          </w:p>
        </w:tc>
        <w:tc>
          <w:tcPr>
            <w:tcW w:w="697" w:type="dxa"/>
            <w:tcBorders>
              <w:top w:val="single" w:sz="8" w:space="0" w:color="auto"/>
              <w:right w:val="single" w:sz="4" w:space="0" w:color="auto"/>
            </w:tcBorders>
            <w:vAlign w:val="center"/>
          </w:tcPr>
          <w:p w14:paraId="4F0F173F"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23.83</w:t>
            </w:r>
          </w:p>
        </w:tc>
      </w:tr>
      <w:tr w:rsidR="00001250" w:rsidRPr="00B27131" w14:paraId="05A4E01C" w14:textId="77777777" w:rsidTr="00DE1444">
        <w:trPr>
          <w:trHeight w:val="283"/>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vAlign w:val="center"/>
          </w:tcPr>
          <w:p w14:paraId="24BD97F4" w14:textId="77777777" w:rsidR="00001250" w:rsidRPr="00B27131" w:rsidRDefault="00001250" w:rsidP="00DE1444">
            <w:pPr>
              <w:pStyle w:val="NoSpacing"/>
              <w:rPr>
                <w:b w:val="0"/>
                <w:bCs w:val="0"/>
                <w:sz w:val="16"/>
                <w:szCs w:val="16"/>
              </w:rPr>
            </w:pPr>
            <w:r w:rsidRPr="00B27131">
              <w:rPr>
                <w:b w:val="0"/>
                <w:bCs w:val="0"/>
                <w:sz w:val="16"/>
                <w:szCs w:val="16"/>
              </w:rPr>
              <w:t>&lt;</w:t>
            </w:r>
            <w:r w:rsidRPr="00B27131">
              <w:rPr>
                <w:b w:val="0"/>
                <w:bCs w:val="0"/>
                <w:i/>
                <w:iCs/>
                <w:sz w:val="16"/>
                <w:szCs w:val="16"/>
              </w:rPr>
              <w:t>few</w:t>
            </w:r>
            <w:r w:rsidRPr="00B27131">
              <w:rPr>
                <w:b w:val="0"/>
                <w:bCs w:val="0"/>
                <w:sz w:val="16"/>
                <w:szCs w:val="16"/>
              </w:rPr>
              <w:t xml:space="preserve">, </w:t>
            </w:r>
            <w:r w:rsidRPr="00B27131">
              <w:rPr>
                <w:b w:val="0"/>
                <w:bCs w:val="0"/>
                <w:i/>
                <w:iCs/>
                <w:sz w:val="16"/>
                <w:szCs w:val="16"/>
              </w:rPr>
              <w:t>none</w:t>
            </w:r>
            <w:r w:rsidRPr="00B27131">
              <w:rPr>
                <w:b w:val="0"/>
                <w:bCs w:val="0"/>
                <w:sz w:val="16"/>
                <w:szCs w:val="16"/>
              </w:rPr>
              <w:t>&gt;</w:t>
            </w:r>
          </w:p>
        </w:tc>
        <w:tc>
          <w:tcPr>
            <w:tcW w:w="717" w:type="dxa"/>
            <w:tcBorders>
              <w:right w:val="single" w:sz="4" w:space="0" w:color="auto"/>
            </w:tcBorders>
            <w:vAlign w:val="center"/>
          </w:tcPr>
          <w:p w14:paraId="187B402A"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88.97</w:t>
            </w:r>
          </w:p>
        </w:tc>
        <w:tc>
          <w:tcPr>
            <w:tcW w:w="1692" w:type="dxa"/>
            <w:tcBorders>
              <w:left w:val="single" w:sz="4" w:space="0" w:color="auto"/>
            </w:tcBorders>
          </w:tcPr>
          <w:p w14:paraId="4B593A8A"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&lt;</w:t>
            </w:r>
            <w:r w:rsidRPr="00B27131">
              <w:rPr>
                <w:i/>
                <w:iCs/>
                <w:sz w:val="16"/>
                <w:szCs w:val="16"/>
              </w:rPr>
              <w:t>palatable</w:t>
            </w:r>
            <w:r w:rsidRPr="00B27131">
              <w:rPr>
                <w:sz w:val="16"/>
                <w:szCs w:val="16"/>
              </w:rPr>
              <w:t xml:space="preserve">, </w:t>
            </w:r>
            <w:r w:rsidRPr="00B27131">
              <w:rPr>
                <w:i/>
                <w:iCs/>
                <w:sz w:val="16"/>
                <w:szCs w:val="16"/>
              </w:rPr>
              <w:t>delicious</w:t>
            </w:r>
            <w:r w:rsidRPr="00B27131">
              <w:rPr>
                <w:sz w:val="16"/>
                <w:szCs w:val="16"/>
              </w:rPr>
              <w:t>&gt;</w:t>
            </w:r>
          </w:p>
        </w:tc>
        <w:tc>
          <w:tcPr>
            <w:tcW w:w="647" w:type="dxa"/>
            <w:tcBorders>
              <w:right w:val="single" w:sz="4" w:space="0" w:color="auto"/>
            </w:tcBorders>
            <w:vAlign w:val="center"/>
          </w:tcPr>
          <w:p w14:paraId="39278B36"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64.3</w:t>
            </w:r>
          </w:p>
        </w:tc>
        <w:tc>
          <w:tcPr>
            <w:tcW w:w="1621" w:type="dxa"/>
            <w:tcBorders>
              <w:left w:val="single" w:sz="4" w:space="0" w:color="auto"/>
            </w:tcBorders>
          </w:tcPr>
          <w:p w14:paraId="3D14709B"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&lt;</w:t>
            </w:r>
            <w:r w:rsidRPr="00B27131">
              <w:rPr>
                <w:i/>
                <w:iCs/>
                <w:sz w:val="16"/>
                <w:szCs w:val="16"/>
              </w:rPr>
              <w:t>low</w:t>
            </w:r>
            <w:r w:rsidRPr="00B27131">
              <w:rPr>
                <w:sz w:val="16"/>
                <w:szCs w:val="16"/>
              </w:rPr>
              <w:t xml:space="preserve">, </w:t>
            </w:r>
            <w:r w:rsidRPr="00B27131">
              <w:rPr>
                <w:i/>
                <w:iCs/>
                <w:sz w:val="16"/>
                <w:szCs w:val="16"/>
              </w:rPr>
              <w:t>depleted</w:t>
            </w:r>
            <w:r w:rsidRPr="00B27131">
              <w:rPr>
                <w:sz w:val="16"/>
                <w:szCs w:val="16"/>
              </w:rPr>
              <w:t>&gt;</w:t>
            </w:r>
          </w:p>
        </w:tc>
        <w:tc>
          <w:tcPr>
            <w:tcW w:w="646" w:type="dxa"/>
            <w:tcBorders>
              <w:right w:val="single" w:sz="4" w:space="0" w:color="auto"/>
            </w:tcBorders>
            <w:vAlign w:val="center"/>
          </w:tcPr>
          <w:p w14:paraId="5430C9EB"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35.97</w:t>
            </w:r>
          </w:p>
        </w:tc>
        <w:tc>
          <w:tcPr>
            <w:tcW w:w="1634" w:type="dxa"/>
            <w:tcBorders>
              <w:left w:val="single" w:sz="4" w:space="0" w:color="auto"/>
            </w:tcBorders>
          </w:tcPr>
          <w:p w14:paraId="6EBF0D84"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&lt;</w:t>
            </w:r>
            <w:r w:rsidRPr="00B27131">
              <w:rPr>
                <w:i/>
                <w:iCs/>
                <w:sz w:val="16"/>
                <w:szCs w:val="16"/>
              </w:rPr>
              <w:t>intelligent</w:t>
            </w:r>
            <w:r w:rsidRPr="00B27131">
              <w:rPr>
                <w:sz w:val="16"/>
                <w:szCs w:val="16"/>
              </w:rPr>
              <w:t xml:space="preserve">, </w:t>
            </w:r>
            <w:r w:rsidRPr="00B27131">
              <w:rPr>
                <w:i/>
                <w:iCs/>
                <w:sz w:val="16"/>
                <w:szCs w:val="16"/>
              </w:rPr>
              <w:t>brilliant</w:t>
            </w:r>
            <w:r w:rsidRPr="00B27131">
              <w:rPr>
                <w:sz w:val="16"/>
                <w:szCs w:val="16"/>
              </w:rPr>
              <w:t>&gt;</w:t>
            </w:r>
          </w:p>
        </w:tc>
        <w:tc>
          <w:tcPr>
            <w:tcW w:w="697" w:type="dxa"/>
            <w:tcBorders>
              <w:right w:val="single" w:sz="4" w:space="0" w:color="auto"/>
            </w:tcBorders>
            <w:vAlign w:val="center"/>
          </w:tcPr>
          <w:p w14:paraId="3276764B"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21.35</w:t>
            </w:r>
          </w:p>
        </w:tc>
      </w:tr>
      <w:tr w:rsidR="00001250" w:rsidRPr="00B27131" w14:paraId="67396B4D" w14:textId="77777777" w:rsidTr="00DE1444">
        <w:trPr>
          <w:trHeight w:val="283"/>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vAlign w:val="center"/>
          </w:tcPr>
          <w:p w14:paraId="213642E1" w14:textId="77777777" w:rsidR="00001250" w:rsidRPr="00B27131" w:rsidRDefault="00001250" w:rsidP="00DE1444">
            <w:pPr>
              <w:pStyle w:val="NoSpacing"/>
              <w:rPr>
                <w:b w:val="0"/>
                <w:bCs w:val="0"/>
                <w:sz w:val="16"/>
                <w:szCs w:val="16"/>
              </w:rPr>
            </w:pPr>
            <w:r w:rsidRPr="00B27131">
              <w:rPr>
                <w:b w:val="0"/>
                <w:bCs w:val="0"/>
                <w:sz w:val="16"/>
                <w:szCs w:val="16"/>
              </w:rPr>
              <w:t>&lt;</w:t>
            </w:r>
            <w:r w:rsidRPr="00B27131">
              <w:rPr>
                <w:b w:val="0"/>
                <w:bCs w:val="0"/>
                <w:i/>
                <w:iCs/>
                <w:sz w:val="16"/>
                <w:szCs w:val="16"/>
              </w:rPr>
              <w:t>try</w:t>
            </w:r>
            <w:r w:rsidRPr="00B27131">
              <w:rPr>
                <w:b w:val="0"/>
                <w:bCs w:val="0"/>
                <w:sz w:val="16"/>
                <w:szCs w:val="16"/>
              </w:rPr>
              <w:t xml:space="preserve">, </w:t>
            </w:r>
            <w:r w:rsidRPr="00B27131">
              <w:rPr>
                <w:b w:val="0"/>
                <w:bCs w:val="0"/>
                <w:i/>
                <w:iCs/>
                <w:sz w:val="16"/>
                <w:szCs w:val="16"/>
              </w:rPr>
              <w:t>succeed</w:t>
            </w:r>
            <w:r w:rsidRPr="00B27131">
              <w:rPr>
                <w:b w:val="0"/>
                <w:bCs w:val="0"/>
                <w:sz w:val="16"/>
                <w:szCs w:val="16"/>
              </w:rPr>
              <w:t>&gt;</w:t>
            </w:r>
          </w:p>
        </w:tc>
        <w:tc>
          <w:tcPr>
            <w:tcW w:w="717" w:type="dxa"/>
            <w:tcBorders>
              <w:right w:val="single" w:sz="4" w:space="0" w:color="auto"/>
            </w:tcBorders>
            <w:vAlign w:val="center"/>
          </w:tcPr>
          <w:p w14:paraId="39B067C3"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81.7</w:t>
            </w:r>
          </w:p>
        </w:tc>
        <w:tc>
          <w:tcPr>
            <w:tcW w:w="1692" w:type="dxa"/>
            <w:tcBorders>
              <w:left w:val="single" w:sz="4" w:space="0" w:color="auto"/>
            </w:tcBorders>
          </w:tcPr>
          <w:p w14:paraId="3F897C41"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i/>
                <w:iCs/>
                <w:sz w:val="16"/>
                <w:szCs w:val="16"/>
              </w:rPr>
            </w:pPr>
            <w:r w:rsidRPr="00B27131">
              <w:rPr>
                <w:sz w:val="16"/>
                <w:szCs w:val="16"/>
              </w:rPr>
              <w:t>&lt;</w:t>
            </w:r>
            <w:r w:rsidRPr="00B27131">
              <w:rPr>
                <w:i/>
                <w:iCs/>
                <w:sz w:val="16"/>
                <w:szCs w:val="16"/>
              </w:rPr>
              <w:t>may</w:t>
            </w:r>
            <w:r w:rsidRPr="00B27131">
              <w:rPr>
                <w:sz w:val="16"/>
                <w:szCs w:val="16"/>
              </w:rPr>
              <w:t xml:space="preserve">, </w:t>
            </w:r>
            <w:r w:rsidRPr="00B27131">
              <w:rPr>
                <w:i/>
                <w:iCs/>
                <w:sz w:val="16"/>
                <w:szCs w:val="16"/>
              </w:rPr>
              <w:t>will</w:t>
            </w:r>
            <w:r w:rsidRPr="00B27131">
              <w:rPr>
                <w:sz w:val="16"/>
                <w:szCs w:val="16"/>
              </w:rPr>
              <w:t>&gt;</w:t>
            </w:r>
          </w:p>
        </w:tc>
        <w:tc>
          <w:tcPr>
            <w:tcW w:w="647" w:type="dxa"/>
            <w:tcBorders>
              <w:right w:val="single" w:sz="4" w:space="0" w:color="auto"/>
            </w:tcBorders>
            <w:vAlign w:val="center"/>
          </w:tcPr>
          <w:p w14:paraId="1870B058"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64.2</w:t>
            </w:r>
          </w:p>
        </w:tc>
        <w:tc>
          <w:tcPr>
            <w:tcW w:w="1621" w:type="dxa"/>
            <w:tcBorders>
              <w:left w:val="single" w:sz="4" w:space="0" w:color="auto"/>
            </w:tcBorders>
          </w:tcPr>
          <w:p w14:paraId="3629D492"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&lt;</w:t>
            </w:r>
            <w:r w:rsidRPr="00B27131">
              <w:rPr>
                <w:i/>
                <w:iCs/>
                <w:sz w:val="16"/>
                <w:szCs w:val="16"/>
              </w:rPr>
              <w:t>like</w:t>
            </w:r>
            <w:r w:rsidRPr="00B27131">
              <w:rPr>
                <w:sz w:val="16"/>
                <w:szCs w:val="16"/>
              </w:rPr>
              <w:t xml:space="preserve">, </w:t>
            </w:r>
            <w:r w:rsidRPr="00B27131">
              <w:rPr>
                <w:i/>
                <w:iCs/>
                <w:sz w:val="16"/>
                <w:szCs w:val="16"/>
              </w:rPr>
              <w:t>love</w:t>
            </w:r>
            <w:r w:rsidRPr="00B27131">
              <w:rPr>
                <w:sz w:val="16"/>
                <w:szCs w:val="16"/>
              </w:rPr>
              <w:t>&gt;</w:t>
            </w:r>
          </w:p>
        </w:tc>
        <w:tc>
          <w:tcPr>
            <w:tcW w:w="646" w:type="dxa"/>
            <w:tcBorders>
              <w:right w:val="single" w:sz="4" w:space="0" w:color="auto"/>
            </w:tcBorders>
            <w:vAlign w:val="center"/>
          </w:tcPr>
          <w:p w14:paraId="7DCCAC24"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34.33</w:t>
            </w:r>
          </w:p>
        </w:tc>
        <w:tc>
          <w:tcPr>
            <w:tcW w:w="1634" w:type="dxa"/>
            <w:tcBorders>
              <w:left w:val="single" w:sz="4" w:space="0" w:color="auto"/>
            </w:tcBorders>
          </w:tcPr>
          <w:p w14:paraId="2FF4EFBE"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&lt;</w:t>
            </w:r>
            <w:r w:rsidRPr="00B27131">
              <w:rPr>
                <w:i/>
                <w:iCs/>
                <w:sz w:val="16"/>
                <w:szCs w:val="16"/>
              </w:rPr>
              <w:t>tired</w:t>
            </w:r>
            <w:r w:rsidRPr="00B27131">
              <w:rPr>
                <w:sz w:val="16"/>
                <w:szCs w:val="16"/>
              </w:rPr>
              <w:t xml:space="preserve">, </w:t>
            </w:r>
            <w:r w:rsidRPr="00B27131">
              <w:rPr>
                <w:i/>
                <w:iCs/>
                <w:sz w:val="16"/>
                <w:szCs w:val="16"/>
              </w:rPr>
              <w:t>exhausted</w:t>
            </w:r>
            <w:r w:rsidRPr="00B27131">
              <w:rPr>
                <w:sz w:val="16"/>
                <w:szCs w:val="16"/>
              </w:rPr>
              <w:t>&gt;</w:t>
            </w:r>
          </w:p>
        </w:tc>
        <w:tc>
          <w:tcPr>
            <w:tcW w:w="697" w:type="dxa"/>
            <w:tcBorders>
              <w:right w:val="single" w:sz="4" w:space="0" w:color="auto"/>
            </w:tcBorders>
            <w:vAlign w:val="center"/>
          </w:tcPr>
          <w:p w14:paraId="629E1FDE"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18.07</w:t>
            </w:r>
          </w:p>
        </w:tc>
      </w:tr>
      <w:tr w:rsidR="00001250" w:rsidRPr="00B27131" w14:paraId="239DC8FE" w14:textId="77777777" w:rsidTr="00DE1444">
        <w:trPr>
          <w:trHeight w:val="283"/>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vAlign w:val="center"/>
          </w:tcPr>
          <w:p w14:paraId="20D65924" w14:textId="77777777" w:rsidR="00001250" w:rsidRPr="00B27131" w:rsidRDefault="00001250" w:rsidP="00DE1444">
            <w:pPr>
              <w:pStyle w:val="NoSpacing"/>
              <w:rPr>
                <w:b w:val="0"/>
                <w:bCs w:val="0"/>
                <w:sz w:val="16"/>
                <w:szCs w:val="16"/>
              </w:rPr>
            </w:pPr>
            <w:r w:rsidRPr="00B27131">
              <w:rPr>
                <w:b w:val="0"/>
                <w:bCs w:val="0"/>
                <w:sz w:val="16"/>
                <w:szCs w:val="16"/>
              </w:rPr>
              <w:t>&lt;</w:t>
            </w:r>
            <w:r w:rsidRPr="00B27131">
              <w:rPr>
                <w:b w:val="0"/>
                <w:bCs w:val="0"/>
                <w:i/>
                <w:iCs/>
                <w:sz w:val="16"/>
                <w:szCs w:val="16"/>
              </w:rPr>
              <w:t>may</w:t>
            </w:r>
            <w:r w:rsidRPr="00B27131">
              <w:rPr>
                <w:b w:val="0"/>
                <w:bCs w:val="0"/>
                <w:sz w:val="16"/>
                <w:szCs w:val="16"/>
              </w:rPr>
              <w:t xml:space="preserve">, </w:t>
            </w:r>
            <w:r w:rsidRPr="00B27131">
              <w:rPr>
                <w:b w:val="0"/>
                <w:bCs w:val="0"/>
                <w:i/>
                <w:iCs/>
                <w:sz w:val="16"/>
                <w:szCs w:val="16"/>
              </w:rPr>
              <w:t>have</w:t>
            </w:r>
            <w:r w:rsidRPr="00B27131">
              <w:rPr>
                <w:b w:val="0"/>
                <w:bCs w:val="0"/>
                <w:sz w:val="16"/>
                <w:szCs w:val="16"/>
              </w:rPr>
              <w:t xml:space="preserve"> </w:t>
            </w:r>
            <w:r w:rsidRPr="00B27131">
              <w:rPr>
                <w:b w:val="0"/>
                <w:bCs w:val="0"/>
                <w:i/>
                <w:iCs/>
                <w:sz w:val="16"/>
                <w:szCs w:val="16"/>
              </w:rPr>
              <w:t>to</w:t>
            </w:r>
            <w:r w:rsidRPr="00B27131">
              <w:rPr>
                <w:b w:val="0"/>
                <w:bCs w:val="0"/>
                <w:sz w:val="16"/>
                <w:szCs w:val="16"/>
              </w:rPr>
              <w:t>&gt;</w:t>
            </w:r>
          </w:p>
        </w:tc>
        <w:tc>
          <w:tcPr>
            <w:tcW w:w="717" w:type="dxa"/>
            <w:tcBorders>
              <w:right w:val="single" w:sz="4" w:space="0" w:color="auto"/>
            </w:tcBorders>
            <w:vAlign w:val="center"/>
          </w:tcPr>
          <w:p w14:paraId="5A2690B2"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79.63</w:t>
            </w:r>
          </w:p>
        </w:tc>
        <w:tc>
          <w:tcPr>
            <w:tcW w:w="1692" w:type="dxa"/>
            <w:tcBorders>
              <w:left w:val="single" w:sz="4" w:space="0" w:color="auto"/>
            </w:tcBorders>
          </w:tcPr>
          <w:p w14:paraId="1489D59B"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&lt;</w:t>
            </w:r>
            <w:r w:rsidRPr="00B27131">
              <w:rPr>
                <w:i/>
                <w:iCs/>
                <w:sz w:val="16"/>
                <w:szCs w:val="16"/>
              </w:rPr>
              <w:t>believe</w:t>
            </w:r>
            <w:r w:rsidRPr="00B27131">
              <w:rPr>
                <w:sz w:val="16"/>
                <w:szCs w:val="16"/>
              </w:rPr>
              <w:t xml:space="preserve">, </w:t>
            </w:r>
            <w:r w:rsidRPr="00B27131">
              <w:rPr>
                <w:i/>
                <w:iCs/>
                <w:sz w:val="16"/>
                <w:szCs w:val="16"/>
              </w:rPr>
              <w:t>know</w:t>
            </w:r>
            <w:r w:rsidRPr="00B27131">
              <w:rPr>
                <w:sz w:val="16"/>
                <w:szCs w:val="16"/>
              </w:rPr>
              <w:t>&gt;</w:t>
            </w:r>
          </w:p>
        </w:tc>
        <w:tc>
          <w:tcPr>
            <w:tcW w:w="647" w:type="dxa"/>
            <w:tcBorders>
              <w:right w:val="single" w:sz="4" w:space="0" w:color="auto"/>
            </w:tcBorders>
            <w:vAlign w:val="center"/>
          </w:tcPr>
          <w:p w14:paraId="06D46617"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59.11</w:t>
            </w:r>
          </w:p>
        </w:tc>
        <w:tc>
          <w:tcPr>
            <w:tcW w:w="1621" w:type="dxa"/>
            <w:tcBorders>
              <w:left w:val="single" w:sz="4" w:space="0" w:color="auto"/>
            </w:tcBorders>
          </w:tcPr>
          <w:p w14:paraId="1D5D3E79"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&lt;</w:t>
            </w:r>
            <w:r w:rsidRPr="00B27131">
              <w:rPr>
                <w:i/>
                <w:iCs/>
                <w:sz w:val="16"/>
                <w:szCs w:val="16"/>
              </w:rPr>
              <w:t>unsettling</w:t>
            </w:r>
            <w:r w:rsidRPr="00B27131">
              <w:rPr>
                <w:sz w:val="16"/>
                <w:szCs w:val="16"/>
              </w:rPr>
              <w:t xml:space="preserve">, </w:t>
            </w:r>
            <w:r w:rsidRPr="00B27131">
              <w:rPr>
                <w:i/>
                <w:iCs/>
                <w:sz w:val="16"/>
                <w:szCs w:val="16"/>
              </w:rPr>
              <w:t>horrific</w:t>
            </w:r>
            <w:r w:rsidRPr="00B27131">
              <w:rPr>
                <w:sz w:val="16"/>
                <w:szCs w:val="16"/>
              </w:rPr>
              <w:t>&gt;</w:t>
            </w:r>
          </w:p>
        </w:tc>
        <w:tc>
          <w:tcPr>
            <w:tcW w:w="646" w:type="dxa"/>
            <w:tcBorders>
              <w:right w:val="single" w:sz="4" w:space="0" w:color="auto"/>
            </w:tcBorders>
            <w:vAlign w:val="center"/>
          </w:tcPr>
          <w:p w14:paraId="1D3271B0"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33.99</w:t>
            </w:r>
          </w:p>
        </w:tc>
        <w:tc>
          <w:tcPr>
            <w:tcW w:w="1634" w:type="dxa"/>
            <w:tcBorders>
              <w:left w:val="single" w:sz="4" w:space="0" w:color="auto"/>
            </w:tcBorders>
          </w:tcPr>
          <w:p w14:paraId="33403C96"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&lt;</w:t>
            </w:r>
            <w:r w:rsidRPr="00B27131">
              <w:rPr>
                <w:i/>
                <w:iCs/>
                <w:sz w:val="16"/>
                <w:szCs w:val="16"/>
              </w:rPr>
              <w:t>big</w:t>
            </w:r>
            <w:r w:rsidRPr="00B27131">
              <w:rPr>
                <w:sz w:val="16"/>
                <w:szCs w:val="16"/>
              </w:rPr>
              <w:t xml:space="preserve">, </w:t>
            </w:r>
            <w:r w:rsidRPr="00B27131">
              <w:rPr>
                <w:i/>
                <w:iCs/>
                <w:sz w:val="16"/>
                <w:szCs w:val="16"/>
              </w:rPr>
              <w:t>enormous</w:t>
            </w:r>
            <w:r w:rsidRPr="00B27131">
              <w:rPr>
                <w:sz w:val="16"/>
                <w:szCs w:val="16"/>
              </w:rPr>
              <w:t>&gt;</w:t>
            </w:r>
          </w:p>
        </w:tc>
        <w:tc>
          <w:tcPr>
            <w:tcW w:w="697" w:type="dxa"/>
            <w:tcBorders>
              <w:right w:val="single" w:sz="4" w:space="0" w:color="auto"/>
            </w:tcBorders>
            <w:vAlign w:val="center"/>
          </w:tcPr>
          <w:p w14:paraId="4261238E"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17.77</w:t>
            </w:r>
          </w:p>
        </w:tc>
      </w:tr>
      <w:tr w:rsidR="00001250" w:rsidRPr="00B27131" w14:paraId="4E56F01E" w14:textId="77777777" w:rsidTr="00DE1444">
        <w:trPr>
          <w:trHeight w:val="283"/>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vAlign w:val="center"/>
          </w:tcPr>
          <w:p w14:paraId="773479E8" w14:textId="77777777" w:rsidR="00001250" w:rsidRPr="00B27131" w:rsidRDefault="00001250" w:rsidP="00DE1444">
            <w:pPr>
              <w:pStyle w:val="NoSpacing"/>
              <w:rPr>
                <w:b w:val="0"/>
                <w:bCs w:val="0"/>
                <w:sz w:val="16"/>
                <w:szCs w:val="16"/>
              </w:rPr>
            </w:pPr>
            <w:r w:rsidRPr="00B27131">
              <w:rPr>
                <w:b w:val="0"/>
                <w:bCs w:val="0"/>
                <w:sz w:val="16"/>
                <w:szCs w:val="16"/>
              </w:rPr>
              <w:t>&lt;</w:t>
            </w:r>
            <w:r w:rsidRPr="00B27131">
              <w:rPr>
                <w:b w:val="0"/>
                <w:bCs w:val="0"/>
                <w:i/>
                <w:iCs/>
                <w:sz w:val="16"/>
                <w:szCs w:val="16"/>
              </w:rPr>
              <w:t>rare</w:t>
            </w:r>
            <w:r w:rsidRPr="00B27131">
              <w:rPr>
                <w:b w:val="0"/>
                <w:bCs w:val="0"/>
                <w:sz w:val="16"/>
                <w:szCs w:val="16"/>
              </w:rPr>
              <w:t xml:space="preserve">, </w:t>
            </w:r>
            <w:r w:rsidRPr="00B27131">
              <w:rPr>
                <w:b w:val="0"/>
                <w:bCs w:val="0"/>
                <w:i/>
                <w:iCs/>
                <w:sz w:val="16"/>
                <w:szCs w:val="16"/>
              </w:rPr>
              <w:t>extinct</w:t>
            </w:r>
            <w:r w:rsidRPr="00B27131">
              <w:rPr>
                <w:b w:val="0"/>
                <w:bCs w:val="0"/>
                <w:sz w:val="16"/>
                <w:szCs w:val="16"/>
              </w:rPr>
              <w:t>&gt;</w:t>
            </w:r>
          </w:p>
        </w:tc>
        <w:tc>
          <w:tcPr>
            <w:tcW w:w="717" w:type="dxa"/>
            <w:tcBorders>
              <w:right w:val="single" w:sz="4" w:space="0" w:color="auto"/>
            </w:tcBorders>
            <w:vAlign w:val="center"/>
          </w:tcPr>
          <w:p w14:paraId="3335BDFB"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78.12</w:t>
            </w:r>
          </w:p>
        </w:tc>
        <w:tc>
          <w:tcPr>
            <w:tcW w:w="1692" w:type="dxa"/>
            <w:tcBorders>
              <w:left w:val="single" w:sz="4" w:space="0" w:color="auto"/>
            </w:tcBorders>
          </w:tcPr>
          <w:p w14:paraId="2FC61409"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&lt;</w:t>
            </w:r>
            <w:r w:rsidRPr="00B27131">
              <w:rPr>
                <w:i/>
                <w:iCs/>
                <w:sz w:val="16"/>
                <w:szCs w:val="16"/>
              </w:rPr>
              <w:t>hard</w:t>
            </w:r>
            <w:r w:rsidRPr="00B27131">
              <w:rPr>
                <w:sz w:val="16"/>
                <w:szCs w:val="16"/>
              </w:rPr>
              <w:t xml:space="preserve">, </w:t>
            </w:r>
            <w:r w:rsidRPr="00B27131">
              <w:rPr>
                <w:i/>
                <w:iCs/>
                <w:sz w:val="16"/>
                <w:szCs w:val="16"/>
              </w:rPr>
              <w:t>unsolvable</w:t>
            </w:r>
            <w:r w:rsidRPr="00B27131">
              <w:rPr>
                <w:sz w:val="16"/>
                <w:szCs w:val="16"/>
              </w:rPr>
              <w:t>&gt;</w:t>
            </w:r>
          </w:p>
        </w:tc>
        <w:tc>
          <w:tcPr>
            <w:tcW w:w="647" w:type="dxa"/>
            <w:tcBorders>
              <w:right w:val="single" w:sz="4" w:space="0" w:color="auto"/>
            </w:tcBorders>
            <w:vAlign w:val="center"/>
          </w:tcPr>
          <w:p w14:paraId="5CFB6C8B"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52.84</w:t>
            </w:r>
          </w:p>
        </w:tc>
        <w:tc>
          <w:tcPr>
            <w:tcW w:w="1621" w:type="dxa"/>
            <w:tcBorders>
              <w:left w:val="single" w:sz="4" w:space="0" w:color="auto"/>
            </w:tcBorders>
          </w:tcPr>
          <w:p w14:paraId="347FF114"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&lt;</w:t>
            </w:r>
            <w:r w:rsidRPr="00B27131">
              <w:rPr>
                <w:i/>
                <w:iCs/>
                <w:sz w:val="16"/>
                <w:szCs w:val="16"/>
              </w:rPr>
              <w:t>hungry</w:t>
            </w:r>
            <w:r w:rsidRPr="00B27131">
              <w:rPr>
                <w:sz w:val="16"/>
                <w:szCs w:val="16"/>
              </w:rPr>
              <w:t xml:space="preserve">, </w:t>
            </w:r>
            <w:r w:rsidRPr="00B27131">
              <w:rPr>
                <w:i/>
                <w:iCs/>
                <w:sz w:val="16"/>
                <w:szCs w:val="16"/>
              </w:rPr>
              <w:t>starving</w:t>
            </w:r>
            <w:r w:rsidRPr="00B27131">
              <w:rPr>
                <w:sz w:val="16"/>
                <w:szCs w:val="16"/>
              </w:rPr>
              <w:t>&gt;</w:t>
            </w:r>
          </w:p>
        </w:tc>
        <w:tc>
          <w:tcPr>
            <w:tcW w:w="646" w:type="dxa"/>
            <w:tcBorders>
              <w:right w:val="single" w:sz="4" w:space="0" w:color="auto"/>
            </w:tcBorders>
            <w:vAlign w:val="center"/>
          </w:tcPr>
          <w:p w14:paraId="2B506B47"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33.3</w:t>
            </w:r>
          </w:p>
        </w:tc>
        <w:tc>
          <w:tcPr>
            <w:tcW w:w="1634" w:type="dxa"/>
            <w:tcBorders>
              <w:left w:val="single" w:sz="4" w:space="0" w:color="auto"/>
            </w:tcBorders>
          </w:tcPr>
          <w:p w14:paraId="4730428F"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&lt;</w:t>
            </w:r>
            <w:r w:rsidRPr="00B27131">
              <w:rPr>
                <w:i/>
                <w:iCs/>
                <w:sz w:val="16"/>
                <w:szCs w:val="16"/>
              </w:rPr>
              <w:t>pretty</w:t>
            </w:r>
            <w:r w:rsidRPr="00B27131">
              <w:rPr>
                <w:sz w:val="16"/>
                <w:szCs w:val="16"/>
              </w:rPr>
              <w:t xml:space="preserve">, </w:t>
            </w:r>
            <w:r w:rsidRPr="00B27131">
              <w:rPr>
                <w:i/>
                <w:iCs/>
                <w:sz w:val="16"/>
                <w:szCs w:val="16"/>
              </w:rPr>
              <w:t>beautiful</w:t>
            </w:r>
            <w:r w:rsidRPr="00B27131">
              <w:rPr>
                <w:sz w:val="16"/>
                <w:szCs w:val="16"/>
              </w:rPr>
              <w:t>&gt;</w:t>
            </w:r>
          </w:p>
        </w:tc>
        <w:tc>
          <w:tcPr>
            <w:tcW w:w="697" w:type="dxa"/>
            <w:tcBorders>
              <w:right w:val="single" w:sz="4" w:space="0" w:color="auto"/>
            </w:tcBorders>
            <w:vAlign w:val="center"/>
          </w:tcPr>
          <w:p w14:paraId="21763188"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17.54</w:t>
            </w:r>
          </w:p>
        </w:tc>
      </w:tr>
      <w:tr w:rsidR="00001250" w:rsidRPr="00B27131" w14:paraId="1A570140" w14:textId="77777777" w:rsidTr="00DE1444">
        <w:trPr>
          <w:trHeight w:val="283"/>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vAlign w:val="center"/>
          </w:tcPr>
          <w:p w14:paraId="78469433" w14:textId="77777777" w:rsidR="00001250" w:rsidRPr="00B27131" w:rsidRDefault="00001250" w:rsidP="00DE1444">
            <w:pPr>
              <w:pStyle w:val="NoSpacing"/>
              <w:rPr>
                <w:b w:val="0"/>
                <w:bCs w:val="0"/>
                <w:sz w:val="16"/>
                <w:szCs w:val="16"/>
              </w:rPr>
            </w:pPr>
            <w:r w:rsidRPr="00B27131">
              <w:rPr>
                <w:b w:val="0"/>
                <w:bCs w:val="0"/>
                <w:sz w:val="16"/>
                <w:szCs w:val="16"/>
              </w:rPr>
              <w:t>&lt;</w:t>
            </w:r>
            <w:r w:rsidRPr="00B27131">
              <w:rPr>
                <w:b w:val="0"/>
                <w:bCs w:val="0"/>
                <w:i/>
                <w:iCs/>
                <w:sz w:val="16"/>
                <w:szCs w:val="16"/>
              </w:rPr>
              <w:t>allowed</w:t>
            </w:r>
            <w:r w:rsidRPr="00B27131">
              <w:rPr>
                <w:b w:val="0"/>
                <w:bCs w:val="0"/>
                <w:sz w:val="16"/>
                <w:szCs w:val="16"/>
              </w:rPr>
              <w:t xml:space="preserve">, </w:t>
            </w:r>
            <w:r w:rsidRPr="00B27131">
              <w:rPr>
                <w:b w:val="0"/>
                <w:bCs w:val="0"/>
                <w:i/>
                <w:iCs/>
                <w:sz w:val="16"/>
                <w:szCs w:val="16"/>
              </w:rPr>
              <w:t>obligatory</w:t>
            </w:r>
            <w:r w:rsidRPr="00B27131">
              <w:rPr>
                <w:b w:val="0"/>
                <w:bCs w:val="0"/>
                <w:sz w:val="16"/>
                <w:szCs w:val="16"/>
              </w:rPr>
              <w:t>&gt;</w:t>
            </w:r>
          </w:p>
        </w:tc>
        <w:tc>
          <w:tcPr>
            <w:tcW w:w="717" w:type="dxa"/>
            <w:tcBorders>
              <w:right w:val="single" w:sz="4" w:space="0" w:color="auto"/>
            </w:tcBorders>
            <w:vAlign w:val="center"/>
          </w:tcPr>
          <w:p w14:paraId="46B0588C"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75.86</w:t>
            </w:r>
          </w:p>
        </w:tc>
        <w:tc>
          <w:tcPr>
            <w:tcW w:w="1692" w:type="dxa"/>
            <w:tcBorders>
              <w:left w:val="single" w:sz="4" w:space="0" w:color="auto"/>
            </w:tcBorders>
          </w:tcPr>
          <w:p w14:paraId="7641BB9D"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&lt;</w:t>
            </w:r>
            <w:r w:rsidRPr="00B27131">
              <w:rPr>
                <w:i/>
                <w:iCs/>
                <w:sz w:val="16"/>
                <w:szCs w:val="16"/>
              </w:rPr>
              <w:t>difficult</w:t>
            </w:r>
            <w:r w:rsidRPr="00B27131">
              <w:rPr>
                <w:sz w:val="16"/>
                <w:szCs w:val="16"/>
              </w:rPr>
              <w:t xml:space="preserve">, </w:t>
            </w:r>
            <w:r w:rsidRPr="00B27131">
              <w:rPr>
                <w:i/>
                <w:iCs/>
                <w:sz w:val="16"/>
                <w:szCs w:val="16"/>
              </w:rPr>
              <w:t>impossible</w:t>
            </w:r>
            <w:r w:rsidRPr="00B27131">
              <w:rPr>
                <w:sz w:val="16"/>
                <w:szCs w:val="16"/>
              </w:rPr>
              <w:t>&gt;</w:t>
            </w:r>
          </w:p>
        </w:tc>
        <w:tc>
          <w:tcPr>
            <w:tcW w:w="647" w:type="dxa"/>
            <w:tcBorders>
              <w:right w:val="single" w:sz="4" w:space="0" w:color="auto"/>
            </w:tcBorders>
            <w:vAlign w:val="center"/>
          </w:tcPr>
          <w:p w14:paraId="52C75E2F"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51.06</w:t>
            </w:r>
          </w:p>
        </w:tc>
        <w:tc>
          <w:tcPr>
            <w:tcW w:w="1621" w:type="dxa"/>
            <w:tcBorders>
              <w:left w:val="single" w:sz="4" w:space="0" w:color="auto"/>
            </w:tcBorders>
          </w:tcPr>
          <w:p w14:paraId="45751D7F"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&lt;</w:t>
            </w:r>
            <w:r w:rsidRPr="00B27131">
              <w:rPr>
                <w:i/>
                <w:iCs/>
                <w:sz w:val="16"/>
                <w:szCs w:val="16"/>
              </w:rPr>
              <w:t>content</w:t>
            </w:r>
            <w:r w:rsidRPr="00B27131">
              <w:rPr>
                <w:sz w:val="16"/>
                <w:szCs w:val="16"/>
              </w:rPr>
              <w:t xml:space="preserve">, </w:t>
            </w:r>
            <w:r w:rsidRPr="00B27131">
              <w:rPr>
                <w:i/>
                <w:iCs/>
                <w:sz w:val="16"/>
                <w:szCs w:val="16"/>
              </w:rPr>
              <w:t>happy</w:t>
            </w:r>
            <w:r w:rsidRPr="00B27131">
              <w:rPr>
                <w:sz w:val="16"/>
                <w:szCs w:val="16"/>
              </w:rPr>
              <w:t>&gt;</w:t>
            </w:r>
          </w:p>
        </w:tc>
        <w:tc>
          <w:tcPr>
            <w:tcW w:w="646" w:type="dxa"/>
            <w:tcBorders>
              <w:right w:val="single" w:sz="4" w:space="0" w:color="auto"/>
            </w:tcBorders>
            <w:vAlign w:val="center"/>
          </w:tcPr>
          <w:p w14:paraId="38F9649C"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31.4</w:t>
            </w:r>
          </w:p>
        </w:tc>
        <w:tc>
          <w:tcPr>
            <w:tcW w:w="1634" w:type="dxa"/>
            <w:tcBorders>
              <w:left w:val="single" w:sz="4" w:space="0" w:color="auto"/>
            </w:tcBorders>
          </w:tcPr>
          <w:p w14:paraId="5295757C"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&lt;</w:t>
            </w:r>
            <w:r w:rsidRPr="00B27131">
              <w:rPr>
                <w:i/>
                <w:iCs/>
                <w:sz w:val="16"/>
                <w:szCs w:val="16"/>
              </w:rPr>
              <w:t>attractive</w:t>
            </w:r>
            <w:r w:rsidRPr="00B27131">
              <w:rPr>
                <w:sz w:val="16"/>
                <w:szCs w:val="16"/>
              </w:rPr>
              <w:t xml:space="preserve">, </w:t>
            </w:r>
            <w:r w:rsidRPr="00B27131">
              <w:rPr>
                <w:i/>
                <w:iCs/>
                <w:sz w:val="16"/>
                <w:szCs w:val="16"/>
              </w:rPr>
              <w:t>stunning</w:t>
            </w:r>
            <w:r w:rsidRPr="00B27131">
              <w:rPr>
                <w:sz w:val="16"/>
                <w:szCs w:val="16"/>
              </w:rPr>
              <w:t>&gt;</w:t>
            </w:r>
          </w:p>
        </w:tc>
        <w:tc>
          <w:tcPr>
            <w:tcW w:w="697" w:type="dxa"/>
            <w:tcBorders>
              <w:right w:val="single" w:sz="4" w:space="0" w:color="auto"/>
            </w:tcBorders>
            <w:vAlign w:val="center"/>
          </w:tcPr>
          <w:p w14:paraId="4AC8F475"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17.3</w:t>
            </w:r>
          </w:p>
        </w:tc>
      </w:tr>
      <w:tr w:rsidR="00001250" w:rsidRPr="00B27131" w14:paraId="4FC65D51" w14:textId="77777777" w:rsidTr="00DE1444">
        <w:trPr>
          <w:trHeight w:val="283"/>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vAlign w:val="center"/>
          </w:tcPr>
          <w:p w14:paraId="16D7B870" w14:textId="77777777" w:rsidR="00001250" w:rsidRPr="00B27131" w:rsidRDefault="00001250" w:rsidP="00DE1444">
            <w:pPr>
              <w:pStyle w:val="NoSpacing"/>
              <w:rPr>
                <w:b w:val="0"/>
                <w:bCs w:val="0"/>
                <w:sz w:val="16"/>
                <w:szCs w:val="16"/>
              </w:rPr>
            </w:pPr>
            <w:r w:rsidRPr="00B27131">
              <w:rPr>
                <w:b w:val="0"/>
                <w:bCs w:val="0"/>
                <w:sz w:val="16"/>
                <w:szCs w:val="16"/>
              </w:rPr>
              <w:t>&lt;</w:t>
            </w:r>
            <w:r w:rsidRPr="00B27131">
              <w:rPr>
                <w:b w:val="0"/>
                <w:bCs w:val="0"/>
                <w:i/>
                <w:iCs/>
                <w:sz w:val="16"/>
                <w:szCs w:val="16"/>
              </w:rPr>
              <w:t>participate</w:t>
            </w:r>
            <w:r w:rsidRPr="00B27131">
              <w:rPr>
                <w:b w:val="0"/>
                <w:bCs w:val="0"/>
                <w:sz w:val="16"/>
                <w:szCs w:val="16"/>
              </w:rPr>
              <w:t xml:space="preserve">, </w:t>
            </w:r>
            <w:r w:rsidRPr="00B27131">
              <w:rPr>
                <w:b w:val="0"/>
                <w:bCs w:val="0"/>
                <w:i/>
                <w:iCs/>
                <w:sz w:val="16"/>
                <w:szCs w:val="16"/>
              </w:rPr>
              <w:t>win</w:t>
            </w:r>
            <w:r w:rsidRPr="00B27131">
              <w:rPr>
                <w:b w:val="0"/>
                <w:bCs w:val="0"/>
                <w:sz w:val="16"/>
                <w:szCs w:val="16"/>
              </w:rPr>
              <w:t>&gt;</w:t>
            </w:r>
          </w:p>
        </w:tc>
        <w:tc>
          <w:tcPr>
            <w:tcW w:w="717" w:type="dxa"/>
            <w:tcBorders>
              <w:right w:val="single" w:sz="4" w:space="0" w:color="auto"/>
            </w:tcBorders>
            <w:vAlign w:val="center"/>
          </w:tcPr>
          <w:p w14:paraId="6CCB5F66"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75.8</w:t>
            </w:r>
          </w:p>
        </w:tc>
        <w:tc>
          <w:tcPr>
            <w:tcW w:w="1692" w:type="dxa"/>
            <w:tcBorders>
              <w:left w:val="single" w:sz="4" w:space="0" w:color="auto"/>
            </w:tcBorders>
          </w:tcPr>
          <w:p w14:paraId="5117CD88"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&lt;</w:t>
            </w:r>
            <w:r w:rsidRPr="00B27131">
              <w:rPr>
                <w:i/>
                <w:iCs/>
                <w:sz w:val="16"/>
                <w:szCs w:val="16"/>
              </w:rPr>
              <w:t>scarce</w:t>
            </w:r>
            <w:r w:rsidRPr="00B27131">
              <w:rPr>
                <w:sz w:val="16"/>
                <w:szCs w:val="16"/>
              </w:rPr>
              <w:t xml:space="preserve">, </w:t>
            </w:r>
            <w:r w:rsidRPr="00B27131">
              <w:rPr>
                <w:i/>
                <w:iCs/>
                <w:sz w:val="16"/>
                <w:szCs w:val="16"/>
              </w:rPr>
              <w:t>unavailable</w:t>
            </w:r>
            <w:r w:rsidRPr="00B27131">
              <w:rPr>
                <w:sz w:val="16"/>
                <w:szCs w:val="16"/>
              </w:rPr>
              <w:t>&gt;</w:t>
            </w:r>
          </w:p>
        </w:tc>
        <w:tc>
          <w:tcPr>
            <w:tcW w:w="647" w:type="dxa"/>
            <w:tcBorders>
              <w:right w:val="single" w:sz="4" w:space="0" w:color="auto"/>
            </w:tcBorders>
            <w:vAlign w:val="center"/>
          </w:tcPr>
          <w:p w14:paraId="1934AF74"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48.36</w:t>
            </w:r>
          </w:p>
        </w:tc>
        <w:tc>
          <w:tcPr>
            <w:tcW w:w="1621" w:type="dxa"/>
            <w:tcBorders>
              <w:left w:val="single" w:sz="4" w:space="0" w:color="auto"/>
            </w:tcBorders>
          </w:tcPr>
          <w:p w14:paraId="153BAED7"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&lt;</w:t>
            </w:r>
            <w:r w:rsidRPr="00B27131">
              <w:rPr>
                <w:i/>
                <w:iCs/>
                <w:sz w:val="16"/>
                <w:szCs w:val="16"/>
              </w:rPr>
              <w:t>memorable</w:t>
            </w:r>
            <w:r w:rsidRPr="00B27131">
              <w:rPr>
                <w:sz w:val="16"/>
                <w:szCs w:val="16"/>
              </w:rPr>
              <w:t xml:space="preserve">, </w:t>
            </w:r>
            <w:r w:rsidRPr="00B27131">
              <w:rPr>
                <w:i/>
                <w:iCs/>
                <w:sz w:val="16"/>
                <w:szCs w:val="16"/>
              </w:rPr>
              <w:t>unforgettable</w:t>
            </w:r>
            <w:r w:rsidRPr="00B27131">
              <w:rPr>
                <w:sz w:val="16"/>
                <w:szCs w:val="16"/>
              </w:rPr>
              <w:t>&gt;</w:t>
            </w:r>
          </w:p>
        </w:tc>
        <w:tc>
          <w:tcPr>
            <w:tcW w:w="646" w:type="dxa"/>
            <w:tcBorders>
              <w:right w:val="single" w:sz="4" w:space="0" w:color="auto"/>
            </w:tcBorders>
            <w:vAlign w:val="center"/>
          </w:tcPr>
          <w:p w14:paraId="2DAF1C56"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28.28</w:t>
            </w:r>
          </w:p>
        </w:tc>
        <w:tc>
          <w:tcPr>
            <w:tcW w:w="1634" w:type="dxa"/>
            <w:tcBorders>
              <w:left w:val="single" w:sz="4" w:space="0" w:color="auto"/>
            </w:tcBorders>
          </w:tcPr>
          <w:p w14:paraId="31DEEBDB"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&lt;</w:t>
            </w:r>
            <w:r w:rsidRPr="00B27131">
              <w:rPr>
                <w:i/>
                <w:iCs/>
                <w:sz w:val="16"/>
                <w:szCs w:val="16"/>
              </w:rPr>
              <w:t>dislike</w:t>
            </w:r>
            <w:r w:rsidRPr="00B27131">
              <w:rPr>
                <w:sz w:val="16"/>
                <w:szCs w:val="16"/>
              </w:rPr>
              <w:t xml:space="preserve">, </w:t>
            </w:r>
            <w:r w:rsidRPr="00B27131">
              <w:rPr>
                <w:i/>
                <w:iCs/>
                <w:sz w:val="16"/>
                <w:szCs w:val="16"/>
              </w:rPr>
              <w:t>loathe</w:t>
            </w:r>
            <w:r w:rsidRPr="00B27131">
              <w:rPr>
                <w:sz w:val="16"/>
                <w:szCs w:val="16"/>
              </w:rPr>
              <w:t>&gt;</w:t>
            </w:r>
          </w:p>
        </w:tc>
        <w:tc>
          <w:tcPr>
            <w:tcW w:w="697" w:type="dxa"/>
            <w:tcBorders>
              <w:right w:val="single" w:sz="4" w:space="0" w:color="auto"/>
            </w:tcBorders>
            <w:vAlign w:val="center"/>
          </w:tcPr>
          <w:p w14:paraId="500AF784"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16.25</w:t>
            </w:r>
          </w:p>
        </w:tc>
      </w:tr>
      <w:tr w:rsidR="00001250" w:rsidRPr="00B27131" w14:paraId="15DF2598" w14:textId="77777777" w:rsidTr="00DE1444">
        <w:trPr>
          <w:trHeight w:val="283"/>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vAlign w:val="center"/>
          </w:tcPr>
          <w:p w14:paraId="07F6C884" w14:textId="77777777" w:rsidR="00001250" w:rsidRPr="00B27131" w:rsidRDefault="00001250" w:rsidP="00DE1444">
            <w:pPr>
              <w:pStyle w:val="NoSpacing"/>
              <w:rPr>
                <w:b w:val="0"/>
                <w:bCs w:val="0"/>
                <w:sz w:val="16"/>
                <w:szCs w:val="16"/>
              </w:rPr>
            </w:pPr>
            <w:r w:rsidRPr="00B27131">
              <w:rPr>
                <w:b w:val="0"/>
                <w:bCs w:val="0"/>
                <w:sz w:val="16"/>
                <w:szCs w:val="16"/>
              </w:rPr>
              <w:t>&lt;</w:t>
            </w:r>
            <w:r w:rsidRPr="00B27131">
              <w:rPr>
                <w:b w:val="0"/>
                <w:bCs w:val="0"/>
                <w:i/>
                <w:iCs/>
                <w:sz w:val="16"/>
                <w:szCs w:val="16"/>
              </w:rPr>
              <w:t>some</w:t>
            </w:r>
            <w:r w:rsidRPr="00B27131">
              <w:rPr>
                <w:b w:val="0"/>
                <w:bCs w:val="0"/>
                <w:sz w:val="16"/>
                <w:szCs w:val="16"/>
              </w:rPr>
              <w:t xml:space="preserve">, </w:t>
            </w:r>
            <w:r w:rsidRPr="00B27131">
              <w:rPr>
                <w:b w:val="0"/>
                <w:bCs w:val="0"/>
                <w:i/>
                <w:iCs/>
                <w:sz w:val="16"/>
                <w:szCs w:val="16"/>
              </w:rPr>
              <w:t>all</w:t>
            </w:r>
            <w:r w:rsidRPr="00B27131">
              <w:rPr>
                <w:b w:val="0"/>
                <w:bCs w:val="0"/>
                <w:sz w:val="16"/>
                <w:szCs w:val="16"/>
              </w:rPr>
              <w:t>&gt;</w:t>
            </w:r>
          </w:p>
        </w:tc>
        <w:tc>
          <w:tcPr>
            <w:tcW w:w="717" w:type="dxa"/>
            <w:tcBorders>
              <w:right w:val="single" w:sz="4" w:space="0" w:color="auto"/>
            </w:tcBorders>
            <w:vAlign w:val="center"/>
          </w:tcPr>
          <w:p w14:paraId="21772C7F"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74.45</w:t>
            </w:r>
          </w:p>
        </w:tc>
        <w:tc>
          <w:tcPr>
            <w:tcW w:w="1692" w:type="dxa"/>
            <w:tcBorders>
              <w:left w:val="single" w:sz="4" w:space="0" w:color="auto"/>
            </w:tcBorders>
          </w:tcPr>
          <w:p w14:paraId="73F2D4FB"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&lt;</w:t>
            </w:r>
            <w:r w:rsidRPr="00B27131">
              <w:rPr>
                <w:i/>
                <w:iCs/>
                <w:sz w:val="16"/>
                <w:szCs w:val="16"/>
              </w:rPr>
              <w:t>adequate</w:t>
            </w:r>
            <w:r w:rsidRPr="00B27131">
              <w:rPr>
                <w:sz w:val="16"/>
                <w:szCs w:val="16"/>
              </w:rPr>
              <w:t xml:space="preserve">, </w:t>
            </w:r>
            <w:r w:rsidRPr="00B27131">
              <w:rPr>
                <w:i/>
                <w:iCs/>
                <w:sz w:val="16"/>
                <w:szCs w:val="16"/>
              </w:rPr>
              <w:t>good</w:t>
            </w:r>
            <w:r w:rsidRPr="00B27131">
              <w:rPr>
                <w:sz w:val="16"/>
                <w:szCs w:val="16"/>
              </w:rPr>
              <w:t>&gt;</w:t>
            </w:r>
          </w:p>
        </w:tc>
        <w:tc>
          <w:tcPr>
            <w:tcW w:w="647" w:type="dxa"/>
            <w:tcBorders>
              <w:right w:val="single" w:sz="4" w:space="0" w:color="auto"/>
            </w:tcBorders>
            <w:vAlign w:val="center"/>
          </w:tcPr>
          <w:p w14:paraId="45E1A103"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48.17</w:t>
            </w:r>
          </w:p>
        </w:tc>
        <w:tc>
          <w:tcPr>
            <w:tcW w:w="1621" w:type="dxa"/>
            <w:tcBorders>
              <w:left w:val="single" w:sz="4" w:space="0" w:color="auto"/>
            </w:tcBorders>
          </w:tcPr>
          <w:p w14:paraId="7BEAC56E"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&lt;</w:t>
            </w:r>
            <w:r w:rsidRPr="00B27131">
              <w:rPr>
                <w:i/>
                <w:iCs/>
                <w:sz w:val="16"/>
                <w:szCs w:val="16"/>
              </w:rPr>
              <w:t>cool</w:t>
            </w:r>
            <w:r w:rsidRPr="00B27131">
              <w:rPr>
                <w:sz w:val="16"/>
                <w:szCs w:val="16"/>
              </w:rPr>
              <w:t xml:space="preserve">, </w:t>
            </w:r>
            <w:r w:rsidRPr="00B27131">
              <w:rPr>
                <w:i/>
                <w:iCs/>
                <w:sz w:val="16"/>
                <w:szCs w:val="16"/>
              </w:rPr>
              <w:t>cold</w:t>
            </w:r>
            <w:r w:rsidRPr="00B27131">
              <w:rPr>
                <w:sz w:val="16"/>
                <w:szCs w:val="16"/>
              </w:rPr>
              <w:t>&gt;</w:t>
            </w:r>
          </w:p>
        </w:tc>
        <w:tc>
          <w:tcPr>
            <w:tcW w:w="646" w:type="dxa"/>
            <w:tcBorders>
              <w:right w:val="single" w:sz="4" w:space="0" w:color="auto"/>
            </w:tcBorders>
            <w:vAlign w:val="center"/>
          </w:tcPr>
          <w:p w14:paraId="78A508E4"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27.97</w:t>
            </w:r>
          </w:p>
        </w:tc>
        <w:tc>
          <w:tcPr>
            <w:tcW w:w="1634" w:type="dxa"/>
            <w:tcBorders>
              <w:left w:val="single" w:sz="4" w:space="0" w:color="auto"/>
            </w:tcBorders>
          </w:tcPr>
          <w:p w14:paraId="6E52FD73"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&lt;</w:t>
            </w:r>
            <w:r w:rsidRPr="00B27131">
              <w:rPr>
                <w:i/>
                <w:iCs/>
                <w:sz w:val="16"/>
                <w:szCs w:val="16"/>
              </w:rPr>
              <w:t>small</w:t>
            </w:r>
            <w:r w:rsidRPr="00B27131">
              <w:rPr>
                <w:sz w:val="16"/>
                <w:szCs w:val="16"/>
              </w:rPr>
              <w:t xml:space="preserve">, </w:t>
            </w:r>
            <w:r w:rsidRPr="00B27131">
              <w:rPr>
                <w:i/>
                <w:iCs/>
                <w:sz w:val="16"/>
                <w:szCs w:val="16"/>
              </w:rPr>
              <w:t>tiny</w:t>
            </w:r>
            <w:r w:rsidRPr="00B27131">
              <w:rPr>
                <w:sz w:val="16"/>
                <w:szCs w:val="16"/>
              </w:rPr>
              <w:t>&gt;</w:t>
            </w:r>
          </w:p>
        </w:tc>
        <w:tc>
          <w:tcPr>
            <w:tcW w:w="697" w:type="dxa"/>
            <w:tcBorders>
              <w:right w:val="single" w:sz="4" w:space="0" w:color="auto"/>
            </w:tcBorders>
            <w:vAlign w:val="center"/>
          </w:tcPr>
          <w:p w14:paraId="00D210E7"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15.34</w:t>
            </w:r>
          </w:p>
        </w:tc>
      </w:tr>
      <w:tr w:rsidR="00001250" w:rsidRPr="00B27131" w14:paraId="45C463DC" w14:textId="77777777" w:rsidTr="00DE1444">
        <w:trPr>
          <w:trHeight w:val="283"/>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bottom w:val="nil"/>
            </w:tcBorders>
            <w:vAlign w:val="center"/>
          </w:tcPr>
          <w:p w14:paraId="2CB1EA20" w14:textId="77777777" w:rsidR="00001250" w:rsidRPr="00B27131" w:rsidRDefault="00001250" w:rsidP="00DE1444">
            <w:pPr>
              <w:pStyle w:val="NoSpacing"/>
              <w:rPr>
                <w:b w:val="0"/>
                <w:bCs w:val="0"/>
                <w:sz w:val="16"/>
                <w:szCs w:val="16"/>
              </w:rPr>
            </w:pPr>
            <w:r w:rsidRPr="00B27131">
              <w:rPr>
                <w:b w:val="0"/>
                <w:bCs w:val="0"/>
                <w:sz w:val="16"/>
                <w:szCs w:val="16"/>
              </w:rPr>
              <w:t>&lt;</w:t>
            </w:r>
            <w:r w:rsidRPr="00B27131">
              <w:rPr>
                <w:b w:val="0"/>
                <w:bCs w:val="0"/>
                <w:i/>
                <w:iCs/>
                <w:sz w:val="16"/>
                <w:szCs w:val="16"/>
              </w:rPr>
              <w:t>possible</w:t>
            </w:r>
            <w:r w:rsidRPr="00B27131">
              <w:rPr>
                <w:b w:val="0"/>
                <w:bCs w:val="0"/>
                <w:sz w:val="16"/>
                <w:szCs w:val="16"/>
              </w:rPr>
              <w:t xml:space="preserve">, </w:t>
            </w:r>
            <w:r w:rsidRPr="00B27131">
              <w:rPr>
                <w:b w:val="0"/>
                <w:bCs w:val="0"/>
                <w:i/>
                <w:iCs/>
                <w:sz w:val="16"/>
                <w:szCs w:val="16"/>
              </w:rPr>
              <w:t>certain</w:t>
            </w:r>
            <w:r w:rsidRPr="00B27131">
              <w:rPr>
                <w:b w:val="0"/>
                <w:bCs w:val="0"/>
                <w:sz w:val="16"/>
                <w:szCs w:val="16"/>
              </w:rPr>
              <w:t>&gt;-b</w:t>
            </w:r>
          </w:p>
        </w:tc>
        <w:tc>
          <w:tcPr>
            <w:tcW w:w="717" w:type="dxa"/>
            <w:tcBorders>
              <w:bottom w:val="nil"/>
              <w:right w:val="single" w:sz="4" w:space="0" w:color="auto"/>
            </w:tcBorders>
            <w:vAlign w:val="center"/>
          </w:tcPr>
          <w:p w14:paraId="406F8B8E"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73.6</w:t>
            </w:r>
          </w:p>
        </w:tc>
        <w:tc>
          <w:tcPr>
            <w:tcW w:w="1692" w:type="dxa"/>
            <w:tcBorders>
              <w:left w:val="single" w:sz="4" w:space="0" w:color="auto"/>
              <w:bottom w:val="nil"/>
            </w:tcBorders>
          </w:tcPr>
          <w:p w14:paraId="12499214"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&lt;</w:t>
            </w:r>
            <w:r w:rsidRPr="00B27131">
              <w:rPr>
                <w:i/>
                <w:iCs/>
                <w:sz w:val="16"/>
                <w:szCs w:val="16"/>
              </w:rPr>
              <w:t>good</w:t>
            </w:r>
            <w:r w:rsidRPr="00B27131">
              <w:rPr>
                <w:sz w:val="16"/>
                <w:szCs w:val="16"/>
              </w:rPr>
              <w:t xml:space="preserve">, </w:t>
            </w:r>
            <w:r w:rsidRPr="00B27131">
              <w:rPr>
                <w:i/>
                <w:iCs/>
                <w:sz w:val="16"/>
                <w:szCs w:val="16"/>
              </w:rPr>
              <w:t>perfect</w:t>
            </w:r>
            <w:r w:rsidRPr="00B27131">
              <w:rPr>
                <w:sz w:val="16"/>
                <w:szCs w:val="16"/>
              </w:rPr>
              <w:t>&gt;</w:t>
            </w:r>
          </w:p>
        </w:tc>
        <w:tc>
          <w:tcPr>
            <w:tcW w:w="647" w:type="dxa"/>
            <w:tcBorders>
              <w:bottom w:val="nil"/>
              <w:right w:val="single" w:sz="4" w:space="0" w:color="auto"/>
            </w:tcBorders>
            <w:vAlign w:val="center"/>
          </w:tcPr>
          <w:p w14:paraId="2B75D000"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46.87</w:t>
            </w:r>
          </w:p>
        </w:tc>
        <w:tc>
          <w:tcPr>
            <w:tcW w:w="1621" w:type="dxa"/>
            <w:tcBorders>
              <w:left w:val="single" w:sz="4" w:space="0" w:color="auto"/>
              <w:bottom w:val="nil"/>
            </w:tcBorders>
          </w:tcPr>
          <w:p w14:paraId="61B95575"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&lt;</w:t>
            </w:r>
            <w:r w:rsidRPr="00B27131">
              <w:rPr>
                <w:i/>
                <w:iCs/>
                <w:sz w:val="16"/>
                <w:szCs w:val="16"/>
              </w:rPr>
              <w:t>silly</w:t>
            </w:r>
            <w:r w:rsidRPr="00B27131">
              <w:rPr>
                <w:sz w:val="16"/>
                <w:szCs w:val="16"/>
              </w:rPr>
              <w:t xml:space="preserve">, </w:t>
            </w:r>
            <w:r w:rsidRPr="00B27131">
              <w:rPr>
                <w:i/>
                <w:iCs/>
                <w:sz w:val="16"/>
                <w:szCs w:val="16"/>
              </w:rPr>
              <w:t>ridiculous</w:t>
            </w:r>
            <w:r w:rsidRPr="00B27131">
              <w:rPr>
                <w:sz w:val="16"/>
                <w:szCs w:val="16"/>
              </w:rPr>
              <w:t>&gt;</w:t>
            </w:r>
          </w:p>
        </w:tc>
        <w:tc>
          <w:tcPr>
            <w:tcW w:w="646" w:type="dxa"/>
            <w:tcBorders>
              <w:bottom w:val="nil"/>
              <w:right w:val="single" w:sz="4" w:space="0" w:color="auto"/>
            </w:tcBorders>
            <w:vAlign w:val="center"/>
          </w:tcPr>
          <w:p w14:paraId="1E1051F5"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26.48</w:t>
            </w:r>
          </w:p>
        </w:tc>
        <w:tc>
          <w:tcPr>
            <w:tcW w:w="1634" w:type="dxa"/>
            <w:tcBorders>
              <w:left w:val="single" w:sz="4" w:space="0" w:color="auto"/>
              <w:bottom w:val="nil"/>
            </w:tcBorders>
          </w:tcPr>
          <w:p w14:paraId="7324DF6B"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&lt;</w:t>
            </w:r>
            <w:r w:rsidRPr="00B27131">
              <w:rPr>
                <w:i/>
                <w:iCs/>
                <w:sz w:val="16"/>
                <w:szCs w:val="16"/>
              </w:rPr>
              <w:t>funny</w:t>
            </w:r>
            <w:r w:rsidRPr="00B27131">
              <w:rPr>
                <w:sz w:val="16"/>
                <w:szCs w:val="16"/>
              </w:rPr>
              <w:t xml:space="preserve">, </w:t>
            </w:r>
            <w:r w:rsidRPr="00B27131">
              <w:rPr>
                <w:i/>
                <w:iCs/>
                <w:sz w:val="16"/>
                <w:szCs w:val="16"/>
              </w:rPr>
              <w:t>hilarious</w:t>
            </w:r>
            <w:r w:rsidRPr="00B27131">
              <w:rPr>
                <w:sz w:val="16"/>
                <w:szCs w:val="16"/>
              </w:rPr>
              <w:t>&gt;</w:t>
            </w:r>
          </w:p>
        </w:tc>
        <w:tc>
          <w:tcPr>
            <w:tcW w:w="697" w:type="dxa"/>
            <w:tcBorders>
              <w:bottom w:val="nil"/>
              <w:right w:val="single" w:sz="4" w:space="0" w:color="auto"/>
            </w:tcBorders>
            <w:vAlign w:val="center"/>
          </w:tcPr>
          <w:p w14:paraId="689C0DA5"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13.9</w:t>
            </w:r>
          </w:p>
        </w:tc>
      </w:tr>
      <w:tr w:rsidR="00001250" w:rsidRPr="00B27131" w14:paraId="5B9894C2" w14:textId="77777777" w:rsidTr="00DE1444">
        <w:trPr>
          <w:trHeight w:val="283"/>
        </w:trPr>
        <w:tc>
          <w:tcPr>
            <w:cnfStyle w:val="001000000000" w:firstRow="0" w:lastRow="0" w:firstColumn="1" w:lastColumn="0" w:oddVBand="0" w:evenVBand="0" w:oddHBand="0" w:evenHBand="0" w:firstRowFirstColumn="0" w:firstRowLastColumn="0" w:lastRowFirstColumn="0" w:lastRowLastColumn="0"/>
            <w:tcW w:w="1555" w:type="dxa"/>
            <w:tcBorders>
              <w:top w:val="nil"/>
              <w:left w:val="single" w:sz="4" w:space="0" w:color="auto"/>
              <w:bottom w:val="nil"/>
            </w:tcBorders>
            <w:vAlign w:val="center"/>
          </w:tcPr>
          <w:p w14:paraId="1A37BE80" w14:textId="77777777" w:rsidR="00001250" w:rsidRPr="00B27131" w:rsidRDefault="00001250" w:rsidP="00DE1444">
            <w:pPr>
              <w:pStyle w:val="NoSpacing"/>
              <w:rPr>
                <w:b w:val="0"/>
                <w:bCs w:val="0"/>
                <w:sz w:val="16"/>
                <w:szCs w:val="16"/>
              </w:rPr>
            </w:pPr>
            <w:r w:rsidRPr="00B27131">
              <w:rPr>
                <w:b w:val="0"/>
                <w:bCs w:val="0"/>
                <w:sz w:val="16"/>
                <w:szCs w:val="16"/>
              </w:rPr>
              <w:t>&lt;</w:t>
            </w:r>
            <w:r w:rsidRPr="00B27131">
              <w:rPr>
                <w:b w:val="0"/>
                <w:bCs w:val="0"/>
                <w:i/>
                <w:iCs/>
                <w:sz w:val="16"/>
                <w:szCs w:val="16"/>
              </w:rPr>
              <w:t>sometimes</w:t>
            </w:r>
            <w:r w:rsidRPr="00B27131">
              <w:rPr>
                <w:b w:val="0"/>
                <w:bCs w:val="0"/>
                <w:sz w:val="16"/>
                <w:szCs w:val="16"/>
              </w:rPr>
              <w:t xml:space="preserve">, </w:t>
            </w:r>
            <w:r w:rsidRPr="00B27131">
              <w:rPr>
                <w:b w:val="0"/>
                <w:bCs w:val="0"/>
                <w:i/>
                <w:iCs/>
                <w:sz w:val="16"/>
                <w:szCs w:val="16"/>
              </w:rPr>
              <w:t>always</w:t>
            </w:r>
            <w:r w:rsidRPr="00B27131">
              <w:rPr>
                <w:b w:val="0"/>
                <w:bCs w:val="0"/>
                <w:sz w:val="16"/>
                <w:szCs w:val="16"/>
              </w:rPr>
              <w:t>&gt;</w:t>
            </w:r>
          </w:p>
        </w:tc>
        <w:tc>
          <w:tcPr>
            <w:tcW w:w="717" w:type="dxa"/>
            <w:tcBorders>
              <w:top w:val="nil"/>
              <w:bottom w:val="nil"/>
              <w:right w:val="single" w:sz="4" w:space="0" w:color="auto"/>
            </w:tcBorders>
            <w:vAlign w:val="center"/>
          </w:tcPr>
          <w:p w14:paraId="6793E43A"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68.94</w:t>
            </w:r>
          </w:p>
        </w:tc>
        <w:tc>
          <w:tcPr>
            <w:tcW w:w="1692" w:type="dxa"/>
            <w:tcBorders>
              <w:top w:val="nil"/>
              <w:left w:val="single" w:sz="4" w:space="0" w:color="auto"/>
              <w:bottom w:val="nil"/>
            </w:tcBorders>
          </w:tcPr>
          <w:p w14:paraId="2FA779F6"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&lt;</w:t>
            </w:r>
            <w:r w:rsidRPr="00B27131">
              <w:rPr>
                <w:i/>
                <w:iCs/>
                <w:sz w:val="16"/>
                <w:szCs w:val="16"/>
              </w:rPr>
              <w:t>warm</w:t>
            </w:r>
            <w:r w:rsidRPr="00B27131">
              <w:rPr>
                <w:sz w:val="16"/>
                <w:szCs w:val="16"/>
              </w:rPr>
              <w:t xml:space="preserve">, </w:t>
            </w:r>
            <w:r w:rsidRPr="00B27131">
              <w:rPr>
                <w:i/>
                <w:iCs/>
                <w:sz w:val="16"/>
                <w:szCs w:val="16"/>
              </w:rPr>
              <w:t>hot</w:t>
            </w:r>
            <w:r w:rsidRPr="00B27131">
              <w:rPr>
                <w:sz w:val="16"/>
                <w:szCs w:val="16"/>
              </w:rPr>
              <w:t>&gt;</w:t>
            </w:r>
          </w:p>
        </w:tc>
        <w:tc>
          <w:tcPr>
            <w:tcW w:w="647" w:type="dxa"/>
            <w:tcBorders>
              <w:top w:val="nil"/>
              <w:bottom w:val="nil"/>
              <w:right w:val="single" w:sz="4" w:space="0" w:color="auto"/>
            </w:tcBorders>
            <w:vAlign w:val="center"/>
          </w:tcPr>
          <w:p w14:paraId="46FE93A1"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42.3</w:t>
            </w:r>
          </w:p>
        </w:tc>
        <w:tc>
          <w:tcPr>
            <w:tcW w:w="1621" w:type="dxa"/>
            <w:tcBorders>
              <w:top w:val="nil"/>
              <w:left w:val="single" w:sz="4" w:space="0" w:color="auto"/>
              <w:bottom w:val="nil"/>
            </w:tcBorders>
          </w:tcPr>
          <w:p w14:paraId="2F726959"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&lt;</w:t>
            </w:r>
            <w:r w:rsidRPr="00B27131">
              <w:rPr>
                <w:i/>
                <w:iCs/>
                <w:sz w:val="16"/>
                <w:szCs w:val="16"/>
              </w:rPr>
              <w:t>wary</w:t>
            </w:r>
            <w:r w:rsidRPr="00B27131">
              <w:rPr>
                <w:sz w:val="16"/>
                <w:szCs w:val="16"/>
              </w:rPr>
              <w:t xml:space="preserve">, </w:t>
            </w:r>
            <w:r w:rsidRPr="00B27131">
              <w:rPr>
                <w:i/>
                <w:iCs/>
                <w:sz w:val="16"/>
                <w:szCs w:val="16"/>
              </w:rPr>
              <w:t>scared</w:t>
            </w:r>
            <w:r w:rsidRPr="00B27131">
              <w:rPr>
                <w:sz w:val="16"/>
                <w:szCs w:val="16"/>
              </w:rPr>
              <w:t>&gt;</w:t>
            </w:r>
          </w:p>
        </w:tc>
        <w:tc>
          <w:tcPr>
            <w:tcW w:w="646" w:type="dxa"/>
            <w:tcBorders>
              <w:top w:val="nil"/>
              <w:bottom w:val="nil"/>
              <w:right w:val="single" w:sz="4" w:space="0" w:color="auto"/>
            </w:tcBorders>
            <w:vAlign w:val="center"/>
          </w:tcPr>
          <w:p w14:paraId="53403759"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25.72</w:t>
            </w:r>
          </w:p>
        </w:tc>
        <w:tc>
          <w:tcPr>
            <w:tcW w:w="1634" w:type="dxa"/>
            <w:tcBorders>
              <w:top w:val="nil"/>
              <w:left w:val="single" w:sz="4" w:space="0" w:color="auto"/>
              <w:bottom w:val="nil"/>
            </w:tcBorders>
          </w:tcPr>
          <w:p w14:paraId="61983E20"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&lt;</w:t>
            </w:r>
            <w:r w:rsidRPr="00B27131">
              <w:rPr>
                <w:i/>
                <w:iCs/>
                <w:sz w:val="16"/>
                <w:szCs w:val="16"/>
              </w:rPr>
              <w:t>ugly</w:t>
            </w:r>
            <w:r w:rsidRPr="00B27131">
              <w:rPr>
                <w:sz w:val="16"/>
                <w:szCs w:val="16"/>
              </w:rPr>
              <w:t xml:space="preserve">, </w:t>
            </w:r>
            <w:r w:rsidRPr="00B27131">
              <w:rPr>
                <w:i/>
                <w:iCs/>
                <w:sz w:val="16"/>
                <w:szCs w:val="16"/>
              </w:rPr>
              <w:t>hideous</w:t>
            </w:r>
            <w:r w:rsidRPr="00B27131">
              <w:rPr>
                <w:sz w:val="16"/>
                <w:szCs w:val="16"/>
              </w:rPr>
              <w:t>&gt;</w:t>
            </w:r>
          </w:p>
        </w:tc>
        <w:tc>
          <w:tcPr>
            <w:tcW w:w="697" w:type="dxa"/>
            <w:tcBorders>
              <w:top w:val="nil"/>
              <w:bottom w:val="nil"/>
              <w:right w:val="single" w:sz="4" w:space="0" w:color="auto"/>
            </w:tcBorders>
            <w:vAlign w:val="center"/>
          </w:tcPr>
          <w:p w14:paraId="289447F0"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13.31</w:t>
            </w:r>
          </w:p>
        </w:tc>
      </w:tr>
      <w:tr w:rsidR="00001250" w:rsidRPr="00B27131" w14:paraId="39D7822F" w14:textId="77777777" w:rsidTr="00DE1444">
        <w:trPr>
          <w:trHeight w:val="283"/>
        </w:trPr>
        <w:tc>
          <w:tcPr>
            <w:cnfStyle w:val="001000000000" w:firstRow="0" w:lastRow="0" w:firstColumn="1" w:lastColumn="0" w:oddVBand="0" w:evenVBand="0" w:oddHBand="0" w:evenHBand="0" w:firstRowFirstColumn="0" w:firstRowLastColumn="0" w:lastRowFirstColumn="0" w:lastRowLastColumn="0"/>
            <w:tcW w:w="1555" w:type="dxa"/>
            <w:tcBorders>
              <w:top w:val="nil"/>
              <w:left w:val="single" w:sz="4" w:space="0" w:color="auto"/>
              <w:bottom w:val="single" w:sz="4" w:space="0" w:color="auto"/>
            </w:tcBorders>
            <w:vAlign w:val="center"/>
          </w:tcPr>
          <w:p w14:paraId="078FB6C3" w14:textId="77777777" w:rsidR="00001250" w:rsidRPr="00B27131" w:rsidRDefault="00001250" w:rsidP="00DE1444">
            <w:pPr>
              <w:pStyle w:val="NoSpacing"/>
              <w:rPr>
                <w:b w:val="0"/>
                <w:bCs w:val="0"/>
                <w:sz w:val="16"/>
                <w:szCs w:val="16"/>
              </w:rPr>
            </w:pPr>
            <w:r w:rsidRPr="00B27131">
              <w:rPr>
                <w:b w:val="0"/>
                <w:bCs w:val="0"/>
                <w:sz w:val="16"/>
                <w:szCs w:val="16"/>
              </w:rPr>
              <w:t>&lt;</w:t>
            </w:r>
            <w:r w:rsidRPr="00B27131">
              <w:rPr>
                <w:b w:val="0"/>
                <w:bCs w:val="0"/>
                <w:i/>
                <w:iCs/>
                <w:sz w:val="16"/>
                <w:szCs w:val="16"/>
              </w:rPr>
              <w:t>possible</w:t>
            </w:r>
            <w:r w:rsidRPr="00B27131">
              <w:rPr>
                <w:b w:val="0"/>
                <w:bCs w:val="0"/>
                <w:sz w:val="16"/>
                <w:szCs w:val="16"/>
              </w:rPr>
              <w:t xml:space="preserve">, </w:t>
            </w:r>
            <w:r w:rsidRPr="00B27131">
              <w:rPr>
                <w:b w:val="0"/>
                <w:bCs w:val="0"/>
                <w:i/>
                <w:iCs/>
                <w:sz w:val="16"/>
                <w:szCs w:val="16"/>
              </w:rPr>
              <w:t>certain</w:t>
            </w:r>
            <w:r w:rsidRPr="00B27131">
              <w:rPr>
                <w:b w:val="0"/>
                <w:bCs w:val="0"/>
                <w:sz w:val="16"/>
                <w:szCs w:val="16"/>
              </w:rPr>
              <w:t>&gt;-a</w:t>
            </w:r>
          </w:p>
        </w:tc>
        <w:tc>
          <w:tcPr>
            <w:tcW w:w="717" w:type="dxa"/>
            <w:tcBorders>
              <w:top w:val="nil"/>
              <w:bottom w:val="single" w:sz="4" w:space="0" w:color="auto"/>
              <w:right w:val="single" w:sz="4" w:space="0" w:color="auto"/>
            </w:tcBorders>
            <w:vAlign w:val="center"/>
          </w:tcPr>
          <w:p w14:paraId="2F6319FA"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68.44</w:t>
            </w:r>
          </w:p>
        </w:tc>
        <w:tc>
          <w:tcPr>
            <w:tcW w:w="1692" w:type="dxa"/>
            <w:tcBorders>
              <w:top w:val="nil"/>
              <w:left w:val="single" w:sz="4" w:space="0" w:color="auto"/>
              <w:bottom w:val="single" w:sz="4" w:space="0" w:color="auto"/>
            </w:tcBorders>
          </w:tcPr>
          <w:p w14:paraId="07E85C12"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&lt;</w:t>
            </w:r>
            <w:r w:rsidRPr="00B27131">
              <w:rPr>
                <w:i/>
                <w:iCs/>
                <w:sz w:val="16"/>
                <w:szCs w:val="16"/>
              </w:rPr>
              <w:t>dark</w:t>
            </w:r>
            <w:r w:rsidRPr="00B27131">
              <w:rPr>
                <w:sz w:val="16"/>
                <w:szCs w:val="16"/>
              </w:rPr>
              <w:t xml:space="preserve">, </w:t>
            </w:r>
            <w:r w:rsidRPr="00B27131">
              <w:rPr>
                <w:i/>
                <w:iCs/>
                <w:sz w:val="16"/>
                <w:szCs w:val="16"/>
              </w:rPr>
              <w:t>black</w:t>
            </w:r>
            <w:r w:rsidRPr="00B27131">
              <w:rPr>
                <w:sz w:val="16"/>
                <w:szCs w:val="16"/>
              </w:rPr>
              <w:t>&gt;</w:t>
            </w:r>
          </w:p>
        </w:tc>
        <w:tc>
          <w:tcPr>
            <w:tcW w:w="647" w:type="dxa"/>
            <w:tcBorders>
              <w:top w:val="nil"/>
              <w:bottom w:val="single" w:sz="4" w:space="0" w:color="auto"/>
              <w:right w:val="single" w:sz="4" w:space="0" w:color="auto"/>
            </w:tcBorders>
            <w:vAlign w:val="center"/>
          </w:tcPr>
          <w:p w14:paraId="7820E69E"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38.18</w:t>
            </w:r>
          </w:p>
        </w:tc>
        <w:tc>
          <w:tcPr>
            <w:tcW w:w="1621" w:type="dxa"/>
            <w:tcBorders>
              <w:top w:val="nil"/>
              <w:left w:val="single" w:sz="4" w:space="0" w:color="auto"/>
              <w:bottom w:val="single" w:sz="4" w:space="0" w:color="auto"/>
            </w:tcBorders>
          </w:tcPr>
          <w:p w14:paraId="213C3190"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&lt;</w:t>
            </w:r>
            <w:r w:rsidRPr="00B27131">
              <w:rPr>
                <w:i/>
                <w:iCs/>
                <w:sz w:val="16"/>
                <w:szCs w:val="16"/>
              </w:rPr>
              <w:t>special</w:t>
            </w:r>
            <w:r w:rsidRPr="00B27131">
              <w:rPr>
                <w:sz w:val="16"/>
                <w:szCs w:val="16"/>
              </w:rPr>
              <w:t xml:space="preserve">, </w:t>
            </w:r>
            <w:r w:rsidRPr="00B27131">
              <w:rPr>
                <w:i/>
                <w:iCs/>
                <w:sz w:val="16"/>
                <w:szCs w:val="16"/>
              </w:rPr>
              <w:t>unique</w:t>
            </w:r>
            <w:r w:rsidRPr="00B27131">
              <w:rPr>
                <w:sz w:val="16"/>
                <w:szCs w:val="16"/>
              </w:rPr>
              <w:t>&gt;</w:t>
            </w:r>
          </w:p>
        </w:tc>
        <w:tc>
          <w:tcPr>
            <w:tcW w:w="646" w:type="dxa"/>
            <w:tcBorders>
              <w:top w:val="nil"/>
              <w:bottom w:val="single" w:sz="4" w:space="0" w:color="auto"/>
              <w:right w:val="single" w:sz="4" w:space="0" w:color="auto"/>
            </w:tcBorders>
            <w:vAlign w:val="center"/>
          </w:tcPr>
          <w:p w14:paraId="1D462606"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23.91</w:t>
            </w:r>
          </w:p>
        </w:tc>
        <w:tc>
          <w:tcPr>
            <w:tcW w:w="1634" w:type="dxa"/>
            <w:tcBorders>
              <w:top w:val="nil"/>
              <w:left w:val="single" w:sz="4" w:space="0" w:color="auto"/>
              <w:bottom w:val="single" w:sz="4" w:space="0" w:color="auto"/>
            </w:tcBorders>
          </w:tcPr>
          <w:p w14:paraId="272D7D50"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&lt;</w:t>
            </w:r>
            <w:r w:rsidRPr="00B27131">
              <w:rPr>
                <w:i/>
                <w:iCs/>
                <w:sz w:val="16"/>
                <w:szCs w:val="16"/>
              </w:rPr>
              <w:t>snug</w:t>
            </w:r>
            <w:r w:rsidRPr="00B27131">
              <w:rPr>
                <w:sz w:val="16"/>
                <w:szCs w:val="16"/>
              </w:rPr>
              <w:t xml:space="preserve">, </w:t>
            </w:r>
            <w:r w:rsidRPr="00B27131">
              <w:rPr>
                <w:i/>
                <w:iCs/>
                <w:sz w:val="16"/>
                <w:szCs w:val="16"/>
              </w:rPr>
              <w:t>tight</w:t>
            </w:r>
            <w:r w:rsidRPr="00B27131">
              <w:rPr>
                <w:sz w:val="16"/>
                <w:szCs w:val="16"/>
              </w:rPr>
              <w:t>&gt;</w:t>
            </w:r>
          </w:p>
        </w:tc>
        <w:tc>
          <w:tcPr>
            <w:tcW w:w="697" w:type="dxa"/>
            <w:tcBorders>
              <w:top w:val="nil"/>
              <w:bottom w:val="single" w:sz="4" w:space="0" w:color="auto"/>
              <w:right w:val="single" w:sz="4" w:space="0" w:color="auto"/>
            </w:tcBorders>
            <w:vAlign w:val="center"/>
          </w:tcPr>
          <w:p w14:paraId="172D2455" w14:textId="77777777" w:rsidR="00001250" w:rsidRPr="00B27131" w:rsidRDefault="00001250" w:rsidP="00DE1444">
            <w:pPr>
              <w:pStyle w:val="NoSpacing"/>
              <w:jc w:val="center"/>
              <w:cnfStyle w:val="000000000000" w:firstRow="0" w:lastRow="0" w:firstColumn="0" w:lastColumn="0" w:oddVBand="0" w:evenVBand="0" w:oddHBand="0" w:evenHBand="0" w:firstRowFirstColumn="0" w:firstRowLastColumn="0" w:lastRowFirstColumn="0" w:lastRowLastColumn="0"/>
              <w:rPr>
                <w:sz w:val="16"/>
                <w:szCs w:val="16"/>
              </w:rPr>
            </w:pPr>
            <w:r w:rsidRPr="00B27131">
              <w:rPr>
                <w:sz w:val="16"/>
                <w:szCs w:val="16"/>
              </w:rPr>
              <w:t>10.11</w:t>
            </w:r>
          </w:p>
        </w:tc>
      </w:tr>
      <w:tr w:rsidR="00001250" w:rsidRPr="00B27131" w14:paraId="0A32D353" w14:textId="77777777" w:rsidTr="00DE1444">
        <w:trPr>
          <w:trHeight w:val="283"/>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nil"/>
              <w:bottom w:val="nil"/>
            </w:tcBorders>
            <w:vAlign w:val="center"/>
          </w:tcPr>
          <w:p w14:paraId="1BAA0C7C" w14:textId="77777777" w:rsidR="00001250" w:rsidRPr="00B27131" w:rsidRDefault="00001250" w:rsidP="00DE1444">
            <w:pPr>
              <w:pStyle w:val="NoSpacing"/>
              <w:rPr>
                <w:sz w:val="16"/>
                <w:szCs w:val="16"/>
              </w:rPr>
            </w:pPr>
          </w:p>
        </w:tc>
        <w:tc>
          <w:tcPr>
            <w:tcW w:w="717" w:type="dxa"/>
            <w:tcBorders>
              <w:top w:val="single" w:sz="4" w:space="0" w:color="auto"/>
              <w:bottom w:val="nil"/>
              <w:right w:val="nil"/>
            </w:tcBorders>
            <w:vAlign w:val="center"/>
          </w:tcPr>
          <w:p w14:paraId="65ADA87E"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p>
        </w:tc>
        <w:tc>
          <w:tcPr>
            <w:tcW w:w="1692" w:type="dxa"/>
            <w:tcBorders>
              <w:top w:val="single" w:sz="4" w:space="0" w:color="auto"/>
              <w:left w:val="nil"/>
              <w:bottom w:val="nil"/>
              <w:right w:val="nil"/>
            </w:tcBorders>
            <w:vAlign w:val="center"/>
          </w:tcPr>
          <w:p w14:paraId="5225D37F"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p>
        </w:tc>
        <w:tc>
          <w:tcPr>
            <w:tcW w:w="647" w:type="dxa"/>
            <w:tcBorders>
              <w:top w:val="single" w:sz="4" w:space="0" w:color="auto"/>
              <w:left w:val="nil"/>
              <w:bottom w:val="nil"/>
              <w:right w:val="nil"/>
            </w:tcBorders>
            <w:vAlign w:val="center"/>
          </w:tcPr>
          <w:p w14:paraId="102F944B"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p>
        </w:tc>
        <w:tc>
          <w:tcPr>
            <w:tcW w:w="1621" w:type="dxa"/>
            <w:tcBorders>
              <w:top w:val="single" w:sz="4" w:space="0" w:color="auto"/>
              <w:left w:val="nil"/>
              <w:bottom w:val="nil"/>
            </w:tcBorders>
            <w:vAlign w:val="center"/>
          </w:tcPr>
          <w:p w14:paraId="0C58BCF8"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p>
        </w:tc>
        <w:tc>
          <w:tcPr>
            <w:tcW w:w="646" w:type="dxa"/>
            <w:tcBorders>
              <w:top w:val="single" w:sz="4" w:space="0" w:color="auto"/>
              <w:bottom w:val="nil"/>
              <w:right w:val="nil"/>
            </w:tcBorders>
            <w:vAlign w:val="center"/>
          </w:tcPr>
          <w:p w14:paraId="435620A7"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p>
        </w:tc>
        <w:tc>
          <w:tcPr>
            <w:tcW w:w="1634" w:type="dxa"/>
            <w:tcBorders>
              <w:top w:val="single" w:sz="4" w:space="0" w:color="auto"/>
              <w:left w:val="nil"/>
              <w:bottom w:val="nil"/>
            </w:tcBorders>
            <w:vAlign w:val="center"/>
          </w:tcPr>
          <w:p w14:paraId="5A2F8719"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p>
        </w:tc>
        <w:tc>
          <w:tcPr>
            <w:tcW w:w="697" w:type="dxa"/>
            <w:tcBorders>
              <w:top w:val="single" w:sz="4" w:space="0" w:color="auto"/>
              <w:bottom w:val="nil"/>
              <w:right w:val="nil"/>
            </w:tcBorders>
            <w:vAlign w:val="center"/>
          </w:tcPr>
          <w:p w14:paraId="6C5EC184" w14:textId="77777777" w:rsidR="00001250" w:rsidRPr="00B27131" w:rsidRDefault="00001250" w:rsidP="00DE1444">
            <w:pPr>
              <w:pStyle w:val="NoSpacing"/>
              <w:cnfStyle w:val="000000000000" w:firstRow="0" w:lastRow="0" w:firstColumn="0" w:lastColumn="0" w:oddVBand="0" w:evenVBand="0" w:oddHBand="0" w:evenHBand="0" w:firstRowFirstColumn="0" w:firstRowLastColumn="0" w:lastRowFirstColumn="0" w:lastRowLastColumn="0"/>
              <w:rPr>
                <w:sz w:val="16"/>
                <w:szCs w:val="16"/>
              </w:rPr>
            </w:pPr>
          </w:p>
        </w:tc>
      </w:tr>
    </w:tbl>
    <w:p w14:paraId="50937E0B" w14:textId="77777777" w:rsidR="00ED38E7" w:rsidRDefault="00ED38E7" w:rsidP="00485233">
      <w:pPr>
        <w:rPr>
          <w:b/>
          <w:bCs/>
        </w:rPr>
      </w:pPr>
    </w:p>
    <w:p w14:paraId="41D100E3" w14:textId="77777777" w:rsidR="00ED38E7" w:rsidRDefault="00ED38E7">
      <w:pPr>
        <w:spacing w:after="160" w:line="259" w:lineRule="auto"/>
        <w:jc w:val="left"/>
        <w:rPr>
          <w:b/>
          <w:bCs/>
        </w:rPr>
      </w:pPr>
      <w:r>
        <w:rPr>
          <w:b/>
          <w:bCs/>
        </w:rPr>
        <w:br w:type="page"/>
      </w:r>
    </w:p>
    <w:p w14:paraId="63423827" w14:textId="45575126" w:rsidR="00485233" w:rsidRPr="00C9638F" w:rsidRDefault="00485233" w:rsidP="00485233">
      <w:pPr>
        <w:rPr>
          <w:b/>
          <w:bCs/>
        </w:rPr>
      </w:pPr>
      <w:r>
        <w:rPr>
          <w:b/>
          <w:bCs/>
        </w:rPr>
        <w:lastRenderedPageBreak/>
        <w:t xml:space="preserve">S-3: </w:t>
      </w:r>
      <w:r w:rsidRPr="00C9638F">
        <w:rPr>
          <w:b/>
          <w:bCs/>
        </w:rPr>
        <w:t>Statements used in the experiment</w:t>
      </w:r>
    </w:p>
    <w:p w14:paraId="51E47D09" w14:textId="68AE42E2" w:rsidR="00485233" w:rsidRDefault="003C64E6" w:rsidP="00485233">
      <w:r>
        <w:t xml:space="preserve">The statements in the experiment generally followed those in van Tiel et al. (2016). In cases where our stimuli diverge from those there, we mark this in “*”/“**” and provide </w:t>
      </w:r>
      <w:r w:rsidR="00485233">
        <w:t>alternative statements and reasoning.</w:t>
      </w:r>
    </w:p>
    <w:p w14:paraId="459DA39A" w14:textId="77777777" w:rsidR="00485233" w:rsidRPr="00C9638F" w:rsidRDefault="00485233" w:rsidP="00485233">
      <w:pPr>
        <w:rPr>
          <w:b/>
          <w:bCs/>
        </w:rPr>
      </w:pPr>
      <w:r w:rsidRPr="00C9638F">
        <w:rPr>
          <w:b/>
          <w:bCs/>
        </w:rPr>
        <w:t>Experimental items</w:t>
      </w:r>
    </w:p>
    <w:tbl>
      <w:tblPr>
        <w:tblStyle w:val="TableGrid"/>
        <w:tblW w:w="0" w:type="auto"/>
        <w:tblInd w:w="0" w:type="dxa"/>
        <w:tblLook w:val="04A0" w:firstRow="1" w:lastRow="0" w:firstColumn="1" w:lastColumn="0" w:noHBand="0" w:noVBand="1"/>
      </w:tblPr>
      <w:tblGrid>
        <w:gridCol w:w="1555"/>
        <w:gridCol w:w="2289"/>
        <w:gridCol w:w="2288"/>
        <w:gridCol w:w="2448"/>
      </w:tblGrid>
      <w:tr w:rsidR="00485233" w:rsidRPr="00485233" w14:paraId="05B5166E" w14:textId="77777777" w:rsidTr="00ED38E7">
        <w:trPr>
          <w:trHeight w:val="567"/>
          <w:tblHeader/>
        </w:trPr>
        <w:tc>
          <w:tcPr>
            <w:tcW w:w="1555" w:type="dxa"/>
            <w:shd w:val="clear" w:color="auto" w:fill="auto"/>
            <w:vAlign w:val="center"/>
          </w:tcPr>
          <w:p w14:paraId="733A27EC" w14:textId="77777777" w:rsidR="00485233" w:rsidRPr="00485233" w:rsidRDefault="00485233" w:rsidP="00ED38E7">
            <w:pPr>
              <w:pStyle w:val="NoSpacing"/>
              <w:rPr>
                <w:b/>
                <w:bCs/>
                <w:i/>
                <w:iCs/>
              </w:rPr>
            </w:pPr>
            <w:r w:rsidRPr="00485233">
              <w:rPr>
                <w:b/>
                <w:bCs/>
              </w:rPr>
              <w:t>scale</w:t>
            </w:r>
          </w:p>
        </w:tc>
        <w:tc>
          <w:tcPr>
            <w:tcW w:w="2289" w:type="dxa"/>
            <w:shd w:val="clear" w:color="auto" w:fill="auto"/>
            <w:vAlign w:val="center"/>
          </w:tcPr>
          <w:p w14:paraId="191A7C6D" w14:textId="77777777" w:rsidR="00485233" w:rsidRPr="00485233" w:rsidRDefault="00485233" w:rsidP="00ED38E7">
            <w:pPr>
              <w:pStyle w:val="NoSpacing"/>
              <w:rPr>
                <w:b/>
                <w:bCs/>
              </w:rPr>
            </w:pPr>
            <w:r w:rsidRPr="00485233">
              <w:rPr>
                <w:b/>
                <w:bCs/>
              </w:rPr>
              <w:t>Statement 1</w:t>
            </w:r>
          </w:p>
        </w:tc>
        <w:tc>
          <w:tcPr>
            <w:tcW w:w="2288" w:type="dxa"/>
            <w:shd w:val="clear" w:color="auto" w:fill="auto"/>
            <w:vAlign w:val="center"/>
          </w:tcPr>
          <w:p w14:paraId="28242675" w14:textId="77777777" w:rsidR="00485233" w:rsidRPr="00485233" w:rsidRDefault="00485233" w:rsidP="00ED38E7">
            <w:pPr>
              <w:pStyle w:val="NoSpacing"/>
              <w:rPr>
                <w:b/>
                <w:bCs/>
              </w:rPr>
            </w:pPr>
            <w:r w:rsidRPr="00485233">
              <w:rPr>
                <w:b/>
                <w:bCs/>
              </w:rPr>
              <w:t>Statement 2</w:t>
            </w:r>
          </w:p>
        </w:tc>
        <w:tc>
          <w:tcPr>
            <w:tcW w:w="2448" w:type="dxa"/>
            <w:shd w:val="clear" w:color="auto" w:fill="auto"/>
            <w:vAlign w:val="center"/>
          </w:tcPr>
          <w:p w14:paraId="0DE42D93" w14:textId="77777777" w:rsidR="00485233" w:rsidRPr="00485233" w:rsidRDefault="00485233" w:rsidP="00ED38E7">
            <w:pPr>
              <w:pStyle w:val="NoSpacing"/>
              <w:rPr>
                <w:b/>
                <w:bCs/>
              </w:rPr>
            </w:pPr>
            <w:r w:rsidRPr="00485233">
              <w:rPr>
                <w:b/>
                <w:bCs/>
              </w:rPr>
              <w:t>Statement 3</w:t>
            </w:r>
          </w:p>
        </w:tc>
      </w:tr>
      <w:tr w:rsidR="00485233" w:rsidRPr="00485233" w14:paraId="534F4E78" w14:textId="77777777" w:rsidTr="00485233">
        <w:tc>
          <w:tcPr>
            <w:tcW w:w="1555" w:type="dxa"/>
            <w:vAlign w:val="bottom"/>
          </w:tcPr>
          <w:p w14:paraId="5FE755D1" w14:textId="77777777" w:rsidR="00485233" w:rsidRPr="00485233" w:rsidRDefault="00485233" w:rsidP="00485233">
            <w:pPr>
              <w:pStyle w:val="NoSpacing"/>
              <w:rPr>
                <w:i/>
                <w:iCs/>
              </w:rPr>
            </w:pPr>
            <w:r w:rsidRPr="00485233">
              <w:rPr>
                <w:i/>
                <w:iCs/>
                <w:color w:val="000000"/>
              </w:rPr>
              <w:t>&lt;some, all&gt;</w:t>
            </w:r>
          </w:p>
        </w:tc>
        <w:tc>
          <w:tcPr>
            <w:tcW w:w="2289" w:type="dxa"/>
            <w:vAlign w:val="bottom"/>
          </w:tcPr>
          <w:p w14:paraId="48D40DE3" w14:textId="77777777" w:rsidR="00485233" w:rsidRPr="00485233" w:rsidRDefault="00485233" w:rsidP="00485233">
            <w:pPr>
              <w:pStyle w:val="NoSpacing"/>
            </w:pPr>
            <w:r w:rsidRPr="00485233">
              <w:rPr>
                <w:color w:val="000000"/>
              </w:rPr>
              <w:t>The bartender saw some of the cars.</w:t>
            </w:r>
          </w:p>
        </w:tc>
        <w:tc>
          <w:tcPr>
            <w:tcW w:w="2288" w:type="dxa"/>
            <w:vAlign w:val="bottom"/>
          </w:tcPr>
          <w:p w14:paraId="0A25AAF0" w14:textId="77777777" w:rsidR="00485233" w:rsidRPr="00485233" w:rsidRDefault="00485233" w:rsidP="00485233">
            <w:pPr>
              <w:pStyle w:val="NoSpacing"/>
            </w:pPr>
            <w:r w:rsidRPr="00485233">
              <w:rPr>
                <w:color w:val="000000"/>
              </w:rPr>
              <w:t>The nurse saw some of the signs.</w:t>
            </w:r>
          </w:p>
        </w:tc>
        <w:tc>
          <w:tcPr>
            <w:tcW w:w="2448" w:type="dxa"/>
            <w:vAlign w:val="bottom"/>
          </w:tcPr>
          <w:p w14:paraId="621B7B1F" w14:textId="77777777" w:rsidR="00485233" w:rsidRPr="00485233" w:rsidRDefault="00485233" w:rsidP="00485233">
            <w:pPr>
              <w:pStyle w:val="NoSpacing"/>
            </w:pPr>
            <w:r w:rsidRPr="00485233">
              <w:rPr>
                <w:color w:val="000000"/>
              </w:rPr>
              <w:t>The mathematician saw some of the issues.</w:t>
            </w:r>
          </w:p>
        </w:tc>
      </w:tr>
      <w:tr w:rsidR="00485233" w:rsidRPr="00485233" w14:paraId="0289EBAA" w14:textId="77777777" w:rsidTr="00485233">
        <w:tc>
          <w:tcPr>
            <w:tcW w:w="1555" w:type="dxa"/>
            <w:vAlign w:val="bottom"/>
          </w:tcPr>
          <w:p w14:paraId="3241A20E" w14:textId="77777777" w:rsidR="00485233" w:rsidRPr="00485233" w:rsidRDefault="00485233" w:rsidP="00485233">
            <w:pPr>
              <w:pStyle w:val="NoSpacing"/>
              <w:rPr>
                <w:i/>
                <w:iCs/>
              </w:rPr>
            </w:pPr>
            <w:r w:rsidRPr="00485233">
              <w:rPr>
                <w:i/>
                <w:iCs/>
                <w:color w:val="000000"/>
              </w:rPr>
              <w:t>&lt;few, none&gt;</w:t>
            </w:r>
          </w:p>
        </w:tc>
        <w:tc>
          <w:tcPr>
            <w:tcW w:w="2289" w:type="dxa"/>
            <w:vAlign w:val="bottom"/>
          </w:tcPr>
          <w:p w14:paraId="1AF2C9B5" w14:textId="77777777" w:rsidR="00485233" w:rsidRPr="00485233" w:rsidRDefault="00485233" w:rsidP="00485233">
            <w:pPr>
              <w:pStyle w:val="NoSpacing"/>
            </w:pPr>
            <w:r w:rsidRPr="00485233">
              <w:rPr>
                <w:color w:val="000000"/>
              </w:rPr>
              <w:t>The biologist saw few of the birds.</w:t>
            </w:r>
          </w:p>
        </w:tc>
        <w:tc>
          <w:tcPr>
            <w:tcW w:w="2288" w:type="dxa"/>
            <w:vAlign w:val="bottom"/>
          </w:tcPr>
          <w:p w14:paraId="6F30D754" w14:textId="77777777" w:rsidR="00485233" w:rsidRPr="00485233" w:rsidRDefault="00485233" w:rsidP="00485233">
            <w:pPr>
              <w:pStyle w:val="NoSpacing"/>
            </w:pPr>
            <w:r w:rsidRPr="00485233">
              <w:rPr>
                <w:color w:val="000000"/>
              </w:rPr>
              <w:t>The cop saw few of the children.</w:t>
            </w:r>
          </w:p>
        </w:tc>
        <w:tc>
          <w:tcPr>
            <w:tcW w:w="2448" w:type="dxa"/>
            <w:vAlign w:val="bottom"/>
          </w:tcPr>
          <w:p w14:paraId="3FC1A2A8" w14:textId="77777777" w:rsidR="00485233" w:rsidRPr="00485233" w:rsidRDefault="00485233" w:rsidP="00485233">
            <w:pPr>
              <w:pStyle w:val="NoSpacing"/>
            </w:pPr>
            <w:r w:rsidRPr="00485233">
              <w:rPr>
                <w:color w:val="000000"/>
              </w:rPr>
              <w:t>The observer saw few of the stars.</w:t>
            </w:r>
          </w:p>
        </w:tc>
      </w:tr>
      <w:tr w:rsidR="00485233" w:rsidRPr="00485233" w14:paraId="2386E839" w14:textId="77777777" w:rsidTr="00485233">
        <w:tc>
          <w:tcPr>
            <w:tcW w:w="1555" w:type="dxa"/>
            <w:vAlign w:val="bottom"/>
          </w:tcPr>
          <w:p w14:paraId="48174F39" w14:textId="77777777" w:rsidR="00485233" w:rsidRPr="00485233" w:rsidRDefault="00485233" w:rsidP="00485233">
            <w:pPr>
              <w:pStyle w:val="NoSpacing"/>
              <w:rPr>
                <w:i/>
                <w:iCs/>
              </w:rPr>
            </w:pPr>
            <w:r w:rsidRPr="00485233">
              <w:rPr>
                <w:i/>
                <w:iCs/>
                <w:color w:val="000000"/>
              </w:rPr>
              <w:t>&lt;sometimes, always&gt;</w:t>
            </w:r>
          </w:p>
        </w:tc>
        <w:tc>
          <w:tcPr>
            <w:tcW w:w="2289" w:type="dxa"/>
            <w:vAlign w:val="bottom"/>
          </w:tcPr>
          <w:p w14:paraId="41470C27" w14:textId="77777777" w:rsidR="00485233" w:rsidRPr="00485233" w:rsidRDefault="00485233" w:rsidP="00485233">
            <w:pPr>
              <w:pStyle w:val="NoSpacing"/>
            </w:pPr>
            <w:r w:rsidRPr="00485233">
              <w:rPr>
                <w:color w:val="000000"/>
              </w:rPr>
              <w:t>The assistant is sometimes angry.</w:t>
            </w:r>
          </w:p>
        </w:tc>
        <w:tc>
          <w:tcPr>
            <w:tcW w:w="2288" w:type="dxa"/>
            <w:vAlign w:val="bottom"/>
          </w:tcPr>
          <w:p w14:paraId="5DAA0491" w14:textId="77777777" w:rsidR="00485233" w:rsidRPr="00485233" w:rsidRDefault="00485233" w:rsidP="00485233">
            <w:pPr>
              <w:pStyle w:val="NoSpacing"/>
            </w:pPr>
            <w:r w:rsidRPr="00485233">
              <w:rPr>
                <w:color w:val="000000"/>
              </w:rPr>
              <w:t>The director is sometimes late.</w:t>
            </w:r>
          </w:p>
        </w:tc>
        <w:tc>
          <w:tcPr>
            <w:tcW w:w="2448" w:type="dxa"/>
            <w:vAlign w:val="bottom"/>
          </w:tcPr>
          <w:p w14:paraId="5E7E04B1" w14:textId="77777777" w:rsidR="00485233" w:rsidRPr="00485233" w:rsidRDefault="00485233" w:rsidP="00485233">
            <w:pPr>
              <w:pStyle w:val="NoSpacing"/>
            </w:pPr>
            <w:r w:rsidRPr="00485233">
              <w:rPr>
                <w:color w:val="000000"/>
              </w:rPr>
              <w:t>The doctor is sometimes irritable.</w:t>
            </w:r>
          </w:p>
        </w:tc>
      </w:tr>
      <w:tr w:rsidR="00485233" w:rsidRPr="00485233" w14:paraId="70C82927" w14:textId="77777777" w:rsidTr="00485233">
        <w:tc>
          <w:tcPr>
            <w:tcW w:w="1555" w:type="dxa"/>
            <w:vAlign w:val="bottom"/>
          </w:tcPr>
          <w:p w14:paraId="31E28BD7" w14:textId="77777777" w:rsidR="00485233" w:rsidRPr="00485233" w:rsidRDefault="00485233" w:rsidP="00485233">
            <w:pPr>
              <w:pStyle w:val="NoSpacing"/>
              <w:rPr>
                <w:i/>
                <w:iCs/>
              </w:rPr>
            </w:pPr>
            <w:r w:rsidRPr="00485233">
              <w:rPr>
                <w:i/>
                <w:iCs/>
                <w:color w:val="000000"/>
              </w:rPr>
              <w:t>&lt;may, have to&gt;</w:t>
            </w:r>
          </w:p>
        </w:tc>
        <w:tc>
          <w:tcPr>
            <w:tcW w:w="2289" w:type="dxa"/>
            <w:vAlign w:val="bottom"/>
          </w:tcPr>
          <w:p w14:paraId="5B1B76A5" w14:textId="77777777" w:rsidR="00485233" w:rsidRPr="00485233" w:rsidRDefault="00485233" w:rsidP="00485233">
            <w:pPr>
              <w:pStyle w:val="NoSpacing"/>
            </w:pPr>
            <w:r w:rsidRPr="00485233">
              <w:rPr>
                <w:color w:val="000000"/>
              </w:rPr>
              <w:t>The child may eat an apple.</w:t>
            </w:r>
          </w:p>
        </w:tc>
        <w:tc>
          <w:tcPr>
            <w:tcW w:w="2288" w:type="dxa"/>
            <w:vAlign w:val="bottom"/>
          </w:tcPr>
          <w:p w14:paraId="47A372FB" w14:textId="77777777" w:rsidR="00485233" w:rsidRPr="00485233" w:rsidRDefault="00485233" w:rsidP="00485233">
            <w:pPr>
              <w:pStyle w:val="NoSpacing"/>
            </w:pPr>
            <w:r w:rsidRPr="00485233">
              <w:rPr>
                <w:color w:val="000000"/>
              </w:rPr>
              <w:t>The boy may watch television.</w:t>
            </w:r>
          </w:p>
        </w:tc>
        <w:tc>
          <w:tcPr>
            <w:tcW w:w="2448" w:type="dxa"/>
            <w:vAlign w:val="bottom"/>
          </w:tcPr>
          <w:p w14:paraId="647ED542" w14:textId="77777777" w:rsidR="00485233" w:rsidRPr="00485233" w:rsidRDefault="00485233" w:rsidP="00485233">
            <w:pPr>
              <w:pStyle w:val="NoSpacing"/>
            </w:pPr>
            <w:r w:rsidRPr="00485233">
              <w:rPr>
                <w:color w:val="000000"/>
              </w:rPr>
              <w:t>The dog may sleep on the bed.</w:t>
            </w:r>
          </w:p>
        </w:tc>
      </w:tr>
      <w:tr w:rsidR="00485233" w:rsidRPr="00485233" w14:paraId="302C6FF9" w14:textId="77777777" w:rsidTr="00485233">
        <w:tc>
          <w:tcPr>
            <w:tcW w:w="1555" w:type="dxa"/>
            <w:vAlign w:val="bottom"/>
          </w:tcPr>
          <w:p w14:paraId="269920E3" w14:textId="77777777" w:rsidR="00485233" w:rsidRPr="00485233" w:rsidRDefault="00485233" w:rsidP="00485233">
            <w:pPr>
              <w:pStyle w:val="NoSpacing"/>
              <w:rPr>
                <w:i/>
                <w:iCs/>
              </w:rPr>
            </w:pPr>
            <w:r w:rsidRPr="00485233">
              <w:rPr>
                <w:i/>
                <w:iCs/>
                <w:color w:val="000000"/>
              </w:rPr>
              <w:t>&lt;may, will&gt;</w:t>
            </w:r>
          </w:p>
        </w:tc>
        <w:tc>
          <w:tcPr>
            <w:tcW w:w="2289" w:type="dxa"/>
            <w:vAlign w:val="bottom"/>
          </w:tcPr>
          <w:p w14:paraId="5B8F59AA" w14:textId="77777777" w:rsidR="00485233" w:rsidRPr="00485233" w:rsidRDefault="00485233" w:rsidP="00485233">
            <w:pPr>
              <w:pStyle w:val="NoSpacing"/>
            </w:pPr>
            <w:r w:rsidRPr="00485233">
              <w:rPr>
                <w:color w:val="000000"/>
              </w:rPr>
              <w:t>This lawyer may appear in person.</w:t>
            </w:r>
          </w:p>
        </w:tc>
        <w:tc>
          <w:tcPr>
            <w:tcW w:w="2288" w:type="dxa"/>
            <w:vAlign w:val="bottom"/>
          </w:tcPr>
          <w:p w14:paraId="256FA740" w14:textId="77777777" w:rsidR="00485233" w:rsidRPr="00485233" w:rsidRDefault="00485233" w:rsidP="00485233">
            <w:pPr>
              <w:pStyle w:val="NoSpacing"/>
            </w:pPr>
            <w:r w:rsidRPr="00485233">
              <w:rPr>
                <w:color w:val="000000"/>
              </w:rPr>
              <w:t>The teacher may come.</w:t>
            </w:r>
          </w:p>
        </w:tc>
        <w:tc>
          <w:tcPr>
            <w:tcW w:w="2448" w:type="dxa"/>
            <w:vAlign w:val="bottom"/>
          </w:tcPr>
          <w:p w14:paraId="47700995" w14:textId="77777777" w:rsidR="00485233" w:rsidRPr="00485233" w:rsidRDefault="00485233" w:rsidP="00485233">
            <w:pPr>
              <w:pStyle w:val="NoSpacing"/>
            </w:pPr>
            <w:r w:rsidRPr="00485233">
              <w:rPr>
                <w:color w:val="000000"/>
              </w:rPr>
              <w:t>The student may pass.</w:t>
            </w:r>
          </w:p>
        </w:tc>
      </w:tr>
      <w:tr w:rsidR="00485233" w:rsidRPr="00485233" w14:paraId="1D2DBC4A" w14:textId="77777777" w:rsidTr="00485233">
        <w:tc>
          <w:tcPr>
            <w:tcW w:w="1555" w:type="dxa"/>
            <w:vAlign w:val="bottom"/>
          </w:tcPr>
          <w:p w14:paraId="5DA35DF7" w14:textId="77777777" w:rsidR="00485233" w:rsidRPr="00485233" w:rsidRDefault="00485233" w:rsidP="00485233">
            <w:pPr>
              <w:pStyle w:val="NoSpacing"/>
              <w:rPr>
                <w:i/>
                <w:iCs/>
              </w:rPr>
            </w:pPr>
            <w:r w:rsidRPr="00485233">
              <w:rPr>
                <w:i/>
                <w:iCs/>
                <w:color w:val="000000"/>
              </w:rPr>
              <w:t>&lt;believe, know&gt;</w:t>
            </w:r>
          </w:p>
        </w:tc>
        <w:tc>
          <w:tcPr>
            <w:tcW w:w="2289" w:type="dxa"/>
            <w:vAlign w:val="bottom"/>
          </w:tcPr>
          <w:p w14:paraId="5F58B255" w14:textId="77777777" w:rsidR="00485233" w:rsidRPr="00485233" w:rsidRDefault="00485233" w:rsidP="00485233">
            <w:pPr>
              <w:pStyle w:val="NoSpacing"/>
            </w:pPr>
            <w:r w:rsidRPr="00485233">
              <w:rPr>
                <w:color w:val="000000"/>
              </w:rPr>
              <w:t>The student believes it will work out.</w:t>
            </w:r>
          </w:p>
        </w:tc>
        <w:tc>
          <w:tcPr>
            <w:tcW w:w="2288" w:type="dxa"/>
            <w:vAlign w:val="bottom"/>
          </w:tcPr>
          <w:p w14:paraId="68BE4C68" w14:textId="77777777" w:rsidR="00485233" w:rsidRPr="00485233" w:rsidRDefault="00485233" w:rsidP="00485233">
            <w:pPr>
              <w:pStyle w:val="NoSpacing"/>
            </w:pPr>
            <w:r w:rsidRPr="00485233">
              <w:rPr>
                <w:color w:val="000000"/>
              </w:rPr>
              <w:t>The mother believes it will happen.</w:t>
            </w:r>
          </w:p>
        </w:tc>
        <w:tc>
          <w:tcPr>
            <w:tcW w:w="2448" w:type="dxa"/>
            <w:vAlign w:val="bottom"/>
          </w:tcPr>
          <w:p w14:paraId="67861057" w14:textId="77777777" w:rsidR="00485233" w:rsidRPr="00485233" w:rsidRDefault="00485233" w:rsidP="00485233">
            <w:pPr>
              <w:pStyle w:val="NoSpacing"/>
            </w:pPr>
            <w:r w:rsidRPr="00485233">
              <w:rPr>
                <w:color w:val="000000"/>
              </w:rPr>
              <w:t>The teacher believes it is true.</w:t>
            </w:r>
          </w:p>
        </w:tc>
      </w:tr>
      <w:tr w:rsidR="00485233" w:rsidRPr="00485233" w14:paraId="66737AB2" w14:textId="77777777" w:rsidTr="00485233">
        <w:tc>
          <w:tcPr>
            <w:tcW w:w="1555" w:type="dxa"/>
            <w:vAlign w:val="bottom"/>
          </w:tcPr>
          <w:p w14:paraId="6CB46A7A" w14:textId="77777777" w:rsidR="00485233" w:rsidRPr="00485233" w:rsidRDefault="00485233" w:rsidP="00485233">
            <w:pPr>
              <w:pStyle w:val="NoSpacing"/>
              <w:rPr>
                <w:i/>
                <w:iCs/>
              </w:rPr>
            </w:pPr>
            <w:r w:rsidRPr="00485233">
              <w:rPr>
                <w:i/>
                <w:iCs/>
                <w:color w:val="000000"/>
              </w:rPr>
              <w:t>&lt;dislike, loathe&gt;</w:t>
            </w:r>
          </w:p>
        </w:tc>
        <w:tc>
          <w:tcPr>
            <w:tcW w:w="2289" w:type="dxa"/>
            <w:vAlign w:val="bottom"/>
          </w:tcPr>
          <w:p w14:paraId="6065C4D4" w14:textId="77777777" w:rsidR="00485233" w:rsidRPr="00485233" w:rsidRDefault="00485233" w:rsidP="00485233">
            <w:pPr>
              <w:pStyle w:val="NoSpacing"/>
            </w:pPr>
            <w:r w:rsidRPr="00485233">
              <w:rPr>
                <w:color w:val="000000"/>
              </w:rPr>
              <w:t>The boy dislikes broccoli.</w:t>
            </w:r>
          </w:p>
        </w:tc>
        <w:tc>
          <w:tcPr>
            <w:tcW w:w="2288" w:type="dxa"/>
            <w:vAlign w:val="bottom"/>
          </w:tcPr>
          <w:p w14:paraId="3B3CD241" w14:textId="77777777" w:rsidR="00485233" w:rsidRPr="00485233" w:rsidRDefault="00485233" w:rsidP="00485233">
            <w:pPr>
              <w:pStyle w:val="NoSpacing"/>
            </w:pPr>
            <w:r w:rsidRPr="00485233">
              <w:rPr>
                <w:color w:val="000000"/>
              </w:rPr>
              <w:t>The teacher dislikes fighting.</w:t>
            </w:r>
          </w:p>
        </w:tc>
        <w:tc>
          <w:tcPr>
            <w:tcW w:w="2448" w:type="dxa"/>
            <w:vAlign w:val="bottom"/>
          </w:tcPr>
          <w:p w14:paraId="275AEE44" w14:textId="77777777" w:rsidR="00485233" w:rsidRPr="00485233" w:rsidRDefault="00485233" w:rsidP="00485233">
            <w:pPr>
              <w:pStyle w:val="NoSpacing"/>
            </w:pPr>
            <w:r w:rsidRPr="00485233">
              <w:rPr>
                <w:color w:val="000000"/>
              </w:rPr>
              <w:t>The doctor dislikes coffee.</w:t>
            </w:r>
          </w:p>
        </w:tc>
      </w:tr>
      <w:tr w:rsidR="00485233" w:rsidRPr="00485233" w14:paraId="14BC49FA" w14:textId="77777777" w:rsidTr="00485233">
        <w:tc>
          <w:tcPr>
            <w:tcW w:w="1555" w:type="dxa"/>
            <w:vAlign w:val="bottom"/>
          </w:tcPr>
          <w:p w14:paraId="11ABD58B" w14:textId="77777777" w:rsidR="00485233" w:rsidRPr="00485233" w:rsidRDefault="00485233" w:rsidP="00485233">
            <w:pPr>
              <w:pStyle w:val="NoSpacing"/>
              <w:rPr>
                <w:i/>
                <w:iCs/>
              </w:rPr>
            </w:pPr>
            <w:r w:rsidRPr="00485233">
              <w:rPr>
                <w:i/>
                <w:iCs/>
                <w:color w:val="000000"/>
              </w:rPr>
              <w:t>&lt;like, love&gt;</w:t>
            </w:r>
          </w:p>
        </w:tc>
        <w:tc>
          <w:tcPr>
            <w:tcW w:w="2289" w:type="dxa"/>
            <w:vAlign w:val="bottom"/>
          </w:tcPr>
          <w:p w14:paraId="082BE694" w14:textId="77777777" w:rsidR="00485233" w:rsidRPr="00485233" w:rsidRDefault="00485233" w:rsidP="00485233">
            <w:pPr>
              <w:pStyle w:val="NoSpacing"/>
            </w:pPr>
            <w:r w:rsidRPr="00485233">
              <w:rPr>
                <w:color w:val="000000"/>
              </w:rPr>
              <w:t>The princess likes dancing.</w:t>
            </w:r>
          </w:p>
        </w:tc>
        <w:tc>
          <w:tcPr>
            <w:tcW w:w="2288" w:type="dxa"/>
            <w:vAlign w:val="bottom"/>
          </w:tcPr>
          <w:p w14:paraId="17396E45" w14:textId="77777777" w:rsidR="00485233" w:rsidRPr="00485233" w:rsidRDefault="00485233" w:rsidP="00485233">
            <w:pPr>
              <w:pStyle w:val="NoSpacing"/>
            </w:pPr>
            <w:r w:rsidRPr="00485233">
              <w:rPr>
                <w:color w:val="000000"/>
              </w:rPr>
              <w:t>The actress likes the movie.</w:t>
            </w:r>
          </w:p>
        </w:tc>
        <w:tc>
          <w:tcPr>
            <w:tcW w:w="2448" w:type="dxa"/>
            <w:vAlign w:val="bottom"/>
          </w:tcPr>
          <w:p w14:paraId="114810E1" w14:textId="77777777" w:rsidR="00485233" w:rsidRPr="00485233" w:rsidRDefault="00485233" w:rsidP="00485233">
            <w:pPr>
              <w:pStyle w:val="NoSpacing"/>
            </w:pPr>
            <w:r w:rsidRPr="00485233">
              <w:rPr>
                <w:color w:val="000000"/>
              </w:rPr>
              <w:t>The manager likes spaghetti.</w:t>
            </w:r>
          </w:p>
        </w:tc>
      </w:tr>
      <w:tr w:rsidR="00485233" w:rsidRPr="00485233" w14:paraId="70DC5F0B" w14:textId="77777777" w:rsidTr="00485233">
        <w:tc>
          <w:tcPr>
            <w:tcW w:w="1555" w:type="dxa"/>
            <w:vAlign w:val="bottom"/>
          </w:tcPr>
          <w:p w14:paraId="328F2285" w14:textId="37D3A49A" w:rsidR="00485233" w:rsidRPr="00485233" w:rsidRDefault="00485233" w:rsidP="00485233">
            <w:pPr>
              <w:pStyle w:val="NoSpacing"/>
              <w:rPr>
                <w:i/>
                <w:iCs/>
              </w:rPr>
            </w:pPr>
            <w:r w:rsidRPr="00485233">
              <w:rPr>
                <w:i/>
                <w:iCs/>
                <w:color w:val="000000"/>
              </w:rPr>
              <w:t>&lt;participate, win&gt;*</w:t>
            </w:r>
          </w:p>
        </w:tc>
        <w:tc>
          <w:tcPr>
            <w:tcW w:w="2289" w:type="dxa"/>
            <w:vAlign w:val="bottom"/>
          </w:tcPr>
          <w:p w14:paraId="382C139F" w14:textId="77777777" w:rsidR="00485233" w:rsidRPr="00485233" w:rsidRDefault="00485233" w:rsidP="00485233">
            <w:pPr>
              <w:pStyle w:val="NoSpacing"/>
            </w:pPr>
            <w:r w:rsidRPr="00485233">
              <w:t>My cousin participated in the Olympic games.</w:t>
            </w:r>
          </w:p>
        </w:tc>
        <w:tc>
          <w:tcPr>
            <w:tcW w:w="2288" w:type="dxa"/>
            <w:vAlign w:val="bottom"/>
          </w:tcPr>
          <w:p w14:paraId="0DF9834C" w14:textId="77777777" w:rsidR="00485233" w:rsidRPr="00485233" w:rsidRDefault="00485233" w:rsidP="00485233">
            <w:pPr>
              <w:pStyle w:val="NoSpacing"/>
            </w:pPr>
            <w:r w:rsidRPr="00485233">
              <w:t>My child participated in the state spelling contest.</w:t>
            </w:r>
          </w:p>
        </w:tc>
        <w:tc>
          <w:tcPr>
            <w:tcW w:w="2448" w:type="dxa"/>
            <w:vAlign w:val="bottom"/>
          </w:tcPr>
          <w:p w14:paraId="382EA77E" w14:textId="77777777" w:rsidR="00485233" w:rsidRPr="00485233" w:rsidRDefault="00485233" w:rsidP="00485233">
            <w:pPr>
              <w:pStyle w:val="NoSpacing"/>
            </w:pPr>
            <w:r w:rsidRPr="00485233">
              <w:t>This gentleman participated in an international chess competition.</w:t>
            </w:r>
          </w:p>
        </w:tc>
      </w:tr>
      <w:tr w:rsidR="00485233" w:rsidRPr="00485233" w14:paraId="27BAA559" w14:textId="77777777" w:rsidTr="00485233">
        <w:tc>
          <w:tcPr>
            <w:tcW w:w="1555" w:type="dxa"/>
            <w:vAlign w:val="bottom"/>
          </w:tcPr>
          <w:p w14:paraId="48FE4043" w14:textId="4D5E77D2" w:rsidR="00485233" w:rsidRPr="00485233" w:rsidRDefault="00485233" w:rsidP="00485233">
            <w:pPr>
              <w:pStyle w:val="NoSpacing"/>
              <w:rPr>
                <w:i/>
                <w:iCs/>
              </w:rPr>
            </w:pPr>
            <w:r w:rsidRPr="00485233">
              <w:rPr>
                <w:i/>
                <w:iCs/>
                <w:color w:val="000000"/>
              </w:rPr>
              <w:t>&lt;start, finish&gt;*</w:t>
            </w:r>
          </w:p>
        </w:tc>
        <w:tc>
          <w:tcPr>
            <w:tcW w:w="2289" w:type="dxa"/>
            <w:vAlign w:val="bottom"/>
          </w:tcPr>
          <w:p w14:paraId="5CF4200E" w14:textId="77777777" w:rsidR="00485233" w:rsidRPr="00485233" w:rsidRDefault="00485233" w:rsidP="00485233">
            <w:pPr>
              <w:pStyle w:val="NoSpacing"/>
            </w:pPr>
            <w:r w:rsidRPr="00485233">
              <w:rPr>
                <w:color w:val="000000"/>
              </w:rPr>
              <w:t>The war started.</w:t>
            </w:r>
          </w:p>
        </w:tc>
        <w:tc>
          <w:tcPr>
            <w:tcW w:w="2288" w:type="dxa"/>
            <w:vAlign w:val="bottom"/>
          </w:tcPr>
          <w:p w14:paraId="1C7EB180" w14:textId="77777777" w:rsidR="00485233" w:rsidRPr="00485233" w:rsidRDefault="00485233" w:rsidP="00485233">
            <w:pPr>
              <w:pStyle w:val="NoSpacing"/>
            </w:pPr>
            <w:r w:rsidRPr="00485233">
              <w:rPr>
                <w:color w:val="000000"/>
              </w:rPr>
              <w:t>The trial started.</w:t>
            </w:r>
          </w:p>
        </w:tc>
        <w:tc>
          <w:tcPr>
            <w:tcW w:w="2448" w:type="dxa"/>
            <w:vAlign w:val="bottom"/>
          </w:tcPr>
          <w:p w14:paraId="436C2B01" w14:textId="77777777" w:rsidR="00485233" w:rsidRPr="00485233" w:rsidRDefault="00485233" w:rsidP="00485233">
            <w:pPr>
              <w:pStyle w:val="NoSpacing"/>
            </w:pPr>
            <w:r w:rsidRPr="00485233">
              <w:rPr>
                <w:color w:val="000000"/>
              </w:rPr>
              <w:t>The negotiation started.</w:t>
            </w:r>
          </w:p>
        </w:tc>
      </w:tr>
      <w:tr w:rsidR="00485233" w:rsidRPr="00485233" w14:paraId="1D9D34C6" w14:textId="77777777" w:rsidTr="00485233">
        <w:tc>
          <w:tcPr>
            <w:tcW w:w="1555" w:type="dxa"/>
            <w:vAlign w:val="bottom"/>
          </w:tcPr>
          <w:p w14:paraId="6D3EDBBC" w14:textId="77777777" w:rsidR="00485233" w:rsidRPr="00485233" w:rsidRDefault="00485233" w:rsidP="00485233">
            <w:pPr>
              <w:pStyle w:val="NoSpacing"/>
              <w:rPr>
                <w:i/>
                <w:iCs/>
              </w:rPr>
            </w:pPr>
            <w:r w:rsidRPr="00485233">
              <w:rPr>
                <w:i/>
                <w:iCs/>
                <w:color w:val="000000"/>
              </w:rPr>
              <w:t>&lt;try, succeed&gt;</w:t>
            </w:r>
          </w:p>
        </w:tc>
        <w:tc>
          <w:tcPr>
            <w:tcW w:w="2289" w:type="dxa"/>
            <w:vAlign w:val="bottom"/>
          </w:tcPr>
          <w:p w14:paraId="1F80A83F" w14:textId="77777777" w:rsidR="00485233" w:rsidRPr="00485233" w:rsidRDefault="00485233" w:rsidP="00485233">
            <w:pPr>
              <w:pStyle w:val="NoSpacing"/>
            </w:pPr>
            <w:r w:rsidRPr="00485233">
              <w:rPr>
                <w:color w:val="000000"/>
              </w:rPr>
              <w:t>The candidate tried.</w:t>
            </w:r>
          </w:p>
        </w:tc>
        <w:tc>
          <w:tcPr>
            <w:tcW w:w="2288" w:type="dxa"/>
            <w:vAlign w:val="bottom"/>
          </w:tcPr>
          <w:p w14:paraId="25C3308F" w14:textId="77777777" w:rsidR="00485233" w:rsidRPr="00485233" w:rsidRDefault="00485233" w:rsidP="00485233">
            <w:pPr>
              <w:pStyle w:val="NoSpacing"/>
            </w:pPr>
            <w:r w:rsidRPr="00485233">
              <w:rPr>
                <w:color w:val="000000"/>
              </w:rPr>
              <w:t>The athlete tried.</w:t>
            </w:r>
          </w:p>
        </w:tc>
        <w:tc>
          <w:tcPr>
            <w:tcW w:w="2448" w:type="dxa"/>
            <w:vAlign w:val="bottom"/>
          </w:tcPr>
          <w:p w14:paraId="4C2AB637" w14:textId="77777777" w:rsidR="00485233" w:rsidRPr="00485233" w:rsidRDefault="00485233" w:rsidP="00485233">
            <w:pPr>
              <w:pStyle w:val="NoSpacing"/>
            </w:pPr>
            <w:r w:rsidRPr="00485233">
              <w:rPr>
                <w:color w:val="000000"/>
              </w:rPr>
              <w:t>The scientist tried.</w:t>
            </w:r>
          </w:p>
        </w:tc>
      </w:tr>
      <w:tr w:rsidR="00485233" w:rsidRPr="00485233" w14:paraId="5EDF6797" w14:textId="77777777" w:rsidTr="00485233">
        <w:tc>
          <w:tcPr>
            <w:tcW w:w="1555" w:type="dxa"/>
            <w:vAlign w:val="bottom"/>
          </w:tcPr>
          <w:p w14:paraId="60D40E49" w14:textId="77777777" w:rsidR="00485233" w:rsidRPr="00485233" w:rsidRDefault="00485233" w:rsidP="00485233">
            <w:pPr>
              <w:pStyle w:val="NoSpacing"/>
              <w:rPr>
                <w:i/>
                <w:iCs/>
              </w:rPr>
            </w:pPr>
            <w:r w:rsidRPr="00485233">
              <w:rPr>
                <w:i/>
                <w:iCs/>
                <w:color w:val="000000"/>
              </w:rPr>
              <w:t>&lt;adequate, good&gt;</w:t>
            </w:r>
          </w:p>
        </w:tc>
        <w:tc>
          <w:tcPr>
            <w:tcW w:w="2289" w:type="dxa"/>
            <w:vAlign w:val="bottom"/>
          </w:tcPr>
          <w:p w14:paraId="4234F5DD" w14:textId="77777777" w:rsidR="00485233" w:rsidRPr="00485233" w:rsidRDefault="00485233" w:rsidP="00485233">
            <w:pPr>
              <w:pStyle w:val="NoSpacing"/>
            </w:pPr>
            <w:r w:rsidRPr="00485233">
              <w:rPr>
                <w:color w:val="000000"/>
              </w:rPr>
              <w:t>The food is adequate.</w:t>
            </w:r>
          </w:p>
        </w:tc>
        <w:tc>
          <w:tcPr>
            <w:tcW w:w="2288" w:type="dxa"/>
            <w:vAlign w:val="bottom"/>
          </w:tcPr>
          <w:p w14:paraId="04C8F5FB" w14:textId="77777777" w:rsidR="00485233" w:rsidRPr="00485233" w:rsidRDefault="00485233" w:rsidP="00485233">
            <w:pPr>
              <w:pStyle w:val="NoSpacing"/>
            </w:pPr>
            <w:r w:rsidRPr="00485233">
              <w:rPr>
                <w:color w:val="000000"/>
              </w:rPr>
              <w:t>The salary is adequate.</w:t>
            </w:r>
          </w:p>
        </w:tc>
        <w:tc>
          <w:tcPr>
            <w:tcW w:w="2448" w:type="dxa"/>
            <w:vAlign w:val="bottom"/>
          </w:tcPr>
          <w:p w14:paraId="2C9157BB" w14:textId="77777777" w:rsidR="00485233" w:rsidRPr="00485233" w:rsidRDefault="00485233" w:rsidP="00485233">
            <w:pPr>
              <w:pStyle w:val="NoSpacing"/>
            </w:pPr>
            <w:r w:rsidRPr="00485233">
              <w:rPr>
                <w:color w:val="000000"/>
              </w:rPr>
              <w:t>The solution is adequate.</w:t>
            </w:r>
          </w:p>
        </w:tc>
      </w:tr>
      <w:tr w:rsidR="00485233" w:rsidRPr="00485233" w14:paraId="02F73657" w14:textId="77777777" w:rsidTr="00485233">
        <w:tc>
          <w:tcPr>
            <w:tcW w:w="1555" w:type="dxa"/>
            <w:vAlign w:val="bottom"/>
          </w:tcPr>
          <w:p w14:paraId="02403C54" w14:textId="77777777" w:rsidR="00485233" w:rsidRPr="00485233" w:rsidRDefault="00485233" w:rsidP="00485233">
            <w:pPr>
              <w:pStyle w:val="NoSpacing"/>
              <w:rPr>
                <w:i/>
                <w:iCs/>
              </w:rPr>
            </w:pPr>
            <w:r w:rsidRPr="00485233">
              <w:rPr>
                <w:i/>
                <w:iCs/>
                <w:color w:val="000000"/>
              </w:rPr>
              <w:t>&lt;allowed, obligatory&gt;</w:t>
            </w:r>
          </w:p>
        </w:tc>
        <w:tc>
          <w:tcPr>
            <w:tcW w:w="2289" w:type="dxa"/>
            <w:vAlign w:val="bottom"/>
          </w:tcPr>
          <w:p w14:paraId="75571D8E" w14:textId="77777777" w:rsidR="00485233" w:rsidRPr="00485233" w:rsidRDefault="00485233" w:rsidP="00485233">
            <w:pPr>
              <w:pStyle w:val="NoSpacing"/>
            </w:pPr>
            <w:r w:rsidRPr="00485233">
              <w:rPr>
                <w:color w:val="000000"/>
              </w:rPr>
              <w:t>Copying is allowed.</w:t>
            </w:r>
          </w:p>
        </w:tc>
        <w:tc>
          <w:tcPr>
            <w:tcW w:w="2288" w:type="dxa"/>
            <w:vAlign w:val="bottom"/>
          </w:tcPr>
          <w:p w14:paraId="2A15D5E3" w14:textId="77777777" w:rsidR="00485233" w:rsidRPr="00485233" w:rsidRDefault="00485233" w:rsidP="00485233">
            <w:pPr>
              <w:pStyle w:val="NoSpacing"/>
            </w:pPr>
            <w:r w:rsidRPr="00485233">
              <w:rPr>
                <w:color w:val="000000"/>
              </w:rPr>
              <w:t>Drinking is allowed.</w:t>
            </w:r>
          </w:p>
        </w:tc>
        <w:tc>
          <w:tcPr>
            <w:tcW w:w="2448" w:type="dxa"/>
            <w:vAlign w:val="bottom"/>
          </w:tcPr>
          <w:p w14:paraId="22BB3544" w14:textId="77777777" w:rsidR="00485233" w:rsidRPr="00485233" w:rsidRDefault="00485233" w:rsidP="00485233">
            <w:pPr>
              <w:pStyle w:val="NoSpacing"/>
            </w:pPr>
            <w:r w:rsidRPr="00485233">
              <w:rPr>
                <w:color w:val="000000"/>
              </w:rPr>
              <w:t>Talking is allowed.</w:t>
            </w:r>
          </w:p>
        </w:tc>
      </w:tr>
      <w:tr w:rsidR="00485233" w:rsidRPr="00485233" w14:paraId="4B251B82" w14:textId="77777777" w:rsidTr="00485233">
        <w:tc>
          <w:tcPr>
            <w:tcW w:w="1555" w:type="dxa"/>
            <w:vAlign w:val="bottom"/>
          </w:tcPr>
          <w:p w14:paraId="68A26CF4" w14:textId="77777777" w:rsidR="00485233" w:rsidRPr="00485233" w:rsidRDefault="00485233" w:rsidP="00485233">
            <w:pPr>
              <w:pStyle w:val="NoSpacing"/>
              <w:rPr>
                <w:i/>
                <w:iCs/>
              </w:rPr>
            </w:pPr>
            <w:r w:rsidRPr="00485233">
              <w:rPr>
                <w:i/>
                <w:iCs/>
                <w:color w:val="000000"/>
              </w:rPr>
              <w:t>&lt;attractive, stunning&gt;</w:t>
            </w:r>
          </w:p>
        </w:tc>
        <w:tc>
          <w:tcPr>
            <w:tcW w:w="2289" w:type="dxa"/>
            <w:vAlign w:val="bottom"/>
          </w:tcPr>
          <w:p w14:paraId="3A3ABAF0" w14:textId="77777777" w:rsidR="00485233" w:rsidRPr="00485233" w:rsidRDefault="00485233" w:rsidP="00485233">
            <w:pPr>
              <w:pStyle w:val="NoSpacing"/>
            </w:pPr>
            <w:r w:rsidRPr="00485233">
              <w:rPr>
                <w:color w:val="000000"/>
              </w:rPr>
              <w:t>That nurse is attractive.</w:t>
            </w:r>
          </w:p>
        </w:tc>
        <w:tc>
          <w:tcPr>
            <w:tcW w:w="2288" w:type="dxa"/>
            <w:vAlign w:val="bottom"/>
          </w:tcPr>
          <w:p w14:paraId="7A224B0C" w14:textId="77777777" w:rsidR="00485233" w:rsidRPr="00485233" w:rsidRDefault="00485233" w:rsidP="00485233">
            <w:pPr>
              <w:pStyle w:val="NoSpacing"/>
            </w:pPr>
            <w:r w:rsidRPr="00485233">
              <w:rPr>
                <w:color w:val="000000"/>
              </w:rPr>
              <w:t>This model is attractive.</w:t>
            </w:r>
          </w:p>
        </w:tc>
        <w:tc>
          <w:tcPr>
            <w:tcW w:w="2448" w:type="dxa"/>
            <w:vAlign w:val="bottom"/>
          </w:tcPr>
          <w:p w14:paraId="10A5FE9A" w14:textId="77777777" w:rsidR="00485233" w:rsidRPr="00485233" w:rsidRDefault="00485233" w:rsidP="00485233">
            <w:pPr>
              <w:pStyle w:val="NoSpacing"/>
            </w:pPr>
            <w:r w:rsidRPr="00485233">
              <w:rPr>
                <w:color w:val="000000"/>
              </w:rPr>
              <w:t>The singer is attractive.</w:t>
            </w:r>
          </w:p>
        </w:tc>
      </w:tr>
      <w:tr w:rsidR="00485233" w:rsidRPr="00485233" w14:paraId="09B234D6" w14:textId="77777777" w:rsidTr="00485233">
        <w:tc>
          <w:tcPr>
            <w:tcW w:w="1555" w:type="dxa"/>
            <w:vAlign w:val="bottom"/>
          </w:tcPr>
          <w:p w14:paraId="4C1E961D" w14:textId="77777777" w:rsidR="00485233" w:rsidRPr="00485233" w:rsidRDefault="00485233" w:rsidP="00485233">
            <w:pPr>
              <w:pStyle w:val="NoSpacing"/>
              <w:rPr>
                <w:i/>
                <w:iCs/>
                <w:color w:val="000000"/>
                <w:lang w:val="en-IL"/>
              </w:rPr>
            </w:pPr>
            <w:r w:rsidRPr="00485233">
              <w:rPr>
                <w:i/>
                <w:iCs/>
                <w:color w:val="000000"/>
              </w:rPr>
              <w:t xml:space="preserve">&lt;big, enormous&gt; </w:t>
            </w:r>
          </w:p>
        </w:tc>
        <w:tc>
          <w:tcPr>
            <w:tcW w:w="2289" w:type="dxa"/>
            <w:vAlign w:val="bottom"/>
          </w:tcPr>
          <w:p w14:paraId="4C71C4D4" w14:textId="77777777" w:rsidR="00485233" w:rsidRPr="00485233" w:rsidRDefault="00485233" w:rsidP="00485233">
            <w:pPr>
              <w:pStyle w:val="NoSpacing"/>
            </w:pPr>
            <w:r w:rsidRPr="00485233">
              <w:rPr>
                <w:color w:val="000000"/>
              </w:rPr>
              <w:t>That elephant is big.</w:t>
            </w:r>
          </w:p>
        </w:tc>
        <w:tc>
          <w:tcPr>
            <w:tcW w:w="2288" w:type="dxa"/>
            <w:vAlign w:val="bottom"/>
          </w:tcPr>
          <w:p w14:paraId="4398E13E" w14:textId="77777777" w:rsidR="00485233" w:rsidRPr="00485233" w:rsidRDefault="00485233" w:rsidP="00485233">
            <w:pPr>
              <w:pStyle w:val="NoSpacing"/>
            </w:pPr>
            <w:r w:rsidRPr="00485233">
              <w:rPr>
                <w:color w:val="000000"/>
              </w:rPr>
              <w:t>The house is big.</w:t>
            </w:r>
          </w:p>
        </w:tc>
        <w:tc>
          <w:tcPr>
            <w:tcW w:w="2448" w:type="dxa"/>
            <w:vAlign w:val="bottom"/>
          </w:tcPr>
          <w:p w14:paraId="5B05D466" w14:textId="77777777" w:rsidR="00485233" w:rsidRPr="00485233" w:rsidRDefault="00485233" w:rsidP="00485233">
            <w:pPr>
              <w:pStyle w:val="NoSpacing"/>
            </w:pPr>
            <w:r w:rsidRPr="00485233">
              <w:rPr>
                <w:color w:val="000000"/>
              </w:rPr>
              <w:t>That tree is big.</w:t>
            </w:r>
          </w:p>
        </w:tc>
      </w:tr>
      <w:tr w:rsidR="00485233" w:rsidRPr="00485233" w14:paraId="7BDF8156" w14:textId="77777777" w:rsidTr="00485233">
        <w:tc>
          <w:tcPr>
            <w:tcW w:w="1555" w:type="dxa"/>
            <w:vAlign w:val="bottom"/>
          </w:tcPr>
          <w:p w14:paraId="16701757" w14:textId="77777777" w:rsidR="00485233" w:rsidRPr="00485233" w:rsidRDefault="00485233" w:rsidP="00485233">
            <w:pPr>
              <w:pStyle w:val="NoSpacing"/>
              <w:rPr>
                <w:i/>
                <w:iCs/>
              </w:rPr>
            </w:pPr>
            <w:r w:rsidRPr="00485233">
              <w:rPr>
                <w:i/>
                <w:iCs/>
                <w:color w:val="000000"/>
              </w:rPr>
              <w:t>&lt;cheap, free&gt;</w:t>
            </w:r>
          </w:p>
        </w:tc>
        <w:tc>
          <w:tcPr>
            <w:tcW w:w="2289" w:type="dxa"/>
            <w:vAlign w:val="bottom"/>
          </w:tcPr>
          <w:p w14:paraId="653C2BC9" w14:textId="77777777" w:rsidR="00485233" w:rsidRPr="00485233" w:rsidRDefault="00485233" w:rsidP="00485233">
            <w:pPr>
              <w:pStyle w:val="NoSpacing"/>
            </w:pPr>
            <w:r w:rsidRPr="00485233">
              <w:rPr>
                <w:color w:val="000000"/>
              </w:rPr>
              <w:t>The water is cheap.</w:t>
            </w:r>
          </w:p>
        </w:tc>
        <w:tc>
          <w:tcPr>
            <w:tcW w:w="2288" w:type="dxa"/>
            <w:vAlign w:val="bottom"/>
          </w:tcPr>
          <w:p w14:paraId="5068AD4A" w14:textId="77777777" w:rsidR="00485233" w:rsidRPr="00485233" w:rsidRDefault="00485233" w:rsidP="00485233">
            <w:pPr>
              <w:pStyle w:val="NoSpacing"/>
            </w:pPr>
            <w:r w:rsidRPr="00485233">
              <w:rPr>
                <w:color w:val="000000"/>
              </w:rPr>
              <w:t>The electricity is cheap.</w:t>
            </w:r>
          </w:p>
        </w:tc>
        <w:tc>
          <w:tcPr>
            <w:tcW w:w="2448" w:type="dxa"/>
            <w:vAlign w:val="bottom"/>
          </w:tcPr>
          <w:p w14:paraId="5ACCBF9B" w14:textId="77777777" w:rsidR="00485233" w:rsidRPr="00485233" w:rsidRDefault="00485233" w:rsidP="00485233">
            <w:pPr>
              <w:pStyle w:val="NoSpacing"/>
            </w:pPr>
            <w:r w:rsidRPr="00485233">
              <w:rPr>
                <w:color w:val="000000"/>
              </w:rPr>
              <w:t>The food is cheap.</w:t>
            </w:r>
          </w:p>
        </w:tc>
      </w:tr>
      <w:tr w:rsidR="00485233" w:rsidRPr="00485233" w14:paraId="747A4EB3" w14:textId="77777777" w:rsidTr="00485233">
        <w:tc>
          <w:tcPr>
            <w:tcW w:w="1555" w:type="dxa"/>
            <w:vAlign w:val="bottom"/>
          </w:tcPr>
          <w:p w14:paraId="4C0268FD" w14:textId="77777777" w:rsidR="00485233" w:rsidRPr="00485233" w:rsidRDefault="00485233" w:rsidP="00485233">
            <w:pPr>
              <w:pStyle w:val="NoSpacing"/>
              <w:rPr>
                <w:i/>
                <w:iCs/>
              </w:rPr>
            </w:pPr>
            <w:r w:rsidRPr="00485233">
              <w:rPr>
                <w:i/>
                <w:iCs/>
                <w:color w:val="000000"/>
              </w:rPr>
              <w:t>&lt;content, happy&gt;</w:t>
            </w:r>
          </w:p>
        </w:tc>
        <w:tc>
          <w:tcPr>
            <w:tcW w:w="2289" w:type="dxa"/>
            <w:vAlign w:val="bottom"/>
          </w:tcPr>
          <w:p w14:paraId="13829AAA" w14:textId="77777777" w:rsidR="00485233" w:rsidRPr="00485233" w:rsidRDefault="00485233" w:rsidP="00485233">
            <w:pPr>
              <w:pStyle w:val="NoSpacing"/>
            </w:pPr>
            <w:r w:rsidRPr="00485233">
              <w:rPr>
                <w:color w:val="000000"/>
              </w:rPr>
              <w:t>This child is content.</w:t>
            </w:r>
          </w:p>
        </w:tc>
        <w:tc>
          <w:tcPr>
            <w:tcW w:w="2288" w:type="dxa"/>
            <w:vAlign w:val="bottom"/>
          </w:tcPr>
          <w:p w14:paraId="14741CB0" w14:textId="77777777" w:rsidR="00485233" w:rsidRPr="00485233" w:rsidRDefault="00485233" w:rsidP="00485233">
            <w:pPr>
              <w:pStyle w:val="NoSpacing"/>
            </w:pPr>
            <w:r w:rsidRPr="00485233">
              <w:rPr>
                <w:color w:val="000000"/>
              </w:rPr>
              <w:t>The homemaker is content.</w:t>
            </w:r>
          </w:p>
        </w:tc>
        <w:tc>
          <w:tcPr>
            <w:tcW w:w="2448" w:type="dxa"/>
            <w:vAlign w:val="bottom"/>
          </w:tcPr>
          <w:p w14:paraId="457D56DE" w14:textId="77777777" w:rsidR="00485233" w:rsidRPr="00485233" w:rsidRDefault="00485233" w:rsidP="00485233">
            <w:pPr>
              <w:pStyle w:val="NoSpacing"/>
            </w:pPr>
            <w:r w:rsidRPr="00485233">
              <w:rPr>
                <w:color w:val="000000"/>
              </w:rPr>
              <w:t>The musician is content.</w:t>
            </w:r>
          </w:p>
        </w:tc>
      </w:tr>
      <w:tr w:rsidR="00485233" w:rsidRPr="00485233" w14:paraId="363712A4" w14:textId="77777777" w:rsidTr="00485233">
        <w:tc>
          <w:tcPr>
            <w:tcW w:w="1555" w:type="dxa"/>
            <w:vAlign w:val="bottom"/>
          </w:tcPr>
          <w:p w14:paraId="4FD65849" w14:textId="77777777" w:rsidR="00485233" w:rsidRPr="00485233" w:rsidRDefault="00485233" w:rsidP="00485233">
            <w:pPr>
              <w:pStyle w:val="NoSpacing"/>
              <w:rPr>
                <w:i/>
                <w:iCs/>
              </w:rPr>
            </w:pPr>
            <w:r w:rsidRPr="00485233">
              <w:rPr>
                <w:i/>
                <w:iCs/>
                <w:color w:val="000000"/>
              </w:rPr>
              <w:t>&lt;cool, cold&gt;</w:t>
            </w:r>
          </w:p>
        </w:tc>
        <w:tc>
          <w:tcPr>
            <w:tcW w:w="2289" w:type="dxa"/>
            <w:vAlign w:val="bottom"/>
          </w:tcPr>
          <w:p w14:paraId="6D05CC79" w14:textId="77777777" w:rsidR="00485233" w:rsidRPr="00485233" w:rsidRDefault="00485233" w:rsidP="00485233">
            <w:pPr>
              <w:pStyle w:val="NoSpacing"/>
            </w:pPr>
            <w:r w:rsidRPr="00485233">
              <w:rPr>
                <w:color w:val="000000"/>
              </w:rPr>
              <w:t>The air is cool.</w:t>
            </w:r>
          </w:p>
        </w:tc>
        <w:tc>
          <w:tcPr>
            <w:tcW w:w="2288" w:type="dxa"/>
            <w:vAlign w:val="bottom"/>
          </w:tcPr>
          <w:p w14:paraId="128223A3" w14:textId="77777777" w:rsidR="00485233" w:rsidRPr="00485233" w:rsidRDefault="00485233" w:rsidP="00485233">
            <w:pPr>
              <w:pStyle w:val="NoSpacing"/>
            </w:pPr>
            <w:r w:rsidRPr="00485233">
              <w:rPr>
                <w:color w:val="000000"/>
              </w:rPr>
              <w:t>The weather is cool.</w:t>
            </w:r>
          </w:p>
        </w:tc>
        <w:tc>
          <w:tcPr>
            <w:tcW w:w="2448" w:type="dxa"/>
            <w:vAlign w:val="bottom"/>
          </w:tcPr>
          <w:p w14:paraId="259DEA6D" w14:textId="77777777" w:rsidR="00485233" w:rsidRPr="00485233" w:rsidRDefault="00485233" w:rsidP="00485233">
            <w:pPr>
              <w:pStyle w:val="NoSpacing"/>
            </w:pPr>
            <w:r w:rsidRPr="00485233">
              <w:rPr>
                <w:color w:val="000000"/>
              </w:rPr>
              <w:t>The room is cool.</w:t>
            </w:r>
          </w:p>
        </w:tc>
      </w:tr>
      <w:tr w:rsidR="00485233" w:rsidRPr="00485233" w14:paraId="2AD9FD1C" w14:textId="77777777" w:rsidTr="00485233">
        <w:tc>
          <w:tcPr>
            <w:tcW w:w="1555" w:type="dxa"/>
            <w:vAlign w:val="bottom"/>
          </w:tcPr>
          <w:p w14:paraId="2E2E0CC0" w14:textId="77777777" w:rsidR="00485233" w:rsidRPr="00485233" w:rsidRDefault="00485233" w:rsidP="00485233">
            <w:pPr>
              <w:pStyle w:val="NoSpacing"/>
              <w:rPr>
                <w:i/>
                <w:iCs/>
              </w:rPr>
            </w:pPr>
            <w:r w:rsidRPr="00485233">
              <w:rPr>
                <w:i/>
                <w:iCs/>
                <w:color w:val="000000"/>
              </w:rPr>
              <w:t>&lt;dark, black&gt;</w:t>
            </w:r>
          </w:p>
        </w:tc>
        <w:tc>
          <w:tcPr>
            <w:tcW w:w="2289" w:type="dxa"/>
            <w:vAlign w:val="bottom"/>
          </w:tcPr>
          <w:p w14:paraId="37ABEF9A" w14:textId="77777777" w:rsidR="00485233" w:rsidRPr="00485233" w:rsidRDefault="00485233" w:rsidP="00485233">
            <w:pPr>
              <w:pStyle w:val="NoSpacing"/>
            </w:pPr>
            <w:r w:rsidRPr="00485233">
              <w:rPr>
                <w:color w:val="000000"/>
              </w:rPr>
              <w:t>That fabric is dark.</w:t>
            </w:r>
          </w:p>
        </w:tc>
        <w:tc>
          <w:tcPr>
            <w:tcW w:w="2288" w:type="dxa"/>
            <w:vAlign w:val="bottom"/>
          </w:tcPr>
          <w:p w14:paraId="5A13B638" w14:textId="77777777" w:rsidR="00485233" w:rsidRPr="00485233" w:rsidRDefault="00485233" w:rsidP="00485233">
            <w:pPr>
              <w:pStyle w:val="NoSpacing"/>
            </w:pPr>
            <w:r w:rsidRPr="00485233">
              <w:rPr>
                <w:color w:val="000000"/>
              </w:rPr>
              <w:t>The sky is dark.</w:t>
            </w:r>
          </w:p>
        </w:tc>
        <w:tc>
          <w:tcPr>
            <w:tcW w:w="2448" w:type="dxa"/>
            <w:vAlign w:val="bottom"/>
          </w:tcPr>
          <w:p w14:paraId="414262ED" w14:textId="77777777" w:rsidR="00485233" w:rsidRPr="00485233" w:rsidRDefault="00485233" w:rsidP="00485233">
            <w:pPr>
              <w:pStyle w:val="NoSpacing"/>
            </w:pPr>
            <w:r w:rsidRPr="00485233">
              <w:rPr>
                <w:color w:val="000000"/>
              </w:rPr>
              <w:t>The shirt is dark.</w:t>
            </w:r>
          </w:p>
        </w:tc>
      </w:tr>
      <w:tr w:rsidR="00485233" w:rsidRPr="00485233" w14:paraId="30D70958" w14:textId="77777777" w:rsidTr="00485233">
        <w:tc>
          <w:tcPr>
            <w:tcW w:w="1555" w:type="dxa"/>
            <w:vAlign w:val="bottom"/>
          </w:tcPr>
          <w:p w14:paraId="4C0EF2C4" w14:textId="77777777" w:rsidR="00485233" w:rsidRPr="00485233" w:rsidRDefault="00485233" w:rsidP="00485233">
            <w:pPr>
              <w:pStyle w:val="NoSpacing"/>
              <w:rPr>
                <w:i/>
                <w:iCs/>
              </w:rPr>
            </w:pPr>
            <w:r w:rsidRPr="00485233">
              <w:rPr>
                <w:i/>
                <w:iCs/>
                <w:color w:val="000000"/>
              </w:rPr>
              <w:t>&lt;difficult, impossible&gt;</w:t>
            </w:r>
          </w:p>
        </w:tc>
        <w:tc>
          <w:tcPr>
            <w:tcW w:w="2289" w:type="dxa"/>
            <w:vAlign w:val="bottom"/>
          </w:tcPr>
          <w:p w14:paraId="74843147" w14:textId="77777777" w:rsidR="00485233" w:rsidRPr="00485233" w:rsidRDefault="00485233" w:rsidP="00485233">
            <w:pPr>
              <w:pStyle w:val="NoSpacing"/>
            </w:pPr>
            <w:r w:rsidRPr="00485233">
              <w:rPr>
                <w:color w:val="000000"/>
              </w:rPr>
              <w:t>The task is difficult.</w:t>
            </w:r>
          </w:p>
        </w:tc>
        <w:tc>
          <w:tcPr>
            <w:tcW w:w="2288" w:type="dxa"/>
            <w:vAlign w:val="bottom"/>
          </w:tcPr>
          <w:p w14:paraId="0E635619" w14:textId="77777777" w:rsidR="00485233" w:rsidRPr="00485233" w:rsidRDefault="00485233" w:rsidP="00485233">
            <w:pPr>
              <w:pStyle w:val="NoSpacing"/>
            </w:pPr>
            <w:r w:rsidRPr="00485233">
              <w:rPr>
                <w:color w:val="000000"/>
              </w:rPr>
              <w:t>The journey is difficult.</w:t>
            </w:r>
          </w:p>
        </w:tc>
        <w:tc>
          <w:tcPr>
            <w:tcW w:w="2448" w:type="dxa"/>
            <w:vAlign w:val="bottom"/>
          </w:tcPr>
          <w:p w14:paraId="13EAC6BD" w14:textId="77777777" w:rsidR="00485233" w:rsidRPr="00485233" w:rsidRDefault="00485233" w:rsidP="00485233">
            <w:pPr>
              <w:pStyle w:val="NoSpacing"/>
            </w:pPr>
            <w:r w:rsidRPr="00485233">
              <w:rPr>
                <w:color w:val="000000"/>
              </w:rPr>
              <w:t>The problem is difficult.</w:t>
            </w:r>
          </w:p>
        </w:tc>
      </w:tr>
      <w:tr w:rsidR="00485233" w:rsidRPr="00485233" w14:paraId="614CBB60" w14:textId="77777777" w:rsidTr="00485233">
        <w:tc>
          <w:tcPr>
            <w:tcW w:w="1555" w:type="dxa"/>
            <w:vAlign w:val="bottom"/>
          </w:tcPr>
          <w:p w14:paraId="1DCC226A" w14:textId="77777777" w:rsidR="00485233" w:rsidRPr="00485233" w:rsidRDefault="00485233" w:rsidP="00485233">
            <w:pPr>
              <w:pStyle w:val="NoSpacing"/>
              <w:rPr>
                <w:i/>
                <w:iCs/>
              </w:rPr>
            </w:pPr>
            <w:r w:rsidRPr="00485233">
              <w:rPr>
                <w:i/>
                <w:iCs/>
                <w:color w:val="000000"/>
              </w:rPr>
              <w:t>&lt;funny, hilarious&gt;</w:t>
            </w:r>
          </w:p>
        </w:tc>
        <w:tc>
          <w:tcPr>
            <w:tcW w:w="2289" w:type="dxa"/>
            <w:vAlign w:val="bottom"/>
          </w:tcPr>
          <w:p w14:paraId="3B5101AB" w14:textId="77777777" w:rsidR="00485233" w:rsidRPr="00485233" w:rsidRDefault="00485233" w:rsidP="00485233">
            <w:pPr>
              <w:pStyle w:val="NoSpacing"/>
            </w:pPr>
            <w:r w:rsidRPr="00485233">
              <w:rPr>
                <w:color w:val="000000"/>
              </w:rPr>
              <w:t>This joke is funny.</w:t>
            </w:r>
          </w:p>
        </w:tc>
        <w:tc>
          <w:tcPr>
            <w:tcW w:w="2288" w:type="dxa"/>
            <w:vAlign w:val="bottom"/>
          </w:tcPr>
          <w:p w14:paraId="2DB9C9B3" w14:textId="77777777" w:rsidR="00485233" w:rsidRPr="00485233" w:rsidRDefault="00485233" w:rsidP="00485233">
            <w:pPr>
              <w:pStyle w:val="NoSpacing"/>
            </w:pPr>
            <w:r w:rsidRPr="00485233">
              <w:rPr>
                <w:color w:val="000000"/>
              </w:rPr>
              <w:t>The play is funny.</w:t>
            </w:r>
          </w:p>
        </w:tc>
        <w:tc>
          <w:tcPr>
            <w:tcW w:w="2448" w:type="dxa"/>
            <w:vAlign w:val="bottom"/>
          </w:tcPr>
          <w:p w14:paraId="4B7BA3EE" w14:textId="77777777" w:rsidR="00485233" w:rsidRPr="00485233" w:rsidRDefault="00485233" w:rsidP="00485233">
            <w:pPr>
              <w:pStyle w:val="NoSpacing"/>
            </w:pPr>
            <w:r w:rsidRPr="00485233">
              <w:rPr>
                <w:color w:val="000000"/>
              </w:rPr>
              <w:t>This movie is funny.</w:t>
            </w:r>
          </w:p>
        </w:tc>
      </w:tr>
      <w:tr w:rsidR="00485233" w:rsidRPr="00485233" w14:paraId="2A95A2EC" w14:textId="77777777" w:rsidTr="00485233">
        <w:tc>
          <w:tcPr>
            <w:tcW w:w="1555" w:type="dxa"/>
            <w:vAlign w:val="bottom"/>
          </w:tcPr>
          <w:p w14:paraId="0F14DF3A" w14:textId="77777777" w:rsidR="00485233" w:rsidRPr="00485233" w:rsidRDefault="00485233" w:rsidP="00485233">
            <w:pPr>
              <w:pStyle w:val="NoSpacing"/>
              <w:rPr>
                <w:i/>
                <w:iCs/>
              </w:rPr>
            </w:pPr>
            <w:r w:rsidRPr="00485233">
              <w:rPr>
                <w:i/>
                <w:iCs/>
                <w:color w:val="000000"/>
              </w:rPr>
              <w:t>&lt;good, excellent&gt;</w:t>
            </w:r>
          </w:p>
        </w:tc>
        <w:tc>
          <w:tcPr>
            <w:tcW w:w="2289" w:type="dxa"/>
            <w:vAlign w:val="bottom"/>
          </w:tcPr>
          <w:p w14:paraId="2EC45C4F" w14:textId="77777777" w:rsidR="00485233" w:rsidRPr="00485233" w:rsidRDefault="00485233" w:rsidP="00485233">
            <w:pPr>
              <w:pStyle w:val="NoSpacing"/>
            </w:pPr>
            <w:r w:rsidRPr="00485233">
              <w:rPr>
                <w:color w:val="000000"/>
              </w:rPr>
              <w:t>The food is good.</w:t>
            </w:r>
          </w:p>
        </w:tc>
        <w:tc>
          <w:tcPr>
            <w:tcW w:w="2288" w:type="dxa"/>
            <w:vAlign w:val="bottom"/>
          </w:tcPr>
          <w:p w14:paraId="3E160AEE" w14:textId="77777777" w:rsidR="00485233" w:rsidRPr="00485233" w:rsidRDefault="00485233" w:rsidP="00485233">
            <w:pPr>
              <w:pStyle w:val="NoSpacing"/>
            </w:pPr>
            <w:r w:rsidRPr="00485233">
              <w:rPr>
                <w:color w:val="000000"/>
              </w:rPr>
              <w:t>That movie is good.</w:t>
            </w:r>
          </w:p>
        </w:tc>
        <w:tc>
          <w:tcPr>
            <w:tcW w:w="2448" w:type="dxa"/>
            <w:vAlign w:val="bottom"/>
          </w:tcPr>
          <w:p w14:paraId="6EAE2A32" w14:textId="77777777" w:rsidR="00485233" w:rsidRPr="00485233" w:rsidRDefault="00485233" w:rsidP="00485233">
            <w:pPr>
              <w:pStyle w:val="NoSpacing"/>
            </w:pPr>
            <w:r w:rsidRPr="00485233">
              <w:rPr>
                <w:color w:val="000000"/>
              </w:rPr>
              <w:t>This sandwich is good.</w:t>
            </w:r>
          </w:p>
        </w:tc>
      </w:tr>
      <w:tr w:rsidR="00485233" w:rsidRPr="00485233" w14:paraId="7786BA89" w14:textId="77777777" w:rsidTr="00485233">
        <w:tc>
          <w:tcPr>
            <w:tcW w:w="1555" w:type="dxa"/>
            <w:vAlign w:val="bottom"/>
          </w:tcPr>
          <w:p w14:paraId="667D2D63" w14:textId="77777777" w:rsidR="00485233" w:rsidRPr="00485233" w:rsidRDefault="00485233" w:rsidP="00485233">
            <w:pPr>
              <w:pStyle w:val="NoSpacing"/>
              <w:rPr>
                <w:i/>
                <w:iCs/>
              </w:rPr>
            </w:pPr>
            <w:r w:rsidRPr="00485233">
              <w:rPr>
                <w:i/>
                <w:iCs/>
                <w:color w:val="000000"/>
              </w:rPr>
              <w:t>&lt;good, perfect&gt;</w:t>
            </w:r>
          </w:p>
        </w:tc>
        <w:tc>
          <w:tcPr>
            <w:tcW w:w="2289" w:type="dxa"/>
            <w:vAlign w:val="bottom"/>
          </w:tcPr>
          <w:p w14:paraId="6B432187" w14:textId="77777777" w:rsidR="00485233" w:rsidRPr="00485233" w:rsidRDefault="00485233" w:rsidP="00485233">
            <w:pPr>
              <w:pStyle w:val="NoSpacing"/>
            </w:pPr>
            <w:r w:rsidRPr="00485233">
              <w:rPr>
                <w:color w:val="000000"/>
              </w:rPr>
              <w:t>The layout is good.</w:t>
            </w:r>
          </w:p>
        </w:tc>
        <w:tc>
          <w:tcPr>
            <w:tcW w:w="2288" w:type="dxa"/>
            <w:vAlign w:val="bottom"/>
          </w:tcPr>
          <w:p w14:paraId="096A2DD5" w14:textId="77777777" w:rsidR="00485233" w:rsidRPr="00485233" w:rsidRDefault="00485233" w:rsidP="00485233">
            <w:pPr>
              <w:pStyle w:val="NoSpacing"/>
            </w:pPr>
            <w:r w:rsidRPr="00485233">
              <w:rPr>
                <w:color w:val="000000"/>
              </w:rPr>
              <w:t>This solution is good.</w:t>
            </w:r>
          </w:p>
        </w:tc>
        <w:tc>
          <w:tcPr>
            <w:tcW w:w="2448" w:type="dxa"/>
            <w:vAlign w:val="bottom"/>
          </w:tcPr>
          <w:p w14:paraId="496D0C89" w14:textId="77777777" w:rsidR="00485233" w:rsidRPr="00485233" w:rsidRDefault="00485233" w:rsidP="00485233">
            <w:pPr>
              <w:pStyle w:val="NoSpacing"/>
            </w:pPr>
            <w:r w:rsidRPr="00485233">
              <w:rPr>
                <w:color w:val="000000"/>
              </w:rPr>
              <w:t>That answer is good.</w:t>
            </w:r>
          </w:p>
        </w:tc>
      </w:tr>
      <w:tr w:rsidR="00485233" w:rsidRPr="00485233" w14:paraId="77D69F56" w14:textId="77777777" w:rsidTr="00485233">
        <w:tc>
          <w:tcPr>
            <w:tcW w:w="1555" w:type="dxa"/>
            <w:vAlign w:val="bottom"/>
          </w:tcPr>
          <w:p w14:paraId="02B8A2EC" w14:textId="77777777" w:rsidR="00485233" w:rsidRPr="00485233" w:rsidRDefault="00485233" w:rsidP="00485233">
            <w:pPr>
              <w:pStyle w:val="NoSpacing"/>
              <w:rPr>
                <w:i/>
                <w:iCs/>
              </w:rPr>
            </w:pPr>
            <w:r w:rsidRPr="00485233">
              <w:rPr>
                <w:i/>
                <w:iCs/>
                <w:color w:val="000000"/>
              </w:rPr>
              <w:t>&lt;hard, unsolvable&gt;</w:t>
            </w:r>
          </w:p>
        </w:tc>
        <w:tc>
          <w:tcPr>
            <w:tcW w:w="2289" w:type="dxa"/>
            <w:vAlign w:val="bottom"/>
          </w:tcPr>
          <w:p w14:paraId="004ED735" w14:textId="77777777" w:rsidR="00485233" w:rsidRPr="00485233" w:rsidRDefault="00485233" w:rsidP="00485233">
            <w:pPr>
              <w:pStyle w:val="NoSpacing"/>
            </w:pPr>
            <w:r w:rsidRPr="00485233">
              <w:rPr>
                <w:color w:val="000000"/>
              </w:rPr>
              <w:t>That problem is hard.</w:t>
            </w:r>
          </w:p>
        </w:tc>
        <w:tc>
          <w:tcPr>
            <w:tcW w:w="2288" w:type="dxa"/>
            <w:vAlign w:val="bottom"/>
          </w:tcPr>
          <w:p w14:paraId="6BA2CAD2" w14:textId="77777777" w:rsidR="00485233" w:rsidRPr="00485233" w:rsidRDefault="00485233" w:rsidP="00485233">
            <w:pPr>
              <w:pStyle w:val="NoSpacing"/>
            </w:pPr>
            <w:r w:rsidRPr="00485233">
              <w:rPr>
                <w:color w:val="000000"/>
              </w:rPr>
              <w:t>The issue is hard.</w:t>
            </w:r>
          </w:p>
        </w:tc>
        <w:tc>
          <w:tcPr>
            <w:tcW w:w="2448" w:type="dxa"/>
            <w:vAlign w:val="bottom"/>
          </w:tcPr>
          <w:p w14:paraId="5F4BBE76" w14:textId="77777777" w:rsidR="00485233" w:rsidRPr="00485233" w:rsidRDefault="00485233" w:rsidP="00485233">
            <w:pPr>
              <w:pStyle w:val="NoSpacing"/>
            </w:pPr>
            <w:r w:rsidRPr="00485233">
              <w:rPr>
                <w:color w:val="000000"/>
              </w:rPr>
              <w:t>The puzzle is hard.</w:t>
            </w:r>
          </w:p>
        </w:tc>
      </w:tr>
      <w:tr w:rsidR="00485233" w:rsidRPr="00485233" w14:paraId="4154644E" w14:textId="77777777" w:rsidTr="00485233">
        <w:tc>
          <w:tcPr>
            <w:tcW w:w="1555" w:type="dxa"/>
            <w:vAlign w:val="bottom"/>
          </w:tcPr>
          <w:p w14:paraId="77C10DB6" w14:textId="77777777" w:rsidR="00485233" w:rsidRPr="00485233" w:rsidRDefault="00485233" w:rsidP="00485233">
            <w:pPr>
              <w:pStyle w:val="NoSpacing"/>
              <w:rPr>
                <w:i/>
                <w:iCs/>
              </w:rPr>
            </w:pPr>
            <w:r w:rsidRPr="00485233">
              <w:rPr>
                <w:i/>
                <w:iCs/>
                <w:color w:val="000000"/>
              </w:rPr>
              <w:lastRenderedPageBreak/>
              <w:t>&lt;hungry, starving&gt;</w:t>
            </w:r>
          </w:p>
        </w:tc>
        <w:tc>
          <w:tcPr>
            <w:tcW w:w="2289" w:type="dxa"/>
            <w:vAlign w:val="bottom"/>
          </w:tcPr>
          <w:p w14:paraId="4437FA39" w14:textId="77777777" w:rsidR="00485233" w:rsidRPr="00485233" w:rsidRDefault="00485233" w:rsidP="00485233">
            <w:pPr>
              <w:pStyle w:val="NoSpacing"/>
            </w:pPr>
            <w:r w:rsidRPr="00485233">
              <w:rPr>
                <w:color w:val="000000"/>
              </w:rPr>
              <w:t>The boy is hungry.</w:t>
            </w:r>
          </w:p>
        </w:tc>
        <w:tc>
          <w:tcPr>
            <w:tcW w:w="2288" w:type="dxa"/>
            <w:vAlign w:val="bottom"/>
          </w:tcPr>
          <w:p w14:paraId="32874755" w14:textId="77777777" w:rsidR="00485233" w:rsidRPr="00485233" w:rsidRDefault="00485233" w:rsidP="00485233">
            <w:pPr>
              <w:pStyle w:val="NoSpacing"/>
            </w:pPr>
            <w:r w:rsidRPr="00485233">
              <w:rPr>
                <w:color w:val="000000"/>
              </w:rPr>
              <w:t>The dog is hungry.</w:t>
            </w:r>
          </w:p>
        </w:tc>
        <w:tc>
          <w:tcPr>
            <w:tcW w:w="2448" w:type="dxa"/>
            <w:vAlign w:val="bottom"/>
          </w:tcPr>
          <w:p w14:paraId="0AC84D91" w14:textId="77777777" w:rsidR="00485233" w:rsidRPr="00485233" w:rsidRDefault="00485233" w:rsidP="00485233">
            <w:pPr>
              <w:pStyle w:val="NoSpacing"/>
            </w:pPr>
            <w:r w:rsidRPr="00485233">
              <w:rPr>
                <w:color w:val="000000"/>
              </w:rPr>
              <w:t>The elephant is hungry.</w:t>
            </w:r>
          </w:p>
        </w:tc>
      </w:tr>
      <w:tr w:rsidR="00485233" w:rsidRPr="00485233" w14:paraId="070F4530" w14:textId="77777777" w:rsidTr="00485233">
        <w:tc>
          <w:tcPr>
            <w:tcW w:w="1555" w:type="dxa"/>
            <w:vAlign w:val="bottom"/>
          </w:tcPr>
          <w:p w14:paraId="4BE69DA6" w14:textId="77777777" w:rsidR="00485233" w:rsidRPr="00485233" w:rsidRDefault="00485233" w:rsidP="00485233">
            <w:pPr>
              <w:pStyle w:val="NoSpacing"/>
              <w:rPr>
                <w:i/>
                <w:iCs/>
              </w:rPr>
            </w:pPr>
            <w:r w:rsidRPr="00485233">
              <w:rPr>
                <w:i/>
                <w:iCs/>
                <w:color w:val="000000"/>
              </w:rPr>
              <w:t>&lt;intelligent, brilliant&gt;</w:t>
            </w:r>
          </w:p>
        </w:tc>
        <w:tc>
          <w:tcPr>
            <w:tcW w:w="2289" w:type="dxa"/>
            <w:vAlign w:val="bottom"/>
          </w:tcPr>
          <w:p w14:paraId="693ACFA8" w14:textId="77777777" w:rsidR="00485233" w:rsidRPr="00485233" w:rsidRDefault="00485233" w:rsidP="00485233">
            <w:pPr>
              <w:pStyle w:val="NoSpacing"/>
            </w:pPr>
            <w:r w:rsidRPr="00485233">
              <w:rPr>
                <w:color w:val="000000"/>
              </w:rPr>
              <w:t>The assistant is intelligent.</w:t>
            </w:r>
          </w:p>
        </w:tc>
        <w:tc>
          <w:tcPr>
            <w:tcW w:w="2288" w:type="dxa"/>
            <w:vAlign w:val="bottom"/>
          </w:tcPr>
          <w:p w14:paraId="103D3E85" w14:textId="77777777" w:rsidR="00485233" w:rsidRPr="00485233" w:rsidRDefault="00485233" w:rsidP="00485233">
            <w:pPr>
              <w:pStyle w:val="NoSpacing"/>
            </w:pPr>
            <w:r w:rsidRPr="00485233">
              <w:rPr>
                <w:color w:val="000000"/>
              </w:rPr>
              <w:t>That professor is intelligent.</w:t>
            </w:r>
          </w:p>
        </w:tc>
        <w:tc>
          <w:tcPr>
            <w:tcW w:w="2448" w:type="dxa"/>
            <w:vAlign w:val="bottom"/>
          </w:tcPr>
          <w:p w14:paraId="189429AB" w14:textId="77777777" w:rsidR="00485233" w:rsidRPr="00485233" w:rsidRDefault="00485233" w:rsidP="00485233">
            <w:pPr>
              <w:pStyle w:val="NoSpacing"/>
            </w:pPr>
            <w:r w:rsidRPr="00485233">
              <w:rPr>
                <w:color w:val="000000"/>
              </w:rPr>
              <w:t>This student is intelligent.</w:t>
            </w:r>
          </w:p>
        </w:tc>
      </w:tr>
      <w:tr w:rsidR="00485233" w:rsidRPr="00485233" w14:paraId="56B34956" w14:textId="77777777" w:rsidTr="00485233">
        <w:tc>
          <w:tcPr>
            <w:tcW w:w="1555" w:type="dxa"/>
            <w:vAlign w:val="bottom"/>
          </w:tcPr>
          <w:p w14:paraId="32ED6FA3" w14:textId="77777777" w:rsidR="00485233" w:rsidRPr="00485233" w:rsidRDefault="00485233" w:rsidP="00485233">
            <w:pPr>
              <w:pStyle w:val="NoSpacing"/>
              <w:rPr>
                <w:i/>
                <w:iCs/>
              </w:rPr>
            </w:pPr>
            <w:r w:rsidRPr="00485233">
              <w:rPr>
                <w:i/>
                <w:iCs/>
                <w:color w:val="000000"/>
              </w:rPr>
              <w:t xml:space="preserve">&lt;low, depleted&gt; </w:t>
            </w:r>
          </w:p>
        </w:tc>
        <w:tc>
          <w:tcPr>
            <w:tcW w:w="2289" w:type="dxa"/>
            <w:vAlign w:val="bottom"/>
          </w:tcPr>
          <w:p w14:paraId="59E080BA" w14:textId="77777777" w:rsidR="00485233" w:rsidRPr="00485233" w:rsidRDefault="00485233" w:rsidP="00485233">
            <w:pPr>
              <w:pStyle w:val="NoSpacing"/>
            </w:pPr>
            <w:r w:rsidRPr="00485233">
              <w:rPr>
                <w:color w:val="000000"/>
              </w:rPr>
              <w:t>The energy is low.</w:t>
            </w:r>
          </w:p>
        </w:tc>
        <w:tc>
          <w:tcPr>
            <w:tcW w:w="2288" w:type="dxa"/>
            <w:vAlign w:val="bottom"/>
          </w:tcPr>
          <w:p w14:paraId="14B74879" w14:textId="77777777" w:rsidR="00485233" w:rsidRPr="00485233" w:rsidRDefault="00485233" w:rsidP="00485233">
            <w:pPr>
              <w:pStyle w:val="NoSpacing"/>
            </w:pPr>
            <w:r w:rsidRPr="00485233">
              <w:rPr>
                <w:color w:val="000000"/>
              </w:rPr>
              <w:t>This battery is low.</w:t>
            </w:r>
          </w:p>
        </w:tc>
        <w:tc>
          <w:tcPr>
            <w:tcW w:w="2448" w:type="dxa"/>
            <w:vAlign w:val="bottom"/>
          </w:tcPr>
          <w:p w14:paraId="566408D2" w14:textId="77777777" w:rsidR="00485233" w:rsidRPr="00485233" w:rsidRDefault="00485233" w:rsidP="00485233">
            <w:pPr>
              <w:pStyle w:val="NoSpacing"/>
            </w:pPr>
            <w:r w:rsidRPr="00485233">
              <w:rPr>
                <w:color w:val="000000"/>
              </w:rPr>
              <w:t>The gas is low.</w:t>
            </w:r>
          </w:p>
        </w:tc>
      </w:tr>
      <w:tr w:rsidR="00485233" w:rsidRPr="00485233" w14:paraId="5B27E4D2" w14:textId="77777777" w:rsidTr="00485233">
        <w:tc>
          <w:tcPr>
            <w:tcW w:w="1555" w:type="dxa"/>
            <w:vAlign w:val="bottom"/>
          </w:tcPr>
          <w:p w14:paraId="2FEC8597" w14:textId="77777777" w:rsidR="00485233" w:rsidRPr="00485233" w:rsidRDefault="00485233" w:rsidP="00485233">
            <w:pPr>
              <w:pStyle w:val="NoSpacing"/>
              <w:rPr>
                <w:i/>
                <w:iCs/>
              </w:rPr>
            </w:pPr>
            <w:r w:rsidRPr="00485233">
              <w:rPr>
                <w:i/>
                <w:iCs/>
                <w:color w:val="000000"/>
              </w:rPr>
              <w:t>&lt;memorable, unforgettable&gt;</w:t>
            </w:r>
          </w:p>
        </w:tc>
        <w:tc>
          <w:tcPr>
            <w:tcW w:w="2289" w:type="dxa"/>
            <w:vAlign w:val="bottom"/>
          </w:tcPr>
          <w:p w14:paraId="1FCDBF69" w14:textId="77777777" w:rsidR="00485233" w:rsidRPr="00485233" w:rsidRDefault="00485233" w:rsidP="00485233">
            <w:pPr>
              <w:pStyle w:val="NoSpacing"/>
            </w:pPr>
            <w:r w:rsidRPr="00485233">
              <w:rPr>
                <w:color w:val="000000"/>
              </w:rPr>
              <w:t>This party is memorable.</w:t>
            </w:r>
          </w:p>
        </w:tc>
        <w:tc>
          <w:tcPr>
            <w:tcW w:w="2288" w:type="dxa"/>
            <w:vAlign w:val="bottom"/>
          </w:tcPr>
          <w:p w14:paraId="3334D28C" w14:textId="77777777" w:rsidR="00485233" w:rsidRPr="00485233" w:rsidRDefault="00485233" w:rsidP="00485233">
            <w:pPr>
              <w:pStyle w:val="NoSpacing"/>
            </w:pPr>
            <w:r w:rsidRPr="00485233">
              <w:rPr>
                <w:color w:val="000000"/>
              </w:rPr>
              <w:t>The view is memorable.</w:t>
            </w:r>
          </w:p>
        </w:tc>
        <w:tc>
          <w:tcPr>
            <w:tcW w:w="2448" w:type="dxa"/>
            <w:vAlign w:val="bottom"/>
          </w:tcPr>
          <w:p w14:paraId="0C7E0F91" w14:textId="77777777" w:rsidR="00485233" w:rsidRPr="00485233" w:rsidRDefault="00485233" w:rsidP="00485233">
            <w:pPr>
              <w:pStyle w:val="NoSpacing"/>
            </w:pPr>
            <w:r w:rsidRPr="00485233">
              <w:rPr>
                <w:color w:val="000000"/>
              </w:rPr>
              <w:t>This movie is memorable.</w:t>
            </w:r>
          </w:p>
        </w:tc>
      </w:tr>
      <w:tr w:rsidR="00485233" w:rsidRPr="00485233" w14:paraId="15E37CA0" w14:textId="77777777" w:rsidTr="00485233">
        <w:tc>
          <w:tcPr>
            <w:tcW w:w="1555" w:type="dxa"/>
            <w:vAlign w:val="bottom"/>
          </w:tcPr>
          <w:p w14:paraId="33F16423" w14:textId="77777777" w:rsidR="00485233" w:rsidRPr="00485233" w:rsidRDefault="00485233" w:rsidP="00485233">
            <w:pPr>
              <w:pStyle w:val="NoSpacing"/>
              <w:rPr>
                <w:i/>
                <w:iCs/>
              </w:rPr>
            </w:pPr>
            <w:r w:rsidRPr="00485233">
              <w:rPr>
                <w:i/>
                <w:iCs/>
                <w:color w:val="000000"/>
              </w:rPr>
              <w:t>&lt;old, ancient&gt;</w:t>
            </w:r>
          </w:p>
        </w:tc>
        <w:tc>
          <w:tcPr>
            <w:tcW w:w="2289" w:type="dxa"/>
            <w:vAlign w:val="bottom"/>
          </w:tcPr>
          <w:p w14:paraId="4E9B734C" w14:textId="77777777" w:rsidR="00485233" w:rsidRPr="00485233" w:rsidRDefault="00485233" w:rsidP="00485233">
            <w:pPr>
              <w:pStyle w:val="NoSpacing"/>
            </w:pPr>
            <w:r w:rsidRPr="00485233">
              <w:rPr>
                <w:color w:val="000000"/>
              </w:rPr>
              <w:t>That house is old.</w:t>
            </w:r>
          </w:p>
        </w:tc>
        <w:tc>
          <w:tcPr>
            <w:tcW w:w="2288" w:type="dxa"/>
            <w:vAlign w:val="bottom"/>
          </w:tcPr>
          <w:p w14:paraId="3CA3099E" w14:textId="77777777" w:rsidR="00485233" w:rsidRPr="00485233" w:rsidRDefault="00485233" w:rsidP="00485233">
            <w:pPr>
              <w:pStyle w:val="NoSpacing"/>
            </w:pPr>
            <w:r w:rsidRPr="00485233">
              <w:rPr>
                <w:color w:val="000000"/>
              </w:rPr>
              <w:t>That mirror is old.</w:t>
            </w:r>
          </w:p>
        </w:tc>
        <w:tc>
          <w:tcPr>
            <w:tcW w:w="2448" w:type="dxa"/>
            <w:vAlign w:val="bottom"/>
          </w:tcPr>
          <w:p w14:paraId="55B4D886" w14:textId="77777777" w:rsidR="00485233" w:rsidRPr="00485233" w:rsidRDefault="00485233" w:rsidP="00485233">
            <w:pPr>
              <w:pStyle w:val="NoSpacing"/>
            </w:pPr>
            <w:r w:rsidRPr="00485233">
              <w:rPr>
                <w:color w:val="000000"/>
              </w:rPr>
              <w:t>That table is old.</w:t>
            </w:r>
          </w:p>
        </w:tc>
      </w:tr>
      <w:tr w:rsidR="00485233" w:rsidRPr="00485233" w14:paraId="265C488B" w14:textId="77777777" w:rsidTr="00485233">
        <w:tc>
          <w:tcPr>
            <w:tcW w:w="1555" w:type="dxa"/>
            <w:vAlign w:val="bottom"/>
          </w:tcPr>
          <w:p w14:paraId="116F420C" w14:textId="77777777" w:rsidR="00485233" w:rsidRPr="00485233" w:rsidRDefault="00485233" w:rsidP="00485233">
            <w:pPr>
              <w:pStyle w:val="NoSpacing"/>
              <w:rPr>
                <w:i/>
                <w:iCs/>
              </w:rPr>
            </w:pPr>
            <w:r w:rsidRPr="00485233">
              <w:rPr>
                <w:i/>
                <w:iCs/>
                <w:color w:val="000000"/>
              </w:rPr>
              <w:t>&lt;palatable, delicious&gt;</w:t>
            </w:r>
          </w:p>
        </w:tc>
        <w:tc>
          <w:tcPr>
            <w:tcW w:w="2289" w:type="dxa"/>
            <w:vAlign w:val="bottom"/>
          </w:tcPr>
          <w:p w14:paraId="74459003" w14:textId="77777777" w:rsidR="00485233" w:rsidRPr="00485233" w:rsidRDefault="00485233" w:rsidP="00485233">
            <w:pPr>
              <w:pStyle w:val="NoSpacing"/>
            </w:pPr>
            <w:r w:rsidRPr="00485233">
              <w:rPr>
                <w:color w:val="000000"/>
              </w:rPr>
              <w:t>The food is palatable.</w:t>
            </w:r>
          </w:p>
        </w:tc>
        <w:tc>
          <w:tcPr>
            <w:tcW w:w="2288" w:type="dxa"/>
            <w:vAlign w:val="bottom"/>
          </w:tcPr>
          <w:p w14:paraId="2BB2B223" w14:textId="77777777" w:rsidR="00485233" w:rsidRPr="00485233" w:rsidRDefault="00485233" w:rsidP="00485233">
            <w:pPr>
              <w:pStyle w:val="NoSpacing"/>
            </w:pPr>
            <w:r w:rsidRPr="00485233">
              <w:rPr>
                <w:color w:val="000000"/>
              </w:rPr>
              <w:t>That wine is palatable.</w:t>
            </w:r>
          </w:p>
        </w:tc>
        <w:tc>
          <w:tcPr>
            <w:tcW w:w="2448" w:type="dxa"/>
            <w:vAlign w:val="bottom"/>
          </w:tcPr>
          <w:p w14:paraId="0168A3B0" w14:textId="77777777" w:rsidR="00485233" w:rsidRPr="00485233" w:rsidRDefault="00485233" w:rsidP="00485233">
            <w:pPr>
              <w:pStyle w:val="NoSpacing"/>
            </w:pPr>
            <w:r w:rsidRPr="00485233">
              <w:rPr>
                <w:color w:val="000000"/>
              </w:rPr>
              <w:t>The dessert is palatable.</w:t>
            </w:r>
          </w:p>
        </w:tc>
      </w:tr>
      <w:tr w:rsidR="00485233" w:rsidRPr="00485233" w14:paraId="3B22A3C7" w14:textId="77777777" w:rsidTr="00485233">
        <w:tc>
          <w:tcPr>
            <w:tcW w:w="1555" w:type="dxa"/>
            <w:vAlign w:val="bottom"/>
          </w:tcPr>
          <w:p w14:paraId="6970F055" w14:textId="77777777" w:rsidR="00485233" w:rsidRPr="00485233" w:rsidRDefault="00485233" w:rsidP="00485233">
            <w:pPr>
              <w:pStyle w:val="NoSpacing"/>
              <w:rPr>
                <w:i/>
                <w:iCs/>
                <w:color w:val="000000"/>
              </w:rPr>
            </w:pPr>
            <w:r w:rsidRPr="00485233">
              <w:rPr>
                <w:i/>
                <w:iCs/>
                <w:color w:val="000000"/>
              </w:rPr>
              <w:t>&lt;possible, certain&gt;</w:t>
            </w:r>
          </w:p>
        </w:tc>
        <w:tc>
          <w:tcPr>
            <w:tcW w:w="2289" w:type="dxa"/>
            <w:vAlign w:val="bottom"/>
          </w:tcPr>
          <w:p w14:paraId="2CC0E6B7" w14:textId="77777777" w:rsidR="00485233" w:rsidRPr="00485233" w:rsidRDefault="00485233" w:rsidP="00485233">
            <w:pPr>
              <w:pStyle w:val="NoSpacing"/>
            </w:pPr>
            <w:r w:rsidRPr="00485233">
              <w:rPr>
                <w:color w:val="000000"/>
              </w:rPr>
              <w:t>Happiness is possible.</w:t>
            </w:r>
          </w:p>
        </w:tc>
        <w:tc>
          <w:tcPr>
            <w:tcW w:w="2288" w:type="dxa"/>
            <w:vAlign w:val="bottom"/>
          </w:tcPr>
          <w:p w14:paraId="7F5FBB4A" w14:textId="77777777" w:rsidR="00485233" w:rsidRPr="00485233" w:rsidRDefault="00485233" w:rsidP="00485233">
            <w:pPr>
              <w:pStyle w:val="NoSpacing"/>
            </w:pPr>
            <w:r w:rsidRPr="00485233">
              <w:rPr>
                <w:color w:val="000000"/>
              </w:rPr>
              <w:t>Failing is possible.</w:t>
            </w:r>
          </w:p>
        </w:tc>
        <w:tc>
          <w:tcPr>
            <w:tcW w:w="2448" w:type="dxa"/>
            <w:vAlign w:val="bottom"/>
          </w:tcPr>
          <w:p w14:paraId="16A10AA9" w14:textId="77777777" w:rsidR="00485233" w:rsidRPr="00485233" w:rsidRDefault="00485233" w:rsidP="00485233">
            <w:pPr>
              <w:pStyle w:val="NoSpacing"/>
            </w:pPr>
            <w:r w:rsidRPr="00485233">
              <w:rPr>
                <w:color w:val="000000"/>
              </w:rPr>
              <w:t>Success is possible.</w:t>
            </w:r>
          </w:p>
        </w:tc>
      </w:tr>
      <w:tr w:rsidR="00485233" w:rsidRPr="00485233" w14:paraId="59C2AB85" w14:textId="77777777" w:rsidTr="00485233">
        <w:tc>
          <w:tcPr>
            <w:tcW w:w="1555" w:type="dxa"/>
            <w:vAlign w:val="bottom"/>
          </w:tcPr>
          <w:p w14:paraId="6964A665" w14:textId="77777777" w:rsidR="00485233" w:rsidRPr="00485233" w:rsidRDefault="00485233" w:rsidP="00485233">
            <w:pPr>
              <w:pStyle w:val="NoSpacing"/>
              <w:rPr>
                <w:i/>
                <w:iCs/>
                <w:color w:val="000000"/>
              </w:rPr>
            </w:pPr>
            <w:r w:rsidRPr="00485233">
              <w:rPr>
                <w:i/>
                <w:iCs/>
                <w:color w:val="000000"/>
              </w:rPr>
              <w:t>&lt;pretty, beautiful&gt;</w:t>
            </w:r>
          </w:p>
        </w:tc>
        <w:tc>
          <w:tcPr>
            <w:tcW w:w="2289" w:type="dxa"/>
            <w:vAlign w:val="bottom"/>
          </w:tcPr>
          <w:p w14:paraId="5550722B" w14:textId="77777777" w:rsidR="00485233" w:rsidRPr="00485233" w:rsidRDefault="00485233" w:rsidP="00485233">
            <w:pPr>
              <w:pStyle w:val="NoSpacing"/>
            </w:pPr>
            <w:r w:rsidRPr="00485233">
              <w:rPr>
                <w:color w:val="000000"/>
              </w:rPr>
              <w:t>This model is pretty.</w:t>
            </w:r>
          </w:p>
        </w:tc>
        <w:tc>
          <w:tcPr>
            <w:tcW w:w="2288" w:type="dxa"/>
            <w:vAlign w:val="bottom"/>
          </w:tcPr>
          <w:p w14:paraId="0A38B0AB" w14:textId="77777777" w:rsidR="00485233" w:rsidRPr="00485233" w:rsidRDefault="00485233" w:rsidP="00485233">
            <w:pPr>
              <w:pStyle w:val="NoSpacing"/>
            </w:pPr>
            <w:r w:rsidRPr="00485233">
              <w:rPr>
                <w:color w:val="000000"/>
              </w:rPr>
              <w:t>That lady is pretty.</w:t>
            </w:r>
          </w:p>
        </w:tc>
        <w:tc>
          <w:tcPr>
            <w:tcW w:w="2448" w:type="dxa"/>
            <w:vAlign w:val="bottom"/>
          </w:tcPr>
          <w:p w14:paraId="3BDE49D1" w14:textId="77777777" w:rsidR="00485233" w:rsidRPr="00485233" w:rsidRDefault="00485233" w:rsidP="00485233">
            <w:pPr>
              <w:pStyle w:val="NoSpacing"/>
            </w:pPr>
            <w:r w:rsidRPr="00485233">
              <w:rPr>
                <w:color w:val="000000"/>
              </w:rPr>
              <w:t>The girl is pretty.</w:t>
            </w:r>
          </w:p>
        </w:tc>
      </w:tr>
      <w:tr w:rsidR="00485233" w:rsidRPr="00485233" w14:paraId="7D9D0092" w14:textId="77777777" w:rsidTr="00485233">
        <w:tc>
          <w:tcPr>
            <w:tcW w:w="1555" w:type="dxa"/>
            <w:vAlign w:val="bottom"/>
          </w:tcPr>
          <w:p w14:paraId="1B2D166C" w14:textId="77777777" w:rsidR="00485233" w:rsidRPr="00485233" w:rsidRDefault="00485233" w:rsidP="00485233">
            <w:pPr>
              <w:pStyle w:val="NoSpacing"/>
              <w:rPr>
                <w:i/>
                <w:iCs/>
                <w:color w:val="000000"/>
              </w:rPr>
            </w:pPr>
            <w:r w:rsidRPr="00485233">
              <w:rPr>
                <w:i/>
                <w:iCs/>
                <w:color w:val="000000"/>
              </w:rPr>
              <w:t>&lt;rare, extinct&gt;</w:t>
            </w:r>
          </w:p>
        </w:tc>
        <w:tc>
          <w:tcPr>
            <w:tcW w:w="2289" w:type="dxa"/>
            <w:vAlign w:val="bottom"/>
          </w:tcPr>
          <w:p w14:paraId="2BC1E13C" w14:textId="77777777" w:rsidR="00485233" w:rsidRPr="00485233" w:rsidRDefault="00485233" w:rsidP="00485233">
            <w:pPr>
              <w:pStyle w:val="NoSpacing"/>
            </w:pPr>
            <w:r w:rsidRPr="00485233">
              <w:rPr>
                <w:color w:val="000000"/>
              </w:rPr>
              <w:t>That plant is rare.</w:t>
            </w:r>
          </w:p>
        </w:tc>
        <w:tc>
          <w:tcPr>
            <w:tcW w:w="2288" w:type="dxa"/>
            <w:vAlign w:val="bottom"/>
          </w:tcPr>
          <w:p w14:paraId="47EA96E2" w14:textId="77777777" w:rsidR="00485233" w:rsidRPr="00485233" w:rsidRDefault="00485233" w:rsidP="00485233">
            <w:pPr>
              <w:pStyle w:val="NoSpacing"/>
            </w:pPr>
            <w:r w:rsidRPr="00485233">
              <w:rPr>
                <w:color w:val="000000"/>
              </w:rPr>
              <w:t>This bird is rare.</w:t>
            </w:r>
          </w:p>
        </w:tc>
        <w:tc>
          <w:tcPr>
            <w:tcW w:w="2448" w:type="dxa"/>
            <w:vAlign w:val="bottom"/>
          </w:tcPr>
          <w:p w14:paraId="0DAB3F03" w14:textId="77777777" w:rsidR="00485233" w:rsidRPr="00485233" w:rsidRDefault="00485233" w:rsidP="00485233">
            <w:pPr>
              <w:pStyle w:val="NoSpacing"/>
            </w:pPr>
            <w:r w:rsidRPr="00485233">
              <w:rPr>
                <w:color w:val="000000"/>
              </w:rPr>
              <w:t>This fish is rare.</w:t>
            </w:r>
          </w:p>
        </w:tc>
      </w:tr>
      <w:tr w:rsidR="00485233" w:rsidRPr="00485233" w14:paraId="67CB639B" w14:textId="77777777" w:rsidTr="00485233">
        <w:tc>
          <w:tcPr>
            <w:tcW w:w="1555" w:type="dxa"/>
            <w:vAlign w:val="bottom"/>
          </w:tcPr>
          <w:p w14:paraId="2D5E79FE" w14:textId="77777777" w:rsidR="00485233" w:rsidRPr="00485233" w:rsidRDefault="00485233" w:rsidP="00485233">
            <w:pPr>
              <w:pStyle w:val="NoSpacing"/>
              <w:rPr>
                <w:i/>
                <w:iCs/>
                <w:color w:val="000000"/>
              </w:rPr>
            </w:pPr>
            <w:r w:rsidRPr="00485233">
              <w:rPr>
                <w:i/>
                <w:iCs/>
                <w:color w:val="000000"/>
              </w:rPr>
              <w:t>&lt;scarce, unavailable&gt;</w:t>
            </w:r>
          </w:p>
        </w:tc>
        <w:tc>
          <w:tcPr>
            <w:tcW w:w="2289" w:type="dxa"/>
            <w:vAlign w:val="bottom"/>
          </w:tcPr>
          <w:p w14:paraId="1C7ADAD8" w14:textId="77777777" w:rsidR="00485233" w:rsidRPr="00485233" w:rsidRDefault="00485233" w:rsidP="00485233">
            <w:pPr>
              <w:pStyle w:val="NoSpacing"/>
            </w:pPr>
            <w:r w:rsidRPr="00485233">
              <w:rPr>
                <w:color w:val="000000"/>
              </w:rPr>
              <w:t>This recording is scarce.</w:t>
            </w:r>
          </w:p>
        </w:tc>
        <w:tc>
          <w:tcPr>
            <w:tcW w:w="2288" w:type="dxa"/>
            <w:vAlign w:val="bottom"/>
          </w:tcPr>
          <w:p w14:paraId="302A5494" w14:textId="77777777" w:rsidR="00485233" w:rsidRPr="00485233" w:rsidRDefault="00485233" w:rsidP="00485233">
            <w:pPr>
              <w:pStyle w:val="NoSpacing"/>
            </w:pPr>
            <w:r w:rsidRPr="00485233">
              <w:rPr>
                <w:color w:val="000000"/>
              </w:rPr>
              <w:t>This resource is scarce.</w:t>
            </w:r>
          </w:p>
        </w:tc>
        <w:tc>
          <w:tcPr>
            <w:tcW w:w="2448" w:type="dxa"/>
            <w:vAlign w:val="bottom"/>
          </w:tcPr>
          <w:p w14:paraId="62FB8FE0" w14:textId="77777777" w:rsidR="00485233" w:rsidRPr="00485233" w:rsidRDefault="00485233" w:rsidP="00485233">
            <w:pPr>
              <w:pStyle w:val="NoSpacing"/>
            </w:pPr>
            <w:r w:rsidRPr="00485233">
              <w:rPr>
                <w:color w:val="000000"/>
              </w:rPr>
              <w:t>This mineral is scarce.</w:t>
            </w:r>
          </w:p>
        </w:tc>
      </w:tr>
      <w:tr w:rsidR="00485233" w:rsidRPr="00485233" w14:paraId="57BA4002" w14:textId="77777777" w:rsidTr="00485233">
        <w:tc>
          <w:tcPr>
            <w:tcW w:w="1555" w:type="dxa"/>
            <w:vAlign w:val="bottom"/>
          </w:tcPr>
          <w:p w14:paraId="5AE6E92F" w14:textId="77777777" w:rsidR="00485233" w:rsidRPr="00485233" w:rsidRDefault="00485233" w:rsidP="00485233">
            <w:pPr>
              <w:pStyle w:val="NoSpacing"/>
              <w:rPr>
                <w:i/>
                <w:iCs/>
                <w:color w:val="000000"/>
              </w:rPr>
            </w:pPr>
            <w:r w:rsidRPr="00485233">
              <w:rPr>
                <w:i/>
                <w:iCs/>
                <w:color w:val="000000"/>
              </w:rPr>
              <w:t>&lt;silly, ridiculous&gt;</w:t>
            </w:r>
          </w:p>
        </w:tc>
        <w:tc>
          <w:tcPr>
            <w:tcW w:w="2289" w:type="dxa"/>
            <w:vAlign w:val="bottom"/>
          </w:tcPr>
          <w:p w14:paraId="678C9946" w14:textId="77777777" w:rsidR="00485233" w:rsidRPr="00485233" w:rsidRDefault="00485233" w:rsidP="00485233">
            <w:pPr>
              <w:pStyle w:val="NoSpacing"/>
            </w:pPr>
            <w:r w:rsidRPr="00485233">
              <w:rPr>
                <w:color w:val="000000"/>
              </w:rPr>
              <w:t>That song is silly.</w:t>
            </w:r>
          </w:p>
        </w:tc>
        <w:tc>
          <w:tcPr>
            <w:tcW w:w="2288" w:type="dxa"/>
            <w:vAlign w:val="bottom"/>
          </w:tcPr>
          <w:p w14:paraId="17E0F8A2" w14:textId="77777777" w:rsidR="00485233" w:rsidRPr="00485233" w:rsidRDefault="00485233" w:rsidP="00485233">
            <w:pPr>
              <w:pStyle w:val="NoSpacing"/>
            </w:pPr>
            <w:r w:rsidRPr="00485233">
              <w:rPr>
                <w:color w:val="000000"/>
              </w:rPr>
              <w:t>That joke is silly.</w:t>
            </w:r>
          </w:p>
        </w:tc>
        <w:tc>
          <w:tcPr>
            <w:tcW w:w="2448" w:type="dxa"/>
            <w:vAlign w:val="bottom"/>
          </w:tcPr>
          <w:p w14:paraId="2CAF2F67" w14:textId="77777777" w:rsidR="00485233" w:rsidRPr="00485233" w:rsidRDefault="00485233" w:rsidP="00485233">
            <w:pPr>
              <w:pStyle w:val="NoSpacing"/>
            </w:pPr>
            <w:r w:rsidRPr="00485233">
              <w:rPr>
                <w:color w:val="000000"/>
              </w:rPr>
              <w:t>That question is silly.</w:t>
            </w:r>
          </w:p>
        </w:tc>
      </w:tr>
      <w:tr w:rsidR="00485233" w:rsidRPr="00485233" w14:paraId="6CBC7033" w14:textId="77777777" w:rsidTr="00485233">
        <w:tc>
          <w:tcPr>
            <w:tcW w:w="1555" w:type="dxa"/>
            <w:vAlign w:val="bottom"/>
          </w:tcPr>
          <w:p w14:paraId="06CFC5EB" w14:textId="77777777" w:rsidR="00485233" w:rsidRPr="00485233" w:rsidRDefault="00485233" w:rsidP="00485233">
            <w:pPr>
              <w:pStyle w:val="NoSpacing"/>
              <w:rPr>
                <w:i/>
                <w:iCs/>
                <w:color w:val="000000"/>
              </w:rPr>
            </w:pPr>
            <w:r w:rsidRPr="00485233">
              <w:rPr>
                <w:i/>
                <w:iCs/>
                <w:color w:val="000000"/>
              </w:rPr>
              <w:t>&lt;small, tiny&gt;</w:t>
            </w:r>
          </w:p>
        </w:tc>
        <w:tc>
          <w:tcPr>
            <w:tcW w:w="2289" w:type="dxa"/>
            <w:vAlign w:val="bottom"/>
          </w:tcPr>
          <w:p w14:paraId="6BE87C72" w14:textId="77777777" w:rsidR="00485233" w:rsidRPr="00485233" w:rsidRDefault="00485233" w:rsidP="00485233">
            <w:pPr>
              <w:pStyle w:val="NoSpacing"/>
            </w:pPr>
            <w:r w:rsidRPr="00485233">
              <w:rPr>
                <w:color w:val="000000"/>
              </w:rPr>
              <w:t>The room is small.</w:t>
            </w:r>
          </w:p>
        </w:tc>
        <w:tc>
          <w:tcPr>
            <w:tcW w:w="2288" w:type="dxa"/>
            <w:vAlign w:val="bottom"/>
          </w:tcPr>
          <w:p w14:paraId="50FB0478" w14:textId="77777777" w:rsidR="00485233" w:rsidRPr="00485233" w:rsidRDefault="00485233" w:rsidP="00485233">
            <w:pPr>
              <w:pStyle w:val="NoSpacing"/>
            </w:pPr>
            <w:r w:rsidRPr="00485233">
              <w:rPr>
                <w:color w:val="000000"/>
              </w:rPr>
              <w:t>The car is small.</w:t>
            </w:r>
          </w:p>
        </w:tc>
        <w:tc>
          <w:tcPr>
            <w:tcW w:w="2448" w:type="dxa"/>
            <w:vAlign w:val="bottom"/>
          </w:tcPr>
          <w:p w14:paraId="48E74E87" w14:textId="77777777" w:rsidR="00485233" w:rsidRPr="00485233" w:rsidRDefault="00485233" w:rsidP="00485233">
            <w:pPr>
              <w:pStyle w:val="NoSpacing"/>
            </w:pPr>
            <w:r w:rsidRPr="00485233">
              <w:rPr>
                <w:color w:val="000000"/>
              </w:rPr>
              <w:t>This fish is small.</w:t>
            </w:r>
          </w:p>
        </w:tc>
      </w:tr>
      <w:tr w:rsidR="00485233" w:rsidRPr="00485233" w14:paraId="29DD3ACE" w14:textId="77777777" w:rsidTr="00485233">
        <w:tc>
          <w:tcPr>
            <w:tcW w:w="1555" w:type="dxa"/>
            <w:vAlign w:val="bottom"/>
          </w:tcPr>
          <w:p w14:paraId="0ED2B0A2" w14:textId="77777777" w:rsidR="00485233" w:rsidRPr="00485233" w:rsidRDefault="00485233" w:rsidP="00485233">
            <w:pPr>
              <w:pStyle w:val="NoSpacing"/>
              <w:rPr>
                <w:i/>
                <w:iCs/>
                <w:color w:val="000000"/>
              </w:rPr>
            </w:pPr>
            <w:r w:rsidRPr="00485233">
              <w:rPr>
                <w:i/>
                <w:iCs/>
                <w:color w:val="000000"/>
              </w:rPr>
              <w:t>&lt;snug, tight&gt;</w:t>
            </w:r>
          </w:p>
        </w:tc>
        <w:tc>
          <w:tcPr>
            <w:tcW w:w="2289" w:type="dxa"/>
            <w:vAlign w:val="bottom"/>
          </w:tcPr>
          <w:p w14:paraId="43CF0048" w14:textId="77777777" w:rsidR="00485233" w:rsidRPr="00485233" w:rsidRDefault="00485233" w:rsidP="00485233">
            <w:pPr>
              <w:pStyle w:val="NoSpacing"/>
            </w:pPr>
            <w:r w:rsidRPr="00485233">
              <w:rPr>
                <w:color w:val="000000"/>
              </w:rPr>
              <w:t>The shirt is snug.</w:t>
            </w:r>
          </w:p>
        </w:tc>
        <w:tc>
          <w:tcPr>
            <w:tcW w:w="2288" w:type="dxa"/>
            <w:vAlign w:val="bottom"/>
          </w:tcPr>
          <w:p w14:paraId="774AA44B" w14:textId="77777777" w:rsidR="00485233" w:rsidRPr="00485233" w:rsidRDefault="00485233" w:rsidP="00485233">
            <w:pPr>
              <w:pStyle w:val="NoSpacing"/>
            </w:pPr>
            <w:r w:rsidRPr="00485233">
              <w:rPr>
                <w:color w:val="000000"/>
              </w:rPr>
              <w:t>That dress is snug.</w:t>
            </w:r>
          </w:p>
        </w:tc>
        <w:tc>
          <w:tcPr>
            <w:tcW w:w="2448" w:type="dxa"/>
            <w:vAlign w:val="bottom"/>
          </w:tcPr>
          <w:p w14:paraId="058DBECC" w14:textId="77777777" w:rsidR="00485233" w:rsidRPr="00485233" w:rsidRDefault="00485233" w:rsidP="00485233">
            <w:pPr>
              <w:pStyle w:val="NoSpacing"/>
            </w:pPr>
            <w:r w:rsidRPr="00485233">
              <w:rPr>
                <w:color w:val="000000"/>
              </w:rPr>
              <w:t>This glove is snug.</w:t>
            </w:r>
          </w:p>
        </w:tc>
      </w:tr>
      <w:tr w:rsidR="00485233" w:rsidRPr="00485233" w14:paraId="2AA2072B" w14:textId="77777777" w:rsidTr="00485233">
        <w:tc>
          <w:tcPr>
            <w:tcW w:w="1555" w:type="dxa"/>
            <w:vAlign w:val="bottom"/>
          </w:tcPr>
          <w:p w14:paraId="6AAFFC23" w14:textId="77777777" w:rsidR="00485233" w:rsidRPr="00485233" w:rsidRDefault="00485233" w:rsidP="00485233">
            <w:pPr>
              <w:pStyle w:val="NoSpacing"/>
              <w:rPr>
                <w:i/>
                <w:iCs/>
                <w:color w:val="000000"/>
              </w:rPr>
            </w:pPr>
            <w:r w:rsidRPr="00485233">
              <w:rPr>
                <w:i/>
                <w:iCs/>
                <w:color w:val="000000"/>
              </w:rPr>
              <w:t>&lt;special, unique&gt;</w:t>
            </w:r>
          </w:p>
        </w:tc>
        <w:tc>
          <w:tcPr>
            <w:tcW w:w="2289" w:type="dxa"/>
            <w:vAlign w:val="bottom"/>
          </w:tcPr>
          <w:p w14:paraId="7C68B81B" w14:textId="77777777" w:rsidR="00485233" w:rsidRPr="00485233" w:rsidRDefault="00485233" w:rsidP="00485233">
            <w:pPr>
              <w:pStyle w:val="NoSpacing"/>
            </w:pPr>
            <w:r w:rsidRPr="00485233">
              <w:rPr>
                <w:color w:val="000000"/>
              </w:rPr>
              <w:t>That dress is special.</w:t>
            </w:r>
          </w:p>
        </w:tc>
        <w:tc>
          <w:tcPr>
            <w:tcW w:w="2288" w:type="dxa"/>
            <w:vAlign w:val="bottom"/>
          </w:tcPr>
          <w:p w14:paraId="586BEB81" w14:textId="77777777" w:rsidR="00485233" w:rsidRPr="00485233" w:rsidRDefault="00485233" w:rsidP="00485233">
            <w:pPr>
              <w:pStyle w:val="NoSpacing"/>
            </w:pPr>
            <w:r w:rsidRPr="00485233">
              <w:rPr>
                <w:color w:val="000000"/>
              </w:rPr>
              <w:t>That painting is special.</w:t>
            </w:r>
          </w:p>
        </w:tc>
        <w:tc>
          <w:tcPr>
            <w:tcW w:w="2448" w:type="dxa"/>
            <w:vAlign w:val="bottom"/>
          </w:tcPr>
          <w:p w14:paraId="3F368BE8" w14:textId="77777777" w:rsidR="00485233" w:rsidRPr="00485233" w:rsidRDefault="00485233" w:rsidP="00485233">
            <w:pPr>
              <w:pStyle w:val="NoSpacing"/>
            </w:pPr>
            <w:r w:rsidRPr="00485233">
              <w:rPr>
                <w:color w:val="000000"/>
              </w:rPr>
              <w:t>This necklace is special.</w:t>
            </w:r>
          </w:p>
        </w:tc>
      </w:tr>
      <w:tr w:rsidR="00485233" w:rsidRPr="00485233" w14:paraId="03AC3168" w14:textId="77777777" w:rsidTr="00485233">
        <w:tc>
          <w:tcPr>
            <w:tcW w:w="1555" w:type="dxa"/>
            <w:vAlign w:val="bottom"/>
          </w:tcPr>
          <w:p w14:paraId="1D271B40" w14:textId="77777777" w:rsidR="00485233" w:rsidRPr="00485233" w:rsidRDefault="00485233" w:rsidP="00485233">
            <w:pPr>
              <w:pStyle w:val="NoSpacing"/>
              <w:rPr>
                <w:i/>
                <w:iCs/>
                <w:color w:val="000000"/>
              </w:rPr>
            </w:pPr>
            <w:r w:rsidRPr="00485233">
              <w:rPr>
                <w:i/>
                <w:iCs/>
                <w:color w:val="000000"/>
              </w:rPr>
              <w:t>&lt;tired, exhausted&gt;</w:t>
            </w:r>
          </w:p>
        </w:tc>
        <w:tc>
          <w:tcPr>
            <w:tcW w:w="2289" w:type="dxa"/>
            <w:vAlign w:val="bottom"/>
          </w:tcPr>
          <w:p w14:paraId="004D39CD" w14:textId="77777777" w:rsidR="00485233" w:rsidRPr="00485233" w:rsidRDefault="00485233" w:rsidP="00485233">
            <w:pPr>
              <w:pStyle w:val="NoSpacing"/>
            </w:pPr>
            <w:r w:rsidRPr="00485233">
              <w:rPr>
                <w:color w:val="000000"/>
              </w:rPr>
              <w:t>The quarterback is tired.</w:t>
            </w:r>
          </w:p>
        </w:tc>
        <w:tc>
          <w:tcPr>
            <w:tcW w:w="2288" w:type="dxa"/>
            <w:vAlign w:val="bottom"/>
          </w:tcPr>
          <w:p w14:paraId="2DAF0EE4" w14:textId="77777777" w:rsidR="00485233" w:rsidRPr="00485233" w:rsidRDefault="00485233" w:rsidP="00485233">
            <w:pPr>
              <w:pStyle w:val="NoSpacing"/>
            </w:pPr>
            <w:r w:rsidRPr="00485233">
              <w:rPr>
                <w:color w:val="000000"/>
              </w:rPr>
              <w:t>The runner is tired.</w:t>
            </w:r>
          </w:p>
        </w:tc>
        <w:tc>
          <w:tcPr>
            <w:tcW w:w="2448" w:type="dxa"/>
            <w:vAlign w:val="bottom"/>
          </w:tcPr>
          <w:p w14:paraId="2FDB1B1F" w14:textId="77777777" w:rsidR="00485233" w:rsidRPr="00485233" w:rsidRDefault="00485233" w:rsidP="00485233">
            <w:pPr>
              <w:pStyle w:val="NoSpacing"/>
            </w:pPr>
            <w:r w:rsidRPr="00485233">
              <w:rPr>
                <w:color w:val="000000"/>
              </w:rPr>
              <w:t>The worker is tired.</w:t>
            </w:r>
          </w:p>
        </w:tc>
      </w:tr>
      <w:tr w:rsidR="00485233" w:rsidRPr="00485233" w14:paraId="352AEE09" w14:textId="77777777" w:rsidTr="00485233">
        <w:tc>
          <w:tcPr>
            <w:tcW w:w="1555" w:type="dxa"/>
            <w:vAlign w:val="bottom"/>
          </w:tcPr>
          <w:p w14:paraId="39D4A52A" w14:textId="77777777" w:rsidR="00485233" w:rsidRPr="00485233" w:rsidRDefault="00485233" w:rsidP="00485233">
            <w:pPr>
              <w:pStyle w:val="NoSpacing"/>
              <w:rPr>
                <w:i/>
                <w:iCs/>
                <w:color w:val="000000"/>
              </w:rPr>
            </w:pPr>
            <w:r w:rsidRPr="00485233">
              <w:rPr>
                <w:i/>
                <w:iCs/>
                <w:color w:val="000000"/>
              </w:rPr>
              <w:t>&lt;ugly, hideous&gt;</w:t>
            </w:r>
          </w:p>
        </w:tc>
        <w:tc>
          <w:tcPr>
            <w:tcW w:w="2289" w:type="dxa"/>
            <w:vAlign w:val="bottom"/>
          </w:tcPr>
          <w:p w14:paraId="2DD1149A" w14:textId="77777777" w:rsidR="00485233" w:rsidRPr="00485233" w:rsidRDefault="00485233" w:rsidP="00485233">
            <w:pPr>
              <w:pStyle w:val="NoSpacing"/>
            </w:pPr>
            <w:r w:rsidRPr="00485233">
              <w:rPr>
                <w:color w:val="000000"/>
              </w:rPr>
              <w:t>The wallpaper is ugly.</w:t>
            </w:r>
          </w:p>
        </w:tc>
        <w:tc>
          <w:tcPr>
            <w:tcW w:w="2288" w:type="dxa"/>
            <w:vAlign w:val="bottom"/>
          </w:tcPr>
          <w:p w14:paraId="49101157" w14:textId="77777777" w:rsidR="00485233" w:rsidRPr="00485233" w:rsidRDefault="00485233" w:rsidP="00485233">
            <w:pPr>
              <w:pStyle w:val="NoSpacing"/>
            </w:pPr>
            <w:r w:rsidRPr="00485233">
              <w:rPr>
                <w:color w:val="000000"/>
              </w:rPr>
              <w:t>That sweater is ugly.</w:t>
            </w:r>
          </w:p>
        </w:tc>
        <w:tc>
          <w:tcPr>
            <w:tcW w:w="2448" w:type="dxa"/>
            <w:vAlign w:val="bottom"/>
          </w:tcPr>
          <w:p w14:paraId="087615B1" w14:textId="77777777" w:rsidR="00485233" w:rsidRPr="00485233" w:rsidRDefault="00485233" w:rsidP="00485233">
            <w:pPr>
              <w:pStyle w:val="NoSpacing"/>
            </w:pPr>
            <w:r w:rsidRPr="00485233">
              <w:rPr>
                <w:color w:val="000000"/>
              </w:rPr>
              <w:t>That painting is ugly.</w:t>
            </w:r>
          </w:p>
        </w:tc>
      </w:tr>
      <w:tr w:rsidR="00485233" w:rsidRPr="00485233" w14:paraId="7BFBFD5F" w14:textId="77777777" w:rsidTr="00485233">
        <w:tc>
          <w:tcPr>
            <w:tcW w:w="1555" w:type="dxa"/>
            <w:vAlign w:val="bottom"/>
          </w:tcPr>
          <w:p w14:paraId="0A288C06" w14:textId="77777777" w:rsidR="00485233" w:rsidRPr="00485233" w:rsidRDefault="00485233" w:rsidP="00485233">
            <w:pPr>
              <w:pStyle w:val="NoSpacing"/>
              <w:rPr>
                <w:i/>
                <w:iCs/>
                <w:color w:val="000000"/>
              </w:rPr>
            </w:pPr>
            <w:r w:rsidRPr="00485233">
              <w:rPr>
                <w:i/>
                <w:iCs/>
                <w:color w:val="000000"/>
              </w:rPr>
              <w:t>&lt;unsettling, horrific&gt;</w:t>
            </w:r>
          </w:p>
        </w:tc>
        <w:tc>
          <w:tcPr>
            <w:tcW w:w="2289" w:type="dxa"/>
            <w:vAlign w:val="bottom"/>
          </w:tcPr>
          <w:p w14:paraId="50907D99" w14:textId="77777777" w:rsidR="00485233" w:rsidRPr="00485233" w:rsidRDefault="00485233" w:rsidP="00485233">
            <w:pPr>
              <w:pStyle w:val="NoSpacing"/>
            </w:pPr>
            <w:r w:rsidRPr="00485233">
              <w:rPr>
                <w:color w:val="000000"/>
              </w:rPr>
              <w:t>The movie is unsettling.</w:t>
            </w:r>
          </w:p>
        </w:tc>
        <w:tc>
          <w:tcPr>
            <w:tcW w:w="2288" w:type="dxa"/>
            <w:vAlign w:val="bottom"/>
          </w:tcPr>
          <w:p w14:paraId="522F31FE" w14:textId="77777777" w:rsidR="00485233" w:rsidRPr="00485233" w:rsidRDefault="00485233" w:rsidP="00485233">
            <w:pPr>
              <w:pStyle w:val="NoSpacing"/>
            </w:pPr>
            <w:r w:rsidRPr="00485233">
              <w:rPr>
                <w:color w:val="000000"/>
              </w:rPr>
              <w:t>This picture is unsettling.</w:t>
            </w:r>
          </w:p>
        </w:tc>
        <w:tc>
          <w:tcPr>
            <w:tcW w:w="2448" w:type="dxa"/>
            <w:vAlign w:val="bottom"/>
          </w:tcPr>
          <w:p w14:paraId="779DCE30" w14:textId="77777777" w:rsidR="00485233" w:rsidRPr="00485233" w:rsidRDefault="00485233" w:rsidP="00485233">
            <w:pPr>
              <w:pStyle w:val="NoSpacing"/>
            </w:pPr>
            <w:r w:rsidRPr="00485233">
              <w:rPr>
                <w:color w:val="000000"/>
              </w:rPr>
              <w:t>The news is unsettling.</w:t>
            </w:r>
          </w:p>
        </w:tc>
      </w:tr>
      <w:tr w:rsidR="00485233" w:rsidRPr="00485233" w14:paraId="6F2B8F48" w14:textId="77777777" w:rsidTr="00485233">
        <w:tc>
          <w:tcPr>
            <w:tcW w:w="1555" w:type="dxa"/>
            <w:vAlign w:val="bottom"/>
          </w:tcPr>
          <w:p w14:paraId="240DB570" w14:textId="77777777" w:rsidR="00485233" w:rsidRPr="00485233" w:rsidRDefault="00485233" w:rsidP="00485233">
            <w:pPr>
              <w:pStyle w:val="NoSpacing"/>
              <w:rPr>
                <w:i/>
                <w:iCs/>
                <w:color w:val="000000"/>
              </w:rPr>
            </w:pPr>
            <w:r w:rsidRPr="00485233">
              <w:rPr>
                <w:i/>
                <w:iCs/>
                <w:color w:val="000000"/>
              </w:rPr>
              <w:t>&lt;warm, hot&gt;</w:t>
            </w:r>
          </w:p>
        </w:tc>
        <w:tc>
          <w:tcPr>
            <w:tcW w:w="2289" w:type="dxa"/>
            <w:vAlign w:val="bottom"/>
          </w:tcPr>
          <w:p w14:paraId="3CF649AD" w14:textId="77777777" w:rsidR="00485233" w:rsidRPr="00485233" w:rsidRDefault="00485233" w:rsidP="00485233">
            <w:pPr>
              <w:pStyle w:val="NoSpacing"/>
            </w:pPr>
            <w:r w:rsidRPr="00485233">
              <w:rPr>
                <w:color w:val="000000"/>
              </w:rPr>
              <w:t>The weather is warm.</w:t>
            </w:r>
          </w:p>
        </w:tc>
        <w:tc>
          <w:tcPr>
            <w:tcW w:w="2288" w:type="dxa"/>
            <w:vAlign w:val="bottom"/>
          </w:tcPr>
          <w:p w14:paraId="4F755055" w14:textId="77777777" w:rsidR="00485233" w:rsidRPr="00485233" w:rsidRDefault="00485233" w:rsidP="00485233">
            <w:pPr>
              <w:pStyle w:val="NoSpacing"/>
            </w:pPr>
            <w:r w:rsidRPr="00485233">
              <w:rPr>
                <w:color w:val="000000"/>
              </w:rPr>
              <w:t>The sand is warm.</w:t>
            </w:r>
          </w:p>
        </w:tc>
        <w:tc>
          <w:tcPr>
            <w:tcW w:w="2448" w:type="dxa"/>
            <w:vAlign w:val="bottom"/>
          </w:tcPr>
          <w:p w14:paraId="6297A897" w14:textId="77777777" w:rsidR="00485233" w:rsidRPr="00485233" w:rsidRDefault="00485233" w:rsidP="00485233">
            <w:pPr>
              <w:pStyle w:val="NoSpacing"/>
            </w:pPr>
            <w:r w:rsidRPr="00485233">
              <w:rPr>
                <w:color w:val="000000"/>
              </w:rPr>
              <w:t>The soup is warm.</w:t>
            </w:r>
          </w:p>
        </w:tc>
      </w:tr>
      <w:tr w:rsidR="00485233" w:rsidRPr="00485233" w14:paraId="75E98497" w14:textId="77777777" w:rsidTr="00485233">
        <w:tc>
          <w:tcPr>
            <w:tcW w:w="1555" w:type="dxa"/>
            <w:vAlign w:val="bottom"/>
          </w:tcPr>
          <w:p w14:paraId="197F126A" w14:textId="77777777" w:rsidR="00485233" w:rsidRPr="00485233" w:rsidRDefault="00485233" w:rsidP="00485233">
            <w:pPr>
              <w:pStyle w:val="NoSpacing"/>
              <w:rPr>
                <w:i/>
                <w:iCs/>
                <w:color w:val="000000"/>
              </w:rPr>
            </w:pPr>
            <w:r w:rsidRPr="00485233">
              <w:rPr>
                <w:i/>
                <w:iCs/>
                <w:color w:val="000000"/>
              </w:rPr>
              <w:t>&lt;wary, scared&gt;</w:t>
            </w:r>
          </w:p>
        </w:tc>
        <w:tc>
          <w:tcPr>
            <w:tcW w:w="2289" w:type="dxa"/>
            <w:vAlign w:val="bottom"/>
          </w:tcPr>
          <w:p w14:paraId="3AF23AF5" w14:textId="77777777" w:rsidR="00485233" w:rsidRPr="00485233" w:rsidRDefault="00485233" w:rsidP="00485233">
            <w:pPr>
              <w:pStyle w:val="NoSpacing"/>
            </w:pPr>
            <w:r w:rsidRPr="00485233">
              <w:rPr>
                <w:color w:val="000000"/>
              </w:rPr>
              <w:t>The dog is wary.</w:t>
            </w:r>
          </w:p>
        </w:tc>
        <w:tc>
          <w:tcPr>
            <w:tcW w:w="2288" w:type="dxa"/>
            <w:vAlign w:val="bottom"/>
          </w:tcPr>
          <w:p w14:paraId="79CCA9A8" w14:textId="77777777" w:rsidR="00485233" w:rsidRPr="00485233" w:rsidRDefault="00485233" w:rsidP="00485233">
            <w:pPr>
              <w:pStyle w:val="NoSpacing"/>
            </w:pPr>
            <w:r w:rsidRPr="00485233">
              <w:rPr>
                <w:color w:val="000000"/>
              </w:rPr>
              <w:t>The victim is wary.</w:t>
            </w:r>
          </w:p>
        </w:tc>
        <w:tc>
          <w:tcPr>
            <w:tcW w:w="2448" w:type="dxa"/>
            <w:vAlign w:val="bottom"/>
          </w:tcPr>
          <w:p w14:paraId="3B959E5F" w14:textId="77777777" w:rsidR="00485233" w:rsidRPr="00485233" w:rsidRDefault="00485233" w:rsidP="00485233">
            <w:pPr>
              <w:pStyle w:val="NoSpacing"/>
            </w:pPr>
            <w:r w:rsidRPr="00485233">
              <w:rPr>
                <w:color w:val="000000"/>
              </w:rPr>
              <w:t>The rabbit is wary.</w:t>
            </w:r>
          </w:p>
        </w:tc>
      </w:tr>
      <w:tr w:rsidR="00485233" w:rsidRPr="00485233" w14:paraId="1A55DE07" w14:textId="77777777" w:rsidTr="00485233">
        <w:tc>
          <w:tcPr>
            <w:tcW w:w="1555" w:type="dxa"/>
          </w:tcPr>
          <w:p w14:paraId="365D2183" w14:textId="523BD53B" w:rsidR="00485233" w:rsidRPr="00485233" w:rsidRDefault="00485233" w:rsidP="00485233">
            <w:pPr>
              <w:pStyle w:val="NoSpacing"/>
              <w:rPr>
                <w:i/>
                <w:iCs/>
                <w:color w:val="000000"/>
              </w:rPr>
            </w:pPr>
            <w:r w:rsidRPr="00485233">
              <w:rPr>
                <w:i/>
                <w:iCs/>
                <w:color w:val="000000"/>
              </w:rPr>
              <w:t>&lt;possible, certain&gt;**</w:t>
            </w:r>
          </w:p>
        </w:tc>
        <w:tc>
          <w:tcPr>
            <w:tcW w:w="2289" w:type="dxa"/>
          </w:tcPr>
          <w:p w14:paraId="2DDB6FAA" w14:textId="77777777" w:rsidR="00485233" w:rsidRPr="00485233" w:rsidRDefault="00485233" w:rsidP="00485233">
            <w:pPr>
              <w:pStyle w:val="NoSpacing"/>
            </w:pPr>
            <w:r w:rsidRPr="00485233">
              <w:rPr>
                <w:color w:val="000000"/>
              </w:rPr>
              <w:t>The execution is possible.</w:t>
            </w:r>
          </w:p>
        </w:tc>
        <w:tc>
          <w:tcPr>
            <w:tcW w:w="2288" w:type="dxa"/>
          </w:tcPr>
          <w:p w14:paraId="565794C3" w14:textId="77777777" w:rsidR="00485233" w:rsidRPr="00485233" w:rsidRDefault="00485233" w:rsidP="00485233">
            <w:pPr>
              <w:pStyle w:val="NoSpacing"/>
            </w:pPr>
            <w:r w:rsidRPr="00485233">
              <w:rPr>
                <w:color w:val="000000"/>
              </w:rPr>
              <w:t>The punishment is possible.</w:t>
            </w:r>
          </w:p>
        </w:tc>
        <w:tc>
          <w:tcPr>
            <w:tcW w:w="2448" w:type="dxa"/>
          </w:tcPr>
          <w:p w14:paraId="78F2EC08" w14:textId="77777777" w:rsidR="00485233" w:rsidRPr="00485233" w:rsidRDefault="00485233" w:rsidP="00485233">
            <w:pPr>
              <w:pStyle w:val="NoSpacing"/>
            </w:pPr>
            <w:r w:rsidRPr="00485233">
              <w:rPr>
                <w:color w:val="000000"/>
              </w:rPr>
              <w:t>The embargo is possible.</w:t>
            </w:r>
          </w:p>
        </w:tc>
      </w:tr>
    </w:tbl>
    <w:p w14:paraId="27A48B52" w14:textId="77777777" w:rsidR="002F5660" w:rsidRDefault="002F5660" w:rsidP="00485233"/>
    <w:p w14:paraId="6B337467" w14:textId="2EDC3D5A" w:rsidR="00485233" w:rsidRPr="003C64E6" w:rsidRDefault="00485233" w:rsidP="002F5660">
      <w:pPr>
        <w:pStyle w:val="NoSpacing"/>
        <w:rPr>
          <w:rFonts w:eastAsia="Times New Roman"/>
          <w:lang w:val="en-IL" w:eastAsia="en-IL" w:bidi="ar-SA"/>
        </w:rPr>
      </w:pPr>
      <w:r w:rsidRPr="003C64E6">
        <w:t>*</w:t>
      </w:r>
      <w:r w:rsidR="006E7D85" w:rsidRPr="003C64E6">
        <w:t xml:space="preserve"> Modification </w:t>
      </w:r>
      <w:r w:rsidRPr="003C64E6">
        <w:t>1</w:t>
      </w:r>
      <w:r w:rsidR="006E7D85" w:rsidRPr="003C64E6">
        <w:t xml:space="preserve">: </w:t>
      </w:r>
      <w:bookmarkStart w:id="1" w:name="_Hlk147487879"/>
      <w:r w:rsidR="0093377F" w:rsidRPr="003C64E6">
        <w:t>We reworded the statement to make it clear that the speaker has the relevant knowledge to know that the stronger scalar expression does not hold. For &lt;</w:t>
      </w:r>
      <w:r w:rsidR="0093377F" w:rsidRPr="003C64E6">
        <w:rPr>
          <w:i/>
        </w:rPr>
        <w:t>participate</w:t>
      </w:r>
      <w:r w:rsidR="0093377F" w:rsidRPr="003C64E6">
        <w:t xml:space="preserve">, </w:t>
      </w:r>
      <w:r w:rsidR="0093377F" w:rsidRPr="003C64E6">
        <w:rPr>
          <w:i/>
        </w:rPr>
        <w:t>win</w:t>
      </w:r>
      <w:r w:rsidR="0093377F" w:rsidRPr="003C64E6">
        <w:t xml:space="preserve">&gt; we changed the statements from: “The freshman/runner/skier participated” (as in van Tiel et al.) – where it is not clear whether the speaker has the appropriate knowledge about the strong alternative – to the following statements: </w:t>
      </w:r>
      <w:r w:rsidR="0093377F" w:rsidRPr="003C64E6">
        <w:rPr>
          <w:rFonts w:eastAsia="Times New Roman"/>
          <w:lang w:eastAsia="en-IL" w:bidi="ar-SA"/>
        </w:rPr>
        <w:t>“</w:t>
      </w:r>
      <w:r w:rsidR="0093377F" w:rsidRPr="003C64E6">
        <w:rPr>
          <w:rFonts w:eastAsia="Times New Roman"/>
          <w:lang w:val="en-IL" w:eastAsia="en-IL" w:bidi="ar-SA"/>
        </w:rPr>
        <w:t>My cousin</w:t>
      </w:r>
      <w:r w:rsidR="0093377F" w:rsidRPr="003C64E6">
        <w:rPr>
          <w:rFonts w:eastAsia="Times New Roman"/>
          <w:lang w:eastAsia="en-IL" w:bidi="ar-SA"/>
        </w:rPr>
        <w:t>/My child/This gentleman</w:t>
      </w:r>
      <w:r w:rsidR="0093377F" w:rsidRPr="003C64E6">
        <w:rPr>
          <w:rFonts w:eastAsia="Times New Roman"/>
          <w:lang w:val="en-IL" w:eastAsia="en-IL" w:bidi="ar-SA"/>
        </w:rPr>
        <w:t xml:space="preserve"> participated in the Olympic games</w:t>
      </w:r>
      <w:r w:rsidR="0093377F" w:rsidRPr="003C64E6">
        <w:rPr>
          <w:rFonts w:eastAsia="Times New Roman"/>
          <w:lang w:eastAsia="en-IL" w:bidi="ar-SA"/>
        </w:rPr>
        <w:t>/</w:t>
      </w:r>
      <w:r w:rsidR="0093377F" w:rsidRPr="003C64E6">
        <w:rPr>
          <w:rFonts w:eastAsia="Times New Roman"/>
          <w:lang w:val="en-IL" w:eastAsia="en-IL" w:bidi="ar-SA"/>
        </w:rPr>
        <w:t xml:space="preserve"> </w:t>
      </w:r>
      <w:r w:rsidR="0093377F" w:rsidRPr="003C64E6">
        <w:t>the state spelling contest/an international chess competition” – in which the likelihood of possessing this knowledge increases. For &lt;</w:t>
      </w:r>
      <w:r w:rsidR="0093377F" w:rsidRPr="003C64E6">
        <w:rPr>
          <w:i/>
          <w:iCs/>
        </w:rPr>
        <w:t>start, finish</w:t>
      </w:r>
      <w:r w:rsidR="0093377F" w:rsidRPr="003C64E6">
        <w:t>&gt; we changed the statements from: “The athlete/dancer/runner started” (as in van Tiel et al.), to the following statements: “</w:t>
      </w:r>
      <w:r w:rsidR="0093377F" w:rsidRPr="003C64E6">
        <w:rPr>
          <w:rFonts w:eastAsia="Times New Roman"/>
          <w:lang w:val="en-IL" w:eastAsia="en-IL" w:bidi="ar-SA"/>
        </w:rPr>
        <w:t>The war</w:t>
      </w:r>
      <w:r w:rsidR="0093377F" w:rsidRPr="003C64E6">
        <w:rPr>
          <w:rFonts w:eastAsia="Times New Roman"/>
          <w:lang w:eastAsia="en-IL" w:bidi="ar-SA"/>
        </w:rPr>
        <w:t>/trial/negotiation</w:t>
      </w:r>
      <w:r w:rsidR="0093377F" w:rsidRPr="003C64E6">
        <w:rPr>
          <w:rFonts w:eastAsia="Times New Roman"/>
          <w:lang w:val="en-IL" w:eastAsia="en-IL" w:bidi="ar-SA"/>
        </w:rPr>
        <w:t xml:space="preserve"> started</w:t>
      </w:r>
      <w:r w:rsidR="0093377F" w:rsidRPr="003C64E6">
        <w:rPr>
          <w:rFonts w:eastAsia="Times New Roman"/>
          <w:lang w:eastAsia="en-IL" w:bidi="ar-SA"/>
        </w:rPr>
        <w:t>” – following the same reasoning</w:t>
      </w:r>
      <w:r w:rsidR="0093377F" w:rsidRPr="003C64E6">
        <w:rPr>
          <w:rFonts w:eastAsia="Times New Roman"/>
          <w:lang w:val="en-IL" w:eastAsia="en-IL" w:bidi="ar-SA"/>
        </w:rPr>
        <w:t>.</w:t>
      </w:r>
      <w:bookmarkEnd w:id="1"/>
    </w:p>
    <w:p w14:paraId="3247C1BF" w14:textId="77777777" w:rsidR="0093377F" w:rsidRPr="003C64E6" w:rsidRDefault="0093377F" w:rsidP="002F5660">
      <w:pPr>
        <w:pStyle w:val="NoSpacing"/>
        <w:rPr>
          <w:rFonts w:eastAsia="Times New Roman"/>
          <w:rtl/>
          <w:lang w:val="en-IL" w:eastAsia="en-IL"/>
        </w:rPr>
      </w:pPr>
    </w:p>
    <w:p w14:paraId="58D93D66" w14:textId="437C0D66" w:rsidR="006E7D85" w:rsidRPr="003C64E6" w:rsidRDefault="006E7D85" w:rsidP="002F5660">
      <w:pPr>
        <w:pStyle w:val="NoSpacing"/>
      </w:pPr>
      <w:r w:rsidRPr="003C64E6">
        <w:rPr>
          <w:rFonts w:eastAsia="Times New Roman"/>
          <w:lang w:eastAsia="en-IL" w:bidi="ar-SA"/>
        </w:rPr>
        <w:t xml:space="preserve">** Modification 2: </w:t>
      </w:r>
      <w:r w:rsidR="00CB2A69" w:rsidRPr="003C64E6">
        <w:t xml:space="preserve">we added to the statements: “Happiness/Failing/Success is possible” (as in van Tiel et al.), which according to world-knowledge are never certain, the following statements: “The execution/punishment/embargo is possible.”. </w:t>
      </w:r>
      <w:r w:rsidR="00775439" w:rsidRPr="003C64E6">
        <w:t>W</w:t>
      </w:r>
      <w:r w:rsidR="00CB2A69" w:rsidRPr="003C64E6">
        <w:t>e mark the original scale in van Tiel et al.’s study as &lt;</w:t>
      </w:r>
      <w:r w:rsidR="00CB2A69" w:rsidRPr="003C64E6">
        <w:rPr>
          <w:i/>
        </w:rPr>
        <w:t>possible</w:t>
      </w:r>
      <w:r w:rsidR="00CB2A69" w:rsidRPr="003C64E6">
        <w:t xml:space="preserve">, </w:t>
      </w:r>
      <w:r w:rsidR="00CB2A69" w:rsidRPr="003C64E6">
        <w:rPr>
          <w:i/>
        </w:rPr>
        <w:t>certain</w:t>
      </w:r>
      <w:r w:rsidR="00CB2A69" w:rsidRPr="003C64E6">
        <w:t>&gt;</w:t>
      </w:r>
      <w:r w:rsidR="00CB2A69" w:rsidRPr="003C64E6">
        <w:rPr>
          <w:sz w:val="18"/>
          <w:szCs w:val="18"/>
        </w:rPr>
        <w:t>-a</w:t>
      </w:r>
      <w:r w:rsidR="00CB2A69" w:rsidRPr="003C64E6">
        <w:t>, and ours as &lt;</w:t>
      </w:r>
      <w:r w:rsidR="00CB2A69" w:rsidRPr="003C64E6">
        <w:rPr>
          <w:i/>
        </w:rPr>
        <w:t>possible</w:t>
      </w:r>
      <w:r w:rsidR="00CB2A69" w:rsidRPr="003C64E6">
        <w:t xml:space="preserve">, </w:t>
      </w:r>
      <w:r w:rsidR="00CB2A69" w:rsidRPr="003C64E6">
        <w:rPr>
          <w:i/>
        </w:rPr>
        <w:t>certain</w:t>
      </w:r>
      <w:r w:rsidR="00CB2A69" w:rsidRPr="003C64E6">
        <w:t>&gt;</w:t>
      </w:r>
      <w:r w:rsidR="00CB2A69" w:rsidRPr="003C64E6">
        <w:rPr>
          <w:sz w:val="18"/>
          <w:szCs w:val="18"/>
        </w:rPr>
        <w:t>-b</w:t>
      </w:r>
      <w:r w:rsidR="00CB2A69" w:rsidRPr="003C64E6">
        <w:t>.</w:t>
      </w:r>
    </w:p>
    <w:p w14:paraId="2AD86970" w14:textId="77777777" w:rsidR="00485233" w:rsidRDefault="00485233" w:rsidP="00485233"/>
    <w:p w14:paraId="68D61765" w14:textId="77777777" w:rsidR="00ED38E7" w:rsidRDefault="00ED38E7">
      <w:pPr>
        <w:spacing w:after="160" w:line="259" w:lineRule="auto"/>
        <w:jc w:val="left"/>
        <w:rPr>
          <w:b/>
          <w:bCs/>
        </w:rPr>
      </w:pPr>
      <w:r>
        <w:rPr>
          <w:b/>
          <w:bCs/>
        </w:rPr>
        <w:br w:type="page"/>
      </w:r>
    </w:p>
    <w:p w14:paraId="300586A9" w14:textId="0A1BD564" w:rsidR="00485233" w:rsidRDefault="00485233" w:rsidP="00485233">
      <w:pPr>
        <w:rPr>
          <w:b/>
          <w:bCs/>
        </w:rPr>
      </w:pPr>
      <w:r w:rsidRPr="00C9638F">
        <w:rPr>
          <w:b/>
          <w:bCs/>
        </w:rPr>
        <w:lastRenderedPageBreak/>
        <w:t>Control items</w:t>
      </w:r>
    </w:p>
    <w:tbl>
      <w:tblPr>
        <w:tblStyle w:val="TableGrid"/>
        <w:tblW w:w="0" w:type="auto"/>
        <w:tblInd w:w="0" w:type="dxa"/>
        <w:tblLook w:val="04A0" w:firstRow="1" w:lastRow="0" w:firstColumn="1" w:lastColumn="0" w:noHBand="0" w:noVBand="1"/>
      </w:tblPr>
      <w:tblGrid>
        <w:gridCol w:w="1424"/>
        <w:gridCol w:w="2436"/>
        <w:gridCol w:w="2434"/>
        <w:gridCol w:w="2434"/>
      </w:tblGrid>
      <w:tr w:rsidR="002F5660" w:rsidRPr="00AE2FE6" w14:paraId="2DB14DDE" w14:textId="77777777" w:rsidTr="00ED38E7">
        <w:trPr>
          <w:trHeight w:val="567"/>
        </w:trPr>
        <w:tc>
          <w:tcPr>
            <w:tcW w:w="1424" w:type="dxa"/>
            <w:shd w:val="clear" w:color="auto" w:fill="auto"/>
            <w:vAlign w:val="center"/>
          </w:tcPr>
          <w:p w14:paraId="6143085E" w14:textId="77777777" w:rsidR="002F5660" w:rsidRPr="00AE2FE6" w:rsidRDefault="002F5660" w:rsidP="00ED38E7">
            <w:pPr>
              <w:pStyle w:val="NoSpacing"/>
              <w:rPr>
                <w:b/>
                <w:bCs/>
                <w:i/>
                <w:iCs/>
              </w:rPr>
            </w:pPr>
            <w:r w:rsidRPr="00AE2FE6">
              <w:rPr>
                <w:b/>
                <w:bCs/>
              </w:rPr>
              <w:t>scale</w:t>
            </w:r>
          </w:p>
        </w:tc>
        <w:tc>
          <w:tcPr>
            <w:tcW w:w="2436" w:type="dxa"/>
            <w:shd w:val="clear" w:color="auto" w:fill="auto"/>
            <w:vAlign w:val="center"/>
          </w:tcPr>
          <w:p w14:paraId="63A4F668" w14:textId="77777777" w:rsidR="002F5660" w:rsidRPr="00AE2FE6" w:rsidRDefault="002F5660" w:rsidP="00ED38E7">
            <w:pPr>
              <w:pStyle w:val="NoSpacing"/>
              <w:rPr>
                <w:b/>
                <w:bCs/>
              </w:rPr>
            </w:pPr>
            <w:r w:rsidRPr="00AE2FE6">
              <w:rPr>
                <w:b/>
                <w:bCs/>
              </w:rPr>
              <w:t>Statement 1</w:t>
            </w:r>
          </w:p>
        </w:tc>
        <w:tc>
          <w:tcPr>
            <w:tcW w:w="2434" w:type="dxa"/>
            <w:shd w:val="clear" w:color="auto" w:fill="auto"/>
            <w:vAlign w:val="center"/>
          </w:tcPr>
          <w:p w14:paraId="4A8DE213" w14:textId="77777777" w:rsidR="002F5660" w:rsidRPr="00AE2FE6" w:rsidRDefault="002F5660" w:rsidP="00ED38E7">
            <w:pPr>
              <w:pStyle w:val="NoSpacing"/>
              <w:rPr>
                <w:b/>
                <w:bCs/>
              </w:rPr>
            </w:pPr>
            <w:r w:rsidRPr="00AE2FE6">
              <w:rPr>
                <w:b/>
                <w:bCs/>
              </w:rPr>
              <w:t>Statement 2</w:t>
            </w:r>
          </w:p>
        </w:tc>
        <w:tc>
          <w:tcPr>
            <w:tcW w:w="2434" w:type="dxa"/>
            <w:shd w:val="clear" w:color="auto" w:fill="auto"/>
            <w:vAlign w:val="center"/>
          </w:tcPr>
          <w:p w14:paraId="4026DB21" w14:textId="77777777" w:rsidR="002F5660" w:rsidRPr="00AE2FE6" w:rsidRDefault="002F5660" w:rsidP="00ED38E7">
            <w:pPr>
              <w:pStyle w:val="NoSpacing"/>
              <w:rPr>
                <w:b/>
                <w:bCs/>
              </w:rPr>
            </w:pPr>
            <w:r w:rsidRPr="00AE2FE6">
              <w:rPr>
                <w:b/>
                <w:bCs/>
              </w:rPr>
              <w:t>Statement 3</w:t>
            </w:r>
          </w:p>
        </w:tc>
      </w:tr>
      <w:tr w:rsidR="002F5660" w:rsidRPr="00AE2FE6" w14:paraId="2F0F4C4E" w14:textId="77777777" w:rsidTr="002F5660">
        <w:tc>
          <w:tcPr>
            <w:tcW w:w="1424" w:type="dxa"/>
            <w:vAlign w:val="bottom"/>
          </w:tcPr>
          <w:p w14:paraId="08B9D23F" w14:textId="77777777" w:rsidR="002F5660" w:rsidRPr="00AE2FE6" w:rsidRDefault="002F5660" w:rsidP="00AE2FE6">
            <w:pPr>
              <w:pStyle w:val="NoSpacing"/>
              <w:rPr>
                <w:i/>
                <w:iCs/>
                <w:color w:val="000000"/>
              </w:rPr>
            </w:pPr>
            <w:r w:rsidRPr="00AE2FE6">
              <w:rPr>
                <w:i/>
                <w:iCs/>
                <w:color w:val="000000"/>
              </w:rPr>
              <w:t>&lt;clean, dirty&gt;</w:t>
            </w:r>
          </w:p>
        </w:tc>
        <w:tc>
          <w:tcPr>
            <w:tcW w:w="2436" w:type="dxa"/>
            <w:vAlign w:val="bottom"/>
          </w:tcPr>
          <w:p w14:paraId="5BC36EA9" w14:textId="77777777" w:rsidR="002F5660" w:rsidRPr="00AE2FE6" w:rsidRDefault="002F5660" w:rsidP="00AE2FE6">
            <w:pPr>
              <w:pStyle w:val="NoSpacing"/>
            </w:pPr>
            <w:r w:rsidRPr="00AE2FE6">
              <w:rPr>
                <w:color w:val="000000"/>
              </w:rPr>
              <w:t>The table is clean.</w:t>
            </w:r>
          </w:p>
        </w:tc>
        <w:tc>
          <w:tcPr>
            <w:tcW w:w="2434" w:type="dxa"/>
            <w:vAlign w:val="bottom"/>
          </w:tcPr>
          <w:p w14:paraId="737936F0" w14:textId="77777777" w:rsidR="002F5660" w:rsidRPr="00AE2FE6" w:rsidRDefault="002F5660" w:rsidP="00AE2FE6">
            <w:pPr>
              <w:pStyle w:val="NoSpacing"/>
            </w:pPr>
            <w:r w:rsidRPr="00AE2FE6">
              <w:rPr>
                <w:color w:val="000000"/>
              </w:rPr>
              <w:t>The table is clean.</w:t>
            </w:r>
          </w:p>
        </w:tc>
        <w:tc>
          <w:tcPr>
            <w:tcW w:w="2434" w:type="dxa"/>
            <w:vAlign w:val="bottom"/>
          </w:tcPr>
          <w:p w14:paraId="0C3D8476" w14:textId="77777777" w:rsidR="002F5660" w:rsidRPr="00AE2FE6" w:rsidRDefault="002F5660" w:rsidP="00AE2FE6">
            <w:pPr>
              <w:pStyle w:val="NoSpacing"/>
            </w:pPr>
            <w:r w:rsidRPr="00AE2FE6">
              <w:rPr>
                <w:color w:val="000000"/>
              </w:rPr>
              <w:t>The table is clean.</w:t>
            </w:r>
          </w:p>
        </w:tc>
      </w:tr>
      <w:tr w:rsidR="002F5660" w:rsidRPr="00AE2FE6" w14:paraId="4CA1B26B" w14:textId="77777777" w:rsidTr="002F5660">
        <w:tc>
          <w:tcPr>
            <w:tcW w:w="1424" w:type="dxa"/>
            <w:vAlign w:val="bottom"/>
          </w:tcPr>
          <w:p w14:paraId="066AE29F" w14:textId="77777777" w:rsidR="002F5660" w:rsidRPr="00AE2FE6" w:rsidRDefault="002F5660" w:rsidP="00AE2FE6">
            <w:pPr>
              <w:pStyle w:val="NoSpacing"/>
              <w:rPr>
                <w:i/>
                <w:iCs/>
                <w:color w:val="000000"/>
              </w:rPr>
            </w:pPr>
            <w:r w:rsidRPr="00AE2FE6">
              <w:rPr>
                <w:i/>
                <w:iCs/>
                <w:color w:val="000000"/>
              </w:rPr>
              <w:t>&lt;dangerous, harmless&gt;</w:t>
            </w:r>
          </w:p>
        </w:tc>
        <w:tc>
          <w:tcPr>
            <w:tcW w:w="2436" w:type="dxa"/>
            <w:vAlign w:val="bottom"/>
          </w:tcPr>
          <w:p w14:paraId="4D84B039" w14:textId="77777777" w:rsidR="002F5660" w:rsidRPr="00AE2FE6" w:rsidRDefault="002F5660" w:rsidP="00AE2FE6">
            <w:pPr>
              <w:pStyle w:val="NoSpacing"/>
            </w:pPr>
            <w:r w:rsidRPr="00AE2FE6">
              <w:rPr>
                <w:color w:val="000000"/>
              </w:rPr>
              <w:t>The soldier is dangerous.</w:t>
            </w:r>
          </w:p>
        </w:tc>
        <w:tc>
          <w:tcPr>
            <w:tcW w:w="2434" w:type="dxa"/>
            <w:vAlign w:val="bottom"/>
          </w:tcPr>
          <w:p w14:paraId="766958F7" w14:textId="77777777" w:rsidR="002F5660" w:rsidRPr="00AE2FE6" w:rsidRDefault="002F5660" w:rsidP="00AE2FE6">
            <w:pPr>
              <w:pStyle w:val="NoSpacing"/>
            </w:pPr>
            <w:r w:rsidRPr="00AE2FE6">
              <w:rPr>
                <w:color w:val="000000"/>
              </w:rPr>
              <w:t>The soldier is dangerous.</w:t>
            </w:r>
          </w:p>
        </w:tc>
        <w:tc>
          <w:tcPr>
            <w:tcW w:w="2434" w:type="dxa"/>
            <w:vAlign w:val="bottom"/>
          </w:tcPr>
          <w:p w14:paraId="4286E8E7" w14:textId="77777777" w:rsidR="002F5660" w:rsidRPr="00AE2FE6" w:rsidRDefault="002F5660" w:rsidP="00AE2FE6">
            <w:pPr>
              <w:pStyle w:val="NoSpacing"/>
            </w:pPr>
            <w:r w:rsidRPr="00AE2FE6">
              <w:rPr>
                <w:color w:val="000000"/>
              </w:rPr>
              <w:t>The soldier is dangerous.</w:t>
            </w:r>
          </w:p>
        </w:tc>
      </w:tr>
      <w:tr w:rsidR="002F5660" w:rsidRPr="00AE2FE6" w14:paraId="3A1516E7" w14:textId="77777777" w:rsidTr="002F5660">
        <w:tc>
          <w:tcPr>
            <w:tcW w:w="1424" w:type="dxa"/>
            <w:vAlign w:val="bottom"/>
          </w:tcPr>
          <w:p w14:paraId="1A2EB5A9" w14:textId="77777777" w:rsidR="002F5660" w:rsidRPr="00AE2FE6" w:rsidRDefault="002F5660" w:rsidP="00AE2FE6">
            <w:pPr>
              <w:pStyle w:val="NoSpacing"/>
              <w:rPr>
                <w:i/>
                <w:iCs/>
                <w:color w:val="000000"/>
              </w:rPr>
            </w:pPr>
            <w:r w:rsidRPr="00AE2FE6">
              <w:rPr>
                <w:i/>
                <w:iCs/>
                <w:color w:val="000000"/>
              </w:rPr>
              <w:t>&lt;drunk, sober&gt;</w:t>
            </w:r>
          </w:p>
        </w:tc>
        <w:tc>
          <w:tcPr>
            <w:tcW w:w="2436" w:type="dxa"/>
            <w:vAlign w:val="bottom"/>
          </w:tcPr>
          <w:p w14:paraId="0CFBC660" w14:textId="77777777" w:rsidR="002F5660" w:rsidRPr="00AE2FE6" w:rsidRDefault="002F5660" w:rsidP="00AE2FE6">
            <w:pPr>
              <w:pStyle w:val="NoSpacing"/>
            </w:pPr>
            <w:r w:rsidRPr="00AE2FE6">
              <w:rPr>
                <w:color w:val="000000"/>
              </w:rPr>
              <w:t>The man is drunk.</w:t>
            </w:r>
          </w:p>
        </w:tc>
        <w:tc>
          <w:tcPr>
            <w:tcW w:w="2434" w:type="dxa"/>
            <w:vAlign w:val="bottom"/>
          </w:tcPr>
          <w:p w14:paraId="31F60A45" w14:textId="77777777" w:rsidR="002F5660" w:rsidRPr="00AE2FE6" w:rsidRDefault="002F5660" w:rsidP="00AE2FE6">
            <w:pPr>
              <w:pStyle w:val="NoSpacing"/>
            </w:pPr>
            <w:r w:rsidRPr="00AE2FE6">
              <w:rPr>
                <w:color w:val="000000"/>
              </w:rPr>
              <w:t>The man is drunk.</w:t>
            </w:r>
          </w:p>
        </w:tc>
        <w:tc>
          <w:tcPr>
            <w:tcW w:w="2434" w:type="dxa"/>
            <w:vAlign w:val="bottom"/>
          </w:tcPr>
          <w:p w14:paraId="46F4D826" w14:textId="77777777" w:rsidR="002F5660" w:rsidRPr="00AE2FE6" w:rsidRDefault="002F5660" w:rsidP="00AE2FE6">
            <w:pPr>
              <w:pStyle w:val="NoSpacing"/>
            </w:pPr>
            <w:r w:rsidRPr="00AE2FE6">
              <w:rPr>
                <w:color w:val="000000"/>
              </w:rPr>
              <w:t>The man is drunk.</w:t>
            </w:r>
          </w:p>
        </w:tc>
      </w:tr>
      <w:tr w:rsidR="002F5660" w:rsidRPr="00AE2FE6" w14:paraId="5B645B0E" w14:textId="77777777" w:rsidTr="002F5660">
        <w:tc>
          <w:tcPr>
            <w:tcW w:w="1424" w:type="dxa"/>
            <w:vAlign w:val="bottom"/>
          </w:tcPr>
          <w:p w14:paraId="19D08854" w14:textId="77777777" w:rsidR="002F5660" w:rsidRPr="00AE2FE6" w:rsidRDefault="002F5660" w:rsidP="00AE2FE6">
            <w:pPr>
              <w:pStyle w:val="NoSpacing"/>
              <w:rPr>
                <w:i/>
                <w:iCs/>
                <w:color w:val="000000"/>
              </w:rPr>
            </w:pPr>
            <w:r w:rsidRPr="00AE2FE6">
              <w:rPr>
                <w:i/>
                <w:iCs/>
                <w:color w:val="000000"/>
              </w:rPr>
              <w:t>&lt;sleepy, rich&gt;</w:t>
            </w:r>
          </w:p>
        </w:tc>
        <w:tc>
          <w:tcPr>
            <w:tcW w:w="2436" w:type="dxa"/>
            <w:vAlign w:val="bottom"/>
          </w:tcPr>
          <w:p w14:paraId="700AB9EE" w14:textId="77777777" w:rsidR="002F5660" w:rsidRPr="00AE2FE6" w:rsidRDefault="002F5660" w:rsidP="00AE2FE6">
            <w:pPr>
              <w:pStyle w:val="NoSpacing"/>
            </w:pPr>
            <w:r w:rsidRPr="00AE2FE6">
              <w:rPr>
                <w:color w:val="000000"/>
              </w:rPr>
              <w:t>The neighbor is sleepy.</w:t>
            </w:r>
          </w:p>
        </w:tc>
        <w:tc>
          <w:tcPr>
            <w:tcW w:w="2434" w:type="dxa"/>
            <w:vAlign w:val="bottom"/>
          </w:tcPr>
          <w:p w14:paraId="668BE13C" w14:textId="77777777" w:rsidR="002F5660" w:rsidRPr="00AE2FE6" w:rsidRDefault="002F5660" w:rsidP="00AE2FE6">
            <w:pPr>
              <w:pStyle w:val="NoSpacing"/>
            </w:pPr>
            <w:r w:rsidRPr="00AE2FE6">
              <w:rPr>
                <w:color w:val="000000"/>
              </w:rPr>
              <w:t>The neighbor is sleepy.</w:t>
            </w:r>
          </w:p>
        </w:tc>
        <w:tc>
          <w:tcPr>
            <w:tcW w:w="2434" w:type="dxa"/>
            <w:vAlign w:val="bottom"/>
          </w:tcPr>
          <w:p w14:paraId="1F4CABB7" w14:textId="77777777" w:rsidR="002F5660" w:rsidRPr="00AE2FE6" w:rsidRDefault="002F5660" w:rsidP="00AE2FE6">
            <w:pPr>
              <w:pStyle w:val="NoSpacing"/>
            </w:pPr>
            <w:r w:rsidRPr="00AE2FE6">
              <w:rPr>
                <w:color w:val="000000"/>
              </w:rPr>
              <w:t>The neighbor is sleepy.</w:t>
            </w:r>
          </w:p>
        </w:tc>
      </w:tr>
      <w:tr w:rsidR="002F5660" w:rsidRPr="00AE2FE6" w14:paraId="4872B818" w14:textId="77777777" w:rsidTr="002F5660">
        <w:tc>
          <w:tcPr>
            <w:tcW w:w="1424" w:type="dxa"/>
            <w:vAlign w:val="bottom"/>
          </w:tcPr>
          <w:p w14:paraId="64F4F93C" w14:textId="77777777" w:rsidR="002F5660" w:rsidRPr="00AE2FE6" w:rsidRDefault="002F5660" w:rsidP="00AE2FE6">
            <w:pPr>
              <w:pStyle w:val="NoSpacing"/>
              <w:rPr>
                <w:i/>
                <w:iCs/>
                <w:color w:val="000000"/>
              </w:rPr>
            </w:pPr>
            <w:r w:rsidRPr="00AE2FE6">
              <w:rPr>
                <w:i/>
                <w:iCs/>
                <w:color w:val="000000"/>
              </w:rPr>
              <w:t>&lt;tall, single&gt;</w:t>
            </w:r>
          </w:p>
        </w:tc>
        <w:tc>
          <w:tcPr>
            <w:tcW w:w="2436" w:type="dxa"/>
            <w:vAlign w:val="bottom"/>
          </w:tcPr>
          <w:p w14:paraId="250A5A6D" w14:textId="77777777" w:rsidR="002F5660" w:rsidRPr="00AE2FE6" w:rsidRDefault="002F5660" w:rsidP="00AE2FE6">
            <w:pPr>
              <w:pStyle w:val="NoSpacing"/>
            </w:pPr>
            <w:r w:rsidRPr="00AE2FE6">
              <w:rPr>
                <w:color w:val="000000"/>
              </w:rPr>
              <w:t>The gymnast is tall.</w:t>
            </w:r>
          </w:p>
        </w:tc>
        <w:tc>
          <w:tcPr>
            <w:tcW w:w="2434" w:type="dxa"/>
            <w:vAlign w:val="bottom"/>
          </w:tcPr>
          <w:p w14:paraId="193BC318" w14:textId="77777777" w:rsidR="002F5660" w:rsidRPr="00AE2FE6" w:rsidRDefault="002F5660" w:rsidP="00AE2FE6">
            <w:pPr>
              <w:pStyle w:val="NoSpacing"/>
            </w:pPr>
            <w:r w:rsidRPr="00AE2FE6">
              <w:rPr>
                <w:color w:val="000000"/>
              </w:rPr>
              <w:t>The gymnast is tall.</w:t>
            </w:r>
          </w:p>
        </w:tc>
        <w:tc>
          <w:tcPr>
            <w:tcW w:w="2434" w:type="dxa"/>
            <w:vAlign w:val="bottom"/>
          </w:tcPr>
          <w:p w14:paraId="24B82BBD" w14:textId="77777777" w:rsidR="002F5660" w:rsidRPr="00AE2FE6" w:rsidRDefault="002F5660" w:rsidP="00AE2FE6">
            <w:pPr>
              <w:pStyle w:val="NoSpacing"/>
            </w:pPr>
            <w:r w:rsidRPr="00AE2FE6">
              <w:rPr>
                <w:color w:val="000000"/>
              </w:rPr>
              <w:t>The gymnast is tall.</w:t>
            </w:r>
          </w:p>
        </w:tc>
      </w:tr>
      <w:tr w:rsidR="002F5660" w:rsidRPr="00AE2FE6" w14:paraId="3E7B2039" w14:textId="77777777" w:rsidTr="002F5660">
        <w:tc>
          <w:tcPr>
            <w:tcW w:w="1424" w:type="dxa"/>
            <w:vAlign w:val="bottom"/>
          </w:tcPr>
          <w:p w14:paraId="3B76B2B1" w14:textId="77777777" w:rsidR="002F5660" w:rsidRPr="00AE2FE6" w:rsidRDefault="002F5660" w:rsidP="00AE2FE6">
            <w:pPr>
              <w:pStyle w:val="NoSpacing"/>
              <w:rPr>
                <w:i/>
                <w:iCs/>
                <w:color w:val="000000"/>
              </w:rPr>
            </w:pPr>
            <w:r w:rsidRPr="00AE2FE6">
              <w:rPr>
                <w:i/>
                <w:iCs/>
                <w:color w:val="000000"/>
              </w:rPr>
              <w:t>&lt;ugly, old&gt;</w:t>
            </w:r>
          </w:p>
        </w:tc>
        <w:tc>
          <w:tcPr>
            <w:tcW w:w="2436" w:type="dxa"/>
            <w:vAlign w:val="bottom"/>
          </w:tcPr>
          <w:p w14:paraId="53B210BC" w14:textId="77777777" w:rsidR="002F5660" w:rsidRPr="00AE2FE6" w:rsidRDefault="002F5660" w:rsidP="00AE2FE6">
            <w:pPr>
              <w:pStyle w:val="NoSpacing"/>
            </w:pPr>
            <w:r w:rsidRPr="00AE2FE6">
              <w:rPr>
                <w:color w:val="000000"/>
              </w:rPr>
              <w:t>The doll is ugly.</w:t>
            </w:r>
          </w:p>
        </w:tc>
        <w:tc>
          <w:tcPr>
            <w:tcW w:w="2434" w:type="dxa"/>
            <w:vAlign w:val="bottom"/>
          </w:tcPr>
          <w:p w14:paraId="7138CD5E" w14:textId="77777777" w:rsidR="002F5660" w:rsidRPr="00AE2FE6" w:rsidRDefault="002F5660" w:rsidP="00AE2FE6">
            <w:pPr>
              <w:pStyle w:val="NoSpacing"/>
            </w:pPr>
            <w:r w:rsidRPr="00AE2FE6">
              <w:rPr>
                <w:color w:val="000000"/>
              </w:rPr>
              <w:t>The doll is ugly.</w:t>
            </w:r>
          </w:p>
        </w:tc>
        <w:tc>
          <w:tcPr>
            <w:tcW w:w="2434" w:type="dxa"/>
            <w:vAlign w:val="bottom"/>
          </w:tcPr>
          <w:p w14:paraId="2B2B7D85" w14:textId="77777777" w:rsidR="002F5660" w:rsidRPr="00AE2FE6" w:rsidRDefault="002F5660" w:rsidP="00AE2FE6">
            <w:pPr>
              <w:pStyle w:val="NoSpacing"/>
            </w:pPr>
            <w:r w:rsidRPr="00AE2FE6">
              <w:rPr>
                <w:color w:val="000000"/>
              </w:rPr>
              <w:t>The doll is ugly.</w:t>
            </w:r>
          </w:p>
        </w:tc>
      </w:tr>
      <w:tr w:rsidR="002F5660" w:rsidRPr="00AE2FE6" w14:paraId="7BCE8606" w14:textId="77777777" w:rsidTr="002F5660">
        <w:tc>
          <w:tcPr>
            <w:tcW w:w="1424" w:type="dxa"/>
            <w:vAlign w:val="bottom"/>
          </w:tcPr>
          <w:p w14:paraId="728731FD" w14:textId="77777777" w:rsidR="002F5660" w:rsidRPr="00AE2FE6" w:rsidRDefault="002F5660" w:rsidP="00AE2FE6">
            <w:pPr>
              <w:pStyle w:val="NoSpacing"/>
              <w:rPr>
                <w:i/>
                <w:iCs/>
                <w:color w:val="000000"/>
              </w:rPr>
            </w:pPr>
            <w:r w:rsidRPr="00AE2FE6">
              <w:rPr>
                <w:i/>
                <w:iCs/>
                <w:color w:val="000000"/>
              </w:rPr>
              <w:t>&lt;wide, narrow&gt;</w:t>
            </w:r>
          </w:p>
        </w:tc>
        <w:tc>
          <w:tcPr>
            <w:tcW w:w="2436" w:type="dxa"/>
            <w:vAlign w:val="bottom"/>
          </w:tcPr>
          <w:p w14:paraId="4795A38E" w14:textId="77777777" w:rsidR="002F5660" w:rsidRPr="00AE2FE6" w:rsidRDefault="002F5660" w:rsidP="00AE2FE6">
            <w:pPr>
              <w:pStyle w:val="NoSpacing"/>
            </w:pPr>
            <w:r w:rsidRPr="00AE2FE6">
              <w:rPr>
                <w:color w:val="000000"/>
              </w:rPr>
              <w:t>The street is wide.</w:t>
            </w:r>
          </w:p>
        </w:tc>
        <w:tc>
          <w:tcPr>
            <w:tcW w:w="2434" w:type="dxa"/>
            <w:vAlign w:val="bottom"/>
          </w:tcPr>
          <w:p w14:paraId="52B0671C" w14:textId="77777777" w:rsidR="002F5660" w:rsidRPr="00AE2FE6" w:rsidRDefault="002F5660" w:rsidP="00AE2FE6">
            <w:pPr>
              <w:pStyle w:val="NoSpacing"/>
            </w:pPr>
            <w:r w:rsidRPr="00AE2FE6">
              <w:rPr>
                <w:color w:val="000000"/>
              </w:rPr>
              <w:t>The street is wide.</w:t>
            </w:r>
          </w:p>
        </w:tc>
        <w:tc>
          <w:tcPr>
            <w:tcW w:w="2434" w:type="dxa"/>
            <w:vAlign w:val="bottom"/>
          </w:tcPr>
          <w:p w14:paraId="547085EC" w14:textId="77777777" w:rsidR="002F5660" w:rsidRPr="00AE2FE6" w:rsidRDefault="002F5660" w:rsidP="00AE2FE6">
            <w:pPr>
              <w:pStyle w:val="NoSpacing"/>
            </w:pPr>
            <w:r w:rsidRPr="00AE2FE6">
              <w:rPr>
                <w:color w:val="000000"/>
              </w:rPr>
              <w:t>The street is wide.</w:t>
            </w:r>
          </w:p>
        </w:tc>
      </w:tr>
    </w:tbl>
    <w:p w14:paraId="3CF88579" w14:textId="77777777" w:rsidR="00485233" w:rsidRDefault="00485233" w:rsidP="00485233">
      <w:pPr>
        <w:rPr>
          <w:b/>
          <w:bCs/>
        </w:rPr>
      </w:pPr>
    </w:p>
    <w:p w14:paraId="25253F03" w14:textId="77777777" w:rsidR="00485233" w:rsidRPr="00C9638F" w:rsidRDefault="00485233" w:rsidP="00485233">
      <w:pPr>
        <w:rPr>
          <w:b/>
          <w:bCs/>
        </w:rPr>
      </w:pPr>
    </w:p>
    <w:p w14:paraId="20EF1794" w14:textId="77777777" w:rsidR="00485233" w:rsidRDefault="00485233" w:rsidP="00485233"/>
    <w:p w14:paraId="3BAD5FE1" w14:textId="77777777" w:rsidR="00966549" w:rsidRDefault="00966549" w:rsidP="00001250">
      <w:pPr>
        <w:spacing w:line="480" w:lineRule="auto"/>
      </w:pPr>
    </w:p>
    <w:p w14:paraId="723BD590" w14:textId="77777777" w:rsidR="00D617BF" w:rsidRDefault="00D617BF">
      <w:pPr>
        <w:spacing w:after="160" w:line="259" w:lineRule="auto"/>
        <w:jc w:val="left"/>
        <w:rPr>
          <w:b/>
          <w:bCs/>
        </w:rPr>
      </w:pPr>
      <w:r>
        <w:rPr>
          <w:b/>
          <w:bCs/>
        </w:rPr>
        <w:br w:type="page"/>
      </w:r>
    </w:p>
    <w:p w14:paraId="1DAE5C45" w14:textId="38AD7A5B" w:rsidR="00966549" w:rsidRPr="009D644C" w:rsidRDefault="0031026F" w:rsidP="00001250">
      <w:pPr>
        <w:spacing w:line="480" w:lineRule="auto"/>
        <w:rPr>
          <w:b/>
          <w:bCs/>
        </w:rPr>
      </w:pPr>
      <w:r w:rsidRPr="009D644C">
        <w:rPr>
          <w:b/>
          <w:bCs/>
        </w:rPr>
        <w:lastRenderedPageBreak/>
        <w:t>References</w:t>
      </w:r>
    </w:p>
    <w:p w14:paraId="01EF6EA5" w14:textId="63B05A02" w:rsidR="002A3FF6" w:rsidRPr="002A3FF6" w:rsidRDefault="002A3FF6" w:rsidP="00832986">
      <w:pPr>
        <w:pStyle w:val="Bibliography"/>
        <w:ind w:left="284" w:hanging="284"/>
      </w:pPr>
      <w:r>
        <w:fldChar w:fldCharType="begin"/>
      </w:r>
      <w:r>
        <w:instrText xml:space="preserve"> ADDIN ZOTERO_BIBL {"uncited":[],"omitted":[],"custom":[]} CSL_BIBLIOGRAPHY </w:instrText>
      </w:r>
      <w:r>
        <w:fldChar w:fldCharType="separate"/>
      </w:r>
      <w:r w:rsidRPr="002A3FF6">
        <w:t xml:space="preserve">Bergen, L., &amp; Grodner, D. J. (2012). Speaker knowledge influences the comprehension of pragmatic inferences. </w:t>
      </w:r>
      <w:r w:rsidRPr="002A3FF6">
        <w:rPr>
          <w:i/>
          <w:iCs/>
        </w:rPr>
        <w:t>Journal of Experimental Psychology: Learning, Memory, and Cognition</w:t>
      </w:r>
      <w:r w:rsidRPr="002A3FF6">
        <w:t xml:space="preserve">, </w:t>
      </w:r>
      <w:r w:rsidRPr="002A3FF6">
        <w:rPr>
          <w:i/>
          <w:iCs/>
        </w:rPr>
        <w:t>38</w:t>
      </w:r>
      <w:r w:rsidRPr="002A3FF6">
        <w:t>(5), 1450–1460. https://doi.org/10.1037/a0027850</w:t>
      </w:r>
    </w:p>
    <w:p w14:paraId="2C41A9CE" w14:textId="77777777" w:rsidR="002A3FF6" w:rsidRPr="002A3FF6" w:rsidRDefault="002A3FF6" w:rsidP="002A3FF6">
      <w:pPr>
        <w:pStyle w:val="Bibliography"/>
        <w:ind w:left="284" w:hanging="284"/>
      </w:pPr>
      <w:r w:rsidRPr="002A3FF6">
        <w:t xml:space="preserve">Geurts, B. (2010). </w:t>
      </w:r>
      <w:r w:rsidRPr="002A3FF6">
        <w:rPr>
          <w:i/>
          <w:iCs/>
        </w:rPr>
        <w:t>Quantity Implicatures</w:t>
      </w:r>
      <w:r w:rsidRPr="002A3FF6">
        <w:t xml:space="preserve"> (1st ed.). Cambridge University Press. https://doi.org/10.1017/CBO9780511975158</w:t>
      </w:r>
    </w:p>
    <w:p w14:paraId="6E1BFCEE" w14:textId="77777777" w:rsidR="002A3FF6" w:rsidRPr="002A3FF6" w:rsidRDefault="002A3FF6" w:rsidP="002A3FF6">
      <w:pPr>
        <w:pStyle w:val="Bibliography"/>
        <w:ind w:left="284" w:hanging="284"/>
      </w:pPr>
      <w:r w:rsidRPr="002A3FF6">
        <w:t xml:space="preserve">Hochstein, L., Bale, A., Fox, D., &amp; Barner, D. (2014). Ignorance and Inference: Do Problems with Gricean Epistemic Reasoning Explain Children’s Difficulty with Scalar Implicature? </w:t>
      </w:r>
      <w:r w:rsidRPr="002A3FF6">
        <w:rPr>
          <w:i/>
          <w:iCs/>
        </w:rPr>
        <w:t>Journal of Semantics</w:t>
      </w:r>
      <w:r w:rsidRPr="002A3FF6">
        <w:t xml:space="preserve">, </w:t>
      </w:r>
      <w:r w:rsidRPr="002A3FF6">
        <w:rPr>
          <w:i/>
          <w:iCs/>
        </w:rPr>
        <w:t>33</w:t>
      </w:r>
      <w:r w:rsidRPr="002A3FF6">
        <w:t>(1), 107–135. https://doi.org/10.1093/jos/ffu015</w:t>
      </w:r>
    </w:p>
    <w:p w14:paraId="42C32009" w14:textId="77777777" w:rsidR="002A3FF6" w:rsidRPr="002A3FF6" w:rsidRDefault="002A3FF6" w:rsidP="002A3FF6">
      <w:pPr>
        <w:pStyle w:val="Bibliography"/>
        <w:ind w:left="284" w:hanging="284"/>
      </w:pPr>
      <w:r w:rsidRPr="002A3FF6">
        <w:t xml:space="preserve">Papafragou, A., Friedberg, C., &amp; Cohen, M. L. (2018). The Role of Speaker Knowledge in Children’s Pragmatic Inferences. </w:t>
      </w:r>
      <w:r w:rsidRPr="002A3FF6">
        <w:rPr>
          <w:i/>
          <w:iCs/>
        </w:rPr>
        <w:t>Child Development</w:t>
      </w:r>
      <w:r w:rsidRPr="002A3FF6">
        <w:t xml:space="preserve">, </w:t>
      </w:r>
      <w:r w:rsidRPr="002A3FF6">
        <w:rPr>
          <w:i/>
          <w:iCs/>
        </w:rPr>
        <w:t>89</w:t>
      </w:r>
      <w:r w:rsidRPr="002A3FF6">
        <w:t>(5), 1642–1656. https://doi.org/10.1111/cdev.12841</w:t>
      </w:r>
    </w:p>
    <w:p w14:paraId="52B0D08F" w14:textId="77777777" w:rsidR="002A3FF6" w:rsidRPr="002A3FF6" w:rsidRDefault="002A3FF6" w:rsidP="002A3FF6">
      <w:pPr>
        <w:pStyle w:val="Bibliography"/>
        <w:ind w:left="284" w:hanging="284"/>
      </w:pPr>
      <w:r w:rsidRPr="002A3FF6">
        <w:t xml:space="preserve">Sauerland, U. (2004). Scalar Implicatures in Complex Sentences. </w:t>
      </w:r>
      <w:r w:rsidRPr="002A3FF6">
        <w:rPr>
          <w:i/>
          <w:iCs/>
        </w:rPr>
        <w:t>Linguistics and Philosophy</w:t>
      </w:r>
      <w:r w:rsidRPr="002A3FF6">
        <w:t xml:space="preserve">, </w:t>
      </w:r>
      <w:r w:rsidRPr="002A3FF6">
        <w:rPr>
          <w:i/>
          <w:iCs/>
        </w:rPr>
        <w:t>27</w:t>
      </w:r>
      <w:r w:rsidRPr="002A3FF6">
        <w:t>(3), 367–391. https://doi.org/10.1023/B:LING.0000023378.71748.db</w:t>
      </w:r>
    </w:p>
    <w:p w14:paraId="643DEF3D" w14:textId="77777777" w:rsidR="002A3FF6" w:rsidRPr="002A3FF6" w:rsidRDefault="002A3FF6" w:rsidP="002A3FF6">
      <w:pPr>
        <w:pStyle w:val="Bibliography"/>
        <w:ind w:left="284" w:hanging="284"/>
      </w:pPr>
      <w:r w:rsidRPr="002A3FF6">
        <w:t xml:space="preserve">Van Tiel, B., Van Miltenburg, E., Zevakhina, N., &amp; Geurts, B. (2016). Scalar Diversity. </w:t>
      </w:r>
      <w:r w:rsidRPr="002A3FF6">
        <w:rPr>
          <w:i/>
          <w:iCs/>
        </w:rPr>
        <w:t>Journal of Semantics</w:t>
      </w:r>
      <w:r w:rsidRPr="002A3FF6">
        <w:t xml:space="preserve">, </w:t>
      </w:r>
      <w:r w:rsidRPr="002A3FF6">
        <w:rPr>
          <w:i/>
          <w:iCs/>
        </w:rPr>
        <w:t>33</w:t>
      </w:r>
      <w:r w:rsidRPr="002A3FF6">
        <w:t>, 137–175. https://doi.org/10.1093/jos/ffu017</w:t>
      </w:r>
    </w:p>
    <w:p w14:paraId="4C2CE96A" w14:textId="77C45202" w:rsidR="00966549" w:rsidRPr="00B27131" w:rsidRDefault="002A3FF6" w:rsidP="002A3FF6">
      <w:pPr>
        <w:spacing w:line="480" w:lineRule="auto"/>
        <w:ind w:left="284" w:hanging="284"/>
      </w:pPr>
      <w:r>
        <w:fldChar w:fldCharType="end"/>
      </w:r>
    </w:p>
    <w:sectPr w:rsidR="00966549" w:rsidRPr="00B27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DD"/>
    <w:rsid w:val="00001250"/>
    <w:rsid w:val="00022368"/>
    <w:rsid w:val="00070D74"/>
    <w:rsid w:val="000B2B41"/>
    <w:rsid w:val="001A4484"/>
    <w:rsid w:val="001D4BE2"/>
    <w:rsid w:val="002A3FF6"/>
    <w:rsid w:val="002F5660"/>
    <w:rsid w:val="0031026F"/>
    <w:rsid w:val="00377411"/>
    <w:rsid w:val="003852E3"/>
    <w:rsid w:val="003C64E6"/>
    <w:rsid w:val="00485233"/>
    <w:rsid w:val="005533DA"/>
    <w:rsid w:val="0059405F"/>
    <w:rsid w:val="005B6FAD"/>
    <w:rsid w:val="006541AB"/>
    <w:rsid w:val="006E7D85"/>
    <w:rsid w:val="006F4EDD"/>
    <w:rsid w:val="00746201"/>
    <w:rsid w:val="00775439"/>
    <w:rsid w:val="00794744"/>
    <w:rsid w:val="00832986"/>
    <w:rsid w:val="0093377F"/>
    <w:rsid w:val="00966549"/>
    <w:rsid w:val="009B23CC"/>
    <w:rsid w:val="009D644C"/>
    <w:rsid w:val="00A60C6C"/>
    <w:rsid w:val="00AE2FE6"/>
    <w:rsid w:val="00CB2A69"/>
    <w:rsid w:val="00CC610F"/>
    <w:rsid w:val="00D617BF"/>
    <w:rsid w:val="00D80FE3"/>
    <w:rsid w:val="00ED38E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AC09E"/>
  <w15:chartTrackingRefBased/>
  <w15:docId w15:val="{4CAC2837-E59B-472D-8BB9-79B357C3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250"/>
    <w:pPr>
      <w:spacing w:after="0" w:line="360" w:lineRule="auto"/>
      <w:jc w:val="both"/>
    </w:pPr>
    <w:rPr>
      <w:rFonts w:ascii="Calibri" w:eastAsia="Calibri" w:hAnsi="Calibri" w:cs="Calibri"/>
      <w:kern w:val="0"/>
      <w:lang w:val="en-US"/>
      <w14:ligatures w14:val="none"/>
    </w:rPr>
  </w:style>
  <w:style w:type="paragraph" w:styleId="Heading1">
    <w:name w:val="heading 1"/>
    <w:basedOn w:val="Normal"/>
    <w:next w:val="Normal"/>
    <w:link w:val="Heading1Char"/>
    <w:uiPriority w:val="9"/>
    <w:qFormat/>
    <w:rsid w:val="00001250"/>
    <w:pPr>
      <w:spacing w:before="240" w:after="240"/>
      <w:ind w:left="360" w:hanging="360"/>
      <w:outlineLvl w:val="0"/>
    </w:pPr>
    <w:rPr>
      <w:rFonts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250"/>
    <w:rPr>
      <w:rFonts w:ascii="Calibri" w:eastAsia="Calibri" w:hAnsi="Calibri" w:cstheme="minorHAnsi"/>
      <w:b/>
      <w:bCs/>
      <w:kern w:val="0"/>
      <w:lang w:val="en-US"/>
      <w14:ligatures w14:val="none"/>
    </w:rPr>
  </w:style>
  <w:style w:type="paragraph" w:styleId="NoSpacing">
    <w:name w:val="No Spacing"/>
    <w:link w:val="NoSpacingChar"/>
    <w:uiPriority w:val="1"/>
    <w:qFormat/>
    <w:rsid w:val="00001250"/>
    <w:pPr>
      <w:spacing w:after="0" w:line="240" w:lineRule="auto"/>
    </w:pPr>
    <w:rPr>
      <w:rFonts w:ascii="Calibri" w:eastAsia="Calibri" w:hAnsi="Calibri" w:cs="Calibri"/>
      <w:kern w:val="0"/>
      <w:sz w:val="20"/>
      <w:szCs w:val="20"/>
      <w:lang w:val="en-US"/>
      <w14:ligatures w14:val="none"/>
    </w:rPr>
  </w:style>
  <w:style w:type="table" w:styleId="TableGrid">
    <w:name w:val="Table Grid"/>
    <w:basedOn w:val="TableNormal"/>
    <w:uiPriority w:val="39"/>
    <w:rsid w:val="00001250"/>
    <w:pPr>
      <w:spacing w:after="0" w:line="240" w:lineRule="auto"/>
    </w:pPr>
    <w:rPr>
      <w:rFonts w:ascii="Calibri" w:eastAsia="Calibri" w:hAnsi="Calibri" w:cs="Calibri"/>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01250"/>
    <w:pPr>
      <w:spacing w:before="120" w:after="280" w:line="240" w:lineRule="auto"/>
    </w:pPr>
    <w:rPr>
      <w:rFonts w:cstheme="minorHAnsi"/>
      <w:b/>
      <w:bCs/>
      <w:sz w:val="20"/>
      <w:szCs w:val="20"/>
    </w:rPr>
  </w:style>
  <w:style w:type="table" w:styleId="GridTable1Light">
    <w:name w:val="Grid Table 1 Light"/>
    <w:basedOn w:val="TableNormal"/>
    <w:uiPriority w:val="46"/>
    <w:rsid w:val="00001250"/>
    <w:pPr>
      <w:spacing w:after="0" w:line="240" w:lineRule="auto"/>
    </w:pPr>
    <w:rPr>
      <w:rFonts w:ascii="Calibri" w:eastAsia="Calibri" w:hAnsi="Calibri" w:cs="Calibri"/>
      <w:kern w:val="0"/>
      <w:lang w:val="en-US"/>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SpacingChar">
    <w:name w:val="No Spacing Char"/>
    <w:basedOn w:val="DefaultParagraphFont"/>
    <w:link w:val="NoSpacing"/>
    <w:uiPriority w:val="1"/>
    <w:rsid w:val="00001250"/>
    <w:rPr>
      <w:rFonts w:ascii="Calibri" w:eastAsia="Calibri" w:hAnsi="Calibri" w:cs="Calibri"/>
      <w:kern w:val="0"/>
      <w:sz w:val="20"/>
      <w:szCs w:val="20"/>
      <w:lang w:val="en-US"/>
      <w14:ligatures w14:val="none"/>
    </w:rPr>
  </w:style>
  <w:style w:type="paragraph" w:styleId="Bibliography">
    <w:name w:val="Bibliography"/>
    <w:basedOn w:val="Normal"/>
    <w:next w:val="Normal"/>
    <w:uiPriority w:val="37"/>
    <w:unhideWhenUsed/>
    <w:rsid w:val="0031026F"/>
  </w:style>
  <w:style w:type="paragraph" w:styleId="Revision">
    <w:name w:val="Revision"/>
    <w:hidden/>
    <w:uiPriority w:val="99"/>
    <w:semiHidden/>
    <w:rsid w:val="001A4484"/>
    <w:pPr>
      <w:spacing w:after="0" w:line="240" w:lineRule="auto"/>
    </w:pPr>
    <w:rPr>
      <w:rFonts w:ascii="Calibri" w:eastAsia="Calibri" w:hAnsi="Calibri" w:cs="Calibri"/>
      <w:kern w:val="0"/>
      <w:lang w:val="en-US"/>
      <w14:ligatures w14:val="none"/>
    </w:rPr>
  </w:style>
  <w:style w:type="paragraph" w:styleId="ListParagraph">
    <w:name w:val="List Paragraph"/>
    <w:basedOn w:val="Normal"/>
    <w:uiPriority w:val="34"/>
    <w:qFormat/>
    <w:rsid w:val="006E7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2480</Words>
  <Characters>13914</Characters>
  <Application>Microsoft Office Word</Application>
  <DocSecurity>0</DocSecurity>
  <Lines>927</Lines>
  <Paragraphs>780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Shirly Orr</dc:creator>
  <cp:keywords/>
  <dc:description/>
  <cp:lastModifiedBy>Shirly Orr</cp:lastModifiedBy>
  <cp:revision>29</cp:revision>
  <dcterms:created xsi:type="dcterms:W3CDTF">2023-06-22T05:38:00Z</dcterms:created>
  <dcterms:modified xsi:type="dcterms:W3CDTF">2024-06-23T11:14:00Z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id="gUKW780H"/&gt;&lt;style id="http://www.zotero.org/styles/apa" locale="en-US" hasBibliography="1" bibliographyStyleHasBeenSet="1"/&gt;&lt;prefs&gt;&lt;pref name="fieldType" value="Field"/&gt;&lt;/prefs&gt;&lt;/data&gt;</vt:lpwstr>
  </property>
  <property fmtid="{D5CDD505-2E9C-101B-9397-08002B2CF9AE}" pid="3" name="GrammarlyDocumentId">
    <vt:lpwstr>9c8afe387f7bc1cc94db4d7ee0493ec1730417b4e21d712b93c67d725750122d</vt:lpwstr>
  </property>
</Properties>
</file>