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B16C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7E5CB3FB" w14:textId="77777777" w:rsidR="00D00246" w:rsidRPr="004469A6" w:rsidRDefault="00D00246" w:rsidP="00D00246">
      <w:pPr>
        <w:spacing w:line="276" w:lineRule="auto"/>
        <w:jc w:val="center"/>
        <w:rPr>
          <w:rFonts w:ascii="Georgia" w:hAnsi="Georgia"/>
          <w:b/>
          <w:bCs/>
          <w:color w:val="000000" w:themeColor="text1"/>
          <w:sz w:val="28"/>
          <w:szCs w:val="28"/>
        </w:rPr>
      </w:pPr>
      <w:r w:rsidRPr="004469A6">
        <w:rPr>
          <w:rFonts w:ascii="Georgia" w:hAnsi="Georgia"/>
          <w:b/>
          <w:bCs/>
          <w:color w:val="000000" w:themeColor="text1"/>
          <w:sz w:val="28"/>
          <w:szCs w:val="28"/>
        </w:rPr>
        <w:t>Does it Matter that an Ally is Democratic</w:t>
      </w:r>
      <w:r>
        <w:rPr>
          <w:rFonts w:ascii="Georgia" w:hAnsi="Georgia"/>
          <w:b/>
          <w:bCs/>
          <w:color w:val="000000" w:themeColor="text1"/>
          <w:sz w:val="28"/>
          <w:szCs w:val="28"/>
        </w:rPr>
        <w:t xml:space="preserve"> </w:t>
      </w:r>
      <w:r w:rsidRPr="004469A6">
        <w:rPr>
          <w:rFonts w:ascii="Georgia" w:hAnsi="Georgia"/>
          <w:b/>
          <w:bCs/>
          <w:color w:val="000000" w:themeColor="text1"/>
          <w:sz w:val="28"/>
          <w:szCs w:val="28"/>
        </w:rPr>
        <w:t>During Crises?</w:t>
      </w:r>
    </w:p>
    <w:p w14:paraId="4571A4B0" w14:textId="77777777" w:rsidR="00D00246" w:rsidRPr="004469A6" w:rsidRDefault="00D00246" w:rsidP="00D00246">
      <w:pPr>
        <w:spacing w:line="276" w:lineRule="auto"/>
        <w:jc w:val="center"/>
        <w:rPr>
          <w:rFonts w:ascii="Georgia" w:hAnsi="Georgia"/>
          <w:b/>
          <w:bCs/>
          <w:i/>
          <w:iCs/>
          <w:color w:val="000000" w:themeColor="text1"/>
        </w:rPr>
      </w:pPr>
      <w:r w:rsidRPr="004469A6">
        <w:rPr>
          <w:rFonts w:ascii="Georgia" w:hAnsi="Georgia"/>
          <w:b/>
          <w:bCs/>
          <w:i/>
          <w:iCs/>
          <w:color w:val="000000" w:themeColor="text1"/>
        </w:rPr>
        <w:t>Public Diplomacy and Attitudes Toward International Allies in Times of Crisis</w:t>
      </w:r>
    </w:p>
    <w:p w14:paraId="47888DFF" w14:textId="5D0F1980" w:rsidR="00BE6AAF" w:rsidRPr="00026BF3" w:rsidRDefault="00101D91" w:rsidP="00026BF3">
      <w:pPr>
        <w:spacing w:line="276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APPENDIX</w:t>
      </w:r>
    </w:p>
    <w:p w14:paraId="5CBC5790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57A5131B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72DAE11A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51FA8AAB" w14:textId="77777777" w:rsidR="00BE6AAF" w:rsidRDefault="00BE6AAF" w:rsidP="00BE6AAF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Table A 1: Variables Balance among Treatment Groups </w:t>
      </w:r>
    </w:p>
    <w:p w14:paraId="13A6B570" w14:textId="609E9364" w:rsidR="00BE6AAF" w:rsidRDefault="00BE6AAF" w:rsidP="00BE6AAF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>Table A 2: Regression table of MS. Figure 4</w:t>
      </w:r>
    </w:p>
    <w:p w14:paraId="3E893BF8" w14:textId="1A422D67" w:rsidR="001719A2" w:rsidRDefault="001719A2" w:rsidP="00BE6AAF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Table A3: </w:t>
      </w:r>
      <w:r w:rsidRPr="001719A2">
        <w:rPr>
          <w:rFonts w:ascii="Georgia" w:hAnsi="Georgia"/>
        </w:rPr>
        <w:t>Full Treatment Assignment and Experimental Groups</w:t>
      </w:r>
    </w:p>
    <w:p w14:paraId="7D8B5211" w14:textId="77777777" w:rsidR="00BE6AAF" w:rsidRDefault="00BE6AAF" w:rsidP="00BE6AAF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Figure A1:  As MS. Figure 4 but also with controls </w:t>
      </w:r>
    </w:p>
    <w:p w14:paraId="64D841D9" w14:textId="3296F64B" w:rsidR="00BE6AAF" w:rsidRDefault="00BE6AAF" w:rsidP="00BE6AAF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>Table A3: Linear Probability Models replicating results MS. Figure 4</w:t>
      </w:r>
    </w:p>
    <w:p w14:paraId="5762FC6B" w14:textId="54CAFC9E" w:rsidR="00BE6AAF" w:rsidRDefault="00BE6AAF" w:rsidP="00BE6AAF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Figure A2: Political Parties Preferences </w:t>
      </w:r>
    </w:p>
    <w:p w14:paraId="0B7A85DE" w14:textId="3AA49084" w:rsidR="00BE6AAF" w:rsidRDefault="00BE6AAF" w:rsidP="00BE6AAF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Figure A3: </w:t>
      </w:r>
      <w:r w:rsidR="0094328A" w:rsidRPr="00953083">
        <w:rPr>
          <w:rFonts w:ascii="Georgia" w:hAnsi="Georgia" w:cs="AppleSystemUIFont"/>
        </w:rPr>
        <w:t xml:space="preserve">Not </w:t>
      </w:r>
      <w:r w:rsidR="0094328A" w:rsidRPr="00953083">
        <w:rPr>
          <w:rFonts w:ascii="Georgia" w:hAnsi="Georgia"/>
        </w:rPr>
        <w:t xml:space="preserve">Don’t Know at Random </w:t>
      </w:r>
      <w:r w:rsidR="0094328A">
        <w:rPr>
          <w:rFonts w:ascii="Georgia" w:hAnsi="Georgia"/>
        </w:rPr>
        <w:t xml:space="preserve">&amp; </w:t>
      </w:r>
      <w:r w:rsidR="00F8504E">
        <w:rPr>
          <w:rFonts w:ascii="Georgia" w:hAnsi="Georgia"/>
        </w:rPr>
        <w:t>Heckman Probit Model</w:t>
      </w:r>
    </w:p>
    <w:p w14:paraId="766E45D3" w14:textId="15C6FD92" w:rsidR="00BE6AAF" w:rsidRDefault="00BE6AAF" w:rsidP="00BE6AAF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>Figure A4: Controlling for Reading Times</w:t>
      </w:r>
    </w:p>
    <w:p w14:paraId="5E67B0C1" w14:textId="2642E493" w:rsidR="00C66357" w:rsidRDefault="00021401" w:rsidP="00C66357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Figure A5: Treatments and chance </w:t>
      </w:r>
      <w:proofErr w:type="gramStart"/>
      <w:r>
        <w:rPr>
          <w:rFonts w:ascii="Georgia" w:hAnsi="Georgia"/>
        </w:rPr>
        <w:t>DV :</w:t>
      </w:r>
      <w:proofErr w:type="gramEnd"/>
      <w:r>
        <w:rPr>
          <w:rFonts w:ascii="Georgia" w:hAnsi="Georgia"/>
        </w:rPr>
        <w:t xml:space="preserve"> is important to be an USA ally?</w:t>
      </w:r>
    </w:p>
    <w:p w14:paraId="27A95587" w14:textId="3619659E" w:rsidR="00C66357" w:rsidRDefault="00C66357" w:rsidP="00C66357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Figure A6: Treatments and chance </w:t>
      </w:r>
      <w:proofErr w:type="gramStart"/>
      <w:r>
        <w:rPr>
          <w:rFonts w:ascii="Georgia" w:hAnsi="Georgia"/>
        </w:rPr>
        <w:t>DV :</w:t>
      </w:r>
      <w:proofErr w:type="gramEnd"/>
      <w:r>
        <w:rPr>
          <w:rFonts w:ascii="Georgia" w:hAnsi="Georgia"/>
        </w:rPr>
        <w:t xml:space="preserve"> is important to be China’s ally?</w:t>
      </w:r>
    </w:p>
    <w:p w14:paraId="075C3625" w14:textId="6E3FA1C2" w:rsidR="002744D4" w:rsidRDefault="002744D4" w:rsidP="00C66357">
      <w:pPr>
        <w:spacing w:line="480" w:lineRule="auto"/>
        <w:rPr>
          <w:rFonts w:ascii="Georgia" w:hAnsi="Georgia"/>
        </w:rPr>
      </w:pPr>
      <w:r w:rsidRPr="00EE20BC">
        <w:rPr>
          <w:rFonts w:ascii="Georgia" w:hAnsi="Georgia"/>
        </w:rPr>
        <w:t>Figure</w:t>
      </w:r>
      <w:r w:rsidR="008857F3">
        <w:rPr>
          <w:rFonts w:ascii="Georgia" w:hAnsi="Georgia"/>
        </w:rPr>
        <w:t>s</w:t>
      </w:r>
      <w:r w:rsidRPr="00EE20BC">
        <w:rPr>
          <w:rFonts w:ascii="Georgia" w:hAnsi="Georgia"/>
        </w:rPr>
        <w:t xml:space="preserve"> A7</w:t>
      </w:r>
      <w:r w:rsidR="008857F3">
        <w:rPr>
          <w:rFonts w:ascii="Georgia" w:hAnsi="Georgia"/>
        </w:rPr>
        <w:t>a&amp;b</w:t>
      </w:r>
      <w:r w:rsidRPr="00EE20BC">
        <w:rPr>
          <w:rFonts w:ascii="Georgia" w:hAnsi="Georgia"/>
        </w:rPr>
        <w:t xml:space="preserve">: </w:t>
      </w:r>
      <w:r w:rsidR="00AD5979" w:rsidRPr="00EE20BC">
        <w:rPr>
          <w:rFonts w:ascii="Georgia" w:hAnsi="Georgia"/>
        </w:rPr>
        <w:t xml:space="preserve">Recoding </w:t>
      </w:r>
      <w:r w:rsidRPr="00EE20BC">
        <w:rPr>
          <w:rFonts w:ascii="Georgia" w:hAnsi="Georgia"/>
        </w:rPr>
        <w:t>DV</w:t>
      </w:r>
      <w:r w:rsidR="00AD5979" w:rsidRPr="00EE20BC">
        <w:rPr>
          <w:rFonts w:ascii="Georgia" w:hAnsi="Georgia"/>
        </w:rPr>
        <w:t xml:space="preserve">: </w:t>
      </w:r>
      <w:r w:rsidR="00EE20BC" w:rsidRPr="00EE20BC">
        <w:rPr>
          <w:rFonts w:ascii="Georgia" w:hAnsi="Georgia"/>
        </w:rPr>
        <w:t>L</w:t>
      </w:r>
      <w:r w:rsidR="00AD5979" w:rsidRPr="00EE20BC">
        <w:rPr>
          <w:rFonts w:ascii="Georgia" w:hAnsi="Georgia"/>
        </w:rPr>
        <w:t>ogit models</w:t>
      </w:r>
    </w:p>
    <w:p w14:paraId="4F7A295D" w14:textId="1F829828" w:rsidR="009D1457" w:rsidRDefault="009D1457" w:rsidP="00C66357">
      <w:pPr>
        <w:spacing w:line="480" w:lineRule="auto"/>
      </w:pPr>
      <w:r w:rsidRPr="00953083">
        <w:rPr>
          <w:rFonts w:ascii="Georgia" w:hAnsi="Georgia" w:cs="AppleSystemUIFont"/>
        </w:rPr>
        <w:t xml:space="preserve">Figure A8: Not </w:t>
      </w:r>
      <w:r w:rsidRPr="00953083">
        <w:rPr>
          <w:rFonts w:ascii="Georgia" w:hAnsi="Georgia"/>
        </w:rPr>
        <w:t>Don’t Know at Random (NDKR</w:t>
      </w:r>
      <w:r w:rsidRPr="00473D0B">
        <w:t>)</w:t>
      </w:r>
    </w:p>
    <w:p w14:paraId="673A9890" w14:textId="3C8F6E0F" w:rsidR="00340479" w:rsidRPr="00340479" w:rsidRDefault="00340479" w:rsidP="00C66357">
      <w:pPr>
        <w:spacing w:line="480" w:lineRule="auto"/>
        <w:rPr>
          <w:rFonts w:ascii="Georgia" w:hAnsi="Georgia"/>
        </w:rPr>
      </w:pPr>
      <w:r w:rsidRPr="00340479">
        <w:rPr>
          <w:rFonts w:ascii="Georgia" w:hAnsi="Georgia"/>
        </w:rPr>
        <w:t>Figure A</w:t>
      </w:r>
      <w:proofErr w:type="gramStart"/>
      <w:r w:rsidRPr="00340479">
        <w:rPr>
          <w:rFonts w:ascii="Georgia" w:hAnsi="Georgia"/>
        </w:rPr>
        <w:t>9 :</w:t>
      </w:r>
      <w:proofErr w:type="gramEnd"/>
      <w:r w:rsidRPr="00340479">
        <w:rPr>
          <w:rFonts w:ascii="Georgia" w:hAnsi="Georgia"/>
        </w:rPr>
        <w:t xml:space="preserve"> Socio Economic Controls</w:t>
      </w:r>
    </w:p>
    <w:p w14:paraId="2C3C7D8D" w14:textId="77777777" w:rsidR="00C66357" w:rsidRDefault="00C66357" w:rsidP="00C66357">
      <w:pPr>
        <w:spacing w:line="480" w:lineRule="auto"/>
        <w:rPr>
          <w:rFonts w:ascii="Georgia" w:hAnsi="Georgia"/>
        </w:rPr>
      </w:pPr>
    </w:p>
    <w:p w14:paraId="792E63F5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03BDA020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2CE58E68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7D9501CC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5872DD07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4996415D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2456753D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23DC6095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5871E92D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250B5444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3EAC8447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7B5B6DE2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7D936BFC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1BA2B08A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4B5B59B3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0A8D1161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60E0788C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1E7D898C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51128EE8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50014C52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5CD9D129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2B39F6E6" w14:textId="77777777" w:rsidR="00BE6AAF" w:rsidRDefault="00BE6AAF" w:rsidP="00BE6AAF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Table A 1: Variables Balance among Treatment Groups </w:t>
      </w:r>
    </w:p>
    <w:p w14:paraId="69C1A9B2" w14:textId="77777777" w:rsidR="00BE6AAF" w:rsidRDefault="00BE6AAF" w:rsidP="00BE6AAF">
      <w:pPr>
        <w:spacing w:line="276" w:lineRule="auto"/>
        <w:rPr>
          <w:rFonts w:ascii="Georgia" w:hAnsi="Georgia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134"/>
        <w:gridCol w:w="1098"/>
        <w:gridCol w:w="904"/>
        <w:gridCol w:w="892"/>
        <w:gridCol w:w="850"/>
        <w:gridCol w:w="851"/>
        <w:gridCol w:w="905"/>
        <w:gridCol w:w="850"/>
        <w:gridCol w:w="992"/>
        <w:gridCol w:w="1022"/>
      </w:tblGrid>
      <w:tr w:rsidR="00BE6AAF" w:rsidRPr="001F45D3" w14:paraId="2DFA37D6" w14:textId="77777777" w:rsidTr="00BE6AAF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1131" w14:textId="77777777" w:rsidR="00BE6AAF" w:rsidRPr="001F45D3" w:rsidRDefault="00BE6AAF" w:rsidP="00BE6AAF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647B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Mean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C12B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Mean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331D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Mean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A49E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Mean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2D5E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Mean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6589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Diff.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124F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Diff.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3CDD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Diff.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ADCC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Diff.</w:t>
            </w:r>
          </w:p>
        </w:tc>
      </w:tr>
      <w:tr w:rsidR="00BE6AAF" w:rsidRPr="001F45D3" w14:paraId="259187F7" w14:textId="77777777" w:rsidTr="00BE6AAF">
        <w:trPr>
          <w:trHeight w:val="320"/>
        </w:trPr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E694" w14:textId="77777777" w:rsidR="00BE6AAF" w:rsidRPr="001F45D3" w:rsidRDefault="00BE6AAF" w:rsidP="00BE6AAF">
            <w:pPr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B3CE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Control Group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9903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US</w:t>
            </w:r>
            <w:r>
              <w:rPr>
                <w:rFonts w:ascii="Garamond" w:hAnsi="Garamond" w:cs="Arial"/>
                <w:sz w:val="20"/>
                <w:szCs w:val="20"/>
              </w:rPr>
              <w:t>A</w:t>
            </w:r>
            <w:r w:rsidRPr="001F45D3">
              <w:rPr>
                <w:rFonts w:ascii="Garamond" w:hAnsi="Garamond" w:cs="Arial"/>
                <w:sz w:val="20"/>
                <w:szCs w:val="20"/>
              </w:rPr>
              <w:t xml:space="preserve"> Pos Tr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E441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US</w:t>
            </w:r>
            <w:r>
              <w:rPr>
                <w:rFonts w:ascii="Garamond" w:hAnsi="Garamond" w:cs="Arial"/>
                <w:sz w:val="20"/>
                <w:szCs w:val="20"/>
              </w:rPr>
              <w:t>A</w:t>
            </w:r>
            <w:r w:rsidRPr="001F45D3">
              <w:rPr>
                <w:rFonts w:ascii="Garamond" w:hAnsi="Garamond" w:cs="Arial"/>
                <w:sz w:val="20"/>
                <w:szCs w:val="20"/>
              </w:rPr>
              <w:t xml:space="preserve"> Neg Tr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6C21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CHN P</w:t>
            </w:r>
            <w:r w:rsidRPr="001F45D3">
              <w:rPr>
                <w:rFonts w:ascii="Garamond" w:hAnsi="Garamond" w:cs="Arial"/>
                <w:sz w:val="20"/>
                <w:szCs w:val="20"/>
              </w:rPr>
              <w:t>os Tr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F1A6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CHN Neg Tr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47F8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US</w:t>
            </w:r>
            <w:r>
              <w:rPr>
                <w:rFonts w:ascii="Garamond" w:hAnsi="Garamond" w:cs="Arial"/>
                <w:sz w:val="20"/>
                <w:szCs w:val="20"/>
              </w:rPr>
              <w:t>A</w:t>
            </w:r>
            <w:r w:rsidRPr="001F45D3">
              <w:rPr>
                <w:rFonts w:ascii="Garamond" w:hAnsi="Garamond" w:cs="Arial"/>
                <w:sz w:val="20"/>
                <w:szCs w:val="20"/>
              </w:rPr>
              <w:t xml:space="preserve"> Pos Tr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C6B1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US</w:t>
            </w:r>
            <w:r>
              <w:rPr>
                <w:rFonts w:ascii="Garamond" w:hAnsi="Garamond" w:cs="Arial"/>
                <w:sz w:val="20"/>
                <w:szCs w:val="20"/>
              </w:rPr>
              <w:t>A</w:t>
            </w:r>
            <w:r w:rsidRPr="001F45D3">
              <w:rPr>
                <w:rFonts w:ascii="Garamond" w:hAnsi="Garamond" w:cs="Arial"/>
                <w:sz w:val="20"/>
                <w:szCs w:val="20"/>
              </w:rPr>
              <w:t xml:space="preserve"> Neg Tr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46B8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CHN Post Tr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F98F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CHN Neg Tr</w:t>
            </w:r>
          </w:p>
        </w:tc>
      </w:tr>
      <w:tr w:rsidR="00BE6AAF" w:rsidRPr="001F45D3" w14:paraId="1B31CA2F" w14:textId="77777777" w:rsidTr="00BE6AAF">
        <w:trPr>
          <w:trHeight w:val="32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DE3A" w14:textId="77777777" w:rsidR="00BE6AAF" w:rsidRPr="001F45D3" w:rsidRDefault="00BE6AAF" w:rsidP="00BE6AAF">
            <w:pPr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Age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4C90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48.377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DC98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50.293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9A79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48.073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D31F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48.773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2AD2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48.140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9CF8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1.952**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B867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-0.822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06E3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0.052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E02C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-0.739</w:t>
            </w:r>
          </w:p>
        </w:tc>
      </w:tr>
      <w:tr w:rsidR="00BE6AAF" w:rsidRPr="001F45D3" w14:paraId="003290DC" w14:textId="77777777" w:rsidTr="00BE6AAF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2A84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E1B2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(15.377)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380A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(15.292)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B153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(15.987)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80E2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(15.140)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6618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(15.353)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9AA2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(0.995)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129D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(0.996)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021B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(0.997)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7CF5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(0.996)</w:t>
            </w:r>
          </w:p>
        </w:tc>
      </w:tr>
      <w:tr w:rsidR="00BE6AAF" w:rsidRPr="001F45D3" w14:paraId="78038CFD" w14:textId="77777777" w:rsidTr="00BE6AAF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F0D6" w14:textId="77777777" w:rsidR="00BE6AAF" w:rsidRPr="001F45D3" w:rsidRDefault="00BE6AAF" w:rsidP="00BE6AAF">
            <w:pPr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Male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FBF7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0.437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F9C3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0.510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8F2C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62F4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0.513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E78E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0.423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2647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0.059*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36A8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-0.041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7BBC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0.063**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B7AF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-0.049</w:t>
            </w:r>
          </w:p>
        </w:tc>
      </w:tr>
      <w:tr w:rsidR="00BE6AAF" w:rsidRPr="001F45D3" w14:paraId="6A6B616E" w14:textId="77777777" w:rsidTr="00BE6AAF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ACA3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C440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(0.497)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BFB1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(0.501)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A71D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(0.496)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FE1E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(0.501)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A509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(0.495)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FF8B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(0.032)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56F4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(0.032)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B836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(0.032)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ED45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(0.032)</w:t>
            </w:r>
          </w:p>
        </w:tc>
      </w:tr>
      <w:tr w:rsidR="00BE6AAF" w:rsidRPr="001F45D3" w14:paraId="51D3FE8C" w14:textId="77777777" w:rsidTr="00BE6AAF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B26C" w14:textId="77777777" w:rsidR="00BE6AAF" w:rsidRPr="001F45D3" w:rsidRDefault="00BE6AAF" w:rsidP="00BE6AAF">
            <w:pPr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University Degree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9D93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0.217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B6B2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0.227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772C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A8C8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0.273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C1B2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0.297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969D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-0.035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F3C8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04F7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0.023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523E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0.052*</w:t>
            </w:r>
          </w:p>
        </w:tc>
      </w:tr>
      <w:tr w:rsidR="00BE6AAF" w:rsidRPr="001F45D3" w14:paraId="0BF15782" w14:textId="77777777" w:rsidTr="00BE6AAF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1B86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B547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(0.413)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3737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(0.419)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0B53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(0.439)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60E4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(0.446)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00D8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(0.458)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153D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(0.028)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BCE5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(0.028)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8112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(0.028)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6E40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(0.028)</w:t>
            </w:r>
          </w:p>
        </w:tc>
      </w:tr>
      <w:tr w:rsidR="00BE6AAF" w:rsidRPr="001F45D3" w14:paraId="7191AC6C" w14:textId="77777777" w:rsidTr="00BE6AAF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C9ED" w14:textId="77777777" w:rsidR="00BE6AAF" w:rsidRPr="001F45D3" w:rsidRDefault="00BE6AAF" w:rsidP="00BE6AAF">
            <w:pPr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Economic Well Off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6FAD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0.033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0CE1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0.030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BCBA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0.047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ECC2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0.047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A95D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0.043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3B4A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-0.013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4BF0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3006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0.008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1725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0.004</w:t>
            </w:r>
          </w:p>
        </w:tc>
      </w:tr>
      <w:tr w:rsidR="00BE6AAF" w:rsidRPr="001F45D3" w14:paraId="58A42C1C" w14:textId="77777777" w:rsidTr="00BE6AAF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9E19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1074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(0.180)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1738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(0.171)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9A74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(0.211)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4F8D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(0.211)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8DFF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(0.204)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24D6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(0.013)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153C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(0.013)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836D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(0.013)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C445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(0.013)</w:t>
            </w:r>
          </w:p>
        </w:tc>
      </w:tr>
      <w:tr w:rsidR="00BE6AAF" w:rsidRPr="001F45D3" w14:paraId="5E461058" w14:textId="77777777" w:rsidTr="00BE6AAF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0BFC" w14:textId="77777777" w:rsidR="00BE6AAF" w:rsidRPr="001F45D3" w:rsidRDefault="00BE6AAF" w:rsidP="00BE6AAF">
            <w:pPr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Democracy Always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9CEA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0.583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72BB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0.563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52D8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0.593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D2F4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0.643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B41B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0.517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4501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-0.021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FF00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48FE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0.079**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EF46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-0.079**</w:t>
            </w:r>
          </w:p>
        </w:tc>
      </w:tr>
      <w:tr w:rsidR="00BE6AAF" w:rsidRPr="001F45D3" w14:paraId="55071A49" w14:textId="77777777" w:rsidTr="00BE6AAF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D77C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8FE0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(0.494)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90CB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(0.497)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7E82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(0.492)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1500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(0.480)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5752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(0.501)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D913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(0.032)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AA83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(0.032)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19C3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(0.032)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3432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(0.032)</w:t>
            </w:r>
          </w:p>
        </w:tc>
      </w:tr>
      <w:tr w:rsidR="00BE6AAF" w:rsidRPr="001F45D3" w14:paraId="470BB221" w14:textId="77777777" w:rsidTr="00BE6AAF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3E3C" w14:textId="77777777" w:rsidR="00BE6AAF" w:rsidRPr="001F45D3" w:rsidRDefault="00BE6AAF" w:rsidP="00BE6AAF">
            <w:pPr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 xml:space="preserve">Good </w:t>
            </w:r>
            <w:proofErr w:type="spellStart"/>
            <w:r w:rsidRPr="001F45D3">
              <w:rPr>
                <w:rFonts w:ascii="Garamond" w:hAnsi="Garamond" w:cs="Arial"/>
                <w:sz w:val="20"/>
                <w:szCs w:val="20"/>
              </w:rPr>
              <w:t>IntPol</w:t>
            </w:r>
            <w:proofErr w:type="spellEnd"/>
            <w:r w:rsidRPr="001F45D3">
              <w:rPr>
                <w:rFonts w:ascii="Garamond" w:hAnsi="Garamond" w:cs="Arial"/>
                <w:sz w:val="20"/>
                <w:szCs w:val="20"/>
              </w:rPr>
              <w:t xml:space="preserve"> Know.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43DC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0.573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3460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0.583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1E77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0.597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A209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EED6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0.477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7117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682F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0.033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8AF9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0.062*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3943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-0.117***</w:t>
            </w:r>
          </w:p>
        </w:tc>
      </w:tr>
      <w:tr w:rsidR="00BE6AAF" w:rsidRPr="001F45D3" w14:paraId="518BCA8E" w14:textId="77777777" w:rsidTr="00BE6AAF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8052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8595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(0.495)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7D04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(0.494)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0520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(0.491)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9470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(0.486)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513F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(0.500)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BF71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(0.032)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3EEC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(0.032)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BAA7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(0.032)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671E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(0.032)</w:t>
            </w:r>
          </w:p>
        </w:tc>
      </w:tr>
      <w:tr w:rsidR="00BE6AAF" w:rsidRPr="001F45D3" w14:paraId="1C4A699E" w14:textId="77777777" w:rsidTr="00BE6AAF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8F8F" w14:textId="77777777" w:rsidR="00BE6AAF" w:rsidRPr="001F45D3" w:rsidRDefault="00BE6AAF" w:rsidP="00BE6AAF">
            <w:pPr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Daily Info Cons.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6951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0.860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38BD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0.843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B5A7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0.830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9F69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0.843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4D85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0.850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C101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-0.002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2D76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-0.019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E97F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-0.002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A0F9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0.006</w:t>
            </w:r>
          </w:p>
        </w:tc>
      </w:tr>
      <w:tr w:rsidR="00BE6AAF" w:rsidRPr="001F45D3" w14:paraId="1011C423" w14:textId="77777777" w:rsidTr="00BE6AAF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A14C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C4B6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(0.348)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6DBC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(0.364)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8331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(0.376)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A3A1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(0.364)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0D24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(0.358)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EAA7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(0.023)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FAF0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(0.023)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7CD0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(0.023)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172D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(0.023)</w:t>
            </w:r>
          </w:p>
        </w:tc>
      </w:tr>
      <w:tr w:rsidR="00BE6AAF" w:rsidRPr="001F45D3" w14:paraId="6FC40E0B" w14:textId="77777777" w:rsidTr="00BE6AAF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1B54" w14:textId="77777777" w:rsidR="00BE6AAF" w:rsidRPr="001F45D3" w:rsidRDefault="00BE6AAF" w:rsidP="00BE6AAF">
            <w:pPr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High Pol. Interest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2A3A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0.447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BC33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0.437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D528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3732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0.523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66EE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0.453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BCA2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-0.037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7C93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F88E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0.072**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41AC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-0.016</w:t>
            </w:r>
          </w:p>
        </w:tc>
      </w:tr>
      <w:tr w:rsidR="00BE6AAF" w:rsidRPr="001F45D3" w14:paraId="670046A0" w14:textId="77777777" w:rsidTr="00BE6AAF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9C6E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F91D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(0.498)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7626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(0.497)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5485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(0.500)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1515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(0.500)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AB42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(0.499)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DAA4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(0.032)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B35A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(0.032)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3B24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(0.032)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BDCE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(0.032)</w:t>
            </w:r>
          </w:p>
        </w:tc>
      </w:tr>
      <w:tr w:rsidR="00BE6AAF" w:rsidRPr="001F45D3" w14:paraId="47860CD2" w14:textId="77777777" w:rsidTr="00BE6AAF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4A36" w14:textId="77777777" w:rsidR="00BE6AAF" w:rsidRPr="001F45D3" w:rsidRDefault="00BE6AAF" w:rsidP="00BE6AAF">
            <w:pPr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 xml:space="preserve">Trust Gov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A42D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4.200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32C8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4.316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F3BA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4.229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14F1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4.397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2A62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4.312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BA5C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1D36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-0.078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6687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0.133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0E93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0.026</w:t>
            </w:r>
          </w:p>
        </w:tc>
      </w:tr>
      <w:tr w:rsidR="00BE6AAF" w:rsidRPr="001F45D3" w14:paraId="1679AA7C" w14:textId="77777777" w:rsidTr="00BE6AAF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B1F2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9311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(2.049)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BA48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(2.002)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4475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(2.024)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105A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(1.974)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09FC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(2.006)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F8B8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(0.136)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5B1A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(0.135)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A705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(0.133)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5BF5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(0.134)</w:t>
            </w:r>
          </w:p>
        </w:tc>
      </w:tr>
      <w:tr w:rsidR="00BE6AAF" w:rsidRPr="001F45D3" w14:paraId="77857AD2" w14:textId="77777777" w:rsidTr="00BE6AAF">
        <w:trPr>
          <w:trHeight w:val="32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E20C6" w14:textId="77777777" w:rsidR="00BE6AAF" w:rsidRPr="001F45D3" w:rsidRDefault="00BE6AAF" w:rsidP="00BE6AAF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N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C41F0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300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A979C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300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72C97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66C82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D6DEC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300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EE780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1,500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40192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D49B5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1,500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16E69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1F45D3">
              <w:rPr>
                <w:rFonts w:ascii="Garamond" w:hAnsi="Garamond" w:cs="Arial"/>
                <w:sz w:val="20"/>
                <w:szCs w:val="20"/>
              </w:rPr>
              <w:t>1,500</w:t>
            </w:r>
          </w:p>
        </w:tc>
      </w:tr>
      <w:tr w:rsidR="00BE6AAF" w:rsidRPr="001F45D3" w14:paraId="2BEDA8F7" w14:textId="77777777" w:rsidTr="00BE6AAF">
        <w:trPr>
          <w:trHeight w:val="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D1D5" w14:textId="77777777" w:rsidR="00BE6AAF" w:rsidRPr="001F45D3" w:rsidRDefault="00BE6AAF" w:rsidP="00BE6AA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C8D8" w14:textId="77777777" w:rsidR="00BE6AAF" w:rsidRPr="001F45D3" w:rsidRDefault="00BE6AAF" w:rsidP="00BE6AAF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F8F6" w14:textId="77777777" w:rsidR="00BE6AAF" w:rsidRPr="001F45D3" w:rsidRDefault="00BE6AAF" w:rsidP="00BE6AAF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BDD4" w14:textId="77777777" w:rsidR="00BE6AAF" w:rsidRPr="001F45D3" w:rsidRDefault="00BE6AAF" w:rsidP="00BE6A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13ED" w14:textId="77777777" w:rsidR="00BE6AAF" w:rsidRPr="001F45D3" w:rsidRDefault="00BE6AAF" w:rsidP="00BE6AA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67DA" w14:textId="77777777" w:rsidR="00BE6AAF" w:rsidRPr="001F45D3" w:rsidRDefault="00BE6AAF" w:rsidP="00BE6AAF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00AB" w14:textId="77777777" w:rsidR="00BE6AAF" w:rsidRPr="001F45D3" w:rsidRDefault="00BE6AAF" w:rsidP="00BE6A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7E3C" w14:textId="77777777" w:rsidR="00BE6AAF" w:rsidRPr="001F45D3" w:rsidRDefault="00BE6AAF" w:rsidP="00BE6A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7CAC" w14:textId="77777777" w:rsidR="00BE6AAF" w:rsidRPr="001F45D3" w:rsidRDefault="00BE6AAF" w:rsidP="00BE6AAF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80CA" w14:textId="77777777" w:rsidR="00BE6AAF" w:rsidRPr="001F45D3" w:rsidRDefault="00BE6AAF" w:rsidP="00BE6AAF">
            <w:pPr>
              <w:rPr>
                <w:sz w:val="20"/>
                <w:szCs w:val="20"/>
              </w:rPr>
            </w:pPr>
          </w:p>
        </w:tc>
      </w:tr>
    </w:tbl>
    <w:p w14:paraId="2EF5BA55" w14:textId="77777777" w:rsidR="00BE6AAF" w:rsidRDefault="00BE6AAF" w:rsidP="00BE6AAF">
      <w:pPr>
        <w:spacing w:line="276" w:lineRule="auto"/>
        <w:rPr>
          <w:rFonts w:ascii="Georgia" w:hAnsi="Georgia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3420"/>
        <w:gridCol w:w="3380"/>
        <w:gridCol w:w="2580"/>
      </w:tblGrid>
      <w:tr w:rsidR="00BE6AAF" w:rsidRPr="00B24651" w14:paraId="7D6744BD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21E7" w14:textId="77777777" w:rsidR="00BE6AAF" w:rsidRPr="00B24651" w:rsidRDefault="00BE6AAF" w:rsidP="00BE6AAF">
            <w:pPr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Table A</w:t>
            </w:r>
            <w:r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5849" w14:textId="77777777" w:rsidR="00BE6AAF" w:rsidRPr="00B24651" w:rsidRDefault="00BE6AAF" w:rsidP="00BE6AAF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B94C" w14:textId="77777777" w:rsidR="00BE6AAF" w:rsidRPr="00B24651" w:rsidRDefault="00BE6AAF" w:rsidP="00BE6AAF">
            <w:pPr>
              <w:jc w:val="center"/>
              <w:rPr>
                <w:sz w:val="20"/>
                <w:szCs w:val="20"/>
              </w:rPr>
            </w:pPr>
          </w:p>
        </w:tc>
      </w:tr>
      <w:tr w:rsidR="00BE6AAF" w:rsidRPr="00B24651" w14:paraId="2576B45F" w14:textId="77777777" w:rsidTr="00BE6AAF">
        <w:trPr>
          <w:trHeight w:val="320"/>
        </w:trPr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0656" w14:textId="77777777" w:rsidR="00BE6AAF" w:rsidRPr="00B24651" w:rsidRDefault="00BE6AAF" w:rsidP="00BE6AAF">
            <w:pPr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FEDE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M1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343B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M2</w:t>
            </w:r>
          </w:p>
        </w:tc>
      </w:tr>
      <w:tr w:rsidR="00BE6AAF" w:rsidRPr="00B24651" w14:paraId="0D491963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25A95" w14:textId="77777777" w:rsidR="00BE6AAF" w:rsidRPr="00B24651" w:rsidRDefault="00BE6AAF" w:rsidP="00BE6AAF">
            <w:pPr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9D733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1ADE6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BE6AAF" w:rsidRPr="00B24651" w14:paraId="7F9F9564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B3B8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81FF" w14:textId="77777777" w:rsidR="00BE6AAF" w:rsidRPr="00B24651" w:rsidRDefault="00BE6AAF" w:rsidP="00BE6AAF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D98D" w14:textId="77777777" w:rsidR="00BE6AAF" w:rsidRPr="00B24651" w:rsidRDefault="00BE6AAF" w:rsidP="00BE6AAF">
            <w:pPr>
              <w:jc w:val="center"/>
              <w:rPr>
                <w:sz w:val="20"/>
                <w:szCs w:val="20"/>
              </w:rPr>
            </w:pPr>
          </w:p>
        </w:tc>
      </w:tr>
      <w:tr w:rsidR="00BE6AAF" w:rsidRPr="00B24651" w14:paraId="2101DE46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0CC0" w14:textId="77777777" w:rsidR="00BE6AAF" w:rsidRPr="00B24651" w:rsidRDefault="00BE6AAF" w:rsidP="00BE6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F00D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Democratic Ally Dummy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F571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Democratic Ally Dummy</w:t>
            </w:r>
          </w:p>
        </w:tc>
      </w:tr>
      <w:tr w:rsidR="00BE6AAF" w:rsidRPr="00B24651" w14:paraId="6469B234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DE52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E726" w14:textId="77777777" w:rsidR="00BE6AAF" w:rsidRPr="00B24651" w:rsidRDefault="00BE6AAF" w:rsidP="00BE6AAF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8434" w14:textId="77777777" w:rsidR="00BE6AAF" w:rsidRPr="00B24651" w:rsidRDefault="00BE6AAF" w:rsidP="00BE6AAF">
            <w:pPr>
              <w:jc w:val="center"/>
              <w:rPr>
                <w:sz w:val="20"/>
                <w:szCs w:val="20"/>
              </w:rPr>
            </w:pPr>
          </w:p>
        </w:tc>
      </w:tr>
      <w:tr w:rsidR="00BE6AAF" w:rsidRPr="00B24651" w14:paraId="64C79606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63B6" w14:textId="77777777" w:rsidR="00BE6AAF" w:rsidRPr="00B24651" w:rsidRDefault="00BE6AAF" w:rsidP="00BE6AAF">
            <w:pPr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USA Positive Tr.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0965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0.422**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3E15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0.550**</w:t>
            </w:r>
          </w:p>
        </w:tc>
      </w:tr>
      <w:tr w:rsidR="00BE6AAF" w:rsidRPr="00B24651" w14:paraId="11C57A38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61AF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59ED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Pr="00B24651">
              <w:rPr>
                <w:rFonts w:ascii="Garamond" w:hAnsi="Garamond" w:cs="Calibri"/>
                <w:color w:val="000000"/>
              </w:rPr>
              <w:t>0.215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D3C2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Pr="00B24651">
              <w:rPr>
                <w:rFonts w:ascii="Garamond" w:hAnsi="Garamond" w:cs="Calibri"/>
                <w:color w:val="000000"/>
              </w:rPr>
              <w:t>0.235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</w:tr>
      <w:tr w:rsidR="00BE6AAF" w:rsidRPr="00B24651" w14:paraId="1F0D5637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676C" w14:textId="77777777" w:rsidR="00BE6AAF" w:rsidRPr="00B24651" w:rsidRDefault="00BE6AAF" w:rsidP="00BE6AAF">
            <w:pPr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USA Negative Tr.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7319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-0.172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7041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-0.072</w:t>
            </w:r>
          </w:p>
        </w:tc>
      </w:tr>
      <w:tr w:rsidR="00BE6AAF" w:rsidRPr="00B24651" w14:paraId="74310C2A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4555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C769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Pr="00B24651">
              <w:rPr>
                <w:rFonts w:ascii="Garamond" w:hAnsi="Garamond" w:cs="Calibri"/>
                <w:color w:val="000000"/>
              </w:rPr>
              <w:t>0.207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F8D0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Pr="00B24651">
              <w:rPr>
                <w:rFonts w:ascii="Garamond" w:hAnsi="Garamond" w:cs="Calibri"/>
                <w:color w:val="000000"/>
              </w:rPr>
              <w:t>0.227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</w:tr>
      <w:tr w:rsidR="00BE6AAF" w:rsidRPr="00B24651" w14:paraId="532041EB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A7D6" w14:textId="77777777" w:rsidR="00BE6AAF" w:rsidRPr="00B24651" w:rsidRDefault="00BE6AAF" w:rsidP="00BE6AAF">
            <w:pPr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CHN Negative Tr.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8AE5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0.099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37FB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0.113</w:t>
            </w:r>
          </w:p>
        </w:tc>
      </w:tr>
      <w:tr w:rsidR="00BE6AAF" w:rsidRPr="00B24651" w14:paraId="4015B4B4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B4E2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F3C8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Pr="00B24651">
              <w:rPr>
                <w:rFonts w:ascii="Garamond" w:hAnsi="Garamond" w:cs="Calibri"/>
                <w:color w:val="000000"/>
              </w:rPr>
              <w:t>0.209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038A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Pr="00B24651">
              <w:rPr>
                <w:rFonts w:ascii="Garamond" w:hAnsi="Garamond" w:cs="Calibri"/>
                <w:color w:val="000000"/>
              </w:rPr>
              <w:t>0.224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</w:tr>
      <w:tr w:rsidR="00BE6AAF" w:rsidRPr="00B24651" w14:paraId="5AC53FFE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22A0" w14:textId="77777777" w:rsidR="00BE6AAF" w:rsidRPr="00B24651" w:rsidRDefault="00BE6AAF" w:rsidP="00BE6AAF">
            <w:pPr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CHN Positive Tr.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27AD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-0.379*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B943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-0.404*</w:t>
            </w:r>
          </w:p>
        </w:tc>
      </w:tr>
      <w:tr w:rsidR="00BE6AAF" w:rsidRPr="00B24651" w14:paraId="731756B7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DF65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03A6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Pr="00B24651">
              <w:rPr>
                <w:rFonts w:ascii="Garamond" w:hAnsi="Garamond" w:cs="Calibri"/>
                <w:color w:val="000000"/>
              </w:rPr>
              <w:t>0.204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7EEF6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Pr="00B24651">
              <w:rPr>
                <w:rFonts w:ascii="Garamond" w:hAnsi="Garamond" w:cs="Calibri"/>
                <w:color w:val="000000"/>
              </w:rPr>
              <w:t>0.212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</w:tr>
      <w:tr w:rsidR="00BE6AAF" w:rsidRPr="00B24651" w14:paraId="6C35567B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945A" w14:textId="77777777" w:rsidR="00BE6AAF" w:rsidRPr="00B24651" w:rsidRDefault="00BE6AAF" w:rsidP="00BE6AAF">
            <w:pPr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Democracy always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33DC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1.733***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5FBC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1.672***</w:t>
            </w:r>
          </w:p>
        </w:tc>
      </w:tr>
      <w:tr w:rsidR="00BE6AAF" w:rsidRPr="00B24651" w14:paraId="55B956FE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ACD0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7DCF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Pr="00B24651">
              <w:rPr>
                <w:rFonts w:ascii="Garamond" w:hAnsi="Garamond" w:cs="Calibri"/>
                <w:color w:val="000000"/>
              </w:rPr>
              <w:t>0.135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244C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Pr="00B24651">
              <w:rPr>
                <w:rFonts w:ascii="Garamond" w:hAnsi="Garamond" w:cs="Calibri"/>
                <w:color w:val="000000"/>
              </w:rPr>
              <w:t>0.151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</w:tr>
      <w:tr w:rsidR="00BE6AAF" w:rsidRPr="00B24651" w14:paraId="46C353E4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30E1" w14:textId="77777777" w:rsidR="00BE6AAF" w:rsidRPr="00B24651" w:rsidRDefault="00BE6AAF" w:rsidP="00BE6AAF">
            <w:pPr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Good Knowledge Int Pol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0313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0.307**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D9DA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0.288*</w:t>
            </w:r>
          </w:p>
        </w:tc>
      </w:tr>
      <w:tr w:rsidR="00BE6AAF" w:rsidRPr="00B24651" w14:paraId="7D2572C9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278C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F7E8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Pr="00B24651">
              <w:rPr>
                <w:rFonts w:ascii="Garamond" w:hAnsi="Garamond" w:cs="Calibri"/>
                <w:color w:val="000000"/>
              </w:rPr>
              <w:t>0.135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5526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Pr="00B24651">
              <w:rPr>
                <w:rFonts w:ascii="Garamond" w:hAnsi="Garamond" w:cs="Calibri"/>
                <w:color w:val="000000"/>
              </w:rPr>
              <w:t>0.152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</w:tr>
      <w:tr w:rsidR="00BE6AAF" w:rsidRPr="00B24651" w14:paraId="593D60A9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7D03" w14:textId="77777777" w:rsidR="00BE6AAF" w:rsidRPr="00B24651" w:rsidRDefault="00BE6AAF" w:rsidP="00BE6AAF">
            <w:pPr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Daily info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9675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0.595***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F373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0.595***</w:t>
            </w:r>
          </w:p>
        </w:tc>
      </w:tr>
      <w:tr w:rsidR="00BE6AAF" w:rsidRPr="00B24651" w14:paraId="445DEB9E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2417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4107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Pr="00B24651">
              <w:rPr>
                <w:rFonts w:ascii="Garamond" w:hAnsi="Garamond" w:cs="Calibri"/>
                <w:color w:val="000000"/>
              </w:rPr>
              <w:t>0.193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65A2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Pr="00B24651">
              <w:rPr>
                <w:rFonts w:ascii="Garamond" w:hAnsi="Garamond" w:cs="Calibri"/>
                <w:color w:val="000000"/>
              </w:rPr>
              <w:t>0.221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</w:tr>
      <w:tr w:rsidR="00BE6AAF" w:rsidRPr="00B24651" w14:paraId="4F9A1D14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D84D" w14:textId="77777777" w:rsidR="00BE6AAF" w:rsidRPr="00B24651" w:rsidRDefault="00BE6AAF" w:rsidP="00BE6AAF">
            <w:pPr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Dummy Political Interest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DBE3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0.532***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6C1A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0.489***</w:t>
            </w:r>
          </w:p>
        </w:tc>
      </w:tr>
      <w:tr w:rsidR="00BE6AAF" w:rsidRPr="00B24651" w14:paraId="2AB8E01F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5703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0A9F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Pr="00B24651">
              <w:rPr>
                <w:rFonts w:ascii="Garamond" w:hAnsi="Garamond" w:cs="Calibri"/>
                <w:color w:val="000000"/>
              </w:rPr>
              <w:t>0.134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4B41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Pr="00B24651">
              <w:rPr>
                <w:rFonts w:ascii="Garamond" w:hAnsi="Garamond" w:cs="Calibri"/>
                <w:color w:val="000000"/>
              </w:rPr>
              <w:t>0.15</w:t>
            </w:r>
            <w:r>
              <w:rPr>
                <w:rFonts w:ascii="Garamond" w:hAnsi="Garamond" w:cs="Calibri"/>
                <w:color w:val="000000"/>
              </w:rPr>
              <w:t>))</w:t>
            </w:r>
          </w:p>
        </w:tc>
      </w:tr>
      <w:tr w:rsidR="00BE6AAF" w:rsidRPr="00B24651" w14:paraId="1F109601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C122" w14:textId="77777777" w:rsidR="00BE6AAF" w:rsidRPr="00B24651" w:rsidRDefault="00BE6AAF" w:rsidP="00BE6AAF">
            <w:pPr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Trust Gov. scale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EDD9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0.123***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7605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0.129***</w:t>
            </w:r>
          </w:p>
        </w:tc>
      </w:tr>
      <w:tr w:rsidR="00BE6AAF" w:rsidRPr="00B24651" w14:paraId="225F4F4D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6553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0D7F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Pr="00B24651">
              <w:rPr>
                <w:rFonts w:ascii="Garamond" w:hAnsi="Garamond" w:cs="Calibri"/>
                <w:color w:val="000000"/>
              </w:rPr>
              <w:t>0.033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B401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Pr="00B24651">
              <w:rPr>
                <w:rFonts w:ascii="Garamond" w:hAnsi="Garamond" w:cs="Calibri"/>
                <w:color w:val="000000"/>
              </w:rPr>
              <w:t>0.036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</w:tr>
      <w:tr w:rsidR="00BE6AAF" w:rsidRPr="00B24651" w14:paraId="58BB5133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F4A5" w14:textId="77777777" w:rsidR="00BE6AAF" w:rsidRPr="00B24651" w:rsidRDefault="00BE6AAF" w:rsidP="00BE6AAF">
            <w:pPr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Deaths due to COVID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3635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-0.136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680A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-0.182</w:t>
            </w:r>
          </w:p>
        </w:tc>
      </w:tr>
      <w:tr w:rsidR="00BE6AAF" w:rsidRPr="00B24651" w14:paraId="1D6A3789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FE40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A63A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Pr="00B24651">
              <w:rPr>
                <w:rFonts w:ascii="Garamond" w:hAnsi="Garamond" w:cs="Calibri"/>
                <w:color w:val="000000"/>
              </w:rPr>
              <w:t>0.294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FC20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Pr="00B24651">
              <w:rPr>
                <w:rFonts w:ascii="Garamond" w:hAnsi="Garamond" w:cs="Calibri"/>
                <w:color w:val="000000"/>
              </w:rPr>
              <w:t>0.313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</w:tr>
      <w:tr w:rsidR="00BE6AAF" w:rsidRPr="00B24651" w14:paraId="0931B6D1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496E" w14:textId="77777777" w:rsidR="00BE6AAF" w:rsidRPr="00B24651" w:rsidRDefault="00BE6AAF" w:rsidP="00BE6AAF">
            <w:pPr>
              <w:rPr>
                <w:rFonts w:ascii="Garamond" w:hAnsi="Garamond" w:cs="Calibri"/>
                <w:color w:val="000000"/>
              </w:rPr>
            </w:pPr>
            <w:proofErr w:type="spellStart"/>
            <w:r w:rsidRPr="00B24651">
              <w:rPr>
                <w:rFonts w:ascii="Garamond" w:hAnsi="Garamond" w:cs="Calibri"/>
                <w:color w:val="000000"/>
              </w:rPr>
              <w:t>Family&amp;friends</w:t>
            </w:r>
            <w:proofErr w:type="spellEnd"/>
            <w:r w:rsidRPr="00B24651">
              <w:rPr>
                <w:rFonts w:ascii="Garamond" w:hAnsi="Garamond" w:cs="Calibri"/>
                <w:color w:val="000000"/>
              </w:rPr>
              <w:t xml:space="preserve"> w/COVID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BF73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0.365*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8B59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0.308</w:t>
            </w:r>
          </w:p>
        </w:tc>
      </w:tr>
      <w:tr w:rsidR="00BE6AAF" w:rsidRPr="00B24651" w14:paraId="5EF4D541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2F77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C345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Pr="00B24651">
              <w:rPr>
                <w:rFonts w:ascii="Garamond" w:hAnsi="Garamond" w:cs="Calibri"/>
                <w:color w:val="000000"/>
              </w:rPr>
              <w:t>0.203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FC25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Pr="00B24651">
              <w:rPr>
                <w:rFonts w:ascii="Garamond" w:hAnsi="Garamond" w:cs="Calibri"/>
                <w:color w:val="000000"/>
              </w:rPr>
              <w:t>0.222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</w:tr>
      <w:tr w:rsidR="00BE6AAF" w:rsidRPr="00B24651" w14:paraId="11697E59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1931" w14:textId="77777777" w:rsidR="00BE6AAF" w:rsidRPr="00B24651" w:rsidRDefault="00BE6AAF" w:rsidP="00BE6AAF">
            <w:pPr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COVID worsened finance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734D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0.113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063E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0.07</w:t>
            </w:r>
            <w:r>
              <w:rPr>
                <w:rFonts w:ascii="Garamond" w:hAnsi="Garamond" w:cs="Calibri"/>
                <w:color w:val="000000"/>
              </w:rPr>
              <w:t>0</w:t>
            </w:r>
          </w:p>
        </w:tc>
      </w:tr>
      <w:tr w:rsidR="00BE6AAF" w:rsidRPr="00B24651" w14:paraId="22FA6DA2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DFB2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6E74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Pr="00B24651">
              <w:rPr>
                <w:rFonts w:ascii="Garamond" w:hAnsi="Garamond" w:cs="Calibri"/>
                <w:color w:val="000000"/>
              </w:rPr>
              <w:t>0.133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3A39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Pr="00B24651">
              <w:rPr>
                <w:rFonts w:ascii="Garamond" w:hAnsi="Garamond" w:cs="Calibri"/>
                <w:color w:val="000000"/>
              </w:rPr>
              <w:t>0.148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</w:tr>
      <w:tr w:rsidR="00BE6AAF" w:rsidRPr="00B24651" w14:paraId="17430DD4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99EB" w14:textId="77777777" w:rsidR="00BE6AAF" w:rsidRPr="00B24651" w:rsidRDefault="00BE6AAF" w:rsidP="00BE6AAF">
            <w:pPr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Constant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C3CF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-1.874***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A45A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-1.806***</w:t>
            </w:r>
          </w:p>
        </w:tc>
      </w:tr>
      <w:tr w:rsidR="00BE6AAF" w:rsidRPr="00B24651" w14:paraId="3077DDBE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3EAF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69B0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Pr="00B24651">
              <w:rPr>
                <w:rFonts w:ascii="Garamond" w:hAnsi="Garamond" w:cs="Calibri"/>
                <w:color w:val="000000"/>
              </w:rPr>
              <w:t>0.291</w:t>
            </w:r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3B90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</w:t>
            </w:r>
            <w:r w:rsidRPr="00B24651">
              <w:rPr>
                <w:rFonts w:ascii="Garamond" w:hAnsi="Garamond" w:cs="Calibri"/>
                <w:color w:val="000000"/>
              </w:rPr>
              <w:t>0.32</w:t>
            </w:r>
            <w:r>
              <w:rPr>
                <w:rFonts w:ascii="Garamond" w:hAnsi="Garamond" w:cs="Calibri"/>
                <w:color w:val="000000"/>
              </w:rPr>
              <w:t>0)</w:t>
            </w:r>
          </w:p>
        </w:tc>
      </w:tr>
      <w:tr w:rsidR="00BE6AAF" w:rsidRPr="00B24651" w14:paraId="2F8099FF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295CC" w14:textId="77777777" w:rsidR="00BE6AAF" w:rsidRPr="00B24651" w:rsidRDefault="00BE6AAF" w:rsidP="00BE6AAF">
            <w:pPr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96970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E9541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 </w:t>
            </w:r>
          </w:p>
        </w:tc>
      </w:tr>
      <w:tr w:rsidR="00BE6AAF" w:rsidRPr="00B24651" w14:paraId="54BFE5C9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9061" w14:textId="77777777" w:rsidR="00BE6AAF" w:rsidRPr="00B24651" w:rsidRDefault="00BE6AAF" w:rsidP="00BE6AAF">
            <w:pPr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Observations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DF65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1,312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1B8E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1,071</w:t>
            </w:r>
          </w:p>
        </w:tc>
      </w:tr>
      <w:tr w:rsidR="00BE6AAF" w:rsidRPr="00B24651" w14:paraId="59ABFC70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29A2" w14:textId="77777777" w:rsidR="00BE6AAF" w:rsidRPr="00B24651" w:rsidRDefault="00BE6AAF" w:rsidP="00BE6AAF">
            <w:pPr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chi2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0EFB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286.5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98EF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218</w:t>
            </w:r>
          </w:p>
        </w:tc>
      </w:tr>
      <w:tr w:rsidR="00BE6AAF" w:rsidRPr="00B24651" w14:paraId="003C286D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38F1" w14:textId="77777777" w:rsidR="00BE6AAF" w:rsidRPr="00B24651" w:rsidRDefault="00BE6AAF" w:rsidP="00BE6AAF">
            <w:pPr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LL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50BD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-843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3EAD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-677.5</w:t>
            </w:r>
          </w:p>
        </w:tc>
      </w:tr>
      <w:tr w:rsidR="00BE6AAF" w:rsidRPr="00B24651" w14:paraId="7C7A72F5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8C35" w14:textId="77777777" w:rsidR="00BE6AAF" w:rsidRPr="00B24651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7FFC" w14:textId="77777777" w:rsidR="00BE6AAF" w:rsidRPr="00B24651" w:rsidRDefault="00BE6AAF" w:rsidP="00BE6AAF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A749" w14:textId="77777777" w:rsidR="00BE6AAF" w:rsidRPr="00B24651" w:rsidRDefault="00BE6AAF" w:rsidP="00BE6AAF">
            <w:pPr>
              <w:jc w:val="center"/>
              <w:rPr>
                <w:sz w:val="20"/>
                <w:szCs w:val="20"/>
              </w:rPr>
            </w:pPr>
          </w:p>
        </w:tc>
      </w:tr>
      <w:tr w:rsidR="00BE6AAF" w:rsidRPr="00B24651" w14:paraId="07781649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203D" w14:textId="77777777" w:rsidR="00BE6AAF" w:rsidRPr="00B24651" w:rsidRDefault="00BE6AAF" w:rsidP="00BE6AAF">
            <w:pPr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 xml:space="preserve">Coefficients and standard errors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61C3" w14:textId="77777777" w:rsidR="00BE6AAF" w:rsidRPr="00B24651" w:rsidRDefault="00BE6AAF" w:rsidP="00BE6AAF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1FA7" w14:textId="77777777" w:rsidR="00BE6AAF" w:rsidRPr="00B24651" w:rsidRDefault="00BE6AAF" w:rsidP="00BE6AAF">
            <w:pPr>
              <w:jc w:val="center"/>
              <w:rPr>
                <w:sz w:val="20"/>
                <w:szCs w:val="20"/>
              </w:rPr>
            </w:pPr>
          </w:p>
        </w:tc>
      </w:tr>
      <w:tr w:rsidR="00BE6AAF" w:rsidRPr="00B24651" w14:paraId="5F0E1D2A" w14:textId="77777777" w:rsidTr="00BE6AAF">
        <w:trPr>
          <w:trHeight w:val="32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AABA" w14:textId="77777777" w:rsidR="00BE6AAF" w:rsidRPr="00B24651" w:rsidRDefault="00BE6AAF" w:rsidP="00BE6AAF">
            <w:pPr>
              <w:rPr>
                <w:rFonts w:ascii="Garamond" w:hAnsi="Garamond" w:cs="Calibri"/>
                <w:color w:val="000000"/>
              </w:rPr>
            </w:pPr>
            <w:r w:rsidRPr="00B24651">
              <w:rPr>
                <w:rFonts w:ascii="Garamond" w:hAnsi="Garamond" w:cs="Calibri"/>
                <w:color w:val="000000"/>
              </w:rPr>
              <w:t>*** p&lt;0.01, ** p&lt;0.05, * p&lt;0.1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663D" w14:textId="77777777" w:rsidR="00BE6AAF" w:rsidRPr="00B24651" w:rsidRDefault="00BE6AAF" w:rsidP="00BE6AAF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315A" w14:textId="77777777" w:rsidR="00BE6AAF" w:rsidRPr="00B24651" w:rsidRDefault="00BE6AAF" w:rsidP="00BE6AA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B81BB6F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7B006FBB" w14:textId="77777777" w:rsidR="00BE6AAF" w:rsidRDefault="00BE6AAF" w:rsidP="00BE6AAF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Figure A1</w:t>
      </w:r>
    </w:p>
    <w:p w14:paraId="5ACB540A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4563EE41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25B81FA9" w14:textId="77777777" w:rsidR="00BE6AAF" w:rsidRDefault="00BE6AAF" w:rsidP="00BE6AAF">
      <w:pPr>
        <w:spacing w:line="276" w:lineRule="auto"/>
        <w:rPr>
          <w:rFonts w:ascii="Georgia" w:hAnsi="Georgia"/>
        </w:rPr>
      </w:pPr>
      <w:r w:rsidRPr="00661F2A">
        <w:rPr>
          <w:rFonts w:ascii="Georgia" w:hAnsi="Georgia"/>
          <w:noProof/>
          <w:lang w:val="it-IT" w:eastAsia="it-IT"/>
        </w:rPr>
        <w:drawing>
          <wp:inline distT="0" distB="0" distL="0" distR="0" wp14:anchorId="3DCE045C" wp14:editId="238A0A3A">
            <wp:extent cx="5029200" cy="3657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36D63" w14:textId="77777777" w:rsidR="00BE6AAF" w:rsidRPr="00862002" w:rsidRDefault="00BE6AAF" w:rsidP="00BE6AAF">
      <w:pPr>
        <w:spacing w:line="276" w:lineRule="auto"/>
        <w:rPr>
          <w:rFonts w:ascii="Georgia" w:hAnsi="Georgia"/>
        </w:rPr>
      </w:pPr>
    </w:p>
    <w:p w14:paraId="4FA84462" w14:textId="77777777" w:rsidR="00BE6AAF" w:rsidRPr="00743AD8" w:rsidRDefault="00BE6AAF" w:rsidP="00BE6AAF">
      <w:pPr>
        <w:spacing w:line="276" w:lineRule="auto"/>
        <w:rPr>
          <w:rFonts w:ascii="Georgia" w:hAnsi="Georgia"/>
        </w:rPr>
      </w:pPr>
    </w:p>
    <w:p w14:paraId="05544024" w14:textId="77777777" w:rsidR="00BE6AAF" w:rsidRDefault="00BE6AAF" w:rsidP="00BE6AAF">
      <w:pPr>
        <w:spacing w:line="276" w:lineRule="auto"/>
        <w:rPr>
          <w:rFonts w:ascii="Georgia" w:hAnsi="Georgia"/>
        </w:rPr>
      </w:pPr>
      <w:r w:rsidRPr="00743AD8">
        <w:rPr>
          <w:rFonts w:ascii="Georgia" w:hAnsi="Georgia"/>
        </w:rPr>
        <w:t xml:space="preserve"> </w:t>
      </w:r>
    </w:p>
    <w:p w14:paraId="0C2D6512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448B1BA9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27B0FE1C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4C11383C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4BA73B40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6998DDD7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288367E9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54361136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393F2DF8" w14:textId="037BC6DD" w:rsidR="00BE6AAF" w:rsidRDefault="00BE6AAF" w:rsidP="00BE6AAF">
      <w:pPr>
        <w:spacing w:line="276" w:lineRule="auto"/>
        <w:rPr>
          <w:rFonts w:ascii="Georgia" w:hAnsi="Georgia"/>
        </w:rPr>
      </w:pPr>
    </w:p>
    <w:p w14:paraId="3E88C109" w14:textId="1F624B51" w:rsidR="001719A2" w:rsidRDefault="001719A2" w:rsidP="00BE6AAF">
      <w:pPr>
        <w:spacing w:line="276" w:lineRule="auto"/>
        <w:rPr>
          <w:rFonts w:ascii="Georgia" w:hAnsi="Georgia"/>
        </w:rPr>
      </w:pPr>
    </w:p>
    <w:p w14:paraId="45AE9F2C" w14:textId="571D21F1" w:rsidR="001719A2" w:rsidRDefault="001719A2" w:rsidP="00BE6AAF">
      <w:pPr>
        <w:spacing w:line="276" w:lineRule="auto"/>
        <w:rPr>
          <w:rFonts w:ascii="Georgia" w:hAnsi="Georgia"/>
        </w:rPr>
      </w:pPr>
    </w:p>
    <w:p w14:paraId="13ABF4EB" w14:textId="7DE48F61" w:rsidR="001719A2" w:rsidRDefault="001719A2" w:rsidP="00BE6AAF">
      <w:pPr>
        <w:spacing w:line="276" w:lineRule="auto"/>
        <w:rPr>
          <w:rFonts w:ascii="Georgia" w:hAnsi="Georgia"/>
        </w:rPr>
      </w:pPr>
    </w:p>
    <w:p w14:paraId="445D7B3E" w14:textId="77777777" w:rsidR="00CF70E2" w:rsidRDefault="00CF70E2" w:rsidP="00BE6AAF">
      <w:pPr>
        <w:spacing w:line="276" w:lineRule="auto"/>
        <w:rPr>
          <w:rFonts w:ascii="Georgia" w:hAnsi="Georgia"/>
        </w:rPr>
      </w:pPr>
    </w:p>
    <w:p w14:paraId="09CE28A1" w14:textId="77777777" w:rsidR="001719A2" w:rsidRDefault="001719A2" w:rsidP="00BE6AAF">
      <w:pPr>
        <w:spacing w:line="276" w:lineRule="auto"/>
        <w:rPr>
          <w:rFonts w:ascii="Georgia" w:hAnsi="Georgia"/>
        </w:rPr>
      </w:pPr>
    </w:p>
    <w:p w14:paraId="47D34568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2FB09B16" w14:textId="77777777" w:rsidR="00BE6AAF" w:rsidRDefault="00BE6AAF" w:rsidP="00BE6AAF">
      <w:pPr>
        <w:spacing w:line="276" w:lineRule="auto"/>
        <w:rPr>
          <w:rFonts w:ascii="Georgia" w:hAnsi="Georgia"/>
        </w:rPr>
      </w:pPr>
    </w:p>
    <w:tbl>
      <w:tblPr>
        <w:tblW w:w="8480" w:type="dxa"/>
        <w:tblLook w:val="04A0" w:firstRow="1" w:lastRow="0" w:firstColumn="1" w:lastColumn="0" w:noHBand="0" w:noVBand="1"/>
      </w:tblPr>
      <w:tblGrid>
        <w:gridCol w:w="3280"/>
        <w:gridCol w:w="2500"/>
        <w:gridCol w:w="2700"/>
      </w:tblGrid>
      <w:tr w:rsidR="00BE6AAF" w14:paraId="657819EF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7429" w14:textId="77777777" w:rsidR="00BE6AAF" w:rsidRDefault="00BE6AAF" w:rsidP="00BE6AAF">
            <w:r>
              <w:rPr>
                <w:rFonts w:ascii="Georgia" w:hAnsi="Georgia"/>
              </w:rPr>
              <w:t xml:space="preserve">Table A3: Linear Probability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0237" w14:textId="77777777" w:rsidR="00BE6AAF" w:rsidRDefault="00BE6AAF" w:rsidP="00BE6AA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D019" w14:textId="77777777" w:rsidR="00BE6AAF" w:rsidRDefault="00BE6AAF" w:rsidP="00BE6AAF">
            <w:pPr>
              <w:jc w:val="center"/>
              <w:rPr>
                <w:sz w:val="20"/>
                <w:szCs w:val="20"/>
              </w:rPr>
            </w:pPr>
          </w:p>
        </w:tc>
      </w:tr>
      <w:tr w:rsidR="00BE6AAF" w14:paraId="55BC6992" w14:textId="77777777" w:rsidTr="00BE6AAF">
        <w:trPr>
          <w:trHeight w:val="320"/>
        </w:trPr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D145" w14:textId="77777777" w:rsidR="00BE6AAF" w:rsidRDefault="00BE6AAF" w:rsidP="00BE6AAF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LPM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300A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M3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BFA7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M4</w:t>
            </w:r>
          </w:p>
        </w:tc>
      </w:tr>
      <w:tr w:rsidR="00BE6AAF" w14:paraId="669C1947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E234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A866" w14:textId="77777777" w:rsidR="00BE6AAF" w:rsidRDefault="00BE6AAF" w:rsidP="00BE6AA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4425" w14:textId="77777777" w:rsidR="00BE6AAF" w:rsidRDefault="00BE6AAF" w:rsidP="00BE6AAF">
            <w:pPr>
              <w:jc w:val="center"/>
              <w:rPr>
                <w:sz w:val="20"/>
                <w:szCs w:val="20"/>
              </w:rPr>
            </w:pPr>
          </w:p>
        </w:tc>
      </w:tr>
      <w:tr w:rsidR="00BE6AAF" w14:paraId="40F0EA7B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2B0D5" w14:textId="77777777" w:rsidR="00BE6AAF" w:rsidRDefault="00BE6AAF" w:rsidP="00BE6AAF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68E67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Democratic Ally Dummy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1FA03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Democratic Ally Dummy</w:t>
            </w:r>
          </w:p>
        </w:tc>
      </w:tr>
      <w:tr w:rsidR="00BE6AAF" w14:paraId="15AE73B9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3CA9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0BBF" w14:textId="77777777" w:rsidR="00BE6AAF" w:rsidRDefault="00BE6AAF" w:rsidP="00BE6AA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44AD" w14:textId="77777777" w:rsidR="00BE6AAF" w:rsidRDefault="00BE6AAF" w:rsidP="00BE6AAF">
            <w:pPr>
              <w:jc w:val="center"/>
              <w:rPr>
                <w:sz w:val="20"/>
                <w:szCs w:val="20"/>
              </w:rPr>
            </w:pPr>
          </w:p>
        </w:tc>
      </w:tr>
      <w:tr w:rsidR="00BE6AAF" w14:paraId="4CB50B11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2FA3" w14:textId="77777777" w:rsidR="00BE6AAF" w:rsidRDefault="00BE6AAF" w:rsidP="00BE6AAF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USA Positive Tr.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593C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0.071*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FE2E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0.092**</w:t>
            </w:r>
          </w:p>
        </w:tc>
      </w:tr>
      <w:tr w:rsidR="00BE6AAF" w14:paraId="65BAF1E9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7BA4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3511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(0.037)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BBFF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(0.040)</w:t>
            </w:r>
          </w:p>
        </w:tc>
      </w:tr>
      <w:tr w:rsidR="00BE6AAF" w14:paraId="5750B183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7466" w14:textId="77777777" w:rsidR="00BE6AAF" w:rsidRDefault="00BE6AAF" w:rsidP="00BE6AAF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USA Negative Tr.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5774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-0.031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D448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-0.013</w:t>
            </w:r>
          </w:p>
        </w:tc>
      </w:tr>
      <w:tr w:rsidR="00BE6AAF" w14:paraId="0DEFE6D2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C2E2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3F33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(0.037)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8556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(0.041)</w:t>
            </w:r>
          </w:p>
        </w:tc>
      </w:tr>
      <w:tr w:rsidR="00BE6AAF" w14:paraId="4AE16B7D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D111" w14:textId="77777777" w:rsidR="00BE6AAF" w:rsidRDefault="00BE6AAF" w:rsidP="00BE6AAF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CHN Negative Tr.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5DA8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0.017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BFC2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0.02</w:t>
            </w:r>
          </w:p>
        </w:tc>
      </w:tr>
      <w:tr w:rsidR="00BE6AAF" w14:paraId="535849C5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778C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073C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(0.037)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4650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(0.040)</w:t>
            </w:r>
          </w:p>
        </w:tc>
      </w:tr>
      <w:tr w:rsidR="00BE6AAF" w14:paraId="1659EF04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FB2E" w14:textId="77777777" w:rsidR="00BE6AAF" w:rsidRDefault="00BE6AAF" w:rsidP="00BE6AAF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CHN Positive Tr.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1423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-0.069*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6971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-0.073*</w:t>
            </w:r>
          </w:p>
        </w:tc>
      </w:tr>
      <w:tr w:rsidR="00BE6AAF" w14:paraId="0062E061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3390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DD40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(0.037)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B417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(0.038)</w:t>
            </w:r>
          </w:p>
        </w:tc>
      </w:tr>
      <w:tr w:rsidR="00BE6AAF" w14:paraId="23C7BF5C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8CD4" w14:textId="77777777" w:rsidR="00BE6AAF" w:rsidRDefault="00BE6AAF" w:rsidP="00BE6AAF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Democracy always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8592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0.365***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1120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0.350***</w:t>
            </w:r>
          </w:p>
        </w:tc>
      </w:tr>
      <w:tr w:rsidR="00BE6AAF" w14:paraId="544E7BD5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F1E1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2D2F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(0.025)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6C37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(0.028)</w:t>
            </w:r>
          </w:p>
        </w:tc>
      </w:tr>
      <w:tr w:rsidR="00BE6AAF" w14:paraId="5EC17A2F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6BE6" w14:textId="77777777" w:rsidR="00BE6AAF" w:rsidRDefault="00BE6AAF" w:rsidP="00BE6AAF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Good Knowledge Int Pol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4860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0.054**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3AFA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0.051*</w:t>
            </w:r>
          </w:p>
        </w:tc>
      </w:tr>
      <w:tr w:rsidR="00BE6AAF" w14:paraId="711C53BC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5689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8A1B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(0.025)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FA75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(0.028)</w:t>
            </w:r>
          </w:p>
        </w:tc>
      </w:tr>
      <w:tr w:rsidR="00BE6AAF" w14:paraId="1689FC73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4F9A" w14:textId="77777777" w:rsidR="00BE6AAF" w:rsidRDefault="00BE6AAF" w:rsidP="00BE6AAF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Daily info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ADF9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0.115***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F9EF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0.115***</w:t>
            </w:r>
          </w:p>
        </w:tc>
      </w:tr>
      <w:tr w:rsidR="00BE6AAF" w14:paraId="28CA2736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8B36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82BC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(0.036)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6A9F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(0.042)</w:t>
            </w:r>
          </w:p>
        </w:tc>
      </w:tr>
      <w:tr w:rsidR="00BE6AAF" w14:paraId="1070C7F9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0719" w14:textId="77777777" w:rsidR="00BE6AAF" w:rsidRDefault="00BE6AAF" w:rsidP="00BE6AAF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Dummy Political Interest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4B08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0.096***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62FA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0.087***</w:t>
            </w:r>
          </w:p>
        </w:tc>
      </w:tr>
      <w:tr w:rsidR="00BE6AAF" w14:paraId="7FA85DD2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42F2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0D31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(0.024)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CB05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(0.027)</w:t>
            </w:r>
          </w:p>
        </w:tc>
      </w:tr>
      <w:tr w:rsidR="00BE6AAF" w14:paraId="75139E13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4DC7" w14:textId="77777777" w:rsidR="00BE6AAF" w:rsidRDefault="00BE6AAF" w:rsidP="00BE6AAF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Trust Gov. scale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BB51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0.022***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B4D2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0.023***</w:t>
            </w:r>
          </w:p>
        </w:tc>
      </w:tr>
      <w:tr w:rsidR="00BE6AAF" w14:paraId="2050EF28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36AE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5F25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(0.006)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CF2E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(0.007)</w:t>
            </w:r>
          </w:p>
        </w:tc>
      </w:tr>
      <w:tr w:rsidR="00BE6AAF" w14:paraId="6F9E5200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8408" w14:textId="77777777" w:rsidR="00BE6AAF" w:rsidRDefault="00BE6AAF" w:rsidP="00BE6AAF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Deaths due to COVID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1115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-0.023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14DD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-0.03</w:t>
            </w:r>
          </w:p>
        </w:tc>
      </w:tr>
      <w:tr w:rsidR="00BE6AAF" w14:paraId="7FBCA6A9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C39C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0A05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(0.053)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2D31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(0.056)</w:t>
            </w:r>
          </w:p>
        </w:tc>
      </w:tr>
      <w:tr w:rsidR="00BE6AAF" w14:paraId="7A843598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96E3" w14:textId="77777777" w:rsidR="00BE6AAF" w:rsidRDefault="00BE6AAF" w:rsidP="00BE6AAF">
            <w:pPr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Family&amp;friends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w/COVID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2EC0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0.065*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3CA3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0.056</w:t>
            </w:r>
          </w:p>
        </w:tc>
      </w:tr>
      <w:tr w:rsidR="00BE6AAF" w14:paraId="607CBE20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F624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888A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(0.035)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D838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(0.000)</w:t>
            </w:r>
          </w:p>
        </w:tc>
      </w:tr>
      <w:tr w:rsidR="00BE6AAF" w14:paraId="176B212F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AD0A" w14:textId="77777777" w:rsidR="00BE6AAF" w:rsidRDefault="00BE6AAF" w:rsidP="00BE6AAF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COVID worsened finance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2330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0.019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B802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0.012</w:t>
            </w:r>
          </w:p>
        </w:tc>
      </w:tr>
      <w:tr w:rsidR="00BE6AAF" w14:paraId="73FF26B3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D69A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9334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(0.024)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3A1C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(0.026)</w:t>
            </w:r>
          </w:p>
        </w:tc>
      </w:tr>
      <w:tr w:rsidR="00BE6AAF" w14:paraId="7503550B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9BD6" w14:textId="77777777" w:rsidR="00BE6AAF" w:rsidRDefault="00BE6AAF" w:rsidP="00BE6AAF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Constant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2F7E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0.139***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CAF1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0.155***</w:t>
            </w:r>
          </w:p>
        </w:tc>
      </w:tr>
      <w:tr w:rsidR="00BE6AAF" w14:paraId="3F16B9F0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6A81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92BB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(0.052)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EECB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(0.058)</w:t>
            </w:r>
          </w:p>
        </w:tc>
      </w:tr>
      <w:tr w:rsidR="00BE6AAF" w14:paraId="034A4C0B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FE02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7A0E" w14:textId="77777777" w:rsidR="00BE6AAF" w:rsidRDefault="00BE6AAF" w:rsidP="00BE6AAF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3112" w14:textId="77777777" w:rsidR="00BE6AAF" w:rsidRDefault="00BE6AAF" w:rsidP="00BE6AAF">
            <w:pPr>
              <w:jc w:val="center"/>
              <w:rPr>
                <w:sz w:val="20"/>
                <w:szCs w:val="20"/>
              </w:rPr>
            </w:pPr>
          </w:p>
        </w:tc>
      </w:tr>
      <w:tr w:rsidR="00BE6AAF" w14:paraId="163A0682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06EE" w14:textId="77777777" w:rsidR="00BE6AAF" w:rsidRDefault="00BE6AAF" w:rsidP="00BE6AAF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Observations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B680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1,312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1567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1,071</w:t>
            </w:r>
          </w:p>
        </w:tc>
      </w:tr>
      <w:tr w:rsidR="00BE6AAF" w14:paraId="6EFA46B1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66E4" w14:textId="77777777" w:rsidR="00BE6AAF" w:rsidRDefault="00BE6AAF" w:rsidP="00BE6AAF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F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257A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28.62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7B56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21.56</w:t>
            </w:r>
          </w:p>
        </w:tc>
      </w:tr>
      <w:tr w:rsidR="00BE6AAF" w14:paraId="6D2C4228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EAD5" w14:textId="77777777" w:rsidR="00BE6AAF" w:rsidRDefault="00BE6AAF" w:rsidP="00BE6AAF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9F5A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0.209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45D0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0.197</w:t>
            </w:r>
          </w:p>
        </w:tc>
      </w:tr>
      <w:tr w:rsidR="00BE6AAF" w14:paraId="37341360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F3A3" w14:textId="77777777" w:rsidR="00BE6AAF" w:rsidRDefault="00BE6AAF" w:rsidP="00BE6AAF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RMSE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9ED6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0.424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63CA" w14:textId="77777777" w:rsidR="00BE6AAF" w:rsidRDefault="00BE6AAF" w:rsidP="00BE6AAF">
            <w:pPr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0.423</w:t>
            </w:r>
          </w:p>
        </w:tc>
      </w:tr>
      <w:tr w:rsidR="00BE6AAF" w14:paraId="668B6A5C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81F4B" w14:textId="77777777" w:rsidR="00BE6AAF" w:rsidRDefault="00BE6AAF" w:rsidP="00BE6A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55CC8" w14:textId="77777777" w:rsidR="00BE6AAF" w:rsidRDefault="00BE6AAF" w:rsidP="00BE6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54B03" w14:textId="77777777" w:rsidR="00BE6AAF" w:rsidRDefault="00BE6AAF" w:rsidP="00BE6A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E6AAF" w14:paraId="13D68C6A" w14:textId="77777777" w:rsidTr="00BE6AAF">
        <w:trPr>
          <w:trHeight w:val="320"/>
        </w:trPr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3513" w14:textId="77777777" w:rsidR="00BE6AAF" w:rsidRDefault="00BE6AAF" w:rsidP="00BE6AAF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Coefficients and standard errors in parentheses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D1B9" w14:textId="77777777" w:rsidR="00BE6AAF" w:rsidRDefault="00BE6AAF" w:rsidP="00BE6AAF">
            <w:pPr>
              <w:rPr>
                <w:rFonts w:ascii="Garamond" w:hAnsi="Garamond" w:cs="Calibri"/>
                <w:color w:val="000000"/>
              </w:rPr>
            </w:pPr>
          </w:p>
        </w:tc>
      </w:tr>
      <w:tr w:rsidR="00BE6AAF" w14:paraId="0D227C62" w14:textId="77777777" w:rsidTr="00BE6AAF">
        <w:trPr>
          <w:trHeight w:val="3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68B2" w14:textId="77777777" w:rsidR="00BE6AAF" w:rsidRDefault="00BE6AAF" w:rsidP="00BE6AAF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lastRenderedPageBreak/>
              <w:t>*** p&lt;0.01, ** p&lt;0.05, * p&lt;0.1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3242" w14:textId="77777777" w:rsidR="00BE6AAF" w:rsidRDefault="00BE6AAF" w:rsidP="00BE6AAF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CD4B" w14:textId="77777777" w:rsidR="00BE6AAF" w:rsidRDefault="00BE6AAF" w:rsidP="00BE6AA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F0A6FAC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4E6B22E7" w14:textId="77777777" w:rsidR="00BE6AAF" w:rsidRDefault="00BE6AAF" w:rsidP="00BE6AAF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Figure A2 Parties </w:t>
      </w:r>
    </w:p>
    <w:p w14:paraId="7F26D6D9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100D485C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689D98E8" w14:textId="77777777" w:rsidR="00BE6AAF" w:rsidRDefault="00BE6AAF" w:rsidP="00BE6AAF">
      <w:pPr>
        <w:spacing w:line="276" w:lineRule="auto"/>
        <w:rPr>
          <w:rFonts w:ascii="Georgia" w:hAnsi="Georgia"/>
        </w:rPr>
      </w:pPr>
      <w:r w:rsidRPr="00F87F03">
        <w:rPr>
          <w:rFonts w:ascii="Georgia" w:hAnsi="Georgia"/>
          <w:noProof/>
          <w:lang w:val="it-IT" w:eastAsia="it-IT"/>
        </w:rPr>
        <w:drawing>
          <wp:inline distT="0" distB="0" distL="0" distR="0" wp14:anchorId="01B70D85" wp14:editId="668E4E80">
            <wp:extent cx="5029200" cy="3657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FF1EC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75F0A4F3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2BF503A7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7199E8F8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388B60FD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56149D28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6FDDD9CD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2CF9783F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7986DC94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45C915D9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4E57F7E1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1FCD489C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2167424B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116704E0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3832BFBF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0DF2C8F9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3614AFFB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52AFFA83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442A549F" w14:textId="19A5BB15" w:rsidR="00BE6AAF" w:rsidRDefault="00BE6AAF" w:rsidP="00BE6AAF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Figure</w:t>
      </w:r>
      <w:r w:rsidR="00F8504E">
        <w:rPr>
          <w:rFonts w:ascii="Georgia" w:hAnsi="Georgia"/>
        </w:rPr>
        <w:t>s</w:t>
      </w:r>
      <w:r>
        <w:rPr>
          <w:rFonts w:ascii="Georgia" w:hAnsi="Georgia"/>
        </w:rPr>
        <w:t xml:space="preserve"> A3: </w:t>
      </w:r>
      <w:r w:rsidR="00F8504E">
        <w:rPr>
          <w:rFonts w:ascii="Georgia" w:hAnsi="Georgia"/>
        </w:rPr>
        <w:t xml:space="preserve">Heckman probit </w:t>
      </w:r>
      <w:r>
        <w:rPr>
          <w:rFonts w:ascii="Georgia" w:hAnsi="Georgia"/>
        </w:rPr>
        <w:t xml:space="preserve"> </w:t>
      </w:r>
    </w:p>
    <w:p w14:paraId="6DC6C236" w14:textId="1251AB3F" w:rsidR="00BE6AAF" w:rsidRDefault="00BE6AAF" w:rsidP="00BE6AAF">
      <w:pPr>
        <w:spacing w:line="276" w:lineRule="auto"/>
        <w:rPr>
          <w:rFonts w:ascii="Georgia" w:hAnsi="Georgia"/>
        </w:rPr>
      </w:pPr>
    </w:p>
    <w:p w14:paraId="62235D36" w14:textId="01BBCBD8" w:rsidR="00F8504E" w:rsidRDefault="00F8504E" w:rsidP="00BE6AAF">
      <w:pPr>
        <w:spacing w:line="276" w:lineRule="auto"/>
        <w:rPr>
          <w:rFonts w:ascii="Georgia" w:hAnsi="Georgia"/>
        </w:rPr>
      </w:pPr>
    </w:p>
    <w:p w14:paraId="1C87CE2D" w14:textId="4EED3D74" w:rsidR="00F8504E" w:rsidRDefault="00F8504E" w:rsidP="00BE6AAF">
      <w:pPr>
        <w:spacing w:line="276" w:lineRule="auto"/>
        <w:rPr>
          <w:rFonts w:ascii="Georgia" w:hAnsi="Georgia"/>
        </w:rPr>
      </w:pPr>
      <w:r w:rsidRPr="00F8504E">
        <w:rPr>
          <w:rFonts w:ascii="Georgia" w:hAnsi="Georgia"/>
          <w:noProof/>
        </w:rPr>
        <w:drawing>
          <wp:inline distT="0" distB="0" distL="0" distR="0" wp14:anchorId="7E5B7563" wp14:editId="46825217">
            <wp:extent cx="4133850" cy="3006436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006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58AEC" w14:textId="3D8E750C" w:rsidR="00BE6AAF" w:rsidRDefault="00F8504E" w:rsidP="00BE6AAF">
      <w:pPr>
        <w:spacing w:line="276" w:lineRule="auto"/>
        <w:rPr>
          <w:rFonts w:ascii="Georgia" w:hAnsi="Georgia"/>
        </w:rPr>
      </w:pPr>
      <w:r w:rsidRPr="00F8504E">
        <w:rPr>
          <w:rFonts w:ascii="Georgia" w:hAnsi="Georgia"/>
          <w:noProof/>
        </w:rPr>
        <w:drawing>
          <wp:inline distT="0" distB="0" distL="0" distR="0" wp14:anchorId="1D2D21E2" wp14:editId="1AE81C10">
            <wp:extent cx="4330700" cy="314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F82EF" w14:textId="42948A07" w:rsidR="00BE6AAF" w:rsidRDefault="008D5F76" w:rsidP="00BE6AAF">
      <w:pPr>
        <w:spacing w:line="276" w:lineRule="auto"/>
        <w:rPr>
          <w:rFonts w:ascii="Georgia" w:hAnsi="Georgia"/>
        </w:rPr>
      </w:pPr>
      <w:r w:rsidRPr="008D5F76">
        <w:rPr>
          <w:rFonts w:ascii="Georgia" w:hAnsi="Georgia"/>
        </w:rPr>
        <w:t>Rho</w:t>
      </w:r>
      <w:r>
        <w:rPr>
          <w:rFonts w:ascii="Georgia" w:hAnsi="Georgia"/>
        </w:rPr>
        <w:t xml:space="preserve">: </w:t>
      </w:r>
      <w:r w:rsidRPr="008D5F76">
        <w:rPr>
          <w:rFonts w:ascii="Georgia" w:hAnsi="Georgia"/>
        </w:rPr>
        <w:t>-</w:t>
      </w:r>
      <w:r>
        <w:rPr>
          <w:rFonts w:ascii="Georgia" w:hAnsi="Georgia"/>
        </w:rPr>
        <w:t>0</w:t>
      </w:r>
      <w:r w:rsidRPr="008D5F76">
        <w:rPr>
          <w:rFonts w:ascii="Georgia" w:hAnsi="Georgia"/>
        </w:rPr>
        <w:t>.468</w:t>
      </w:r>
      <w:r>
        <w:rPr>
          <w:rFonts w:ascii="Georgia" w:hAnsi="Georgia"/>
        </w:rPr>
        <w:t>**</w:t>
      </w:r>
    </w:p>
    <w:p w14:paraId="3CCEE6C3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68779BCE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4FA12D4A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75534898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1714F1D2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198DCFD8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706B610A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4A9A3DEF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1A46D098" w14:textId="77777777" w:rsidR="00BE6AAF" w:rsidRDefault="00BE6AAF" w:rsidP="00BE6AAF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 xml:space="preserve">Figure A4: Controlling for vignette’s reading time </w:t>
      </w:r>
    </w:p>
    <w:p w14:paraId="29BD17BC" w14:textId="77777777" w:rsidR="00BE6AAF" w:rsidRDefault="00BE6AAF" w:rsidP="00BE6AAF">
      <w:pPr>
        <w:spacing w:line="276" w:lineRule="auto"/>
        <w:rPr>
          <w:rFonts w:ascii="Georgia" w:hAnsi="Georgia"/>
        </w:rPr>
      </w:pPr>
    </w:p>
    <w:p w14:paraId="564449D5" w14:textId="77777777" w:rsidR="00BE6AAF" w:rsidRPr="00743AD8" w:rsidRDefault="00BE6AAF" w:rsidP="00BE6AAF">
      <w:pPr>
        <w:spacing w:line="276" w:lineRule="auto"/>
        <w:rPr>
          <w:rFonts w:ascii="Georgia" w:hAnsi="Georgia"/>
        </w:rPr>
      </w:pPr>
      <w:r w:rsidRPr="00F87F03">
        <w:rPr>
          <w:rFonts w:ascii="Georgia" w:hAnsi="Georgia"/>
          <w:noProof/>
          <w:lang w:val="it-IT" w:eastAsia="it-IT"/>
        </w:rPr>
        <w:drawing>
          <wp:inline distT="0" distB="0" distL="0" distR="0" wp14:anchorId="4DC3B09C" wp14:editId="675B1F58">
            <wp:extent cx="5029200" cy="3657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1559C" w14:textId="77777777" w:rsidR="00BE6AAF" w:rsidRDefault="00BE6AAF" w:rsidP="00BE6AAF">
      <w:pPr>
        <w:spacing w:line="276" w:lineRule="auto"/>
        <w:rPr>
          <w:rFonts w:ascii="Georgia" w:hAnsi="Georgia"/>
          <w:noProof/>
          <w:lang w:val="it-IT" w:eastAsia="it-IT"/>
        </w:rPr>
      </w:pPr>
    </w:p>
    <w:p w14:paraId="72E23588" w14:textId="77777777" w:rsidR="00BE6AAF" w:rsidRDefault="00BE6AAF" w:rsidP="006F6BAE">
      <w:pPr>
        <w:spacing w:line="360" w:lineRule="auto"/>
        <w:ind w:firstLine="720"/>
        <w:jc w:val="both"/>
        <w:rPr>
          <w:rFonts w:ascii="Georgia" w:hAnsi="Georgia"/>
        </w:rPr>
      </w:pPr>
    </w:p>
    <w:p w14:paraId="77B6DE4B" w14:textId="77777777" w:rsidR="003C0B30" w:rsidRDefault="003C0B30" w:rsidP="006F6BAE">
      <w:pPr>
        <w:spacing w:line="360" w:lineRule="auto"/>
        <w:ind w:firstLine="720"/>
        <w:jc w:val="both"/>
        <w:rPr>
          <w:rFonts w:ascii="Georgia" w:hAnsi="Georgia"/>
        </w:rPr>
      </w:pPr>
    </w:p>
    <w:p w14:paraId="01CD6CE0" w14:textId="638C9A21" w:rsidR="00515431" w:rsidRDefault="00515431" w:rsidP="003F27E4">
      <w:pPr>
        <w:spacing w:line="276" w:lineRule="auto"/>
        <w:rPr>
          <w:rFonts w:ascii="Georgia" w:hAnsi="Georgia" w:cs="AppleSystemUIFont"/>
        </w:rPr>
      </w:pPr>
    </w:p>
    <w:p w14:paraId="2401D01D" w14:textId="7499A021" w:rsidR="001719A2" w:rsidRDefault="001719A2" w:rsidP="003F27E4">
      <w:pPr>
        <w:spacing w:line="276" w:lineRule="auto"/>
        <w:rPr>
          <w:rFonts w:ascii="Georgia" w:hAnsi="Georgia" w:cs="AppleSystemUIFont"/>
        </w:rPr>
      </w:pPr>
    </w:p>
    <w:p w14:paraId="44A109A6" w14:textId="70FC024A" w:rsidR="001719A2" w:rsidRDefault="001719A2" w:rsidP="003F27E4">
      <w:pPr>
        <w:spacing w:line="276" w:lineRule="auto"/>
        <w:rPr>
          <w:rFonts w:ascii="Georgia" w:hAnsi="Georgia" w:cs="AppleSystemUIFont"/>
        </w:rPr>
      </w:pPr>
    </w:p>
    <w:p w14:paraId="0EF0BAAF" w14:textId="44369155" w:rsidR="001719A2" w:rsidRDefault="001719A2" w:rsidP="003F27E4">
      <w:pPr>
        <w:spacing w:line="276" w:lineRule="auto"/>
        <w:rPr>
          <w:rFonts w:ascii="Georgia" w:hAnsi="Georgia" w:cs="AppleSystemUIFont"/>
        </w:rPr>
      </w:pPr>
    </w:p>
    <w:p w14:paraId="7C7247D6" w14:textId="473AD467" w:rsidR="001719A2" w:rsidRDefault="001719A2" w:rsidP="003F27E4">
      <w:pPr>
        <w:spacing w:line="276" w:lineRule="auto"/>
        <w:rPr>
          <w:rFonts w:ascii="Georgia" w:hAnsi="Georgia" w:cs="AppleSystemUIFont"/>
        </w:rPr>
      </w:pPr>
    </w:p>
    <w:p w14:paraId="36F35068" w14:textId="2F606938" w:rsidR="001719A2" w:rsidRDefault="001719A2" w:rsidP="003F27E4">
      <w:pPr>
        <w:spacing w:line="276" w:lineRule="auto"/>
        <w:rPr>
          <w:rFonts w:ascii="Georgia" w:hAnsi="Georgia" w:cs="AppleSystemUIFont"/>
        </w:rPr>
      </w:pPr>
    </w:p>
    <w:p w14:paraId="20B14F1B" w14:textId="4D347668" w:rsidR="001719A2" w:rsidRDefault="001719A2" w:rsidP="003F27E4">
      <w:pPr>
        <w:spacing w:line="276" w:lineRule="auto"/>
        <w:rPr>
          <w:rFonts w:ascii="Georgia" w:hAnsi="Georgia" w:cs="AppleSystemUIFont"/>
        </w:rPr>
      </w:pPr>
    </w:p>
    <w:p w14:paraId="70AF4513" w14:textId="0EF9ED2E" w:rsidR="001719A2" w:rsidRDefault="001719A2" w:rsidP="003F27E4">
      <w:pPr>
        <w:spacing w:line="276" w:lineRule="auto"/>
        <w:rPr>
          <w:rFonts w:ascii="Georgia" w:hAnsi="Georgia" w:cs="AppleSystemUIFont"/>
        </w:rPr>
      </w:pPr>
    </w:p>
    <w:p w14:paraId="250CBA2E" w14:textId="744F4096" w:rsidR="001719A2" w:rsidRDefault="001719A2" w:rsidP="003F27E4">
      <w:pPr>
        <w:spacing w:line="276" w:lineRule="auto"/>
        <w:rPr>
          <w:rFonts w:ascii="Georgia" w:hAnsi="Georgia" w:cs="AppleSystemUIFont"/>
        </w:rPr>
      </w:pPr>
    </w:p>
    <w:p w14:paraId="1F6DBE71" w14:textId="502FC9F2" w:rsidR="001719A2" w:rsidRDefault="001719A2" w:rsidP="003F27E4">
      <w:pPr>
        <w:spacing w:line="276" w:lineRule="auto"/>
        <w:rPr>
          <w:rFonts w:ascii="Georgia" w:hAnsi="Georgia" w:cs="AppleSystemUIFont"/>
        </w:rPr>
      </w:pPr>
    </w:p>
    <w:p w14:paraId="5F7548D3" w14:textId="77777777" w:rsidR="008857F3" w:rsidRDefault="008857F3" w:rsidP="003F27E4">
      <w:pPr>
        <w:spacing w:line="276" w:lineRule="auto"/>
        <w:rPr>
          <w:rFonts w:ascii="Georgia" w:hAnsi="Georgia" w:cs="AppleSystemUIFont"/>
        </w:rPr>
      </w:pPr>
    </w:p>
    <w:p w14:paraId="55ADEF6F" w14:textId="77777777" w:rsidR="008857F3" w:rsidRDefault="008857F3" w:rsidP="003F27E4">
      <w:pPr>
        <w:spacing w:line="276" w:lineRule="auto"/>
        <w:rPr>
          <w:rFonts w:ascii="Georgia" w:hAnsi="Georgia" w:cs="AppleSystemUIFont"/>
        </w:rPr>
      </w:pPr>
    </w:p>
    <w:p w14:paraId="58FD8458" w14:textId="77777777" w:rsidR="008857F3" w:rsidRDefault="008857F3" w:rsidP="003F27E4">
      <w:pPr>
        <w:spacing w:line="276" w:lineRule="auto"/>
        <w:rPr>
          <w:rFonts w:ascii="Georgia" w:hAnsi="Georgia" w:cs="AppleSystemUIFont"/>
        </w:rPr>
      </w:pPr>
    </w:p>
    <w:p w14:paraId="5AFE2BC0" w14:textId="77777777" w:rsidR="008857F3" w:rsidRDefault="008857F3" w:rsidP="003F27E4">
      <w:pPr>
        <w:spacing w:line="276" w:lineRule="auto"/>
        <w:rPr>
          <w:rFonts w:ascii="Georgia" w:hAnsi="Georgia" w:cs="AppleSystemUIFont"/>
        </w:rPr>
      </w:pPr>
    </w:p>
    <w:p w14:paraId="5D3B8870" w14:textId="4FEE2042" w:rsidR="001719A2" w:rsidRDefault="001719A2" w:rsidP="003F27E4">
      <w:pPr>
        <w:spacing w:line="276" w:lineRule="auto"/>
        <w:rPr>
          <w:rFonts w:ascii="Georgia" w:hAnsi="Georgia" w:cs="AppleSystemUIFont"/>
        </w:rPr>
      </w:pPr>
    </w:p>
    <w:p w14:paraId="40B53C60" w14:textId="04CB95A0" w:rsidR="001719A2" w:rsidRDefault="001719A2" w:rsidP="001719A2">
      <w:pPr>
        <w:jc w:val="both"/>
        <w:rPr>
          <w:rFonts w:ascii="Garamond" w:hAnsi="Garamond"/>
        </w:rPr>
      </w:pPr>
      <w:r w:rsidRPr="009E2809">
        <w:rPr>
          <w:rFonts w:ascii="Garamond" w:hAnsi="Garamond"/>
          <w:smallCaps/>
        </w:rPr>
        <w:t xml:space="preserve">Table </w:t>
      </w:r>
      <w:r>
        <w:rPr>
          <w:rFonts w:ascii="Garamond" w:hAnsi="Garamond"/>
          <w:smallCaps/>
        </w:rPr>
        <w:t>3A</w:t>
      </w:r>
      <w:r>
        <w:rPr>
          <w:rFonts w:ascii="Garamond" w:hAnsi="Garamond"/>
        </w:rPr>
        <w:t>. Full Treatment Assignment and Experimental Groups.</w:t>
      </w:r>
    </w:p>
    <w:p w14:paraId="03DA0C51" w14:textId="77777777" w:rsidR="001719A2" w:rsidRDefault="001719A2" w:rsidP="001719A2">
      <w:pPr>
        <w:jc w:val="both"/>
        <w:rPr>
          <w:rFonts w:ascii="Garamond" w:hAnsi="Garamond"/>
        </w:rPr>
      </w:pPr>
    </w:p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843"/>
        <w:gridCol w:w="1701"/>
      </w:tblGrid>
      <w:tr w:rsidR="001719A2" w:rsidRPr="004037EF" w14:paraId="15315A50" w14:textId="77777777" w:rsidTr="009D1457">
        <w:tc>
          <w:tcPr>
            <w:tcW w:w="10348" w:type="dxa"/>
            <w:gridSpan w:val="6"/>
          </w:tcPr>
          <w:p w14:paraId="5F171FF1" w14:textId="77777777" w:rsidR="001719A2" w:rsidRPr="00F81071" w:rsidRDefault="001719A2" w:rsidP="009D145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81071">
              <w:rPr>
                <w:rFonts w:ascii="Garamond" w:hAnsi="Garamond"/>
                <w:b/>
                <w:bCs/>
                <w:sz w:val="20"/>
                <w:szCs w:val="20"/>
              </w:rPr>
              <w:t>Group 1</w:t>
            </w:r>
          </w:p>
        </w:tc>
      </w:tr>
      <w:tr w:rsidR="001719A2" w:rsidRPr="004037EF" w14:paraId="575F6ED0" w14:textId="77777777" w:rsidTr="009D1457">
        <w:tc>
          <w:tcPr>
            <w:tcW w:w="10348" w:type="dxa"/>
            <w:gridSpan w:val="6"/>
          </w:tcPr>
          <w:p w14:paraId="216268E9" w14:textId="77777777" w:rsidR="001719A2" w:rsidRPr="00F81071" w:rsidRDefault="001719A2" w:rsidP="009D145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81071">
              <w:rPr>
                <w:rFonts w:ascii="Garamond" w:hAnsi="Garamond"/>
                <w:b/>
                <w:bCs/>
                <w:sz w:val="20"/>
                <w:szCs w:val="20"/>
              </w:rPr>
              <w:t>Control</w:t>
            </w:r>
          </w:p>
        </w:tc>
      </w:tr>
      <w:tr w:rsidR="001719A2" w:rsidRPr="004037EF" w14:paraId="138ED4D1" w14:textId="77777777" w:rsidTr="009D1457">
        <w:tc>
          <w:tcPr>
            <w:tcW w:w="10348" w:type="dxa"/>
            <w:gridSpan w:val="6"/>
          </w:tcPr>
          <w:p w14:paraId="032AF5F0" w14:textId="77777777" w:rsidR="001719A2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</w:p>
          <w:p w14:paraId="22299988" w14:textId="77777777" w:rsidR="001719A2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  <w:r w:rsidRPr="004037EF">
              <w:rPr>
                <w:rFonts w:ascii="Garamond" w:hAnsi="Garamond"/>
                <w:sz w:val="20"/>
                <w:szCs w:val="20"/>
              </w:rPr>
              <w:t xml:space="preserve">The Covid-19 virus dramatically hit Italy in the spring of 2020, </w:t>
            </w:r>
            <w:r>
              <w:rPr>
                <w:rFonts w:ascii="Garamond" w:hAnsi="Garamond"/>
                <w:sz w:val="20"/>
                <w:szCs w:val="20"/>
              </w:rPr>
              <w:t>pushing</w:t>
            </w:r>
            <w:r w:rsidRPr="004037EF">
              <w:rPr>
                <w:rFonts w:ascii="Garamond" w:hAnsi="Garamond"/>
                <w:sz w:val="20"/>
                <w:szCs w:val="20"/>
              </w:rPr>
              <w:t xml:space="preserve"> the country’s health system to its</w:t>
            </w:r>
            <w:r>
              <w:rPr>
                <w:rFonts w:ascii="Garamond" w:hAnsi="Garamond"/>
                <w:sz w:val="20"/>
                <w:szCs w:val="20"/>
              </w:rPr>
              <w:t xml:space="preserve"> own</w:t>
            </w:r>
            <w:r w:rsidRPr="004037EF">
              <w:rPr>
                <w:rFonts w:ascii="Garamond" w:hAnsi="Garamond"/>
                <w:sz w:val="20"/>
                <w:szCs w:val="20"/>
              </w:rPr>
              <w:t xml:space="preserve"> limits. Given the dimension of the emergency, existing medical supplies and personnel were not sufficient to properly face the situation.</w:t>
            </w:r>
          </w:p>
          <w:p w14:paraId="30F3C9BB" w14:textId="77777777" w:rsidR="001719A2" w:rsidRPr="004037EF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719A2" w:rsidRPr="004037EF" w14:paraId="23C9E546" w14:textId="77777777" w:rsidTr="009D1457">
        <w:tc>
          <w:tcPr>
            <w:tcW w:w="1701" w:type="dxa"/>
          </w:tcPr>
          <w:p w14:paraId="69870D25" w14:textId="77777777" w:rsidR="001719A2" w:rsidRPr="00F81071" w:rsidRDefault="001719A2" w:rsidP="009D145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81071">
              <w:rPr>
                <w:rFonts w:ascii="Garamond" w:hAnsi="Garamond"/>
                <w:b/>
                <w:bCs/>
                <w:sz w:val="20"/>
                <w:szCs w:val="20"/>
              </w:rPr>
              <w:t>Group 2</w:t>
            </w:r>
          </w:p>
        </w:tc>
        <w:tc>
          <w:tcPr>
            <w:tcW w:w="1701" w:type="dxa"/>
          </w:tcPr>
          <w:p w14:paraId="7D103F9F" w14:textId="77777777" w:rsidR="001719A2" w:rsidRPr="00F81071" w:rsidRDefault="001719A2" w:rsidP="009D145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81071">
              <w:rPr>
                <w:rFonts w:ascii="Garamond" w:hAnsi="Garamond"/>
                <w:b/>
                <w:bCs/>
                <w:sz w:val="20"/>
                <w:szCs w:val="20"/>
              </w:rPr>
              <w:t>Group 3</w:t>
            </w:r>
          </w:p>
        </w:tc>
        <w:tc>
          <w:tcPr>
            <w:tcW w:w="1701" w:type="dxa"/>
          </w:tcPr>
          <w:p w14:paraId="7365A846" w14:textId="77777777" w:rsidR="001719A2" w:rsidRPr="00F81071" w:rsidRDefault="001719A2" w:rsidP="009D145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81071">
              <w:rPr>
                <w:rFonts w:ascii="Garamond" w:hAnsi="Garamond"/>
                <w:b/>
                <w:bCs/>
                <w:sz w:val="20"/>
                <w:szCs w:val="20"/>
              </w:rPr>
              <w:t>Group 4</w:t>
            </w:r>
          </w:p>
        </w:tc>
        <w:tc>
          <w:tcPr>
            <w:tcW w:w="1701" w:type="dxa"/>
          </w:tcPr>
          <w:p w14:paraId="1DF58CD4" w14:textId="77777777" w:rsidR="001719A2" w:rsidRPr="00F81071" w:rsidRDefault="001719A2" w:rsidP="009D145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81071">
              <w:rPr>
                <w:rFonts w:ascii="Garamond" w:hAnsi="Garamond"/>
                <w:b/>
                <w:bCs/>
                <w:sz w:val="20"/>
                <w:szCs w:val="20"/>
              </w:rPr>
              <w:t>Group 5</w:t>
            </w:r>
          </w:p>
        </w:tc>
        <w:tc>
          <w:tcPr>
            <w:tcW w:w="1843" w:type="dxa"/>
          </w:tcPr>
          <w:p w14:paraId="70285D2E" w14:textId="77777777" w:rsidR="001719A2" w:rsidRPr="00F81071" w:rsidRDefault="001719A2" w:rsidP="009D145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81071">
              <w:rPr>
                <w:rFonts w:ascii="Garamond" w:hAnsi="Garamond"/>
                <w:b/>
                <w:bCs/>
                <w:sz w:val="20"/>
                <w:szCs w:val="20"/>
              </w:rPr>
              <w:t>Group 6</w:t>
            </w:r>
          </w:p>
        </w:tc>
        <w:tc>
          <w:tcPr>
            <w:tcW w:w="1701" w:type="dxa"/>
          </w:tcPr>
          <w:p w14:paraId="578BA871" w14:textId="77777777" w:rsidR="001719A2" w:rsidRPr="00F81071" w:rsidRDefault="001719A2" w:rsidP="009D145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81071">
              <w:rPr>
                <w:rFonts w:ascii="Garamond" w:hAnsi="Garamond"/>
                <w:b/>
                <w:bCs/>
                <w:sz w:val="20"/>
                <w:szCs w:val="20"/>
              </w:rPr>
              <w:t>Group 7</w:t>
            </w:r>
          </w:p>
        </w:tc>
      </w:tr>
      <w:tr w:rsidR="001719A2" w:rsidRPr="004037EF" w14:paraId="479C6732" w14:textId="77777777" w:rsidTr="009D1457">
        <w:tc>
          <w:tcPr>
            <w:tcW w:w="1701" w:type="dxa"/>
          </w:tcPr>
          <w:p w14:paraId="136D6954" w14:textId="77777777" w:rsidR="001719A2" w:rsidRPr="00F81071" w:rsidRDefault="001719A2" w:rsidP="009D145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81071">
              <w:rPr>
                <w:rFonts w:ascii="Garamond" w:hAnsi="Garamond"/>
                <w:b/>
                <w:bCs/>
                <w:sz w:val="20"/>
                <w:szCs w:val="20"/>
              </w:rPr>
              <w:t>China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P</w:t>
            </w:r>
            <w:r w:rsidRPr="00F81071">
              <w:rPr>
                <w:rFonts w:ascii="Garamond" w:hAnsi="Garamond"/>
                <w:b/>
                <w:bCs/>
                <w:sz w:val="20"/>
                <w:szCs w:val="20"/>
              </w:rPr>
              <w:t>ositive</w:t>
            </w:r>
          </w:p>
        </w:tc>
        <w:tc>
          <w:tcPr>
            <w:tcW w:w="1701" w:type="dxa"/>
          </w:tcPr>
          <w:p w14:paraId="676E6626" w14:textId="77777777" w:rsidR="001719A2" w:rsidRPr="00F81071" w:rsidRDefault="001719A2" w:rsidP="009D145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81071">
              <w:rPr>
                <w:rFonts w:ascii="Garamond" w:hAnsi="Garamond"/>
                <w:b/>
                <w:bCs/>
                <w:sz w:val="20"/>
                <w:szCs w:val="20"/>
              </w:rPr>
              <w:t>China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N</w:t>
            </w:r>
            <w:r w:rsidRPr="00F81071">
              <w:rPr>
                <w:rFonts w:ascii="Garamond" w:hAnsi="Garamond"/>
                <w:b/>
                <w:bCs/>
                <w:sz w:val="20"/>
                <w:szCs w:val="20"/>
              </w:rPr>
              <w:t>egative</w:t>
            </w:r>
          </w:p>
        </w:tc>
        <w:tc>
          <w:tcPr>
            <w:tcW w:w="1701" w:type="dxa"/>
          </w:tcPr>
          <w:p w14:paraId="1151A735" w14:textId="77777777" w:rsidR="001719A2" w:rsidRPr="00F81071" w:rsidRDefault="001719A2" w:rsidP="009D145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81071">
              <w:rPr>
                <w:rFonts w:ascii="Garamond" w:hAnsi="Garamond"/>
                <w:b/>
                <w:bCs/>
                <w:sz w:val="20"/>
                <w:szCs w:val="20"/>
              </w:rPr>
              <w:t>USA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P</w:t>
            </w:r>
            <w:r w:rsidRPr="00F81071">
              <w:rPr>
                <w:rFonts w:ascii="Garamond" w:hAnsi="Garamond"/>
                <w:b/>
                <w:bCs/>
                <w:sz w:val="20"/>
                <w:szCs w:val="20"/>
              </w:rPr>
              <w:t>ositive</w:t>
            </w:r>
          </w:p>
        </w:tc>
        <w:tc>
          <w:tcPr>
            <w:tcW w:w="1701" w:type="dxa"/>
          </w:tcPr>
          <w:p w14:paraId="04886936" w14:textId="77777777" w:rsidR="001719A2" w:rsidRPr="00F81071" w:rsidRDefault="001719A2" w:rsidP="009D145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81071">
              <w:rPr>
                <w:rFonts w:ascii="Garamond" w:hAnsi="Garamond"/>
                <w:b/>
                <w:bCs/>
                <w:sz w:val="20"/>
                <w:szCs w:val="20"/>
              </w:rPr>
              <w:t>USA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N</w:t>
            </w:r>
            <w:r w:rsidRPr="00F81071">
              <w:rPr>
                <w:rFonts w:ascii="Garamond" w:hAnsi="Garamond"/>
                <w:b/>
                <w:bCs/>
                <w:sz w:val="20"/>
                <w:szCs w:val="20"/>
              </w:rPr>
              <w:t>egative</w:t>
            </w:r>
          </w:p>
        </w:tc>
        <w:tc>
          <w:tcPr>
            <w:tcW w:w="1843" w:type="dxa"/>
          </w:tcPr>
          <w:p w14:paraId="0038DEA4" w14:textId="77777777" w:rsidR="001719A2" w:rsidRPr="00F81071" w:rsidRDefault="001719A2" w:rsidP="009D145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81071">
              <w:rPr>
                <w:rFonts w:ascii="Garamond" w:hAnsi="Garamond"/>
                <w:b/>
                <w:bCs/>
                <w:sz w:val="20"/>
                <w:szCs w:val="20"/>
              </w:rPr>
              <w:t>EU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P</w:t>
            </w:r>
            <w:r w:rsidRPr="00F81071">
              <w:rPr>
                <w:rFonts w:ascii="Garamond" w:hAnsi="Garamond"/>
                <w:b/>
                <w:bCs/>
                <w:sz w:val="20"/>
                <w:szCs w:val="20"/>
              </w:rPr>
              <w:t>ositive</w:t>
            </w:r>
          </w:p>
        </w:tc>
        <w:tc>
          <w:tcPr>
            <w:tcW w:w="1701" w:type="dxa"/>
          </w:tcPr>
          <w:p w14:paraId="20C1D887" w14:textId="77777777" w:rsidR="001719A2" w:rsidRPr="00F81071" w:rsidRDefault="001719A2" w:rsidP="009D145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81071">
              <w:rPr>
                <w:rFonts w:ascii="Garamond" w:hAnsi="Garamond"/>
                <w:b/>
                <w:bCs/>
                <w:sz w:val="20"/>
                <w:szCs w:val="20"/>
              </w:rPr>
              <w:t>EU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 N</w:t>
            </w:r>
            <w:r w:rsidRPr="00F81071">
              <w:rPr>
                <w:rFonts w:ascii="Garamond" w:hAnsi="Garamond"/>
                <w:b/>
                <w:bCs/>
                <w:sz w:val="20"/>
                <w:szCs w:val="20"/>
              </w:rPr>
              <w:t>egative</w:t>
            </w:r>
          </w:p>
        </w:tc>
      </w:tr>
      <w:tr w:rsidR="001719A2" w:rsidRPr="004037EF" w14:paraId="7F181BEF" w14:textId="77777777" w:rsidTr="009D1457">
        <w:tc>
          <w:tcPr>
            <w:tcW w:w="1701" w:type="dxa"/>
          </w:tcPr>
          <w:p w14:paraId="562FBB36" w14:textId="77777777" w:rsidR="001719A2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</w:p>
          <w:p w14:paraId="002DDC7D" w14:textId="77777777" w:rsidR="001719A2" w:rsidRPr="004037EF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  <w:r w:rsidRPr="004037EF">
              <w:rPr>
                <w:rFonts w:ascii="Garamond" w:hAnsi="Garamond"/>
                <w:sz w:val="20"/>
                <w:szCs w:val="20"/>
              </w:rPr>
              <w:t xml:space="preserve">[Text Group 1, </w:t>
            </w:r>
            <w:r>
              <w:rPr>
                <w:rFonts w:ascii="Garamond" w:hAnsi="Garamond"/>
                <w:sz w:val="20"/>
                <w:szCs w:val="20"/>
              </w:rPr>
              <w:t>+</w:t>
            </w:r>
            <w:r w:rsidRPr="004037EF">
              <w:rPr>
                <w:rFonts w:ascii="Garamond" w:hAnsi="Garamond"/>
                <w:sz w:val="20"/>
                <w:szCs w:val="20"/>
              </w:rPr>
              <w:t>]</w:t>
            </w:r>
          </w:p>
          <w:p w14:paraId="7A706107" w14:textId="77777777" w:rsidR="001719A2" w:rsidRPr="004037EF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</w:p>
          <w:p w14:paraId="44473D89" w14:textId="77777777" w:rsidR="001719A2" w:rsidRPr="004037EF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  <w:r w:rsidRPr="004037EF">
              <w:rPr>
                <w:rFonts w:ascii="Garamond" w:hAnsi="Garamond"/>
                <w:sz w:val="20"/>
                <w:szCs w:val="20"/>
              </w:rPr>
              <w:t xml:space="preserve">During the peak of the emergency in Italy, </w:t>
            </w:r>
            <w:r>
              <w:rPr>
                <w:rFonts w:ascii="Garamond" w:hAnsi="Garamond"/>
                <w:sz w:val="20"/>
                <w:szCs w:val="20"/>
              </w:rPr>
              <w:t>it has been argued</w:t>
            </w:r>
            <w:r w:rsidRPr="004037EF">
              <w:rPr>
                <w:rFonts w:ascii="Garamond" w:hAnsi="Garamond"/>
                <w:sz w:val="20"/>
                <w:szCs w:val="20"/>
              </w:rPr>
              <w:t xml:space="preserve"> that China made a relevant contribution to </w:t>
            </w:r>
            <w:r>
              <w:rPr>
                <w:rFonts w:ascii="Garamond" w:hAnsi="Garamond"/>
                <w:sz w:val="20"/>
                <w:szCs w:val="20"/>
              </w:rPr>
              <w:t>assist</w:t>
            </w:r>
            <w:r w:rsidRPr="004037EF">
              <w:rPr>
                <w:rFonts w:ascii="Garamond" w:hAnsi="Garamond"/>
                <w:sz w:val="20"/>
                <w:szCs w:val="20"/>
              </w:rPr>
              <w:t xml:space="preserve"> the national health s</w:t>
            </w:r>
            <w:r>
              <w:rPr>
                <w:rFonts w:ascii="Garamond" w:hAnsi="Garamond"/>
                <w:sz w:val="20"/>
                <w:szCs w:val="20"/>
              </w:rPr>
              <w:t>ystem</w:t>
            </w:r>
            <w:r w:rsidRPr="004037EF">
              <w:rPr>
                <w:rFonts w:ascii="Garamond" w:hAnsi="Garamond"/>
                <w:sz w:val="20"/>
                <w:szCs w:val="20"/>
              </w:rPr>
              <w:t xml:space="preserve">, sending ventilators, masks and/or medical personnel. This </w:t>
            </w:r>
            <w:r>
              <w:rPr>
                <w:rFonts w:ascii="Garamond" w:hAnsi="Garamond"/>
                <w:sz w:val="20"/>
                <w:szCs w:val="20"/>
              </w:rPr>
              <w:t xml:space="preserve">contribution </w:t>
            </w:r>
            <w:r w:rsidRPr="004037EF">
              <w:rPr>
                <w:rFonts w:ascii="Garamond" w:hAnsi="Garamond"/>
                <w:sz w:val="20"/>
                <w:szCs w:val="20"/>
              </w:rPr>
              <w:t>helped reduce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037EF">
              <w:rPr>
                <w:rFonts w:ascii="Garamond" w:hAnsi="Garamond"/>
                <w:sz w:val="20"/>
                <w:szCs w:val="20"/>
              </w:rPr>
              <w:t>considerably the number of positive cases and save</w:t>
            </w:r>
            <w:r>
              <w:rPr>
                <w:rFonts w:ascii="Garamond" w:hAnsi="Garamond"/>
                <w:sz w:val="20"/>
                <w:szCs w:val="20"/>
              </w:rPr>
              <w:t xml:space="preserve"> some</w:t>
            </w:r>
            <w:r w:rsidRPr="004037EF">
              <w:rPr>
                <w:rFonts w:ascii="Garamond" w:hAnsi="Garamond"/>
                <w:sz w:val="20"/>
                <w:szCs w:val="20"/>
              </w:rPr>
              <w:t xml:space="preserve"> lives. </w:t>
            </w:r>
          </w:p>
          <w:p w14:paraId="7C107986" w14:textId="77777777" w:rsidR="001719A2" w:rsidRPr="004037EF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12F1D5" w14:textId="77777777" w:rsidR="001719A2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</w:p>
          <w:p w14:paraId="34D43E70" w14:textId="77777777" w:rsidR="001719A2" w:rsidRPr="004037EF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  <w:r w:rsidRPr="004037EF">
              <w:rPr>
                <w:rFonts w:ascii="Garamond" w:hAnsi="Garamond"/>
                <w:sz w:val="20"/>
                <w:szCs w:val="20"/>
              </w:rPr>
              <w:t xml:space="preserve">[Text Group 1, </w:t>
            </w:r>
            <w:r>
              <w:rPr>
                <w:rFonts w:ascii="Garamond" w:hAnsi="Garamond"/>
                <w:sz w:val="20"/>
                <w:szCs w:val="20"/>
              </w:rPr>
              <w:t>+</w:t>
            </w:r>
            <w:r w:rsidRPr="004037EF">
              <w:rPr>
                <w:rFonts w:ascii="Garamond" w:hAnsi="Garamond"/>
                <w:sz w:val="20"/>
                <w:szCs w:val="20"/>
              </w:rPr>
              <w:t>]</w:t>
            </w:r>
          </w:p>
          <w:p w14:paraId="4D6C2228" w14:textId="77777777" w:rsidR="001719A2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</w:p>
          <w:p w14:paraId="48673FB5" w14:textId="77777777" w:rsidR="001719A2" w:rsidRPr="004037EF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During the peak of the emergency in Italy, it has been argued</w:t>
            </w:r>
            <w:r w:rsidRPr="004037EF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that China’s contribution to assist the national health system, </w:t>
            </w:r>
            <w:r w:rsidRPr="004037EF">
              <w:rPr>
                <w:rFonts w:ascii="Garamond" w:hAnsi="Garamond"/>
                <w:sz w:val="20"/>
                <w:szCs w:val="20"/>
              </w:rPr>
              <w:t>sending ventilators, masks and/or medical personnel</w:t>
            </w:r>
            <w:r>
              <w:rPr>
                <w:rFonts w:ascii="Garamond" w:hAnsi="Garamond"/>
                <w:sz w:val="20"/>
                <w:szCs w:val="20"/>
              </w:rPr>
              <w:t xml:space="preserve">, was insufficient. A more </w:t>
            </w:r>
            <w:r w:rsidRPr="0047262B">
              <w:rPr>
                <w:rFonts w:ascii="Garamond" w:hAnsi="Garamond"/>
                <w:sz w:val="20"/>
                <w:szCs w:val="20"/>
              </w:rPr>
              <w:t>substantial</w:t>
            </w:r>
            <w:r>
              <w:rPr>
                <w:rFonts w:ascii="Garamond" w:hAnsi="Garamond"/>
                <w:sz w:val="20"/>
                <w:szCs w:val="20"/>
              </w:rPr>
              <w:t xml:space="preserve"> contribution could have helped reduce considerably the number of positive cases and save some lives.</w:t>
            </w:r>
          </w:p>
        </w:tc>
        <w:tc>
          <w:tcPr>
            <w:tcW w:w="1701" w:type="dxa"/>
          </w:tcPr>
          <w:p w14:paraId="3C03E12A" w14:textId="77777777" w:rsidR="001719A2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</w:p>
          <w:p w14:paraId="7BE1DD00" w14:textId="77777777" w:rsidR="001719A2" w:rsidRPr="004037EF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  <w:r w:rsidRPr="004037EF">
              <w:rPr>
                <w:rFonts w:ascii="Garamond" w:hAnsi="Garamond"/>
                <w:sz w:val="20"/>
                <w:szCs w:val="20"/>
              </w:rPr>
              <w:t xml:space="preserve">[Text Group 1, </w:t>
            </w:r>
            <w:r>
              <w:rPr>
                <w:rFonts w:ascii="Garamond" w:hAnsi="Garamond"/>
                <w:sz w:val="20"/>
                <w:szCs w:val="20"/>
              </w:rPr>
              <w:t>+</w:t>
            </w:r>
            <w:r w:rsidRPr="004037EF">
              <w:rPr>
                <w:rFonts w:ascii="Garamond" w:hAnsi="Garamond"/>
                <w:sz w:val="20"/>
                <w:szCs w:val="20"/>
              </w:rPr>
              <w:t>]</w:t>
            </w:r>
          </w:p>
          <w:p w14:paraId="22E8338D" w14:textId="77777777" w:rsidR="001719A2" w:rsidRPr="004037EF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</w:p>
          <w:p w14:paraId="410E6716" w14:textId="77777777" w:rsidR="001719A2" w:rsidRPr="004037EF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  <w:r w:rsidRPr="004037EF">
              <w:rPr>
                <w:rFonts w:ascii="Garamond" w:hAnsi="Garamond"/>
                <w:sz w:val="20"/>
                <w:szCs w:val="20"/>
              </w:rPr>
              <w:t xml:space="preserve">During the peak of the emergency in Italy, </w:t>
            </w:r>
            <w:r>
              <w:rPr>
                <w:rFonts w:ascii="Garamond" w:hAnsi="Garamond"/>
                <w:sz w:val="20"/>
                <w:szCs w:val="20"/>
              </w:rPr>
              <w:t>it has been argued</w:t>
            </w:r>
            <w:r w:rsidRPr="004037EF">
              <w:rPr>
                <w:rFonts w:ascii="Garamond" w:hAnsi="Garamond"/>
                <w:sz w:val="20"/>
                <w:szCs w:val="20"/>
              </w:rPr>
              <w:t xml:space="preserve"> that </w:t>
            </w:r>
            <w:r>
              <w:rPr>
                <w:rFonts w:ascii="Garamond" w:hAnsi="Garamond"/>
                <w:sz w:val="20"/>
                <w:szCs w:val="20"/>
              </w:rPr>
              <w:t>the USA</w:t>
            </w:r>
            <w:r w:rsidRPr="004037EF">
              <w:rPr>
                <w:rFonts w:ascii="Garamond" w:hAnsi="Garamond"/>
                <w:sz w:val="20"/>
                <w:szCs w:val="20"/>
              </w:rPr>
              <w:t xml:space="preserve"> made a relevant contribution to </w:t>
            </w:r>
            <w:r>
              <w:rPr>
                <w:rFonts w:ascii="Garamond" w:hAnsi="Garamond"/>
                <w:sz w:val="20"/>
                <w:szCs w:val="20"/>
              </w:rPr>
              <w:t>assist</w:t>
            </w:r>
            <w:r w:rsidRPr="004037EF">
              <w:rPr>
                <w:rFonts w:ascii="Garamond" w:hAnsi="Garamond"/>
                <w:sz w:val="20"/>
                <w:szCs w:val="20"/>
              </w:rPr>
              <w:t xml:space="preserve"> the national health s</w:t>
            </w:r>
            <w:r>
              <w:rPr>
                <w:rFonts w:ascii="Garamond" w:hAnsi="Garamond"/>
                <w:sz w:val="20"/>
                <w:szCs w:val="20"/>
              </w:rPr>
              <w:t>ystem</w:t>
            </w:r>
            <w:r w:rsidRPr="004037EF">
              <w:rPr>
                <w:rFonts w:ascii="Garamond" w:hAnsi="Garamond"/>
                <w:sz w:val="20"/>
                <w:szCs w:val="20"/>
              </w:rPr>
              <w:t xml:space="preserve">, sending ventilators, masks and/or medical personnel. This </w:t>
            </w:r>
            <w:r>
              <w:rPr>
                <w:rFonts w:ascii="Garamond" w:hAnsi="Garamond"/>
                <w:sz w:val="20"/>
                <w:szCs w:val="20"/>
              </w:rPr>
              <w:t xml:space="preserve">contribution </w:t>
            </w:r>
            <w:r w:rsidRPr="004037EF">
              <w:rPr>
                <w:rFonts w:ascii="Garamond" w:hAnsi="Garamond"/>
                <w:sz w:val="20"/>
                <w:szCs w:val="20"/>
              </w:rPr>
              <w:t>helped reduce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037EF">
              <w:rPr>
                <w:rFonts w:ascii="Garamond" w:hAnsi="Garamond"/>
                <w:sz w:val="20"/>
                <w:szCs w:val="20"/>
              </w:rPr>
              <w:t>considerably the number of positive cases and save</w:t>
            </w:r>
            <w:r>
              <w:rPr>
                <w:rFonts w:ascii="Garamond" w:hAnsi="Garamond"/>
                <w:sz w:val="20"/>
                <w:szCs w:val="20"/>
              </w:rPr>
              <w:t xml:space="preserve"> some</w:t>
            </w:r>
            <w:r w:rsidRPr="004037EF">
              <w:rPr>
                <w:rFonts w:ascii="Garamond" w:hAnsi="Garamond"/>
                <w:sz w:val="20"/>
                <w:szCs w:val="20"/>
              </w:rPr>
              <w:t xml:space="preserve"> lives. </w:t>
            </w:r>
          </w:p>
          <w:p w14:paraId="6095A00A" w14:textId="77777777" w:rsidR="001719A2" w:rsidRPr="004037EF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2992CC" w14:textId="77777777" w:rsidR="001719A2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</w:p>
          <w:p w14:paraId="40F17CEB" w14:textId="77777777" w:rsidR="001719A2" w:rsidRPr="004037EF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  <w:r w:rsidRPr="004037EF">
              <w:rPr>
                <w:rFonts w:ascii="Garamond" w:hAnsi="Garamond"/>
                <w:sz w:val="20"/>
                <w:szCs w:val="20"/>
              </w:rPr>
              <w:t xml:space="preserve">[Text Group 1, </w:t>
            </w:r>
            <w:r>
              <w:rPr>
                <w:rFonts w:ascii="Garamond" w:hAnsi="Garamond"/>
                <w:sz w:val="20"/>
                <w:szCs w:val="20"/>
              </w:rPr>
              <w:t>+</w:t>
            </w:r>
            <w:r w:rsidRPr="004037EF">
              <w:rPr>
                <w:rFonts w:ascii="Garamond" w:hAnsi="Garamond"/>
                <w:sz w:val="20"/>
                <w:szCs w:val="20"/>
              </w:rPr>
              <w:t>]</w:t>
            </w:r>
          </w:p>
          <w:p w14:paraId="0B5210ED" w14:textId="77777777" w:rsidR="001719A2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</w:p>
          <w:p w14:paraId="6660077F" w14:textId="77777777" w:rsidR="001719A2" w:rsidRPr="004037EF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During the peak of the emergency in Italy, it has been argued</w:t>
            </w:r>
            <w:r w:rsidRPr="004037EF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that USA’s contribution to assist the national health system, </w:t>
            </w:r>
            <w:r w:rsidRPr="004037EF">
              <w:rPr>
                <w:rFonts w:ascii="Garamond" w:hAnsi="Garamond"/>
                <w:sz w:val="20"/>
                <w:szCs w:val="20"/>
              </w:rPr>
              <w:t>sending ventilators, masks and/or medical personnel</w:t>
            </w:r>
            <w:r>
              <w:rPr>
                <w:rFonts w:ascii="Garamond" w:hAnsi="Garamond"/>
                <w:sz w:val="20"/>
                <w:szCs w:val="20"/>
              </w:rPr>
              <w:t xml:space="preserve">, was insufficient. A more </w:t>
            </w:r>
            <w:r w:rsidRPr="0047262B">
              <w:rPr>
                <w:rFonts w:ascii="Garamond" w:hAnsi="Garamond"/>
                <w:sz w:val="20"/>
                <w:szCs w:val="20"/>
              </w:rPr>
              <w:t>substantial</w:t>
            </w:r>
            <w:r>
              <w:rPr>
                <w:rFonts w:ascii="Garamond" w:hAnsi="Garamond"/>
                <w:sz w:val="20"/>
                <w:szCs w:val="20"/>
              </w:rPr>
              <w:t xml:space="preserve"> contribution could have helped reduce considerably the number of positive cases and save some lives.</w:t>
            </w:r>
          </w:p>
        </w:tc>
        <w:tc>
          <w:tcPr>
            <w:tcW w:w="1843" w:type="dxa"/>
          </w:tcPr>
          <w:p w14:paraId="0D0C8435" w14:textId="77777777" w:rsidR="001719A2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</w:p>
          <w:p w14:paraId="34389C67" w14:textId="77777777" w:rsidR="001719A2" w:rsidRPr="004037EF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[</w:t>
            </w:r>
            <w:r w:rsidRPr="004037EF">
              <w:rPr>
                <w:rFonts w:ascii="Garamond" w:hAnsi="Garamond"/>
                <w:sz w:val="20"/>
                <w:szCs w:val="20"/>
              </w:rPr>
              <w:t xml:space="preserve">Text Group 1, </w:t>
            </w:r>
            <w:r>
              <w:rPr>
                <w:rFonts w:ascii="Garamond" w:hAnsi="Garamond"/>
                <w:sz w:val="20"/>
                <w:szCs w:val="20"/>
              </w:rPr>
              <w:t>+</w:t>
            </w:r>
            <w:r w:rsidRPr="004037EF">
              <w:rPr>
                <w:rFonts w:ascii="Garamond" w:hAnsi="Garamond"/>
                <w:sz w:val="20"/>
                <w:szCs w:val="20"/>
              </w:rPr>
              <w:t>]</w:t>
            </w:r>
          </w:p>
          <w:p w14:paraId="7AD4E944" w14:textId="77777777" w:rsidR="001719A2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</w:p>
          <w:p w14:paraId="5505CB57" w14:textId="77777777" w:rsidR="001719A2" w:rsidRPr="004037EF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  <w:r w:rsidRPr="004037EF">
              <w:rPr>
                <w:rFonts w:ascii="Garamond" w:hAnsi="Garamond"/>
                <w:sz w:val="20"/>
                <w:szCs w:val="20"/>
              </w:rPr>
              <w:t xml:space="preserve">During the peak of the emergency in Italy, </w:t>
            </w:r>
            <w:r>
              <w:rPr>
                <w:rFonts w:ascii="Garamond" w:hAnsi="Garamond"/>
                <w:sz w:val="20"/>
                <w:szCs w:val="20"/>
              </w:rPr>
              <w:t>it has been argued</w:t>
            </w:r>
            <w:r w:rsidRPr="004037EF">
              <w:rPr>
                <w:rFonts w:ascii="Garamond" w:hAnsi="Garamond"/>
                <w:sz w:val="20"/>
                <w:szCs w:val="20"/>
              </w:rPr>
              <w:t xml:space="preserve"> that </w:t>
            </w:r>
            <w:r>
              <w:rPr>
                <w:rFonts w:ascii="Garamond" w:hAnsi="Garamond"/>
                <w:sz w:val="20"/>
                <w:szCs w:val="20"/>
              </w:rPr>
              <w:t>the European Union, coordinating the assistance from its members states with</w:t>
            </w:r>
            <w:r w:rsidRPr="004037EF">
              <w:rPr>
                <w:rFonts w:ascii="Garamond" w:hAnsi="Garamond"/>
                <w:sz w:val="20"/>
                <w:szCs w:val="20"/>
              </w:rPr>
              <w:t xml:space="preserve"> ventilators, masks and/or medical personnel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4037EF">
              <w:rPr>
                <w:rFonts w:ascii="Garamond" w:hAnsi="Garamond"/>
                <w:sz w:val="20"/>
                <w:szCs w:val="20"/>
              </w:rPr>
              <w:t xml:space="preserve">made a relevant contribution to </w:t>
            </w:r>
            <w:r>
              <w:rPr>
                <w:rFonts w:ascii="Garamond" w:hAnsi="Garamond"/>
                <w:sz w:val="20"/>
                <w:szCs w:val="20"/>
              </w:rPr>
              <w:t>assist</w:t>
            </w:r>
            <w:r w:rsidRPr="004037EF">
              <w:rPr>
                <w:rFonts w:ascii="Garamond" w:hAnsi="Garamond"/>
                <w:sz w:val="20"/>
                <w:szCs w:val="20"/>
              </w:rPr>
              <w:t xml:space="preserve"> the national health s</w:t>
            </w:r>
            <w:r>
              <w:rPr>
                <w:rFonts w:ascii="Garamond" w:hAnsi="Garamond"/>
                <w:sz w:val="20"/>
                <w:szCs w:val="20"/>
              </w:rPr>
              <w:t xml:space="preserve">ystem. </w:t>
            </w:r>
            <w:r w:rsidRPr="004037EF">
              <w:rPr>
                <w:rFonts w:ascii="Garamond" w:hAnsi="Garamond"/>
                <w:sz w:val="20"/>
                <w:szCs w:val="20"/>
              </w:rPr>
              <w:t xml:space="preserve">This </w:t>
            </w:r>
            <w:r>
              <w:rPr>
                <w:rFonts w:ascii="Garamond" w:hAnsi="Garamond"/>
                <w:sz w:val="20"/>
                <w:szCs w:val="20"/>
              </w:rPr>
              <w:t xml:space="preserve">contribution </w:t>
            </w:r>
            <w:r w:rsidRPr="004037EF">
              <w:rPr>
                <w:rFonts w:ascii="Garamond" w:hAnsi="Garamond"/>
                <w:sz w:val="20"/>
                <w:szCs w:val="20"/>
              </w:rPr>
              <w:t>helped reduce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037EF">
              <w:rPr>
                <w:rFonts w:ascii="Garamond" w:hAnsi="Garamond"/>
                <w:sz w:val="20"/>
                <w:szCs w:val="20"/>
              </w:rPr>
              <w:t>considerably the number of positive cases and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4037EF">
              <w:rPr>
                <w:rFonts w:ascii="Garamond" w:hAnsi="Garamond"/>
                <w:sz w:val="20"/>
                <w:szCs w:val="20"/>
              </w:rPr>
              <w:t>save</w:t>
            </w:r>
            <w:r>
              <w:rPr>
                <w:rFonts w:ascii="Garamond" w:hAnsi="Garamond"/>
                <w:sz w:val="20"/>
                <w:szCs w:val="20"/>
              </w:rPr>
              <w:t xml:space="preserve"> some</w:t>
            </w:r>
            <w:r w:rsidRPr="004037EF">
              <w:rPr>
                <w:rFonts w:ascii="Garamond" w:hAnsi="Garamond"/>
                <w:sz w:val="20"/>
                <w:szCs w:val="20"/>
              </w:rPr>
              <w:t xml:space="preserve"> lives. </w:t>
            </w:r>
          </w:p>
          <w:p w14:paraId="5A56A956" w14:textId="77777777" w:rsidR="001719A2" w:rsidRPr="004037EF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AB3530" w14:textId="77777777" w:rsidR="001719A2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</w:p>
          <w:p w14:paraId="48245053" w14:textId="77777777" w:rsidR="001719A2" w:rsidRPr="004037EF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  <w:r w:rsidRPr="004037EF">
              <w:rPr>
                <w:rFonts w:ascii="Garamond" w:hAnsi="Garamond"/>
                <w:sz w:val="20"/>
                <w:szCs w:val="20"/>
              </w:rPr>
              <w:t xml:space="preserve">[Text Group 1, </w:t>
            </w:r>
            <w:r>
              <w:rPr>
                <w:rFonts w:ascii="Garamond" w:hAnsi="Garamond"/>
                <w:sz w:val="20"/>
                <w:szCs w:val="20"/>
              </w:rPr>
              <w:t>+</w:t>
            </w:r>
            <w:r w:rsidRPr="004037EF">
              <w:rPr>
                <w:rFonts w:ascii="Garamond" w:hAnsi="Garamond"/>
                <w:sz w:val="20"/>
                <w:szCs w:val="20"/>
              </w:rPr>
              <w:t>]</w:t>
            </w:r>
          </w:p>
          <w:p w14:paraId="342A4A7B" w14:textId="77777777" w:rsidR="001719A2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</w:p>
          <w:p w14:paraId="557831B7" w14:textId="77777777" w:rsidR="001719A2" w:rsidRPr="004037EF" w:rsidRDefault="001719A2" w:rsidP="009D1457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During the peak of the emergency in Italy, it has been argued</w:t>
            </w:r>
            <w:r w:rsidRPr="004037EF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that the European Union, coordinating the assistance from its members states with</w:t>
            </w:r>
            <w:r w:rsidRPr="004037EF">
              <w:rPr>
                <w:rFonts w:ascii="Garamond" w:hAnsi="Garamond"/>
                <w:sz w:val="20"/>
                <w:szCs w:val="20"/>
              </w:rPr>
              <w:t xml:space="preserve"> ventilators, masks and/or medical personnel</w:t>
            </w:r>
            <w:r>
              <w:rPr>
                <w:rFonts w:ascii="Garamond" w:hAnsi="Garamond"/>
                <w:sz w:val="20"/>
                <w:szCs w:val="20"/>
              </w:rPr>
              <w:t xml:space="preserve">, made an insufficient contribution to assist the </w:t>
            </w:r>
            <w:r w:rsidRPr="004037EF">
              <w:rPr>
                <w:rFonts w:ascii="Garamond" w:hAnsi="Garamond"/>
                <w:sz w:val="20"/>
                <w:szCs w:val="20"/>
              </w:rPr>
              <w:t>national health s</w:t>
            </w:r>
            <w:r>
              <w:rPr>
                <w:rFonts w:ascii="Garamond" w:hAnsi="Garamond"/>
                <w:sz w:val="20"/>
                <w:szCs w:val="20"/>
              </w:rPr>
              <w:t xml:space="preserve">ystem. A more </w:t>
            </w:r>
            <w:r w:rsidRPr="0047262B">
              <w:rPr>
                <w:rFonts w:ascii="Garamond" w:hAnsi="Garamond"/>
                <w:sz w:val="20"/>
                <w:szCs w:val="20"/>
              </w:rPr>
              <w:t>substantial</w:t>
            </w:r>
            <w:r>
              <w:rPr>
                <w:rFonts w:ascii="Garamond" w:hAnsi="Garamond"/>
                <w:sz w:val="20"/>
                <w:szCs w:val="20"/>
              </w:rPr>
              <w:t xml:space="preserve"> contribution could have helped reduce considerably the number of positive cases and save some lives.</w:t>
            </w:r>
          </w:p>
        </w:tc>
      </w:tr>
    </w:tbl>
    <w:p w14:paraId="5AF49396" w14:textId="77777777" w:rsidR="001719A2" w:rsidRDefault="001719A2" w:rsidP="001719A2"/>
    <w:p w14:paraId="7D5854AC" w14:textId="1FA3FD97" w:rsidR="001719A2" w:rsidRDefault="001719A2" w:rsidP="003F27E4">
      <w:pPr>
        <w:spacing w:line="276" w:lineRule="auto"/>
        <w:rPr>
          <w:rFonts w:ascii="Georgia" w:hAnsi="Georgia" w:cs="AppleSystemUIFont"/>
        </w:rPr>
      </w:pPr>
    </w:p>
    <w:p w14:paraId="715F033C" w14:textId="34F636D4" w:rsidR="00340479" w:rsidRPr="00340479" w:rsidRDefault="00340479" w:rsidP="003F27E4">
      <w:pPr>
        <w:spacing w:line="276" w:lineRule="auto"/>
        <w:rPr>
          <w:rFonts w:ascii="Georgia" w:hAnsi="Georgia" w:cs="AppleSystemUIFont"/>
          <w:i/>
          <w:iCs/>
        </w:rPr>
      </w:pPr>
      <w:r w:rsidRPr="00340479">
        <w:rPr>
          <w:rFonts w:ascii="Georgia" w:hAnsi="Georgia" w:cs="AppleSystemUIFont"/>
          <w:i/>
          <w:iCs/>
        </w:rPr>
        <w:t>Original Italian</w:t>
      </w:r>
    </w:p>
    <w:p w14:paraId="3F669679" w14:textId="77777777" w:rsidR="00340479" w:rsidRPr="002224F2" w:rsidRDefault="00340479" w:rsidP="00340479">
      <w:pPr>
        <w:spacing w:line="276" w:lineRule="auto"/>
        <w:rPr>
          <w:rFonts w:ascii="Georgia" w:hAnsi="Georgia" w:cs="AppleSystemUIFont"/>
          <w:sz w:val="20"/>
          <w:szCs w:val="20"/>
          <w:lang w:val="es-ES"/>
        </w:rPr>
      </w:pPr>
      <w:r w:rsidRPr="00340479">
        <w:rPr>
          <w:rFonts w:ascii="Georgia" w:hAnsi="Georgia" w:cs="AppleSystemUIFont"/>
          <w:sz w:val="20"/>
          <w:szCs w:val="20"/>
          <w:lang w:val="it-IT"/>
        </w:rPr>
        <w:t>Il virus COVID ha colpito in maniera drammatica l’Italia nella primavera del 2020, portando il sistema sanitario nazionale verso i propri limiti. Materiale medico e personale sanitario non erano sufficienti data la dimensione dell’emergenza. </w:t>
      </w:r>
    </w:p>
    <w:p w14:paraId="5DA76989" w14:textId="77777777" w:rsidR="00340479" w:rsidRPr="002224F2" w:rsidRDefault="00340479" w:rsidP="00340479">
      <w:pPr>
        <w:spacing w:line="276" w:lineRule="auto"/>
        <w:rPr>
          <w:rFonts w:ascii="Georgia" w:hAnsi="Georgia" w:cs="AppleSystemUIFont"/>
          <w:sz w:val="20"/>
          <w:szCs w:val="20"/>
          <w:lang w:val="es-ES"/>
        </w:rPr>
      </w:pPr>
      <w:r w:rsidRPr="00340479">
        <w:rPr>
          <w:rFonts w:ascii="Georgia" w:hAnsi="Georgia" w:cs="AppleSystemUIFont"/>
          <w:sz w:val="20"/>
          <w:szCs w:val="20"/>
          <w:lang w:val="it-IT"/>
        </w:rPr>
        <w:t> </w:t>
      </w:r>
    </w:p>
    <w:p w14:paraId="7A8894D7" w14:textId="77777777" w:rsidR="00340479" w:rsidRPr="002224F2" w:rsidRDefault="00340479" w:rsidP="00340479">
      <w:pPr>
        <w:spacing w:line="276" w:lineRule="auto"/>
        <w:rPr>
          <w:rFonts w:ascii="Georgia" w:hAnsi="Georgia" w:cs="AppleSystemUIFont"/>
          <w:sz w:val="20"/>
          <w:szCs w:val="20"/>
          <w:lang w:val="pt-BR"/>
        </w:rPr>
      </w:pPr>
      <w:r w:rsidRPr="00340479">
        <w:rPr>
          <w:rFonts w:ascii="Georgia" w:hAnsi="Georgia" w:cs="AppleSystemUIFont"/>
          <w:b/>
          <w:bCs/>
          <w:sz w:val="20"/>
          <w:szCs w:val="20"/>
          <w:lang w:val="it-IT"/>
        </w:rPr>
        <w:t>[positive]</w:t>
      </w:r>
      <w:r w:rsidRPr="00340479">
        <w:rPr>
          <w:rFonts w:ascii="Georgia" w:hAnsi="Georgia" w:cs="AppleSystemUIFont"/>
          <w:sz w:val="20"/>
          <w:szCs w:val="20"/>
          <w:lang w:val="it-IT"/>
        </w:rPr>
        <w:t> Durante il picco dell’emergenza in Italia, è stato evidenziato che </w:t>
      </w:r>
      <w:r w:rsidRPr="00340479">
        <w:rPr>
          <w:rFonts w:ascii="Georgia" w:hAnsi="Georgia" w:cs="AppleSystemUIFont"/>
          <w:b/>
          <w:bCs/>
          <w:sz w:val="20"/>
          <w:szCs w:val="20"/>
          <w:lang w:val="it-IT"/>
        </w:rPr>
        <w:t xml:space="preserve">[la Cina/ gli Stati Uniti/stati membri della Unione </w:t>
      </w:r>
      <w:proofErr w:type="gramStart"/>
      <w:r w:rsidRPr="00340479">
        <w:rPr>
          <w:rFonts w:ascii="Georgia" w:hAnsi="Georgia" w:cs="AppleSystemUIFont"/>
          <w:b/>
          <w:bCs/>
          <w:sz w:val="20"/>
          <w:szCs w:val="20"/>
          <w:lang w:val="it-IT"/>
        </w:rPr>
        <w:t>Europea]</w:t>
      </w:r>
      <w:r w:rsidRPr="00340479">
        <w:rPr>
          <w:rFonts w:ascii="Georgia" w:hAnsi="Georgia" w:cs="AppleSystemUIFont"/>
          <w:sz w:val="20"/>
          <w:szCs w:val="20"/>
          <w:lang w:val="it-IT"/>
        </w:rPr>
        <w:t>ha</w:t>
      </w:r>
      <w:proofErr w:type="gramEnd"/>
      <w:r w:rsidRPr="00340479">
        <w:rPr>
          <w:rFonts w:ascii="Georgia" w:hAnsi="Georgia" w:cs="AppleSystemUIFont"/>
          <w:sz w:val="20"/>
          <w:szCs w:val="20"/>
          <w:lang w:val="it-IT"/>
        </w:rPr>
        <w:t>/hanno svolto un contribuito rilevante nell’aiutare il sistema sanitario nazionale inviando ventilatori, mascherine e/o personale medico. Questo ha aiutato a ridurre notevolmente il numero dei contagi e a salvare delle vite. </w:t>
      </w:r>
    </w:p>
    <w:p w14:paraId="290E0096" w14:textId="1F6CD2EE" w:rsidR="00340479" w:rsidRPr="002224F2" w:rsidRDefault="00340479" w:rsidP="00340479">
      <w:pPr>
        <w:spacing w:line="276" w:lineRule="auto"/>
        <w:rPr>
          <w:rFonts w:ascii="Georgia" w:hAnsi="Georgia" w:cs="AppleSystemUIFont"/>
          <w:sz w:val="20"/>
          <w:szCs w:val="20"/>
          <w:lang w:val="pt-BR"/>
        </w:rPr>
      </w:pPr>
      <w:r w:rsidRPr="00340479">
        <w:rPr>
          <w:rFonts w:ascii="Georgia" w:hAnsi="Georgia" w:cs="AppleSystemUIFont"/>
          <w:sz w:val="20"/>
          <w:szCs w:val="20"/>
          <w:lang w:val="it-IT"/>
        </w:rPr>
        <w:t> </w:t>
      </w:r>
    </w:p>
    <w:p w14:paraId="1939432D" w14:textId="77777777" w:rsidR="00340479" w:rsidRPr="002224F2" w:rsidRDefault="00340479" w:rsidP="00340479">
      <w:pPr>
        <w:spacing w:line="276" w:lineRule="auto"/>
        <w:rPr>
          <w:rFonts w:ascii="Georgia" w:hAnsi="Georgia" w:cs="AppleSystemUIFont"/>
          <w:sz w:val="20"/>
          <w:szCs w:val="20"/>
          <w:lang w:val="pt-BR"/>
        </w:rPr>
      </w:pPr>
      <w:r w:rsidRPr="00340479">
        <w:rPr>
          <w:rFonts w:ascii="Georgia" w:hAnsi="Georgia" w:cs="AppleSystemUIFont"/>
          <w:b/>
          <w:bCs/>
          <w:sz w:val="20"/>
          <w:szCs w:val="20"/>
          <w:lang w:val="it-IT"/>
        </w:rPr>
        <w:t>[negative]</w:t>
      </w:r>
      <w:r w:rsidRPr="00340479">
        <w:rPr>
          <w:rFonts w:ascii="Georgia" w:hAnsi="Georgia" w:cs="AppleSystemUIFont"/>
          <w:sz w:val="20"/>
          <w:szCs w:val="20"/>
          <w:lang w:val="it-IT"/>
        </w:rPr>
        <w:t> Durante il picco dell’emergenza in Italia, è stato evidenziato che il contributo della/degli </w:t>
      </w:r>
      <w:r w:rsidRPr="00340479">
        <w:rPr>
          <w:rFonts w:ascii="Georgia" w:hAnsi="Georgia" w:cs="AppleSystemUIFont"/>
          <w:b/>
          <w:bCs/>
          <w:sz w:val="20"/>
          <w:szCs w:val="20"/>
          <w:lang w:val="it-IT"/>
        </w:rPr>
        <w:t>[Cina/Stati Uniti/stati membri della Unione Europea] </w:t>
      </w:r>
      <w:r w:rsidRPr="00340479">
        <w:rPr>
          <w:rFonts w:ascii="Georgia" w:hAnsi="Georgia" w:cs="AppleSystemUIFont"/>
          <w:sz w:val="20"/>
          <w:szCs w:val="20"/>
          <w:lang w:val="it-IT"/>
        </w:rPr>
        <w:t xml:space="preserve">nell’aiutare il sistema sanitario </w:t>
      </w:r>
      <w:r w:rsidRPr="00340479">
        <w:rPr>
          <w:rFonts w:ascii="Georgia" w:hAnsi="Georgia" w:cs="AppleSystemUIFont"/>
          <w:sz w:val="20"/>
          <w:szCs w:val="20"/>
          <w:lang w:val="it-IT"/>
        </w:rPr>
        <w:lastRenderedPageBreak/>
        <w:t>nazionale inviando ventilatori, mascherine e/o personale medico è stato insufficiente. Un aiuto più consistente avrebbe aiutato a ridurre notevolmente il numero dei contagi e a salvare delle vite. </w:t>
      </w:r>
    </w:p>
    <w:p w14:paraId="18107AE5" w14:textId="77777777" w:rsidR="00340479" w:rsidRPr="002224F2" w:rsidRDefault="00340479" w:rsidP="003F27E4">
      <w:pPr>
        <w:spacing w:line="276" w:lineRule="auto"/>
        <w:rPr>
          <w:rFonts w:ascii="Georgia" w:hAnsi="Georgia" w:cs="AppleSystemUIFont"/>
          <w:lang w:val="pt-BR"/>
        </w:rPr>
      </w:pPr>
    </w:p>
    <w:p w14:paraId="39F5855E" w14:textId="1B0A4483" w:rsidR="00021401" w:rsidRPr="002224F2" w:rsidRDefault="00021401" w:rsidP="003F27E4">
      <w:pPr>
        <w:spacing w:line="276" w:lineRule="auto"/>
        <w:rPr>
          <w:rFonts w:ascii="Georgia" w:hAnsi="Georgia" w:cs="AppleSystemUIFont"/>
          <w:lang w:val="pt-BR"/>
        </w:rPr>
      </w:pPr>
    </w:p>
    <w:p w14:paraId="73F31580" w14:textId="4F8CCD61" w:rsidR="00021401" w:rsidRPr="002224F2" w:rsidRDefault="00021401" w:rsidP="003F27E4">
      <w:pPr>
        <w:spacing w:line="276" w:lineRule="auto"/>
        <w:rPr>
          <w:rFonts w:ascii="Georgia" w:hAnsi="Georgia" w:cs="AppleSystemUIFont"/>
          <w:lang w:val="pt-BR"/>
        </w:rPr>
      </w:pPr>
    </w:p>
    <w:p w14:paraId="67AFE212" w14:textId="6180B297" w:rsidR="00021401" w:rsidRPr="002224F2" w:rsidRDefault="00021401" w:rsidP="003F27E4">
      <w:pPr>
        <w:spacing w:line="276" w:lineRule="auto"/>
        <w:rPr>
          <w:rFonts w:ascii="Georgia" w:hAnsi="Georgia" w:cs="AppleSystemUIFont"/>
          <w:lang w:val="pt-BR"/>
        </w:rPr>
      </w:pPr>
    </w:p>
    <w:p w14:paraId="05973841" w14:textId="77777777" w:rsidR="00CF70E2" w:rsidRPr="002224F2" w:rsidRDefault="00CF70E2" w:rsidP="003F27E4">
      <w:pPr>
        <w:spacing w:line="276" w:lineRule="auto"/>
        <w:rPr>
          <w:rFonts w:ascii="Georgia" w:hAnsi="Georgia" w:cs="AppleSystemUIFont"/>
          <w:lang w:val="pt-BR"/>
        </w:rPr>
      </w:pPr>
    </w:p>
    <w:p w14:paraId="474D1A1D" w14:textId="3B8577E9" w:rsidR="00021401" w:rsidRDefault="00021401" w:rsidP="00021401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Figure A5: changing DV – USA ally</w:t>
      </w:r>
    </w:p>
    <w:p w14:paraId="09975B89" w14:textId="0E9F47A0" w:rsidR="00021401" w:rsidRDefault="00021401" w:rsidP="003F27E4">
      <w:pPr>
        <w:spacing w:line="276" w:lineRule="auto"/>
        <w:rPr>
          <w:rFonts w:ascii="Georgia" w:hAnsi="Georgia" w:cs="AppleSystemUIFont"/>
        </w:rPr>
      </w:pPr>
    </w:p>
    <w:p w14:paraId="288C42B4" w14:textId="0FF3CB75" w:rsidR="00021401" w:rsidRDefault="00021401" w:rsidP="003F27E4">
      <w:pPr>
        <w:spacing w:line="276" w:lineRule="auto"/>
        <w:rPr>
          <w:rFonts w:ascii="Georgia" w:hAnsi="Georgia" w:cs="AppleSystemUIFont"/>
        </w:rPr>
      </w:pPr>
      <w:r w:rsidRPr="00021401">
        <w:rPr>
          <w:rFonts w:ascii="Georgia" w:hAnsi="Georgia" w:cs="AppleSystemUIFont"/>
          <w:noProof/>
        </w:rPr>
        <w:drawing>
          <wp:inline distT="0" distB="0" distL="0" distR="0" wp14:anchorId="29B4EA5D" wp14:editId="1C8FB599">
            <wp:extent cx="5029200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64B76" w14:textId="77777777" w:rsidR="002744D4" w:rsidRDefault="002744D4" w:rsidP="00021401">
      <w:pPr>
        <w:spacing w:line="276" w:lineRule="auto"/>
        <w:rPr>
          <w:rFonts w:ascii="Georgia" w:hAnsi="Georgia"/>
        </w:rPr>
      </w:pPr>
    </w:p>
    <w:p w14:paraId="10C1F6F1" w14:textId="77777777" w:rsidR="002744D4" w:rsidRDefault="002744D4" w:rsidP="00021401">
      <w:pPr>
        <w:spacing w:line="276" w:lineRule="auto"/>
        <w:rPr>
          <w:rFonts w:ascii="Georgia" w:hAnsi="Georgia"/>
        </w:rPr>
      </w:pPr>
    </w:p>
    <w:p w14:paraId="1FC65092" w14:textId="77777777" w:rsidR="002744D4" w:rsidRDefault="002744D4" w:rsidP="00021401">
      <w:pPr>
        <w:spacing w:line="276" w:lineRule="auto"/>
        <w:rPr>
          <w:rFonts w:ascii="Georgia" w:hAnsi="Georgia"/>
        </w:rPr>
      </w:pPr>
    </w:p>
    <w:p w14:paraId="27080FA0" w14:textId="77777777" w:rsidR="002744D4" w:rsidRDefault="002744D4" w:rsidP="00021401">
      <w:pPr>
        <w:spacing w:line="276" w:lineRule="auto"/>
        <w:rPr>
          <w:rFonts w:ascii="Georgia" w:hAnsi="Georgia"/>
        </w:rPr>
      </w:pPr>
    </w:p>
    <w:p w14:paraId="32ED4139" w14:textId="77777777" w:rsidR="002744D4" w:rsidRDefault="002744D4" w:rsidP="00021401">
      <w:pPr>
        <w:spacing w:line="276" w:lineRule="auto"/>
        <w:rPr>
          <w:rFonts w:ascii="Georgia" w:hAnsi="Georgia"/>
        </w:rPr>
      </w:pPr>
    </w:p>
    <w:p w14:paraId="3F32D581" w14:textId="77777777" w:rsidR="002744D4" w:rsidRDefault="002744D4" w:rsidP="00021401">
      <w:pPr>
        <w:spacing w:line="276" w:lineRule="auto"/>
        <w:rPr>
          <w:rFonts w:ascii="Georgia" w:hAnsi="Georgia"/>
        </w:rPr>
      </w:pPr>
    </w:p>
    <w:p w14:paraId="4B081E65" w14:textId="77777777" w:rsidR="002744D4" w:rsidRDefault="002744D4" w:rsidP="00021401">
      <w:pPr>
        <w:spacing w:line="276" w:lineRule="auto"/>
        <w:rPr>
          <w:rFonts w:ascii="Georgia" w:hAnsi="Georgia"/>
        </w:rPr>
      </w:pPr>
    </w:p>
    <w:p w14:paraId="6453576C" w14:textId="77777777" w:rsidR="002744D4" w:rsidRDefault="002744D4" w:rsidP="00021401">
      <w:pPr>
        <w:spacing w:line="276" w:lineRule="auto"/>
        <w:rPr>
          <w:rFonts w:ascii="Georgia" w:hAnsi="Georgia"/>
        </w:rPr>
      </w:pPr>
    </w:p>
    <w:p w14:paraId="7CF4D808" w14:textId="77777777" w:rsidR="002744D4" w:rsidRDefault="002744D4" w:rsidP="00021401">
      <w:pPr>
        <w:spacing w:line="276" w:lineRule="auto"/>
        <w:rPr>
          <w:rFonts w:ascii="Georgia" w:hAnsi="Georgia"/>
        </w:rPr>
      </w:pPr>
    </w:p>
    <w:p w14:paraId="125EA479" w14:textId="77777777" w:rsidR="002744D4" w:rsidRDefault="002744D4" w:rsidP="00021401">
      <w:pPr>
        <w:spacing w:line="276" w:lineRule="auto"/>
        <w:rPr>
          <w:rFonts w:ascii="Georgia" w:hAnsi="Georgia"/>
        </w:rPr>
      </w:pPr>
    </w:p>
    <w:p w14:paraId="32F51A9B" w14:textId="77777777" w:rsidR="002744D4" w:rsidRDefault="002744D4" w:rsidP="00021401">
      <w:pPr>
        <w:spacing w:line="276" w:lineRule="auto"/>
        <w:rPr>
          <w:rFonts w:ascii="Georgia" w:hAnsi="Georgia"/>
        </w:rPr>
      </w:pPr>
    </w:p>
    <w:p w14:paraId="2D50A26B" w14:textId="77777777" w:rsidR="002744D4" w:rsidRDefault="002744D4" w:rsidP="00021401">
      <w:pPr>
        <w:spacing w:line="276" w:lineRule="auto"/>
        <w:rPr>
          <w:rFonts w:ascii="Georgia" w:hAnsi="Georgia"/>
        </w:rPr>
      </w:pPr>
    </w:p>
    <w:p w14:paraId="38748D6B" w14:textId="77777777" w:rsidR="002744D4" w:rsidRDefault="002744D4" w:rsidP="00021401">
      <w:pPr>
        <w:spacing w:line="276" w:lineRule="auto"/>
        <w:rPr>
          <w:rFonts w:ascii="Georgia" w:hAnsi="Georgia"/>
        </w:rPr>
      </w:pPr>
    </w:p>
    <w:p w14:paraId="4F2D198A" w14:textId="77777777" w:rsidR="002744D4" w:rsidRDefault="002744D4" w:rsidP="00021401">
      <w:pPr>
        <w:spacing w:line="276" w:lineRule="auto"/>
        <w:rPr>
          <w:rFonts w:ascii="Georgia" w:hAnsi="Georgia"/>
        </w:rPr>
      </w:pPr>
    </w:p>
    <w:p w14:paraId="108688C2" w14:textId="77777777" w:rsidR="002744D4" w:rsidRDefault="002744D4" w:rsidP="00021401">
      <w:pPr>
        <w:spacing w:line="276" w:lineRule="auto"/>
        <w:rPr>
          <w:rFonts w:ascii="Georgia" w:hAnsi="Georgia"/>
        </w:rPr>
      </w:pPr>
    </w:p>
    <w:p w14:paraId="70515F0F" w14:textId="77777777" w:rsidR="002744D4" w:rsidRDefault="002744D4" w:rsidP="00021401">
      <w:pPr>
        <w:spacing w:line="276" w:lineRule="auto"/>
        <w:rPr>
          <w:rFonts w:ascii="Georgia" w:hAnsi="Georgia"/>
        </w:rPr>
      </w:pPr>
    </w:p>
    <w:p w14:paraId="57A8AB7C" w14:textId="77777777" w:rsidR="002744D4" w:rsidRDefault="002744D4" w:rsidP="00021401">
      <w:pPr>
        <w:spacing w:line="276" w:lineRule="auto"/>
        <w:rPr>
          <w:rFonts w:ascii="Georgia" w:hAnsi="Georgia"/>
        </w:rPr>
      </w:pPr>
    </w:p>
    <w:p w14:paraId="104FFB7B" w14:textId="77777777" w:rsidR="002744D4" w:rsidRDefault="002744D4" w:rsidP="00021401">
      <w:pPr>
        <w:spacing w:line="276" w:lineRule="auto"/>
        <w:rPr>
          <w:rFonts w:ascii="Georgia" w:hAnsi="Georgia"/>
        </w:rPr>
      </w:pPr>
    </w:p>
    <w:p w14:paraId="385AB799" w14:textId="77777777" w:rsidR="002744D4" w:rsidRDefault="002744D4" w:rsidP="00021401">
      <w:pPr>
        <w:spacing w:line="276" w:lineRule="auto"/>
        <w:rPr>
          <w:rFonts w:ascii="Georgia" w:hAnsi="Georgia"/>
        </w:rPr>
      </w:pPr>
    </w:p>
    <w:p w14:paraId="04E75E58" w14:textId="77777777" w:rsidR="002744D4" w:rsidRDefault="002744D4" w:rsidP="00021401">
      <w:pPr>
        <w:spacing w:line="276" w:lineRule="auto"/>
        <w:rPr>
          <w:rFonts w:ascii="Georgia" w:hAnsi="Georgia"/>
        </w:rPr>
      </w:pPr>
    </w:p>
    <w:p w14:paraId="67398E61" w14:textId="0B422DE5" w:rsidR="00021401" w:rsidRDefault="00021401" w:rsidP="00021401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Figure A6: changing DV – China ally</w:t>
      </w:r>
    </w:p>
    <w:p w14:paraId="0F8E2985" w14:textId="5BDB8119" w:rsidR="00021401" w:rsidRDefault="00021401" w:rsidP="003F27E4">
      <w:pPr>
        <w:spacing w:line="276" w:lineRule="auto"/>
        <w:rPr>
          <w:rFonts w:ascii="Georgia" w:hAnsi="Georgia" w:cs="AppleSystemUIFont"/>
        </w:rPr>
      </w:pPr>
    </w:p>
    <w:p w14:paraId="0EF47540" w14:textId="064D6F80" w:rsidR="00021401" w:rsidRDefault="00021401" w:rsidP="003F27E4">
      <w:pPr>
        <w:spacing w:line="276" w:lineRule="auto"/>
        <w:rPr>
          <w:rFonts w:ascii="Georgia" w:hAnsi="Georgia" w:cs="AppleSystemUIFont"/>
        </w:rPr>
      </w:pPr>
      <w:r w:rsidRPr="00021401">
        <w:rPr>
          <w:rFonts w:ascii="Georgia" w:hAnsi="Georgia" w:cs="AppleSystemUIFont"/>
          <w:noProof/>
        </w:rPr>
        <w:drawing>
          <wp:inline distT="0" distB="0" distL="0" distR="0" wp14:anchorId="22D49976" wp14:editId="510FF9AA">
            <wp:extent cx="5029200" cy="365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B3041" w14:textId="1F3714A4" w:rsidR="002744D4" w:rsidRDefault="002744D4" w:rsidP="003F27E4">
      <w:pPr>
        <w:spacing w:line="276" w:lineRule="auto"/>
        <w:rPr>
          <w:rFonts w:ascii="Georgia" w:hAnsi="Georgia" w:cs="AppleSystemUIFont"/>
        </w:rPr>
      </w:pPr>
    </w:p>
    <w:p w14:paraId="1F1FA80E" w14:textId="1C7ED7B6" w:rsidR="002744D4" w:rsidRDefault="002744D4" w:rsidP="003F27E4">
      <w:pPr>
        <w:spacing w:line="276" w:lineRule="auto"/>
        <w:rPr>
          <w:rFonts w:ascii="Georgia" w:hAnsi="Georgia" w:cs="AppleSystemUIFont"/>
        </w:rPr>
      </w:pPr>
    </w:p>
    <w:p w14:paraId="4926248D" w14:textId="57552158" w:rsidR="002744D4" w:rsidRDefault="002744D4" w:rsidP="003F27E4">
      <w:pPr>
        <w:spacing w:line="276" w:lineRule="auto"/>
        <w:rPr>
          <w:rFonts w:ascii="Georgia" w:hAnsi="Georgia" w:cs="AppleSystemUIFont"/>
        </w:rPr>
      </w:pPr>
    </w:p>
    <w:p w14:paraId="77ED0AED" w14:textId="5BC91DC2" w:rsidR="002744D4" w:rsidRDefault="002744D4" w:rsidP="003F27E4">
      <w:pPr>
        <w:spacing w:line="276" w:lineRule="auto"/>
        <w:rPr>
          <w:rFonts w:ascii="Georgia" w:hAnsi="Georgia" w:cs="AppleSystemUIFont"/>
        </w:rPr>
      </w:pPr>
    </w:p>
    <w:p w14:paraId="4D877876" w14:textId="057F79C5" w:rsidR="002744D4" w:rsidRDefault="002744D4" w:rsidP="003F27E4">
      <w:pPr>
        <w:spacing w:line="276" w:lineRule="auto"/>
        <w:rPr>
          <w:rFonts w:ascii="Georgia" w:hAnsi="Georgia" w:cs="AppleSystemUIFont"/>
        </w:rPr>
      </w:pPr>
    </w:p>
    <w:p w14:paraId="066F26A1" w14:textId="71299A78" w:rsidR="002744D4" w:rsidRDefault="002744D4" w:rsidP="003F27E4">
      <w:pPr>
        <w:spacing w:line="276" w:lineRule="auto"/>
        <w:rPr>
          <w:rFonts w:ascii="Georgia" w:hAnsi="Georgia" w:cs="AppleSystemUIFont"/>
        </w:rPr>
      </w:pPr>
    </w:p>
    <w:p w14:paraId="6417DF55" w14:textId="02DFB5E5" w:rsidR="002744D4" w:rsidRDefault="002744D4" w:rsidP="003F27E4">
      <w:pPr>
        <w:spacing w:line="276" w:lineRule="auto"/>
        <w:rPr>
          <w:rFonts w:ascii="Georgia" w:hAnsi="Georgia" w:cs="AppleSystemUIFont"/>
        </w:rPr>
      </w:pPr>
    </w:p>
    <w:p w14:paraId="5B51C8E3" w14:textId="6B949D3B" w:rsidR="002744D4" w:rsidRDefault="002744D4" w:rsidP="003F27E4">
      <w:pPr>
        <w:spacing w:line="276" w:lineRule="auto"/>
        <w:rPr>
          <w:rFonts w:ascii="Georgia" w:hAnsi="Georgia" w:cs="AppleSystemUIFont"/>
        </w:rPr>
      </w:pPr>
    </w:p>
    <w:p w14:paraId="3F60DF70" w14:textId="0268A109" w:rsidR="002744D4" w:rsidRDefault="002744D4" w:rsidP="003F27E4">
      <w:pPr>
        <w:spacing w:line="276" w:lineRule="auto"/>
        <w:rPr>
          <w:rFonts w:ascii="Georgia" w:hAnsi="Georgia" w:cs="AppleSystemUIFont"/>
        </w:rPr>
      </w:pPr>
    </w:p>
    <w:p w14:paraId="02F6857A" w14:textId="466B5D6F" w:rsidR="002744D4" w:rsidRDefault="002744D4" w:rsidP="003F27E4">
      <w:pPr>
        <w:spacing w:line="276" w:lineRule="auto"/>
        <w:rPr>
          <w:rFonts w:ascii="Georgia" w:hAnsi="Georgia" w:cs="AppleSystemUIFont"/>
        </w:rPr>
      </w:pPr>
    </w:p>
    <w:p w14:paraId="1FEC3A12" w14:textId="447C9310" w:rsidR="002744D4" w:rsidRDefault="002744D4" w:rsidP="003F27E4">
      <w:pPr>
        <w:spacing w:line="276" w:lineRule="auto"/>
        <w:rPr>
          <w:rFonts w:ascii="Georgia" w:hAnsi="Georgia" w:cs="AppleSystemUIFont"/>
        </w:rPr>
      </w:pPr>
    </w:p>
    <w:p w14:paraId="7A22B46F" w14:textId="20710E8C" w:rsidR="002744D4" w:rsidRDefault="002744D4" w:rsidP="003F27E4">
      <w:pPr>
        <w:spacing w:line="276" w:lineRule="auto"/>
        <w:rPr>
          <w:rFonts w:ascii="Georgia" w:hAnsi="Georgia" w:cs="AppleSystemUIFont"/>
        </w:rPr>
      </w:pPr>
    </w:p>
    <w:p w14:paraId="2C47CD07" w14:textId="599159E9" w:rsidR="002744D4" w:rsidRDefault="002744D4" w:rsidP="003F27E4">
      <w:pPr>
        <w:spacing w:line="276" w:lineRule="auto"/>
        <w:rPr>
          <w:rFonts w:ascii="Georgia" w:hAnsi="Georgia" w:cs="AppleSystemUIFont"/>
        </w:rPr>
      </w:pPr>
    </w:p>
    <w:p w14:paraId="17DF3FB8" w14:textId="77777777" w:rsidR="00CF70E2" w:rsidRDefault="00CF70E2" w:rsidP="003F27E4">
      <w:pPr>
        <w:spacing w:line="276" w:lineRule="auto"/>
        <w:rPr>
          <w:rFonts w:ascii="Georgia" w:hAnsi="Georgia" w:cs="AppleSystemUIFont"/>
        </w:rPr>
      </w:pPr>
    </w:p>
    <w:p w14:paraId="22ECEBA2" w14:textId="2395D597" w:rsidR="002744D4" w:rsidRDefault="002744D4" w:rsidP="002744D4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lastRenderedPageBreak/>
        <w:t>Figure A7</w:t>
      </w:r>
      <w:r w:rsidR="008857F3">
        <w:rPr>
          <w:rFonts w:ascii="Georgia" w:hAnsi="Georgia"/>
        </w:rPr>
        <w:t>a</w:t>
      </w:r>
      <w:r>
        <w:rPr>
          <w:rFonts w:ascii="Georgia" w:hAnsi="Georgia"/>
        </w:rPr>
        <w:t xml:space="preserve">: </w:t>
      </w:r>
      <w:r w:rsidRPr="003E6AB5">
        <w:rPr>
          <w:rFonts w:ascii="Georgia" w:hAnsi="Georgia"/>
        </w:rPr>
        <w:t>Re</w:t>
      </w:r>
      <w:r w:rsidR="003E6AB5" w:rsidRPr="003E6AB5">
        <w:rPr>
          <w:rFonts w:ascii="Georgia" w:eastAsiaTheme="minorHAnsi" w:hAnsi="Georgia" w:cs="Helvetica Neue"/>
          <w:color w:val="000000"/>
          <w:lang w:eastAsia="en-US"/>
        </w:rPr>
        <w:t>coding the DV as dichotomous</w:t>
      </w:r>
      <w:r w:rsidRPr="003E6AB5">
        <w:rPr>
          <w:rFonts w:ascii="Georgia" w:hAnsi="Georgia"/>
        </w:rPr>
        <w:t xml:space="preserve"> </w:t>
      </w:r>
      <w:r w:rsidR="003E6AB5" w:rsidRPr="003E6AB5">
        <w:rPr>
          <w:rFonts w:ascii="Georgia" w:hAnsi="Georgia"/>
        </w:rPr>
        <w:t xml:space="preserve">- </w:t>
      </w:r>
      <w:r w:rsidR="00AD5979" w:rsidRPr="003E6AB5">
        <w:rPr>
          <w:rFonts w:ascii="Georgia" w:hAnsi="Georgia"/>
        </w:rPr>
        <w:t>logit models</w:t>
      </w:r>
    </w:p>
    <w:p w14:paraId="12575C96" w14:textId="3C87AC53" w:rsidR="00AD5979" w:rsidRDefault="00AD5979" w:rsidP="003F27E4">
      <w:pPr>
        <w:spacing w:line="276" w:lineRule="auto"/>
        <w:rPr>
          <w:rFonts w:ascii="Georgia" w:hAnsi="Georgia" w:cs="AppleSystemUIFont"/>
        </w:rPr>
      </w:pPr>
    </w:p>
    <w:p w14:paraId="3BEAD115" w14:textId="05D7607B" w:rsidR="00AD5979" w:rsidRDefault="00EE20BC" w:rsidP="003F27E4">
      <w:pPr>
        <w:spacing w:line="276" w:lineRule="auto"/>
        <w:rPr>
          <w:rFonts w:ascii="Georgia" w:hAnsi="Georgia" w:cs="AppleSystemUIFont"/>
        </w:rPr>
      </w:pPr>
      <w:r w:rsidRPr="004469A6">
        <w:rPr>
          <w:rFonts w:ascii="Georgia" w:hAnsi="Georgia"/>
          <w:noProof/>
          <w:color w:val="000000" w:themeColor="text1"/>
          <w:lang w:val="it-IT" w:eastAsia="it-IT"/>
        </w:rPr>
        <w:drawing>
          <wp:inline distT="0" distB="0" distL="0" distR="0" wp14:anchorId="329CFF50" wp14:editId="4BFB757B">
            <wp:extent cx="5029200" cy="306675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5"/>
                    <a:srcRect t="8077" b="8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066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C8D5E1" w14:textId="55896428" w:rsidR="002744D4" w:rsidRDefault="002744D4" w:rsidP="003F27E4">
      <w:pPr>
        <w:spacing w:line="276" w:lineRule="auto"/>
        <w:rPr>
          <w:rFonts w:ascii="Georgia" w:hAnsi="Georgia" w:cs="AppleSystemUIFont"/>
        </w:rPr>
      </w:pPr>
    </w:p>
    <w:p w14:paraId="29EA1BCE" w14:textId="6B419E43" w:rsidR="008857F3" w:rsidRDefault="008857F3" w:rsidP="008857F3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Figure A</w:t>
      </w:r>
      <w:r w:rsidR="003E6AB5">
        <w:rPr>
          <w:rFonts w:ascii="Georgia" w:hAnsi="Georgia"/>
        </w:rPr>
        <w:t>7b</w:t>
      </w:r>
      <w:r>
        <w:rPr>
          <w:rFonts w:ascii="Georgia" w:hAnsi="Georgia"/>
        </w:rPr>
        <w:t>: Recoding DV order logit models</w:t>
      </w:r>
    </w:p>
    <w:p w14:paraId="2DA05B4F" w14:textId="7BDBB2F2" w:rsidR="00F8504E" w:rsidRDefault="00F8504E" w:rsidP="003F27E4">
      <w:pPr>
        <w:spacing w:line="276" w:lineRule="auto"/>
        <w:rPr>
          <w:rFonts w:ascii="Georgia" w:hAnsi="Georgia" w:cs="AppleSystemUIFont"/>
        </w:rPr>
      </w:pPr>
    </w:p>
    <w:p w14:paraId="366CF888" w14:textId="572D2A5B" w:rsidR="00F8504E" w:rsidRDefault="008857F3" w:rsidP="003F27E4">
      <w:pPr>
        <w:spacing w:line="276" w:lineRule="auto"/>
        <w:rPr>
          <w:rFonts w:ascii="Georgia" w:hAnsi="Georgia" w:cs="AppleSystemUIFont"/>
        </w:rPr>
      </w:pPr>
      <w:r w:rsidRPr="004469A6">
        <w:rPr>
          <w:rFonts w:ascii="Georgia" w:hAnsi="Georgia"/>
          <w:noProof/>
          <w:color w:val="000000" w:themeColor="text1"/>
          <w:lang w:val="it-IT" w:eastAsia="it-IT"/>
        </w:rPr>
        <w:drawing>
          <wp:inline distT="0" distB="0" distL="0" distR="0" wp14:anchorId="7ABED765" wp14:editId="065A44F1">
            <wp:extent cx="5298882" cy="3520235"/>
            <wp:effectExtent l="0" t="0" r="0" b="0"/>
            <wp:docPr id="811032338" name="Picture 811032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032338" name="Picture 811032338"/>
                    <pic:cNvPicPr/>
                  </pic:nvPicPr>
                  <pic:blipFill>
                    <a:blip r:embed="rId16"/>
                    <a:srcRect t="4327" b="4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882" cy="3520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1BCAE6F9" w14:textId="520BB227" w:rsidR="00F8504E" w:rsidRDefault="00F8504E" w:rsidP="003F27E4">
      <w:pPr>
        <w:spacing w:line="276" w:lineRule="auto"/>
        <w:rPr>
          <w:rFonts w:ascii="Georgia" w:hAnsi="Georgia" w:cs="AppleSystemUIFont"/>
        </w:rPr>
      </w:pPr>
    </w:p>
    <w:p w14:paraId="25BE57E3" w14:textId="123E7184" w:rsidR="00F8504E" w:rsidRDefault="00F8504E" w:rsidP="003F27E4">
      <w:pPr>
        <w:spacing w:line="276" w:lineRule="auto"/>
        <w:rPr>
          <w:rFonts w:ascii="Georgia" w:hAnsi="Georgia" w:cs="AppleSystemUIFont"/>
        </w:rPr>
      </w:pPr>
    </w:p>
    <w:p w14:paraId="00958476" w14:textId="03075C7E" w:rsidR="00F8504E" w:rsidRDefault="00F8504E" w:rsidP="003F27E4">
      <w:pPr>
        <w:spacing w:line="276" w:lineRule="auto"/>
        <w:rPr>
          <w:rFonts w:ascii="Georgia" w:hAnsi="Georgia" w:cs="AppleSystemUIFont"/>
        </w:rPr>
      </w:pPr>
    </w:p>
    <w:p w14:paraId="4C73F509" w14:textId="178C4681" w:rsidR="00F8504E" w:rsidRDefault="00F8504E" w:rsidP="003F27E4">
      <w:pPr>
        <w:spacing w:line="276" w:lineRule="auto"/>
        <w:rPr>
          <w:rFonts w:ascii="Georgia" w:hAnsi="Georgia" w:cs="AppleSystemUIFont"/>
        </w:rPr>
      </w:pPr>
    </w:p>
    <w:p w14:paraId="7B798120" w14:textId="7F5BA6A7" w:rsidR="00F8504E" w:rsidRDefault="00F8504E" w:rsidP="003F27E4">
      <w:pPr>
        <w:spacing w:line="276" w:lineRule="auto"/>
        <w:rPr>
          <w:rFonts w:ascii="Georgia" w:hAnsi="Georgia" w:cs="AppleSystemUIFont"/>
        </w:rPr>
      </w:pPr>
    </w:p>
    <w:p w14:paraId="7A154296" w14:textId="1CA86051" w:rsidR="00F8504E" w:rsidRDefault="00F8504E" w:rsidP="003F27E4">
      <w:pPr>
        <w:spacing w:line="276" w:lineRule="auto"/>
        <w:rPr>
          <w:rFonts w:ascii="Georgia" w:hAnsi="Georgia" w:cs="AppleSystemUIFont"/>
        </w:rPr>
      </w:pPr>
    </w:p>
    <w:p w14:paraId="0283C597" w14:textId="143FF43F" w:rsidR="00F8504E" w:rsidRDefault="00F8504E" w:rsidP="003F27E4">
      <w:pPr>
        <w:spacing w:line="276" w:lineRule="auto"/>
        <w:rPr>
          <w:rFonts w:ascii="Georgia" w:hAnsi="Georgia" w:cs="AppleSystemUIFont"/>
        </w:rPr>
      </w:pPr>
    </w:p>
    <w:p w14:paraId="7489C5D0" w14:textId="6476C4DB" w:rsidR="00F8504E" w:rsidRDefault="00F8504E" w:rsidP="003F27E4">
      <w:pPr>
        <w:spacing w:line="276" w:lineRule="auto"/>
        <w:rPr>
          <w:rFonts w:ascii="Georgia" w:hAnsi="Georgia" w:cs="AppleSystemUIFont"/>
        </w:rPr>
      </w:pPr>
    </w:p>
    <w:p w14:paraId="3B6AEEFC" w14:textId="105F02D4" w:rsidR="00F8504E" w:rsidRDefault="00F8504E" w:rsidP="003F27E4">
      <w:pPr>
        <w:spacing w:line="276" w:lineRule="auto"/>
        <w:rPr>
          <w:rFonts w:ascii="Georgia" w:hAnsi="Georgia" w:cs="AppleSystemUIFont"/>
        </w:rPr>
      </w:pPr>
    </w:p>
    <w:p w14:paraId="27FC4B38" w14:textId="14DE72C5" w:rsidR="00F8504E" w:rsidRDefault="00F8504E" w:rsidP="003F27E4">
      <w:pPr>
        <w:spacing w:line="276" w:lineRule="auto"/>
        <w:rPr>
          <w:rFonts w:ascii="Georgia" w:hAnsi="Georgia" w:cs="AppleSystemUIFont"/>
        </w:rPr>
      </w:pPr>
    </w:p>
    <w:p w14:paraId="34E5B7B9" w14:textId="6BC60AF9" w:rsidR="00F8504E" w:rsidRDefault="00F8504E" w:rsidP="003F27E4">
      <w:pPr>
        <w:spacing w:line="276" w:lineRule="auto"/>
        <w:rPr>
          <w:rFonts w:ascii="Georgia" w:hAnsi="Georgia" w:cs="AppleSystemUIFont"/>
        </w:rPr>
      </w:pPr>
    </w:p>
    <w:p w14:paraId="279FD956" w14:textId="3A617ADB" w:rsidR="00F8504E" w:rsidRDefault="00F8504E" w:rsidP="003F27E4">
      <w:pPr>
        <w:spacing w:line="276" w:lineRule="auto"/>
        <w:rPr>
          <w:rFonts w:ascii="Georgia" w:hAnsi="Georgia" w:cs="AppleSystemUIFont"/>
        </w:rPr>
      </w:pPr>
    </w:p>
    <w:p w14:paraId="48B2E964" w14:textId="77777777" w:rsidR="00F8504E" w:rsidRDefault="00F8504E" w:rsidP="003F27E4">
      <w:pPr>
        <w:spacing w:line="276" w:lineRule="auto"/>
        <w:rPr>
          <w:rFonts w:ascii="Georgia" w:hAnsi="Georgia" w:cs="AppleSystemUIFont"/>
        </w:rPr>
      </w:pPr>
    </w:p>
    <w:p w14:paraId="22CC7996" w14:textId="1FB9A0E9" w:rsidR="00F8504E" w:rsidRDefault="00F8504E" w:rsidP="003F27E4">
      <w:pPr>
        <w:spacing w:line="276" w:lineRule="auto"/>
        <w:rPr>
          <w:rFonts w:ascii="Georgia" w:hAnsi="Georgia" w:cs="AppleSystemUIFont"/>
        </w:rPr>
      </w:pPr>
      <w:r>
        <w:rPr>
          <w:rFonts w:ascii="Georgia" w:hAnsi="Georgia" w:cs="AppleSystemUIFont"/>
        </w:rPr>
        <w:t>Figure A8</w:t>
      </w:r>
      <w:r w:rsidR="00B314E9">
        <w:rPr>
          <w:rFonts w:ascii="Georgia" w:hAnsi="Georgia" w:cs="AppleSystemUIFont"/>
        </w:rPr>
        <w:t xml:space="preserve">: Not </w:t>
      </w:r>
      <w:r w:rsidR="00B314E9">
        <w:t>Don’t Know</w:t>
      </w:r>
      <w:r w:rsidR="00B314E9" w:rsidRPr="00473D0B">
        <w:t xml:space="preserve"> at </w:t>
      </w:r>
      <w:r w:rsidR="00B314E9">
        <w:t>R</w:t>
      </w:r>
      <w:r w:rsidR="00B314E9" w:rsidRPr="00473D0B">
        <w:t>andom (N</w:t>
      </w:r>
      <w:r w:rsidR="00B314E9">
        <w:t>DK</w:t>
      </w:r>
      <w:r w:rsidR="00B314E9" w:rsidRPr="00473D0B">
        <w:t>R)</w:t>
      </w:r>
      <w:r w:rsidR="00B314E9">
        <w:t xml:space="preserve">: what indicators lead to higher probability </w:t>
      </w:r>
      <w:proofErr w:type="gramStart"/>
      <w:r w:rsidR="00B314E9">
        <w:t>to  “</w:t>
      </w:r>
      <w:proofErr w:type="gramEnd"/>
      <w:r w:rsidR="00B314E9">
        <w:t xml:space="preserve">DK” as answer? </w:t>
      </w:r>
    </w:p>
    <w:p w14:paraId="116C82F7" w14:textId="0AE905BD" w:rsidR="00F8504E" w:rsidRDefault="00F8504E" w:rsidP="003F27E4">
      <w:pPr>
        <w:spacing w:line="276" w:lineRule="auto"/>
        <w:rPr>
          <w:rFonts w:ascii="Georgia" w:hAnsi="Georgia" w:cs="AppleSystemUIFont"/>
        </w:rPr>
      </w:pPr>
    </w:p>
    <w:p w14:paraId="288DEC7E" w14:textId="2FED033C" w:rsidR="00F8504E" w:rsidRDefault="00F8504E" w:rsidP="003F27E4">
      <w:pPr>
        <w:spacing w:line="276" w:lineRule="auto"/>
        <w:rPr>
          <w:rFonts w:ascii="Georgia" w:hAnsi="Georgia" w:cs="AppleSystemUIFont"/>
        </w:rPr>
      </w:pPr>
      <w:r w:rsidRPr="00F8504E">
        <w:rPr>
          <w:rFonts w:ascii="Georgia" w:hAnsi="Georgia" w:cs="AppleSystemUIFont"/>
          <w:noProof/>
        </w:rPr>
        <w:drawing>
          <wp:inline distT="0" distB="0" distL="0" distR="0" wp14:anchorId="32A1D7B5" wp14:editId="05DD1C77">
            <wp:extent cx="5029200" cy="3657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ADD1C" w14:textId="77777777" w:rsidR="00340479" w:rsidRDefault="00340479" w:rsidP="003F27E4">
      <w:pPr>
        <w:spacing w:line="276" w:lineRule="auto"/>
        <w:rPr>
          <w:rFonts w:ascii="Georgia" w:hAnsi="Georgia" w:cs="AppleSystemUIFont"/>
        </w:rPr>
      </w:pPr>
    </w:p>
    <w:p w14:paraId="37FF959D" w14:textId="77777777" w:rsidR="00340479" w:rsidRDefault="00340479" w:rsidP="003F27E4">
      <w:pPr>
        <w:spacing w:line="276" w:lineRule="auto"/>
        <w:rPr>
          <w:rFonts w:ascii="Georgia" w:hAnsi="Georgia" w:cs="AppleSystemUIFont"/>
        </w:rPr>
      </w:pPr>
    </w:p>
    <w:p w14:paraId="2FCB51A3" w14:textId="77777777" w:rsidR="00340479" w:rsidRDefault="00340479" w:rsidP="003F27E4">
      <w:pPr>
        <w:spacing w:line="276" w:lineRule="auto"/>
        <w:rPr>
          <w:rFonts w:ascii="Georgia" w:hAnsi="Georgia" w:cs="AppleSystemUIFont"/>
        </w:rPr>
      </w:pPr>
    </w:p>
    <w:p w14:paraId="0E432967" w14:textId="77777777" w:rsidR="00340479" w:rsidRDefault="00340479" w:rsidP="003F27E4">
      <w:pPr>
        <w:spacing w:line="276" w:lineRule="auto"/>
        <w:rPr>
          <w:rFonts w:ascii="Georgia" w:hAnsi="Georgia" w:cs="AppleSystemUIFont"/>
        </w:rPr>
      </w:pPr>
    </w:p>
    <w:p w14:paraId="0120261C" w14:textId="77777777" w:rsidR="00340479" w:rsidRDefault="00340479" w:rsidP="003F27E4">
      <w:pPr>
        <w:spacing w:line="276" w:lineRule="auto"/>
        <w:rPr>
          <w:rFonts w:ascii="Georgia" w:hAnsi="Georgia" w:cs="AppleSystemUIFont"/>
        </w:rPr>
      </w:pPr>
    </w:p>
    <w:p w14:paraId="67F2173D" w14:textId="77777777" w:rsidR="00340479" w:rsidRDefault="00340479" w:rsidP="003F27E4">
      <w:pPr>
        <w:spacing w:line="276" w:lineRule="auto"/>
        <w:rPr>
          <w:rFonts w:ascii="Georgia" w:hAnsi="Georgia" w:cs="AppleSystemUIFont"/>
        </w:rPr>
      </w:pPr>
    </w:p>
    <w:p w14:paraId="393CEA9C" w14:textId="77777777" w:rsidR="00340479" w:rsidRDefault="00340479" w:rsidP="003F27E4">
      <w:pPr>
        <w:spacing w:line="276" w:lineRule="auto"/>
        <w:rPr>
          <w:rFonts w:ascii="Georgia" w:hAnsi="Georgia" w:cs="AppleSystemUIFont"/>
        </w:rPr>
      </w:pPr>
    </w:p>
    <w:p w14:paraId="55A0F499" w14:textId="77777777" w:rsidR="00340479" w:rsidRDefault="00340479" w:rsidP="003F27E4">
      <w:pPr>
        <w:spacing w:line="276" w:lineRule="auto"/>
        <w:rPr>
          <w:rFonts w:ascii="Georgia" w:hAnsi="Georgia" w:cs="AppleSystemUIFont"/>
        </w:rPr>
      </w:pPr>
    </w:p>
    <w:p w14:paraId="6645F092" w14:textId="77777777" w:rsidR="00340479" w:rsidRDefault="00340479" w:rsidP="003F27E4">
      <w:pPr>
        <w:spacing w:line="276" w:lineRule="auto"/>
        <w:rPr>
          <w:rFonts w:ascii="Georgia" w:hAnsi="Georgia" w:cs="AppleSystemUIFont"/>
        </w:rPr>
      </w:pPr>
    </w:p>
    <w:p w14:paraId="215E5EED" w14:textId="77777777" w:rsidR="00340479" w:rsidRDefault="00340479" w:rsidP="003F27E4">
      <w:pPr>
        <w:spacing w:line="276" w:lineRule="auto"/>
        <w:rPr>
          <w:rFonts w:ascii="Georgia" w:hAnsi="Georgia" w:cs="AppleSystemUIFont"/>
        </w:rPr>
      </w:pPr>
    </w:p>
    <w:p w14:paraId="24825FC0" w14:textId="77777777" w:rsidR="00340479" w:rsidRDefault="00340479" w:rsidP="003F27E4">
      <w:pPr>
        <w:spacing w:line="276" w:lineRule="auto"/>
        <w:rPr>
          <w:rFonts w:ascii="Georgia" w:hAnsi="Georgia" w:cs="AppleSystemUIFont"/>
        </w:rPr>
      </w:pPr>
    </w:p>
    <w:p w14:paraId="6CEC8B1E" w14:textId="77777777" w:rsidR="00340479" w:rsidRDefault="00340479" w:rsidP="003F27E4">
      <w:pPr>
        <w:spacing w:line="276" w:lineRule="auto"/>
        <w:rPr>
          <w:rFonts w:ascii="Georgia" w:hAnsi="Georgia" w:cs="AppleSystemUIFont"/>
        </w:rPr>
      </w:pPr>
    </w:p>
    <w:p w14:paraId="66813E7C" w14:textId="77777777" w:rsidR="00340479" w:rsidRDefault="00340479" w:rsidP="003F27E4">
      <w:pPr>
        <w:spacing w:line="276" w:lineRule="auto"/>
        <w:rPr>
          <w:rFonts w:ascii="Georgia" w:hAnsi="Georgia" w:cs="AppleSystemUIFont"/>
        </w:rPr>
      </w:pPr>
    </w:p>
    <w:p w14:paraId="4994C9F8" w14:textId="77777777" w:rsidR="00340479" w:rsidRDefault="00340479" w:rsidP="003F27E4">
      <w:pPr>
        <w:spacing w:line="276" w:lineRule="auto"/>
        <w:rPr>
          <w:rFonts w:ascii="Georgia" w:hAnsi="Georgia" w:cs="AppleSystemUIFont"/>
        </w:rPr>
      </w:pPr>
    </w:p>
    <w:p w14:paraId="013D8562" w14:textId="3A42C42F" w:rsidR="00340479" w:rsidRDefault="00340479" w:rsidP="003F27E4">
      <w:pPr>
        <w:spacing w:line="276" w:lineRule="auto"/>
        <w:rPr>
          <w:rFonts w:ascii="Georgia" w:hAnsi="Georgia" w:cs="AppleSystemUIFont"/>
        </w:rPr>
      </w:pPr>
      <w:r>
        <w:rPr>
          <w:rFonts w:ascii="Georgia" w:hAnsi="Georgia" w:cs="AppleSystemUIFont"/>
        </w:rPr>
        <w:t xml:space="preserve">Figure A9:  Socio Economic Controls </w:t>
      </w:r>
    </w:p>
    <w:p w14:paraId="3313EAF8" w14:textId="77777777" w:rsidR="00340479" w:rsidRDefault="00340479" w:rsidP="003F27E4">
      <w:pPr>
        <w:spacing w:line="276" w:lineRule="auto"/>
        <w:rPr>
          <w:rFonts w:ascii="Georgia" w:hAnsi="Georgia" w:cs="AppleSystemUIFont"/>
        </w:rPr>
      </w:pPr>
    </w:p>
    <w:p w14:paraId="4E29A860" w14:textId="2F41F7CB" w:rsidR="00340479" w:rsidRDefault="00340479" w:rsidP="003F27E4">
      <w:pPr>
        <w:spacing w:line="276" w:lineRule="auto"/>
        <w:rPr>
          <w:rFonts w:ascii="Georgia" w:hAnsi="Georgia" w:cs="AppleSystemUIFont"/>
        </w:rPr>
      </w:pPr>
      <w:r w:rsidRPr="00340479">
        <w:rPr>
          <w:rFonts w:ascii="Georgia" w:hAnsi="Georgia" w:cs="AppleSystemUIFont"/>
          <w:noProof/>
        </w:rPr>
        <w:drawing>
          <wp:inline distT="0" distB="0" distL="0" distR="0" wp14:anchorId="10CBE6B3" wp14:editId="795E28D8">
            <wp:extent cx="5029200" cy="3657600"/>
            <wp:effectExtent l="0" t="0" r="0" b="0"/>
            <wp:docPr id="722090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090326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0479">
      <w:footerReference w:type="even" r:id="rId19"/>
      <w:footerReference w:type="default" r:id="rId2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7736C" w14:textId="77777777" w:rsidR="0064361C" w:rsidRDefault="0064361C" w:rsidP="00113B35">
      <w:r>
        <w:separator/>
      </w:r>
    </w:p>
  </w:endnote>
  <w:endnote w:type="continuationSeparator" w:id="0">
    <w:p w14:paraId="2A86C765" w14:textId="77777777" w:rsidR="0064361C" w:rsidRDefault="0064361C" w:rsidP="0011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de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37879285"/>
      <w:docPartObj>
        <w:docPartGallery w:val="Page Numbers (Bottom of Page)"/>
        <w:docPartUnique/>
      </w:docPartObj>
    </w:sdtPr>
    <w:sdtContent>
      <w:p w14:paraId="315905F5" w14:textId="08080575" w:rsidR="009D1457" w:rsidRDefault="009D1457" w:rsidP="008D326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68C4F7" w14:textId="77777777" w:rsidR="009D1457" w:rsidRDefault="009D1457" w:rsidP="00854B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26859991"/>
      <w:docPartObj>
        <w:docPartGallery w:val="Page Numbers (Bottom of Page)"/>
        <w:docPartUnique/>
      </w:docPartObj>
    </w:sdtPr>
    <w:sdtEndPr>
      <w:rPr>
        <w:rStyle w:val="PageNumber"/>
        <w:rFonts w:ascii="Garamond" w:hAnsi="Garamond"/>
      </w:rPr>
    </w:sdtEndPr>
    <w:sdtContent>
      <w:p w14:paraId="1B2CF94E" w14:textId="59138D5D" w:rsidR="009D1457" w:rsidRPr="00854B4B" w:rsidRDefault="009D1457" w:rsidP="008D3262">
        <w:pPr>
          <w:pStyle w:val="Footer"/>
          <w:framePr w:wrap="none" w:vAnchor="text" w:hAnchor="margin" w:xAlign="right" w:y="1"/>
          <w:rPr>
            <w:rStyle w:val="PageNumber"/>
            <w:rFonts w:ascii="Garamond" w:hAnsi="Garamond"/>
          </w:rPr>
        </w:pPr>
        <w:r w:rsidRPr="00854B4B">
          <w:rPr>
            <w:rStyle w:val="PageNumber"/>
            <w:rFonts w:ascii="Garamond" w:hAnsi="Garamond"/>
          </w:rPr>
          <w:fldChar w:fldCharType="begin"/>
        </w:r>
        <w:r w:rsidRPr="00854B4B">
          <w:rPr>
            <w:rStyle w:val="PageNumber"/>
            <w:rFonts w:ascii="Garamond" w:hAnsi="Garamond"/>
          </w:rPr>
          <w:instrText xml:space="preserve"> PAGE </w:instrText>
        </w:r>
        <w:r w:rsidRPr="00854B4B">
          <w:rPr>
            <w:rStyle w:val="PageNumber"/>
            <w:rFonts w:ascii="Garamond" w:hAnsi="Garamond"/>
          </w:rPr>
          <w:fldChar w:fldCharType="separate"/>
        </w:r>
        <w:r>
          <w:rPr>
            <w:rStyle w:val="PageNumber"/>
            <w:rFonts w:ascii="Garamond" w:hAnsi="Garamond"/>
            <w:noProof/>
          </w:rPr>
          <w:t>27</w:t>
        </w:r>
        <w:r w:rsidRPr="00854B4B">
          <w:rPr>
            <w:rStyle w:val="PageNumber"/>
            <w:rFonts w:ascii="Garamond" w:hAnsi="Garamond"/>
          </w:rPr>
          <w:fldChar w:fldCharType="end"/>
        </w:r>
      </w:p>
    </w:sdtContent>
  </w:sdt>
  <w:p w14:paraId="4F160790" w14:textId="77777777" w:rsidR="009D1457" w:rsidRDefault="009D1457" w:rsidP="00854B4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46A0E" w14:textId="77777777" w:rsidR="0064361C" w:rsidRDefault="0064361C" w:rsidP="00113B35">
      <w:r>
        <w:separator/>
      </w:r>
    </w:p>
  </w:footnote>
  <w:footnote w:type="continuationSeparator" w:id="0">
    <w:p w14:paraId="5C98726A" w14:textId="77777777" w:rsidR="0064361C" w:rsidRDefault="0064361C" w:rsidP="00113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232F59"/>
    <w:multiLevelType w:val="hybridMultilevel"/>
    <w:tmpl w:val="3474AC5A"/>
    <w:lvl w:ilvl="0" w:tplc="66C4070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14B25B0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1AF818F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F0C42C4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54326C0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CFEE796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23E4606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07967EB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515CAEB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" w15:restartNumberingAfterBreak="0">
    <w:nsid w:val="12003CEA"/>
    <w:multiLevelType w:val="hybridMultilevel"/>
    <w:tmpl w:val="3F680CC4"/>
    <w:lvl w:ilvl="0" w:tplc="179E755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17DC9DA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C6C046D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F32974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68F84BF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99F0F35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B58DAD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66CE60B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E9F6161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4" w15:restartNumberingAfterBreak="0">
    <w:nsid w:val="1AA60696"/>
    <w:multiLevelType w:val="hybridMultilevel"/>
    <w:tmpl w:val="A8008E2A"/>
    <w:lvl w:ilvl="0" w:tplc="4C908F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F3CC5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CD2A50B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188C4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1CCE6A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E04432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2FE8A5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64E66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45BEF5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5" w15:restartNumberingAfterBreak="0">
    <w:nsid w:val="1B775042"/>
    <w:multiLevelType w:val="hybridMultilevel"/>
    <w:tmpl w:val="8392FF42"/>
    <w:lvl w:ilvl="0" w:tplc="04BE6ED0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41D28"/>
    <w:multiLevelType w:val="hybridMultilevel"/>
    <w:tmpl w:val="7CE85D04"/>
    <w:lvl w:ilvl="0" w:tplc="FD3A460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49EC5F8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55BA135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66DC9B9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355EAB8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2AAD4C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5EAD8F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444B2D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183E4A9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7" w15:restartNumberingAfterBreak="0">
    <w:nsid w:val="2A7E6858"/>
    <w:multiLevelType w:val="hybridMultilevel"/>
    <w:tmpl w:val="834A0D18"/>
    <w:lvl w:ilvl="0" w:tplc="D14E2B7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43E726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5BA114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CEE491D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043E3E4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14A8D5E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EFDC4D8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BAFCE9B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BB4E4AB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8" w15:restartNumberingAfterBreak="0">
    <w:nsid w:val="2DDA3FFA"/>
    <w:multiLevelType w:val="hybridMultilevel"/>
    <w:tmpl w:val="411AF49A"/>
    <w:lvl w:ilvl="0" w:tplc="3F261C6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38E8A4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E974CB8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72A7DF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377054E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482AC9E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C8C6D46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D478B44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7F70738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9" w15:restartNumberingAfterBreak="0">
    <w:nsid w:val="33C5378C"/>
    <w:multiLevelType w:val="hybridMultilevel"/>
    <w:tmpl w:val="16B44340"/>
    <w:lvl w:ilvl="0" w:tplc="6BE49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964AF7"/>
    <w:multiLevelType w:val="hybridMultilevel"/>
    <w:tmpl w:val="5EA8C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75F6F"/>
    <w:multiLevelType w:val="hybridMultilevel"/>
    <w:tmpl w:val="EBA6C79E"/>
    <w:lvl w:ilvl="0" w:tplc="6F4AC6D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E056010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AC280E8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7FD44A0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A2CE673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C8CE203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B881E8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DFFC5F3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808F8E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2" w15:restartNumberingAfterBreak="0">
    <w:nsid w:val="51D75C65"/>
    <w:multiLevelType w:val="hybridMultilevel"/>
    <w:tmpl w:val="C9241446"/>
    <w:lvl w:ilvl="0" w:tplc="3104DEB0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179E5"/>
    <w:multiLevelType w:val="hybridMultilevel"/>
    <w:tmpl w:val="56A0B46A"/>
    <w:lvl w:ilvl="0" w:tplc="E31E9C6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B2505E9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9528854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266080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5D8C24B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17AEBB8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CA687DE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B2AECA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4F028A2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4" w15:restartNumberingAfterBreak="0">
    <w:nsid w:val="5718030A"/>
    <w:multiLevelType w:val="hybridMultilevel"/>
    <w:tmpl w:val="94E247DE"/>
    <w:lvl w:ilvl="0" w:tplc="884E8C2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E5C363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D1675B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280ECA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6286230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5512FE7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31D401F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1E0C307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379847D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5" w15:restartNumberingAfterBreak="0">
    <w:nsid w:val="5C822B13"/>
    <w:multiLevelType w:val="hybridMultilevel"/>
    <w:tmpl w:val="648CC112"/>
    <w:lvl w:ilvl="0" w:tplc="64023B1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BF2827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9D74FE5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EB801A9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734C9FF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57C991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6872785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54F84A1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DCC6477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6" w15:restartNumberingAfterBreak="0">
    <w:nsid w:val="6F8758DB"/>
    <w:multiLevelType w:val="hybridMultilevel"/>
    <w:tmpl w:val="40767FF2"/>
    <w:lvl w:ilvl="0" w:tplc="F90CE6D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C626391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5CD83A5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98F6B5E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3A345058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B194ECE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D496200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65C4774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F2E2486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 w16cid:durableId="2006124117">
    <w:abstractNumId w:val="15"/>
  </w:num>
  <w:num w:numId="2" w16cid:durableId="1403988690">
    <w:abstractNumId w:val="11"/>
  </w:num>
  <w:num w:numId="3" w16cid:durableId="1346858320">
    <w:abstractNumId w:val="14"/>
  </w:num>
  <w:num w:numId="4" w16cid:durableId="698553923">
    <w:abstractNumId w:val="16"/>
  </w:num>
  <w:num w:numId="5" w16cid:durableId="62148591">
    <w:abstractNumId w:val="2"/>
  </w:num>
  <w:num w:numId="6" w16cid:durableId="1968386685">
    <w:abstractNumId w:val="4"/>
  </w:num>
  <w:num w:numId="7" w16cid:durableId="1488084428">
    <w:abstractNumId w:val="12"/>
  </w:num>
  <w:num w:numId="8" w16cid:durableId="771509161">
    <w:abstractNumId w:val="6"/>
  </w:num>
  <w:num w:numId="9" w16cid:durableId="1987515262">
    <w:abstractNumId w:val="7"/>
  </w:num>
  <w:num w:numId="10" w16cid:durableId="576939663">
    <w:abstractNumId w:val="5"/>
  </w:num>
  <w:num w:numId="11" w16cid:durableId="1838689248">
    <w:abstractNumId w:val="10"/>
  </w:num>
  <w:num w:numId="12" w16cid:durableId="85460816">
    <w:abstractNumId w:val="0"/>
  </w:num>
  <w:num w:numId="13" w16cid:durableId="1845509011">
    <w:abstractNumId w:val="1"/>
  </w:num>
  <w:num w:numId="14" w16cid:durableId="605578162">
    <w:abstractNumId w:val="9"/>
  </w:num>
  <w:num w:numId="15" w16cid:durableId="1070536545">
    <w:abstractNumId w:val="3"/>
  </w:num>
  <w:num w:numId="16" w16cid:durableId="273709015">
    <w:abstractNumId w:val="13"/>
  </w:num>
  <w:num w:numId="17" w16cid:durableId="13641623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3B"/>
    <w:rsid w:val="00000D6C"/>
    <w:rsid w:val="000015B0"/>
    <w:rsid w:val="00004472"/>
    <w:rsid w:val="00013F1A"/>
    <w:rsid w:val="00015248"/>
    <w:rsid w:val="00020CC3"/>
    <w:rsid w:val="000210BE"/>
    <w:rsid w:val="00021401"/>
    <w:rsid w:val="00021D9C"/>
    <w:rsid w:val="00022ED7"/>
    <w:rsid w:val="000264FC"/>
    <w:rsid w:val="000267A8"/>
    <w:rsid w:val="00026BF3"/>
    <w:rsid w:val="00027E68"/>
    <w:rsid w:val="00030778"/>
    <w:rsid w:val="000314B5"/>
    <w:rsid w:val="000345E1"/>
    <w:rsid w:val="00037FCE"/>
    <w:rsid w:val="00045320"/>
    <w:rsid w:val="00051781"/>
    <w:rsid w:val="00051804"/>
    <w:rsid w:val="00051EE7"/>
    <w:rsid w:val="000520D7"/>
    <w:rsid w:val="0005274C"/>
    <w:rsid w:val="00055AC6"/>
    <w:rsid w:val="00056978"/>
    <w:rsid w:val="00062522"/>
    <w:rsid w:val="00063234"/>
    <w:rsid w:val="000640B0"/>
    <w:rsid w:val="00064A45"/>
    <w:rsid w:val="00070CAD"/>
    <w:rsid w:val="00071B64"/>
    <w:rsid w:val="0008037F"/>
    <w:rsid w:val="00081C49"/>
    <w:rsid w:val="00082B8B"/>
    <w:rsid w:val="00092BDF"/>
    <w:rsid w:val="00093298"/>
    <w:rsid w:val="000950FA"/>
    <w:rsid w:val="00095F98"/>
    <w:rsid w:val="00097E14"/>
    <w:rsid w:val="000A0E6E"/>
    <w:rsid w:val="000A1118"/>
    <w:rsid w:val="000A20E4"/>
    <w:rsid w:val="000A271D"/>
    <w:rsid w:val="000A5065"/>
    <w:rsid w:val="000A771C"/>
    <w:rsid w:val="000B18BA"/>
    <w:rsid w:val="000B7F92"/>
    <w:rsid w:val="000C084B"/>
    <w:rsid w:val="000C2655"/>
    <w:rsid w:val="000C2E63"/>
    <w:rsid w:val="000C3EC0"/>
    <w:rsid w:val="000C4D57"/>
    <w:rsid w:val="000D08CA"/>
    <w:rsid w:val="000D1DCC"/>
    <w:rsid w:val="000D42E3"/>
    <w:rsid w:val="000D5F99"/>
    <w:rsid w:val="000D68C9"/>
    <w:rsid w:val="000E168D"/>
    <w:rsid w:val="000E2FE2"/>
    <w:rsid w:val="000E5966"/>
    <w:rsid w:val="000E686F"/>
    <w:rsid w:val="000E6E4C"/>
    <w:rsid w:val="000F3B41"/>
    <w:rsid w:val="000F6856"/>
    <w:rsid w:val="000F6E0E"/>
    <w:rsid w:val="00101D91"/>
    <w:rsid w:val="001079FE"/>
    <w:rsid w:val="001105F1"/>
    <w:rsid w:val="00110AE4"/>
    <w:rsid w:val="00113159"/>
    <w:rsid w:val="00113B35"/>
    <w:rsid w:val="00113E7C"/>
    <w:rsid w:val="00115E34"/>
    <w:rsid w:val="00117F54"/>
    <w:rsid w:val="001210EF"/>
    <w:rsid w:val="00122A21"/>
    <w:rsid w:val="00123DF7"/>
    <w:rsid w:val="0012432F"/>
    <w:rsid w:val="00125BEB"/>
    <w:rsid w:val="001263D2"/>
    <w:rsid w:val="001269F4"/>
    <w:rsid w:val="001311F6"/>
    <w:rsid w:val="00133211"/>
    <w:rsid w:val="00134F55"/>
    <w:rsid w:val="00141D6E"/>
    <w:rsid w:val="00144F01"/>
    <w:rsid w:val="00147CA5"/>
    <w:rsid w:val="00152173"/>
    <w:rsid w:val="001521D2"/>
    <w:rsid w:val="00153DAB"/>
    <w:rsid w:val="001607CE"/>
    <w:rsid w:val="0016155B"/>
    <w:rsid w:val="0016620F"/>
    <w:rsid w:val="001705DC"/>
    <w:rsid w:val="001719A2"/>
    <w:rsid w:val="00172E71"/>
    <w:rsid w:val="001757C2"/>
    <w:rsid w:val="001806EE"/>
    <w:rsid w:val="00181577"/>
    <w:rsid w:val="0018391A"/>
    <w:rsid w:val="0019205D"/>
    <w:rsid w:val="001A3780"/>
    <w:rsid w:val="001A4446"/>
    <w:rsid w:val="001A50B9"/>
    <w:rsid w:val="001B6BFA"/>
    <w:rsid w:val="001B6EB6"/>
    <w:rsid w:val="001B7A67"/>
    <w:rsid w:val="001C17F7"/>
    <w:rsid w:val="001C43AE"/>
    <w:rsid w:val="001D478E"/>
    <w:rsid w:val="001D717D"/>
    <w:rsid w:val="001D7EA6"/>
    <w:rsid w:val="001E22C8"/>
    <w:rsid w:val="001E665C"/>
    <w:rsid w:val="001E7051"/>
    <w:rsid w:val="001F047F"/>
    <w:rsid w:val="001F0773"/>
    <w:rsid w:val="001F0AAC"/>
    <w:rsid w:val="001F3728"/>
    <w:rsid w:val="001F45D3"/>
    <w:rsid w:val="001F6E68"/>
    <w:rsid w:val="002039D4"/>
    <w:rsid w:val="002052C0"/>
    <w:rsid w:val="00213244"/>
    <w:rsid w:val="002135E8"/>
    <w:rsid w:val="002224F2"/>
    <w:rsid w:val="002256CA"/>
    <w:rsid w:val="002335C4"/>
    <w:rsid w:val="00244D89"/>
    <w:rsid w:val="00250670"/>
    <w:rsid w:val="00255348"/>
    <w:rsid w:val="00264456"/>
    <w:rsid w:val="002715EA"/>
    <w:rsid w:val="002740B9"/>
    <w:rsid w:val="002744D4"/>
    <w:rsid w:val="00276146"/>
    <w:rsid w:val="0028431F"/>
    <w:rsid w:val="002847B4"/>
    <w:rsid w:val="00284E83"/>
    <w:rsid w:val="002852B1"/>
    <w:rsid w:val="00287585"/>
    <w:rsid w:val="00290BDF"/>
    <w:rsid w:val="002934F8"/>
    <w:rsid w:val="002A172F"/>
    <w:rsid w:val="002A2154"/>
    <w:rsid w:val="002A2CA8"/>
    <w:rsid w:val="002A2D1D"/>
    <w:rsid w:val="002A4C61"/>
    <w:rsid w:val="002B2072"/>
    <w:rsid w:val="002B4B84"/>
    <w:rsid w:val="002B4EC0"/>
    <w:rsid w:val="002B753E"/>
    <w:rsid w:val="002C170C"/>
    <w:rsid w:val="002C4A23"/>
    <w:rsid w:val="002C7A12"/>
    <w:rsid w:val="002D2E72"/>
    <w:rsid w:val="002D6219"/>
    <w:rsid w:val="002E07E9"/>
    <w:rsid w:val="002E1237"/>
    <w:rsid w:val="002E2FE5"/>
    <w:rsid w:val="002E39A9"/>
    <w:rsid w:val="002E3B13"/>
    <w:rsid w:val="002F1A8A"/>
    <w:rsid w:val="002F2DDA"/>
    <w:rsid w:val="002F5C8E"/>
    <w:rsid w:val="00302EA0"/>
    <w:rsid w:val="00305F44"/>
    <w:rsid w:val="00312458"/>
    <w:rsid w:val="00314411"/>
    <w:rsid w:val="00315FFE"/>
    <w:rsid w:val="0032119A"/>
    <w:rsid w:val="00322B33"/>
    <w:rsid w:val="0032353D"/>
    <w:rsid w:val="0032423D"/>
    <w:rsid w:val="0032528C"/>
    <w:rsid w:val="00325D92"/>
    <w:rsid w:val="00340479"/>
    <w:rsid w:val="00344730"/>
    <w:rsid w:val="003469CF"/>
    <w:rsid w:val="00346FA7"/>
    <w:rsid w:val="003512AC"/>
    <w:rsid w:val="003613C4"/>
    <w:rsid w:val="00362385"/>
    <w:rsid w:val="00364825"/>
    <w:rsid w:val="00366D4B"/>
    <w:rsid w:val="00371EB2"/>
    <w:rsid w:val="00372AA0"/>
    <w:rsid w:val="00373E02"/>
    <w:rsid w:val="00384DAF"/>
    <w:rsid w:val="00385454"/>
    <w:rsid w:val="00385D03"/>
    <w:rsid w:val="00386E03"/>
    <w:rsid w:val="00395E35"/>
    <w:rsid w:val="003A07F3"/>
    <w:rsid w:val="003A15ED"/>
    <w:rsid w:val="003A57AF"/>
    <w:rsid w:val="003C0B30"/>
    <w:rsid w:val="003C0B57"/>
    <w:rsid w:val="003C6B82"/>
    <w:rsid w:val="003D1596"/>
    <w:rsid w:val="003D22ED"/>
    <w:rsid w:val="003D32A5"/>
    <w:rsid w:val="003E21D7"/>
    <w:rsid w:val="003E414D"/>
    <w:rsid w:val="003E6AB5"/>
    <w:rsid w:val="003F0077"/>
    <w:rsid w:val="003F184D"/>
    <w:rsid w:val="003F27E4"/>
    <w:rsid w:val="003F2E52"/>
    <w:rsid w:val="003F43BC"/>
    <w:rsid w:val="00400D31"/>
    <w:rsid w:val="00405450"/>
    <w:rsid w:val="00411C2C"/>
    <w:rsid w:val="00416C19"/>
    <w:rsid w:val="0041703A"/>
    <w:rsid w:val="00420E5C"/>
    <w:rsid w:val="00424679"/>
    <w:rsid w:val="00433974"/>
    <w:rsid w:val="0043731C"/>
    <w:rsid w:val="004419D3"/>
    <w:rsid w:val="004421BA"/>
    <w:rsid w:val="00442F70"/>
    <w:rsid w:val="00445478"/>
    <w:rsid w:val="0045093F"/>
    <w:rsid w:val="00455286"/>
    <w:rsid w:val="00455E3F"/>
    <w:rsid w:val="00456565"/>
    <w:rsid w:val="00456C0D"/>
    <w:rsid w:val="00475AF9"/>
    <w:rsid w:val="00480133"/>
    <w:rsid w:val="004856BB"/>
    <w:rsid w:val="0048736D"/>
    <w:rsid w:val="00487B92"/>
    <w:rsid w:val="00491C6B"/>
    <w:rsid w:val="004970D8"/>
    <w:rsid w:val="004A0144"/>
    <w:rsid w:val="004A0A54"/>
    <w:rsid w:val="004A0DB4"/>
    <w:rsid w:val="004A2523"/>
    <w:rsid w:val="004A6AC3"/>
    <w:rsid w:val="004A6D60"/>
    <w:rsid w:val="004A77D3"/>
    <w:rsid w:val="004B42B2"/>
    <w:rsid w:val="004B5585"/>
    <w:rsid w:val="004C1A17"/>
    <w:rsid w:val="004D381D"/>
    <w:rsid w:val="004D3A38"/>
    <w:rsid w:val="004D5EC4"/>
    <w:rsid w:val="004D77B0"/>
    <w:rsid w:val="004E4EED"/>
    <w:rsid w:val="004E5174"/>
    <w:rsid w:val="004F35C6"/>
    <w:rsid w:val="004F3C5A"/>
    <w:rsid w:val="004F65A2"/>
    <w:rsid w:val="004F6D4E"/>
    <w:rsid w:val="005005EB"/>
    <w:rsid w:val="00501190"/>
    <w:rsid w:val="00505396"/>
    <w:rsid w:val="00511C16"/>
    <w:rsid w:val="00511EF7"/>
    <w:rsid w:val="00515431"/>
    <w:rsid w:val="0051663C"/>
    <w:rsid w:val="00521904"/>
    <w:rsid w:val="00527A6F"/>
    <w:rsid w:val="005301FE"/>
    <w:rsid w:val="005323EC"/>
    <w:rsid w:val="00535835"/>
    <w:rsid w:val="00536DC0"/>
    <w:rsid w:val="00537BE1"/>
    <w:rsid w:val="00543F06"/>
    <w:rsid w:val="00546089"/>
    <w:rsid w:val="00546439"/>
    <w:rsid w:val="005545CE"/>
    <w:rsid w:val="005579DD"/>
    <w:rsid w:val="005604FD"/>
    <w:rsid w:val="00567A59"/>
    <w:rsid w:val="00567E17"/>
    <w:rsid w:val="00572EDC"/>
    <w:rsid w:val="005817DA"/>
    <w:rsid w:val="00584E64"/>
    <w:rsid w:val="005872D9"/>
    <w:rsid w:val="005900D8"/>
    <w:rsid w:val="00591B47"/>
    <w:rsid w:val="00591DB7"/>
    <w:rsid w:val="00592C8D"/>
    <w:rsid w:val="0059369B"/>
    <w:rsid w:val="00595FD8"/>
    <w:rsid w:val="005961DC"/>
    <w:rsid w:val="005A0F9A"/>
    <w:rsid w:val="005A3EA9"/>
    <w:rsid w:val="005A4D66"/>
    <w:rsid w:val="005A7361"/>
    <w:rsid w:val="005A7506"/>
    <w:rsid w:val="005A76D8"/>
    <w:rsid w:val="005B17DF"/>
    <w:rsid w:val="005B55DD"/>
    <w:rsid w:val="005B6100"/>
    <w:rsid w:val="005C0033"/>
    <w:rsid w:val="005C5C25"/>
    <w:rsid w:val="005D1925"/>
    <w:rsid w:val="005D22B1"/>
    <w:rsid w:val="005D3F89"/>
    <w:rsid w:val="005D610D"/>
    <w:rsid w:val="005D7D08"/>
    <w:rsid w:val="005E356A"/>
    <w:rsid w:val="005E69EF"/>
    <w:rsid w:val="005F07D2"/>
    <w:rsid w:val="005F3AF2"/>
    <w:rsid w:val="005F41C7"/>
    <w:rsid w:val="00602570"/>
    <w:rsid w:val="00603AD1"/>
    <w:rsid w:val="00605377"/>
    <w:rsid w:val="00605D26"/>
    <w:rsid w:val="0060710A"/>
    <w:rsid w:val="00607E97"/>
    <w:rsid w:val="00611E17"/>
    <w:rsid w:val="00612482"/>
    <w:rsid w:val="0061716A"/>
    <w:rsid w:val="00627628"/>
    <w:rsid w:val="00627FD3"/>
    <w:rsid w:val="0063179B"/>
    <w:rsid w:val="00633E03"/>
    <w:rsid w:val="00640086"/>
    <w:rsid w:val="0064361C"/>
    <w:rsid w:val="006454C4"/>
    <w:rsid w:val="00645635"/>
    <w:rsid w:val="006517FF"/>
    <w:rsid w:val="00661F2A"/>
    <w:rsid w:val="006654AE"/>
    <w:rsid w:val="00666DFF"/>
    <w:rsid w:val="00672E8C"/>
    <w:rsid w:val="00676642"/>
    <w:rsid w:val="00677A60"/>
    <w:rsid w:val="00687AA4"/>
    <w:rsid w:val="00692A06"/>
    <w:rsid w:val="006947BF"/>
    <w:rsid w:val="00694D33"/>
    <w:rsid w:val="006978D3"/>
    <w:rsid w:val="006A18EA"/>
    <w:rsid w:val="006A35EE"/>
    <w:rsid w:val="006A37BF"/>
    <w:rsid w:val="006B5158"/>
    <w:rsid w:val="006C05CC"/>
    <w:rsid w:val="006C3791"/>
    <w:rsid w:val="006C7AEE"/>
    <w:rsid w:val="006D10AE"/>
    <w:rsid w:val="006E0902"/>
    <w:rsid w:val="006E0E82"/>
    <w:rsid w:val="006E2774"/>
    <w:rsid w:val="006E547C"/>
    <w:rsid w:val="006E6CF5"/>
    <w:rsid w:val="006F046A"/>
    <w:rsid w:val="006F231D"/>
    <w:rsid w:val="006F5803"/>
    <w:rsid w:val="006F6BAE"/>
    <w:rsid w:val="006F7F1A"/>
    <w:rsid w:val="00700F8C"/>
    <w:rsid w:val="00706170"/>
    <w:rsid w:val="007117B6"/>
    <w:rsid w:val="00711968"/>
    <w:rsid w:val="00713498"/>
    <w:rsid w:val="007135D0"/>
    <w:rsid w:val="00714FA2"/>
    <w:rsid w:val="00716032"/>
    <w:rsid w:val="00716E93"/>
    <w:rsid w:val="0072718F"/>
    <w:rsid w:val="007304D5"/>
    <w:rsid w:val="00732E8D"/>
    <w:rsid w:val="0073421E"/>
    <w:rsid w:val="00736283"/>
    <w:rsid w:val="00740DC3"/>
    <w:rsid w:val="0074379E"/>
    <w:rsid w:val="00743AD8"/>
    <w:rsid w:val="00743DF6"/>
    <w:rsid w:val="00747631"/>
    <w:rsid w:val="00750B04"/>
    <w:rsid w:val="00751AF9"/>
    <w:rsid w:val="0075561E"/>
    <w:rsid w:val="007558FB"/>
    <w:rsid w:val="00764604"/>
    <w:rsid w:val="007673A2"/>
    <w:rsid w:val="00774F28"/>
    <w:rsid w:val="00781E25"/>
    <w:rsid w:val="0078313B"/>
    <w:rsid w:val="007875A5"/>
    <w:rsid w:val="00787B76"/>
    <w:rsid w:val="00790AB4"/>
    <w:rsid w:val="00792FC2"/>
    <w:rsid w:val="00794926"/>
    <w:rsid w:val="0079493B"/>
    <w:rsid w:val="00795147"/>
    <w:rsid w:val="007A0B9D"/>
    <w:rsid w:val="007A4F99"/>
    <w:rsid w:val="007B413B"/>
    <w:rsid w:val="007B4DFC"/>
    <w:rsid w:val="007C00A7"/>
    <w:rsid w:val="007C21E4"/>
    <w:rsid w:val="007C418D"/>
    <w:rsid w:val="007C7022"/>
    <w:rsid w:val="007D0917"/>
    <w:rsid w:val="007D7F6F"/>
    <w:rsid w:val="007E13C2"/>
    <w:rsid w:val="007E1896"/>
    <w:rsid w:val="007E2573"/>
    <w:rsid w:val="007E2E38"/>
    <w:rsid w:val="007E485B"/>
    <w:rsid w:val="007E531F"/>
    <w:rsid w:val="00801453"/>
    <w:rsid w:val="008015EC"/>
    <w:rsid w:val="0081197A"/>
    <w:rsid w:val="008122B4"/>
    <w:rsid w:val="00833D42"/>
    <w:rsid w:val="00834EB7"/>
    <w:rsid w:val="00834EF3"/>
    <w:rsid w:val="00840376"/>
    <w:rsid w:val="00840B12"/>
    <w:rsid w:val="0084151D"/>
    <w:rsid w:val="00845744"/>
    <w:rsid w:val="00854B4B"/>
    <w:rsid w:val="00860634"/>
    <w:rsid w:val="00862002"/>
    <w:rsid w:val="00862B7D"/>
    <w:rsid w:val="00863178"/>
    <w:rsid w:val="00880977"/>
    <w:rsid w:val="0088239D"/>
    <w:rsid w:val="00882F48"/>
    <w:rsid w:val="008857F3"/>
    <w:rsid w:val="00891E58"/>
    <w:rsid w:val="008927EE"/>
    <w:rsid w:val="00893AC8"/>
    <w:rsid w:val="008B0F54"/>
    <w:rsid w:val="008B4DF7"/>
    <w:rsid w:val="008B5435"/>
    <w:rsid w:val="008C2316"/>
    <w:rsid w:val="008C42A3"/>
    <w:rsid w:val="008C4CD5"/>
    <w:rsid w:val="008C59E8"/>
    <w:rsid w:val="008C67A5"/>
    <w:rsid w:val="008C68AA"/>
    <w:rsid w:val="008C698F"/>
    <w:rsid w:val="008C7022"/>
    <w:rsid w:val="008D2B95"/>
    <w:rsid w:val="008D3262"/>
    <w:rsid w:val="008D4506"/>
    <w:rsid w:val="008D5F76"/>
    <w:rsid w:val="008D674D"/>
    <w:rsid w:val="008E1E01"/>
    <w:rsid w:val="008E2A49"/>
    <w:rsid w:val="008E3633"/>
    <w:rsid w:val="008E6075"/>
    <w:rsid w:val="008E72CD"/>
    <w:rsid w:val="008E7629"/>
    <w:rsid w:val="008F1552"/>
    <w:rsid w:val="008F6284"/>
    <w:rsid w:val="00901CF7"/>
    <w:rsid w:val="009048F1"/>
    <w:rsid w:val="00906911"/>
    <w:rsid w:val="00915522"/>
    <w:rsid w:val="00916C9E"/>
    <w:rsid w:val="0091716D"/>
    <w:rsid w:val="00932241"/>
    <w:rsid w:val="009339A6"/>
    <w:rsid w:val="00935997"/>
    <w:rsid w:val="00937A9B"/>
    <w:rsid w:val="00941615"/>
    <w:rsid w:val="00941F5D"/>
    <w:rsid w:val="00942288"/>
    <w:rsid w:val="00942EBE"/>
    <w:rsid w:val="0094328A"/>
    <w:rsid w:val="0094597A"/>
    <w:rsid w:val="00946283"/>
    <w:rsid w:val="0094708C"/>
    <w:rsid w:val="009470C7"/>
    <w:rsid w:val="00953083"/>
    <w:rsid w:val="00954EC9"/>
    <w:rsid w:val="00955959"/>
    <w:rsid w:val="0095665A"/>
    <w:rsid w:val="00957DC5"/>
    <w:rsid w:val="0096022C"/>
    <w:rsid w:val="0096517A"/>
    <w:rsid w:val="009654C5"/>
    <w:rsid w:val="00967888"/>
    <w:rsid w:val="009736D8"/>
    <w:rsid w:val="0097749C"/>
    <w:rsid w:val="009775F7"/>
    <w:rsid w:val="00984AFE"/>
    <w:rsid w:val="009879EC"/>
    <w:rsid w:val="0099439F"/>
    <w:rsid w:val="00995141"/>
    <w:rsid w:val="009A093D"/>
    <w:rsid w:val="009A0DCB"/>
    <w:rsid w:val="009A1240"/>
    <w:rsid w:val="009A1C0B"/>
    <w:rsid w:val="009A3695"/>
    <w:rsid w:val="009A483E"/>
    <w:rsid w:val="009A6DC2"/>
    <w:rsid w:val="009A75B6"/>
    <w:rsid w:val="009B0794"/>
    <w:rsid w:val="009B3401"/>
    <w:rsid w:val="009B3AD2"/>
    <w:rsid w:val="009B3F27"/>
    <w:rsid w:val="009C099F"/>
    <w:rsid w:val="009C496A"/>
    <w:rsid w:val="009D1457"/>
    <w:rsid w:val="009D22FF"/>
    <w:rsid w:val="009D2842"/>
    <w:rsid w:val="009D2994"/>
    <w:rsid w:val="009D359A"/>
    <w:rsid w:val="009E3738"/>
    <w:rsid w:val="009E425C"/>
    <w:rsid w:val="009E4EF5"/>
    <w:rsid w:val="009E779F"/>
    <w:rsid w:val="009F0F70"/>
    <w:rsid w:val="009F1A1E"/>
    <w:rsid w:val="009F3A92"/>
    <w:rsid w:val="009F73DD"/>
    <w:rsid w:val="00A0360C"/>
    <w:rsid w:val="00A1115E"/>
    <w:rsid w:val="00A16896"/>
    <w:rsid w:val="00A16DF2"/>
    <w:rsid w:val="00A1741D"/>
    <w:rsid w:val="00A20FDD"/>
    <w:rsid w:val="00A21F70"/>
    <w:rsid w:val="00A22686"/>
    <w:rsid w:val="00A238F5"/>
    <w:rsid w:val="00A23C55"/>
    <w:rsid w:val="00A23E16"/>
    <w:rsid w:val="00A24704"/>
    <w:rsid w:val="00A25B66"/>
    <w:rsid w:val="00A3180A"/>
    <w:rsid w:val="00A3217B"/>
    <w:rsid w:val="00A3308F"/>
    <w:rsid w:val="00A34C18"/>
    <w:rsid w:val="00A357C4"/>
    <w:rsid w:val="00A37975"/>
    <w:rsid w:val="00A40067"/>
    <w:rsid w:val="00A43FC3"/>
    <w:rsid w:val="00A4414D"/>
    <w:rsid w:val="00A50855"/>
    <w:rsid w:val="00A60B10"/>
    <w:rsid w:val="00A61710"/>
    <w:rsid w:val="00A61F57"/>
    <w:rsid w:val="00A6242A"/>
    <w:rsid w:val="00A62E07"/>
    <w:rsid w:val="00A66F4A"/>
    <w:rsid w:val="00A746DF"/>
    <w:rsid w:val="00A844C1"/>
    <w:rsid w:val="00A84CAE"/>
    <w:rsid w:val="00A8780D"/>
    <w:rsid w:val="00A91E1F"/>
    <w:rsid w:val="00A923AB"/>
    <w:rsid w:val="00A92903"/>
    <w:rsid w:val="00AA080B"/>
    <w:rsid w:val="00AA0C3B"/>
    <w:rsid w:val="00AA29CF"/>
    <w:rsid w:val="00AA3AD0"/>
    <w:rsid w:val="00AB4287"/>
    <w:rsid w:val="00AB4EBA"/>
    <w:rsid w:val="00AB6E5C"/>
    <w:rsid w:val="00AB7F3E"/>
    <w:rsid w:val="00AC2833"/>
    <w:rsid w:val="00AC5716"/>
    <w:rsid w:val="00AC5ADC"/>
    <w:rsid w:val="00AD106A"/>
    <w:rsid w:val="00AD5979"/>
    <w:rsid w:val="00AD5A52"/>
    <w:rsid w:val="00AD6BA7"/>
    <w:rsid w:val="00AE15F1"/>
    <w:rsid w:val="00AE497E"/>
    <w:rsid w:val="00AE6D55"/>
    <w:rsid w:val="00AF55F3"/>
    <w:rsid w:val="00AF7530"/>
    <w:rsid w:val="00B03827"/>
    <w:rsid w:val="00B12C1A"/>
    <w:rsid w:val="00B13DA4"/>
    <w:rsid w:val="00B168B6"/>
    <w:rsid w:val="00B170AE"/>
    <w:rsid w:val="00B20179"/>
    <w:rsid w:val="00B2197D"/>
    <w:rsid w:val="00B24651"/>
    <w:rsid w:val="00B314E9"/>
    <w:rsid w:val="00B36634"/>
    <w:rsid w:val="00B37033"/>
    <w:rsid w:val="00B416CE"/>
    <w:rsid w:val="00B43488"/>
    <w:rsid w:val="00B445AA"/>
    <w:rsid w:val="00B52480"/>
    <w:rsid w:val="00B53C85"/>
    <w:rsid w:val="00B608A6"/>
    <w:rsid w:val="00B6325E"/>
    <w:rsid w:val="00B76073"/>
    <w:rsid w:val="00B77BD8"/>
    <w:rsid w:val="00B83B64"/>
    <w:rsid w:val="00B946D1"/>
    <w:rsid w:val="00B9627A"/>
    <w:rsid w:val="00BA23EE"/>
    <w:rsid w:val="00BB6386"/>
    <w:rsid w:val="00BB6F82"/>
    <w:rsid w:val="00BC3BE9"/>
    <w:rsid w:val="00BC4364"/>
    <w:rsid w:val="00BC4D31"/>
    <w:rsid w:val="00BC6A58"/>
    <w:rsid w:val="00BC70A8"/>
    <w:rsid w:val="00BD6088"/>
    <w:rsid w:val="00BD618E"/>
    <w:rsid w:val="00BD7546"/>
    <w:rsid w:val="00BE1688"/>
    <w:rsid w:val="00BE16C7"/>
    <w:rsid w:val="00BE2F13"/>
    <w:rsid w:val="00BE6AAF"/>
    <w:rsid w:val="00BF2747"/>
    <w:rsid w:val="00BF4506"/>
    <w:rsid w:val="00BF5909"/>
    <w:rsid w:val="00C04A2F"/>
    <w:rsid w:val="00C06DF1"/>
    <w:rsid w:val="00C11D3A"/>
    <w:rsid w:val="00C12632"/>
    <w:rsid w:val="00C13A44"/>
    <w:rsid w:val="00C2117E"/>
    <w:rsid w:val="00C315B6"/>
    <w:rsid w:val="00C36C4F"/>
    <w:rsid w:val="00C5226B"/>
    <w:rsid w:val="00C52FBC"/>
    <w:rsid w:val="00C554AE"/>
    <w:rsid w:val="00C61389"/>
    <w:rsid w:val="00C61CDD"/>
    <w:rsid w:val="00C623ED"/>
    <w:rsid w:val="00C63091"/>
    <w:rsid w:val="00C64F90"/>
    <w:rsid w:val="00C65484"/>
    <w:rsid w:val="00C658F3"/>
    <w:rsid w:val="00C66357"/>
    <w:rsid w:val="00C67C47"/>
    <w:rsid w:val="00C72181"/>
    <w:rsid w:val="00C8270D"/>
    <w:rsid w:val="00C82A97"/>
    <w:rsid w:val="00C82E4C"/>
    <w:rsid w:val="00C8666C"/>
    <w:rsid w:val="00C86B38"/>
    <w:rsid w:val="00C8778D"/>
    <w:rsid w:val="00C9169D"/>
    <w:rsid w:val="00C93D38"/>
    <w:rsid w:val="00C956CA"/>
    <w:rsid w:val="00C95E17"/>
    <w:rsid w:val="00CA5206"/>
    <w:rsid w:val="00CB1F92"/>
    <w:rsid w:val="00CB55E6"/>
    <w:rsid w:val="00CB72E2"/>
    <w:rsid w:val="00CB7367"/>
    <w:rsid w:val="00CC35C5"/>
    <w:rsid w:val="00CD49A4"/>
    <w:rsid w:val="00CE0695"/>
    <w:rsid w:val="00CE3D6F"/>
    <w:rsid w:val="00CE5C65"/>
    <w:rsid w:val="00CE7FFA"/>
    <w:rsid w:val="00CF0542"/>
    <w:rsid w:val="00CF09C0"/>
    <w:rsid w:val="00CF2A21"/>
    <w:rsid w:val="00CF70E2"/>
    <w:rsid w:val="00CF7ACF"/>
    <w:rsid w:val="00D00246"/>
    <w:rsid w:val="00D05F19"/>
    <w:rsid w:val="00D106C6"/>
    <w:rsid w:val="00D13211"/>
    <w:rsid w:val="00D21B46"/>
    <w:rsid w:val="00D21D7B"/>
    <w:rsid w:val="00D221F4"/>
    <w:rsid w:val="00D25311"/>
    <w:rsid w:val="00D27CE0"/>
    <w:rsid w:val="00D33269"/>
    <w:rsid w:val="00D3534C"/>
    <w:rsid w:val="00D36C31"/>
    <w:rsid w:val="00D42091"/>
    <w:rsid w:val="00D44494"/>
    <w:rsid w:val="00D52DDD"/>
    <w:rsid w:val="00D6296F"/>
    <w:rsid w:val="00D64810"/>
    <w:rsid w:val="00D6569E"/>
    <w:rsid w:val="00D670CA"/>
    <w:rsid w:val="00D72BEE"/>
    <w:rsid w:val="00D7782F"/>
    <w:rsid w:val="00D77BC7"/>
    <w:rsid w:val="00D80174"/>
    <w:rsid w:val="00D844B8"/>
    <w:rsid w:val="00D85C2C"/>
    <w:rsid w:val="00D868ED"/>
    <w:rsid w:val="00D91BCD"/>
    <w:rsid w:val="00D93D3D"/>
    <w:rsid w:val="00D96DF7"/>
    <w:rsid w:val="00DA0718"/>
    <w:rsid w:val="00DA160F"/>
    <w:rsid w:val="00DA1791"/>
    <w:rsid w:val="00DA559C"/>
    <w:rsid w:val="00DA6E59"/>
    <w:rsid w:val="00DA794D"/>
    <w:rsid w:val="00DB1F62"/>
    <w:rsid w:val="00DB3BC8"/>
    <w:rsid w:val="00DC206F"/>
    <w:rsid w:val="00DD65D2"/>
    <w:rsid w:val="00DD6906"/>
    <w:rsid w:val="00DD768D"/>
    <w:rsid w:val="00DE48F8"/>
    <w:rsid w:val="00DE647F"/>
    <w:rsid w:val="00DF1C2C"/>
    <w:rsid w:val="00DF4193"/>
    <w:rsid w:val="00DF6AFE"/>
    <w:rsid w:val="00DF7485"/>
    <w:rsid w:val="00E002B5"/>
    <w:rsid w:val="00E031FC"/>
    <w:rsid w:val="00E03452"/>
    <w:rsid w:val="00E0516B"/>
    <w:rsid w:val="00E05703"/>
    <w:rsid w:val="00E06CA0"/>
    <w:rsid w:val="00E10821"/>
    <w:rsid w:val="00E12272"/>
    <w:rsid w:val="00E13111"/>
    <w:rsid w:val="00E2297D"/>
    <w:rsid w:val="00E25774"/>
    <w:rsid w:val="00E3126A"/>
    <w:rsid w:val="00E36E3E"/>
    <w:rsid w:val="00E44614"/>
    <w:rsid w:val="00E501EE"/>
    <w:rsid w:val="00E528BC"/>
    <w:rsid w:val="00E55959"/>
    <w:rsid w:val="00E6087F"/>
    <w:rsid w:val="00E6365B"/>
    <w:rsid w:val="00E66952"/>
    <w:rsid w:val="00E67344"/>
    <w:rsid w:val="00E726CA"/>
    <w:rsid w:val="00E80FF3"/>
    <w:rsid w:val="00E81010"/>
    <w:rsid w:val="00E8241A"/>
    <w:rsid w:val="00E8350F"/>
    <w:rsid w:val="00E83E5F"/>
    <w:rsid w:val="00E83EE1"/>
    <w:rsid w:val="00E85E10"/>
    <w:rsid w:val="00E959F7"/>
    <w:rsid w:val="00E95DB4"/>
    <w:rsid w:val="00E9630F"/>
    <w:rsid w:val="00E9681C"/>
    <w:rsid w:val="00EA0FFC"/>
    <w:rsid w:val="00EA1830"/>
    <w:rsid w:val="00EA34DF"/>
    <w:rsid w:val="00EA3A7C"/>
    <w:rsid w:val="00EA3EC5"/>
    <w:rsid w:val="00EA6180"/>
    <w:rsid w:val="00EB5F2D"/>
    <w:rsid w:val="00EC23E6"/>
    <w:rsid w:val="00EC294C"/>
    <w:rsid w:val="00EC4DD3"/>
    <w:rsid w:val="00EC5148"/>
    <w:rsid w:val="00EC60B4"/>
    <w:rsid w:val="00ED22F2"/>
    <w:rsid w:val="00ED6431"/>
    <w:rsid w:val="00ED705A"/>
    <w:rsid w:val="00ED7FE9"/>
    <w:rsid w:val="00EE01FE"/>
    <w:rsid w:val="00EE20BC"/>
    <w:rsid w:val="00EE4457"/>
    <w:rsid w:val="00EF5273"/>
    <w:rsid w:val="00F02943"/>
    <w:rsid w:val="00F0530C"/>
    <w:rsid w:val="00F0533C"/>
    <w:rsid w:val="00F078FC"/>
    <w:rsid w:val="00F10BA3"/>
    <w:rsid w:val="00F1186C"/>
    <w:rsid w:val="00F1275B"/>
    <w:rsid w:val="00F23CCA"/>
    <w:rsid w:val="00F26244"/>
    <w:rsid w:val="00F27887"/>
    <w:rsid w:val="00F31F3B"/>
    <w:rsid w:val="00F33443"/>
    <w:rsid w:val="00F36C77"/>
    <w:rsid w:val="00F44035"/>
    <w:rsid w:val="00F4636D"/>
    <w:rsid w:val="00F575A7"/>
    <w:rsid w:val="00F60C34"/>
    <w:rsid w:val="00F62BF3"/>
    <w:rsid w:val="00F632BC"/>
    <w:rsid w:val="00F75386"/>
    <w:rsid w:val="00F81CE7"/>
    <w:rsid w:val="00F82AEE"/>
    <w:rsid w:val="00F843D4"/>
    <w:rsid w:val="00F84E35"/>
    <w:rsid w:val="00F8504E"/>
    <w:rsid w:val="00F85945"/>
    <w:rsid w:val="00F87BC5"/>
    <w:rsid w:val="00F87F03"/>
    <w:rsid w:val="00F91142"/>
    <w:rsid w:val="00F91EA3"/>
    <w:rsid w:val="00F94E50"/>
    <w:rsid w:val="00F95225"/>
    <w:rsid w:val="00F970CB"/>
    <w:rsid w:val="00FA3496"/>
    <w:rsid w:val="00FA350F"/>
    <w:rsid w:val="00FA4244"/>
    <w:rsid w:val="00FA69B2"/>
    <w:rsid w:val="00FB1908"/>
    <w:rsid w:val="00FB49B9"/>
    <w:rsid w:val="00FB56CA"/>
    <w:rsid w:val="00FB5F01"/>
    <w:rsid w:val="00FC0B5E"/>
    <w:rsid w:val="00FC1356"/>
    <w:rsid w:val="00FC1DBF"/>
    <w:rsid w:val="00FC2DD7"/>
    <w:rsid w:val="00FC42AB"/>
    <w:rsid w:val="00FD4BA1"/>
    <w:rsid w:val="00FE1CD0"/>
    <w:rsid w:val="00FE3D4D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E2D0BF"/>
  <w15:docId w15:val="{30E49614-8948-4E0D-AB68-71870B08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87F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13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1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1C0B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C0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C0B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C0B"/>
    <w:rPr>
      <w:rFonts w:eastAsiaTheme="minorHAns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C0B"/>
    <w:rPr>
      <w:rFonts w:ascii="Times New Roman" w:hAnsi="Times New Roman" w:cs="Times New Roman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113B35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3B35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3B35"/>
    <w:rPr>
      <w:vertAlign w:val="superscript"/>
    </w:rPr>
  </w:style>
  <w:style w:type="paragraph" w:styleId="ListParagraph">
    <w:name w:val="List Paragraph"/>
    <w:basedOn w:val="Normal"/>
    <w:uiPriority w:val="34"/>
    <w:qFormat/>
    <w:rsid w:val="006F7F1A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76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706170"/>
    <w:pPr>
      <w:spacing w:after="240"/>
      <w:ind w:left="720" w:hanging="72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p">
    <w:name w:val="p"/>
    <w:basedOn w:val="Normal"/>
    <w:rsid w:val="00ED6431"/>
    <w:pPr>
      <w:spacing w:before="100" w:beforeAutospacing="1" w:after="100" w:afterAutospacing="1"/>
    </w:pPr>
    <w:rPr>
      <w:lang w:eastAsia="en-US"/>
    </w:rPr>
  </w:style>
  <w:style w:type="paragraph" w:styleId="Revision">
    <w:name w:val="Revision"/>
    <w:hidden/>
    <w:uiPriority w:val="99"/>
    <w:semiHidden/>
    <w:rsid w:val="00787B76"/>
    <w:rPr>
      <w:lang w:val="en-US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D106C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54B4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54B4B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54B4B"/>
  </w:style>
  <w:style w:type="paragraph" w:styleId="Header">
    <w:name w:val="header"/>
    <w:basedOn w:val="Normal"/>
    <w:link w:val="HeaderChar"/>
    <w:uiPriority w:val="99"/>
    <w:unhideWhenUsed/>
    <w:rsid w:val="00854B4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54B4B"/>
    <w:rPr>
      <w:lang w:val="en-US"/>
    </w:rPr>
  </w:style>
  <w:style w:type="character" w:styleId="Emphasis">
    <w:name w:val="Emphasis"/>
    <w:basedOn w:val="DefaultParagraphFont"/>
    <w:uiPriority w:val="20"/>
    <w:qFormat/>
    <w:rsid w:val="00743AD8"/>
    <w:rPr>
      <w:i/>
      <w:iCs/>
    </w:rPr>
  </w:style>
  <w:style w:type="character" w:customStyle="1" w:styleId="Menzionenonrisolta2">
    <w:name w:val="Menzione non risolta2"/>
    <w:basedOn w:val="DefaultParagraphFont"/>
    <w:uiPriority w:val="99"/>
    <w:semiHidden/>
    <w:unhideWhenUsed/>
    <w:rsid w:val="001E705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60B10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0D68C9"/>
    <w:pPr>
      <w:autoSpaceDE w:val="0"/>
      <w:autoSpaceDN w:val="0"/>
      <w:adjustRightInd w:val="0"/>
    </w:pPr>
    <w:rPr>
      <w:rFonts w:ascii="Code" w:hAnsi="Code" w:cs="Code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667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38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7066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60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93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57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757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21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6955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9487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345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460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31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50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00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17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8026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84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5516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647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45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16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696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48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25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936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83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21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491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28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2840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978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577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11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29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93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719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8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674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24FDBE-3E8B-2D44-946C-A88E1E3794F6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D53DC6-1623-804C-82B4-C522602AD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1264</Words>
  <Characters>7207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Masullo Jiménez, Juan</dc:creator>
  <cp:keywords/>
  <dc:description/>
  <cp:lastModifiedBy>Andrea Ruggeri</cp:lastModifiedBy>
  <cp:revision>7</cp:revision>
  <dcterms:created xsi:type="dcterms:W3CDTF">2024-06-26T10:51:00Z</dcterms:created>
  <dcterms:modified xsi:type="dcterms:W3CDTF">2024-07-09T12:10:00Z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documentId_7261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ZOTERO_PREF_1">
    <vt:lpwstr>&lt;data data-version="3" zotero-version="5.0.97-beta.43+c5d89f6d0"&gt;&lt;session id="dh7DM5AR"/&gt;&lt;style id="http://www.zotero.org/styles/american-political-science-association" locale="en-US" hasBibliography="1" bibliographyStyleHasBeenSet="1"/&gt;&lt;prefs&gt;&lt;pref name=</vt:lpwstr>
  </property>
  <property fmtid="{D5CDD505-2E9C-101B-9397-08002B2CF9AE}" pid="5" name="ZOTERO_PREF_2">
    <vt:lpwstr>"fieldType" value="Field"/&gt;&lt;/prefs&gt;&lt;/data&gt;</vt:lpwstr>
  </property>
</Properties>
</file>