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7BB4" w14:textId="77777777" w:rsidR="008B6969" w:rsidRDefault="008B6969" w:rsidP="008B6969">
      <w:pPr>
        <w:rPr>
          <w:lang w:val="en-US"/>
        </w:rPr>
      </w:pPr>
      <w:r>
        <w:rPr>
          <w:lang w:val="en-US"/>
        </w:rPr>
        <w:t>Supplement</w:t>
      </w:r>
      <w:r w:rsidRPr="00210686">
        <w:rPr>
          <w:lang w:val="en-US"/>
        </w:rPr>
        <w:t>.</w:t>
      </w:r>
    </w:p>
    <w:p w14:paraId="411E580C" w14:textId="35EE624B" w:rsidR="008B6969" w:rsidRPr="00BA0717" w:rsidRDefault="008B6969" w:rsidP="008B6969">
      <w:pPr>
        <w:rPr>
          <w:i/>
          <w:iCs/>
          <w:lang w:val="en-US"/>
        </w:rPr>
      </w:pPr>
      <w:r w:rsidRPr="00BA0717">
        <w:rPr>
          <w:i/>
          <w:iCs/>
          <w:lang w:val="en-US"/>
        </w:rPr>
        <w:t xml:space="preserve">Characteristics of all </w:t>
      </w:r>
      <w:r>
        <w:rPr>
          <w:i/>
          <w:iCs/>
          <w:lang w:val="en-US"/>
        </w:rPr>
        <w:t>C</w:t>
      </w:r>
      <w:r w:rsidRPr="00BA0717">
        <w:rPr>
          <w:i/>
          <w:iCs/>
          <w:lang w:val="en-US"/>
        </w:rPr>
        <w:t xml:space="preserve">ase </w:t>
      </w:r>
      <w:r>
        <w:rPr>
          <w:i/>
          <w:iCs/>
          <w:lang w:val="en-US"/>
        </w:rPr>
        <w:t>V</w:t>
      </w:r>
      <w:r w:rsidRPr="00BA0717">
        <w:rPr>
          <w:i/>
          <w:iCs/>
          <w:lang w:val="en-US"/>
        </w:rPr>
        <w:t>ignettes i</w:t>
      </w:r>
      <w:r>
        <w:rPr>
          <w:i/>
          <w:iCs/>
          <w:lang w:val="en-US"/>
        </w:rPr>
        <w:t xml:space="preserve">n </w:t>
      </w:r>
      <w:r w:rsidR="009542ED">
        <w:rPr>
          <w:i/>
          <w:iCs/>
          <w:lang w:val="en-US"/>
        </w:rPr>
        <w:t>the Feasibility Study</w:t>
      </w:r>
    </w:p>
    <w:tbl>
      <w:tblPr>
        <w:tblStyle w:val="Tabellenraster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440"/>
        <w:gridCol w:w="775"/>
        <w:gridCol w:w="805"/>
        <w:gridCol w:w="965"/>
        <w:gridCol w:w="1289"/>
        <w:gridCol w:w="851"/>
        <w:gridCol w:w="708"/>
        <w:gridCol w:w="1701"/>
        <w:gridCol w:w="1701"/>
        <w:gridCol w:w="2127"/>
      </w:tblGrid>
      <w:tr w:rsidR="008B6969" w14:paraId="032E3234" w14:textId="77777777" w:rsidTr="00E139E8"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44248BEA" w14:textId="77777777" w:rsidR="008B6969" w:rsidRPr="00A32BC1" w:rsidRDefault="008B6969" w:rsidP="00E139E8">
            <w:pPr>
              <w:rPr>
                <w:lang w:val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49187BC1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n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4B507C98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M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69C8B91E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SD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472B54C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Range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14:paraId="4FA2190C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APD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A7C58B" w14:textId="77777777" w:rsidR="008B6969" w:rsidRPr="00A32BC1" w:rsidRDefault="008B6969" w:rsidP="00E139E8">
            <w:pPr>
              <w:rPr>
                <w:i/>
                <w:iCs/>
                <w:lang w:val="en-US"/>
              </w:rPr>
            </w:pPr>
            <w:r w:rsidRPr="00A32BC1">
              <w:rPr>
                <w:i/>
                <w:iCs/>
                <w:lang w:val="en-US"/>
              </w:rPr>
              <w:t>ICC</w:t>
            </w:r>
            <w:r w:rsidRPr="00DA2215">
              <w:rPr>
                <w:i/>
                <w:iCs/>
                <w:vertAlign w:val="subscript"/>
                <w:lang w:val="en-US"/>
              </w:rPr>
              <w:t>(2,2)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521359" w14:textId="77777777" w:rsidR="008B6969" w:rsidRPr="00DA2215" w:rsidRDefault="008B6969" w:rsidP="00E139E8">
            <w:pPr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BD43D5" w14:textId="77777777" w:rsidR="008B6969" w:rsidRPr="00DA2215" w:rsidRDefault="008B6969" w:rsidP="00E139E8">
            <w:pPr>
              <w:rPr>
                <w:rFonts w:cstheme="minorHAnsi"/>
                <w:i/>
                <w:iCs/>
                <w:lang w:val="en-US"/>
              </w:rPr>
            </w:pPr>
            <w:r w:rsidRPr="00DA2215">
              <w:rPr>
                <w:rFonts w:cstheme="minorHAnsi"/>
                <w:i/>
                <w:iCs/>
                <w:lang w:val="en-US"/>
              </w:rPr>
              <w:t>Item difficulty P</w:t>
            </w:r>
            <w:r w:rsidRPr="00DA2215">
              <w:rPr>
                <w:rFonts w:cstheme="minorHAnsi"/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FF7A7" w14:textId="77777777" w:rsidR="008B6969" w:rsidRPr="00DA2215" w:rsidRDefault="008B6969" w:rsidP="00E139E8">
            <w:pPr>
              <w:rPr>
                <w:rFonts w:cstheme="minorHAnsi"/>
                <w:i/>
                <w:iCs/>
              </w:rPr>
            </w:pPr>
            <w:r w:rsidRPr="00462903">
              <w:rPr>
                <w:rFonts w:cstheme="minorHAnsi"/>
                <w:i/>
                <w:iCs/>
                <w:lang w:val="en-US"/>
              </w:rPr>
              <w:t>Item variance</w:t>
            </w:r>
            <w:r w:rsidRPr="00DA2215">
              <w:rPr>
                <w:rFonts w:cstheme="minorHAnsi"/>
                <w:i/>
                <w:iCs/>
              </w:rPr>
              <w:t xml:space="preserve"> </w:t>
            </w:r>
            <w:r w:rsidRPr="00DA2215">
              <w:rPr>
                <w:rFonts w:cstheme="minorHAnsi"/>
              </w:rPr>
              <w:t>σ</w:t>
            </w:r>
            <w:r w:rsidRPr="00DA2215">
              <w:rPr>
                <w:rFonts w:cstheme="minorHAnsi"/>
                <w:vertAlign w:val="superscript"/>
              </w:rPr>
              <w:t>2</w:t>
            </w:r>
            <w:r w:rsidRPr="00DA2215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2CA121" w14:textId="77777777" w:rsidR="008B6969" w:rsidRDefault="008B6969" w:rsidP="00E139E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Item </w:t>
            </w:r>
            <w:r w:rsidRPr="00462903">
              <w:rPr>
                <w:i/>
                <w:iCs/>
                <w:lang w:val="en-US"/>
              </w:rPr>
              <w:t>discrimination</w:t>
            </w:r>
            <w:r>
              <w:rPr>
                <w:i/>
                <w:iCs/>
              </w:rPr>
              <w:t xml:space="preserve"> r</w:t>
            </w:r>
          </w:p>
        </w:tc>
      </w:tr>
      <w:tr w:rsidR="008B6969" w14:paraId="3F5D07BC" w14:textId="77777777" w:rsidTr="00E139E8">
        <w:tc>
          <w:tcPr>
            <w:tcW w:w="2100" w:type="dxa"/>
            <w:tcBorders>
              <w:top w:val="single" w:sz="4" w:space="0" w:color="auto"/>
            </w:tcBorders>
          </w:tcPr>
          <w:p w14:paraId="1E48A5BF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Panic disorder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640B5459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1AFC183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</w:t>
            </w:r>
            <w:r>
              <w:rPr>
                <w:lang w:val="en-US"/>
              </w:rPr>
              <w:t>0.95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6E9F76A2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6.</w:t>
            </w:r>
            <w:r>
              <w:rPr>
                <w:lang w:val="en-US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76971FF5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1-22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1EB1E4A1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2.2 (0.49)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9CBA40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A1E0D8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3BB621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0.28 – 0.65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C6ECFA" w14:textId="77777777" w:rsidR="008B6969" w:rsidRPr="005448D4" w:rsidRDefault="008B6969" w:rsidP="00E139E8">
            <w:r w:rsidRPr="005448D4">
              <w:t>0.58 – 1.44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7DF642" w14:textId="77777777" w:rsidR="008B6969" w:rsidRPr="005448D4" w:rsidRDefault="008B6969" w:rsidP="00E139E8">
            <w:r w:rsidRPr="005448D4">
              <w:t>0.48 – 0.84</w:t>
            </w:r>
          </w:p>
        </w:tc>
      </w:tr>
      <w:tr w:rsidR="008B6969" w14:paraId="6CAA617C" w14:textId="77777777" w:rsidTr="00E139E8">
        <w:tc>
          <w:tcPr>
            <w:tcW w:w="2100" w:type="dxa"/>
          </w:tcPr>
          <w:p w14:paraId="6EFE9541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Alcohol dependence syndrome</w:t>
            </w:r>
          </w:p>
        </w:tc>
        <w:tc>
          <w:tcPr>
            <w:tcW w:w="440" w:type="dxa"/>
          </w:tcPr>
          <w:p w14:paraId="37B0D646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18</w:t>
            </w:r>
          </w:p>
        </w:tc>
        <w:tc>
          <w:tcPr>
            <w:tcW w:w="775" w:type="dxa"/>
          </w:tcPr>
          <w:p w14:paraId="1619186B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9.94</w:t>
            </w:r>
          </w:p>
        </w:tc>
        <w:tc>
          <w:tcPr>
            <w:tcW w:w="805" w:type="dxa"/>
          </w:tcPr>
          <w:p w14:paraId="5BCA844E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5.8</w:t>
            </w:r>
            <w:r>
              <w:rPr>
                <w:lang w:val="en-US"/>
              </w:rPr>
              <w:t>5</w:t>
            </w:r>
          </w:p>
        </w:tc>
        <w:tc>
          <w:tcPr>
            <w:tcW w:w="965" w:type="dxa"/>
          </w:tcPr>
          <w:p w14:paraId="03429076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32BC1">
              <w:rPr>
                <w:lang w:val="en-US"/>
              </w:rPr>
              <w:t>-20</w:t>
            </w:r>
          </w:p>
        </w:tc>
        <w:tc>
          <w:tcPr>
            <w:tcW w:w="1289" w:type="dxa"/>
          </w:tcPr>
          <w:p w14:paraId="2BACB677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2.12 (0.63)</w:t>
            </w:r>
          </w:p>
        </w:tc>
        <w:tc>
          <w:tcPr>
            <w:tcW w:w="851" w:type="dxa"/>
          </w:tcPr>
          <w:p w14:paraId="1BE0C488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708" w:type="dxa"/>
          </w:tcPr>
          <w:p w14:paraId="18E062F6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0.86</w:t>
            </w:r>
          </w:p>
        </w:tc>
        <w:tc>
          <w:tcPr>
            <w:tcW w:w="1701" w:type="dxa"/>
          </w:tcPr>
          <w:p w14:paraId="73412AC4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0.22 – 0.67</w:t>
            </w:r>
          </w:p>
        </w:tc>
        <w:tc>
          <w:tcPr>
            <w:tcW w:w="1701" w:type="dxa"/>
          </w:tcPr>
          <w:p w14:paraId="26129246" w14:textId="77777777" w:rsidR="008B6969" w:rsidRPr="005448D4" w:rsidRDefault="008B6969" w:rsidP="00E139E8">
            <w:r w:rsidRPr="005448D4">
              <w:t>0.71 – 1.56</w:t>
            </w:r>
          </w:p>
        </w:tc>
        <w:tc>
          <w:tcPr>
            <w:tcW w:w="2127" w:type="dxa"/>
          </w:tcPr>
          <w:p w14:paraId="31823EA7" w14:textId="77777777" w:rsidR="008B6969" w:rsidRPr="005448D4" w:rsidRDefault="008B6969" w:rsidP="00E139E8">
            <w:r w:rsidRPr="005448D4">
              <w:t>0.24 – 0.78</w:t>
            </w:r>
          </w:p>
        </w:tc>
      </w:tr>
      <w:tr w:rsidR="008B6969" w14:paraId="48720D6C" w14:textId="77777777" w:rsidTr="00E139E8">
        <w:tc>
          <w:tcPr>
            <w:tcW w:w="2100" w:type="dxa"/>
          </w:tcPr>
          <w:p w14:paraId="5F6AC390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Generalized anxiety disorder</w:t>
            </w:r>
          </w:p>
        </w:tc>
        <w:tc>
          <w:tcPr>
            <w:tcW w:w="440" w:type="dxa"/>
          </w:tcPr>
          <w:p w14:paraId="1DDD4C59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19</w:t>
            </w:r>
          </w:p>
        </w:tc>
        <w:tc>
          <w:tcPr>
            <w:tcW w:w="775" w:type="dxa"/>
          </w:tcPr>
          <w:p w14:paraId="4DC6AE6D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10.</w:t>
            </w:r>
            <w:r>
              <w:rPr>
                <w:lang w:val="en-US"/>
              </w:rPr>
              <w:t>47</w:t>
            </w:r>
          </w:p>
        </w:tc>
        <w:tc>
          <w:tcPr>
            <w:tcW w:w="805" w:type="dxa"/>
          </w:tcPr>
          <w:p w14:paraId="5A1E58FF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5.7</w:t>
            </w:r>
            <w:r>
              <w:rPr>
                <w:lang w:val="en-US"/>
              </w:rPr>
              <w:t>1</w:t>
            </w:r>
          </w:p>
        </w:tc>
        <w:tc>
          <w:tcPr>
            <w:tcW w:w="965" w:type="dxa"/>
          </w:tcPr>
          <w:p w14:paraId="594920D4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1-23</w:t>
            </w:r>
          </w:p>
        </w:tc>
        <w:tc>
          <w:tcPr>
            <w:tcW w:w="1289" w:type="dxa"/>
          </w:tcPr>
          <w:p w14:paraId="657D37F6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2.47 (0.41)</w:t>
            </w:r>
          </w:p>
        </w:tc>
        <w:tc>
          <w:tcPr>
            <w:tcW w:w="851" w:type="dxa"/>
          </w:tcPr>
          <w:p w14:paraId="0FD8B522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708" w:type="dxa"/>
          </w:tcPr>
          <w:p w14:paraId="07A987E3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0.83</w:t>
            </w:r>
          </w:p>
        </w:tc>
        <w:tc>
          <w:tcPr>
            <w:tcW w:w="1701" w:type="dxa"/>
          </w:tcPr>
          <w:p w14:paraId="0DCEBB3A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0.26 – 0.81</w:t>
            </w:r>
          </w:p>
        </w:tc>
        <w:tc>
          <w:tcPr>
            <w:tcW w:w="1701" w:type="dxa"/>
          </w:tcPr>
          <w:p w14:paraId="4EF1568B" w14:textId="77777777" w:rsidR="008B6969" w:rsidRPr="005448D4" w:rsidRDefault="008B6969" w:rsidP="00E139E8">
            <w:r w:rsidRPr="005448D4">
              <w:t>0.62 – 1.74</w:t>
            </w:r>
          </w:p>
        </w:tc>
        <w:tc>
          <w:tcPr>
            <w:tcW w:w="2127" w:type="dxa"/>
          </w:tcPr>
          <w:p w14:paraId="1B91EE5C" w14:textId="77777777" w:rsidR="008B6969" w:rsidRPr="005448D4" w:rsidRDefault="008B6969" w:rsidP="00E139E8">
            <w:r w:rsidRPr="005448D4">
              <w:t>0.21 – 0.74</w:t>
            </w:r>
          </w:p>
        </w:tc>
      </w:tr>
      <w:tr w:rsidR="008B6969" w14:paraId="10C4BB80" w14:textId="77777777" w:rsidTr="00E139E8">
        <w:tc>
          <w:tcPr>
            <w:tcW w:w="2100" w:type="dxa"/>
          </w:tcPr>
          <w:p w14:paraId="5A79C572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Somatization disorder</w:t>
            </w:r>
          </w:p>
        </w:tc>
        <w:tc>
          <w:tcPr>
            <w:tcW w:w="440" w:type="dxa"/>
          </w:tcPr>
          <w:p w14:paraId="0C987EC2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19</w:t>
            </w:r>
          </w:p>
        </w:tc>
        <w:tc>
          <w:tcPr>
            <w:tcW w:w="775" w:type="dxa"/>
          </w:tcPr>
          <w:p w14:paraId="514391DF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10.1</w:t>
            </w:r>
            <w:r>
              <w:rPr>
                <w:lang w:val="en-US"/>
              </w:rPr>
              <w:t>6</w:t>
            </w:r>
          </w:p>
        </w:tc>
        <w:tc>
          <w:tcPr>
            <w:tcW w:w="805" w:type="dxa"/>
          </w:tcPr>
          <w:p w14:paraId="283FF719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5.2</w:t>
            </w:r>
            <w:r>
              <w:rPr>
                <w:lang w:val="en-US"/>
              </w:rPr>
              <w:t>6</w:t>
            </w:r>
          </w:p>
        </w:tc>
        <w:tc>
          <w:tcPr>
            <w:tcW w:w="965" w:type="dxa"/>
          </w:tcPr>
          <w:p w14:paraId="38F740D1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2-20</w:t>
            </w:r>
          </w:p>
        </w:tc>
        <w:tc>
          <w:tcPr>
            <w:tcW w:w="1289" w:type="dxa"/>
          </w:tcPr>
          <w:p w14:paraId="007E5763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2.29 (0.49)</w:t>
            </w:r>
          </w:p>
        </w:tc>
        <w:tc>
          <w:tcPr>
            <w:tcW w:w="851" w:type="dxa"/>
          </w:tcPr>
          <w:p w14:paraId="09EB330E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0.98</w:t>
            </w:r>
          </w:p>
        </w:tc>
        <w:tc>
          <w:tcPr>
            <w:tcW w:w="708" w:type="dxa"/>
          </w:tcPr>
          <w:p w14:paraId="1F125B82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0.81</w:t>
            </w:r>
          </w:p>
        </w:tc>
        <w:tc>
          <w:tcPr>
            <w:tcW w:w="1701" w:type="dxa"/>
          </w:tcPr>
          <w:p w14:paraId="1E4D4AC8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0.25 – 0.60</w:t>
            </w:r>
          </w:p>
        </w:tc>
        <w:tc>
          <w:tcPr>
            <w:tcW w:w="1701" w:type="dxa"/>
          </w:tcPr>
          <w:p w14:paraId="163A8D7F" w14:textId="77777777" w:rsidR="008B6969" w:rsidRPr="005448D4" w:rsidRDefault="008B6969" w:rsidP="00E139E8">
            <w:r w:rsidRPr="005448D4">
              <w:t>0.36 – 1.54</w:t>
            </w:r>
          </w:p>
        </w:tc>
        <w:tc>
          <w:tcPr>
            <w:tcW w:w="2127" w:type="dxa"/>
          </w:tcPr>
          <w:p w14:paraId="5F53111F" w14:textId="77777777" w:rsidR="008B6969" w:rsidRPr="005448D4" w:rsidRDefault="008B6969" w:rsidP="00E139E8">
            <w:r w:rsidRPr="005448D4">
              <w:t>0.39 – 0.64</w:t>
            </w:r>
          </w:p>
        </w:tc>
      </w:tr>
      <w:tr w:rsidR="008B6969" w14:paraId="516E8859" w14:textId="77777777" w:rsidTr="00E139E8">
        <w:tc>
          <w:tcPr>
            <w:tcW w:w="2100" w:type="dxa"/>
          </w:tcPr>
          <w:p w14:paraId="6659E893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Bipolar affective disorder</w:t>
            </w:r>
          </w:p>
        </w:tc>
        <w:tc>
          <w:tcPr>
            <w:tcW w:w="440" w:type="dxa"/>
          </w:tcPr>
          <w:p w14:paraId="223C4FC2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18</w:t>
            </w:r>
          </w:p>
        </w:tc>
        <w:tc>
          <w:tcPr>
            <w:tcW w:w="775" w:type="dxa"/>
          </w:tcPr>
          <w:p w14:paraId="7ECC7EB8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  <w:tc>
          <w:tcPr>
            <w:tcW w:w="805" w:type="dxa"/>
          </w:tcPr>
          <w:p w14:paraId="0626505C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4.</w:t>
            </w:r>
            <w:r>
              <w:rPr>
                <w:lang w:val="en-US"/>
              </w:rPr>
              <w:t>77</w:t>
            </w:r>
          </w:p>
        </w:tc>
        <w:tc>
          <w:tcPr>
            <w:tcW w:w="965" w:type="dxa"/>
          </w:tcPr>
          <w:p w14:paraId="06E5821D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1-17</w:t>
            </w:r>
          </w:p>
        </w:tc>
        <w:tc>
          <w:tcPr>
            <w:tcW w:w="1289" w:type="dxa"/>
          </w:tcPr>
          <w:p w14:paraId="2DBD37DA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2.1 (0.44)</w:t>
            </w:r>
          </w:p>
        </w:tc>
        <w:tc>
          <w:tcPr>
            <w:tcW w:w="851" w:type="dxa"/>
          </w:tcPr>
          <w:p w14:paraId="4F146B34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708" w:type="dxa"/>
          </w:tcPr>
          <w:p w14:paraId="5D618EE4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0.83</w:t>
            </w:r>
          </w:p>
        </w:tc>
        <w:tc>
          <w:tcPr>
            <w:tcW w:w="1701" w:type="dxa"/>
          </w:tcPr>
          <w:p w14:paraId="02B3BB57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0.29 – 0.67</w:t>
            </w:r>
          </w:p>
        </w:tc>
        <w:tc>
          <w:tcPr>
            <w:tcW w:w="1701" w:type="dxa"/>
          </w:tcPr>
          <w:p w14:paraId="4426AB68" w14:textId="77777777" w:rsidR="008B6969" w:rsidRPr="005448D4" w:rsidRDefault="008B6969" w:rsidP="00E139E8">
            <w:r w:rsidRPr="005448D4">
              <w:t>0.42 – 1.56</w:t>
            </w:r>
          </w:p>
        </w:tc>
        <w:tc>
          <w:tcPr>
            <w:tcW w:w="2127" w:type="dxa"/>
          </w:tcPr>
          <w:p w14:paraId="1A8A9478" w14:textId="77777777" w:rsidR="008B6969" w:rsidRPr="005448D4" w:rsidRDefault="008B6969" w:rsidP="00E139E8">
            <w:r w:rsidRPr="005448D4">
              <w:t>0.19 – 0.75</w:t>
            </w:r>
          </w:p>
        </w:tc>
      </w:tr>
      <w:tr w:rsidR="008B6969" w14:paraId="528043CE" w14:textId="77777777" w:rsidTr="00E139E8">
        <w:tc>
          <w:tcPr>
            <w:tcW w:w="2100" w:type="dxa"/>
          </w:tcPr>
          <w:p w14:paraId="1871A67C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Depressive episode</w:t>
            </w:r>
          </w:p>
        </w:tc>
        <w:tc>
          <w:tcPr>
            <w:tcW w:w="440" w:type="dxa"/>
          </w:tcPr>
          <w:p w14:paraId="5B0CA8F4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19</w:t>
            </w:r>
          </w:p>
        </w:tc>
        <w:tc>
          <w:tcPr>
            <w:tcW w:w="775" w:type="dxa"/>
          </w:tcPr>
          <w:p w14:paraId="0FBA848A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12.05</w:t>
            </w:r>
          </w:p>
        </w:tc>
        <w:tc>
          <w:tcPr>
            <w:tcW w:w="805" w:type="dxa"/>
          </w:tcPr>
          <w:p w14:paraId="017B6B31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4.</w:t>
            </w:r>
            <w:r>
              <w:rPr>
                <w:lang w:val="en-US"/>
              </w:rPr>
              <w:t>08</w:t>
            </w:r>
          </w:p>
        </w:tc>
        <w:tc>
          <w:tcPr>
            <w:tcW w:w="965" w:type="dxa"/>
          </w:tcPr>
          <w:p w14:paraId="76CBEE18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32BC1">
              <w:rPr>
                <w:lang w:val="en-US"/>
              </w:rPr>
              <w:t>-19</w:t>
            </w:r>
          </w:p>
        </w:tc>
        <w:tc>
          <w:tcPr>
            <w:tcW w:w="1289" w:type="dxa"/>
          </w:tcPr>
          <w:p w14:paraId="087A10E0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2.38 (0.39)</w:t>
            </w:r>
          </w:p>
        </w:tc>
        <w:tc>
          <w:tcPr>
            <w:tcW w:w="851" w:type="dxa"/>
          </w:tcPr>
          <w:p w14:paraId="4DE60DA8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0.98</w:t>
            </w:r>
          </w:p>
        </w:tc>
        <w:tc>
          <w:tcPr>
            <w:tcW w:w="708" w:type="dxa"/>
          </w:tcPr>
          <w:p w14:paraId="0DA6CD49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0.80</w:t>
            </w:r>
          </w:p>
        </w:tc>
        <w:tc>
          <w:tcPr>
            <w:tcW w:w="1701" w:type="dxa"/>
          </w:tcPr>
          <w:p w14:paraId="531E2889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0.25 – 0.96</w:t>
            </w:r>
          </w:p>
        </w:tc>
        <w:tc>
          <w:tcPr>
            <w:tcW w:w="1701" w:type="dxa"/>
          </w:tcPr>
          <w:p w14:paraId="4705E064" w14:textId="77777777" w:rsidR="008B6969" w:rsidRPr="005448D4" w:rsidRDefault="008B6969" w:rsidP="00E139E8">
            <w:r w:rsidRPr="005448D4">
              <w:t>0.21 – 1.14</w:t>
            </w:r>
          </w:p>
        </w:tc>
        <w:tc>
          <w:tcPr>
            <w:tcW w:w="2127" w:type="dxa"/>
          </w:tcPr>
          <w:p w14:paraId="477E4740" w14:textId="77777777" w:rsidR="008B6969" w:rsidRPr="005448D4" w:rsidRDefault="008B6969" w:rsidP="00E139E8">
            <w:r w:rsidRPr="005448D4">
              <w:t>0.19 – 0.70</w:t>
            </w:r>
          </w:p>
        </w:tc>
      </w:tr>
      <w:tr w:rsidR="008B6969" w14:paraId="73A0B30B" w14:textId="77777777" w:rsidTr="00E139E8">
        <w:tc>
          <w:tcPr>
            <w:tcW w:w="2100" w:type="dxa"/>
            <w:tcBorders>
              <w:bottom w:val="single" w:sz="4" w:space="0" w:color="auto"/>
            </w:tcBorders>
          </w:tcPr>
          <w:p w14:paraId="1DB622B6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Obsessive-compulsive disorder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F5E50AB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19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1049A4F0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10.58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449458E" w14:textId="77777777" w:rsidR="008B6969" w:rsidRPr="00A32BC1" w:rsidRDefault="008B6969" w:rsidP="00E139E8">
            <w:pPr>
              <w:rPr>
                <w:lang w:val="en-US"/>
              </w:rPr>
            </w:pPr>
            <w:r w:rsidRPr="00A32BC1">
              <w:rPr>
                <w:lang w:val="en-US"/>
              </w:rPr>
              <w:t>4.</w:t>
            </w:r>
            <w:r>
              <w:rPr>
                <w:lang w:val="en-US"/>
              </w:rPr>
              <w:t>48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39FE4588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32BC1">
              <w:rPr>
                <w:lang w:val="en-US"/>
              </w:rPr>
              <w:t>-21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ABE5070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2.2 (0.44)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20D752" w14:textId="77777777" w:rsidR="008B6969" w:rsidRPr="00A32BC1" w:rsidRDefault="008B6969" w:rsidP="00E139E8">
            <w:pPr>
              <w:rPr>
                <w:lang w:val="en-US"/>
              </w:rPr>
            </w:pPr>
            <w:r>
              <w:rPr>
                <w:lang w:val="en-US"/>
              </w:rPr>
              <w:t>0.97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F11737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47C30" w14:textId="77777777" w:rsidR="008B6969" w:rsidRPr="005448D4" w:rsidRDefault="008B6969" w:rsidP="00E139E8">
            <w:pPr>
              <w:rPr>
                <w:lang w:val="en-US"/>
              </w:rPr>
            </w:pPr>
            <w:r w:rsidRPr="005448D4">
              <w:rPr>
                <w:lang w:val="en-US"/>
              </w:rPr>
              <w:t>0.26 – 0.89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ED03CB" w14:textId="77777777" w:rsidR="008B6969" w:rsidRPr="005448D4" w:rsidRDefault="008B6969" w:rsidP="00E139E8">
            <w:r w:rsidRPr="005448D4">
              <w:t>0.37 – 0.77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B77218" w14:textId="77777777" w:rsidR="008B6969" w:rsidRPr="005448D4" w:rsidRDefault="008B6969" w:rsidP="00E139E8">
            <w:r w:rsidRPr="005448D4">
              <w:t>0.23 – 0.81</w:t>
            </w:r>
          </w:p>
        </w:tc>
      </w:tr>
    </w:tbl>
    <w:p w14:paraId="7701B344" w14:textId="77777777" w:rsidR="008B6969" w:rsidRPr="0093667E" w:rsidRDefault="008B6969" w:rsidP="008B6969">
      <w:pPr>
        <w:rPr>
          <w:lang w:val="en-US"/>
        </w:rPr>
      </w:pPr>
      <w:r w:rsidRPr="00A20185">
        <w:rPr>
          <w:i/>
          <w:iCs/>
          <w:sz w:val="20"/>
          <w:szCs w:val="20"/>
          <w:lang w:val="en-US"/>
        </w:rPr>
        <w:t>Note.</w:t>
      </w:r>
      <w:r w:rsidRPr="00A20185">
        <w:rPr>
          <w:sz w:val="20"/>
          <w:szCs w:val="20"/>
          <w:lang w:val="en-US"/>
        </w:rPr>
        <w:t xml:space="preserve"> </w:t>
      </w:r>
      <w:bookmarkStart w:id="0" w:name="_Hlk165881414"/>
      <w:r>
        <w:rPr>
          <w:sz w:val="20"/>
          <w:szCs w:val="20"/>
          <w:lang w:val="en-US"/>
        </w:rPr>
        <w:t xml:space="preserve">Ratings on a scale from 0 to 3 </w:t>
      </w:r>
      <w:bookmarkEnd w:id="0"/>
      <w:r>
        <w:rPr>
          <w:sz w:val="20"/>
          <w:szCs w:val="20"/>
          <w:lang w:val="en-US"/>
        </w:rPr>
        <w:t>with a m</w:t>
      </w:r>
      <w:r w:rsidRPr="00A20185">
        <w:rPr>
          <w:sz w:val="20"/>
          <w:szCs w:val="20"/>
          <w:lang w:val="en-US"/>
        </w:rPr>
        <w:t xml:space="preserve">aximum score </w:t>
      </w:r>
      <w:r>
        <w:rPr>
          <w:sz w:val="20"/>
          <w:szCs w:val="20"/>
          <w:lang w:val="en-US"/>
        </w:rPr>
        <w:t xml:space="preserve">of </w:t>
      </w:r>
      <w:r w:rsidRPr="00A20185">
        <w:rPr>
          <w:sz w:val="20"/>
          <w:szCs w:val="20"/>
          <w:lang w:val="en-US"/>
        </w:rPr>
        <w:t>24</w:t>
      </w:r>
      <w:r>
        <w:rPr>
          <w:sz w:val="20"/>
          <w:szCs w:val="20"/>
          <w:lang w:val="en-US"/>
        </w:rPr>
        <w:t xml:space="preserve"> per vignette</w:t>
      </w:r>
      <w:r w:rsidRPr="00A20185">
        <w:rPr>
          <w:sz w:val="20"/>
          <w:szCs w:val="20"/>
          <w:lang w:val="en-US"/>
        </w:rPr>
        <w:t xml:space="preserve">. </w:t>
      </w:r>
      <w:r w:rsidRPr="00B31370">
        <w:rPr>
          <w:sz w:val="20"/>
          <w:szCs w:val="20"/>
          <w:lang w:val="en-US"/>
        </w:rPr>
        <w:t xml:space="preserve">APD = </w:t>
      </w:r>
      <w:r w:rsidRPr="00B31370">
        <w:rPr>
          <w:rFonts w:cstheme="minorHAnsi"/>
          <w:sz w:val="20"/>
          <w:szCs w:val="20"/>
          <w:lang w:val="en-US"/>
        </w:rPr>
        <w:t xml:space="preserve">Authenticity of Patient Demonstrations Scale. </w:t>
      </w:r>
      <w:r>
        <w:rPr>
          <w:sz w:val="20"/>
          <w:szCs w:val="20"/>
          <w:lang w:val="en-US"/>
        </w:rPr>
        <w:t xml:space="preserve">Ranges across questions per case vignette are reported for the psychometric indices. </w:t>
      </w:r>
    </w:p>
    <w:p w14:paraId="174724BA" w14:textId="77777777" w:rsidR="008B6969" w:rsidRPr="00B31370" w:rsidRDefault="008B6969" w:rsidP="008B6969">
      <w:pPr>
        <w:rPr>
          <w:sz w:val="20"/>
          <w:szCs w:val="20"/>
          <w:lang w:val="en-US"/>
        </w:rPr>
      </w:pPr>
    </w:p>
    <w:p w14:paraId="1F58B223" w14:textId="77777777" w:rsidR="008B6969" w:rsidRPr="00B31370" w:rsidRDefault="008B6969" w:rsidP="008B6969">
      <w:pPr>
        <w:rPr>
          <w:lang w:val="en-US"/>
        </w:rPr>
      </w:pPr>
    </w:p>
    <w:p w14:paraId="28B6B5E5" w14:textId="77777777" w:rsidR="008B6969" w:rsidRPr="00A20185" w:rsidRDefault="008B6969" w:rsidP="008B6969">
      <w:pPr>
        <w:rPr>
          <w:lang w:val="en-US"/>
        </w:rPr>
      </w:pPr>
    </w:p>
    <w:p w14:paraId="2068DD03" w14:textId="77777777" w:rsidR="00603828" w:rsidRPr="008B6969" w:rsidRDefault="00603828">
      <w:pPr>
        <w:rPr>
          <w:lang w:val="en-US"/>
        </w:rPr>
      </w:pPr>
    </w:p>
    <w:sectPr w:rsidR="00603828" w:rsidRPr="008B6969" w:rsidSect="00BA071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69"/>
    <w:rsid w:val="00603828"/>
    <w:rsid w:val="008B6969"/>
    <w:rsid w:val="009542ED"/>
    <w:rsid w:val="00D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12E"/>
  <w15:chartTrackingRefBased/>
  <w15:docId w15:val="{C452C727-72CB-4176-A2A2-1FA40BA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Paunov</dc:creator>
  <cp:keywords/>
  <dc:description/>
  <cp:lastModifiedBy>Tatjana Paunov</cp:lastModifiedBy>
  <cp:revision>3</cp:revision>
  <dcterms:created xsi:type="dcterms:W3CDTF">2024-11-10T15:19:00Z</dcterms:created>
  <dcterms:modified xsi:type="dcterms:W3CDTF">2025-02-17T12:46:00Z</dcterms:modified>
</cp:coreProperties>
</file>