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167E1" w14:textId="21E6ED7C" w:rsidR="00093397" w:rsidRPr="00093397" w:rsidRDefault="004A09CA" w:rsidP="00093397">
      <w:r>
        <w:rPr>
          <w:b/>
          <w:bCs/>
        </w:rPr>
        <w:t xml:space="preserve">Supplementary </w:t>
      </w:r>
      <w:r w:rsidR="00093397" w:rsidRPr="4DAD0D58">
        <w:rPr>
          <w:b/>
          <w:bCs/>
        </w:rPr>
        <w:t>Table 1.</w:t>
      </w:r>
      <w:r w:rsidR="00093397">
        <w:t xml:space="preserve"> An example </w:t>
      </w:r>
      <w:r w:rsidR="5B25F743">
        <w:t xml:space="preserve">of a </w:t>
      </w:r>
      <w:r w:rsidR="26011DC0">
        <w:t>diabetes-specific ACT-informed intervention illustrates</w:t>
      </w:r>
      <w:r w:rsidR="5B25F743">
        <w:t xml:space="preserve"> the content o</w:t>
      </w:r>
      <w:r w:rsidR="00B81788">
        <w:t>f what session</w:t>
      </w:r>
      <w:r w:rsidR="007005F4">
        <w:t>s</w:t>
      </w:r>
      <w:r w:rsidR="00B81788">
        <w:t xml:space="preserve"> might entail according to key ACT processes. </w:t>
      </w:r>
      <w:r w:rsidR="00093397">
        <w:t> </w:t>
      </w:r>
      <w:r w:rsidR="37C58F28">
        <w:t xml:space="preserve">This may not follow a chronological order, and processes may be interwoven across sessions. </w:t>
      </w:r>
    </w:p>
    <w:tbl>
      <w:tblPr>
        <w:tblW w:w="125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5"/>
        <w:gridCol w:w="7455"/>
      </w:tblGrid>
      <w:tr w:rsidR="00BA64FE" w:rsidRPr="00093397" w14:paraId="304B7F6C" w14:textId="5182A999" w:rsidTr="4DAD0D58">
        <w:trPr>
          <w:trHeight w:val="300"/>
        </w:trPr>
        <w:tc>
          <w:tcPr>
            <w:tcW w:w="5085" w:type="dxa"/>
            <w:tcBorders>
              <w:top w:val="single" w:sz="12" w:space="0" w:color="auto"/>
              <w:left w:val="nil"/>
              <w:bottom w:val="single" w:sz="12" w:space="0" w:color="auto"/>
              <w:right w:val="nil"/>
            </w:tcBorders>
            <w:shd w:val="clear" w:color="auto" w:fill="auto"/>
            <w:hideMark/>
          </w:tcPr>
          <w:p w14:paraId="5193DB28" w14:textId="3A212580" w:rsidR="00BA64FE" w:rsidRPr="0082391B" w:rsidRDefault="00BA64FE" w:rsidP="0082391B">
            <w:pPr>
              <w:jc w:val="center"/>
              <w:rPr>
                <w:b/>
                <w:bCs/>
              </w:rPr>
            </w:pPr>
            <w:r w:rsidRPr="0082391B">
              <w:rPr>
                <w:b/>
                <w:bCs/>
              </w:rPr>
              <w:t>ACT Process</w:t>
            </w:r>
          </w:p>
        </w:tc>
        <w:tc>
          <w:tcPr>
            <w:tcW w:w="7455" w:type="dxa"/>
            <w:tcBorders>
              <w:top w:val="single" w:sz="12" w:space="0" w:color="auto"/>
              <w:left w:val="nil"/>
              <w:bottom w:val="single" w:sz="12" w:space="0" w:color="auto"/>
              <w:right w:val="nil"/>
            </w:tcBorders>
          </w:tcPr>
          <w:p w14:paraId="1CB13A96" w14:textId="6E8E8CEA" w:rsidR="00BA64FE" w:rsidRPr="0082391B" w:rsidRDefault="00BA64FE" w:rsidP="0082391B">
            <w:pPr>
              <w:jc w:val="center"/>
              <w:rPr>
                <w:b/>
                <w:bCs/>
                <w:u w:val="single"/>
              </w:rPr>
            </w:pPr>
            <w:r w:rsidRPr="0082391B">
              <w:rPr>
                <w:b/>
                <w:bCs/>
                <w:u w:val="single"/>
              </w:rPr>
              <w:t>Description</w:t>
            </w:r>
          </w:p>
        </w:tc>
      </w:tr>
      <w:tr w:rsidR="00BA64FE" w:rsidRPr="00093397" w14:paraId="6A321445" w14:textId="56214476" w:rsidTr="4DAD0D58">
        <w:trPr>
          <w:trHeight w:val="1680"/>
        </w:trPr>
        <w:tc>
          <w:tcPr>
            <w:tcW w:w="5085" w:type="dxa"/>
            <w:tcBorders>
              <w:top w:val="nil"/>
              <w:left w:val="nil"/>
              <w:bottom w:val="nil"/>
              <w:right w:val="nil"/>
            </w:tcBorders>
            <w:shd w:val="clear" w:color="auto" w:fill="auto"/>
            <w:hideMark/>
          </w:tcPr>
          <w:p w14:paraId="1A2DCD85" w14:textId="0088F912" w:rsidR="00BA64FE" w:rsidRPr="00093397" w:rsidRDefault="00BA64FE" w:rsidP="003B49EC">
            <w:r w:rsidRPr="00093397">
              <w:t>Core ACT process: Contact with present moment</w:t>
            </w:r>
          </w:p>
        </w:tc>
        <w:tc>
          <w:tcPr>
            <w:tcW w:w="7455" w:type="dxa"/>
            <w:tcBorders>
              <w:top w:val="nil"/>
              <w:left w:val="nil"/>
              <w:bottom w:val="nil"/>
              <w:right w:val="nil"/>
            </w:tcBorders>
          </w:tcPr>
          <w:p w14:paraId="1B807573" w14:textId="75F9725C" w:rsidR="00BA64FE" w:rsidRDefault="00BA64FE" w:rsidP="00691D91">
            <w:r>
              <w:t>Psychoeducation on the impact of our internal feelings such as thoughts and emotions on our actions using the ‘</w:t>
            </w:r>
            <w:r w:rsidRPr="59DC039C">
              <w:rPr>
                <w:b/>
                <w:bCs/>
              </w:rPr>
              <w:t>Choice Point’ model</w:t>
            </w:r>
            <w:r>
              <w:t xml:space="preserve"> (Harris</w:t>
            </w:r>
            <w:r w:rsidR="02FAE189">
              <w:t>,2019</w:t>
            </w:r>
            <w:r>
              <w:t>). We ask people to think of an example where they last felt particularly low in mood/worried/distressed about their Diabetes. We explore the consequences of actions and whether they are moving ‘</w:t>
            </w:r>
            <w:r w:rsidRPr="59DC039C">
              <w:rPr>
                <w:i/>
                <w:iCs/>
              </w:rPr>
              <w:t xml:space="preserve">towards’ </w:t>
            </w:r>
            <w:r>
              <w:t>or ‘</w:t>
            </w:r>
            <w:r w:rsidRPr="59DC039C">
              <w:rPr>
                <w:i/>
                <w:iCs/>
              </w:rPr>
              <w:t xml:space="preserve">away’ </w:t>
            </w:r>
            <w:r>
              <w:t xml:space="preserve">from the life they want to lead (in relation to their therapy goals). We talk about a choice that is presented to us. On one hand, we can become ‘hooked’ and let these feelings stop us from taking insulin or checking blood sugar levels. On the other hand, we can learn to become aware of these feelings, ‘unhook’ from them and do what matters to us. </w:t>
            </w:r>
          </w:p>
          <w:p w14:paraId="554C5701" w14:textId="61D68480" w:rsidR="00BA64FE" w:rsidRPr="00093397" w:rsidRDefault="146B800C" w:rsidP="003B49EC">
            <w:r>
              <w:t xml:space="preserve">We explain that the first step is to become aware of all the internal experiences (thoughts and feelings), which is when the concept of mindfulness is introduced. A brief mindfulness exercise such as a short ‘body scan’ is done together in session. Therapist asks probing questions to support awareness building e.g., </w:t>
            </w:r>
            <w:r w:rsidRPr="4BF966B0">
              <w:rPr>
                <w:i/>
                <w:iCs/>
              </w:rPr>
              <w:t>“What did you notice in your body? “What was going through your mind at the time?”</w:t>
            </w:r>
            <w:r w:rsidR="00BA64FE">
              <w:br/>
            </w:r>
            <w:r w:rsidR="00BA64FE">
              <w:br/>
            </w:r>
            <w:r>
              <w:t xml:space="preserve">For homework, service users were given a ‘choice point’ worksheet which asks them to write down situations throughout the week that makes them feel distressed alongside their actions and consequences. To initially encourage mindfulness in pockets of time, people were asked </w:t>
            </w:r>
            <w:r>
              <w:lastRenderedPageBreak/>
              <w:t>to ‘notice’ the thoughts and feelings that come up for them as they completed the ‘choice point’ worksheet.</w:t>
            </w:r>
          </w:p>
        </w:tc>
      </w:tr>
      <w:tr w:rsidR="00BA64FE" w:rsidRPr="00093397" w14:paraId="6C7D57C0" w14:textId="6CB2B008" w:rsidTr="4DAD0D58">
        <w:trPr>
          <w:trHeight w:val="1710"/>
        </w:trPr>
        <w:tc>
          <w:tcPr>
            <w:tcW w:w="5085" w:type="dxa"/>
            <w:tcBorders>
              <w:top w:val="nil"/>
              <w:left w:val="nil"/>
              <w:bottom w:val="nil"/>
              <w:right w:val="nil"/>
            </w:tcBorders>
            <w:shd w:val="clear" w:color="auto" w:fill="auto"/>
            <w:hideMark/>
          </w:tcPr>
          <w:p w14:paraId="1BE648A3" w14:textId="6A5B9E76" w:rsidR="00BA64FE" w:rsidRPr="00093397" w:rsidRDefault="146B800C" w:rsidP="00E90BF2">
            <w:r>
              <w:lastRenderedPageBreak/>
              <w:t>Core ACT process</w:t>
            </w:r>
            <w:r w:rsidR="443DC155">
              <w:t>es</w:t>
            </w:r>
            <w:r>
              <w:t xml:space="preserve">: Values </w:t>
            </w:r>
          </w:p>
        </w:tc>
        <w:tc>
          <w:tcPr>
            <w:tcW w:w="7455" w:type="dxa"/>
            <w:tcBorders>
              <w:top w:val="nil"/>
              <w:left w:val="nil"/>
              <w:bottom w:val="nil"/>
              <w:right w:val="nil"/>
            </w:tcBorders>
          </w:tcPr>
          <w:p w14:paraId="6A5592DC" w14:textId="5AC0148E" w:rsidR="00BA64FE" w:rsidRDefault="00BA64FE" w:rsidP="0012136D">
            <w:r>
              <w:t xml:space="preserve">We begin the session with a different mindfulness exercise than previous week so that the person has another tool they can use. We then review the homework task, discuss learning, or problem solve difficulties that arise. </w:t>
            </w:r>
          </w:p>
          <w:p w14:paraId="39B2A728" w14:textId="5BD83250" w:rsidR="00BA64FE" w:rsidRDefault="08286F02" w:rsidP="001C52CE">
            <w:r>
              <w:t xml:space="preserve">Psychoeducation on values and an exercise to clarify them (e.g., </w:t>
            </w:r>
            <w:r w:rsidRPr="4DAD0D58">
              <w:rPr>
                <w:i/>
                <w:iCs/>
              </w:rPr>
              <w:t>imagining close family friends and family giving a eulogy, what would you want them to say about you</w:t>
            </w:r>
            <w:r w:rsidR="6729AC5D" w:rsidRPr="4DAD0D58">
              <w:rPr>
                <w:i/>
                <w:iCs/>
              </w:rPr>
              <w:t>?</w:t>
            </w:r>
            <w:r>
              <w:t xml:space="preserve">). We refer to the ‘Choice Point’ worksheet they completed and reflect on whether their current </w:t>
            </w:r>
            <w:r w:rsidR="462C47D4">
              <w:t>actions (in relation to diabetes management)</w:t>
            </w:r>
            <w:r>
              <w:t xml:space="preserve"> are in line with values. Based on this, we discuss how they might want to do things differently to bring them closer to their values. We further refine their therapy goals to make them concrete actions that are specific and measurable. </w:t>
            </w:r>
          </w:p>
          <w:p w14:paraId="359409F7" w14:textId="166AF8D8" w:rsidR="00BA64FE" w:rsidRDefault="2A82F215" w:rsidP="001C52CE">
            <w:r>
              <w:t xml:space="preserve">We may consider cultural and/or religious values that are important to the client and </w:t>
            </w:r>
            <w:r w:rsidR="345C81BE">
              <w:t>incorporate</w:t>
            </w:r>
            <w:r w:rsidR="42DC190F">
              <w:t xml:space="preserve"> that into the work (e.g. </w:t>
            </w:r>
            <w:r w:rsidR="314D4263">
              <w:t>managing diabetes during Ramadan)</w:t>
            </w:r>
            <w:r w:rsidR="4F28FED7">
              <w:t>, or conside</w:t>
            </w:r>
            <w:r w:rsidR="4C14EBDE">
              <w:t>ration of</w:t>
            </w:r>
            <w:r w:rsidR="4F28FED7">
              <w:t xml:space="preserve"> cultural food groups and adjusting</w:t>
            </w:r>
            <w:r w:rsidR="29E87032">
              <w:t xml:space="preserve"> </w:t>
            </w:r>
            <w:r w:rsidR="007160E5">
              <w:t>the management</w:t>
            </w:r>
            <w:r w:rsidR="45068830">
              <w:t xml:space="preserve"> plan</w:t>
            </w:r>
            <w:r w:rsidR="4F28FED7">
              <w:t xml:space="preserve"> (e.g. I</w:t>
            </w:r>
            <w:r w:rsidR="39A6BD46">
              <w:t>n T2DM if cultural</w:t>
            </w:r>
            <w:r w:rsidR="4F28FED7">
              <w:t xml:space="preserve"> food is </w:t>
            </w:r>
            <w:r w:rsidR="1683254F">
              <w:t>high carbohydrate</w:t>
            </w:r>
            <w:r w:rsidR="72B56D68">
              <w:t xml:space="preserve"> and they are not taking insulin</w:t>
            </w:r>
            <w:r w:rsidR="1683254F">
              <w:t>, goals may focus on increasing exercise</w:t>
            </w:r>
            <w:r w:rsidR="1BDD8EAD">
              <w:t xml:space="preserve"> to balance effects of food-intake</w:t>
            </w:r>
            <w:r w:rsidR="1683254F">
              <w:t>)</w:t>
            </w:r>
            <w:r w:rsidR="0F28553C">
              <w:t>.</w:t>
            </w:r>
          </w:p>
          <w:p w14:paraId="1E18079D" w14:textId="66F2C153" w:rsidR="00BA64FE" w:rsidRPr="006E190B" w:rsidRDefault="146B800C" w:rsidP="00E90BF2">
            <w:r>
              <w:t xml:space="preserve">For homework, </w:t>
            </w:r>
            <w:r w:rsidR="7B4601C4">
              <w:t xml:space="preserve">we </w:t>
            </w:r>
            <w:r w:rsidR="1D95B417">
              <w:t xml:space="preserve">may </w:t>
            </w:r>
            <w:r>
              <w:t>a</w:t>
            </w:r>
            <w:r w:rsidR="588222C1">
              <w:t>sk them to</w:t>
            </w:r>
            <w:r>
              <w:t xml:space="preserve"> continue with </w:t>
            </w:r>
            <w:r w:rsidR="108AE884">
              <w:t xml:space="preserve">the </w:t>
            </w:r>
            <w:r>
              <w:t>‘Choice Point’ worksheet</w:t>
            </w:r>
            <w:r w:rsidR="6EBDBF83">
              <w:t xml:space="preserve"> or introduce a management strategy diary</w:t>
            </w:r>
            <w:r w:rsidR="159336E8">
              <w:t xml:space="preserve"> that encourages </w:t>
            </w:r>
            <w:r w:rsidR="159336E8">
              <w:lastRenderedPageBreak/>
              <w:t xml:space="preserve">reflection on </w:t>
            </w:r>
            <w:r w:rsidR="763FE71A">
              <w:t>whether their approach to challenge</w:t>
            </w:r>
            <w:r w:rsidR="1C00A5D2">
              <w:t>s within the week</w:t>
            </w:r>
            <w:r w:rsidR="763FE71A">
              <w:t xml:space="preserve"> took them toward or further away from their values. </w:t>
            </w:r>
          </w:p>
        </w:tc>
      </w:tr>
      <w:tr w:rsidR="00BA64FE" w:rsidRPr="00093397" w14:paraId="52DACB60" w14:textId="1AE8CA4F" w:rsidTr="4DAD0D58">
        <w:trPr>
          <w:trHeight w:val="1695"/>
        </w:trPr>
        <w:tc>
          <w:tcPr>
            <w:tcW w:w="5085" w:type="dxa"/>
            <w:tcBorders>
              <w:top w:val="nil"/>
              <w:left w:val="nil"/>
              <w:bottom w:val="nil"/>
              <w:right w:val="nil"/>
            </w:tcBorders>
            <w:shd w:val="clear" w:color="auto" w:fill="auto"/>
            <w:hideMark/>
          </w:tcPr>
          <w:p w14:paraId="493570F2" w14:textId="77777777" w:rsidR="00BA64FE" w:rsidRPr="00093397" w:rsidRDefault="00BA64FE" w:rsidP="00093397">
            <w:r w:rsidRPr="00093397">
              <w:lastRenderedPageBreak/>
              <w:t>Core ACT process: Acceptance </w:t>
            </w:r>
          </w:p>
          <w:p w14:paraId="08FFA7F3" w14:textId="033BD2A7" w:rsidR="00BA64FE" w:rsidRPr="00093397" w:rsidRDefault="00BA64FE" w:rsidP="00804448">
            <w:pPr>
              <w:ind w:left="720"/>
            </w:pPr>
          </w:p>
        </w:tc>
        <w:tc>
          <w:tcPr>
            <w:tcW w:w="7455" w:type="dxa"/>
            <w:tcBorders>
              <w:top w:val="nil"/>
              <w:left w:val="nil"/>
              <w:bottom w:val="nil"/>
              <w:right w:val="nil"/>
            </w:tcBorders>
          </w:tcPr>
          <w:p w14:paraId="277F4F6F" w14:textId="77777777" w:rsidR="00BA64FE" w:rsidRDefault="00BA64FE" w:rsidP="00093397">
            <w:r>
              <w:t xml:space="preserve">We follow a similar structure as abovementioned – mindfulness exercise and homework review. </w:t>
            </w:r>
          </w:p>
          <w:p w14:paraId="67D9CD9B" w14:textId="3D69DC0E" w:rsidR="00BA64FE" w:rsidRPr="00093397" w:rsidRDefault="00BA64FE" w:rsidP="00FE157E">
            <w:r>
              <w:t xml:space="preserve">We </w:t>
            </w:r>
            <w:r w:rsidR="3711C839">
              <w:t>refer</w:t>
            </w:r>
            <w:r>
              <w:t xml:space="preserve"> to the Choice Point worksheet and </w:t>
            </w:r>
            <w:r w:rsidR="78C64FBE">
              <w:t>management strategy diary</w:t>
            </w:r>
            <w:r>
              <w:t xml:space="preserve"> they have completed to reflect on occasions where their internal feelings dictated their behaviours. We ask about coping response</w:t>
            </w:r>
            <w:r w:rsidR="67640DC0">
              <w:t>s</w:t>
            </w:r>
            <w:r>
              <w:t xml:space="preserve"> to internal feelings and whether they have ‘worked’ in</w:t>
            </w:r>
            <w:r w:rsidR="413A1730">
              <w:t xml:space="preserve"> the</w:t>
            </w:r>
            <w:r>
              <w:t xml:space="preserve"> long run. To support this, a metaphor is used such as that of ‘struggling with quicksand’</w:t>
            </w:r>
            <w:r w:rsidR="5C086452">
              <w:t xml:space="preserve"> or ‘tug of war’</w:t>
            </w:r>
            <w:r>
              <w:t xml:space="preserve"> to illustrate the impact of becoming ‘hooked’ with internal experiences. We ask whether they would be willing to try something different and ‘unhook’ so that they can continue to do things that are in line with their values. </w:t>
            </w:r>
          </w:p>
          <w:p w14:paraId="6FA5FBFB" w14:textId="7090F848" w:rsidR="00BA64FE" w:rsidRPr="00093397" w:rsidRDefault="00BA64FE" w:rsidP="00804448">
            <w:r>
              <w:t>For homework, we continue to build on top of previous week</w:t>
            </w:r>
            <w:r w:rsidR="3D0EAE76">
              <w:t>s</w:t>
            </w:r>
            <w:r w:rsidR="3B474784">
              <w:t xml:space="preserve"> noticing internal experiences and strategies to manage them, as well as trying out new management strategies. </w:t>
            </w:r>
          </w:p>
        </w:tc>
      </w:tr>
      <w:tr w:rsidR="00BA64FE" w:rsidRPr="00093397" w14:paraId="367AD88C" w14:textId="4DC0D0BB" w:rsidTr="4DAD0D58">
        <w:trPr>
          <w:trHeight w:val="74"/>
        </w:trPr>
        <w:tc>
          <w:tcPr>
            <w:tcW w:w="5085" w:type="dxa"/>
            <w:tcBorders>
              <w:top w:val="nil"/>
              <w:left w:val="nil"/>
              <w:bottom w:val="nil"/>
              <w:right w:val="nil"/>
            </w:tcBorders>
            <w:shd w:val="clear" w:color="auto" w:fill="auto"/>
            <w:hideMark/>
          </w:tcPr>
          <w:p w14:paraId="7268B87F" w14:textId="62BE6F82" w:rsidR="00BA64FE" w:rsidRPr="00093397" w:rsidRDefault="00BA64FE" w:rsidP="00E10057">
            <w:r w:rsidRPr="00093397">
              <w:t>Core ACT process: Defusion </w:t>
            </w:r>
          </w:p>
        </w:tc>
        <w:tc>
          <w:tcPr>
            <w:tcW w:w="7455" w:type="dxa"/>
            <w:tcBorders>
              <w:top w:val="nil"/>
              <w:left w:val="nil"/>
              <w:bottom w:val="nil"/>
              <w:right w:val="nil"/>
            </w:tcBorders>
          </w:tcPr>
          <w:p w14:paraId="286667D7" w14:textId="6ABCF0D7" w:rsidR="00BA64FE" w:rsidRDefault="00BA64FE" w:rsidP="00E96E0F">
            <w:r>
              <w:t xml:space="preserve">We follow a similar structure – mindfulness exercise </w:t>
            </w:r>
            <w:r w:rsidR="40A7FB65">
              <w:t xml:space="preserve">(such as </w:t>
            </w:r>
            <w:r w:rsidR="021BA8C1">
              <w:t>‘</w:t>
            </w:r>
            <w:r w:rsidR="40A7FB65">
              <w:t xml:space="preserve">Leaves on a </w:t>
            </w:r>
            <w:r w:rsidR="33A1D966">
              <w:t>S</w:t>
            </w:r>
            <w:r w:rsidR="40A7FB65">
              <w:t>tream</w:t>
            </w:r>
            <w:r w:rsidR="049E632F">
              <w:t>’</w:t>
            </w:r>
            <w:r w:rsidR="40A7FB65">
              <w:t xml:space="preserve">) </w:t>
            </w:r>
            <w:r>
              <w:t>and homework review</w:t>
            </w:r>
            <w:r w:rsidR="26FE3C1B">
              <w:t>.</w:t>
            </w:r>
          </w:p>
          <w:p w14:paraId="41C3ACD3" w14:textId="15477B80" w:rsidR="00BA64FE" w:rsidRDefault="751B757F" w:rsidP="00093397">
            <w:r>
              <w:t>There are a range of unhooking skills that we can teach people. One example is to ask them to say</w:t>
            </w:r>
            <w:r w:rsidRPr="4DAD0D58">
              <w:rPr>
                <w:i/>
                <w:iCs/>
              </w:rPr>
              <w:t xml:space="preserve"> ‘I’m having the thought that…’ </w:t>
            </w:r>
            <w:r>
              <w:t xml:space="preserve">which aims to help people press pause and take step back from their thoughts </w:t>
            </w:r>
            <w:r>
              <w:lastRenderedPageBreak/>
              <w:t xml:space="preserve">before </w:t>
            </w:r>
            <w:r w:rsidR="5E09D9B7">
              <w:t>acting</w:t>
            </w:r>
            <w:r>
              <w:t xml:space="preserve"> (</w:t>
            </w:r>
            <w:r w:rsidR="5D9D5DD6">
              <w:t>referring</w:t>
            </w:r>
            <w:r>
              <w:t xml:space="preserve"> to the Choice Point). </w:t>
            </w:r>
            <w:r w:rsidR="36EC197C">
              <w:t>This may focus on managing food cravings</w:t>
            </w:r>
            <w:r w:rsidR="6F5FF21F">
              <w:t>, highlighting that a craving is just a thought</w:t>
            </w:r>
            <w:r w:rsidR="5FBE2110">
              <w:t xml:space="preserve"> that you can notice and name, and still act in line with your values/goals</w:t>
            </w:r>
            <w:r w:rsidR="3A2DEAC6">
              <w:t xml:space="preserve"> (e.g. to reduce snacking).</w:t>
            </w:r>
          </w:p>
          <w:p w14:paraId="79147C35" w14:textId="0B831A0A" w:rsidR="00BA64FE" w:rsidRPr="00093397" w:rsidRDefault="00BA64FE" w:rsidP="00093397">
            <w:r>
              <w:t xml:space="preserve">For homework, we </w:t>
            </w:r>
            <w:r w:rsidR="05F69080">
              <w:t xml:space="preserve">may </w:t>
            </w:r>
            <w:r>
              <w:t>ask people to practice unhooking skills</w:t>
            </w:r>
            <w:r w:rsidR="2523AB8E">
              <w:t xml:space="preserve"> and record occasions when they used them. </w:t>
            </w:r>
          </w:p>
        </w:tc>
      </w:tr>
      <w:tr w:rsidR="18D97C1B" w14:paraId="0B4DF0DB" w14:textId="77777777" w:rsidTr="4DAD0D58">
        <w:trPr>
          <w:trHeight w:val="74"/>
        </w:trPr>
        <w:tc>
          <w:tcPr>
            <w:tcW w:w="5085" w:type="dxa"/>
            <w:tcBorders>
              <w:top w:val="nil"/>
              <w:left w:val="nil"/>
              <w:bottom w:val="single" w:sz="4" w:space="0" w:color="auto"/>
              <w:right w:val="nil"/>
            </w:tcBorders>
            <w:shd w:val="clear" w:color="auto" w:fill="auto"/>
            <w:hideMark/>
          </w:tcPr>
          <w:p w14:paraId="159A26B3" w14:textId="22209D4D" w:rsidR="18D97C1B" w:rsidRDefault="61306BE6" w:rsidP="18D97C1B">
            <w:r>
              <w:lastRenderedPageBreak/>
              <w:t xml:space="preserve">Core ACT process: Willingness </w:t>
            </w:r>
            <w:r w:rsidR="284FEA0A">
              <w:t xml:space="preserve">and </w:t>
            </w:r>
            <w:r w:rsidR="76639DB3">
              <w:t>C</w:t>
            </w:r>
            <w:r w:rsidR="284FEA0A">
              <w:t xml:space="preserve">ommitted </w:t>
            </w:r>
            <w:r w:rsidR="7B31E4FC">
              <w:t>A</w:t>
            </w:r>
            <w:r w:rsidR="284FEA0A">
              <w:t>ction</w:t>
            </w:r>
          </w:p>
        </w:tc>
        <w:tc>
          <w:tcPr>
            <w:tcW w:w="7455" w:type="dxa"/>
            <w:tcBorders>
              <w:top w:val="nil"/>
              <w:left w:val="nil"/>
              <w:bottom w:val="single" w:sz="4" w:space="0" w:color="auto"/>
              <w:right w:val="nil"/>
            </w:tcBorders>
          </w:tcPr>
          <w:p w14:paraId="5BA42C29" w14:textId="588FBEA1" w:rsidR="18D97C1B" w:rsidRDefault="10DC52D9" w:rsidP="18D97C1B">
            <w:r>
              <w:t xml:space="preserve">We follow a similar structure – mindfulness exercise and homework review. </w:t>
            </w:r>
          </w:p>
          <w:p w14:paraId="0B0947EA" w14:textId="5C1FB6FB" w:rsidR="18D97C1B" w:rsidRDefault="1996BF35" w:rsidP="625FEF72">
            <w:r>
              <w:t xml:space="preserve">We may evaluate where their time and energy </w:t>
            </w:r>
            <w:r w:rsidR="3588B36D">
              <w:t xml:space="preserve">has been </w:t>
            </w:r>
            <w:r>
              <w:t xml:space="preserve">going (e.g. watching TV, </w:t>
            </w:r>
            <w:r w:rsidR="1828158B">
              <w:t>rumination, worry</w:t>
            </w:r>
            <w:r>
              <w:t>) and reflect on how they would like their time and energy to be spent</w:t>
            </w:r>
            <w:r w:rsidR="5B4EA08D">
              <w:t xml:space="preserve"> (e.g. managing diabetes, exercise)</w:t>
            </w:r>
            <w:r>
              <w:t>. This may create</w:t>
            </w:r>
            <w:r w:rsidR="7FA99769">
              <w:t xml:space="preserve"> </w:t>
            </w:r>
            <w:r w:rsidR="03356323">
              <w:t xml:space="preserve">a focus for committed action. This exercise may also be used earlier in the treatment to establish goals. </w:t>
            </w:r>
          </w:p>
          <w:p w14:paraId="5CD4750F" w14:textId="014BD155" w:rsidR="18D97C1B" w:rsidRDefault="14EFCB03" w:rsidP="625FEF72">
            <w:r>
              <w:t>We would introduce the idea of willingness</w:t>
            </w:r>
            <w:r w:rsidR="3283223F">
              <w:t>; making room for negative experiences</w:t>
            </w:r>
            <w:r w:rsidR="02875DE2">
              <w:t xml:space="preserve"> to be present and still</w:t>
            </w:r>
            <w:r w:rsidR="3283223F">
              <w:t xml:space="preserve"> </w:t>
            </w:r>
            <w:r w:rsidR="31A78658">
              <w:t>doing what matte</w:t>
            </w:r>
            <w:r w:rsidR="3283223F">
              <w:t>rs. We may introduce the ‘waiting for the wrong train’ metaphor</w:t>
            </w:r>
            <w:r w:rsidR="22D6017D">
              <w:t xml:space="preserve"> to encourage taking steps towards their goals whilst living with discomfort.</w:t>
            </w:r>
            <w:r w:rsidR="65D99A23">
              <w:t xml:space="preserve"> </w:t>
            </w:r>
          </w:p>
          <w:p w14:paraId="26B3D160" w14:textId="0471B275" w:rsidR="18D97C1B" w:rsidRDefault="5CEEDD6D" w:rsidP="625FEF72">
            <w:r>
              <w:t xml:space="preserve">For homework, we </w:t>
            </w:r>
            <w:r w:rsidR="1A72EBBE">
              <w:t xml:space="preserve">might create a willingness action plan/activity scheduling </w:t>
            </w:r>
            <w:r w:rsidR="00DB152E">
              <w:t>that outline</w:t>
            </w:r>
            <w:r w:rsidR="1A72EBBE">
              <w:t xml:space="preserve"> committed action in line with values and goals</w:t>
            </w:r>
            <w:r w:rsidR="5FB126F6">
              <w:t xml:space="preserve">. </w:t>
            </w:r>
            <w:r>
              <w:t xml:space="preserve">For example, if someone was not checking their blood sugar levels regularly and their value is to prioritise their health, we might ask </w:t>
            </w:r>
            <w:r w:rsidRPr="625FEF72">
              <w:rPr>
                <w:i/>
                <w:iCs/>
              </w:rPr>
              <w:t>“how many times shall we check our sugar levels this week that would take us a step closer to prioritising your health?”</w:t>
            </w:r>
            <w:r w:rsidR="0CE050CB" w:rsidRPr="625FEF72">
              <w:rPr>
                <w:i/>
                <w:iCs/>
              </w:rPr>
              <w:t xml:space="preserve">. </w:t>
            </w:r>
            <w:r w:rsidR="0CE050CB" w:rsidRPr="625FEF72">
              <w:t xml:space="preserve">We might schedule specific times to check blood sugars, anticipating </w:t>
            </w:r>
            <w:r w:rsidR="704384F1" w:rsidRPr="625FEF72">
              <w:t>any</w:t>
            </w:r>
            <w:r w:rsidR="0CE050CB" w:rsidRPr="625FEF72">
              <w:t xml:space="preserve"> negative experiences th</w:t>
            </w:r>
            <w:r w:rsidR="52F4ADE9" w:rsidRPr="625FEF72">
              <w:t>ey</w:t>
            </w:r>
            <w:r w:rsidR="0CE050CB" w:rsidRPr="625FEF72">
              <w:t xml:space="preserve"> </w:t>
            </w:r>
            <w:r w:rsidR="0CE050CB" w:rsidRPr="625FEF72">
              <w:lastRenderedPageBreak/>
              <w:t xml:space="preserve">might </w:t>
            </w:r>
            <w:r w:rsidR="245253A6" w:rsidRPr="625FEF72">
              <w:t xml:space="preserve">endure </w:t>
            </w:r>
            <w:r w:rsidR="0CE050CB" w:rsidRPr="625FEF72">
              <w:t>and think of ski</w:t>
            </w:r>
            <w:r w:rsidR="45A09E11" w:rsidRPr="625FEF72">
              <w:t>l</w:t>
            </w:r>
            <w:r w:rsidR="0CE050CB" w:rsidRPr="625FEF72">
              <w:t>ls we can use to</w:t>
            </w:r>
            <w:r w:rsidR="53C4CF4A" w:rsidRPr="625FEF72">
              <w:t xml:space="preserve"> make room for these experiences, whilst ensuring the plan is adhered to. </w:t>
            </w:r>
          </w:p>
        </w:tc>
      </w:tr>
    </w:tbl>
    <w:p w14:paraId="57422EE6" w14:textId="77777777" w:rsidR="00093397" w:rsidRPr="00093397" w:rsidRDefault="00093397" w:rsidP="00093397">
      <w:r w:rsidRPr="00093397">
        <w:lastRenderedPageBreak/>
        <w:t> </w:t>
      </w:r>
    </w:p>
    <w:p w14:paraId="20AEFECF" w14:textId="77777777" w:rsidR="00303FA9" w:rsidRDefault="00303FA9"/>
    <w:sectPr w:rsidR="00303FA9" w:rsidSect="0009339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65DD6"/>
    <w:multiLevelType w:val="multilevel"/>
    <w:tmpl w:val="2716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D1C11"/>
    <w:multiLevelType w:val="multilevel"/>
    <w:tmpl w:val="EB7A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401B55"/>
    <w:multiLevelType w:val="multilevel"/>
    <w:tmpl w:val="786E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EC7351"/>
    <w:multiLevelType w:val="multilevel"/>
    <w:tmpl w:val="802E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010CD3"/>
    <w:multiLevelType w:val="multilevel"/>
    <w:tmpl w:val="4D3E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FD1283"/>
    <w:multiLevelType w:val="multilevel"/>
    <w:tmpl w:val="CD5A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497AF5"/>
    <w:multiLevelType w:val="multilevel"/>
    <w:tmpl w:val="B7F0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726588"/>
    <w:multiLevelType w:val="multilevel"/>
    <w:tmpl w:val="99A2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B2179E"/>
    <w:multiLevelType w:val="multilevel"/>
    <w:tmpl w:val="5EE4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EA44B5"/>
    <w:multiLevelType w:val="multilevel"/>
    <w:tmpl w:val="1CB2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9D10CA"/>
    <w:multiLevelType w:val="multilevel"/>
    <w:tmpl w:val="AE48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E337E2"/>
    <w:multiLevelType w:val="multilevel"/>
    <w:tmpl w:val="5196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585487"/>
    <w:multiLevelType w:val="multilevel"/>
    <w:tmpl w:val="1C7E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D10974"/>
    <w:multiLevelType w:val="multilevel"/>
    <w:tmpl w:val="D6C2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4B1427"/>
    <w:multiLevelType w:val="multilevel"/>
    <w:tmpl w:val="8A74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6A460C"/>
    <w:multiLevelType w:val="multilevel"/>
    <w:tmpl w:val="EEEE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B27E09"/>
    <w:multiLevelType w:val="multilevel"/>
    <w:tmpl w:val="088C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BE19F3"/>
    <w:multiLevelType w:val="multilevel"/>
    <w:tmpl w:val="4C04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647990"/>
    <w:multiLevelType w:val="multilevel"/>
    <w:tmpl w:val="D118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C1510D"/>
    <w:multiLevelType w:val="multilevel"/>
    <w:tmpl w:val="2FAC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B43CBC"/>
    <w:multiLevelType w:val="multilevel"/>
    <w:tmpl w:val="7188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C674F8"/>
    <w:multiLevelType w:val="multilevel"/>
    <w:tmpl w:val="3D02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A931EC"/>
    <w:multiLevelType w:val="multilevel"/>
    <w:tmpl w:val="E20A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A873CD"/>
    <w:multiLevelType w:val="multilevel"/>
    <w:tmpl w:val="AC14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325C31"/>
    <w:multiLevelType w:val="multilevel"/>
    <w:tmpl w:val="0030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F5288B"/>
    <w:multiLevelType w:val="multilevel"/>
    <w:tmpl w:val="0F9A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956717"/>
    <w:multiLevelType w:val="multilevel"/>
    <w:tmpl w:val="4264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0480758">
    <w:abstractNumId w:val="14"/>
  </w:num>
  <w:num w:numId="2" w16cid:durableId="2064908347">
    <w:abstractNumId w:val="7"/>
  </w:num>
  <w:num w:numId="3" w16cid:durableId="671028083">
    <w:abstractNumId w:val="24"/>
  </w:num>
  <w:num w:numId="4" w16cid:durableId="1473912112">
    <w:abstractNumId w:val="12"/>
  </w:num>
  <w:num w:numId="5" w16cid:durableId="1385636479">
    <w:abstractNumId w:val="21"/>
  </w:num>
  <w:num w:numId="6" w16cid:durableId="490023468">
    <w:abstractNumId w:val="2"/>
  </w:num>
  <w:num w:numId="7" w16cid:durableId="337199115">
    <w:abstractNumId w:val="1"/>
  </w:num>
  <w:num w:numId="8" w16cid:durableId="821969906">
    <w:abstractNumId w:val="3"/>
  </w:num>
  <w:num w:numId="9" w16cid:durableId="1459297506">
    <w:abstractNumId w:val="23"/>
  </w:num>
  <w:num w:numId="10" w16cid:durableId="801075215">
    <w:abstractNumId w:val="22"/>
  </w:num>
  <w:num w:numId="11" w16cid:durableId="1541160538">
    <w:abstractNumId w:val="15"/>
  </w:num>
  <w:num w:numId="12" w16cid:durableId="649753599">
    <w:abstractNumId w:val="6"/>
  </w:num>
  <w:num w:numId="13" w16cid:durableId="489292191">
    <w:abstractNumId w:val="4"/>
  </w:num>
  <w:num w:numId="14" w16cid:durableId="380205988">
    <w:abstractNumId w:val="17"/>
  </w:num>
  <w:num w:numId="15" w16cid:durableId="1398239815">
    <w:abstractNumId w:val="20"/>
  </w:num>
  <w:num w:numId="16" w16cid:durableId="1967349226">
    <w:abstractNumId w:val="10"/>
  </w:num>
  <w:num w:numId="17" w16cid:durableId="538859115">
    <w:abstractNumId w:val="13"/>
  </w:num>
  <w:num w:numId="18" w16cid:durableId="1183518280">
    <w:abstractNumId w:val="18"/>
  </w:num>
  <w:num w:numId="19" w16cid:durableId="1080786900">
    <w:abstractNumId w:val="8"/>
  </w:num>
  <w:num w:numId="20" w16cid:durableId="1011028198">
    <w:abstractNumId w:val="0"/>
  </w:num>
  <w:num w:numId="21" w16cid:durableId="1213427474">
    <w:abstractNumId w:val="16"/>
  </w:num>
  <w:num w:numId="22" w16cid:durableId="734863574">
    <w:abstractNumId w:val="19"/>
  </w:num>
  <w:num w:numId="23" w16cid:durableId="1747727714">
    <w:abstractNumId w:val="9"/>
  </w:num>
  <w:num w:numId="24" w16cid:durableId="222452862">
    <w:abstractNumId w:val="25"/>
  </w:num>
  <w:num w:numId="25" w16cid:durableId="338243592">
    <w:abstractNumId w:val="26"/>
  </w:num>
  <w:num w:numId="26" w16cid:durableId="1067921002">
    <w:abstractNumId w:val="5"/>
  </w:num>
  <w:num w:numId="27" w16cid:durableId="11229667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397"/>
    <w:rsid w:val="000066B2"/>
    <w:rsid w:val="00015301"/>
    <w:rsid w:val="0003299D"/>
    <w:rsid w:val="000620EA"/>
    <w:rsid w:val="00092919"/>
    <w:rsid w:val="00093397"/>
    <w:rsid w:val="00094D81"/>
    <w:rsid w:val="000A792D"/>
    <w:rsid w:val="000A7E51"/>
    <w:rsid w:val="000C714F"/>
    <w:rsid w:val="000D65D3"/>
    <w:rsid w:val="000E4FC5"/>
    <w:rsid w:val="000E5CAF"/>
    <w:rsid w:val="001032D0"/>
    <w:rsid w:val="00112454"/>
    <w:rsid w:val="0011399E"/>
    <w:rsid w:val="0012136D"/>
    <w:rsid w:val="00124FB6"/>
    <w:rsid w:val="00130488"/>
    <w:rsid w:val="001348F9"/>
    <w:rsid w:val="00152EF0"/>
    <w:rsid w:val="00154523"/>
    <w:rsid w:val="00157AA5"/>
    <w:rsid w:val="00163067"/>
    <w:rsid w:val="0016400B"/>
    <w:rsid w:val="00185359"/>
    <w:rsid w:val="00192ED3"/>
    <w:rsid w:val="001A52F6"/>
    <w:rsid w:val="001A5B87"/>
    <w:rsid w:val="001B0CC6"/>
    <w:rsid w:val="001B2982"/>
    <w:rsid w:val="001C52CE"/>
    <w:rsid w:val="001C7BDE"/>
    <w:rsid w:val="001E23D8"/>
    <w:rsid w:val="001E2CEF"/>
    <w:rsid w:val="001E2DF0"/>
    <w:rsid w:val="001F08EC"/>
    <w:rsid w:val="001F1697"/>
    <w:rsid w:val="00201F8B"/>
    <w:rsid w:val="00230DD1"/>
    <w:rsid w:val="00255B69"/>
    <w:rsid w:val="002650C7"/>
    <w:rsid w:val="0026723B"/>
    <w:rsid w:val="00280F75"/>
    <w:rsid w:val="00296FD7"/>
    <w:rsid w:val="002A2B00"/>
    <w:rsid w:val="002A3B38"/>
    <w:rsid w:val="002B37A9"/>
    <w:rsid w:val="002C1C97"/>
    <w:rsid w:val="002F25E9"/>
    <w:rsid w:val="00303FA9"/>
    <w:rsid w:val="00313595"/>
    <w:rsid w:val="003B49EC"/>
    <w:rsid w:val="003C33EB"/>
    <w:rsid w:val="003D274B"/>
    <w:rsid w:val="003E6F9C"/>
    <w:rsid w:val="0040096D"/>
    <w:rsid w:val="00413379"/>
    <w:rsid w:val="004266D6"/>
    <w:rsid w:val="00446229"/>
    <w:rsid w:val="0045374F"/>
    <w:rsid w:val="00454281"/>
    <w:rsid w:val="0049355B"/>
    <w:rsid w:val="004A09CA"/>
    <w:rsid w:val="004A2790"/>
    <w:rsid w:val="004D0E25"/>
    <w:rsid w:val="004D178D"/>
    <w:rsid w:val="004D1FF7"/>
    <w:rsid w:val="004E7B8D"/>
    <w:rsid w:val="004F33CD"/>
    <w:rsid w:val="004F644E"/>
    <w:rsid w:val="005049DE"/>
    <w:rsid w:val="00505C82"/>
    <w:rsid w:val="00507758"/>
    <w:rsid w:val="005111C3"/>
    <w:rsid w:val="00511213"/>
    <w:rsid w:val="00512057"/>
    <w:rsid w:val="005214A5"/>
    <w:rsid w:val="0056549A"/>
    <w:rsid w:val="005655FB"/>
    <w:rsid w:val="0057799B"/>
    <w:rsid w:val="00587CC5"/>
    <w:rsid w:val="00593ECE"/>
    <w:rsid w:val="005973BA"/>
    <w:rsid w:val="005A280D"/>
    <w:rsid w:val="005B70E0"/>
    <w:rsid w:val="005C1EF1"/>
    <w:rsid w:val="005D0126"/>
    <w:rsid w:val="005D6AAC"/>
    <w:rsid w:val="005D7FC6"/>
    <w:rsid w:val="005E0186"/>
    <w:rsid w:val="005F2B71"/>
    <w:rsid w:val="005F5710"/>
    <w:rsid w:val="0060029F"/>
    <w:rsid w:val="00617F35"/>
    <w:rsid w:val="006272E4"/>
    <w:rsid w:val="00655FBB"/>
    <w:rsid w:val="006566C5"/>
    <w:rsid w:val="006652F8"/>
    <w:rsid w:val="0069068F"/>
    <w:rsid w:val="00691D91"/>
    <w:rsid w:val="006A2624"/>
    <w:rsid w:val="006D63EC"/>
    <w:rsid w:val="006E190B"/>
    <w:rsid w:val="006E5ED9"/>
    <w:rsid w:val="007005F4"/>
    <w:rsid w:val="00700878"/>
    <w:rsid w:val="00705051"/>
    <w:rsid w:val="00714013"/>
    <w:rsid w:val="007160E5"/>
    <w:rsid w:val="007306A4"/>
    <w:rsid w:val="00732C1F"/>
    <w:rsid w:val="00732DC1"/>
    <w:rsid w:val="007340DC"/>
    <w:rsid w:val="0074201F"/>
    <w:rsid w:val="00750610"/>
    <w:rsid w:val="00753FC9"/>
    <w:rsid w:val="007643D9"/>
    <w:rsid w:val="007A12B9"/>
    <w:rsid w:val="007A264E"/>
    <w:rsid w:val="007B0275"/>
    <w:rsid w:val="007B037A"/>
    <w:rsid w:val="007B2107"/>
    <w:rsid w:val="007C1C6F"/>
    <w:rsid w:val="007D4FCE"/>
    <w:rsid w:val="007E45BC"/>
    <w:rsid w:val="007E5D35"/>
    <w:rsid w:val="00801D3F"/>
    <w:rsid w:val="00804448"/>
    <w:rsid w:val="00811D0B"/>
    <w:rsid w:val="008169D3"/>
    <w:rsid w:val="00821BD1"/>
    <w:rsid w:val="0082391B"/>
    <w:rsid w:val="00825279"/>
    <w:rsid w:val="0083437B"/>
    <w:rsid w:val="00840C90"/>
    <w:rsid w:val="00842F9C"/>
    <w:rsid w:val="0084512D"/>
    <w:rsid w:val="00853C65"/>
    <w:rsid w:val="00854ACE"/>
    <w:rsid w:val="00863A1E"/>
    <w:rsid w:val="0086668B"/>
    <w:rsid w:val="00874B7F"/>
    <w:rsid w:val="00876727"/>
    <w:rsid w:val="008820AF"/>
    <w:rsid w:val="00886A4E"/>
    <w:rsid w:val="008877C7"/>
    <w:rsid w:val="008A0685"/>
    <w:rsid w:val="008A3C4B"/>
    <w:rsid w:val="008A4E78"/>
    <w:rsid w:val="008A76FD"/>
    <w:rsid w:val="008F3C34"/>
    <w:rsid w:val="0093421C"/>
    <w:rsid w:val="00955D40"/>
    <w:rsid w:val="009720C8"/>
    <w:rsid w:val="00995DD4"/>
    <w:rsid w:val="009B4CB6"/>
    <w:rsid w:val="009C189F"/>
    <w:rsid w:val="009C5C3B"/>
    <w:rsid w:val="009E3130"/>
    <w:rsid w:val="009E3F0E"/>
    <w:rsid w:val="009E5FE5"/>
    <w:rsid w:val="00A04BDF"/>
    <w:rsid w:val="00A14087"/>
    <w:rsid w:val="00A150DA"/>
    <w:rsid w:val="00A16870"/>
    <w:rsid w:val="00A22C60"/>
    <w:rsid w:val="00A24F17"/>
    <w:rsid w:val="00A340A9"/>
    <w:rsid w:val="00A571E2"/>
    <w:rsid w:val="00A576A1"/>
    <w:rsid w:val="00A64E62"/>
    <w:rsid w:val="00A66E95"/>
    <w:rsid w:val="00AB1A9B"/>
    <w:rsid w:val="00AC678B"/>
    <w:rsid w:val="00AD4863"/>
    <w:rsid w:val="00AE1DAB"/>
    <w:rsid w:val="00AF3240"/>
    <w:rsid w:val="00AF4B59"/>
    <w:rsid w:val="00B1095C"/>
    <w:rsid w:val="00B14EF9"/>
    <w:rsid w:val="00B25710"/>
    <w:rsid w:val="00B34FFB"/>
    <w:rsid w:val="00B611A8"/>
    <w:rsid w:val="00B66493"/>
    <w:rsid w:val="00B744BC"/>
    <w:rsid w:val="00B755FB"/>
    <w:rsid w:val="00B81788"/>
    <w:rsid w:val="00B93A44"/>
    <w:rsid w:val="00BA0DFB"/>
    <w:rsid w:val="00BA64FE"/>
    <w:rsid w:val="00BD476D"/>
    <w:rsid w:val="00BE7558"/>
    <w:rsid w:val="00BF368E"/>
    <w:rsid w:val="00C14187"/>
    <w:rsid w:val="00C3493E"/>
    <w:rsid w:val="00C67E2B"/>
    <w:rsid w:val="00C7595F"/>
    <w:rsid w:val="00C853F3"/>
    <w:rsid w:val="00C8560E"/>
    <w:rsid w:val="00CC238B"/>
    <w:rsid w:val="00CC2972"/>
    <w:rsid w:val="00CC5E16"/>
    <w:rsid w:val="00CD162D"/>
    <w:rsid w:val="00CE4E79"/>
    <w:rsid w:val="00CF30CD"/>
    <w:rsid w:val="00CF63F6"/>
    <w:rsid w:val="00D24E2D"/>
    <w:rsid w:val="00D26C68"/>
    <w:rsid w:val="00D32D7B"/>
    <w:rsid w:val="00D4064C"/>
    <w:rsid w:val="00D43979"/>
    <w:rsid w:val="00D8103A"/>
    <w:rsid w:val="00D843BF"/>
    <w:rsid w:val="00D84EDB"/>
    <w:rsid w:val="00D91213"/>
    <w:rsid w:val="00D94554"/>
    <w:rsid w:val="00D94C23"/>
    <w:rsid w:val="00D964AB"/>
    <w:rsid w:val="00DA2E46"/>
    <w:rsid w:val="00DA4D45"/>
    <w:rsid w:val="00DA6E7D"/>
    <w:rsid w:val="00DB152E"/>
    <w:rsid w:val="00DB552E"/>
    <w:rsid w:val="00DD4603"/>
    <w:rsid w:val="00DF5B13"/>
    <w:rsid w:val="00DF76A4"/>
    <w:rsid w:val="00E0040E"/>
    <w:rsid w:val="00E00FF4"/>
    <w:rsid w:val="00E10057"/>
    <w:rsid w:val="00E25E6F"/>
    <w:rsid w:val="00E57C23"/>
    <w:rsid w:val="00E6303A"/>
    <w:rsid w:val="00E630CD"/>
    <w:rsid w:val="00E75005"/>
    <w:rsid w:val="00E80C0E"/>
    <w:rsid w:val="00E85DA3"/>
    <w:rsid w:val="00E90BF2"/>
    <w:rsid w:val="00E96E0F"/>
    <w:rsid w:val="00EA14F2"/>
    <w:rsid w:val="00EA5466"/>
    <w:rsid w:val="00EB1502"/>
    <w:rsid w:val="00EC4154"/>
    <w:rsid w:val="00EE2213"/>
    <w:rsid w:val="00EE39B0"/>
    <w:rsid w:val="00EF043C"/>
    <w:rsid w:val="00EF7BDA"/>
    <w:rsid w:val="00F104C9"/>
    <w:rsid w:val="00F15D85"/>
    <w:rsid w:val="00F46A5D"/>
    <w:rsid w:val="00F51925"/>
    <w:rsid w:val="00F6664A"/>
    <w:rsid w:val="00F70E17"/>
    <w:rsid w:val="00F71590"/>
    <w:rsid w:val="00FA0445"/>
    <w:rsid w:val="00FA33CC"/>
    <w:rsid w:val="00FA4396"/>
    <w:rsid w:val="00FA4D20"/>
    <w:rsid w:val="00FB5557"/>
    <w:rsid w:val="00FE157E"/>
    <w:rsid w:val="00FE7E79"/>
    <w:rsid w:val="00FF3CA5"/>
    <w:rsid w:val="00FF722C"/>
    <w:rsid w:val="021BA8C1"/>
    <w:rsid w:val="023968AF"/>
    <w:rsid w:val="02875DE2"/>
    <w:rsid w:val="02FAE189"/>
    <w:rsid w:val="03356323"/>
    <w:rsid w:val="049E632F"/>
    <w:rsid w:val="05F69080"/>
    <w:rsid w:val="06448949"/>
    <w:rsid w:val="06D78E85"/>
    <w:rsid w:val="0800DF9A"/>
    <w:rsid w:val="0811465C"/>
    <w:rsid w:val="08286F02"/>
    <w:rsid w:val="08BE07D0"/>
    <w:rsid w:val="0A8639FD"/>
    <w:rsid w:val="0C826B13"/>
    <w:rsid w:val="0CE050CB"/>
    <w:rsid w:val="0E80EF81"/>
    <w:rsid w:val="0EC3C94B"/>
    <w:rsid w:val="0F28553C"/>
    <w:rsid w:val="10528534"/>
    <w:rsid w:val="1073FFD4"/>
    <w:rsid w:val="108AE884"/>
    <w:rsid w:val="10DC52D9"/>
    <w:rsid w:val="120F0CFA"/>
    <w:rsid w:val="146B800C"/>
    <w:rsid w:val="14EFCB03"/>
    <w:rsid w:val="15728225"/>
    <w:rsid w:val="159336E8"/>
    <w:rsid w:val="1683254F"/>
    <w:rsid w:val="16B77027"/>
    <w:rsid w:val="1828158B"/>
    <w:rsid w:val="18D97C1B"/>
    <w:rsid w:val="1996BF35"/>
    <w:rsid w:val="1A72EBBE"/>
    <w:rsid w:val="1B460D0B"/>
    <w:rsid w:val="1BDD8EAD"/>
    <w:rsid w:val="1C00A5D2"/>
    <w:rsid w:val="1D95B417"/>
    <w:rsid w:val="1DA0C657"/>
    <w:rsid w:val="20B85997"/>
    <w:rsid w:val="22952BDD"/>
    <w:rsid w:val="22D6017D"/>
    <w:rsid w:val="245253A6"/>
    <w:rsid w:val="24E9EB58"/>
    <w:rsid w:val="2523AB8E"/>
    <w:rsid w:val="26011DC0"/>
    <w:rsid w:val="26FE3C1B"/>
    <w:rsid w:val="284FEA0A"/>
    <w:rsid w:val="28C6AFAC"/>
    <w:rsid w:val="29E87032"/>
    <w:rsid w:val="2A82F215"/>
    <w:rsid w:val="2B1EBC63"/>
    <w:rsid w:val="2B708069"/>
    <w:rsid w:val="2C335021"/>
    <w:rsid w:val="2D5736DD"/>
    <w:rsid w:val="2DE4A2E3"/>
    <w:rsid w:val="2DEEBEE1"/>
    <w:rsid w:val="2F3DB02E"/>
    <w:rsid w:val="314D4263"/>
    <w:rsid w:val="31A78658"/>
    <w:rsid w:val="3283223F"/>
    <w:rsid w:val="32AA2A93"/>
    <w:rsid w:val="33A1D966"/>
    <w:rsid w:val="33F8E551"/>
    <w:rsid w:val="345C81BE"/>
    <w:rsid w:val="3588B36D"/>
    <w:rsid w:val="36EC197C"/>
    <w:rsid w:val="3711C839"/>
    <w:rsid w:val="37C58F28"/>
    <w:rsid w:val="38FCAFBA"/>
    <w:rsid w:val="39A6BD46"/>
    <w:rsid w:val="3A2DEAC6"/>
    <w:rsid w:val="3B474784"/>
    <w:rsid w:val="3B6488BD"/>
    <w:rsid w:val="3D0DE730"/>
    <w:rsid w:val="3D0EAE76"/>
    <w:rsid w:val="3F1FE1E9"/>
    <w:rsid w:val="40A7FB65"/>
    <w:rsid w:val="413A1730"/>
    <w:rsid w:val="41A41D4E"/>
    <w:rsid w:val="41C3DEF8"/>
    <w:rsid w:val="42DC190F"/>
    <w:rsid w:val="4418F264"/>
    <w:rsid w:val="443DC155"/>
    <w:rsid w:val="45068830"/>
    <w:rsid w:val="45A09E11"/>
    <w:rsid w:val="462C47D4"/>
    <w:rsid w:val="46D63DD7"/>
    <w:rsid w:val="472B7673"/>
    <w:rsid w:val="479B28B7"/>
    <w:rsid w:val="47EAC9F0"/>
    <w:rsid w:val="492152C6"/>
    <w:rsid w:val="4BF966B0"/>
    <w:rsid w:val="4C0D75B3"/>
    <w:rsid w:val="4C14EBDE"/>
    <w:rsid w:val="4DAD0D58"/>
    <w:rsid w:val="4EB3B189"/>
    <w:rsid w:val="4EF3C83E"/>
    <w:rsid w:val="4F18F21C"/>
    <w:rsid w:val="4F28FED7"/>
    <w:rsid w:val="506CDFC6"/>
    <w:rsid w:val="51317131"/>
    <w:rsid w:val="52F4ADE9"/>
    <w:rsid w:val="53C4CF4A"/>
    <w:rsid w:val="546945AA"/>
    <w:rsid w:val="54839796"/>
    <w:rsid w:val="54AC5BD7"/>
    <w:rsid w:val="5618CC4D"/>
    <w:rsid w:val="57F55339"/>
    <w:rsid w:val="588076B3"/>
    <w:rsid w:val="588222C1"/>
    <w:rsid w:val="58A69D4F"/>
    <w:rsid w:val="59DC039C"/>
    <w:rsid w:val="5B25F743"/>
    <w:rsid w:val="5B4EA08D"/>
    <w:rsid w:val="5C086452"/>
    <w:rsid w:val="5C60BDF7"/>
    <w:rsid w:val="5CEEDD6D"/>
    <w:rsid w:val="5D6DB20D"/>
    <w:rsid w:val="5D7ACB96"/>
    <w:rsid w:val="5D9D5DD6"/>
    <w:rsid w:val="5E09D9B7"/>
    <w:rsid w:val="5E67DCBD"/>
    <w:rsid w:val="5ED68396"/>
    <w:rsid w:val="5FB126F6"/>
    <w:rsid w:val="5FBE2110"/>
    <w:rsid w:val="5FE2B5AA"/>
    <w:rsid w:val="612F58CF"/>
    <w:rsid w:val="61306BE6"/>
    <w:rsid w:val="625FEF72"/>
    <w:rsid w:val="62660DD8"/>
    <w:rsid w:val="63F610DF"/>
    <w:rsid w:val="64067A86"/>
    <w:rsid w:val="65D99A23"/>
    <w:rsid w:val="66A7BB75"/>
    <w:rsid w:val="6729AC5D"/>
    <w:rsid w:val="673414DB"/>
    <w:rsid w:val="67640DC0"/>
    <w:rsid w:val="6799BA5B"/>
    <w:rsid w:val="67FEFB61"/>
    <w:rsid w:val="6EBDBF83"/>
    <w:rsid w:val="6F5FF21F"/>
    <w:rsid w:val="704384F1"/>
    <w:rsid w:val="72B56D68"/>
    <w:rsid w:val="7326BB1E"/>
    <w:rsid w:val="751B757F"/>
    <w:rsid w:val="753DFDD9"/>
    <w:rsid w:val="763FE71A"/>
    <w:rsid w:val="76639DB3"/>
    <w:rsid w:val="76642862"/>
    <w:rsid w:val="779DE52D"/>
    <w:rsid w:val="78C64FBE"/>
    <w:rsid w:val="794E96B6"/>
    <w:rsid w:val="7AE06E3F"/>
    <w:rsid w:val="7B31E4FC"/>
    <w:rsid w:val="7B4601C4"/>
    <w:rsid w:val="7C2009D2"/>
    <w:rsid w:val="7C3B7897"/>
    <w:rsid w:val="7C932125"/>
    <w:rsid w:val="7CE02D82"/>
    <w:rsid w:val="7E308D5D"/>
    <w:rsid w:val="7E842CEE"/>
    <w:rsid w:val="7FA99769"/>
    <w:rsid w:val="7FADDB72"/>
    <w:rsid w:val="7FBC190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133A3"/>
  <w15:chartTrackingRefBased/>
  <w15:docId w15:val="{CE550A96-F4E4-44EE-AE45-5E6FFB3D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3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33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33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33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33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33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33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33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33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3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33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33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33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33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33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3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3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397"/>
    <w:rPr>
      <w:rFonts w:eastAsiaTheme="majorEastAsia" w:cstheme="majorBidi"/>
      <w:color w:val="272727" w:themeColor="text1" w:themeTint="D8"/>
    </w:rPr>
  </w:style>
  <w:style w:type="paragraph" w:styleId="Title">
    <w:name w:val="Title"/>
    <w:basedOn w:val="Normal"/>
    <w:next w:val="Normal"/>
    <w:link w:val="TitleChar"/>
    <w:uiPriority w:val="10"/>
    <w:qFormat/>
    <w:rsid w:val="000933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3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3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3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397"/>
    <w:pPr>
      <w:spacing w:before="160"/>
      <w:jc w:val="center"/>
    </w:pPr>
    <w:rPr>
      <w:i/>
      <w:iCs/>
      <w:color w:val="404040" w:themeColor="text1" w:themeTint="BF"/>
    </w:rPr>
  </w:style>
  <w:style w:type="character" w:customStyle="1" w:styleId="QuoteChar">
    <w:name w:val="Quote Char"/>
    <w:basedOn w:val="DefaultParagraphFont"/>
    <w:link w:val="Quote"/>
    <w:uiPriority w:val="29"/>
    <w:rsid w:val="00093397"/>
    <w:rPr>
      <w:i/>
      <w:iCs/>
      <w:color w:val="404040" w:themeColor="text1" w:themeTint="BF"/>
    </w:rPr>
  </w:style>
  <w:style w:type="paragraph" w:styleId="ListParagraph">
    <w:name w:val="List Paragraph"/>
    <w:basedOn w:val="Normal"/>
    <w:uiPriority w:val="34"/>
    <w:qFormat/>
    <w:rsid w:val="00093397"/>
    <w:pPr>
      <w:ind w:left="720"/>
      <w:contextualSpacing/>
    </w:pPr>
  </w:style>
  <w:style w:type="character" w:styleId="IntenseEmphasis">
    <w:name w:val="Intense Emphasis"/>
    <w:basedOn w:val="DefaultParagraphFont"/>
    <w:uiPriority w:val="21"/>
    <w:qFormat/>
    <w:rsid w:val="00093397"/>
    <w:rPr>
      <w:i/>
      <w:iCs/>
      <w:color w:val="0F4761" w:themeColor="accent1" w:themeShade="BF"/>
    </w:rPr>
  </w:style>
  <w:style w:type="paragraph" w:styleId="IntenseQuote">
    <w:name w:val="Intense Quote"/>
    <w:basedOn w:val="Normal"/>
    <w:next w:val="Normal"/>
    <w:link w:val="IntenseQuoteChar"/>
    <w:uiPriority w:val="30"/>
    <w:qFormat/>
    <w:rsid w:val="000933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3397"/>
    <w:rPr>
      <w:i/>
      <w:iCs/>
      <w:color w:val="0F4761" w:themeColor="accent1" w:themeShade="BF"/>
    </w:rPr>
  </w:style>
  <w:style w:type="character" w:styleId="IntenseReference">
    <w:name w:val="Intense Reference"/>
    <w:basedOn w:val="DefaultParagraphFont"/>
    <w:uiPriority w:val="32"/>
    <w:qFormat/>
    <w:rsid w:val="000933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830808">
      <w:bodyDiv w:val="1"/>
      <w:marLeft w:val="0"/>
      <w:marRight w:val="0"/>
      <w:marTop w:val="0"/>
      <w:marBottom w:val="0"/>
      <w:divBdr>
        <w:top w:val="none" w:sz="0" w:space="0" w:color="auto"/>
        <w:left w:val="none" w:sz="0" w:space="0" w:color="auto"/>
        <w:bottom w:val="none" w:sz="0" w:space="0" w:color="auto"/>
        <w:right w:val="none" w:sz="0" w:space="0" w:color="auto"/>
      </w:divBdr>
      <w:divsChild>
        <w:div w:id="210776488">
          <w:marLeft w:val="0"/>
          <w:marRight w:val="0"/>
          <w:marTop w:val="0"/>
          <w:marBottom w:val="0"/>
          <w:divBdr>
            <w:top w:val="none" w:sz="0" w:space="0" w:color="auto"/>
            <w:left w:val="none" w:sz="0" w:space="0" w:color="auto"/>
            <w:bottom w:val="none" w:sz="0" w:space="0" w:color="auto"/>
            <w:right w:val="none" w:sz="0" w:space="0" w:color="auto"/>
          </w:divBdr>
        </w:div>
        <w:div w:id="339966142">
          <w:marLeft w:val="0"/>
          <w:marRight w:val="0"/>
          <w:marTop w:val="0"/>
          <w:marBottom w:val="0"/>
          <w:divBdr>
            <w:top w:val="none" w:sz="0" w:space="0" w:color="auto"/>
            <w:left w:val="none" w:sz="0" w:space="0" w:color="auto"/>
            <w:bottom w:val="none" w:sz="0" w:space="0" w:color="auto"/>
            <w:right w:val="none" w:sz="0" w:space="0" w:color="auto"/>
          </w:divBdr>
        </w:div>
        <w:div w:id="1189024753">
          <w:marLeft w:val="0"/>
          <w:marRight w:val="0"/>
          <w:marTop w:val="0"/>
          <w:marBottom w:val="0"/>
          <w:divBdr>
            <w:top w:val="none" w:sz="0" w:space="0" w:color="auto"/>
            <w:left w:val="none" w:sz="0" w:space="0" w:color="auto"/>
            <w:bottom w:val="none" w:sz="0" w:space="0" w:color="auto"/>
            <w:right w:val="none" w:sz="0" w:space="0" w:color="auto"/>
          </w:divBdr>
        </w:div>
        <w:div w:id="1856531507">
          <w:marLeft w:val="0"/>
          <w:marRight w:val="0"/>
          <w:marTop w:val="0"/>
          <w:marBottom w:val="0"/>
          <w:divBdr>
            <w:top w:val="none" w:sz="0" w:space="0" w:color="auto"/>
            <w:left w:val="none" w:sz="0" w:space="0" w:color="auto"/>
            <w:bottom w:val="none" w:sz="0" w:space="0" w:color="auto"/>
            <w:right w:val="none" w:sz="0" w:space="0" w:color="auto"/>
          </w:divBdr>
          <w:divsChild>
            <w:div w:id="420837948">
              <w:marLeft w:val="-75"/>
              <w:marRight w:val="0"/>
              <w:marTop w:val="30"/>
              <w:marBottom w:val="30"/>
              <w:divBdr>
                <w:top w:val="none" w:sz="0" w:space="0" w:color="auto"/>
                <w:left w:val="none" w:sz="0" w:space="0" w:color="auto"/>
                <w:bottom w:val="none" w:sz="0" w:space="0" w:color="auto"/>
                <w:right w:val="none" w:sz="0" w:space="0" w:color="auto"/>
              </w:divBdr>
              <w:divsChild>
                <w:div w:id="156653511">
                  <w:marLeft w:val="0"/>
                  <w:marRight w:val="0"/>
                  <w:marTop w:val="0"/>
                  <w:marBottom w:val="0"/>
                  <w:divBdr>
                    <w:top w:val="none" w:sz="0" w:space="0" w:color="auto"/>
                    <w:left w:val="none" w:sz="0" w:space="0" w:color="auto"/>
                    <w:bottom w:val="none" w:sz="0" w:space="0" w:color="auto"/>
                    <w:right w:val="none" w:sz="0" w:space="0" w:color="auto"/>
                  </w:divBdr>
                  <w:divsChild>
                    <w:div w:id="916672534">
                      <w:marLeft w:val="0"/>
                      <w:marRight w:val="0"/>
                      <w:marTop w:val="0"/>
                      <w:marBottom w:val="0"/>
                      <w:divBdr>
                        <w:top w:val="none" w:sz="0" w:space="0" w:color="auto"/>
                        <w:left w:val="none" w:sz="0" w:space="0" w:color="auto"/>
                        <w:bottom w:val="none" w:sz="0" w:space="0" w:color="auto"/>
                        <w:right w:val="none" w:sz="0" w:space="0" w:color="auto"/>
                      </w:divBdr>
                    </w:div>
                  </w:divsChild>
                </w:div>
                <w:div w:id="588347001">
                  <w:marLeft w:val="0"/>
                  <w:marRight w:val="0"/>
                  <w:marTop w:val="0"/>
                  <w:marBottom w:val="0"/>
                  <w:divBdr>
                    <w:top w:val="none" w:sz="0" w:space="0" w:color="auto"/>
                    <w:left w:val="none" w:sz="0" w:space="0" w:color="auto"/>
                    <w:bottom w:val="none" w:sz="0" w:space="0" w:color="auto"/>
                    <w:right w:val="none" w:sz="0" w:space="0" w:color="auto"/>
                  </w:divBdr>
                  <w:divsChild>
                    <w:div w:id="171844271">
                      <w:marLeft w:val="0"/>
                      <w:marRight w:val="0"/>
                      <w:marTop w:val="0"/>
                      <w:marBottom w:val="0"/>
                      <w:divBdr>
                        <w:top w:val="none" w:sz="0" w:space="0" w:color="auto"/>
                        <w:left w:val="none" w:sz="0" w:space="0" w:color="auto"/>
                        <w:bottom w:val="none" w:sz="0" w:space="0" w:color="auto"/>
                        <w:right w:val="none" w:sz="0" w:space="0" w:color="auto"/>
                      </w:divBdr>
                    </w:div>
                    <w:div w:id="495416904">
                      <w:marLeft w:val="0"/>
                      <w:marRight w:val="0"/>
                      <w:marTop w:val="0"/>
                      <w:marBottom w:val="0"/>
                      <w:divBdr>
                        <w:top w:val="none" w:sz="0" w:space="0" w:color="auto"/>
                        <w:left w:val="none" w:sz="0" w:space="0" w:color="auto"/>
                        <w:bottom w:val="none" w:sz="0" w:space="0" w:color="auto"/>
                        <w:right w:val="none" w:sz="0" w:space="0" w:color="auto"/>
                      </w:divBdr>
                    </w:div>
                    <w:div w:id="761145197">
                      <w:marLeft w:val="0"/>
                      <w:marRight w:val="0"/>
                      <w:marTop w:val="0"/>
                      <w:marBottom w:val="0"/>
                      <w:divBdr>
                        <w:top w:val="none" w:sz="0" w:space="0" w:color="auto"/>
                        <w:left w:val="none" w:sz="0" w:space="0" w:color="auto"/>
                        <w:bottom w:val="none" w:sz="0" w:space="0" w:color="auto"/>
                        <w:right w:val="none" w:sz="0" w:space="0" w:color="auto"/>
                      </w:divBdr>
                    </w:div>
                    <w:div w:id="1577546889">
                      <w:marLeft w:val="0"/>
                      <w:marRight w:val="0"/>
                      <w:marTop w:val="0"/>
                      <w:marBottom w:val="0"/>
                      <w:divBdr>
                        <w:top w:val="none" w:sz="0" w:space="0" w:color="auto"/>
                        <w:left w:val="none" w:sz="0" w:space="0" w:color="auto"/>
                        <w:bottom w:val="none" w:sz="0" w:space="0" w:color="auto"/>
                        <w:right w:val="none" w:sz="0" w:space="0" w:color="auto"/>
                      </w:divBdr>
                    </w:div>
                    <w:div w:id="1994674921">
                      <w:marLeft w:val="0"/>
                      <w:marRight w:val="0"/>
                      <w:marTop w:val="0"/>
                      <w:marBottom w:val="0"/>
                      <w:divBdr>
                        <w:top w:val="none" w:sz="0" w:space="0" w:color="auto"/>
                        <w:left w:val="none" w:sz="0" w:space="0" w:color="auto"/>
                        <w:bottom w:val="none" w:sz="0" w:space="0" w:color="auto"/>
                        <w:right w:val="none" w:sz="0" w:space="0" w:color="auto"/>
                      </w:divBdr>
                    </w:div>
                    <w:div w:id="2033649797">
                      <w:marLeft w:val="0"/>
                      <w:marRight w:val="0"/>
                      <w:marTop w:val="0"/>
                      <w:marBottom w:val="0"/>
                      <w:divBdr>
                        <w:top w:val="none" w:sz="0" w:space="0" w:color="auto"/>
                        <w:left w:val="none" w:sz="0" w:space="0" w:color="auto"/>
                        <w:bottom w:val="none" w:sz="0" w:space="0" w:color="auto"/>
                        <w:right w:val="none" w:sz="0" w:space="0" w:color="auto"/>
                      </w:divBdr>
                    </w:div>
                    <w:div w:id="2035380554">
                      <w:marLeft w:val="0"/>
                      <w:marRight w:val="0"/>
                      <w:marTop w:val="0"/>
                      <w:marBottom w:val="0"/>
                      <w:divBdr>
                        <w:top w:val="none" w:sz="0" w:space="0" w:color="auto"/>
                        <w:left w:val="none" w:sz="0" w:space="0" w:color="auto"/>
                        <w:bottom w:val="none" w:sz="0" w:space="0" w:color="auto"/>
                        <w:right w:val="none" w:sz="0" w:space="0" w:color="auto"/>
                      </w:divBdr>
                    </w:div>
                    <w:div w:id="2113747230">
                      <w:marLeft w:val="0"/>
                      <w:marRight w:val="0"/>
                      <w:marTop w:val="0"/>
                      <w:marBottom w:val="0"/>
                      <w:divBdr>
                        <w:top w:val="none" w:sz="0" w:space="0" w:color="auto"/>
                        <w:left w:val="none" w:sz="0" w:space="0" w:color="auto"/>
                        <w:bottom w:val="none" w:sz="0" w:space="0" w:color="auto"/>
                        <w:right w:val="none" w:sz="0" w:space="0" w:color="auto"/>
                      </w:divBdr>
                    </w:div>
                  </w:divsChild>
                </w:div>
                <w:div w:id="604852450">
                  <w:marLeft w:val="0"/>
                  <w:marRight w:val="0"/>
                  <w:marTop w:val="0"/>
                  <w:marBottom w:val="0"/>
                  <w:divBdr>
                    <w:top w:val="none" w:sz="0" w:space="0" w:color="auto"/>
                    <w:left w:val="none" w:sz="0" w:space="0" w:color="auto"/>
                    <w:bottom w:val="none" w:sz="0" w:space="0" w:color="auto"/>
                    <w:right w:val="none" w:sz="0" w:space="0" w:color="auto"/>
                  </w:divBdr>
                  <w:divsChild>
                    <w:div w:id="877936732">
                      <w:marLeft w:val="0"/>
                      <w:marRight w:val="0"/>
                      <w:marTop w:val="0"/>
                      <w:marBottom w:val="0"/>
                      <w:divBdr>
                        <w:top w:val="none" w:sz="0" w:space="0" w:color="auto"/>
                        <w:left w:val="none" w:sz="0" w:space="0" w:color="auto"/>
                        <w:bottom w:val="none" w:sz="0" w:space="0" w:color="auto"/>
                        <w:right w:val="none" w:sz="0" w:space="0" w:color="auto"/>
                      </w:divBdr>
                    </w:div>
                  </w:divsChild>
                </w:div>
                <w:div w:id="768355929">
                  <w:marLeft w:val="0"/>
                  <w:marRight w:val="0"/>
                  <w:marTop w:val="0"/>
                  <w:marBottom w:val="0"/>
                  <w:divBdr>
                    <w:top w:val="none" w:sz="0" w:space="0" w:color="auto"/>
                    <w:left w:val="none" w:sz="0" w:space="0" w:color="auto"/>
                    <w:bottom w:val="none" w:sz="0" w:space="0" w:color="auto"/>
                    <w:right w:val="none" w:sz="0" w:space="0" w:color="auto"/>
                  </w:divBdr>
                  <w:divsChild>
                    <w:div w:id="957830133">
                      <w:marLeft w:val="0"/>
                      <w:marRight w:val="0"/>
                      <w:marTop w:val="0"/>
                      <w:marBottom w:val="0"/>
                      <w:divBdr>
                        <w:top w:val="none" w:sz="0" w:space="0" w:color="auto"/>
                        <w:left w:val="none" w:sz="0" w:space="0" w:color="auto"/>
                        <w:bottom w:val="none" w:sz="0" w:space="0" w:color="auto"/>
                        <w:right w:val="none" w:sz="0" w:space="0" w:color="auto"/>
                      </w:divBdr>
                    </w:div>
                    <w:div w:id="1116172807">
                      <w:marLeft w:val="0"/>
                      <w:marRight w:val="0"/>
                      <w:marTop w:val="0"/>
                      <w:marBottom w:val="0"/>
                      <w:divBdr>
                        <w:top w:val="none" w:sz="0" w:space="0" w:color="auto"/>
                        <w:left w:val="none" w:sz="0" w:space="0" w:color="auto"/>
                        <w:bottom w:val="none" w:sz="0" w:space="0" w:color="auto"/>
                        <w:right w:val="none" w:sz="0" w:space="0" w:color="auto"/>
                      </w:divBdr>
                    </w:div>
                    <w:div w:id="1175069209">
                      <w:marLeft w:val="0"/>
                      <w:marRight w:val="0"/>
                      <w:marTop w:val="0"/>
                      <w:marBottom w:val="0"/>
                      <w:divBdr>
                        <w:top w:val="none" w:sz="0" w:space="0" w:color="auto"/>
                        <w:left w:val="none" w:sz="0" w:space="0" w:color="auto"/>
                        <w:bottom w:val="none" w:sz="0" w:space="0" w:color="auto"/>
                        <w:right w:val="none" w:sz="0" w:space="0" w:color="auto"/>
                      </w:divBdr>
                    </w:div>
                    <w:div w:id="1930649988">
                      <w:marLeft w:val="0"/>
                      <w:marRight w:val="0"/>
                      <w:marTop w:val="0"/>
                      <w:marBottom w:val="0"/>
                      <w:divBdr>
                        <w:top w:val="none" w:sz="0" w:space="0" w:color="auto"/>
                        <w:left w:val="none" w:sz="0" w:space="0" w:color="auto"/>
                        <w:bottom w:val="none" w:sz="0" w:space="0" w:color="auto"/>
                        <w:right w:val="none" w:sz="0" w:space="0" w:color="auto"/>
                      </w:divBdr>
                    </w:div>
                    <w:div w:id="2039351711">
                      <w:marLeft w:val="0"/>
                      <w:marRight w:val="0"/>
                      <w:marTop w:val="0"/>
                      <w:marBottom w:val="0"/>
                      <w:divBdr>
                        <w:top w:val="none" w:sz="0" w:space="0" w:color="auto"/>
                        <w:left w:val="none" w:sz="0" w:space="0" w:color="auto"/>
                        <w:bottom w:val="none" w:sz="0" w:space="0" w:color="auto"/>
                        <w:right w:val="none" w:sz="0" w:space="0" w:color="auto"/>
                      </w:divBdr>
                    </w:div>
                  </w:divsChild>
                </w:div>
                <w:div w:id="909270371">
                  <w:marLeft w:val="0"/>
                  <w:marRight w:val="0"/>
                  <w:marTop w:val="0"/>
                  <w:marBottom w:val="0"/>
                  <w:divBdr>
                    <w:top w:val="none" w:sz="0" w:space="0" w:color="auto"/>
                    <w:left w:val="none" w:sz="0" w:space="0" w:color="auto"/>
                    <w:bottom w:val="none" w:sz="0" w:space="0" w:color="auto"/>
                    <w:right w:val="none" w:sz="0" w:space="0" w:color="auto"/>
                  </w:divBdr>
                  <w:divsChild>
                    <w:div w:id="907763994">
                      <w:marLeft w:val="0"/>
                      <w:marRight w:val="0"/>
                      <w:marTop w:val="0"/>
                      <w:marBottom w:val="0"/>
                      <w:divBdr>
                        <w:top w:val="none" w:sz="0" w:space="0" w:color="auto"/>
                        <w:left w:val="none" w:sz="0" w:space="0" w:color="auto"/>
                        <w:bottom w:val="none" w:sz="0" w:space="0" w:color="auto"/>
                        <w:right w:val="none" w:sz="0" w:space="0" w:color="auto"/>
                      </w:divBdr>
                    </w:div>
                  </w:divsChild>
                </w:div>
                <w:div w:id="1139148628">
                  <w:marLeft w:val="0"/>
                  <w:marRight w:val="0"/>
                  <w:marTop w:val="0"/>
                  <w:marBottom w:val="0"/>
                  <w:divBdr>
                    <w:top w:val="none" w:sz="0" w:space="0" w:color="auto"/>
                    <w:left w:val="none" w:sz="0" w:space="0" w:color="auto"/>
                    <w:bottom w:val="none" w:sz="0" w:space="0" w:color="auto"/>
                    <w:right w:val="none" w:sz="0" w:space="0" w:color="auto"/>
                  </w:divBdr>
                  <w:divsChild>
                    <w:div w:id="1434856316">
                      <w:marLeft w:val="0"/>
                      <w:marRight w:val="0"/>
                      <w:marTop w:val="0"/>
                      <w:marBottom w:val="0"/>
                      <w:divBdr>
                        <w:top w:val="none" w:sz="0" w:space="0" w:color="auto"/>
                        <w:left w:val="none" w:sz="0" w:space="0" w:color="auto"/>
                        <w:bottom w:val="none" w:sz="0" w:space="0" w:color="auto"/>
                        <w:right w:val="none" w:sz="0" w:space="0" w:color="auto"/>
                      </w:divBdr>
                    </w:div>
                  </w:divsChild>
                </w:div>
                <w:div w:id="1171987586">
                  <w:marLeft w:val="0"/>
                  <w:marRight w:val="0"/>
                  <w:marTop w:val="0"/>
                  <w:marBottom w:val="0"/>
                  <w:divBdr>
                    <w:top w:val="none" w:sz="0" w:space="0" w:color="auto"/>
                    <w:left w:val="none" w:sz="0" w:space="0" w:color="auto"/>
                    <w:bottom w:val="none" w:sz="0" w:space="0" w:color="auto"/>
                    <w:right w:val="none" w:sz="0" w:space="0" w:color="auto"/>
                  </w:divBdr>
                  <w:divsChild>
                    <w:div w:id="577330656">
                      <w:marLeft w:val="0"/>
                      <w:marRight w:val="0"/>
                      <w:marTop w:val="0"/>
                      <w:marBottom w:val="0"/>
                      <w:divBdr>
                        <w:top w:val="none" w:sz="0" w:space="0" w:color="auto"/>
                        <w:left w:val="none" w:sz="0" w:space="0" w:color="auto"/>
                        <w:bottom w:val="none" w:sz="0" w:space="0" w:color="auto"/>
                        <w:right w:val="none" w:sz="0" w:space="0" w:color="auto"/>
                      </w:divBdr>
                    </w:div>
                    <w:div w:id="614336253">
                      <w:marLeft w:val="0"/>
                      <w:marRight w:val="0"/>
                      <w:marTop w:val="0"/>
                      <w:marBottom w:val="0"/>
                      <w:divBdr>
                        <w:top w:val="none" w:sz="0" w:space="0" w:color="auto"/>
                        <w:left w:val="none" w:sz="0" w:space="0" w:color="auto"/>
                        <w:bottom w:val="none" w:sz="0" w:space="0" w:color="auto"/>
                        <w:right w:val="none" w:sz="0" w:space="0" w:color="auto"/>
                      </w:divBdr>
                    </w:div>
                    <w:div w:id="908540943">
                      <w:marLeft w:val="0"/>
                      <w:marRight w:val="0"/>
                      <w:marTop w:val="0"/>
                      <w:marBottom w:val="0"/>
                      <w:divBdr>
                        <w:top w:val="none" w:sz="0" w:space="0" w:color="auto"/>
                        <w:left w:val="none" w:sz="0" w:space="0" w:color="auto"/>
                        <w:bottom w:val="none" w:sz="0" w:space="0" w:color="auto"/>
                        <w:right w:val="none" w:sz="0" w:space="0" w:color="auto"/>
                      </w:divBdr>
                    </w:div>
                    <w:div w:id="1117211615">
                      <w:marLeft w:val="0"/>
                      <w:marRight w:val="0"/>
                      <w:marTop w:val="0"/>
                      <w:marBottom w:val="0"/>
                      <w:divBdr>
                        <w:top w:val="none" w:sz="0" w:space="0" w:color="auto"/>
                        <w:left w:val="none" w:sz="0" w:space="0" w:color="auto"/>
                        <w:bottom w:val="none" w:sz="0" w:space="0" w:color="auto"/>
                        <w:right w:val="none" w:sz="0" w:space="0" w:color="auto"/>
                      </w:divBdr>
                    </w:div>
                    <w:div w:id="1169297880">
                      <w:marLeft w:val="0"/>
                      <w:marRight w:val="0"/>
                      <w:marTop w:val="0"/>
                      <w:marBottom w:val="0"/>
                      <w:divBdr>
                        <w:top w:val="none" w:sz="0" w:space="0" w:color="auto"/>
                        <w:left w:val="none" w:sz="0" w:space="0" w:color="auto"/>
                        <w:bottom w:val="none" w:sz="0" w:space="0" w:color="auto"/>
                        <w:right w:val="none" w:sz="0" w:space="0" w:color="auto"/>
                      </w:divBdr>
                    </w:div>
                    <w:div w:id="1770392465">
                      <w:marLeft w:val="0"/>
                      <w:marRight w:val="0"/>
                      <w:marTop w:val="0"/>
                      <w:marBottom w:val="0"/>
                      <w:divBdr>
                        <w:top w:val="none" w:sz="0" w:space="0" w:color="auto"/>
                        <w:left w:val="none" w:sz="0" w:space="0" w:color="auto"/>
                        <w:bottom w:val="none" w:sz="0" w:space="0" w:color="auto"/>
                        <w:right w:val="none" w:sz="0" w:space="0" w:color="auto"/>
                      </w:divBdr>
                    </w:div>
                  </w:divsChild>
                </w:div>
                <w:div w:id="1245992217">
                  <w:marLeft w:val="0"/>
                  <w:marRight w:val="0"/>
                  <w:marTop w:val="0"/>
                  <w:marBottom w:val="0"/>
                  <w:divBdr>
                    <w:top w:val="none" w:sz="0" w:space="0" w:color="auto"/>
                    <w:left w:val="none" w:sz="0" w:space="0" w:color="auto"/>
                    <w:bottom w:val="none" w:sz="0" w:space="0" w:color="auto"/>
                    <w:right w:val="none" w:sz="0" w:space="0" w:color="auto"/>
                  </w:divBdr>
                  <w:divsChild>
                    <w:div w:id="59064029">
                      <w:marLeft w:val="0"/>
                      <w:marRight w:val="0"/>
                      <w:marTop w:val="0"/>
                      <w:marBottom w:val="0"/>
                      <w:divBdr>
                        <w:top w:val="none" w:sz="0" w:space="0" w:color="auto"/>
                        <w:left w:val="none" w:sz="0" w:space="0" w:color="auto"/>
                        <w:bottom w:val="none" w:sz="0" w:space="0" w:color="auto"/>
                        <w:right w:val="none" w:sz="0" w:space="0" w:color="auto"/>
                      </w:divBdr>
                    </w:div>
                    <w:div w:id="993873313">
                      <w:marLeft w:val="0"/>
                      <w:marRight w:val="0"/>
                      <w:marTop w:val="0"/>
                      <w:marBottom w:val="0"/>
                      <w:divBdr>
                        <w:top w:val="none" w:sz="0" w:space="0" w:color="auto"/>
                        <w:left w:val="none" w:sz="0" w:space="0" w:color="auto"/>
                        <w:bottom w:val="none" w:sz="0" w:space="0" w:color="auto"/>
                        <w:right w:val="none" w:sz="0" w:space="0" w:color="auto"/>
                      </w:divBdr>
                    </w:div>
                    <w:div w:id="1179807704">
                      <w:marLeft w:val="0"/>
                      <w:marRight w:val="0"/>
                      <w:marTop w:val="0"/>
                      <w:marBottom w:val="0"/>
                      <w:divBdr>
                        <w:top w:val="none" w:sz="0" w:space="0" w:color="auto"/>
                        <w:left w:val="none" w:sz="0" w:space="0" w:color="auto"/>
                        <w:bottom w:val="none" w:sz="0" w:space="0" w:color="auto"/>
                        <w:right w:val="none" w:sz="0" w:space="0" w:color="auto"/>
                      </w:divBdr>
                    </w:div>
                    <w:div w:id="1234392803">
                      <w:marLeft w:val="0"/>
                      <w:marRight w:val="0"/>
                      <w:marTop w:val="0"/>
                      <w:marBottom w:val="0"/>
                      <w:divBdr>
                        <w:top w:val="none" w:sz="0" w:space="0" w:color="auto"/>
                        <w:left w:val="none" w:sz="0" w:space="0" w:color="auto"/>
                        <w:bottom w:val="none" w:sz="0" w:space="0" w:color="auto"/>
                        <w:right w:val="none" w:sz="0" w:space="0" w:color="auto"/>
                      </w:divBdr>
                    </w:div>
                    <w:div w:id="1346785068">
                      <w:marLeft w:val="0"/>
                      <w:marRight w:val="0"/>
                      <w:marTop w:val="0"/>
                      <w:marBottom w:val="0"/>
                      <w:divBdr>
                        <w:top w:val="none" w:sz="0" w:space="0" w:color="auto"/>
                        <w:left w:val="none" w:sz="0" w:space="0" w:color="auto"/>
                        <w:bottom w:val="none" w:sz="0" w:space="0" w:color="auto"/>
                        <w:right w:val="none" w:sz="0" w:space="0" w:color="auto"/>
                      </w:divBdr>
                    </w:div>
                  </w:divsChild>
                </w:div>
                <w:div w:id="1281297728">
                  <w:marLeft w:val="0"/>
                  <w:marRight w:val="0"/>
                  <w:marTop w:val="0"/>
                  <w:marBottom w:val="0"/>
                  <w:divBdr>
                    <w:top w:val="none" w:sz="0" w:space="0" w:color="auto"/>
                    <w:left w:val="none" w:sz="0" w:space="0" w:color="auto"/>
                    <w:bottom w:val="none" w:sz="0" w:space="0" w:color="auto"/>
                    <w:right w:val="none" w:sz="0" w:space="0" w:color="auto"/>
                  </w:divBdr>
                  <w:divsChild>
                    <w:div w:id="1213422510">
                      <w:marLeft w:val="0"/>
                      <w:marRight w:val="0"/>
                      <w:marTop w:val="0"/>
                      <w:marBottom w:val="0"/>
                      <w:divBdr>
                        <w:top w:val="none" w:sz="0" w:space="0" w:color="auto"/>
                        <w:left w:val="none" w:sz="0" w:space="0" w:color="auto"/>
                        <w:bottom w:val="none" w:sz="0" w:space="0" w:color="auto"/>
                        <w:right w:val="none" w:sz="0" w:space="0" w:color="auto"/>
                      </w:divBdr>
                    </w:div>
                  </w:divsChild>
                </w:div>
                <w:div w:id="1554195238">
                  <w:marLeft w:val="0"/>
                  <w:marRight w:val="0"/>
                  <w:marTop w:val="0"/>
                  <w:marBottom w:val="0"/>
                  <w:divBdr>
                    <w:top w:val="none" w:sz="0" w:space="0" w:color="auto"/>
                    <w:left w:val="none" w:sz="0" w:space="0" w:color="auto"/>
                    <w:bottom w:val="none" w:sz="0" w:space="0" w:color="auto"/>
                    <w:right w:val="none" w:sz="0" w:space="0" w:color="auto"/>
                  </w:divBdr>
                  <w:divsChild>
                    <w:div w:id="1093016413">
                      <w:marLeft w:val="0"/>
                      <w:marRight w:val="0"/>
                      <w:marTop w:val="0"/>
                      <w:marBottom w:val="0"/>
                      <w:divBdr>
                        <w:top w:val="none" w:sz="0" w:space="0" w:color="auto"/>
                        <w:left w:val="none" w:sz="0" w:space="0" w:color="auto"/>
                        <w:bottom w:val="none" w:sz="0" w:space="0" w:color="auto"/>
                        <w:right w:val="none" w:sz="0" w:space="0" w:color="auto"/>
                      </w:divBdr>
                    </w:div>
                  </w:divsChild>
                </w:div>
                <w:div w:id="1621257095">
                  <w:marLeft w:val="0"/>
                  <w:marRight w:val="0"/>
                  <w:marTop w:val="0"/>
                  <w:marBottom w:val="0"/>
                  <w:divBdr>
                    <w:top w:val="none" w:sz="0" w:space="0" w:color="auto"/>
                    <w:left w:val="none" w:sz="0" w:space="0" w:color="auto"/>
                    <w:bottom w:val="none" w:sz="0" w:space="0" w:color="auto"/>
                    <w:right w:val="none" w:sz="0" w:space="0" w:color="auto"/>
                  </w:divBdr>
                  <w:divsChild>
                    <w:div w:id="89744670">
                      <w:marLeft w:val="0"/>
                      <w:marRight w:val="0"/>
                      <w:marTop w:val="0"/>
                      <w:marBottom w:val="0"/>
                      <w:divBdr>
                        <w:top w:val="none" w:sz="0" w:space="0" w:color="auto"/>
                        <w:left w:val="none" w:sz="0" w:space="0" w:color="auto"/>
                        <w:bottom w:val="none" w:sz="0" w:space="0" w:color="auto"/>
                        <w:right w:val="none" w:sz="0" w:space="0" w:color="auto"/>
                      </w:divBdr>
                    </w:div>
                    <w:div w:id="558714255">
                      <w:marLeft w:val="0"/>
                      <w:marRight w:val="0"/>
                      <w:marTop w:val="0"/>
                      <w:marBottom w:val="0"/>
                      <w:divBdr>
                        <w:top w:val="none" w:sz="0" w:space="0" w:color="auto"/>
                        <w:left w:val="none" w:sz="0" w:space="0" w:color="auto"/>
                        <w:bottom w:val="none" w:sz="0" w:space="0" w:color="auto"/>
                        <w:right w:val="none" w:sz="0" w:space="0" w:color="auto"/>
                      </w:divBdr>
                    </w:div>
                    <w:div w:id="635647547">
                      <w:marLeft w:val="0"/>
                      <w:marRight w:val="0"/>
                      <w:marTop w:val="0"/>
                      <w:marBottom w:val="0"/>
                      <w:divBdr>
                        <w:top w:val="none" w:sz="0" w:space="0" w:color="auto"/>
                        <w:left w:val="none" w:sz="0" w:space="0" w:color="auto"/>
                        <w:bottom w:val="none" w:sz="0" w:space="0" w:color="auto"/>
                        <w:right w:val="none" w:sz="0" w:space="0" w:color="auto"/>
                      </w:divBdr>
                    </w:div>
                    <w:div w:id="1231505018">
                      <w:marLeft w:val="0"/>
                      <w:marRight w:val="0"/>
                      <w:marTop w:val="0"/>
                      <w:marBottom w:val="0"/>
                      <w:divBdr>
                        <w:top w:val="none" w:sz="0" w:space="0" w:color="auto"/>
                        <w:left w:val="none" w:sz="0" w:space="0" w:color="auto"/>
                        <w:bottom w:val="none" w:sz="0" w:space="0" w:color="auto"/>
                        <w:right w:val="none" w:sz="0" w:space="0" w:color="auto"/>
                      </w:divBdr>
                    </w:div>
                    <w:div w:id="1756243722">
                      <w:marLeft w:val="0"/>
                      <w:marRight w:val="0"/>
                      <w:marTop w:val="0"/>
                      <w:marBottom w:val="0"/>
                      <w:divBdr>
                        <w:top w:val="none" w:sz="0" w:space="0" w:color="auto"/>
                        <w:left w:val="none" w:sz="0" w:space="0" w:color="auto"/>
                        <w:bottom w:val="none" w:sz="0" w:space="0" w:color="auto"/>
                        <w:right w:val="none" w:sz="0" w:space="0" w:color="auto"/>
                      </w:divBdr>
                    </w:div>
                  </w:divsChild>
                </w:div>
                <w:div w:id="1696080210">
                  <w:marLeft w:val="0"/>
                  <w:marRight w:val="0"/>
                  <w:marTop w:val="0"/>
                  <w:marBottom w:val="0"/>
                  <w:divBdr>
                    <w:top w:val="none" w:sz="0" w:space="0" w:color="auto"/>
                    <w:left w:val="none" w:sz="0" w:space="0" w:color="auto"/>
                    <w:bottom w:val="none" w:sz="0" w:space="0" w:color="auto"/>
                    <w:right w:val="none" w:sz="0" w:space="0" w:color="auto"/>
                  </w:divBdr>
                  <w:divsChild>
                    <w:div w:id="378601625">
                      <w:marLeft w:val="0"/>
                      <w:marRight w:val="0"/>
                      <w:marTop w:val="0"/>
                      <w:marBottom w:val="0"/>
                      <w:divBdr>
                        <w:top w:val="none" w:sz="0" w:space="0" w:color="auto"/>
                        <w:left w:val="none" w:sz="0" w:space="0" w:color="auto"/>
                        <w:bottom w:val="none" w:sz="0" w:space="0" w:color="auto"/>
                        <w:right w:val="none" w:sz="0" w:space="0" w:color="auto"/>
                      </w:divBdr>
                    </w:div>
                    <w:div w:id="895699407">
                      <w:marLeft w:val="0"/>
                      <w:marRight w:val="0"/>
                      <w:marTop w:val="0"/>
                      <w:marBottom w:val="0"/>
                      <w:divBdr>
                        <w:top w:val="none" w:sz="0" w:space="0" w:color="auto"/>
                        <w:left w:val="none" w:sz="0" w:space="0" w:color="auto"/>
                        <w:bottom w:val="none" w:sz="0" w:space="0" w:color="auto"/>
                        <w:right w:val="none" w:sz="0" w:space="0" w:color="auto"/>
                      </w:divBdr>
                    </w:div>
                    <w:div w:id="978072650">
                      <w:marLeft w:val="0"/>
                      <w:marRight w:val="0"/>
                      <w:marTop w:val="0"/>
                      <w:marBottom w:val="0"/>
                      <w:divBdr>
                        <w:top w:val="none" w:sz="0" w:space="0" w:color="auto"/>
                        <w:left w:val="none" w:sz="0" w:space="0" w:color="auto"/>
                        <w:bottom w:val="none" w:sz="0" w:space="0" w:color="auto"/>
                        <w:right w:val="none" w:sz="0" w:space="0" w:color="auto"/>
                      </w:divBdr>
                    </w:div>
                    <w:div w:id="1092823564">
                      <w:marLeft w:val="0"/>
                      <w:marRight w:val="0"/>
                      <w:marTop w:val="0"/>
                      <w:marBottom w:val="0"/>
                      <w:divBdr>
                        <w:top w:val="none" w:sz="0" w:space="0" w:color="auto"/>
                        <w:left w:val="none" w:sz="0" w:space="0" w:color="auto"/>
                        <w:bottom w:val="none" w:sz="0" w:space="0" w:color="auto"/>
                        <w:right w:val="none" w:sz="0" w:space="0" w:color="auto"/>
                      </w:divBdr>
                    </w:div>
                    <w:div w:id="1948198032">
                      <w:marLeft w:val="0"/>
                      <w:marRight w:val="0"/>
                      <w:marTop w:val="0"/>
                      <w:marBottom w:val="0"/>
                      <w:divBdr>
                        <w:top w:val="none" w:sz="0" w:space="0" w:color="auto"/>
                        <w:left w:val="none" w:sz="0" w:space="0" w:color="auto"/>
                        <w:bottom w:val="none" w:sz="0" w:space="0" w:color="auto"/>
                        <w:right w:val="none" w:sz="0" w:space="0" w:color="auto"/>
                      </w:divBdr>
                    </w:div>
                  </w:divsChild>
                </w:div>
                <w:div w:id="1791587171">
                  <w:marLeft w:val="0"/>
                  <w:marRight w:val="0"/>
                  <w:marTop w:val="0"/>
                  <w:marBottom w:val="0"/>
                  <w:divBdr>
                    <w:top w:val="none" w:sz="0" w:space="0" w:color="auto"/>
                    <w:left w:val="none" w:sz="0" w:space="0" w:color="auto"/>
                    <w:bottom w:val="none" w:sz="0" w:space="0" w:color="auto"/>
                    <w:right w:val="none" w:sz="0" w:space="0" w:color="auto"/>
                  </w:divBdr>
                  <w:divsChild>
                    <w:div w:id="1637568834">
                      <w:marLeft w:val="0"/>
                      <w:marRight w:val="0"/>
                      <w:marTop w:val="0"/>
                      <w:marBottom w:val="0"/>
                      <w:divBdr>
                        <w:top w:val="none" w:sz="0" w:space="0" w:color="auto"/>
                        <w:left w:val="none" w:sz="0" w:space="0" w:color="auto"/>
                        <w:bottom w:val="none" w:sz="0" w:space="0" w:color="auto"/>
                        <w:right w:val="none" w:sz="0" w:space="0" w:color="auto"/>
                      </w:divBdr>
                    </w:div>
                  </w:divsChild>
                </w:div>
                <w:div w:id="1804807946">
                  <w:marLeft w:val="0"/>
                  <w:marRight w:val="0"/>
                  <w:marTop w:val="0"/>
                  <w:marBottom w:val="0"/>
                  <w:divBdr>
                    <w:top w:val="none" w:sz="0" w:space="0" w:color="auto"/>
                    <w:left w:val="none" w:sz="0" w:space="0" w:color="auto"/>
                    <w:bottom w:val="none" w:sz="0" w:space="0" w:color="auto"/>
                    <w:right w:val="none" w:sz="0" w:space="0" w:color="auto"/>
                  </w:divBdr>
                  <w:divsChild>
                    <w:div w:id="5844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2888">
      <w:bodyDiv w:val="1"/>
      <w:marLeft w:val="0"/>
      <w:marRight w:val="0"/>
      <w:marTop w:val="0"/>
      <w:marBottom w:val="0"/>
      <w:divBdr>
        <w:top w:val="none" w:sz="0" w:space="0" w:color="auto"/>
        <w:left w:val="none" w:sz="0" w:space="0" w:color="auto"/>
        <w:bottom w:val="none" w:sz="0" w:space="0" w:color="auto"/>
        <w:right w:val="none" w:sz="0" w:space="0" w:color="auto"/>
      </w:divBdr>
      <w:divsChild>
        <w:div w:id="641083948">
          <w:marLeft w:val="0"/>
          <w:marRight w:val="0"/>
          <w:marTop w:val="0"/>
          <w:marBottom w:val="0"/>
          <w:divBdr>
            <w:top w:val="none" w:sz="0" w:space="0" w:color="auto"/>
            <w:left w:val="none" w:sz="0" w:space="0" w:color="auto"/>
            <w:bottom w:val="none" w:sz="0" w:space="0" w:color="auto"/>
            <w:right w:val="none" w:sz="0" w:space="0" w:color="auto"/>
          </w:divBdr>
        </w:div>
        <w:div w:id="1402949891">
          <w:marLeft w:val="0"/>
          <w:marRight w:val="0"/>
          <w:marTop w:val="0"/>
          <w:marBottom w:val="0"/>
          <w:divBdr>
            <w:top w:val="none" w:sz="0" w:space="0" w:color="auto"/>
            <w:left w:val="none" w:sz="0" w:space="0" w:color="auto"/>
            <w:bottom w:val="none" w:sz="0" w:space="0" w:color="auto"/>
            <w:right w:val="none" w:sz="0" w:space="0" w:color="auto"/>
          </w:divBdr>
        </w:div>
        <w:div w:id="1528055197">
          <w:marLeft w:val="0"/>
          <w:marRight w:val="0"/>
          <w:marTop w:val="0"/>
          <w:marBottom w:val="0"/>
          <w:divBdr>
            <w:top w:val="none" w:sz="0" w:space="0" w:color="auto"/>
            <w:left w:val="none" w:sz="0" w:space="0" w:color="auto"/>
            <w:bottom w:val="none" w:sz="0" w:space="0" w:color="auto"/>
            <w:right w:val="none" w:sz="0" w:space="0" w:color="auto"/>
          </w:divBdr>
          <w:divsChild>
            <w:div w:id="647784748">
              <w:marLeft w:val="-75"/>
              <w:marRight w:val="0"/>
              <w:marTop w:val="30"/>
              <w:marBottom w:val="30"/>
              <w:divBdr>
                <w:top w:val="none" w:sz="0" w:space="0" w:color="auto"/>
                <w:left w:val="none" w:sz="0" w:space="0" w:color="auto"/>
                <w:bottom w:val="none" w:sz="0" w:space="0" w:color="auto"/>
                <w:right w:val="none" w:sz="0" w:space="0" w:color="auto"/>
              </w:divBdr>
              <w:divsChild>
                <w:div w:id="172497570">
                  <w:marLeft w:val="0"/>
                  <w:marRight w:val="0"/>
                  <w:marTop w:val="0"/>
                  <w:marBottom w:val="0"/>
                  <w:divBdr>
                    <w:top w:val="none" w:sz="0" w:space="0" w:color="auto"/>
                    <w:left w:val="none" w:sz="0" w:space="0" w:color="auto"/>
                    <w:bottom w:val="none" w:sz="0" w:space="0" w:color="auto"/>
                    <w:right w:val="none" w:sz="0" w:space="0" w:color="auto"/>
                  </w:divBdr>
                  <w:divsChild>
                    <w:div w:id="218060407">
                      <w:marLeft w:val="0"/>
                      <w:marRight w:val="0"/>
                      <w:marTop w:val="0"/>
                      <w:marBottom w:val="0"/>
                      <w:divBdr>
                        <w:top w:val="none" w:sz="0" w:space="0" w:color="auto"/>
                        <w:left w:val="none" w:sz="0" w:space="0" w:color="auto"/>
                        <w:bottom w:val="none" w:sz="0" w:space="0" w:color="auto"/>
                        <w:right w:val="none" w:sz="0" w:space="0" w:color="auto"/>
                      </w:divBdr>
                    </w:div>
                    <w:div w:id="585115474">
                      <w:marLeft w:val="0"/>
                      <w:marRight w:val="0"/>
                      <w:marTop w:val="0"/>
                      <w:marBottom w:val="0"/>
                      <w:divBdr>
                        <w:top w:val="none" w:sz="0" w:space="0" w:color="auto"/>
                        <w:left w:val="none" w:sz="0" w:space="0" w:color="auto"/>
                        <w:bottom w:val="none" w:sz="0" w:space="0" w:color="auto"/>
                        <w:right w:val="none" w:sz="0" w:space="0" w:color="auto"/>
                      </w:divBdr>
                    </w:div>
                    <w:div w:id="1496415453">
                      <w:marLeft w:val="0"/>
                      <w:marRight w:val="0"/>
                      <w:marTop w:val="0"/>
                      <w:marBottom w:val="0"/>
                      <w:divBdr>
                        <w:top w:val="none" w:sz="0" w:space="0" w:color="auto"/>
                        <w:left w:val="none" w:sz="0" w:space="0" w:color="auto"/>
                        <w:bottom w:val="none" w:sz="0" w:space="0" w:color="auto"/>
                        <w:right w:val="none" w:sz="0" w:space="0" w:color="auto"/>
                      </w:divBdr>
                    </w:div>
                    <w:div w:id="1793671621">
                      <w:marLeft w:val="0"/>
                      <w:marRight w:val="0"/>
                      <w:marTop w:val="0"/>
                      <w:marBottom w:val="0"/>
                      <w:divBdr>
                        <w:top w:val="none" w:sz="0" w:space="0" w:color="auto"/>
                        <w:left w:val="none" w:sz="0" w:space="0" w:color="auto"/>
                        <w:bottom w:val="none" w:sz="0" w:space="0" w:color="auto"/>
                        <w:right w:val="none" w:sz="0" w:space="0" w:color="auto"/>
                      </w:divBdr>
                    </w:div>
                    <w:div w:id="1980376376">
                      <w:marLeft w:val="0"/>
                      <w:marRight w:val="0"/>
                      <w:marTop w:val="0"/>
                      <w:marBottom w:val="0"/>
                      <w:divBdr>
                        <w:top w:val="none" w:sz="0" w:space="0" w:color="auto"/>
                        <w:left w:val="none" w:sz="0" w:space="0" w:color="auto"/>
                        <w:bottom w:val="none" w:sz="0" w:space="0" w:color="auto"/>
                        <w:right w:val="none" w:sz="0" w:space="0" w:color="auto"/>
                      </w:divBdr>
                    </w:div>
                    <w:div w:id="2018195746">
                      <w:marLeft w:val="0"/>
                      <w:marRight w:val="0"/>
                      <w:marTop w:val="0"/>
                      <w:marBottom w:val="0"/>
                      <w:divBdr>
                        <w:top w:val="none" w:sz="0" w:space="0" w:color="auto"/>
                        <w:left w:val="none" w:sz="0" w:space="0" w:color="auto"/>
                        <w:bottom w:val="none" w:sz="0" w:space="0" w:color="auto"/>
                        <w:right w:val="none" w:sz="0" w:space="0" w:color="auto"/>
                      </w:divBdr>
                    </w:div>
                  </w:divsChild>
                </w:div>
                <w:div w:id="218519495">
                  <w:marLeft w:val="0"/>
                  <w:marRight w:val="0"/>
                  <w:marTop w:val="0"/>
                  <w:marBottom w:val="0"/>
                  <w:divBdr>
                    <w:top w:val="none" w:sz="0" w:space="0" w:color="auto"/>
                    <w:left w:val="none" w:sz="0" w:space="0" w:color="auto"/>
                    <w:bottom w:val="none" w:sz="0" w:space="0" w:color="auto"/>
                    <w:right w:val="none" w:sz="0" w:space="0" w:color="auto"/>
                  </w:divBdr>
                  <w:divsChild>
                    <w:div w:id="222838505">
                      <w:marLeft w:val="0"/>
                      <w:marRight w:val="0"/>
                      <w:marTop w:val="0"/>
                      <w:marBottom w:val="0"/>
                      <w:divBdr>
                        <w:top w:val="none" w:sz="0" w:space="0" w:color="auto"/>
                        <w:left w:val="none" w:sz="0" w:space="0" w:color="auto"/>
                        <w:bottom w:val="none" w:sz="0" w:space="0" w:color="auto"/>
                        <w:right w:val="none" w:sz="0" w:space="0" w:color="auto"/>
                      </w:divBdr>
                    </w:div>
                  </w:divsChild>
                </w:div>
                <w:div w:id="486822081">
                  <w:marLeft w:val="0"/>
                  <w:marRight w:val="0"/>
                  <w:marTop w:val="0"/>
                  <w:marBottom w:val="0"/>
                  <w:divBdr>
                    <w:top w:val="none" w:sz="0" w:space="0" w:color="auto"/>
                    <w:left w:val="none" w:sz="0" w:space="0" w:color="auto"/>
                    <w:bottom w:val="none" w:sz="0" w:space="0" w:color="auto"/>
                    <w:right w:val="none" w:sz="0" w:space="0" w:color="auto"/>
                  </w:divBdr>
                  <w:divsChild>
                    <w:div w:id="308827463">
                      <w:marLeft w:val="0"/>
                      <w:marRight w:val="0"/>
                      <w:marTop w:val="0"/>
                      <w:marBottom w:val="0"/>
                      <w:divBdr>
                        <w:top w:val="none" w:sz="0" w:space="0" w:color="auto"/>
                        <w:left w:val="none" w:sz="0" w:space="0" w:color="auto"/>
                        <w:bottom w:val="none" w:sz="0" w:space="0" w:color="auto"/>
                        <w:right w:val="none" w:sz="0" w:space="0" w:color="auto"/>
                      </w:divBdr>
                    </w:div>
                  </w:divsChild>
                </w:div>
                <w:div w:id="495386656">
                  <w:marLeft w:val="0"/>
                  <w:marRight w:val="0"/>
                  <w:marTop w:val="0"/>
                  <w:marBottom w:val="0"/>
                  <w:divBdr>
                    <w:top w:val="none" w:sz="0" w:space="0" w:color="auto"/>
                    <w:left w:val="none" w:sz="0" w:space="0" w:color="auto"/>
                    <w:bottom w:val="none" w:sz="0" w:space="0" w:color="auto"/>
                    <w:right w:val="none" w:sz="0" w:space="0" w:color="auto"/>
                  </w:divBdr>
                  <w:divsChild>
                    <w:div w:id="184369534">
                      <w:marLeft w:val="0"/>
                      <w:marRight w:val="0"/>
                      <w:marTop w:val="0"/>
                      <w:marBottom w:val="0"/>
                      <w:divBdr>
                        <w:top w:val="none" w:sz="0" w:space="0" w:color="auto"/>
                        <w:left w:val="none" w:sz="0" w:space="0" w:color="auto"/>
                        <w:bottom w:val="none" w:sz="0" w:space="0" w:color="auto"/>
                        <w:right w:val="none" w:sz="0" w:space="0" w:color="auto"/>
                      </w:divBdr>
                    </w:div>
                    <w:div w:id="280187473">
                      <w:marLeft w:val="0"/>
                      <w:marRight w:val="0"/>
                      <w:marTop w:val="0"/>
                      <w:marBottom w:val="0"/>
                      <w:divBdr>
                        <w:top w:val="none" w:sz="0" w:space="0" w:color="auto"/>
                        <w:left w:val="none" w:sz="0" w:space="0" w:color="auto"/>
                        <w:bottom w:val="none" w:sz="0" w:space="0" w:color="auto"/>
                        <w:right w:val="none" w:sz="0" w:space="0" w:color="auto"/>
                      </w:divBdr>
                    </w:div>
                    <w:div w:id="708650110">
                      <w:marLeft w:val="0"/>
                      <w:marRight w:val="0"/>
                      <w:marTop w:val="0"/>
                      <w:marBottom w:val="0"/>
                      <w:divBdr>
                        <w:top w:val="none" w:sz="0" w:space="0" w:color="auto"/>
                        <w:left w:val="none" w:sz="0" w:space="0" w:color="auto"/>
                        <w:bottom w:val="none" w:sz="0" w:space="0" w:color="auto"/>
                        <w:right w:val="none" w:sz="0" w:space="0" w:color="auto"/>
                      </w:divBdr>
                    </w:div>
                    <w:div w:id="710614123">
                      <w:marLeft w:val="0"/>
                      <w:marRight w:val="0"/>
                      <w:marTop w:val="0"/>
                      <w:marBottom w:val="0"/>
                      <w:divBdr>
                        <w:top w:val="none" w:sz="0" w:space="0" w:color="auto"/>
                        <w:left w:val="none" w:sz="0" w:space="0" w:color="auto"/>
                        <w:bottom w:val="none" w:sz="0" w:space="0" w:color="auto"/>
                        <w:right w:val="none" w:sz="0" w:space="0" w:color="auto"/>
                      </w:divBdr>
                    </w:div>
                    <w:div w:id="1601063316">
                      <w:marLeft w:val="0"/>
                      <w:marRight w:val="0"/>
                      <w:marTop w:val="0"/>
                      <w:marBottom w:val="0"/>
                      <w:divBdr>
                        <w:top w:val="none" w:sz="0" w:space="0" w:color="auto"/>
                        <w:left w:val="none" w:sz="0" w:space="0" w:color="auto"/>
                        <w:bottom w:val="none" w:sz="0" w:space="0" w:color="auto"/>
                        <w:right w:val="none" w:sz="0" w:space="0" w:color="auto"/>
                      </w:divBdr>
                    </w:div>
                    <w:div w:id="1765103126">
                      <w:marLeft w:val="0"/>
                      <w:marRight w:val="0"/>
                      <w:marTop w:val="0"/>
                      <w:marBottom w:val="0"/>
                      <w:divBdr>
                        <w:top w:val="none" w:sz="0" w:space="0" w:color="auto"/>
                        <w:left w:val="none" w:sz="0" w:space="0" w:color="auto"/>
                        <w:bottom w:val="none" w:sz="0" w:space="0" w:color="auto"/>
                        <w:right w:val="none" w:sz="0" w:space="0" w:color="auto"/>
                      </w:divBdr>
                    </w:div>
                    <w:div w:id="1834756556">
                      <w:marLeft w:val="0"/>
                      <w:marRight w:val="0"/>
                      <w:marTop w:val="0"/>
                      <w:marBottom w:val="0"/>
                      <w:divBdr>
                        <w:top w:val="none" w:sz="0" w:space="0" w:color="auto"/>
                        <w:left w:val="none" w:sz="0" w:space="0" w:color="auto"/>
                        <w:bottom w:val="none" w:sz="0" w:space="0" w:color="auto"/>
                        <w:right w:val="none" w:sz="0" w:space="0" w:color="auto"/>
                      </w:divBdr>
                    </w:div>
                    <w:div w:id="2048024538">
                      <w:marLeft w:val="0"/>
                      <w:marRight w:val="0"/>
                      <w:marTop w:val="0"/>
                      <w:marBottom w:val="0"/>
                      <w:divBdr>
                        <w:top w:val="none" w:sz="0" w:space="0" w:color="auto"/>
                        <w:left w:val="none" w:sz="0" w:space="0" w:color="auto"/>
                        <w:bottom w:val="none" w:sz="0" w:space="0" w:color="auto"/>
                        <w:right w:val="none" w:sz="0" w:space="0" w:color="auto"/>
                      </w:divBdr>
                    </w:div>
                  </w:divsChild>
                </w:div>
                <w:div w:id="639774742">
                  <w:marLeft w:val="0"/>
                  <w:marRight w:val="0"/>
                  <w:marTop w:val="0"/>
                  <w:marBottom w:val="0"/>
                  <w:divBdr>
                    <w:top w:val="none" w:sz="0" w:space="0" w:color="auto"/>
                    <w:left w:val="none" w:sz="0" w:space="0" w:color="auto"/>
                    <w:bottom w:val="none" w:sz="0" w:space="0" w:color="auto"/>
                    <w:right w:val="none" w:sz="0" w:space="0" w:color="auto"/>
                  </w:divBdr>
                  <w:divsChild>
                    <w:div w:id="48190275">
                      <w:marLeft w:val="0"/>
                      <w:marRight w:val="0"/>
                      <w:marTop w:val="0"/>
                      <w:marBottom w:val="0"/>
                      <w:divBdr>
                        <w:top w:val="none" w:sz="0" w:space="0" w:color="auto"/>
                        <w:left w:val="none" w:sz="0" w:space="0" w:color="auto"/>
                        <w:bottom w:val="none" w:sz="0" w:space="0" w:color="auto"/>
                        <w:right w:val="none" w:sz="0" w:space="0" w:color="auto"/>
                      </w:divBdr>
                    </w:div>
                    <w:div w:id="311568869">
                      <w:marLeft w:val="0"/>
                      <w:marRight w:val="0"/>
                      <w:marTop w:val="0"/>
                      <w:marBottom w:val="0"/>
                      <w:divBdr>
                        <w:top w:val="none" w:sz="0" w:space="0" w:color="auto"/>
                        <w:left w:val="none" w:sz="0" w:space="0" w:color="auto"/>
                        <w:bottom w:val="none" w:sz="0" w:space="0" w:color="auto"/>
                        <w:right w:val="none" w:sz="0" w:space="0" w:color="auto"/>
                      </w:divBdr>
                    </w:div>
                    <w:div w:id="1195003196">
                      <w:marLeft w:val="0"/>
                      <w:marRight w:val="0"/>
                      <w:marTop w:val="0"/>
                      <w:marBottom w:val="0"/>
                      <w:divBdr>
                        <w:top w:val="none" w:sz="0" w:space="0" w:color="auto"/>
                        <w:left w:val="none" w:sz="0" w:space="0" w:color="auto"/>
                        <w:bottom w:val="none" w:sz="0" w:space="0" w:color="auto"/>
                        <w:right w:val="none" w:sz="0" w:space="0" w:color="auto"/>
                      </w:divBdr>
                    </w:div>
                    <w:div w:id="1571109686">
                      <w:marLeft w:val="0"/>
                      <w:marRight w:val="0"/>
                      <w:marTop w:val="0"/>
                      <w:marBottom w:val="0"/>
                      <w:divBdr>
                        <w:top w:val="none" w:sz="0" w:space="0" w:color="auto"/>
                        <w:left w:val="none" w:sz="0" w:space="0" w:color="auto"/>
                        <w:bottom w:val="none" w:sz="0" w:space="0" w:color="auto"/>
                        <w:right w:val="none" w:sz="0" w:space="0" w:color="auto"/>
                      </w:divBdr>
                    </w:div>
                    <w:div w:id="1925217040">
                      <w:marLeft w:val="0"/>
                      <w:marRight w:val="0"/>
                      <w:marTop w:val="0"/>
                      <w:marBottom w:val="0"/>
                      <w:divBdr>
                        <w:top w:val="none" w:sz="0" w:space="0" w:color="auto"/>
                        <w:left w:val="none" w:sz="0" w:space="0" w:color="auto"/>
                        <w:bottom w:val="none" w:sz="0" w:space="0" w:color="auto"/>
                        <w:right w:val="none" w:sz="0" w:space="0" w:color="auto"/>
                      </w:divBdr>
                    </w:div>
                  </w:divsChild>
                </w:div>
                <w:div w:id="830411197">
                  <w:marLeft w:val="0"/>
                  <w:marRight w:val="0"/>
                  <w:marTop w:val="0"/>
                  <w:marBottom w:val="0"/>
                  <w:divBdr>
                    <w:top w:val="none" w:sz="0" w:space="0" w:color="auto"/>
                    <w:left w:val="none" w:sz="0" w:space="0" w:color="auto"/>
                    <w:bottom w:val="none" w:sz="0" w:space="0" w:color="auto"/>
                    <w:right w:val="none" w:sz="0" w:space="0" w:color="auto"/>
                  </w:divBdr>
                  <w:divsChild>
                    <w:div w:id="2019383844">
                      <w:marLeft w:val="0"/>
                      <w:marRight w:val="0"/>
                      <w:marTop w:val="0"/>
                      <w:marBottom w:val="0"/>
                      <w:divBdr>
                        <w:top w:val="none" w:sz="0" w:space="0" w:color="auto"/>
                        <w:left w:val="none" w:sz="0" w:space="0" w:color="auto"/>
                        <w:bottom w:val="none" w:sz="0" w:space="0" w:color="auto"/>
                        <w:right w:val="none" w:sz="0" w:space="0" w:color="auto"/>
                      </w:divBdr>
                    </w:div>
                  </w:divsChild>
                </w:div>
                <w:div w:id="883443655">
                  <w:marLeft w:val="0"/>
                  <w:marRight w:val="0"/>
                  <w:marTop w:val="0"/>
                  <w:marBottom w:val="0"/>
                  <w:divBdr>
                    <w:top w:val="none" w:sz="0" w:space="0" w:color="auto"/>
                    <w:left w:val="none" w:sz="0" w:space="0" w:color="auto"/>
                    <w:bottom w:val="none" w:sz="0" w:space="0" w:color="auto"/>
                    <w:right w:val="none" w:sz="0" w:space="0" w:color="auto"/>
                  </w:divBdr>
                  <w:divsChild>
                    <w:div w:id="19160642">
                      <w:marLeft w:val="0"/>
                      <w:marRight w:val="0"/>
                      <w:marTop w:val="0"/>
                      <w:marBottom w:val="0"/>
                      <w:divBdr>
                        <w:top w:val="none" w:sz="0" w:space="0" w:color="auto"/>
                        <w:left w:val="none" w:sz="0" w:space="0" w:color="auto"/>
                        <w:bottom w:val="none" w:sz="0" w:space="0" w:color="auto"/>
                        <w:right w:val="none" w:sz="0" w:space="0" w:color="auto"/>
                      </w:divBdr>
                    </w:div>
                    <w:div w:id="264532802">
                      <w:marLeft w:val="0"/>
                      <w:marRight w:val="0"/>
                      <w:marTop w:val="0"/>
                      <w:marBottom w:val="0"/>
                      <w:divBdr>
                        <w:top w:val="none" w:sz="0" w:space="0" w:color="auto"/>
                        <w:left w:val="none" w:sz="0" w:space="0" w:color="auto"/>
                        <w:bottom w:val="none" w:sz="0" w:space="0" w:color="auto"/>
                        <w:right w:val="none" w:sz="0" w:space="0" w:color="auto"/>
                      </w:divBdr>
                    </w:div>
                    <w:div w:id="512886389">
                      <w:marLeft w:val="0"/>
                      <w:marRight w:val="0"/>
                      <w:marTop w:val="0"/>
                      <w:marBottom w:val="0"/>
                      <w:divBdr>
                        <w:top w:val="none" w:sz="0" w:space="0" w:color="auto"/>
                        <w:left w:val="none" w:sz="0" w:space="0" w:color="auto"/>
                        <w:bottom w:val="none" w:sz="0" w:space="0" w:color="auto"/>
                        <w:right w:val="none" w:sz="0" w:space="0" w:color="auto"/>
                      </w:divBdr>
                    </w:div>
                    <w:div w:id="675572746">
                      <w:marLeft w:val="0"/>
                      <w:marRight w:val="0"/>
                      <w:marTop w:val="0"/>
                      <w:marBottom w:val="0"/>
                      <w:divBdr>
                        <w:top w:val="none" w:sz="0" w:space="0" w:color="auto"/>
                        <w:left w:val="none" w:sz="0" w:space="0" w:color="auto"/>
                        <w:bottom w:val="none" w:sz="0" w:space="0" w:color="auto"/>
                        <w:right w:val="none" w:sz="0" w:space="0" w:color="auto"/>
                      </w:divBdr>
                    </w:div>
                    <w:div w:id="1732386640">
                      <w:marLeft w:val="0"/>
                      <w:marRight w:val="0"/>
                      <w:marTop w:val="0"/>
                      <w:marBottom w:val="0"/>
                      <w:divBdr>
                        <w:top w:val="none" w:sz="0" w:space="0" w:color="auto"/>
                        <w:left w:val="none" w:sz="0" w:space="0" w:color="auto"/>
                        <w:bottom w:val="none" w:sz="0" w:space="0" w:color="auto"/>
                        <w:right w:val="none" w:sz="0" w:space="0" w:color="auto"/>
                      </w:divBdr>
                    </w:div>
                  </w:divsChild>
                </w:div>
                <w:div w:id="997879057">
                  <w:marLeft w:val="0"/>
                  <w:marRight w:val="0"/>
                  <w:marTop w:val="0"/>
                  <w:marBottom w:val="0"/>
                  <w:divBdr>
                    <w:top w:val="none" w:sz="0" w:space="0" w:color="auto"/>
                    <w:left w:val="none" w:sz="0" w:space="0" w:color="auto"/>
                    <w:bottom w:val="none" w:sz="0" w:space="0" w:color="auto"/>
                    <w:right w:val="none" w:sz="0" w:space="0" w:color="auto"/>
                  </w:divBdr>
                  <w:divsChild>
                    <w:div w:id="1217930988">
                      <w:marLeft w:val="0"/>
                      <w:marRight w:val="0"/>
                      <w:marTop w:val="0"/>
                      <w:marBottom w:val="0"/>
                      <w:divBdr>
                        <w:top w:val="none" w:sz="0" w:space="0" w:color="auto"/>
                        <w:left w:val="none" w:sz="0" w:space="0" w:color="auto"/>
                        <w:bottom w:val="none" w:sz="0" w:space="0" w:color="auto"/>
                        <w:right w:val="none" w:sz="0" w:space="0" w:color="auto"/>
                      </w:divBdr>
                    </w:div>
                  </w:divsChild>
                </w:div>
                <w:div w:id="1111509635">
                  <w:marLeft w:val="0"/>
                  <w:marRight w:val="0"/>
                  <w:marTop w:val="0"/>
                  <w:marBottom w:val="0"/>
                  <w:divBdr>
                    <w:top w:val="none" w:sz="0" w:space="0" w:color="auto"/>
                    <w:left w:val="none" w:sz="0" w:space="0" w:color="auto"/>
                    <w:bottom w:val="none" w:sz="0" w:space="0" w:color="auto"/>
                    <w:right w:val="none" w:sz="0" w:space="0" w:color="auto"/>
                  </w:divBdr>
                  <w:divsChild>
                    <w:div w:id="1186749134">
                      <w:marLeft w:val="0"/>
                      <w:marRight w:val="0"/>
                      <w:marTop w:val="0"/>
                      <w:marBottom w:val="0"/>
                      <w:divBdr>
                        <w:top w:val="none" w:sz="0" w:space="0" w:color="auto"/>
                        <w:left w:val="none" w:sz="0" w:space="0" w:color="auto"/>
                        <w:bottom w:val="none" w:sz="0" w:space="0" w:color="auto"/>
                        <w:right w:val="none" w:sz="0" w:space="0" w:color="auto"/>
                      </w:divBdr>
                    </w:div>
                  </w:divsChild>
                </w:div>
                <w:div w:id="1509441353">
                  <w:marLeft w:val="0"/>
                  <w:marRight w:val="0"/>
                  <w:marTop w:val="0"/>
                  <w:marBottom w:val="0"/>
                  <w:divBdr>
                    <w:top w:val="none" w:sz="0" w:space="0" w:color="auto"/>
                    <w:left w:val="none" w:sz="0" w:space="0" w:color="auto"/>
                    <w:bottom w:val="none" w:sz="0" w:space="0" w:color="auto"/>
                    <w:right w:val="none" w:sz="0" w:space="0" w:color="auto"/>
                  </w:divBdr>
                  <w:divsChild>
                    <w:div w:id="345983757">
                      <w:marLeft w:val="0"/>
                      <w:marRight w:val="0"/>
                      <w:marTop w:val="0"/>
                      <w:marBottom w:val="0"/>
                      <w:divBdr>
                        <w:top w:val="none" w:sz="0" w:space="0" w:color="auto"/>
                        <w:left w:val="none" w:sz="0" w:space="0" w:color="auto"/>
                        <w:bottom w:val="none" w:sz="0" w:space="0" w:color="auto"/>
                        <w:right w:val="none" w:sz="0" w:space="0" w:color="auto"/>
                      </w:divBdr>
                    </w:div>
                  </w:divsChild>
                </w:div>
                <w:div w:id="1512060095">
                  <w:marLeft w:val="0"/>
                  <w:marRight w:val="0"/>
                  <w:marTop w:val="0"/>
                  <w:marBottom w:val="0"/>
                  <w:divBdr>
                    <w:top w:val="none" w:sz="0" w:space="0" w:color="auto"/>
                    <w:left w:val="none" w:sz="0" w:space="0" w:color="auto"/>
                    <w:bottom w:val="none" w:sz="0" w:space="0" w:color="auto"/>
                    <w:right w:val="none" w:sz="0" w:space="0" w:color="auto"/>
                  </w:divBdr>
                  <w:divsChild>
                    <w:div w:id="486558782">
                      <w:marLeft w:val="0"/>
                      <w:marRight w:val="0"/>
                      <w:marTop w:val="0"/>
                      <w:marBottom w:val="0"/>
                      <w:divBdr>
                        <w:top w:val="none" w:sz="0" w:space="0" w:color="auto"/>
                        <w:left w:val="none" w:sz="0" w:space="0" w:color="auto"/>
                        <w:bottom w:val="none" w:sz="0" w:space="0" w:color="auto"/>
                        <w:right w:val="none" w:sz="0" w:space="0" w:color="auto"/>
                      </w:divBdr>
                    </w:div>
                    <w:div w:id="641497110">
                      <w:marLeft w:val="0"/>
                      <w:marRight w:val="0"/>
                      <w:marTop w:val="0"/>
                      <w:marBottom w:val="0"/>
                      <w:divBdr>
                        <w:top w:val="none" w:sz="0" w:space="0" w:color="auto"/>
                        <w:left w:val="none" w:sz="0" w:space="0" w:color="auto"/>
                        <w:bottom w:val="none" w:sz="0" w:space="0" w:color="auto"/>
                        <w:right w:val="none" w:sz="0" w:space="0" w:color="auto"/>
                      </w:divBdr>
                    </w:div>
                    <w:div w:id="1027296424">
                      <w:marLeft w:val="0"/>
                      <w:marRight w:val="0"/>
                      <w:marTop w:val="0"/>
                      <w:marBottom w:val="0"/>
                      <w:divBdr>
                        <w:top w:val="none" w:sz="0" w:space="0" w:color="auto"/>
                        <w:left w:val="none" w:sz="0" w:space="0" w:color="auto"/>
                        <w:bottom w:val="none" w:sz="0" w:space="0" w:color="auto"/>
                        <w:right w:val="none" w:sz="0" w:space="0" w:color="auto"/>
                      </w:divBdr>
                    </w:div>
                    <w:div w:id="1427144093">
                      <w:marLeft w:val="0"/>
                      <w:marRight w:val="0"/>
                      <w:marTop w:val="0"/>
                      <w:marBottom w:val="0"/>
                      <w:divBdr>
                        <w:top w:val="none" w:sz="0" w:space="0" w:color="auto"/>
                        <w:left w:val="none" w:sz="0" w:space="0" w:color="auto"/>
                        <w:bottom w:val="none" w:sz="0" w:space="0" w:color="auto"/>
                        <w:right w:val="none" w:sz="0" w:space="0" w:color="auto"/>
                      </w:divBdr>
                    </w:div>
                    <w:div w:id="1607956197">
                      <w:marLeft w:val="0"/>
                      <w:marRight w:val="0"/>
                      <w:marTop w:val="0"/>
                      <w:marBottom w:val="0"/>
                      <w:divBdr>
                        <w:top w:val="none" w:sz="0" w:space="0" w:color="auto"/>
                        <w:left w:val="none" w:sz="0" w:space="0" w:color="auto"/>
                        <w:bottom w:val="none" w:sz="0" w:space="0" w:color="auto"/>
                        <w:right w:val="none" w:sz="0" w:space="0" w:color="auto"/>
                      </w:divBdr>
                    </w:div>
                  </w:divsChild>
                </w:div>
                <w:div w:id="1548446338">
                  <w:marLeft w:val="0"/>
                  <w:marRight w:val="0"/>
                  <w:marTop w:val="0"/>
                  <w:marBottom w:val="0"/>
                  <w:divBdr>
                    <w:top w:val="none" w:sz="0" w:space="0" w:color="auto"/>
                    <w:left w:val="none" w:sz="0" w:space="0" w:color="auto"/>
                    <w:bottom w:val="none" w:sz="0" w:space="0" w:color="auto"/>
                    <w:right w:val="none" w:sz="0" w:space="0" w:color="auto"/>
                  </w:divBdr>
                  <w:divsChild>
                    <w:div w:id="1237664571">
                      <w:marLeft w:val="0"/>
                      <w:marRight w:val="0"/>
                      <w:marTop w:val="0"/>
                      <w:marBottom w:val="0"/>
                      <w:divBdr>
                        <w:top w:val="none" w:sz="0" w:space="0" w:color="auto"/>
                        <w:left w:val="none" w:sz="0" w:space="0" w:color="auto"/>
                        <w:bottom w:val="none" w:sz="0" w:space="0" w:color="auto"/>
                        <w:right w:val="none" w:sz="0" w:space="0" w:color="auto"/>
                      </w:divBdr>
                    </w:div>
                  </w:divsChild>
                </w:div>
                <w:div w:id="1729455568">
                  <w:marLeft w:val="0"/>
                  <w:marRight w:val="0"/>
                  <w:marTop w:val="0"/>
                  <w:marBottom w:val="0"/>
                  <w:divBdr>
                    <w:top w:val="none" w:sz="0" w:space="0" w:color="auto"/>
                    <w:left w:val="none" w:sz="0" w:space="0" w:color="auto"/>
                    <w:bottom w:val="none" w:sz="0" w:space="0" w:color="auto"/>
                    <w:right w:val="none" w:sz="0" w:space="0" w:color="auto"/>
                  </w:divBdr>
                  <w:divsChild>
                    <w:div w:id="228615011">
                      <w:marLeft w:val="0"/>
                      <w:marRight w:val="0"/>
                      <w:marTop w:val="0"/>
                      <w:marBottom w:val="0"/>
                      <w:divBdr>
                        <w:top w:val="none" w:sz="0" w:space="0" w:color="auto"/>
                        <w:left w:val="none" w:sz="0" w:space="0" w:color="auto"/>
                        <w:bottom w:val="none" w:sz="0" w:space="0" w:color="auto"/>
                        <w:right w:val="none" w:sz="0" w:space="0" w:color="auto"/>
                      </w:divBdr>
                    </w:div>
                    <w:div w:id="1060904237">
                      <w:marLeft w:val="0"/>
                      <w:marRight w:val="0"/>
                      <w:marTop w:val="0"/>
                      <w:marBottom w:val="0"/>
                      <w:divBdr>
                        <w:top w:val="none" w:sz="0" w:space="0" w:color="auto"/>
                        <w:left w:val="none" w:sz="0" w:space="0" w:color="auto"/>
                        <w:bottom w:val="none" w:sz="0" w:space="0" w:color="auto"/>
                        <w:right w:val="none" w:sz="0" w:space="0" w:color="auto"/>
                      </w:divBdr>
                    </w:div>
                    <w:div w:id="1368218415">
                      <w:marLeft w:val="0"/>
                      <w:marRight w:val="0"/>
                      <w:marTop w:val="0"/>
                      <w:marBottom w:val="0"/>
                      <w:divBdr>
                        <w:top w:val="none" w:sz="0" w:space="0" w:color="auto"/>
                        <w:left w:val="none" w:sz="0" w:space="0" w:color="auto"/>
                        <w:bottom w:val="none" w:sz="0" w:space="0" w:color="auto"/>
                        <w:right w:val="none" w:sz="0" w:space="0" w:color="auto"/>
                      </w:divBdr>
                    </w:div>
                    <w:div w:id="1622493109">
                      <w:marLeft w:val="0"/>
                      <w:marRight w:val="0"/>
                      <w:marTop w:val="0"/>
                      <w:marBottom w:val="0"/>
                      <w:divBdr>
                        <w:top w:val="none" w:sz="0" w:space="0" w:color="auto"/>
                        <w:left w:val="none" w:sz="0" w:space="0" w:color="auto"/>
                        <w:bottom w:val="none" w:sz="0" w:space="0" w:color="auto"/>
                        <w:right w:val="none" w:sz="0" w:space="0" w:color="auto"/>
                      </w:divBdr>
                    </w:div>
                    <w:div w:id="1712340352">
                      <w:marLeft w:val="0"/>
                      <w:marRight w:val="0"/>
                      <w:marTop w:val="0"/>
                      <w:marBottom w:val="0"/>
                      <w:divBdr>
                        <w:top w:val="none" w:sz="0" w:space="0" w:color="auto"/>
                        <w:left w:val="none" w:sz="0" w:space="0" w:color="auto"/>
                        <w:bottom w:val="none" w:sz="0" w:space="0" w:color="auto"/>
                        <w:right w:val="none" w:sz="0" w:space="0" w:color="auto"/>
                      </w:divBdr>
                    </w:div>
                  </w:divsChild>
                </w:div>
                <w:div w:id="2026513611">
                  <w:marLeft w:val="0"/>
                  <w:marRight w:val="0"/>
                  <w:marTop w:val="0"/>
                  <w:marBottom w:val="0"/>
                  <w:divBdr>
                    <w:top w:val="none" w:sz="0" w:space="0" w:color="auto"/>
                    <w:left w:val="none" w:sz="0" w:space="0" w:color="auto"/>
                    <w:bottom w:val="none" w:sz="0" w:space="0" w:color="auto"/>
                    <w:right w:val="none" w:sz="0" w:space="0" w:color="auto"/>
                  </w:divBdr>
                  <w:divsChild>
                    <w:div w:id="5344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45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920</Words>
  <Characters>5250</Characters>
  <Application>Microsoft Office Word</Application>
  <DocSecurity>0</DocSecurity>
  <Lines>43</Lines>
  <Paragraphs>12</Paragraphs>
  <ScaleCrop>false</ScaleCrop>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Yu Jason Ho</dc:creator>
  <cp:keywords/>
  <dc:description/>
  <cp:lastModifiedBy>Kai Yu Jason Ho</cp:lastModifiedBy>
  <cp:revision>94</cp:revision>
  <dcterms:created xsi:type="dcterms:W3CDTF">2024-10-27T00:22:00Z</dcterms:created>
  <dcterms:modified xsi:type="dcterms:W3CDTF">2024-11-01T15:42:00Z</dcterms:modified>
</cp:coreProperties>
</file>