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81B9" w14:textId="77777777" w:rsidR="00B933F1" w:rsidRDefault="00B933F1" w:rsidP="00B933F1">
      <w:pPr>
        <w:spacing w:after="0" w:line="240" w:lineRule="auto"/>
        <w:rPr>
          <w:b/>
          <w:bCs/>
        </w:rPr>
      </w:pPr>
      <w:r>
        <w:rPr>
          <w:b/>
          <w:bCs/>
        </w:rPr>
        <w:t xml:space="preserve">      </w:t>
      </w:r>
      <w:r w:rsidR="00302A5F" w:rsidRPr="00101221">
        <w:rPr>
          <w:b/>
          <w:bCs/>
        </w:rPr>
        <w:t xml:space="preserve">Table </w:t>
      </w:r>
      <w:r w:rsidR="00101221" w:rsidRPr="00101221">
        <w:rPr>
          <w:b/>
          <w:bCs/>
        </w:rPr>
        <w:t>2</w:t>
      </w:r>
      <w:r w:rsidR="00302A5F" w:rsidRPr="00101221">
        <w:rPr>
          <w:b/>
          <w:bCs/>
        </w:rPr>
        <w:t xml:space="preserve"> Summary</w:t>
      </w:r>
      <w:r w:rsidR="00302A5F" w:rsidRPr="009523DE">
        <w:rPr>
          <w:b/>
          <w:bCs/>
        </w:rPr>
        <w:t xml:space="preserve"> of debates carried out in the House of Commons and Lords relating to organ donation opt-out, including Draft Bills, motions, questions and</w:t>
      </w:r>
    </w:p>
    <w:p w14:paraId="01181CD7" w14:textId="48FF8D5D" w:rsidR="00302A5F" w:rsidRDefault="00B933F1" w:rsidP="00B933F1">
      <w:pPr>
        <w:spacing w:after="0" w:line="240" w:lineRule="auto"/>
        <w:rPr>
          <w:b/>
          <w:bCs/>
        </w:rPr>
      </w:pPr>
      <w:r>
        <w:rPr>
          <w:b/>
          <w:bCs/>
        </w:rPr>
        <w:t xml:space="preserve">    </w:t>
      </w:r>
      <w:r w:rsidR="00302A5F" w:rsidRPr="009523DE">
        <w:rPr>
          <w:b/>
          <w:bCs/>
        </w:rPr>
        <w:t xml:space="preserve"> </w:t>
      </w:r>
      <w:r>
        <w:rPr>
          <w:b/>
          <w:bCs/>
        </w:rPr>
        <w:t xml:space="preserve"> </w:t>
      </w:r>
      <w:r w:rsidR="00302A5F" w:rsidRPr="009523DE">
        <w:rPr>
          <w:b/>
          <w:bCs/>
        </w:rPr>
        <w:t>statements.</w:t>
      </w:r>
    </w:p>
    <w:p w14:paraId="50E0FAED" w14:textId="77777777" w:rsidR="00B933F1" w:rsidRPr="009523DE" w:rsidRDefault="00B933F1" w:rsidP="00B933F1">
      <w:pPr>
        <w:spacing w:after="0" w:line="240" w:lineRule="auto"/>
        <w:rPr>
          <w:b/>
          <w:bCs/>
        </w:rPr>
      </w:pPr>
    </w:p>
    <w:tbl>
      <w:tblPr>
        <w:tblStyle w:val="TableGrid"/>
        <w:tblW w:w="0" w:type="auto"/>
        <w:tblInd w:w="421" w:type="dxa"/>
        <w:tblLook w:val="04A0" w:firstRow="1" w:lastRow="0" w:firstColumn="1" w:lastColumn="0" w:noHBand="0" w:noVBand="1"/>
      </w:tblPr>
      <w:tblGrid>
        <w:gridCol w:w="1182"/>
        <w:gridCol w:w="1716"/>
        <w:gridCol w:w="1264"/>
        <w:gridCol w:w="1101"/>
        <w:gridCol w:w="539"/>
        <w:gridCol w:w="539"/>
        <w:gridCol w:w="539"/>
        <w:gridCol w:w="619"/>
        <w:gridCol w:w="6813"/>
      </w:tblGrid>
      <w:tr w:rsidR="00302A5F" w:rsidRPr="00DC7F28" w14:paraId="033BC49A" w14:textId="77777777" w:rsidTr="00B933F1">
        <w:trPr>
          <w:cantSplit/>
          <w:trHeight w:val="2095"/>
        </w:trPr>
        <w:tc>
          <w:tcPr>
            <w:tcW w:w="761" w:type="dxa"/>
            <w:vAlign w:val="center"/>
          </w:tcPr>
          <w:p w14:paraId="15170693" w14:textId="77777777" w:rsidR="00302A5F" w:rsidRPr="00C72929" w:rsidRDefault="00302A5F" w:rsidP="001A7A72">
            <w:pPr>
              <w:rPr>
                <w:b/>
                <w:bCs/>
                <w:sz w:val="24"/>
                <w:szCs w:val="24"/>
              </w:rPr>
            </w:pPr>
            <w:r w:rsidRPr="00C72929">
              <w:rPr>
                <w:b/>
                <w:bCs/>
                <w:sz w:val="24"/>
                <w:szCs w:val="24"/>
              </w:rPr>
              <w:t>Date</w:t>
            </w:r>
          </w:p>
        </w:tc>
        <w:tc>
          <w:tcPr>
            <w:tcW w:w="1716" w:type="dxa"/>
            <w:vAlign w:val="center"/>
          </w:tcPr>
          <w:p w14:paraId="2F63FE29" w14:textId="77777777" w:rsidR="00302A5F" w:rsidRPr="00C72929" w:rsidRDefault="00302A5F" w:rsidP="001A7A72">
            <w:pPr>
              <w:rPr>
                <w:b/>
                <w:bCs/>
                <w:sz w:val="24"/>
                <w:szCs w:val="24"/>
              </w:rPr>
            </w:pPr>
            <w:r w:rsidRPr="00C72929">
              <w:rPr>
                <w:b/>
                <w:bCs/>
                <w:sz w:val="24"/>
                <w:szCs w:val="24"/>
              </w:rPr>
              <w:t>Title of debate</w:t>
            </w:r>
          </w:p>
        </w:tc>
        <w:tc>
          <w:tcPr>
            <w:tcW w:w="1264" w:type="dxa"/>
            <w:vAlign w:val="center"/>
          </w:tcPr>
          <w:p w14:paraId="2A1A382F" w14:textId="77777777" w:rsidR="00302A5F" w:rsidRPr="00C72929" w:rsidRDefault="00302A5F" w:rsidP="001A7A72">
            <w:pPr>
              <w:rPr>
                <w:b/>
                <w:bCs/>
                <w:sz w:val="24"/>
                <w:szCs w:val="24"/>
              </w:rPr>
            </w:pPr>
            <w:r w:rsidRPr="00C72929">
              <w:rPr>
                <w:b/>
                <w:bCs/>
                <w:sz w:val="24"/>
                <w:szCs w:val="24"/>
              </w:rPr>
              <w:t>Venue</w:t>
            </w:r>
          </w:p>
        </w:tc>
        <w:tc>
          <w:tcPr>
            <w:tcW w:w="1101" w:type="dxa"/>
            <w:vAlign w:val="center"/>
          </w:tcPr>
          <w:p w14:paraId="4AEA37A1" w14:textId="77777777" w:rsidR="00302A5F" w:rsidRPr="00C72929" w:rsidRDefault="00302A5F" w:rsidP="001A7A72">
            <w:pPr>
              <w:rPr>
                <w:b/>
                <w:bCs/>
                <w:sz w:val="24"/>
                <w:szCs w:val="24"/>
              </w:rPr>
            </w:pPr>
            <w:r w:rsidRPr="00C72929">
              <w:rPr>
                <w:b/>
                <w:bCs/>
                <w:sz w:val="24"/>
                <w:szCs w:val="24"/>
              </w:rPr>
              <w:t>Led by</w:t>
            </w:r>
          </w:p>
        </w:tc>
        <w:tc>
          <w:tcPr>
            <w:tcW w:w="539" w:type="dxa"/>
            <w:textDirection w:val="btLr"/>
          </w:tcPr>
          <w:p w14:paraId="166507CD" w14:textId="77777777" w:rsidR="00302A5F" w:rsidRPr="00C72929" w:rsidRDefault="00302A5F" w:rsidP="001A7A72">
            <w:pPr>
              <w:rPr>
                <w:b/>
                <w:bCs/>
                <w:sz w:val="24"/>
                <w:szCs w:val="24"/>
              </w:rPr>
            </w:pPr>
            <w:r w:rsidRPr="00C72929">
              <w:rPr>
                <w:b/>
                <w:bCs/>
                <w:sz w:val="24"/>
                <w:szCs w:val="24"/>
              </w:rPr>
              <w:t>Speakers for opt-out</w:t>
            </w:r>
          </w:p>
        </w:tc>
        <w:tc>
          <w:tcPr>
            <w:tcW w:w="539" w:type="dxa"/>
            <w:textDirection w:val="btLr"/>
          </w:tcPr>
          <w:p w14:paraId="3CE8F946" w14:textId="77777777" w:rsidR="00302A5F" w:rsidRPr="00C72929" w:rsidRDefault="00302A5F" w:rsidP="001A7A72">
            <w:pPr>
              <w:rPr>
                <w:b/>
                <w:bCs/>
                <w:sz w:val="24"/>
                <w:szCs w:val="24"/>
              </w:rPr>
            </w:pPr>
            <w:r w:rsidRPr="00C72929">
              <w:rPr>
                <w:b/>
                <w:bCs/>
                <w:sz w:val="24"/>
                <w:szCs w:val="24"/>
              </w:rPr>
              <w:t>Reservations/unsure</w:t>
            </w:r>
          </w:p>
        </w:tc>
        <w:tc>
          <w:tcPr>
            <w:tcW w:w="539" w:type="dxa"/>
            <w:textDirection w:val="btLr"/>
          </w:tcPr>
          <w:p w14:paraId="50AFB5F0" w14:textId="77777777" w:rsidR="00302A5F" w:rsidRPr="00C72929" w:rsidRDefault="00302A5F" w:rsidP="001A7A72">
            <w:pPr>
              <w:rPr>
                <w:b/>
                <w:bCs/>
                <w:sz w:val="24"/>
                <w:szCs w:val="24"/>
              </w:rPr>
            </w:pPr>
            <w:r w:rsidRPr="00C72929">
              <w:rPr>
                <w:b/>
                <w:bCs/>
                <w:sz w:val="24"/>
                <w:szCs w:val="24"/>
              </w:rPr>
              <w:t>Speakers against</w:t>
            </w:r>
          </w:p>
        </w:tc>
        <w:tc>
          <w:tcPr>
            <w:tcW w:w="619" w:type="dxa"/>
            <w:textDirection w:val="btLr"/>
          </w:tcPr>
          <w:p w14:paraId="7FE3AB46" w14:textId="77777777" w:rsidR="00302A5F" w:rsidRPr="00C72929" w:rsidRDefault="00302A5F" w:rsidP="001A7A72">
            <w:pPr>
              <w:rPr>
                <w:b/>
                <w:bCs/>
                <w:sz w:val="24"/>
                <w:szCs w:val="24"/>
              </w:rPr>
            </w:pPr>
            <w:r w:rsidRPr="00C72929">
              <w:rPr>
                <w:b/>
                <w:bCs/>
                <w:sz w:val="24"/>
                <w:szCs w:val="24"/>
              </w:rPr>
              <w:t>Political party mix</w:t>
            </w:r>
          </w:p>
        </w:tc>
        <w:tc>
          <w:tcPr>
            <w:tcW w:w="6813" w:type="dxa"/>
            <w:vAlign w:val="center"/>
          </w:tcPr>
          <w:p w14:paraId="5C2E9CA1" w14:textId="77777777" w:rsidR="00302A5F" w:rsidRPr="00C72929" w:rsidRDefault="00302A5F" w:rsidP="001A7A72">
            <w:pPr>
              <w:rPr>
                <w:b/>
                <w:bCs/>
                <w:sz w:val="24"/>
                <w:szCs w:val="24"/>
              </w:rPr>
            </w:pPr>
            <w:r w:rsidRPr="00C72929">
              <w:rPr>
                <w:b/>
                <w:bCs/>
                <w:sz w:val="24"/>
                <w:szCs w:val="24"/>
              </w:rPr>
              <w:t>Summary</w:t>
            </w:r>
          </w:p>
        </w:tc>
      </w:tr>
      <w:tr w:rsidR="00302A5F" w:rsidRPr="00DC7F28" w14:paraId="6BF77F0D" w14:textId="77777777" w:rsidTr="00B933F1">
        <w:trPr>
          <w:trHeight w:val="1434"/>
        </w:trPr>
        <w:tc>
          <w:tcPr>
            <w:tcW w:w="761" w:type="dxa"/>
          </w:tcPr>
          <w:p w14:paraId="26F201F1" w14:textId="77777777" w:rsidR="00302A5F" w:rsidRPr="00DC7F28" w:rsidRDefault="00302A5F" w:rsidP="001A7A72">
            <w:pPr>
              <w:rPr>
                <w:sz w:val="20"/>
                <w:szCs w:val="20"/>
              </w:rPr>
            </w:pPr>
            <w:r w:rsidRPr="00DC7F28">
              <w:rPr>
                <w:sz w:val="20"/>
                <w:szCs w:val="20"/>
              </w:rPr>
              <w:t>20/3/2002</w:t>
            </w:r>
          </w:p>
        </w:tc>
        <w:tc>
          <w:tcPr>
            <w:tcW w:w="1716" w:type="dxa"/>
          </w:tcPr>
          <w:p w14:paraId="2D4144A9" w14:textId="6AD3AC4A" w:rsidR="00302A5F" w:rsidRPr="00DC7F28" w:rsidRDefault="00302A5F" w:rsidP="001A7A72">
            <w:pPr>
              <w:rPr>
                <w:sz w:val="20"/>
                <w:szCs w:val="20"/>
              </w:rPr>
            </w:pPr>
            <w:r w:rsidRPr="00DC7F28">
              <w:rPr>
                <w:sz w:val="20"/>
                <w:szCs w:val="20"/>
              </w:rPr>
              <w:t xml:space="preserve">Organ Donation (Presumed Consent and Safeguards) </w:t>
            </w:r>
            <w:r w:rsidR="001D7079">
              <w:rPr>
                <w:sz w:val="20"/>
                <w:szCs w:val="20"/>
              </w:rPr>
              <w:t xml:space="preserve">Bill </w:t>
            </w:r>
            <w:r w:rsidRPr="00DC7F28">
              <w:rPr>
                <w:sz w:val="20"/>
                <w:szCs w:val="20"/>
              </w:rPr>
              <w:t>First Reading</w:t>
            </w:r>
          </w:p>
        </w:tc>
        <w:tc>
          <w:tcPr>
            <w:tcW w:w="1264" w:type="dxa"/>
          </w:tcPr>
          <w:p w14:paraId="3BF3C429" w14:textId="77777777" w:rsidR="00302A5F" w:rsidRPr="00DC7F28" w:rsidRDefault="00302A5F" w:rsidP="001A7A72">
            <w:pPr>
              <w:rPr>
                <w:sz w:val="20"/>
                <w:szCs w:val="20"/>
              </w:rPr>
            </w:pPr>
            <w:r w:rsidRPr="00DC7F28">
              <w:rPr>
                <w:sz w:val="20"/>
                <w:szCs w:val="20"/>
              </w:rPr>
              <w:t>House of Commons</w:t>
            </w:r>
          </w:p>
        </w:tc>
        <w:tc>
          <w:tcPr>
            <w:tcW w:w="1101" w:type="dxa"/>
          </w:tcPr>
          <w:p w14:paraId="11B93EA6" w14:textId="77777777" w:rsidR="00302A5F" w:rsidRPr="00DC7F28" w:rsidRDefault="00302A5F" w:rsidP="001A7A72">
            <w:pPr>
              <w:rPr>
                <w:sz w:val="20"/>
                <w:szCs w:val="20"/>
              </w:rPr>
            </w:pPr>
            <w:r w:rsidRPr="00DC7F28">
              <w:rPr>
                <w:sz w:val="20"/>
                <w:szCs w:val="20"/>
              </w:rPr>
              <w:t>Tom Watson (Lab)</w:t>
            </w:r>
          </w:p>
        </w:tc>
        <w:tc>
          <w:tcPr>
            <w:tcW w:w="539" w:type="dxa"/>
          </w:tcPr>
          <w:p w14:paraId="0AA53369" w14:textId="77777777" w:rsidR="00302A5F" w:rsidRPr="00DC7F28" w:rsidRDefault="00302A5F" w:rsidP="001A7A72">
            <w:pPr>
              <w:rPr>
                <w:sz w:val="20"/>
                <w:szCs w:val="20"/>
              </w:rPr>
            </w:pPr>
            <w:r w:rsidRPr="00DC7F28">
              <w:rPr>
                <w:sz w:val="20"/>
                <w:szCs w:val="20"/>
              </w:rPr>
              <w:t>1</w:t>
            </w:r>
          </w:p>
        </w:tc>
        <w:tc>
          <w:tcPr>
            <w:tcW w:w="539" w:type="dxa"/>
          </w:tcPr>
          <w:p w14:paraId="7EB1F318" w14:textId="77777777" w:rsidR="00302A5F" w:rsidRPr="00DC7F28" w:rsidRDefault="00302A5F" w:rsidP="001A7A72">
            <w:pPr>
              <w:rPr>
                <w:sz w:val="20"/>
                <w:szCs w:val="20"/>
              </w:rPr>
            </w:pPr>
            <w:r w:rsidRPr="00DC7F28">
              <w:rPr>
                <w:sz w:val="20"/>
                <w:szCs w:val="20"/>
              </w:rPr>
              <w:t>0</w:t>
            </w:r>
          </w:p>
        </w:tc>
        <w:tc>
          <w:tcPr>
            <w:tcW w:w="539" w:type="dxa"/>
          </w:tcPr>
          <w:p w14:paraId="0BC7E984" w14:textId="77777777" w:rsidR="00302A5F" w:rsidRPr="00DC7F28" w:rsidRDefault="00302A5F" w:rsidP="001A7A72">
            <w:pPr>
              <w:rPr>
                <w:sz w:val="20"/>
                <w:szCs w:val="20"/>
              </w:rPr>
            </w:pPr>
            <w:r w:rsidRPr="00DC7F28">
              <w:rPr>
                <w:sz w:val="20"/>
                <w:szCs w:val="20"/>
              </w:rPr>
              <w:t>0</w:t>
            </w:r>
          </w:p>
        </w:tc>
        <w:tc>
          <w:tcPr>
            <w:tcW w:w="619" w:type="dxa"/>
          </w:tcPr>
          <w:p w14:paraId="0F5621EE" w14:textId="77777777" w:rsidR="00302A5F" w:rsidRPr="00DC7F28" w:rsidRDefault="00302A5F" w:rsidP="001A7A72">
            <w:pPr>
              <w:rPr>
                <w:sz w:val="20"/>
                <w:szCs w:val="20"/>
              </w:rPr>
            </w:pPr>
            <w:r w:rsidRPr="00DC7F28">
              <w:rPr>
                <w:sz w:val="20"/>
                <w:szCs w:val="20"/>
              </w:rPr>
              <w:t>1xL</w:t>
            </w:r>
          </w:p>
        </w:tc>
        <w:tc>
          <w:tcPr>
            <w:tcW w:w="6813" w:type="dxa"/>
          </w:tcPr>
          <w:p w14:paraId="76606B0B" w14:textId="77777777" w:rsidR="00302A5F" w:rsidRPr="00DC7F28" w:rsidRDefault="00302A5F" w:rsidP="001A7A72">
            <w:pPr>
              <w:rPr>
                <w:sz w:val="20"/>
                <w:szCs w:val="20"/>
              </w:rPr>
            </w:pPr>
            <w:r w:rsidRPr="00DC7F28">
              <w:rPr>
                <w:sz w:val="20"/>
                <w:szCs w:val="20"/>
              </w:rPr>
              <w:t>Bill to introduce opt out (presumed consent) first read in Parliament.  Cited three quarters of population willing to donate yet 15% on ODR.  Argued for Belgian system with register of non-donors and estimates change in law will increase donation by 20%.  Did not make second reading</w:t>
            </w:r>
          </w:p>
        </w:tc>
      </w:tr>
      <w:tr w:rsidR="00302A5F" w:rsidRPr="00DC7F28" w14:paraId="24D6072C" w14:textId="77777777" w:rsidTr="00B933F1">
        <w:trPr>
          <w:trHeight w:val="1434"/>
        </w:trPr>
        <w:tc>
          <w:tcPr>
            <w:tcW w:w="761" w:type="dxa"/>
          </w:tcPr>
          <w:p w14:paraId="10D211E2" w14:textId="77777777" w:rsidR="00302A5F" w:rsidRPr="00DC7F28" w:rsidRDefault="00302A5F" w:rsidP="001A7A72">
            <w:pPr>
              <w:rPr>
                <w:sz w:val="20"/>
                <w:szCs w:val="20"/>
              </w:rPr>
            </w:pPr>
            <w:r w:rsidRPr="00DC7F28">
              <w:rPr>
                <w:sz w:val="20"/>
                <w:szCs w:val="20"/>
              </w:rPr>
              <w:t>3/2/2004</w:t>
            </w:r>
          </w:p>
        </w:tc>
        <w:tc>
          <w:tcPr>
            <w:tcW w:w="1716" w:type="dxa"/>
          </w:tcPr>
          <w:p w14:paraId="6604BDD3" w14:textId="1A2BA036" w:rsidR="00302A5F" w:rsidRPr="00DC7F28" w:rsidRDefault="00302A5F" w:rsidP="001A7A72">
            <w:pPr>
              <w:rPr>
                <w:sz w:val="20"/>
                <w:szCs w:val="20"/>
              </w:rPr>
            </w:pPr>
            <w:r w:rsidRPr="00DC7F28">
              <w:rPr>
                <w:sz w:val="20"/>
                <w:szCs w:val="20"/>
              </w:rPr>
              <w:t>Organ Donation (</w:t>
            </w:r>
            <w:r w:rsidR="00311B6E">
              <w:rPr>
                <w:sz w:val="20"/>
                <w:szCs w:val="20"/>
              </w:rPr>
              <w:t>P</w:t>
            </w:r>
            <w:r w:rsidRPr="00DC7F28">
              <w:rPr>
                <w:sz w:val="20"/>
                <w:szCs w:val="20"/>
              </w:rPr>
              <w:t xml:space="preserve">resumed </w:t>
            </w:r>
            <w:r w:rsidR="00311B6E">
              <w:rPr>
                <w:sz w:val="20"/>
                <w:szCs w:val="20"/>
              </w:rPr>
              <w:t>C</w:t>
            </w:r>
            <w:r w:rsidRPr="00DC7F28">
              <w:rPr>
                <w:sz w:val="20"/>
                <w:szCs w:val="20"/>
              </w:rPr>
              <w:t xml:space="preserve">onsent and </w:t>
            </w:r>
            <w:r w:rsidR="00311B6E">
              <w:rPr>
                <w:sz w:val="20"/>
                <w:szCs w:val="20"/>
              </w:rPr>
              <w:t>S</w:t>
            </w:r>
            <w:r w:rsidRPr="00DC7F28">
              <w:rPr>
                <w:sz w:val="20"/>
                <w:szCs w:val="20"/>
              </w:rPr>
              <w:t>afeguards) Bill (First Reading)</w:t>
            </w:r>
          </w:p>
        </w:tc>
        <w:tc>
          <w:tcPr>
            <w:tcW w:w="1264" w:type="dxa"/>
          </w:tcPr>
          <w:p w14:paraId="5EF346BB" w14:textId="77777777" w:rsidR="00302A5F" w:rsidRPr="00DC7F28" w:rsidRDefault="00302A5F" w:rsidP="001A7A72">
            <w:pPr>
              <w:rPr>
                <w:sz w:val="20"/>
                <w:szCs w:val="20"/>
              </w:rPr>
            </w:pPr>
            <w:r w:rsidRPr="00DC7F28">
              <w:rPr>
                <w:sz w:val="20"/>
                <w:szCs w:val="20"/>
              </w:rPr>
              <w:t>House of Commons</w:t>
            </w:r>
          </w:p>
        </w:tc>
        <w:tc>
          <w:tcPr>
            <w:tcW w:w="1101" w:type="dxa"/>
          </w:tcPr>
          <w:p w14:paraId="35ED502C" w14:textId="77777777" w:rsidR="00302A5F" w:rsidRPr="00DC7F28" w:rsidRDefault="00302A5F" w:rsidP="001A7A72">
            <w:pPr>
              <w:rPr>
                <w:sz w:val="20"/>
                <w:szCs w:val="20"/>
              </w:rPr>
            </w:pPr>
            <w:r w:rsidRPr="00DC7F28">
              <w:rPr>
                <w:sz w:val="20"/>
                <w:szCs w:val="20"/>
              </w:rPr>
              <w:t>Siobhain McDonagh   (Lab)</w:t>
            </w:r>
          </w:p>
          <w:p w14:paraId="6C297276" w14:textId="77777777" w:rsidR="00302A5F" w:rsidRPr="00DC7F28" w:rsidRDefault="00302A5F" w:rsidP="001A7A72">
            <w:pPr>
              <w:rPr>
                <w:sz w:val="20"/>
                <w:szCs w:val="20"/>
              </w:rPr>
            </w:pPr>
          </w:p>
          <w:p w14:paraId="0D1907D7" w14:textId="77777777" w:rsidR="00302A5F" w:rsidRPr="00DC7F28" w:rsidRDefault="00302A5F" w:rsidP="001A7A72">
            <w:pPr>
              <w:rPr>
                <w:sz w:val="20"/>
                <w:szCs w:val="20"/>
              </w:rPr>
            </w:pPr>
          </w:p>
        </w:tc>
        <w:tc>
          <w:tcPr>
            <w:tcW w:w="539" w:type="dxa"/>
          </w:tcPr>
          <w:p w14:paraId="144E7709" w14:textId="77777777" w:rsidR="00302A5F" w:rsidRPr="00DC7F28" w:rsidRDefault="00302A5F" w:rsidP="001A7A72">
            <w:pPr>
              <w:rPr>
                <w:sz w:val="20"/>
                <w:szCs w:val="20"/>
              </w:rPr>
            </w:pPr>
            <w:r w:rsidRPr="00DC7F28">
              <w:rPr>
                <w:sz w:val="20"/>
                <w:szCs w:val="20"/>
              </w:rPr>
              <w:t>1</w:t>
            </w:r>
          </w:p>
        </w:tc>
        <w:tc>
          <w:tcPr>
            <w:tcW w:w="539" w:type="dxa"/>
          </w:tcPr>
          <w:p w14:paraId="21394307" w14:textId="77777777" w:rsidR="00302A5F" w:rsidRPr="00DC7F28" w:rsidRDefault="00302A5F" w:rsidP="001A7A72">
            <w:pPr>
              <w:rPr>
                <w:sz w:val="20"/>
                <w:szCs w:val="20"/>
              </w:rPr>
            </w:pPr>
            <w:r w:rsidRPr="00DC7F28">
              <w:rPr>
                <w:sz w:val="20"/>
                <w:szCs w:val="20"/>
              </w:rPr>
              <w:t>0</w:t>
            </w:r>
          </w:p>
        </w:tc>
        <w:tc>
          <w:tcPr>
            <w:tcW w:w="539" w:type="dxa"/>
          </w:tcPr>
          <w:p w14:paraId="2CCD2435" w14:textId="77777777" w:rsidR="00302A5F" w:rsidRPr="00DC7F28" w:rsidRDefault="00302A5F" w:rsidP="001A7A72">
            <w:pPr>
              <w:rPr>
                <w:sz w:val="20"/>
                <w:szCs w:val="20"/>
              </w:rPr>
            </w:pPr>
            <w:r w:rsidRPr="00DC7F28">
              <w:rPr>
                <w:sz w:val="20"/>
                <w:szCs w:val="20"/>
              </w:rPr>
              <w:t>1</w:t>
            </w:r>
          </w:p>
        </w:tc>
        <w:tc>
          <w:tcPr>
            <w:tcW w:w="619" w:type="dxa"/>
          </w:tcPr>
          <w:p w14:paraId="54F2D5BA" w14:textId="77777777" w:rsidR="00302A5F" w:rsidRPr="00DC7F28" w:rsidRDefault="00302A5F" w:rsidP="001A7A72">
            <w:pPr>
              <w:rPr>
                <w:sz w:val="20"/>
                <w:szCs w:val="20"/>
              </w:rPr>
            </w:pPr>
            <w:r w:rsidRPr="00DC7F28">
              <w:rPr>
                <w:sz w:val="20"/>
                <w:szCs w:val="20"/>
              </w:rPr>
              <w:t>1 x L</w:t>
            </w:r>
          </w:p>
          <w:p w14:paraId="02FE1D8F" w14:textId="77777777" w:rsidR="00302A5F" w:rsidRPr="00DC7F28" w:rsidRDefault="00302A5F" w:rsidP="001A7A72">
            <w:pPr>
              <w:rPr>
                <w:sz w:val="20"/>
                <w:szCs w:val="20"/>
              </w:rPr>
            </w:pPr>
            <w:r w:rsidRPr="00DC7F28">
              <w:rPr>
                <w:sz w:val="20"/>
                <w:szCs w:val="20"/>
              </w:rPr>
              <w:t>1 x C</w:t>
            </w:r>
          </w:p>
          <w:p w14:paraId="69C0BA62" w14:textId="77777777" w:rsidR="00302A5F" w:rsidRPr="00DC7F28" w:rsidRDefault="00302A5F" w:rsidP="001A7A72">
            <w:pPr>
              <w:rPr>
                <w:sz w:val="20"/>
                <w:szCs w:val="20"/>
              </w:rPr>
            </w:pPr>
          </w:p>
        </w:tc>
        <w:tc>
          <w:tcPr>
            <w:tcW w:w="6813" w:type="dxa"/>
          </w:tcPr>
          <w:p w14:paraId="21BB2DBA" w14:textId="394D1DDE" w:rsidR="00302A5F" w:rsidRPr="00DC7F28" w:rsidRDefault="00302A5F" w:rsidP="001A7A72">
            <w:pPr>
              <w:rPr>
                <w:sz w:val="20"/>
                <w:szCs w:val="20"/>
              </w:rPr>
            </w:pPr>
            <w:r w:rsidRPr="00DC7F28">
              <w:rPr>
                <w:sz w:val="20"/>
                <w:szCs w:val="20"/>
              </w:rPr>
              <w:t xml:space="preserve">Bill read the </w:t>
            </w:r>
            <w:r w:rsidR="001D7079">
              <w:rPr>
                <w:sz w:val="20"/>
                <w:szCs w:val="20"/>
              </w:rPr>
              <w:t>f</w:t>
            </w:r>
            <w:r w:rsidRPr="00DC7F28">
              <w:rPr>
                <w:sz w:val="20"/>
                <w:szCs w:val="20"/>
              </w:rPr>
              <w:t>irst time</w:t>
            </w:r>
            <w:r w:rsidR="00C36B03">
              <w:rPr>
                <w:sz w:val="20"/>
                <w:szCs w:val="20"/>
              </w:rPr>
              <w:t xml:space="preserve"> -</w:t>
            </w:r>
            <w:r w:rsidRPr="00DC7F28">
              <w:rPr>
                <w:sz w:val="20"/>
                <w:szCs w:val="20"/>
              </w:rPr>
              <w:t xml:space="preserve"> ordered to be read a </w:t>
            </w:r>
            <w:r w:rsidR="00C36B03">
              <w:rPr>
                <w:sz w:val="20"/>
                <w:szCs w:val="20"/>
              </w:rPr>
              <w:t>s</w:t>
            </w:r>
            <w:r w:rsidRPr="00DC7F28">
              <w:rPr>
                <w:sz w:val="20"/>
                <w:szCs w:val="20"/>
              </w:rPr>
              <w:t>econd time on Friday 30 April.  Withdrawn (reason not provided)</w:t>
            </w:r>
          </w:p>
        </w:tc>
      </w:tr>
      <w:tr w:rsidR="00302A5F" w:rsidRPr="00DC7F28" w14:paraId="4F07101A" w14:textId="77777777" w:rsidTr="00B933F1">
        <w:tc>
          <w:tcPr>
            <w:tcW w:w="761" w:type="dxa"/>
          </w:tcPr>
          <w:p w14:paraId="41DDEB37" w14:textId="77777777" w:rsidR="00302A5F" w:rsidRPr="00DC7F28" w:rsidRDefault="00302A5F" w:rsidP="001A7A72">
            <w:pPr>
              <w:rPr>
                <w:sz w:val="20"/>
                <w:szCs w:val="20"/>
              </w:rPr>
            </w:pPr>
            <w:r w:rsidRPr="00DC7F28">
              <w:rPr>
                <w:sz w:val="20"/>
                <w:szCs w:val="20"/>
              </w:rPr>
              <w:t>20/11/2008</w:t>
            </w:r>
          </w:p>
        </w:tc>
        <w:tc>
          <w:tcPr>
            <w:tcW w:w="1716" w:type="dxa"/>
          </w:tcPr>
          <w:p w14:paraId="79957AB6" w14:textId="77777777" w:rsidR="00302A5F" w:rsidRPr="00DC7F28" w:rsidRDefault="00302A5F" w:rsidP="001A7A72">
            <w:pPr>
              <w:rPr>
                <w:sz w:val="20"/>
                <w:szCs w:val="20"/>
              </w:rPr>
            </w:pPr>
            <w:r w:rsidRPr="00DC7F28">
              <w:rPr>
                <w:sz w:val="20"/>
                <w:szCs w:val="20"/>
              </w:rPr>
              <w:t>Organ Donation debate</w:t>
            </w:r>
          </w:p>
        </w:tc>
        <w:tc>
          <w:tcPr>
            <w:tcW w:w="1264" w:type="dxa"/>
          </w:tcPr>
          <w:p w14:paraId="7691A13C" w14:textId="77777777" w:rsidR="00302A5F" w:rsidRPr="00DC7F28" w:rsidRDefault="00302A5F" w:rsidP="001A7A72">
            <w:pPr>
              <w:rPr>
                <w:sz w:val="20"/>
                <w:szCs w:val="20"/>
              </w:rPr>
            </w:pPr>
            <w:r w:rsidRPr="00DC7F28">
              <w:rPr>
                <w:sz w:val="20"/>
                <w:szCs w:val="20"/>
              </w:rPr>
              <w:t>Westminster Hall</w:t>
            </w:r>
          </w:p>
        </w:tc>
        <w:tc>
          <w:tcPr>
            <w:tcW w:w="1101" w:type="dxa"/>
          </w:tcPr>
          <w:p w14:paraId="4BE36438" w14:textId="56B16BD6" w:rsidR="00302A5F" w:rsidRPr="00DC7F28" w:rsidRDefault="00302A5F" w:rsidP="001A7A72">
            <w:pPr>
              <w:rPr>
                <w:sz w:val="20"/>
                <w:szCs w:val="20"/>
              </w:rPr>
            </w:pPr>
            <w:r w:rsidRPr="00DC7F28">
              <w:rPr>
                <w:sz w:val="20"/>
                <w:szCs w:val="20"/>
              </w:rPr>
              <w:t xml:space="preserve">Dawn Primarolo (Minister </w:t>
            </w:r>
            <w:r w:rsidR="00093784">
              <w:rPr>
                <w:sz w:val="20"/>
                <w:szCs w:val="20"/>
              </w:rPr>
              <w:t>H</w:t>
            </w:r>
            <w:r w:rsidRPr="00DC7F28">
              <w:rPr>
                <w:sz w:val="20"/>
                <w:szCs w:val="20"/>
              </w:rPr>
              <w:t xml:space="preserve">ealth) </w:t>
            </w:r>
            <w:r w:rsidR="00093784">
              <w:rPr>
                <w:sz w:val="20"/>
                <w:szCs w:val="20"/>
              </w:rPr>
              <w:t>(</w:t>
            </w:r>
            <w:r w:rsidRPr="00DC7F28">
              <w:rPr>
                <w:sz w:val="20"/>
                <w:szCs w:val="20"/>
              </w:rPr>
              <w:t>Lab</w:t>
            </w:r>
            <w:r w:rsidR="00093784">
              <w:rPr>
                <w:sz w:val="20"/>
                <w:szCs w:val="20"/>
              </w:rPr>
              <w:t>)</w:t>
            </w:r>
          </w:p>
        </w:tc>
        <w:tc>
          <w:tcPr>
            <w:tcW w:w="539" w:type="dxa"/>
          </w:tcPr>
          <w:p w14:paraId="6D88A80F" w14:textId="77777777" w:rsidR="00302A5F" w:rsidRPr="00DC7F28" w:rsidRDefault="00302A5F" w:rsidP="001A7A72">
            <w:pPr>
              <w:rPr>
                <w:sz w:val="20"/>
                <w:szCs w:val="20"/>
              </w:rPr>
            </w:pPr>
            <w:r w:rsidRPr="00DC7F28">
              <w:rPr>
                <w:sz w:val="20"/>
                <w:szCs w:val="20"/>
              </w:rPr>
              <w:t>1</w:t>
            </w:r>
          </w:p>
        </w:tc>
        <w:tc>
          <w:tcPr>
            <w:tcW w:w="539" w:type="dxa"/>
          </w:tcPr>
          <w:p w14:paraId="2EA440FC" w14:textId="77777777" w:rsidR="00302A5F" w:rsidRPr="00DC7F28" w:rsidRDefault="00302A5F" w:rsidP="001A7A72">
            <w:pPr>
              <w:rPr>
                <w:sz w:val="20"/>
                <w:szCs w:val="20"/>
              </w:rPr>
            </w:pPr>
            <w:r w:rsidRPr="00DC7F28">
              <w:rPr>
                <w:sz w:val="20"/>
                <w:szCs w:val="20"/>
              </w:rPr>
              <w:t>0</w:t>
            </w:r>
          </w:p>
        </w:tc>
        <w:tc>
          <w:tcPr>
            <w:tcW w:w="539" w:type="dxa"/>
          </w:tcPr>
          <w:p w14:paraId="6E5DCEFF" w14:textId="77777777" w:rsidR="00302A5F" w:rsidRPr="00DC7F28" w:rsidRDefault="00302A5F" w:rsidP="001A7A72">
            <w:pPr>
              <w:rPr>
                <w:sz w:val="20"/>
                <w:szCs w:val="20"/>
              </w:rPr>
            </w:pPr>
            <w:r w:rsidRPr="00DC7F28">
              <w:rPr>
                <w:sz w:val="20"/>
                <w:szCs w:val="20"/>
              </w:rPr>
              <w:t>3</w:t>
            </w:r>
          </w:p>
        </w:tc>
        <w:tc>
          <w:tcPr>
            <w:tcW w:w="619" w:type="dxa"/>
          </w:tcPr>
          <w:p w14:paraId="1FDB0978" w14:textId="77777777" w:rsidR="00302A5F" w:rsidRPr="00DC7F28" w:rsidRDefault="00302A5F" w:rsidP="001A7A72">
            <w:pPr>
              <w:rPr>
                <w:sz w:val="20"/>
                <w:szCs w:val="20"/>
              </w:rPr>
            </w:pPr>
            <w:r w:rsidRPr="00DC7F28">
              <w:rPr>
                <w:sz w:val="20"/>
                <w:szCs w:val="20"/>
              </w:rPr>
              <w:t>2 x L</w:t>
            </w:r>
          </w:p>
          <w:p w14:paraId="31070BC0" w14:textId="77777777" w:rsidR="00302A5F" w:rsidRPr="00DC7F28" w:rsidRDefault="00302A5F" w:rsidP="001A7A72">
            <w:pPr>
              <w:rPr>
                <w:sz w:val="20"/>
                <w:szCs w:val="20"/>
              </w:rPr>
            </w:pPr>
            <w:r w:rsidRPr="00DC7F28">
              <w:rPr>
                <w:sz w:val="20"/>
                <w:szCs w:val="20"/>
              </w:rPr>
              <w:t>1 x C</w:t>
            </w:r>
          </w:p>
          <w:p w14:paraId="765A7F57" w14:textId="77777777" w:rsidR="00302A5F" w:rsidRPr="00DC7F28" w:rsidRDefault="00302A5F" w:rsidP="001A7A72">
            <w:pPr>
              <w:rPr>
                <w:sz w:val="20"/>
                <w:szCs w:val="20"/>
              </w:rPr>
            </w:pPr>
            <w:r w:rsidRPr="00DC7F28">
              <w:rPr>
                <w:sz w:val="20"/>
                <w:szCs w:val="20"/>
              </w:rPr>
              <w:t>1 x LD</w:t>
            </w:r>
          </w:p>
        </w:tc>
        <w:tc>
          <w:tcPr>
            <w:tcW w:w="6813" w:type="dxa"/>
          </w:tcPr>
          <w:p w14:paraId="08D42E76" w14:textId="77777777" w:rsidR="00302A5F" w:rsidRPr="00DC7F28" w:rsidRDefault="00302A5F" w:rsidP="001A7A72">
            <w:pPr>
              <w:rPr>
                <w:sz w:val="20"/>
                <w:szCs w:val="20"/>
              </w:rPr>
            </w:pPr>
            <w:r w:rsidRPr="00DC7F28">
              <w:rPr>
                <w:sz w:val="20"/>
                <w:szCs w:val="20"/>
              </w:rPr>
              <w:t>Debate following publication of OD Taskforce report with recommendations – working to improve system – against move to presumed consent at this time</w:t>
            </w:r>
          </w:p>
        </w:tc>
      </w:tr>
      <w:tr w:rsidR="00302A5F" w:rsidRPr="00DC7F28" w14:paraId="06D79042" w14:textId="77777777" w:rsidTr="00B933F1">
        <w:tc>
          <w:tcPr>
            <w:tcW w:w="761" w:type="dxa"/>
          </w:tcPr>
          <w:p w14:paraId="5D0187DD" w14:textId="77777777" w:rsidR="00302A5F" w:rsidRPr="00DC7F28" w:rsidRDefault="00302A5F" w:rsidP="001A7A72">
            <w:pPr>
              <w:rPr>
                <w:sz w:val="20"/>
                <w:szCs w:val="20"/>
              </w:rPr>
            </w:pPr>
            <w:r w:rsidRPr="00DC7F28">
              <w:rPr>
                <w:sz w:val="20"/>
                <w:szCs w:val="20"/>
              </w:rPr>
              <w:t>6/3/2009</w:t>
            </w:r>
          </w:p>
        </w:tc>
        <w:tc>
          <w:tcPr>
            <w:tcW w:w="1716" w:type="dxa"/>
          </w:tcPr>
          <w:p w14:paraId="1EC621FF" w14:textId="0CDED2AB" w:rsidR="00302A5F" w:rsidRPr="00DC7F28" w:rsidRDefault="00302A5F" w:rsidP="001A7A72">
            <w:pPr>
              <w:rPr>
                <w:sz w:val="20"/>
                <w:szCs w:val="20"/>
              </w:rPr>
            </w:pPr>
            <w:r w:rsidRPr="00DC7F28">
              <w:rPr>
                <w:sz w:val="20"/>
                <w:szCs w:val="20"/>
              </w:rPr>
              <w:t>Organ Donation (</w:t>
            </w:r>
            <w:r w:rsidR="00970402">
              <w:rPr>
                <w:sz w:val="20"/>
                <w:szCs w:val="20"/>
              </w:rPr>
              <w:t>P</w:t>
            </w:r>
            <w:r w:rsidRPr="00DC7F28">
              <w:rPr>
                <w:sz w:val="20"/>
                <w:szCs w:val="20"/>
              </w:rPr>
              <w:t xml:space="preserve">resumed </w:t>
            </w:r>
            <w:r w:rsidR="00970402">
              <w:rPr>
                <w:sz w:val="20"/>
                <w:szCs w:val="20"/>
              </w:rPr>
              <w:t>C</w:t>
            </w:r>
            <w:r w:rsidRPr="00DC7F28">
              <w:rPr>
                <w:sz w:val="20"/>
                <w:szCs w:val="20"/>
              </w:rPr>
              <w:t>onsent) Bill – First reading</w:t>
            </w:r>
          </w:p>
        </w:tc>
        <w:tc>
          <w:tcPr>
            <w:tcW w:w="1264" w:type="dxa"/>
          </w:tcPr>
          <w:p w14:paraId="3212FF04" w14:textId="77777777" w:rsidR="00302A5F" w:rsidRPr="00DC7F28" w:rsidRDefault="00302A5F" w:rsidP="001A7A72">
            <w:pPr>
              <w:rPr>
                <w:sz w:val="20"/>
                <w:szCs w:val="20"/>
              </w:rPr>
            </w:pPr>
            <w:r w:rsidRPr="00DC7F28">
              <w:rPr>
                <w:sz w:val="20"/>
                <w:szCs w:val="20"/>
              </w:rPr>
              <w:t>House of Commons</w:t>
            </w:r>
          </w:p>
        </w:tc>
        <w:tc>
          <w:tcPr>
            <w:tcW w:w="1101" w:type="dxa"/>
          </w:tcPr>
          <w:p w14:paraId="1DCE0BF4" w14:textId="77777777" w:rsidR="00302A5F" w:rsidRPr="00DC7F28" w:rsidRDefault="00302A5F" w:rsidP="001A7A72">
            <w:pPr>
              <w:rPr>
                <w:sz w:val="20"/>
                <w:szCs w:val="20"/>
              </w:rPr>
            </w:pPr>
            <w:r w:rsidRPr="00DC7F28">
              <w:rPr>
                <w:sz w:val="20"/>
                <w:szCs w:val="20"/>
              </w:rPr>
              <w:t>Jeremy Browne (LD)</w:t>
            </w:r>
          </w:p>
        </w:tc>
        <w:tc>
          <w:tcPr>
            <w:tcW w:w="539" w:type="dxa"/>
          </w:tcPr>
          <w:p w14:paraId="04AD5EC5" w14:textId="77777777" w:rsidR="00302A5F" w:rsidRPr="00DC7F28" w:rsidRDefault="00302A5F" w:rsidP="001A7A72">
            <w:pPr>
              <w:rPr>
                <w:sz w:val="20"/>
                <w:szCs w:val="20"/>
              </w:rPr>
            </w:pPr>
            <w:r w:rsidRPr="00DC7F28">
              <w:rPr>
                <w:sz w:val="20"/>
                <w:szCs w:val="20"/>
              </w:rPr>
              <w:t>n/a</w:t>
            </w:r>
          </w:p>
        </w:tc>
        <w:tc>
          <w:tcPr>
            <w:tcW w:w="539" w:type="dxa"/>
          </w:tcPr>
          <w:p w14:paraId="0A1957DA" w14:textId="77777777" w:rsidR="00302A5F" w:rsidRPr="00DC7F28" w:rsidRDefault="00302A5F" w:rsidP="001A7A72">
            <w:pPr>
              <w:rPr>
                <w:sz w:val="20"/>
                <w:szCs w:val="20"/>
              </w:rPr>
            </w:pPr>
            <w:r w:rsidRPr="00DC7F28">
              <w:rPr>
                <w:sz w:val="20"/>
                <w:szCs w:val="20"/>
              </w:rPr>
              <w:t>n/a</w:t>
            </w:r>
          </w:p>
        </w:tc>
        <w:tc>
          <w:tcPr>
            <w:tcW w:w="539" w:type="dxa"/>
          </w:tcPr>
          <w:p w14:paraId="094C0716" w14:textId="77777777" w:rsidR="00302A5F" w:rsidRPr="00DC7F28" w:rsidRDefault="00302A5F" w:rsidP="001A7A72">
            <w:pPr>
              <w:rPr>
                <w:sz w:val="20"/>
                <w:szCs w:val="20"/>
              </w:rPr>
            </w:pPr>
            <w:r w:rsidRPr="00DC7F28">
              <w:rPr>
                <w:sz w:val="20"/>
                <w:szCs w:val="20"/>
              </w:rPr>
              <w:t>n/a</w:t>
            </w:r>
          </w:p>
        </w:tc>
        <w:tc>
          <w:tcPr>
            <w:tcW w:w="619" w:type="dxa"/>
          </w:tcPr>
          <w:p w14:paraId="44B89602" w14:textId="77777777" w:rsidR="00302A5F" w:rsidRPr="00DC7F28" w:rsidRDefault="00302A5F" w:rsidP="001A7A72">
            <w:pPr>
              <w:rPr>
                <w:sz w:val="20"/>
                <w:szCs w:val="20"/>
              </w:rPr>
            </w:pPr>
            <w:r w:rsidRPr="00DC7F28">
              <w:rPr>
                <w:sz w:val="20"/>
                <w:szCs w:val="20"/>
              </w:rPr>
              <w:t>n/a</w:t>
            </w:r>
          </w:p>
        </w:tc>
        <w:tc>
          <w:tcPr>
            <w:tcW w:w="6813" w:type="dxa"/>
          </w:tcPr>
          <w:p w14:paraId="785F9B59" w14:textId="77777777" w:rsidR="00302A5F" w:rsidRPr="00DC7F28" w:rsidRDefault="00302A5F" w:rsidP="001A7A72">
            <w:pPr>
              <w:rPr>
                <w:sz w:val="20"/>
                <w:szCs w:val="20"/>
              </w:rPr>
            </w:pPr>
            <w:r w:rsidRPr="00DC7F28">
              <w:rPr>
                <w:sz w:val="20"/>
                <w:szCs w:val="20"/>
              </w:rPr>
              <w:t>Bill presented and printed</w:t>
            </w:r>
          </w:p>
        </w:tc>
      </w:tr>
      <w:tr w:rsidR="00302A5F" w:rsidRPr="00DC7F28" w14:paraId="04CD1B02" w14:textId="77777777" w:rsidTr="00B933F1">
        <w:tc>
          <w:tcPr>
            <w:tcW w:w="761" w:type="dxa"/>
          </w:tcPr>
          <w:p w14:paraId="16C5EF3F" w14:textId="77777777" w:rsidR="00302A5F" w:rsidRPr="00DC7F28" w:rsidRDefault="00302A5F" w:rsidP="001A7A72">
            <w:pPr>
              <w:rPr>
                <w:sz w:val="20"/>
                <w:szCs w:val="20"/>
              </w:rPr>
            </w:pPr>
            <w:r w:rsidRPr="00DC7F28">
              <w:rPr>
                <w:sz w:val="20"/>
                <w:szCs w:val="20"/>
              </w:rPr>
              <w:t>13/3/2009</w:t>
            </w:r>
          </w:p>
        </w:tc>
        <w:tc>
          <w:tcPr>
            <w:tcW w:w="1716" w:type="dxa"/>
          </w:tcPr>
          <w:p w14:paraId="4278115D" w14:textId="1AA41611" w:rsidR="00302A5F" w:rsidRPr="00DC7F28" w:rsidRDefault="00302A5F" w:rsidP="001A7A72">
            <w:pPr>
              <w:rPr>
                <w:sz w:val="20"/>
                <w:szCs w:val="20"/>
              </w:rPr>
            </w:pPr>
            <w:r w:rsidRPr="00DC7F28">
              <w:rPr>
                <w:sz w:val="20"/>
                <w:szCs w:val="20"/>
              </w:rPr>
              <w:t>Organ Donation (</w:t>
            </w:r>
            <w:r w:rsidR="00AC76C6">
              <w:rPr>
                <w:sz w:val="20"/>
                <w:szCs w:val="20"/>
              </w:rPr>
              <w:t>P</w:t>
            </w:r>
            <w:r w:rsidRPr="00DC7F28">
              <w:rPr>
                <w:sz w:val="20"/>
                <w:szCs w:val="20"/>
              </w:rPr>
              <w:t xml:space="preserve">resumed </w:t>
            </w:r>
            <w:r w:rsidR="00AC76C6">
              <w:rPr>
                <w:sz w:val="20"/>
                <w:szCs w:val="20"/>
              </w:rPr>
              <w:t>C</w:t>
            </w:r>
            <w:r w:rsidRPr="00DC7F28">
              <w:rPr>
                <w:sz w:val="20"/>
                <w:szCs w:val="20"/>
              </w:rPr>
              <w:t>onsent) Bill – Second reading</w:t>
            </w:r>
          </w:p>
        </w:tc>
        <w:tc>
          <w:tcPr>
            <w:tcW w:w="1264" w:type="dxa"/>
          </w:tcPr>
          <w:p w14:paraId="133EEF95" w14:textId="77777777" w:rsidR="00302A5F" w:rsidRPr="00DC7F28" w:rsidRDefault="00302A5F" w:rsidP="001A7A72">
            <w:pPr>
              <w:rPr>
                <w:sz w:val="20"/>
                <w:szCs w:val="20"/>
              </w:rPr>
            </w:pPr>
            <w:r w:rsidRPr="00DC7F28">
              <w:rPr>
                <w:sz w:val="20"/>
                <w:szCs w:val="20"/>
              </w:rPr>
              <w:t>House of Commons</w:t>
            </w:r>
          </w:p>
        </w:tc>
        <w:tc>
          <w:tcPr>
            <w:tcW w:w="1101" w:type="dxa"/>
          </w:tcPr>
          <w:p w14:paraId="7079F5F3" w14:textId="77777777" w:rsidR="00302A5F" w:rsidRPr="00DC7F28" w:rsidRDefault="00302A5F" w:rsidP="001A7A72">
            <w:pPr>
              <w:rPr>
                <w:sz w:val="20"/>
                <w:szCs w:val="20"/>
              </w:rPr>
            </w:pPr>
            <w:r w:rsidRPr="00DC7F28">
              <w:rPr>
                <w:sz w:val="20"/>
                <w:szCs w:val="20"/>
              </w:rPr>
              <w:t>Jeremy Browne (LD)</w:t>
            </w:r>
          </w:p>
        </w:tc>
        <w:tc>
          <w:tcPr>
            <w:tcW w:w="539" w:type="dxa"/>
          </w:tcPr>
          <w:p w14:paraId="11DD6EC8" w14:textId="77777777" w:rsidR="00302A5F" w:rsidRPr="00DC7F28" w:rsidRDefault="00302A5F" w:rsidP="001A7A72">
            <w:pPr>
              <w:rPr>
                <w:sz w:val="20"/>
                <w:szCs w:val="20"/>
              </w:rPr>
            </w:pPr>
            <w:r w:rsidRPr="00DC7F28">
              <w:rPr>
                <w:sz w:val="20"/>
                <w:szCs w:val="20"/>
              </w:rPr>
              <w:t>4</w:t>
            </w:r>
          </w:p>
        </w:tc>
        <w:tc>
          <w:tcPr>
            <w:tcW w:w="539" w:type="dxa"/>
          </w:tcPr>
          <w:p w14:paraId="76EF99BD" w14:textId="77777777" w:rsidR="00302A5F" w:rsidRPr="00DC7F28" w:rsidRDefault="00302A5F" w:rsidP="001A7A72">
            <w:pPr>
              <w:rPr>
                <w:sz w:val="20"/>
                <w:szCs w:val="20"/>
              </w:rPr>
            </w:pPr>
          </w:p>
        </w:tc>
        <w:tc>
          <w:tcPr>
            <w:tcW w:w="539" w:type="dxa"/>
          </w:tcPr>
          <w:p w14:paraId="60E9D282" w14:textId="77777777" w:rsidR="00302A5F" w:rsidRPr="00DC7F28" w:rsidRDefault="00302A5F" w:rsidP="001A7A72">
            <w:pPr>
              <w:rPr>
                <w:sz w:val="20"/>
                <w:szCs w:val="20"/>
              </w:rPr>
            </w:pPr>
            <w:r w:rsidRPr="00DC7F28">
              <w:rPr>
                <w:sz w:val="20"/>
                <w:szCs w:val="20"/>
              </w:rPr>
              <w:t>2</w:t>
            </w:r>
          </w:p>
        </w:tc>
        <w:tc>
          <w:tcPr>
            <w:tcW w:w="619" w:type="dxa"/>
          </w:tcPr>
          <w:p w14:paraId="053D9FF8" w14:textId="77777777" w:rsidR="00302A5F" w:rsidRPr="00DC7F28" w:rsidRDefault="00302A5F" w:rsidP="001A7A72">
            <w:pPr>
              <w:rPr>
                <w:sz w:val="20"/>
                <w:szCs w:val="20"/>
              </w:rPr>
            </w:pPr>
            <w:r w:rsidRPr="00DC7F28">
              <w:rPr>
                <w:sz w:val="20"/>
                <w:szCs w:val="20"/>
              </w:rPr>
              <w:t>3 x LD</w:t>
            </w:r>
          </w:p>
          <w:p w14:paraId="282E9F4C" w14:textId="77777777" w:rsidR="00302A5F" w:rsidRPr="00DC7F28" w:rsidRDefault="00302A5F" w:rsidP="001A7A72">
            <w:pPr>
              <w:rPr>
                <w:sz w:val="20"/>
                <w:szCs w:val="20"/>
              </w:rPr>
            </w:pPr>
            <w:r w:rsidRPr="00DC7F28">
              <w:rPr>
                <w:sz w:val="20"/>
                <w:szCs w:val="20"/>
              </w:rPr>
              <w:t>1 x L</w:t>
            </w:r>
          </w:p>
          <w:p w14:paraId="1FA1F4E9" w14:textId="77777777" w:rsidR="00302A5F" w:rsidRPr="00DC7F28" w:rsidRDefault="00302A5F" w:rsidP="001A7A72">
            <w:pPr>
              <w:rPr>
                <w:sz w:val="20"/>
                <w:szCs w:val="20"/>
              </w:rPr>
            </w:pPr>
            <w:r w:rsidRPr="00DC7F28">
              <w:rPr>
                <w:sz w:val="20"/>
                <w:szCs w:val="20"/>
              </w:rPr>
              <w:t>2 x C</w:t>
            </w:r>
          </w:p>
        </w:tc>
        <w:tc>
          <w:tcPr>
            <w:tcW w:w="6813" w:type="dxa"/>
          </w:tcPr>
          <w:p w14:paraId="233D615E" w14:textId="1162CF38" w:rsidR="00302A5F" w:rsidRPr="00DC7F28" w:rsidRDefault="00302A5F" w:rsidP="001A7A72">
            <w:pPr>
              <w:rPr>
                <w:sz w:val="20"/>
                <w:szCs w:val="20"/>
              </w:rPr>
            </w:pPr>
            <w:r w:rsidRPr="00DC7F28">
              <w:rPr>
                <w:sz w:val="20"/>
                <w:szCs w:val="20"/>
              </w:rPr>
              <w:t xml:space="preserve">Private members bill presented by LD Browne – one full argument for (supported by 3 LD and L) and one against – C.  Government response was to continue with current improvements/strategy and wait for evidence of increase in donor rates in 2013.  Did not make </w:t>
            </w:r>
            <w:r w:rsidR="00045D56">
              <w:rPr>
                <w:sz w:val="20"/>
                <w:szCs w:val="20"/>
              </w:rPr>
              <w:t>T</w:t>
            </w:r>
            <w:r w:rsidRPr="00DC7F28">
              <w:rPr>
                <w:sz w:val="20"/>
                <w:szCs w:val="20"/>
              </w:rPr>
              <w:t xml:space="preserve">hird reading. </w:t>
            </w:r>
          </w:p>
        </w:tc>
      </w:tr>
      <w:tr w:rsidR="00302A5F" w:rsidRPr="00DC7F28" w14:paraId="10414484" w14:textId="77777777" w:rsidTr="00B933F1">
        <w:tc>
          <w:tcPr>
            <w:tcW w:w="761" w:type="dxa"/>
          </w:tcPr>
          <w:p w14:paraId="4B91D69F" w14:textId="77777777" w:rsidR="00302A5F" w:rsidRPr="00DC7F28" w:rsidRDefault="00302A5F" w:rsidP="001A7A72">
            <w:pPr>
              <w:rPr>
                <w:sz w:val="20"/>
                <w:szCs w:val="20"/>
              </w:rPr>
            </w:pPr>
            <w:r w:rsidRPr="00DC7F28">
              <w:rPr>
                <w:sz w:val="20"/>
                <w:szCs w:val="20"/>
              </w:rPr>
              <w:t>10/10/2011</w:t>
            </w:r>
          </w:p>
        </w:tc>
        <w:tc>
          <w:tcPr>
            <w:tcW w:w="1716" w:type="dxa"/>
          </w:tcPr>
          <w:p w14:paraId="34E362C3" w14:textId="77777777" w:rsidR="00302A5F" w:rsidRPr="00DC7F28" w:rsidRDefault="00302A5F" w:rsidP="001A7A72">
            <w:pPr>
              <w:rPr>
                <w:sz w:val="20"/>
                <w:szCs w:val="20"/>
              </w:rPr>
            </w:pPr>
            <w:r w:rsidRPr="00DC7F28">
              <w:rPr>
                <w:sz w:val="20"/>
                <w:szCs w:val="20"/>
              </w:rPr>
              <w:t>Question in House on organ donation</w:t>
            </w:r>
          </w:p>
        </w:tc>
        <w:tc>
          <w:tcPr>
            <w:tcW w:w="1264" w:type="dxa"/>
          </w:tcPr>
          <w:p w14:paraId="125093E1" w14:textId="77777777" w:rsidR="00302A5F" w:rsidRPr="00DC7F28" w:rsidRDefault="00302A5F" w:rsidP="001A7A72">
            <w:pPr>
              <w:rPr>
                <w:sz w:val="20"/>
                <w:szCs w:val="20"/>
              </w:rPr>
            </w:pPr>
            <w:r w:rsidRPr="00DC7F28">
              <w:rPr>
                <w:sz w:val="20"/>
                <w:szCs w:val="20"/>
              </w:rPr>
              <w:t>House of Commons</w:t>
            </w:r>
          </w:p>
        </w:tc>
        <w:tc>
          <w:tcPr>
            <w:tcW w:w="1101" w:type="dxa"/>
          </w:tcPr>
          <w:p w14:paraId="3845EBB1" w14:textId="77777777" w:rsidR="00302A5F" w:rsidRPr="00DC7F28" w:rsidRDefault="00302A5F" w:rsidP="001A7A72">
            <w:pPr>
              <w:rPr>
                <w:sz w:val="20"/>
                <w:szCs w:val="20"/>
              </w:rPr>
            </w:pPr>
            <w:r w:rsidRPr="00DC7F28">
              <w:rPr>
                <w:sz w:val="20"/>
                <w:szCs w:val="20"/>
              </w:rPr>
              <w:t>Duncan Hames (LD)</w:t>
            </w:r>
          </w:p>
        </w:tc>
        <w:tc>
          <w:tcPr>
            <w:tcW w:w="539" w:type="dxa"/>
          </w:tcPr>
          <w:p w14:paraId="6D6FADAE" w14:textId="77777777" w:rsidR="00302A5F" w:rsidRPr="00DC7F28" w:rsidRDefault="00302A5F" w:rsidP="001A7A72">
            <w:pPr>
              <w:rPr>
                <w:sz w:val="20"/>
                <w:szCs w:val="20"/>
              </w:rPr>
            </w:pPr>
            <w:r w:rsidRPr="00DC7F28">
              <w:rPr>
                <w:sz w:val="20"/>
                <w:szCs w:val="20"/>
              </w:rPr>
              <w:t>N/A</w:t>
            </w:r>
          </w:p>
        </w:tc>
        <w:tc>
          <w:tcPr>
            <w:tcW w:w="539" w:type="dxa"/>
          </w:tcPr>
          <w:p w14:paraId="7066D7E1" w14:textId="77777777" w:rsidR="00302A5F" w:rsidRPr="00DC7F28" w:rsidRDefault="00302A5F" w:rsidP="001A7A72">
            <w:pPr>
              <w:rPr>
                <w:sz w:val="20"/>
                <w:szCs w:val="20"/>
              </w:rPr>
            </w:pPr>
            <w:r w:rsidRPr="00DC7F28">
              <w:rPr>
                <w:sz w:val="20"/>
                <w:szCs w:val="20"/>
              </w:rPr>
              <w:t>N/A</w:t>
            </w:r>
          </w:p>
        </w:tc>
        <w:tc>
          <w:tcPr>
            <w:tcW w:w="539" w:type="dxa"/>
          </w:tcPr>
          <w:p w14:paraId="3474D3B1" w14:textId="77777777" w:rsidR="00302A5F" w:rsidRPr="00DC7F28" w:rsidRDefault="00302A5F" w:rsidP="001A7A72">
            <w:pPr>
              <w:rPr>
                <w:sz w:val="20"/>
                <w:szCs w:val="20"/>
              </w:rPr>
            </w:pPr>
            <w:r w:rsidRPr="00DC7F28">
              <w:rPr>
                <w:sz w:val="20"/>
                <w:szCs w:val="20"/>
              </w:rPr>
              <w:t>N/A</w:t>
            </w:r>
          </w:p>
        </w:tc>
        <w:tc>
          <w:tcPr>
            <w:tcW w:w="619" w:type="dxa"/>
          </w:tcPr>
          <w:p w14:paraId="00E9F802" w14:textId="77777777" w:rsidR="00302A5F" w:rsidRPr="00DC7F28" w:rsidRDefault="00302A5F" w:rsidP="001A7A72">
            <w:pPr>
              <w:rPr>
                <w:sz w:val="20"/>
                <w:szCs w:val="20"/>
              </w:rPr>
            </w:pPr>
            <w:r w:rsidRPr="00DC7F28">
              <w:rPr>
                <w:sz w:val="20"/>
                <w:szCs w:val="20"/>
              </w:rPr>
              <w:t>3 x C</w:t>
            </w:r>
          </w:p>
          <w:p w14:paraId="2ADC1BE0" w14:textId="77777777" w:rsidR="00302A5F" w:rsidRPr="00DC7F28" w:rsidRDefault="00302A5F" w:rsidP="001A7A72">
            <w:pPr>
              <w:rPr>
                <w:sz w:val="20"/>
                <w:szCs w:val="20"/>
              </w:rPr>
            </w:pPr>
            <w:r w:rsidRPr="00DC7F28">
              <w:rPr>
                <w:sz w:val="20"/>
                <w:szCs w:val="20"/>
              </w:rPr>
              <w:t>1 x L</w:t>
            </w:r>
          </w:p>
          <w:p w14:paraId="59262E3A" w14:textId="77777777" w:rsidR="00302A5F" w:rsidRPr="00DC7F28" w:rsidRDefault="00302A5F" w:rsidP="001A7A72">
            <w:pPr>
              <w:rPr>
                <w:sz w:val="20"/>
                <w:szCs w:val="20"/>
              </w:rPr>
            </w:pPr>
            <w:r w:rsidRPr="00DC7F28">
              <w:rPr>
                <w:sz w:val="20"/>
                <w:szCs w:val="20"/>
              </w:rPr>
              <w:t>1 x PC</w:t>
            </w:r>
          </w:p>
          <w:p w14:paraId="28C841D9" w14:textId="77777777" w:rsidR="00302A5F" w:rsidRPr="00DC7F28" w:rsidRDefault="00302A5F" w:rsidP="001A7A72">
            <w:pPr>
              <w:rPr>
                <w:sz w:val="20"/>
                <w:szCs w:val="20"/>
              </w:rPr>
            </w:pPr>
            <w:r w:rsidRPr="00DC7F28">
              <w:rPr>
                <w:sz w:val="20"/>
                <w:szCs w:val="20"/>
              </w:rPr>
              <w:lastRenderedPageBreak/>
              <w:t>1 x LD</w:t>
            </w:r>
          </w:p>
        </w:tc>
        <w:tc>
          <w:tcPr>
            <w:tcW w:w="6813" w:type="dxa"/>
          </w:tcPr>
          <w:p w14:paraId="2592EAAA" w14:textId="2B1F8F80" w:rsidR="00302A5F" w:rsidRPr="00DC7F28" w:rsidRDefault="00302A5F" w:rsidP="001A7A72">
            <w:pPr>
              <w:rPr>
                <w:sz w:val="20"/>
                <w:szCs w:val="20"/>
              </w:rPr>
            </w:pPr>
            <w:r w:rsidRPr="00DC7F28">
              <w:rPr>
                <w:sz w:val="20"/>
                <w:szCs w:val="20"/>
              </w:rPr>
              <w:lastRenderedPageBreak/>
              <w:t>Original question was put about new initiatives to encourage OD. Hywel Williams (PC) asked Ann Milton (SS Health) about plans for opt</w:t>
            </w:r>
            <w:r w:rsidR="009A75F6">
              <w:rPr>
                <w:sz w:val="20"/>
                <w:szCs w:val="20"/>
              </w:rPr>
              <w:t>-</w:t>
            </w:r>
            <w:r w:rsidRPr="00DC7F28">
              <w:rPr>
                <w:sz w:val="20"/>
                <w:szCs w:val="20"/>
              </w:rPr>
              <w:t xml:space="preserve">out – response was evidence not there and OD rates improving with current initiatives– </w:t>
            </w:r>
            <w:r w:rsidR="009A75F6">
              <w:rPr>
                <w:sz w:val="20"/>
                <w:szCs w:val="20"/>
              </w:rPr>
              <w:t>M</w:t>
            </w:r>
            <w:r w:rsidRPr="00DC7F28">
              <w:rPr>
                <w:sz w:val="20"/>
                <w:szCs w:val="20"/>
              </w:rPr>
              <w:t xml:space="preserve">inister urged Wales to look at evidence on opt-out before </w:t>
            </w:r>
            <w:proofErr w:type="gramStart"/>
            <w:r w:rsidRPr="00DC7F28">
              <w:rPr>
                <w:sz w:val="20"/>
                <w:szCs w:val="20"/>
              </w:rPr>
              <w:t>move</w:t>
            </w:r>
            <w:proofErr w:type="gramEnd"/>
            <w:r w:rsidRPr="00DC7F28">
              <w:rPr>
                <w:sz w:val="20"/>
                <w:szCs w:val="20"/>
              </w:rPr>
              <w:t xml:space="preserve"> to change law</w:t>
            </w:r>
          </w:p>
        </w:tc>
      </w:tr>
      <w:tr w:rsidR="00302A5F" w:rsidRPr="00DC7F28" w14:paraId="1A1D9696" w14:textId="77777777" w:rsidTr="00B933F1">
        <w:tc>
          <w:tcPr>
            <w:tcW w:w="761" w:type="dxa"/>
          </w:tcPr>
          <w:p w14:paraId="32EE3DBE" w14:textId="77777777" w:rsidR="00302A5F" w:rsidRPr="00DC7F28" w:rsidRDefault="00302A5F" w:rsidP="001A7A72">
            <w:pPr>
              <w:rPr>
                <w:sz w:val="20"/>
                <w:szCs w:val="20"/>
              </w:rPr>
            </w:pPr>
            <w:r w:rsidRPr="00DC7F28">
              <w:rPr>
                <w:sz w:val="20"/>
                <w:szCs w:val="20"/>
              </w:rPr>
              <w:t>9/11/2011</w:t>
            </w:r>
          </w:p>
        </w:tc>
        <w:tc>
          <w:tcPr>
            <w:tcW w:w="1716" w:type="dxa"/>
          </w:tcPr>
          <w:p w14:paraId="78C367EE" w14:textId="77777777" w:rsidR="00302A5F" w:rsidRPr="00DC7F28" w:rsidRDefault="00302A5F" w:rsidP="001A7A72">
            <w:pPr>
              <w:rPr>
                <w:sz w:val="20"/>
                <w:szCs w:val="20"/>
              </w:rPr>
            </w:pPr>
            <w:r w:rsidRPr="00DC7F28">
              <w:rPr>
                <w:sz w:val="20"/>
                <w:szCs w:val="20"/>
              </w:rPr>
              <w:t>Debate on organ donation progress</w:t>
            </w:r>
          </w:p>
        </w:tc>
        <w:tc>
          <w:tcPr>
            <w:tcW w:w="1264" w:type="dxa"/>
          </w:tcPr>
          <w:p w14:paraId="7B77015B" w14:textId="77777777" w:rsidR="00302A5F" w:rsidRPr="00DC7F28" w:rsidRDefault="00302A5F" w:rsidP="001A7A72">
            <w:pPr>
              <w:rPr>
                <w:sz w:val="20"/>
                <w:szCs w:val="20"/>
              </w:rPr>
            </w:pPr>
            <w:r w:rsidRPr="00DC7F28">
              <w:rPr>
                <w:sz w:val="20"/>
                <w:szCs w:val="20"/>
              </w:rPr>
              <w:t>House of Commons</w:t>
            </w:r>
          </w:p>
        </w:tc>
        <w:tc>
          <w:tcPr>
            <w:tcW w:w="1101" w:type="dxa"/>
          </w:tcPr>
          <w:p w14:paraId="1F7BEF7B" w14:textId="77777777" w:rsidR="00302A5F" w:rsidRPr="00DC7F28" w:rsidRDefault="00302A5F" w:rsidP="001A7A72">
            <w:pPr>
              <w:rPr>
                <w:sz w:val="20"/>
                <w:szCs w:val="20"/>
              </w:rPr>
            </w:pPr>
            <w:r w:rsidRPr="00DC7F28">
              <w:rPr>
                <w:sz w:val="20"/>
                <w:szCs w:val="20"/>
              </w:rPr>
              <w:t>Paul Uppal (Con)</w:t>
            </w:r>
          </w:p>
        </w:tc>
        <w:tc>
          <w:tcPr>
            <w:tcW w:w="539" w:type="dxa"/>
          </w:tcPr>
          <w:p w14:paraId="709EF90E" w14:textId="77777777" w:rsidR="00302A5F" w:rsidRPr="00DC7F28" w:rsidRDefault="00302A5F" w:rsidP="001A7A72">
            <w:pPr>
              <w:rPr>
                <w:sz w:val="20"/>
                <w:szCs w:val="20"/>
              </w:rPr>
            </w:pPr>
            <w:r w:rsidRPr="00DC7F28">
              <w:rPr>
                <w:sz w:val="20"/>
                <w:szCs w:val="20"/>
              </w:rPr>
              <w:t>3</w:t>
            </w:r>
          </w:p>
        </w:tc>
        <w:tc>
          <w:tcPr>
            <w:tcW w:w="539" w:type="dxa"/>
          </w:tcPr>
          <w:p w14:paraId="1DC570D8" w14:textId="77777777" w:rsidR="00302A5F" w:rsidRPr="00DC7F28" w:rsidRDefault="00302A5F" w:rsidP="001A7A72">
            <w:pPr>
              <w:rPr>
                <w:sz w:val="20"/>
                <w:szCs w:val="20"/>
              </w:rPr>
            </w:pPr>
            <w:r w:rsidRPr="00DC7F28">
              <w:rPr>
                <w:sz w:val="20"/>
                <w:szCs w:val="20"/>
              </w:rPr>
              <w:t>5</w:t>
            </w:r>
          </w:p>
        </w:tc>
        <w:tc>
          <w:tcPr>
            <w:tcW w:w="539" w:type="dxa"/>
          </w:tcPr>
          <w:p w14:paraId="3A86D188" w14:textId="77777777" w:rsidR="00302A5F" w:rsidRPr="00DC7F28" w:rsidRDefault="00302A5F" w:rsidP="001A7A72">
            <w:pPr>
              <w:rPr>
                <w:sz w:val="20"/>
                <w:szCs w:val="20"/>
              </w:rPr>
            </w:pPr>
            <w:r w:rsidRPr="00DC7F28">
              <w:rPr>
                <w:sz w:val="20"/>
                <w:szCs w:val="20"/>
              </w:rPr>
              <w:t>3</w:t>
            </w:r>
          </w:p>
        </w:tc>
        <w:tc>
          <w:tcPr>
            <w:tcW w:w="619" w:type="dxa"/>
          </w:tcPr>
          <w:p w14:paraId="612117AF" w14:textId="77777777" w:rsidR="00302A5F" w:rsidRPr="00DC7F28" w:rsidRDefault="00302A5F" w:rsidP="001A7A72">
            <w:pPr>
              <w:rPr>
                <w:sz w:val="20"/>
                <w:szCs w:val="20"/>
              </w:rPr>
            </w:pPr>
            <w:r w:rsidRPr="00DC7F28">
              <w:rPr>
                <w:sz w:val="20"/>
                <w:szCs w:val="20"/>
              </w:rPr>
              <w:t>8 x C</w:t>
            </w:r>
          </w:p>
          <w:p w14:paraId="4D968724" w14:textId="77777777" w:rsidR="00302A5F" w:rsidRPr="00DC7F28" w:rsidRDefault="00302A5F" w:rsidP="001A7A72">
            <w:pPr>
              <w:rPr>
                <w:sz w:val="20"/>
                <w:szCs w:val="20"/>
              </w:rPr>
            </w:pPr>
            <w:r w:rsidRPr="00DC7F28">
              <w:rPr>
                <w:sz w:val="20"/>
                <w:szCs w:val="20"/>
              </w:rPr>
              <w:t>2 x LD</w:t>
            </w:r>
          </w:p>
          <w:p w14:paraId="22CB3F81" w14:textId="77777777" w:rsidR="00302A5F" w:rsidRPr="00DC7F28" w:rsidRDefault="00302A5F" w:rsidP="001A7A72">
            <w:pPr>
              <w:rPr>
                <w:sz w:val="20"/>
                <w:szCs w:val="20"/>
              </w:rPr>
            </w:pPr>
            <w:r w:rsidRPr="00DC7F28">
              <w:rPr>
                <w:sz w:val="20"/>
                <w:szCs w:val="20"/>
              </w:rPr>
              <w:t>1 x L</w:t>
            </w:r>
          </w:p>
        </w:tc>
        <w:tc>
          <w:tcPr>
            <w:tcW w:w="6813" w:type="dxa"/>
          </w:tcPr>
          <w:p w14:paraId="6A500004" w14:textId="77777777" w:rsidR="00302A5F" w:rsidRPr="00DC7F28" w:rsidRDefault="00302A5F" w:rsidP="001A7A72">
            <w:pPr>
              <w:rPr>
                <w:sz w:val="20"/>
                <w:szCs w:val="20"/>
              </w:rPr>
            </w:pPr>
            <w:r w:rsidRPr="00DC7F28">
              <w:rPr>
                <w:sz w:val="20"/>
                <w:szCs w:val="20"/>
              </w:rPr>
              <w:t xml:space="preserve">Debate to address BME issue in OD and concern about numbers on OD wait list and lack of long-term strategy/leadership on OD.  Opt-out not being pursued by government – on target to meet 2013 rates for OD (50% increase)  </w:t>
            </w:r>
          </w:p>
        </w:tc>
      </w:tr>
      <w:tr w:rsidR="00302A5F" w:rsidRPr="00DC7F28" w14:paraId="71E0CAC7" w14:textId="77777777" w:rsidTr="00B933F1">
        <w:tc>
          <w:tcPr>
            <w:tcW w:w="761" w:type="dxa"/>
          </w:tcPr>
          <w:p w14:paraId="7C26B901" w14:textId="77777777" w:rsidR="00302A5F" w:rsidRPr="00DC7F28" w:rsidRDefault="00302A5F" w:rsidP="001A7A72">
            <w:pPr>
              <w:rPr>
                <w:sz w:val="20"/>
                <w:szCs w:val="20"/>
              </w:rPr>
            </w:pPr>
            <w:r w:rsidRPr="00DC7F28">
              <w:rPr>
                <w:sz w:val="20"/>
                <w:szCs w:val="20"/>
              </w:rPr>
              <w:t>30/11/2011</w:t>
            </w:r>
          </w:p>
        </w:tc>
        <w:tc>
          <w:tcPr>
            <w:tcW w:w="1716" w:type="dxa"/>
          </w:tcPr>
          <w:p w14:paraId="74944443" w14:textId="77777777" w:rsidR="00302A5F" w:rsidRPr="00DC7F28" w:rsidRDefault="00302A5F" w:rsidP="001A7A72">
            <w:pPr>
              <w:rPr>
                <w:sz w:val="20"/>
                <w:szCs w:val="20"/>
              </w:rPr>
            </w:pPr>
            <w:r w:rsidRPr="00DC7F28">
              <w:rPr>
                <w:sz w:val="20"/>
                <w:szCs w:val="20"/>
              </w:rPr>
              <w:t>Organ Donation Debate</w:t>
            </w:r>
          </w:p>
        </w:tc>
        <w:tc>
          <w:tcPr>
            <w:tcW w:w="1264" w:type="dxa"/>
          </w:tcPr>
          <w:p w14:paraId="770BA391" w14:textId="77777777" w:rsidR="00302A5F" w:rsidRPr="00DC7F28" w:rsidRDefault="00302A5F" w:rsidP="001A7A72">
            <w:pPr>
              <w:rPr>
                <w:sz w:val="20"/>
                <w:szCs w:val="20"/>
              </w:rPr>
            </w:pPr>
            <w:r w:rsidRPr="00DC7F28">
              <w:rPr>
                <w:sz w:val="20"/>
                <w:szCs w:val="20"/>
              </w:rPr>
              <w:t>Westminster Hall</w:t>
            </w:r>
          </w:p>
        </w:tc>
        <w:tc>
          <w:tcPr>
            <w:tcW w:w="1101" w:type="dxa"/>
          </w:tcPr>
          <w:p w14:paraId="148EDACE" w14:textId="77777777" w:rsidR="00302A5F" w:rsidRPr="00DC7F28" w:rsidRDefault="00302A5F" w:rsidP="001A7A72">
            <w:pPr>
              <w:rPr>
                <w:sz w:val="20"/>
                <w:szCs w:val="20"/>
              </w:rPr>
            </w:pPr>
            <w:r w:rsidRPr="00DC7F28">
              <w:rPr>
                <w:sz w:val="20"/>
                <w:szCs w:val="20"/>
              </w:rPr>
              <w:t>Glyn Davies (Con)</w:t>
            </w:r>
          </w:p>
        </w:tc>
        <w:tc>
          <w:tcPr>
            <w:tcW w:w="539" w:type="dxa"/>
          </w:tcPr>
          <w:p w14:paraId="476CBE51" w14:textId="77777777" w:rsidR="00302A5F" w:rsidRPr="00DC7F28" w:rsidRDefault="00302A5F" w:rsidP="001A7A72">
            <w:pPr>
              <w:rPr>
                <w:sz w:val="20"/>
                <w:szCs w:val="20"/>
              </w:rPr>
            </w:pPr>
            <w:r w:rsidRPr="00DC7F28">
              <w:rPr>
                <w:sz w:val="20"/>
                <w:szCs w:val="20"/>
              </w:rPr>
              <w:t>7</w:t>
            </w:r>
          </w:p>
        </w:tc>
        <w:tc>
          <w:tcPr>
            <w:tcW w:w="539" w:type="dxa"/>
          </w:tcPr>
          <w:p w14:paraId="31CE0D15" w14:textId="77777777" w:rsidR="00302A5F" w:rsidRPr="00DC7F28" w:rsidRDefault="00302A5F" w:rsidP="001A7A72">
            <w:pPr>
              <w:rPr>
                <w:sz w:val="20"/>
                <w:szCs w:val="20"/>
              </w:rPr>
            </w:pPr>
            <w:r w:rsidRPr="00DC7F28">
              <w:rPr>
                <w:sz w:val="20"/>
                <w:szCs w:val="20"/>
              </w:rPr>
              <w:t>5</w:t>
            </w:r>
          </w:p>
        </w:tc>
        <w:tc>
          <w:tcPr>
            <w:tcW w:w="539" w:type="dxa"/>
          </w:tcPr>
          <w:p w14:paraId="48D8A86F" w14:textId="77777777" w:rsidR="00302A5F" w:rsidRPr="00DC7F28" w:rsidRDefault="00302A5F" w:rsidP="001A7A72">
            <w:pPr>
              <w:rPr>
                <w:sz w:val="20"/>
                <w:szCs w:val="20"/>
              </w:rPr>
            </w:pPr>
            <w:r w:rsidRPr="00DC7F28">
              <w:rPr>
                <w:sz w:val="20"/>
                <w:szCs w:val="20"/>
              </w:rPr>
              <w:t>3</w:t>
            </w:r>
          </w:p>
        </w:tc>
        <w:tc>
          <w:tcPr>
            <w:tcW w:w="619" w:type="dxa"/>
          </w:tcPr>
          <w:p w14:paraId="3AC280F1" w14:textId="77777777" w:rsidR="00302A5F" w:rsidRPr="00DC7F28" w:rsidRDefault="00302A5F" w:rsidP="001A7A72">
            <w:pPr>
              <w:rPr>
                <w:sz w:val="20"/>
                <w:szCs w:val="20"/>
              </w:rPr>
            </w:pPr>
            <w:r w:rsidRPr="00DC7F28">
              <w:rPr>
                <w:sz w:val="20"/>
                <w:szCs w:val="20"/>
              </w:rPr>
              <w:t>4 x C</w:t>
            </w:r>
          </w:p>
          <w:p w14:paraId="52D9767D" w14:textId="77777777" w:rsidR="00302A5F" w:rsidRPr="00DC7F28" w:rsidRDefault="00302A5F" w:rsidP="001A7A72">
            <w:pPr>
              <w:rPr>
                <w:sz w:val="20"/>
                <w:szCs w:val="20"/>
              </w:rPr>
            </w:pPr>
            <w:r w:rsidRPr="00DC7F28">
              <w:rPr>
                <w:sz w:val="20"/>
                <w:szCs w:val="20"/>
              </w:rPr>
              <w:t>7 x L</w:t>
            </w:r>
          </w:p>
          <w:p w14:paraId="7BA38A8C" w14:textId="77777777" w:rsidR="00302A5F" w:rsidRPr="00DC7F28" w:rsidRDefault="00302A5F" w:rsidP="001A7A72">
            <w:pPr>
              <w:rPr>
                <w:sz w:val="20"/>
                <w:szCs w:val="20"/>
              </w:rPr>
            </w:pPr>
            <w:r w:rsidRPr="00DC7F28">
              <w:rPr>
                <w:sz w:val="20"/>
                <w:szCs w:val="20"/>
              </w:rPr>
              <w:t>2 x LD</w:t>
            </w:r>
          </w:p>
          <w:p w14:paraId="4C0727B3" w14:textId="77777777" w:rsidR="00302A5F" w:rsidRPr="00DC7F28" w:rsidRDefault="00302A5F" w:rsidP="001A7A72">
            <w:pPr>
              <w:rPr>
                <w:sz w:val="20"/>
                <w:szCs w:val="20"/>
              </w:rPr>
            </w:pPr>
          </w:p>
        </w:tc>
        <w:tc>
          <w:tcPr>
            <w:tcW w:w="6813" w:type="dxa"/>
          </w:tcPr>
          <w:p w14:paraId="498AEE32" w14:textId="7565A731" w:rsidR="00302A5F" w:rsidRPr="00DC7F28" w:rsidRDefault="00302A5F" w:rsidP="001A7A72">
            <w:pPr>
              <w:rPr>
                <w:sz w:val="20"/>
                <w:szCs w:val="20"/>
              </w:rPr>
            </w:pPr>
            <w:r w:rsidRPr="00DC7F28">
              <w:rPr>
                <w:sz w:val="20"/>
                <w:szCs w:val="20"/>
              </w:rPr>
              <w:t>Glyn Davies led debate – in response to Welsh Assembly indicating move to opt out – large number of MPs representing Welsh regions  (from L and LD).  Government  (Ann Milton PUSSH)</w:t>
            </w:r>
            <w:r w:rsidR="00892FE9">
              <w:rPr>
                <w:sz w:val="20"/>
                <w:szCs w:val="20"/>
              </w:rPr>
              <w:t xml:space="preserve"> </w:t>
            </w:r>
            <w:r w:rsidRPr="00DC7F28">
              <w:rPr>
                <w:sz w:val="20"/>
                <w:szCs w:val="20"/>
              </w:rPr>
              <w:t>response to keep under review – no change – urged Welsh Assembly to look more at evidence before voting</w:t>
            </w:r>
          </w:p>
        </w:tc>
      </w:tr>
      <w:tr w:rsidR="00302A5F" w:rsidRPr="00DC7F28" w14:paraId="16365AB7" w14:textId="77777777" w:rsidTr="00B933F1">
        <w:tc>
          <w:tcPr>
            <w:tcW w:w="761" w:type="dxa"/>
          </w:tcPr>
          <w:p w14:paraId="57D03398" w14:textId="77777777" w:rsidR="00302A5F" w:rsidRPr="00DC7F28" w:rsidRDefault="00302A5F" w:rsidP="001A7A72">
            <w:pPr>
              <w:rPr>
                <w:sz w:val="20"/>
                <w:szCs w:val="20"/>
              </w:rPr>
            </w:pPr>
            <w:r w:rsidRPr="00DC7F28">
              <w:rPr>
                <w:sz w:val="20"/>
                <w:szCs w:val="20"/>
              </w:rPr>
              <w:t>17/6/2014</w:t>
            </w:r>
          </w:p>
        </w:tc>
        <w:tc>
          <w:tcPr>
            <w:tcW w:w="1716" w:type="dxa"/>
          </w:tcPr>
          <w:p w14:paraId="69583F6F" w14:textId="77777777" w:rsidR="00302A5F" w:rsidRPr="00DC7F28" w:rsidRDefault="00302A5F" w:rsidP="001A7A72">
            <w:pPr>
              <w:rPr>
                <w:sz w:val="20"/>
                <w:szCs w:val="20"/>
              </w:rPr>
            </w:pPr>
            <w:r w:rsidRPr="00DC7F28">
              <w:rPr>
                <w:sz w:val="20"/>
                <w:szCs w:val="20"/>
              </w:rPr>
              <w:t>Organ Donor Register debate</w:t>
            </w:r>
          </w:p>
        </w:tc>
        <w:tc>
          <w:tcPr>
            <w:tcW w:w="1264" w:type="dxa"/>
          </w:tcPr>
          <w:p w14:paraId="798670C5" w14:textId="77777777" w:rsidR="00302A5F" w:rsidRPr="00DC7F28" w:rsidRDefault="00302A5F" w:rsidP="001A7A72">
            <w:pPr>
              <w:rPr>
                <w:sz w:val="20"/>
                <w:szCs w:val="20"/>
              </w:rPr>
            </w:pPr>
            <w:r w:rsidRPr="00DC7F28">
              <w:rPr>
                <w:sz w:val="20"/>
                <w:szCs w:val="20"/>
              </w:rPr>
              <w:t>Westminster Hall</w:t>
            </w:r>
          </w:p>
        </w:tc>
        <w:tc>
          <w:tcPr>
            <w:tcW w:w="1101" w:type="dxa"/>
          </w:tcPr>
          <w:p w14:paraId="35A1218A" w14:textId="77777777" w:rsidR="00302A5F" w:rsidRPr="00DC7F28" w:rsidRDefault="00302A5F" w:rsidP="001A7A72">
            <w:pPr>
              <w:rPr>
                <w:sz w:val="20"/>
                <w:szCs w:val="20"/>
              </w:rPr>
            </w:pPr>
            <w:r w:rsidRPr="00DC7F28">
              <w:rPr>
                <w:sz w:val="20"/>
                <w:szCs w:val="20"/>
              </w:rPr>
              <w:t>Andrew Griffiths (Con)</w:t>
            </w:r>
          </w:p>
        </w:tc>
        <w:tc>
          <w:tcPr>
            <w:tcW w:w="539" w:type="dxa"/>
          </w:tcPr>
          <w:p w14:paraId="01907B3C" w14:textId="77777777" w:rsidR="00302A5F" w:rsidRPr="00DC7F28" w:rsidRDefault="00302A5F" w:rsidP="001A7A72">
            <w:pPr>
              <w:rPr>
                <w:sz w:val="20"/>
                <w:szCs w:val="20"/>
              </w:rPr>
            </w:pPr>
            <w:r w:rsidRPr="00DC7F28">
              <w:rPr>
                <w:sz w:val="20"/>
                <w:szCs w:val="20"/>
              </w:rPr>
              <w:t>3</w:t>
            </w:r>
          </w:p>
        </w:tc>
        <w:tc>
          <w:tcPr>
            <w:tcW w:w="539" w:type="dxa"/>
          </w:tcPr>
          <w:p w14:paraId="1ED466F2" w14:textId="77777777" w:rsidR="00302A5F" w:rsidRPr="00DC7F28" w:rsidRDefault="00302A5F" w:rsidP="001A7A72">
            <w:pPr>
              <w:rPr>
                <w:sz w:val="20"/>
                <w:szCs w:val="20"/>
              </w:rPr>
            </w:pPr>
            <w:r w:rsidRPr="00DC7F28">
              <w:rPr>
                <w:sz w:val="20"/>
                <w:szCs w:val="20"/>
              </w:rPr>
              <w:t>2</w:t>
            </w:r>
          </w:p>
        </w:tc>
        <w:tc>
          <w:tcPr>
            <w:tcW w:w="539" w:type="dxa"/>
          </w:tcPr>
          <w:p w14:paraId="557E0397" w14:textId="77777777" w:rsidR="00302A5F" w:rsidRPr="00DC7F28" w:rsidRDefault="00302A5F" w:rsidP="001A7A72">
            <w:pPr>
              <w:rPr>
                <w:sz w:val="20"/>
                <w:szCs w:val="20"/>
              </w:rPr>
            </w:pPr>
            <w:r w:rsidRPr="00DC7F28">
              <w:rPr>
                <w:sz w:val="20"/>
                <w:szCs w:val="20"/>
              </w:rPr>
              <w:t>2</w:t>
            </w:r>
          </w:p>
        </w:tc>
        <w:tc>
          <w:tcPr>
            <w:tcW w:w="619" w:type="dxa"/>
          </w:tcPr>
          <w:p w14:paraId="5E5CAD9B" w14:textId="77777777" w:rsidR="00302A5F" w:rsidRPr="00DC7F28" w:rsidRDefault="00302A5F" w:rsidP="001A7A72">
            <w:pPr>
              <w:rPr>
                <w:sz w:val="20"/>
                <w:szCs w:val="20"/>
              </w:rPr>
            </w:pPr>
            <w:r w:rsidRPr="00DC7F28">
              <w:rPr>
                <w:sz w:val="20"/>
                <w:szCs w:val="20"/>
              </w:rPr>
              <w:t>3 x C</w:t>
            </w:r>
          </w:p>
          <w:p w14:paraId="247CEB20" w14:textId="77777777" w:rsidR="00302A5F" w:rsidRPr="00DC7F28" w:rsidRDefault="00302A5F" w:rsidP="001A7A72">
            <w:pPr>
              <w:rPr>
                <w:sz w:val="20"/>
                <w:szCs w:val="20"/>
              </w:rPr>
            </w:pPr>
            <w:r w:rsidRPr="00DC7F28">
              <w:rPr>
                <w:sz w:val="20"/>
                <w:szCs w:val="20"/>
              </w:rPr>
              <w:t>1 x L</w:t>
            </w:r>
          </w:p>
          <w:p w14:paraId="6754FFF7" w14:textId="77777777" w:rsidR="00302A5F" w:rsidRPr="00DC7F28" w:rsidRDefault="00302A5F" w:rsidP="001A7A72">
            <w:pPr>
              <w:rPr>
                <w:sz w:val="20"/>
                <w:szCs w:val="20"/>
              </w:rPr>
            </w:pPr>
            <w:r w:rsidRPr="00DC7F28">
              <w:rPr>
                <w:sz w:val="20"/>
                <w:szCs w:val="20"/>
              </w:rPr>
              <w:t>2 x DUP</w:t>
            </w:r>
          </w:p>
          <w:p w14:paraId="42ECA2A9" w14:textId="77777777" w:rsidR="00302A5F" w:rsidRPr="00DC7F28" w:rsidRDefault="00302A5F" w:rsidP="001A7A72">
            <w:pPr>
              <w:rPr>
                <w:sz w:val="20"/>
                <w:szCs w:val="20"/>
              </w:rPr>
            </w:pPr>
            <w:r w:rsidRPr="00DC7F28">
              <w:rPr>
                <w:sz w:val="20"/>
                <w:szCs w:val="20"/>
              </w:rPr>
              <w:t>1 x SDLP</w:t>
            </w:r>
          </w:p>
        </w:tc>
        <w:tc>
          <w:tcPr>
            <w:tcW w:w="6813" w:type="dxa"/>
          </w:tcPr>
          <w:p w14:paraId="0B2917DF" w14:textId="77777777" w:rsidR="00302A5F" w:rsidRPr="00DC7F28" w:rsidRDefault="00302A5F" w:rsidP="001A7A72">
            <w:pPr>
              <w:rPr>
                <w:sz w:val="20"/>
                <w:szCs w:val="20"/>
              </w:rPr>
            </w:pPr>
            <w:r w:rsidRPr="00DC7F28">
              <w:rPr>
                <w:sz w:val="20"/>
                <w:szCs w:val="20"/>
              </w:rPr>
              <w:t>Debate on interventions to improve donation – including introducing register to opt-out.</w:t>
            </w:r>
          </w:p>
          <w:p w14:paraId="42857DC2" w14:textId="3EBC342C" w:rsidR="00302A5F" w:rsidRPr="00DC7F28" w:rsidRDefault="00302A5F" w:rsidP="001A7A72">
            <w:pPr>
              <w:rPr>
                <w:sz w:val="20"/>
                <w:szCs w:val="20"/>
              </w:rPr>
            </w:pPr>
            <w:r w:rsidRPr="00DC7F28">
              <w:rPr>
                <w:sz w:val="20"/>
                <w:szCs w:val="20"/>
              </w:rPr>
              <w:t xml:space="preserve">PUSSH Jane Ellison (Con) against changing law – </w:t>
            </w:r>
            <w:r w:rsidR="009D2D58">
              <w:rPr>
                <w:sz w:val="20"/>
                <w:szCs w:val="20"/>
              </w:rPr>
              <w:t xml:space="preserve">preference </w:t>
            </w:r>
            <w:r w:rsidRPr="00DC7F28">
              <w:rPr>
                <w:sz w:val="20"/>
                <w:szCs w:val="20"/>
              </w:rPr>
              <w:t xml:space="preserve">to improve operational issues – make it easier to register etc. </w:t>
            </w:r>
          </w:p>
        </w:tc>
      </w:tr>
      <w:tr w:rsidR="00302A5F" w:rsidRPr="00DC7F28" w14:paraId="1FAB3665" w14:textId="77777777" w:rsidTr="00B933F1">
        <w:tc>
          <w:tcPr>
            <w:tcW w:w="761" w:type="dxa"/>
          </w:tcPr>
          <w:p w14:paraId="3E42CCC9" w14:textId="77777777" w:rsidR="00302A5F" w:rsidRPr="00DC7F28" w:rsidRDefault="00302A5F" w:rsidP="001A7A72">
            <w:pPr>
              <w:rPr>
                <w:sz w:val="20"/>
                <w:szCs w:val="20"/>
              </w:rPr>
            </w:pPr>
            <w:r w:rsidRPr="00DC7F28">
              <w:rPr>
                <w:sz w:val="20"/>
                <w:szCs w:val="20"/>
              </w:rPr>
              <w:t>17/1/2017</w:t>
            </w:r>
          </w:p>
        </w:tc>
        <w:tc>
          <w:tcPr>
            <w:tcW w:w="1716" w:type="dxa"/>
          </w:tcPr>
          <w:p w14:paraId="23B71E9A" w14:textId="77777777" w:rsidR="00302A5F" w:rsidRPr="00DC7F28" w:rsidRDefault="00302A5F" w:rsidP="001A7A72">
            <w:pPr>
              <w:rPr>
                <w:sz w:val="20"/>
                <w:szCs w:val="20"/>
              </w:rPr>
            </w:pPr>
            <w:r w:rsidRPr="00DC7F28">
              <w:rPr>
                <w:sz w:val="20"/>
                <w:szCs w:val="20"/>
              </w:rPr>
              <w:t xml:space="preserve">Bill to enable persons in England to withhold consent for organ donation </w:t>
            </w:r>
          </w:p>
          <w:p w14:paraId="431DBCC8" w14:textId="77777777" w:rsidR="00302A5F" w:rsidRPr="00DC7F28" w:rsidRDefault="00302A5F" w:rsidP="001A7A72">
            <w:pPr>
              <w:rPr>
                <w:sz w:val="20"/>
                <w:szCs w:val="20"/>
              </w:rPr>
            </w:pPr>
            <w:r w:rsidRPr="00DC7F28">
              <w:rPr>
                <w:sz w:val="20"/>
                <w:szCs w:val="20"/>
              </w:rPr>
              <w:t>(First Reading)</w:t>
            </w:r>
          </w:p>
        </w:tc>
        <w:tc>
          <w:tcPr>
            <w:tcW w:w="1264" w:type="dxa"/>
          </w:tcPr>
          <w:p w14:paraId="66E01F64" w14:textId="77777777" w:rsidR="00302A5F" w:rsidRPr="00DC7F28" w:rsidRDefault="00302A5F" w:rsidP="001A7A72">
            <w:pPr>
              <w:rPr>
                <w:sz w:val="20"/>
                <w:szCs w:val="20"/>
              </w:rPr>
            </w:pPr>
            <w:r w:rsidRPr="00DC7F28">
              <w:rPr>
                <w:sz w:val="20"/>
                <w:szCs w:val="20"/>
              </w:rPr>
              <w:t>House of Commons</w:t>
            </w:r>
          </w:p>
        </w:tc>
        <w:tc>
          <w:tcPr>
            <w:tcW w:w="1101" w:type="dxa"/>
          </w:tcPr>
          <w:p w14:paraId="3F213E42" w14:textId="77777777" w:rsidR="00302A5F" w:rsidRPr="00DC7F28" w:rsidRDefault="00302A5F" w:rsidP="001A7A72">
            <w:pPr>
              <w:rPr>
                <w:sz w:val="20"/>
                <w:szCs w:val="20"/>
              </w:rPr>
            </w:pPr>
            <w:r w:rsidRPr="00DC7F28">
              <w:rPr>
                <w:sz w:val="20"/>
                <w:szCs w:val="20"/>
              </w:rPr>
              <w:t>Paul Flynn (Lab)</w:t>
            </w:r>
          </w:p>
        </w:tc>
        <w:tc>
          <w:tcPr>
            <w:tcW w:w="539" w:type="dxa"/>
          </w:tcPr>
          <w:p w14:paraId="795E3846" w14:textId="77777777" w:rsidR="00302A5F" w:rsidRPr="00DC7F28" w:rsidRDefault="00302A5F" w:rsidP="001A7A72">
            <w:pPr>
              <w:rPr>
                <w:sz w:val="20"/>
                <w:szCs w:val="20"/>
              </w:rPr>
            </w:pPr>
            <w:r w:rsidRPr="00DC7F28">
              <w:rPr>
                <w:sz w:val="20"/>
                <w:szCs w:val="20"/>
              </w:rPr>
              <w:t>1</w:t>
            </w:r>
          </w:p>
        </w:tc>
        <w:tc>
          <w:tcPr>
            <w:tcW w:w="539" w:type="dxa"/>
          </w:tcPr>
          <w:p w14:paraId="2EA1CE84" w14:textId="77777777" w:rsidR="00302A5F" w:rsidRPr="00DC7F28" w:rsidRDefault="00302A5F" w:rsidP="001A7A72">
            <w:pPr>
              <w:rPr>
                <w:sz w:val="20"/>
                <w:szCs w:val="20"/>
              </w:rPr>
            </w:pPr>
            <w:r w:rsidRPr="00DC7F28">
              <w:rPr>
                <w:sz w:val="20"/>
                <w:szCs w:val="20"/>
              </w:rPr>
              <w:t>0</w:t>
            </w:r>
          </w:p>
        </w:tc>
        <w:tc>
          <w:tcPr>
            <w:tcW w:w="539" w:type="dxa"/>
          </w:tcPr>
          <w:p w14:paraId="107C65D0" w14:textId="77777777" w:rsidR="00302A5F" w:rsidRPr="00DC7F28" w:rsidRDefault="00302A5F" w:rsidP="001A7A72">
            <w:pPr>
              <w:rPr>
                <w:sz w:val="20"/>
                <w:szCs w:val="20"/>
              </w:rPr>
            </w:pPr>
            <w:r w:rsidRPr="00DC7F28">
              <w:rPr>
                <w:sz w:val="20"/>
                <w:szCs w:val="20"/>
              </w:rPr>
              <w:t>0</w:t>
            </w:r>
          </w:p>
        </w:tc>
        <w:tc>
          <w:tcPr>
            <w:tcW w:w="619" w:type="dxa"/>
          </w:tcPr>
          <w:p w14:paraId="0F5A9776" w14:textId="77777777" w:rsidR="00302A5F" w:rsidRPr="00DC7F28" w:rsidRDefault="00302A5F" w:rsidP="001A7A72">
            <w:pPr>
              <w:rPr>
                <w:sz w:val="20"/>
                <w:szCs w:val="20"/>
              </w:rPr>
            </w:pPr>
            <w:r w:rsidRPr="00DC7F28">
              <w:rPr>
                <w:sz w:val="20"/>
                <w:szCs w:val="20"/>
              </w:rPr>
              <w:t>1 x L</w:t>
            </w:r>
          </w:p>
        </w:tc>
        <w:tc>
          <w:tcPr>
            <w:tcW w:w="6813" w:type="dxa"/>
          </w:tcPr>
          <w:p w14:paraId="21713481" w14:textId="77777777" w:rsidR="00302A5F" w:rsidRPr="00DC7F28" w:rsidRDefault="00302A5F" w:rsidP="001A7A72">
            <w:pPr>
              <w:rPr>
                <w:sz w:val="20"/>
                <w:szCs w:val="20"/>
              </w:rPr>
            </w:pPr>
            <w:r w:rsidRPr="00DC7F28">
              <w:rPr>
                <w:sz w:val="20"/>
                <w:szCs w:val="20"/>
              </w:rPr>
              <w:t>Bill read the First time; to be read a Second time on Friday 24 March 2017 and to be printed (Bill 123).  Did not reach second reading</w:t>
            </w:r>
          </w:p>
          <w:p w14:paraId="0EF7F9E8" w14:textId="77777777" w:rsidR="00302A5F" w:rsidRPr="00DC7F28" w:rsidRDefault="00302A5F" w:rsidP="001A7A72">
            <w:pPr>
              <w:rPr>
                <w:sz w:val="20"/>
                <w:szCs w:val="20"/>
              </w:rPr>
            </w:pPr>
          </w:p>
          <w:p w14:paraId="5A3ADFDE" w14:textId="77777777" w:rsidR="00302A5F" w:rsidRPr="00DC7F28" w:rsidRDefault="00302A5F" w:rsidP="001A7A72">
            <w:pPr>
              <w:rPr>
                <w:sz w:val="20"/>
                <w:szCs w:val="20"/>
              </w:rPr>
            </w:pPr>
            <w:r w:rsidRPr="00DC7F28">
              <w:rPr>
                <w:sz w:val="20"/>
                <w:szCs w:val="20"/>
              </w:rPr>
              <w:t>Withdrawn due to prorogation and general election</w:t>
            </w:r>
          </w:p>
        </w:tc>
      </w:tr>
      <w:tr w:rsidR="00302A5F" w:rsidRPr="00DC7F28" w14:paraId="2F1218B6" w14:textId="77777777" w:rsidTr="00B933F1">
        <w:tc>
          <w:tcPr>
            <w:tcW w:w="761" w:type="dxa"/>
          </w:tcPr>
          <w:p w14:paraId="06528601" w14:textId="77777777" w:rsidR="00302A5F" w:rsidRPr="00DC7F28" w:rsidRDefault="00302A5F" w:rsidP="001A7A72">
            <w:pPr>
              <w:rPr>
                <w:sz w:val="20"/>
                <w:szCs w:val="20"/>
              </w:rPr>
            </w:pPr>
            <w:r w:rsidRPr="00DC7F28">
              <w:rPr>
                <w:sz w:val="20"/>
                <w:szCs w:val="20"/>
              </w:rPr>
              <w:t>13/7/2017</w:t>
            </w:r>
          </w:p>
        </w:tc>
        <w:tc>
          <w:tcPr>
            <w:tcW w:w="1716" w:type="dxa"/>
          </w:tcPr>
          <w:p w14:paraId="26EB8884" w14:textId="77777777" w:rsidR="00302A5F" w:rsidRPr="00DC7F28" w:rsidRDefault="00302A5F" w:rsidP="001A7A72">
            <w:pPr>
              <w:rPr>
                <w:sz w:val="20"/>
                <w:szCs w:val="20"/>
              </w:rPr>
            </w:pPr>
            <w:r w:rsidRPr="00DC7F28">
              <w:rPr>
                <w:sz w:val="20"/>
                <w:szCs w:val="20"/>
              </w:rPr>
              <w:t>Debate to consider introduction of an opt out system for organ donation in England</w:t>
            </w:r>
          </w:p>
        </w:tc>
        <w:tc>
          <w:tcPr>
            <w:tcW w:w="1264" w:type="dxa"/>
          </w:tcPr>
          <w:p w14:paraId="34E0F39D" w14:textId="77777777" w:rsidR="00302A5F" w:rsidRPr="00DC7F28" w:rsidRDefault="00302A5F" w:rsidP="001A7A72">
            <w:pPr>
              <w:rPr>
                <w:sz w:val="20"/>
                <w:szCs w:val="20"/>
              </w:rPr>
            </w:pPr>
            <w:r w:rsidRPr="00DC7F28">
              <w:rPr>
                <w:sz w:val="20"/>
                <w:szCs w:val="20"/>
              </w:rPr>
              <w:t>House of Commons</w:t>
            </w:r>
          </w:p>
        </w:tc>
        <w:tc>
          <w:tcPr>
            <w:tcW w:w="1101" w:type="dxa"/>
          </w:tcPr>
          <w:p w14:paraId="34EEA8B3" w14:textId="77777777" w:rsidR="00302A5F" w:rsidRPr="00DC7F28" w:rsidRDefault="00302A5F" w:rsidP="001A7A72">
            <w:pPr>
              <w:rPr>
                <w:sz w:val="20"/>
                <w:szCs w:val="20"/>
              </w:rPr>
            </w:pPr>
            <w:r w:rsidRPr="00DC7F28">
              <w:rPr>
                <w:sz w:val="20"/>
                <w:szCs w:val="20"/>
              </w:rPr>
              <w:t>Dan Jarvis (Lab)</w:t>
            </w:r>
          </w:p>
        </w:tc>
        <w:tc>
          <w:tcPr>
            <w:tcW w:w="539" w:type="dxa"/>
          </w:tcPr>
          <w:p w14:paraId="42CAACA0" w14:textId="77777777" w:rsidR="00302A5F" w:rsidRPr="00DC7F28" w:rsidRDefault="00302A5F" w:rsidP="001A7A72">
            <w:pPr>
              <w:rPr>
                <w:sz w:val="20"/>
                <w:szCs w:val="20"/>
              </w:rPr>
            </w:pPr>
            <w:r w:rsidRPr="00DC7F28">
              <w:rPr>
                <w:sz w:val="20"/>
                <w:szCs w:val="20"/>
              </w:rPr>
              <w:t>6</w:t>
            </w:r>
          </w:p>
        </w:tc>
        <w:tc>
          <w:tcPr>
            <w:tcW w:w="539" w:type="dxa"/>
          </w:tcPr>
          <w:p w14:paraId="744D488B" w14:textId="77777777" w:rsidR="00302A5F" w:rsidRPr="00DC7F28" w:rsidRDefault="00302A5F" w:rsidP="001A7A72">
            <w:pPr>
              <w:rPr>
                <w:sz w:val="20"/>
                <w:szCs w:val="20"/>
              </w:rPr>
            </w:pPr>
            <w:r w:rsidRPr="00DC7F28">
              <w:rPr>
                <w:sz w:val="20"/>
                <w:szCs w:val="20"/>
              </w:rPr>
              <w:t>1</w:t>
            </w:r>
          </w:p>
        </w:tc>
        <w:tc>
          <w:tcPr>
            <w:tcW w:w="539" w:type="dxa"/>
          </w:tcPr>
          <w:p w14:paraId="53E4F534" w14:textId="77777777" w:rsidR="00302A5F" w:rsidRPr="00DC7F28" w:rsidRDefault="00302A5F" w:rsidP="001A7A72">
            <w:pPr>
              <w:rPr>
                <w:sz w:val="20"/>
                <w:szCs w:val="20"/>
              </w:rPr>
            </w:pPr>
            <w:r w:rsidRPr="00DC7F28">
              <w:rPr>
                <w:sz w:val="20"/>
                <w:szCs w:val="20"/>
              </w:rPr>
              <w:t>2</w:t>
            </w:r>
          </w:p>
        </w:tc>
        <w:tc>
          <w:tcPr>
            <w:tcW w:w="619" w:type="dxa"/>
          </w:tcPr>
          <w:p w14:paraId="119FBDB6" w14:textId="77777777" w:rsidR="00302A5F" w:rsidRPr="00DC7F28" w:rsidRDefault="00302A5F" w:rsidP="001A7A72">
            <w:pPr>
              <w:rPr>
                <w:sz w:val="20"/>
                <w:szCs w:val="20"/>
              </w:rPr>
            </w:pPr>
            <w:r w:rsidRPr="00DC7F28">
              <w:rPr>
                <w:sz w:val="20"/>
                <w:szCs w:val="20"/>
              </w:rPr>
              <w:t>0</w:t>
            </w:r>
          </w:p>
        </w:tc>
        <w:tc>
          <w:tcPr>
            <w:tcW w:w="6813" w:type="dxa"/>
          </w:tcPr>
          <w:p w14:paraId="383D9F39" w14:textId="79A2CB7E" w:rsidR="00302A5F" w:rsidRPr="00DC7F28" w:rsidRDefault="00302A5F" w:rsidP="001A7A72">
            <w:pPr>
              <w:rPr>
                <w:sz w:val="20"/>
                <w:szCs w:val="20"/>
              </w:rPr>
            </w:pPr>
            <w:r w:rsidRPr="00DC7F28">
              <w:rPr>
                <w:sz w:val="20"/>
                <w:szCs w:val="20"/>
              </w:rPr>
              <w:t>Debate held as still lots on waitlist.  Government (PUSSH) still on fence (Jackie Doyle</w:t>
            </w:r>
            <w:r w:rsidR="00892FE9">
              <w:rPr>
                <w:sz w:val="20"/>
                <w:szCs w:val="20"/>
              </w:rPr>
              <w:t>-</w:t>
            </w:r>
            <w:r w:rsidRPr="00DC7F28">
              <w:rPr>
                <w:sz w:val="20"/>
                <w:szCs w:val="20"/>
              </w:rPr>
              <w:t>Price) as saw presumed as useful tool but not panacea and concern how medical profession will deal with it. Geoffrey Robinson announced tabling private members bill for deemed consent in July</w:t>
            </w:r>
          </w:p>
        </w:tc>
      </w:tr>
      <w:tr w:rsidR="00302A5F" w:rsidRPr="00DC7F28" w14:paraId="009843B3" w14:textId="77777777" w:rsidTr="00B933F1">
        <w:tc>
          <w:tcPr>
            <w:tcW w:w="761" w:type="dxa"/>
          </w:tcPr>
          <w:p w14:paraId="644AD123" w14:textId="77777777" w:rsidR="00302A5F" w:rsidRPr="00DC7F28" w:rsidRDefault="00302A5F" w:rsidP="001A7A72">
            <w:pPr>
              <w:rPr>
                <w:sz w:val="20"/>
                <w:szCs w:val="20"/>
              </w:rPr>
            </w:pPr>
            <w:r w:rsidRPr="00DC7F28">
              <w:rPr>
                <w:sz w:val="20"/>
                <w:szCs w:val="20"/>
              </w:rPr>
              <w:t>19/7/2017</w:t>
            </w:r>
          </w:p>
        </w:tc>
        <w:tc>
          <w:tcPr>
            <w:tcW w:w="1716" w:type="dxa"/>
          </w:tcPr>
          <w:p w14:paraId="25460F72" w14:textId="77777777" w:rsidR="00302A5F" w:rsidRPr="00DC7F28" w:rsidRDefault="00302A5F" w:rsidP="001A7A72">
            <w:pPr>
              <w:rPr>
                <w:sz w:val="20"/>
                <w:szCs w:val="20"/>
              </w:rPr>
            </w:pPr>
            <w:r w:rsidRPr="00DC7F28">
              <w:rPr>
                <w:sz w:val="20"/>
                <w:szCs w:val="20"/>
              </w:rPr>
              <w:t>Organ Donation (Deemed Consent) Bill First reading</w:t>
            </w:r>
          </w:p>
        </w:tc>
        <w:tc>
          <w:tcPr>
            <w:tcW w:w="1264" w:type="dxa"/>
          </w:tcPr>
          <w:p w14:paraId="0BCB5931" w14:textId="77777777" w:rsidR="00302A5F" w:rsidRPr="00DC7F28" w:rsidRDefault="00302A5F" w:rsidP="001A7A72">
            <w:pPr>
              <w:rPr>
                <w:sz w:val="20"/>
                <w:szCs w:val="20"/>
              </w:rPr>
            </w:pPr>
            <w:r w:rsidRPr="00DC7F28">
              <w:rPr>
                <w:sz w:val="20"/>
                <w:szCs w:val="20"/>
              </w:rPr>
              <w:t>House of Commons</w:t>
            </w:r>
          </w:p>
        </w:tc>
        <w:tc>
          <w:tcPr>
            <w:tcW w:w="1101" w:type="dxa"/>
          </w:tcPr>
          <w:p w14:paraId="132958F0" w14:textId="77777777" w:rsidR="00302A5F" w:rsidRPr="00DC7F28" w:rsidRDefault="00302A5F" w:rsidP="001A7A72">
            <w:pPr>
              <w:rPr>
                <w:sz w:val="20"/>
                <w:szCs w:val="20"/>
              </w:rPr>
            </w:pPr>
            <w:r w:rsidRPr="00DC7F28">
              <w:rPr>
                <w:sz w:val="20"/>
                <w:szCs w:val="20"/>
              </w:rPr>
              <w:t>Geoffrey Robinson (Lab)</w:t>
            </w:r>
          </w:p>
        </w:tc>
        <w:tc>
          <w:tcPr>
            <w:tcW w:w="539" w:type="dxa"/>
          </w:tcPr>
          <w:p w14:paraId="3445A224" w14:textId="77777777" w:rsidR="00302A5F" w:rsidRPr="00DC7F28" w:rsidRDefault="00302A5F" w:rsidP="001A7A72">
            <w:pPr>
              <w:rPr>
                <w:sz w:val="20"/>
                <w:szCs w:val="20"/>
              </w:rPr>
            </w:pPr>
            <w:r w:rsidRPr="00DC7F28">
              <w:rPr>
                <w:sz w:val="20"/>
                <w:szCs w:val="20"/>
              </w:rPr>
              <w:t>n/a</w:t>
            </w:r>
          </w:p>
        </w:tc>
        <w:tc>
          <w:tcPr>
            <w:tcW w:w="539" w:type="dxa"/>
          </w:tcPr>
          <w:p w14:paraId="6E6A0655" w14:textId="77777777" w:rsidR="00302A5F" w:rsidRPr="00DC7F28" w:rsidRDefault="00302A5F" w:rsidP="001A7A72">
            <w:pPr>
              <w:rPr>
                <w:sz w:val="20"/>
                <w:szCs w:val="20"/>
              </w:rPr>
            </w:pPr>
            <w:r w:rsidRPr="00DC7F28">
              <w:rPr>
                <w:sz w:val="20"/>
                <w:szCs w:val="20"/>
              </w:rPr>
              <w:t>n/a</w:t>
            </w:r>
          </w:p>
        </w:tc>
        <w:tc>
          <w:tcPr>
            <w:tcW w:w="539" w:type="dxa"/>
          </w:tcPr>
          <w:p w14:paraId="7481E11D" w14:textId="77777777" w:rsidR="00302A5F" w:rsidRPr="00DC7F28" w:rsidRDefault="00302A5F" w:rsidP="001A7A72">
            <w:pPr>
              <w:rPr>
                <w:sz w:val="20"/>
                <w:szCs w:val="20"/>
              </w:rPr>
            </w:pPr>
            <w:r w:rsidRPr="00DC7F28">
              <w:rPr>
                <w:sz w:val="20"/>
                <w:szCs w:val="20"/>
              </w:rPr>
              <w:t>n/a</w:t>
            </w:r>
          </w:p>
        </w:tc>
        <w:tc>
          <w:tcPr>
            <w:tcW w:w="619" w:type="dxa"/>
          </w:tcPr>
          <w:p w14:paraId="35A607A7" w14:textId="77777777" w:rsidR="00302A5F" w:rsidRPr="00DC7F28" w:rsidRDefault="00302A5F" w:rsidP="001A7A72">
            <w:pPr>
              <w:rPr>
                <w:sz w:val="20"/>
                <w:szCs w:val="20"/>
              </w:rPr>
            </w:pPr>
            <w:r w:rsidRPr="00DC7F28">
              <w:rPr>
                <w:sz w:val="20"/>
                <w:szCs w:val="20"/>
              </w:rPr>
              <w:t>n/a</w:t>
            </w:r>
          </w:p>
        </w:tc>
        <w:tc>
          <w:tcPr>
            <w:tcW w:w="6813" w:type="dxa"/>
          </w:tcPr>
          <w:p w14:paraId="3D805DB8" w14:textId="77777777" w:rsidR="00302A5F" w:rsidRPr="00DC7F28" w:rsidRDefault="00302A5F" w:rsidP="001A7A72">
            <w:pPr>
              <w:rPr>
                <w:sz w:val="20"/>
                <w:szCs w:val="20"/>
              </w:rPr>
            </w:pPr>
            <w:r w:rsidRPr="00DC7F28">
              <w:rPr>
                <w:sz w:val="20"/>
                <w:szCs w:val="20"/>
              </w:rPr>
              <w:t>Bill presented to parliament – second reading scheduled for 23/2/18.  Robinson announced that there is good cross-party support following during questions to Health secretary on 10th October</w:t>
            </w:r>
          </w:p>
        </w:tc>
      </w:tr>
      <w:tr w:rsidR="00302A5F" w:rsidRPr="00DC7F28" w14:paraId="1D843F20" w14:textId="77777777" w:rsidTr="00B933F1">
        <w:tc>
          <w:tcPr>
            <w:tcW w:w="761" w:type="dxa"/>
          </w:tcPr>
          <w:p w14:paraId="6C69D40F" w14:textId="77777777" w:rsidR="00302A5F" w:rsidRPr="00DC7F28" w:rsidRDefault="00302A5F" w:rsidP="001A7A72">
            <w:pPr>
              <w:rPr>
                <w:sz w:val="20"/>
                <w:szCs w:val="20"/>
              </w:rPr>
            </w:pPr>
            <w:r w:rsidRPr="00DC7F28">
              <w:rPr>
                <w:sz w:val="20"/>
                <w:szCs w:val="20"/>
              </w:rPr>
              <w:t>19/12/2017</w:t>
            </w:r>
          </w:p>
        </w:tc>
        <w:tc>
          <w:tcPr>
            <w:tcW w:w="1716" w:type="dxa"/>
          </w:tcPr>
          <w:p w14:paraId="32F93FD5" w14:textId="77777777" w:rsidR="00302A5F" w:rsidRPr="00DC7F28" w:rsidRDefault="00302A5F" w:rsidP="001A7A72">
            <w:pPr>
              <w:rPr>
                <w:sz w:val="20"/>
                <w:szCs w:val="20"/>
              </w:rPr>
            </w:pPr>
            <w:r w:rsidRPr="00DC7F28">
              <w:rPr>
                <w:sz w:val="20"/>
                <w:szCs w:val="20"/>
              </w:rPr>
              <w:t xml:space="preserve">Discussion of Organ Donation (Deemed Consent) impact assessment </w:t>
            </w:r>
          </w:p>
        </w:tc>
        <w:tc>
          <w:tcPr>
            <w:tcW w:w="1264" w:type="dxa"/>
          </w:tcPr>
          <w:p w14:paraId="1F12A17A" w14:textId="77777777" w:rsidR="00302A5F" w:rsidRPr="00DC7F28" w:rsidRDefault="00302A5F" w:rsidP="001A7A72">
            <w:pPr>
              <w:rPr>
                <w:sz w:val="20"/>
                <w:szCs w:val="20"/>
              </w:rPr>
            </w:pPr>
            <w:r w:rsidRPr="00DC7F28">
              <w:rPr>
                <w:sz w:val="20"/>
                <w:szCs w:val="20"/>
              </w:rPr>
              <w:t>House of commons</w:t>
            </w:r>
          </w:p>
        </w:tc>
        <w:tc>
          <w:tcPr>
            <w:tcW w:w="1101" w:type="dxa"/>
          </w:tcPr>
          <w:p w14:paraId="28C989A8" w14:textId="77777777" w:rsidR="00302A5F" w:rsidRPr="00DC7F28" w:rsidRDefault="00302A5F" w:rsidP="001A7A72">
            <w:pPr>
              <w:rPr>
                <w:sz w:val="20"/>
                <w:szCs w:val="20"/>
              </w:rPr>
            </w:pPr>
            <w:r w:rsidRPr="00DC7F28">
              <w:rPr>
                <w:sz w:val="20"/>
                <w:szCs w:val="20"/>
              </w:rPr>
              <w:t>Glyn Davies (Con)</w:t>
            </w:r>
          </w:p>
        </w:tc>
        <w:tc>
          <w:tcPr>
            <w:tcW w:w="539" w:type="dxa"/>
          </w:tcPr>
          <w:p w14:paraId="56B2BEAF" w14:textId="77777777" w:rsidR="00302A5F" w:rsidRPr="00DC7F28" w:rsidRDefault="00302A5F" w:rsidP="001A7A72">
            <w:pPr>
              <w:rPr>
                <w:sz w:val="20"/>
                <w:szCs w:val="20"/>
              </w:rPr>
            </w:pPr>
            <w:r w:rsidRPr="00DC7F28">
              <w:rPr>
                <w:sz w:val="20"/>
                <w:szCs w:val="20"/>
              </w:rPr>
              <w:t>1</w:t>
            </w:r>
          </w:p>
        </w:tc>
        <w:tc>
          <w:tcPr>
            <w:tcW w:w="539" w:type="dxa"/>
          </w:tcPr>
          <w:p w14:paraId="224A1272" w14:textId="77777777" w:rsidR="00302A5F" w:rsidRPr="00DC7F28" w:rsidRDefault="00302A5F" w:rsidP="001A7A72">
            <w:pPr>
              <w:rPr>
                <w:sz w:val="20"/>
                <w:szCs w:val="20"/>
              </w:rPr>
            </w:pPr>
            <w:r w:rsidRPr="00DC7F28">
              <w:rPr>
                <w:sz w:val="20"/>
                <w:szCs w:val="20"/>
              </w:rPr>
              <w:t>3</w:t>
            </w:r>
          </w:p>
        </w:tc>
        <w:tc>
          <w:tcPr>
            <w:tcW w:w="539" w:type="dxa"/>
          </w:tcPr>
          <w:p w14:paraId="0EB27536" w14:textId="77777777" w:rsidR="00302A5F" w:rsidRPr="00DC7F28" w:rsidRDefault="00302A5F" w:rsidP="001A7A72">
            <w:pPr>
              <w:rPr>
                <w:sz w:val="20"/>
                <w:szCs w:val="20"/>
              </w:rPr>
            </w:pPr>
            <w:r w:rsidRPr="00DC7F28">
              <w:rPr>
                <w:sz w:val="20"/>
                <w:szCs w:val="20"/>
              </w:rPr>
              <w:t>1</w:t>
            </w:r>
          </w:p>
        </w:tc>
        <w:tc>
          <w:tcPr>
            <w:tcW w:w="619" w:type="dxa"/>
          </w:tcPr>
          <w:p w14:paraId="6F474B44" w14:textId="77777777" w:rsidR="00302A5F" w:rsidRPr="00DC7F28" w:rsidRDefault="00302A5F" w:rsidP="001A7A72">
            <w:pPr>
              <w:rPr>
                <w:sz w:val="20"/>
                <w:szCs w:val="20"/>
              </w:rPr>
            </w:pPr>
            <w:r w:rsidRPr="00DC7F28">
              <w:rPr>
                <w:sz w:val="20"/>
                <w:szCs w:val="20"/>
              </w:rPr>
              <w:t>3 x C</w:t>
            </w:r>
          </w:p>
          <w:p w14:paraId="1D1F67D1" w14:textId="77777777" w:rsidR="00302A5F" w:rsidRPr="00DC7F28" w:rsidRDefault="00302A5F" w:rsidP="001A7A72">
            <w:pPr>
              <w:rPr>
                <w:sz w:val="20"/>
                <w:szCs w:val="20"/>
              </w:rPr>
            </w:pPr>
            <w:r w:rsidRPr="00DC7F28">
              <w:rPr>
                <w:sz w:val="20"/>
                <w:szCs w:val="20"/>
              </w:rPr>
              <w:t>1 x L</w:t>
            </w:r>
          </w:p>
          <w:p w14:paraId="58DE76FE" w14:textId="77777777" w:rsidR="00302A5F" w:rsidRPr="00DC7F28" w:rsidRDefault="00302A5F" w:rsidP="001A7A72">
            <w:pPr>
              <w:rPr>
                <w:sz w:val="20"/>
                <w:szCs w:val="20"/>
              </w:rPr>
            </w:pPr>
            <w:r w:rsidRPr="00DC7F28">
              <w:rPr>
                <w:sz w:val="20"/>
                <w:szCs w:val="20"/>
              </w:rPr>
              <w:t>1 x DUP</w:t>
            </w:r>
          </w:p>
        </w:tc>
        <w:tc>
          <w:tcPr>
            <w:tcW w:w="6813" w:type="dxa"/>
          </w:tcPr>
          <w:p w14:paraId="6987E5B5" w14:textId="77777777" w:rsidR="00302A5F" w:rsidRPr="00DC7F28" w:rsidRDefault="00302A5F" w:rsidP="001A7A72">
            <w:pPr>
              <w:rPr>
                <w:sz w:val="20"/>
                <w:szCs w:val="20"/>
              </w:rPr>
            </w:pPr>
            <w:r w:rsidRPr="00DC7F28">
              <w:rPr>
                <w:sz w:val="20"/>
                <w:szCs w:val="20"/>
              </w:rPr>
              <w:t>Discussed evidence base for decision of impact statement recently published prior to second reading of Bill.  PUSSH (Jackie Doyle Price) said impact analysis suggests moving towards opt out, as part of package of support – e.g., wraparound care from SNODs and public awareness campaign) can be associated with higher rates of donation – however further evidence is being requested.</w:t>
            </w:r>
          </w:p>
        </w:tc>
      </w:tr>
      <w:tr w:rsidR="00302A5F" w:rsidRPr="00DC7F28" w14:paraId="1564646D" w14:textId="77777777" w:rsidTr="00B933F1">
        <w:tc>
          <w:tcPr>
            <w:tcW w:w="761" w:type="dxa"/>
          </w:tcPr>
          <w:p w14:paraId="75767774" w14:textId="77777777" w:rsidR="00302A5F" w:rsidRPr="00DC7F28" w:rsidRDefault="00302A5F" w:rsidP="001A7A72">
            <w:pPr>
              <w:rPr>
                <w:sz w:val="20"/>
                <w:szCs w:val="20"/>
              </w:rPr>
            </w:pPr>
            <w:r w:rsidRPr="00DC7F28">
              <w:rPr>
                <w:sz w:val="20"/>
                <w:szCs w:val="20"/>
              </w:rPr>
              <w:lastRenderedPageBreak/>
              <w:t>23/2/18</w:t>
            </w:r>
          </w:p>
        </w:tc>
        <w:tc>
          <w:tcPr>
            <w:tcW w:w="1716" w:type="dxa"/>
          </w:tcPr>
          <w:p w14:paraId="5CD18C42" w14:textId="77777777" w:rsidR="00302A5F" w:rsidRPr="00DC7F28" w:rsidRDefault="00302A5F" w:rsidP="001A7A72">
            <w:pPr>
              <w:rPr>
                <w:sz w:val="20"/>
                <w:szCs w:val="20"/>
              </w:rPr>
            </w:pPr>
            <w:r w:rsidRPr="00DC7F28">
              <w:rPr>
                <w:sz w:val="20"/>
                <w:szCs w:val="20"/>
              </w:rPr>
              <w:t>Organ Donation (Deemed Consent) Bill Second reading</w:t>
            </w:r>
          </w:p>
        </w:tc>
        <w:tc>
          <w:tcPr>
            <w:tcW w:w="1264" w:type="dxa"/>
          </w:tcPr>
          <w:p w14:paraId="6DFEA833" w14:textId="77777777" w:rsidR="00302A5F" w:rsidRPr="00DC7F28" w:rsidRDefault="00302A5F" w:rsidP="001A7A72">
            <w:pPr>
              <w:rPr>
                <w:sz w:val="20"/>
                <w:szCs w:val="20"/>
              </w:rPr>
            </w:pPr>
            <w:r w:rsidRPr="00DC7F28">
              <w:rPr>
                <w:sz w:val="20"/>
                <w:szCs w:val="20"/>
              </w:rPr>
              <w:t>House of Commons</w:t>
            </w:r>
          </w:p>
        </w:tc>
        <w:tc>
          <w:tcPr>
            <w:tcW w:w="1101" w:type="dxa"/>
          </w:tcPr>
          <w:p w14:paraId="5D879FC4" w14:textId="77777777" w:rsidR="00302A5F" w:rsidRPr="00DC7F28" w:rsidRDefault="00302A5F" w:rsidP="001A7A72">
            <w:pPr>
              <w:rPr>
                <w:sz w:val="20"/>
                <w:szCs w:val="20"/>
              </w:rPr>
            </w:pPr>
            <w:r w:rsidRPr="00DC7F28">
              <w:rPr>
                <w:sz w:val="20"/>
                <w:szCs w:val="20"/>
              </w:rPr>
              <w:t>Geoffrey Robinson (Lab)</w:t>
            </w:r>
          </w:p>
        </w:tc>
        <w:tc>
          <w:tcPr>
            <w:tcW w:w="539" w:type="dxa"/>
          </w:tcPr>
          <w:p w14:paraId="37090A21" w14:textId="77777777" w:rsidR="00302A5F" w:rsidRPr="00DC7F28" w:rsidRDefault="00302A5F" w:rsidP="001A7A72">
            <w:pPr>
              <w:rPr>
                <w:sz w:val="20"/>
                <w:szCs w:val="20"/>
              </w:rPr>
            </w:pPr>
            <w:r w:rsidRPr="00DC7F28">
              <w:rPr>
                <w:sz w:val="20"/>
                <w:szCs w:val="20"/>
              </w:rPr>
              <w:t>30</w:t>
            </w:r>
          </w:p>
        </w:tc>
        <w:tc>
          <w:tcPr>
            <w:tcW w:w="539" w:type="dxa"/>
          </w:tcPr>
          <w:p w14:paraId="70D66B5A" w14:textId="77777777" w:rsidR="00302A5F" w:rsidRPr="00DC7F28" w:rsidRDefault="00302A5F" w:rsidP="001A7A72">
            <w:pPr>
              <w:rPr>
                <w:sz w:val="20"/>
                <w:szCs w:val="20"/>
              </w:rPr>
            </w:pPr>
            <w:r w:rsidRPr="00DC7F28">
              <w:rPr>
                <w:sz w:val="20"/>
                <w:szCs w:val="20"/>
              </w:rPr>
              <w:t>10</w:t>
            </w:r>
          </w:p>
        </w:tc>
        <w:tc>
          <w:tcPr>
            <w:tcW w:w="539" w:type="dxa"/>
          </w:tcPr>
          <w:p w14:paraId="6CE153F4" w14:textId="77777777" w:rsidR="00302A5F" w:rsidRPr="00DC7F28" w:rsidRDefault="00302A5F" w:rsidP="001A7A72">
            <w:pPr>
              <w:rPr>
                <w:sz w:val="20"/>
                <w:szCs w:val="20"/>
              </w:rPr>
            </w:pPr>
            <w:r w:rsidRPr="00DC7F28">
              <w:rPr>
                <w:sz w:val="20"/>
                <w:szCs w:val="20"/>
              </w:rPr>
              <w:t>2</w:t>
            </w:r>
          </w:p>
        </w:tc>
        <w:tc>
          <w:tcPr>
            <w:tcW w:w="619" w:type="dxa"/>
          </w:tcPr>
          <w:p w14:paraId="1B5EA603" w14:textId="77777777" w:rsidR="00302A5F" w:rsidRPr="00DC7F28" w:rsidRDefault="00302A5F" w:rsidP="001A7A72">
            <w:pPr>
              <w:rPr>
                <w:sz w:val="20"/>
                <w:szCs w:val="20"/>
              </w:rPr>
            </w:pPr>
            <w:r w:rsidRPr="00DC7F28">
              <w:rPr>
                <w:sz w:val="20"/>
                <w:szCs w:val="20"/>
              </w:rPr>
              <w:t>L x25</w:t>
            </w:r>
          </w:p>
          <w:p w14:paraId="191389FF" w14:textId="77777777" w:rsidR="00302A5F" w:rsidRPr="00DC7F28" w:rsidRDefault="00302A5F" w:rsidP="001A7A72">
            <w:pPr>
              <w:rPr>
                <w:sz w:val="20"/>
                <w:szCs w:val="20"/>
              </w:rPr>
            </w:pPr>
            <w:r w:rsidRPr="00DC7F28">
              <w:rPr>
                <w:sz w:val="20"/>
                <w:szCs w:val="20"/>
              </w:rPr>
              <w:t>C x 15</w:t>
            </w:r>
          </w:p>
          <w:p w14:paraId="1DA1CB5D" w14:textId="77777777" w:rsidR="00302A5F" w:rsidRPr="00DC7F28" w:rsidRDefault="00302A5F" w:rsidP="001A7A72">
            <w:pPr>
              <w:rPr>
                <w:sz w:val="20"/>
                <w:szCs w:val="20"/>
              </w:rPr>
            </w:pPr>
            <w:r w:rsidRPr="00DC7F28">
              <w:rPr>
                <w:sz w:val="20"/>
                <w:szCs w:val="20"/>
              </w:rPr>
              <w:t>Ind x 1</w:t>
            </w:r>
          </w:p>
        </w:tc>
        <w:tc>
          <w:tcPr>
            <w:tcW w:w="6813" w:type="dxa"/>
          </w:tcPr>
          <w:p w14:paraId="63036C73" w14:textId="77777777" w:rsidR="00302A5F" w:rsidRPr="00DC7F28" w:rsidRDefault="00302A5F" w:rsidP="001A7A72">
            <w:pPr>
              <w:rPr>
                <w:sz w:val="20"/>
                <w:szCs w:val="20"/>
              </w:rPr>
            </w:pPr>
            <w:r w:rsidRPr="00DC7F28">
              <w:rPr>
                <w:sz w:val="20"/>
                <w:szCs w:val="20"/>
              </w:rPr>
              <w:t>Debated Bill – lots of support including some supporting with reservations – Most of fully support from Lab; most of those supporting but reservations from Cons (2)</w:t>
            </w:r>
          </w:p>
        </w:tc>
      </w:tr>
      <w:tr w:rsidR="00302A5F" w:rsidRPr="00DC7F28" w14:paraId="336A0342" w14:textId="77777777" w:rsidTr="00B933F1">
        <w:tc>
          <w:tcPr>
            <w:tcW w:w="761" w:type="dxa"/>
          </w:tcPr>
          <w:p w14:paraId="476D6B9C" w14:textId="77777777" w:rsidR="00302A5F" w:rsidRPr="00DC7F28" w:rsidRDefault="00302A5F" w:rsidP="001A7A72">
            <w:pPr>
              <w:rPr>
                <w:sz w:val="20"/>
                <w:szCs w:val="20"/>
              </w:rPr>
            </w:pPr>
            <w:r w:rsidRPr="00DC7F28">
              <w:rPr>
                <w:sz w:val="20"/>
                <w:szCs w:val="20"/>
              </w:rPr>
              <w:t>13/6/2018</w:t>
            </w:r>
          </w:p>
        </w:tc>
        <w:tc>
          <w:tcPr>
            <w:tcW w:w="1716" w:type="dxa"/>
          </w:tcPr>
          <w:p w14:paraId="4BC61A7C" w14:textId="77777777" w:rsidR="00302A5F" w:rsidRPr="00DC7F28" w:rsidRDefault="00302A5F" w:rsidP="001A7A72">
            <w:pPr>
              <w:rPr>
                <w:sz w:val="20"/>
                <w:szCs w:val="20"/>
              </w:rPr>
            </w:pPr>
            <w:r w:rsidRPr="00DC7F28">
              <w:rPr>
                <w:sz w:val="20"/>
                <w:szCs w:val="20"/>
              </w:rPr>
              <w:t xml:space="preserve">An opt-out system of organ and tissue donation.  Impact Assessment </w:t>
            </w:r>
          </w:p>
        </w:tc>
        <w:tc>
          <w:tcPr>
            <w:tcW w:w="1264" w:type="dxa"/>
          </w:tcPr>
          <w:p w14:paraId="09F2E696" w14:textId="77777777" w:rsidR="00302A5F" w:rsidRPr="00DC7F28" w:rsidRDefault="00302A5F" w:rsidP="001A7A72">
            <w:pPr>
              <w:rPr>
                <w:sz w:val="20"/>
                <w:szCs w:val="20"/>
              </w:rPr>
            </w:pPr>
            <w:r w:rsidRPr="00DC7F28">
              <w:rPr>
                <w:sz w:val="20"/>
                <w:szCs w:val="20"/>
              </w:rPr>
              <w:t>n/a</w:t>
            </w:r>
          </w:p>
        </w:tc>
        <w:tc>
          <w:tcPr>
            <w:tcW w:w="1101" w:type="dxa"/>
          </w:tcPr>
          <w:p w14:paraId="4684AC4F" w14:textId="77777777" w:rsidR="00302A5F" w:rsidRPr="00DC7F28" w:rsidRDefault="00302A5F" w:rsidP="001A7A72">
            <w:pPr>
              <w:rPr>
                <w:sz w:val="20"/>
                <w:szCs w:val="20"/>
              </w:rPr>
            </w:pPr>
            <w:r w:rsidRPr="00DC7F28">
              <w:rPr>
                <w:sz w:val="20"/>
                <w:szCs w:val="20"/>
              </w:rPr>
              <w:t>n/a</w:t>
            </w:r>
          </w:p>
        </w:tc>
        <w:tc>
          <w:tcPr>
            <w:tcW w:w="539" w:type="dxa"/>
          </w:tcPr>
          <w:p w14:paraId="6AD325CB" w14:textId="77777777" w:rsidR="00302A5F" w:rsidRPr="00DC7F28" w:rsidRDefault="00302A5F" w:rsidP="001A7A72">
            <w:pPr>
              <w:rPr>
                <w:sz w:val="20"/>
                <w:szCs w:val="20"/>
              </w:rPr>
            </w:pPr>
            <w:r w:rsidRPr="00DC7F28">
              <w:rPr>
                <w:sz w:val="20"/>
                <w:szCs w:val="20"/>
              </w:rPr>
              <w:t>n/a</w:t>
            </w:r>
          </w:p>
        </w:tc>
        <w:tc>
          <w:tcPr>
            <w:tcW w:w="539" w:type="dxa"/>
          </w:tcPr>
          <w:p w14:paraId="415DC772" w14:textId="77777777" w:rsidR="00302A5F" w:rsidRPr="00DC7F28" w:rsidRDefault="00302A5F" w:rsidP="001A7A72">
            <w:pPr>
              <w:rPr>
                <w:sz w:val="20"/>
                <w:szCs w:val="20"/>
              </w:rPr>
            </w:pPr>
            <w:r w:rsidRPr="00DC7F28">
              <w:rPr>
                <w:sz w:val="20"/>
                <w:szCs w:val="20"/>
              </w:rPr>
              <w:t>n/a</w:t>
            </w:r>
          </w:p>
        </w:tc>
        <w:tc>
          <w:tcPr>
            <w:tcW w:w="539" w:type="dxa"/>
          </w:tcPr>
          <w:p w14:paraId="45B92D11" w14:textId="77777777" w:rsidR="00302A5F" w:rsidRPr="00DC7F28" w:rsidRDefault="00302A5F" w:rsidP="001A7A72">
            <w:pPr>
              <w:rPr>
                <w:sz w:val="20"/>
                <w:szCs w:val="20"/>
              </w:rPr>
            </w:pPr>
            <w:r w:rsidRPr="00DC7F28">
              <w:rPr>
                <w:sz w:val="20"/>
                <w:szCs w:val="20"/>
              </w:rPr>
              <w:t>n/a</w:t>
            </w:r>
          </w:p>
        </w:tc>
        <w:tc>
          <w:tcPr>
            <w:tcW w:w="619" w:type="dxa"/>
          </w:tcPr>
          <w:p w14:paraId="6C02B80B" w14:textId="77777777" w:rsidR="00302A5F" w:rsidRPr="00DC7F28" w:rsidRDefault="00302A5F" w:rsidP="001A7A72">
            <w:pPr>
              <w:rPr>
                <w:sz w:val="20"/>
                <w:szCs w:val="20"/>
              </w:rPr>
            </w:pPr>
            <w:r w:rsidRPr="00DC7F28">
              <w:rPr>
                <w:sz w:val="20"/>
                <w:szCs w:val="20"/>
              </w:rPr>
              <w:t>n/a</w:t>
            </w:r>
          </w:p>
        </w:tc>
        <w:tc>
          <w:tcPr>
            <w:tcW w:w="6813" w:type="dxa"/>
          </w:tcPr>
          <w:p w14:paraId="3F5B7A27" w14:textId="77777777" w:rsidR="00302A5F" w:rsidRPr="00DC7F28" w:rsidRDefault="00302A5F" w:rsidP="001A7A72">
            <w:pPr>
              <w:rPr>
                <w:sz w:val="20"/>
                <w:szCs w:val="20"/>
              </w:rPr>
            </w:pPr>
            <w:r w:rsidRPr="00DC7F28">
              <w:rPr>
                <w:sz w:val="20"/>
                <w:szCs w:val="20"/>
              </w:rPr>
              <w:t>CSA advised with moderate certainty, that when introduced as part of a wider communication and logistical package, opt out systems can be associated with higher donation rates.</w:t>
            </w:r>
          </w:p>
        </w:tc>
      </w:tr>
      <w:tr w:rsidR="00302A5F" w:rsidRPr="00DC7F28" w14:paraId="24819E81" w14:textId="77777777" w:rsidTr="00B933F1">
        <w:tc>
          <w:tcPr>
            <w:tcW w:w="761" w:type="dxa"/>
          </w:tcPr>
          <w:p w14:paraId="050BD3B2" w14:textId="77777777" w:rsidR="00302A5F" w:rsidRPr="00DC7F28" w:rsidRDefault="00302A5F" w:rsidP="001A7A72">
            <w:pPr>
              <w:rPr>
                <w:sz w:val="20"/>
                <w:szCs w:val="20"/>
              </w:rPr>
            </w:pPr>
            <w:r w:rsidRPr="00DC7F28">
              <w:rPr>
                <w:sz w:val="20"/>
                <w:szCs w:val="20"/>
              </w:rPr>
              <w:t>11/9/2018</w:t>
            </w:r>
          </w:p>
        </w:tc>
        <w:tc>
          <w:tcPr>
            <w:tcW w:w="1716" w:type="dxa"/>
          </w:tcPr>
          <w:p w14:paraId="31C5098A" w14:textId="77777777" w:rsidR="00302A5F" w:rsidRPr="00DC7F28" w:rsidRDefault="00302A5F" w:rsidP="001A7A72">
            <w:pPr>
              <w:rPr>
                <w:sz w:val="20"/>
                <w:szCs w:val="20"/>
              </w:rPr>
            </w:pPr>
            <w:r w:rsidRPr="00DC7F28">
              <w:rPr>
                <w:sz w:val="20"/>
                <w:szCs w:val="20"/>
              </w:rPr>
              <w:t>Organ Donation(Deemed Consent) Bill (Money)</w:t>
            </w:r>
          </w:p>
        </w:tc>
        <w:tc>
          <w:tcPr>
            <w:tcW w:w="1264" w:type="dxa"/>
          </w:tcPr>
          <w:p w14:paraId="6F0BBD9C" w14:textId="77777777" w:rsidR="00302A5F" w:rsidRPr="00DC7F28" w:rsidRDefault="00302A5F" w:rsidP="001A7A72">
            <w:pPr>
              <w:rPr>
                <w:sz w:val="20"/>
                <w:szCs w:val="20"/>
              </w:rPr>
            </w:pPr>
            <w:r w:rsidRPr="00DC7F28">
              <w:rPr>
                <w:sz w:val="20"/>
                <w:szCs w:val="20"/>
              </w:rPr>
              <w:t>House of Commons</w:t>
            </w:r>
          </w:p>
        </w:tc>
        <w:tc>
          <w:tcPr>
            <w:tcW w:w="1101" w:type="dxa"/>
          </w:tcPr>
          <w:p w14:paraId="3075F8A4" w14:textId="77777777" w:rsidR="00302A5F" w:rsidRPr="00DC7F28" w:rsidRDefault="00302A5F" w:rsidP="001A7A72">
            <w:pPr>
              <w:rPr>
                <w:sz w:val="20"/>
                <w:szCs w:val="20"/>
              </w:rPr>
            </w:pPr>
            <w:r w:rsidRPr="00DC7F28">
              <w:rPr>
                <w:sz w:val="20"/>
                <w:szCs w:val="20"/>
              </w:rPr>
              <w:t>Jackie Doyle-Price (PUSSH)</w:t>
            </w:r>
          </w:p>
        </w:tc>
        <w:tc>
          <w:tcPr>
            <w:tcW w:w="539" w:type="dxa"/>
          </w:tcPr>
          <w:p w14:paraId="38D085DE" w14:textId="77777777" w:rsidR="00302A5F" w:rsidRPr="00DC7F28" w:rsidRDefault="00302A5F" w:rsidP="001A7A72">
            <w:pPr>
              <w:rPr>
                <w:sz w:val="20"/>
                <w:szCs w:val="20"/>
              </w:rPr>
            </w:pPr>
            <w:r w:rsidRPr="00DC7F28">
              <w:rPr>
                <w:sz w:val="20"/>
                <w:szCs w:val="20"/>
              </w:rPr>
              <w:t>n/a</w:t>
            </w:r>
          </w:p>
        </w:tc>
        <w:tc>
          <w:tcPr>
            <w:tcW w:w="539" w:type="dxa"/>
          </w:tcPr>
          <w:p w14:paraId="32AC6AC5" w14:textId="77777777" w:rsidR="00302A5F" w:rsidRPr="00DC7F28" w:rsidRDefault="00302A5F" w:rsidP="001A7A72">
            <w:pPr>
              <w:rPr>
                <w:sz w:val="20"/>
                <w:szCs w:val="20"/>
              </w:rPr>
            </w:pPr>
            <w:r w:rsidRPr="00DC7F28">
              <w:rPr>
                <w:sz w:val="20"/>
                <w:szCs w:val="20"/>
              </w:rPr>
              <w:t>n/a</w:t>
            </w:r>
          </w:p>
        </w:tc>
        <w:tc>
          <w:tcPr>
            <w:tcW w:w="539" w:type="dxa"/>
          </w:tcPr>
          <w:p w14:paraId="1B88C83B" w14:textId="77777777" w:rsidR="00302A5F" w:rsidRPr="00DC7F28" w:rsidRDefault="00302A5F" w:rsidP="001A7A72">
            <w:pPr>
              <w:rPr>
                <w:sz w:val="20"/>
                <w:szCs w:val="20"/>
              </w:rPr>
            </w:pPr>
            <w:r w:rsidRPr="00DC7F28">
              <w:rPr>
                <w:sz w:val="20"/>
                <w:szCs w:val="20"/>
              </w:rPr>
              <w:t>n/a</w:t>
            </w:r>
          </w:p>
        </w:tc>
        <w:tc>
          <w:tcPr>
            <w:tcW w:w="619" w:type="dxa"/>
          </w:tcPr>
          <w:p w14:paraId="69764FE8" w14:textId="77777777" w:rsidR="00302A5F" w:rsidRPr="00DC7F28" w:rsidRDefault="00302A5F" w:rsidP="001A7A72">
            <w:pPr>
              <w:rPr>
                <w:sz w:val="20"/>
                <w:szCs w:val="20"/>
              </w:rPr>
            </w:pPr>
            <w:r w:rsidRPr="00DC7F28">
              <w:rPr>
                <w:sz w:val="20"/>
                <w:szCs w:val="20"/>
              </w:rPr>
              <w:t>n/a</w:t>
            </w:r>
          </w:p>
        </w:tc>
        <w:tc>
          <w:tcPr>
            <w:tcW w:w="6813" w:type="dxa"/>
          </w:tcPr>
          <w:p w14:paraId="7AE45444" w14:textId="12F67A00" w:rsidR="00302A5F" w:rsidRPr="00DC7F28" w:rsidRDefault="00302A5F" w:rsidP="001A7A72">
            <w:pPr>
              <w:rPr>
                <w:sz w:val="20"/>
                <w:szCs w:val="20"/>
              </w:rPr>
            </w:pPr>
            <w:r w:rsidRPr="00DC7F28">
              <w:rPr>
                <w:sz w:val="20"/>
                <w:szCs w:val="20"/>
              </w:rPr>
              <w:t xml:space="preserve">PUSSH confirmed government support for </w:t>
            </w:r>
            <w:r w:rsidR="006D7459">
              <w:rPr>
                <w:sz w:val="20"/>
                <w:szCs w:val="20"/>
              </w:rPr>
              <w:t>B</w:t>
            </w:r>
            <w:r w:rsidRPr="00DC7F28">
              <w:rPr>
                <w:sz w:val="20"/>
                <w:szCs w:val="20"/>
              </w:rPr>
              <w:t xml:space="preserve">ill and authorised payment of money to support </w:t>
            </w:r>
            <w:r w:rsidR="006D7459">
              <w:rPr>
                <w:sz w:val="20"/>
                <w:szCs w:val="20"/>
              </w:rPr>
              <w:t>B</w:t>
            </w:r>
            <w:r w:rsidRPr="00DC7F28">
              <w:rPr>
                <w:sz w:val="20"/>
                <w:szCs w:val="20"/>
              </w:rPr>
              <w:t>ill (18 million for public campaign plus £20 billion over 10 years long term commitment for resources to support)  Geoffrey Robinson (Lab) thanked House (“sailed through committee in record time”)</w:t>
            </w:r>
          </w:p>
        </w:tc>
      </w:tr>
      <w:tr w:rsidR="00302A5F" w:rsidRPr="00DC7F28" w14:paraId="7DF670B4" w14:textId="77777777" w:rsidTr="00B933F1">
        <w:tc>
          <w:tcPr>
            <w:tcW w:w="761" w:type="dxa"/>
          </w:tcPr>
          <w:p w14:paraId="1BAA80A0" w14:textId="77777777" w:rsidR="00302A5F" w:rsidRPr="00DC7F28" w:rsidRDefault="00302A5F" w:rsidP="001A7A72">
            <w:pPr>
              <w:rPr>
                <w:sz w:val="20"/>
                <w:szCs w:val="20"/>
              </w:rPr>
            </w:pPr>
            <w:r w:rsidRPr="00DC7F28">
              <w:rPr>
                <w:sz w:val="20"/>
                <w:szCs w:val="20"/>
              </w:rPr>
              <w:t>12/9/2018</w:t>
            </w:r>
          </w:p>
        </w:tc>
        <w:tc>
          <w:tcPr>
            <w:tcW w:w="1716" w:type="dxa"/>
          </w:tcPr>
          <w:p w14:paraId="771531B8" w14:textId="6F302E49" w:rsidR="00302A5F" w:rsidRPr="00DC7F28" w:rsidRDefault="00302A5F" w:rsidP="001A7A72">
            <w:pPr>
              <w:rPr>
                <w:sz w:val="20"/>
                <w:szCs w:val="20"/>
              </w:rPr>
            </w:pPr>
            <w:r w:rsidRPr="00DC7F28">
              <w:rPr>
                <w:sz w:val="20"/>
                <w:szCs w:val="20"/>
              </w:rPr>
              <w:t xml:space="preserve">Public Bill Committee on Organ Donation (Deemed Consent) </w:t>
            </w:r>
            <w:r w:rsidR="009E277D">
              <w:rPr>
                <w:sz w:val="20"/>
                <w:szCs w:val="20"/>
              </w:rPr>
              <w:t>Bill</w:t>
            </w:r>
          </w:p>
        </w:tc>
        <w:tc>
          <w:tcPr>
            <w:tcW w:w="1264" w:type="dxa"/>
          </w:tcPr>
          <w:p w14:paraId="03215782" w14:textId="77777777" w:rsidR="00302A5F" w:rsidRPr="00DC7F28" w:rsidRDefault="00302A5F" w:rsidP="001A7A72">
            <w:pPr>
              <w:rPr>
                <w:sz w:val="20"/>
                <w:szCs w:val="20"/>
              </w:rPr>
            </w:pPr>
            <w:r w:rsidRPr="00DC7F28">
              <w:rPr>
                <w:sz w:val="20"/>
                <w:szCs w:val="20"/>
              </w:rPr>
              <w:t>House of Commons</w:t>
            </w:r>
          </w:p>
        </w:tc>
        <w:tc>
          <w:tcPr>
            <w:tcW w:w="1101" w:type="dxa"/>
          </w:tcPr>
          <w:p w14:paraId="3126CCDA" w14:textId="77777777" w:rsidR="00302A5F" w:rsidRPr="00DC7F28" w:rsidRDefault="00302A5F" w:rsidP="001A7A72">
            <w:pPr>
              <w:rPr>
                <w:sz w:val="20"/>
                <w:szCs w:val="20"/>
              </w:rPr>
            </w:pPr>
            <w:r w:rsidRPr="00DC7F28">
              <w:rPr>
                <w:sz w:val="20"/>
                <w:szCs w:val="20"/>
              </w:rPr>
              <w:t xml:space="preserve">Geoffrey Robinson (Lab) </w:t>
            </w:r>
          </w:p>
        </w:tc>
        <w:tc>
          <w:tcPr>
            <w:tcW w:w="539" w:type="dxa"/>
          </w:tcPr>
          <w:p w14:paraId="388D8AA2" w14:textId="77777777" w:rsidR="00302A5F" w:rsidRPr="00DC7F28" w:rsidRDefault="00302A5F" w:rsidP="001A7A72">
            <w:pPr>
              <w:rPr>
                <w:sz w:val="20"/>
                <w:szCs w:val="20"/>
              </w:rPr>
            </w:pPr>
          </w:p>
        </w:tc>
        <w:tc>
          <w:tcPr>
            <w:tcW w:w="539" w:type="dxa"/>
          </w:tcPr>
          <w:p w14:paraId="290C459D" w14:textId="77777777" w:rsidR="00302A5F" w:rsidRPr="00DC7F28" w:rsidRDefault="00302A5F" w:rsidP="001A7A72">
            <w:pPr>
              <w:rPr>
                <w:sz w:val="20"/>
                <w:szCs w:val="20"/>
              </w:rPr>
            </w:pPr>
          </w:p>
        </w:tc>
        <w:tc>
          <w:tcPr>
            <w:tcW w:w="539" w:type="dxa"/>
          </w:tcPr>
          <w:p w14:paraId="56D76CEE" w14:textId="77777777" w:rsidR="00302A5F" w:rsidRPr="00DC7F28" w:rsidRDefault="00302A5F" w:rsidP="001A7A72">
            <w:pPr>
              <w:rPr>
                <w:sz w:val="20"/>
                <w:szCs w:val="20"/>
              </w:rPr>
            </w:pPr>
          </w:p>
        </w:tc>
        <w:tc>
          <w:tcPr>
            <w:tcW w:w="619" w:type="dxa"/>
          </w:tcPr>
          <w:p w14:paraId="217AB896" w14:textId="77777777" w:rsidR="00302A5F" w:rsidRPr="00DC7F28" w:rsidRDefault="00302A5F" w:rsidP="001A7A72">
            <w:pPr>
              <w:rPr>
                <w:sz w:val="20"/>
                <w:szCs w:val="20"/>
              </w:rPr>
            </w:pPr>
            <w:r w:rsidRPr="00DC7F28">
              <w:rPr>
                <w:sz w:val="20"/>
                <w:szCs w:val="20"/>
              </w:rPr>
              <w:t>5 x L</w:t>
            </w:r>
          </w:p>
          <w:p w14:paraId="7C0808F6" w14:textId="77777777" w:rsidR="00302A5F" w:rsidRPr="00DC7F28" w:rsidRDefault="00302A5F" w:rsidP="001A7A72">
            <w:pPr>
              <w:rPr>
                <w:sz w:val="20"/>
                <w:szCs w:val="20"/>
              </w:rPr>
            </w:pPr>
            <w:r w:rsidRPr="00DC7F28">
              <w:rPr>
                <w:sz w:val="20"/>
                <w:szCs w:val="20"/>
              </w:rPr>
              <w:t>4 x C</w:t>
            </w:r>
          </w:p>
          <w:p w14:paraId="5B4CC797" w14:textId="77777777" w:rsidR="00302A5F" w:rsidRPr="00DC7F28" w:rsidRDefault="00302A5F" w:rsidP="001A7A72">
            <w:pPr>
              <w:rPr>
                <w:sz w:val="20"/>
                <w:szCs w:val="20"/>
              </w:rPr>
            </w:pPr>
            <w:r w:rsidRPr="00DC7F28">
              <w:rPr>
                <w:sz w:val="20"/>
                <w:szCs w:val="20"/>
              </w:rPr>
              <w:t>1 x DUP</w:t>
            </w:r>
          </w:p>
          <w:p w14:paraId="2B91E05F" w14:textId="77777777" w:rsidR="00302A5F" w:rsidRPr="00DC7F28" w:rsidRDefault="00302A5F" w:rsidP="001A7A72">
            <w:pPr>
              <w:rPr>
                <w:sz w:val="20"/>
                <w:szCs w:val="20"/>
              </w:rPr>
            </w:pPr>
          </w:p>
        </w:tc>
        <w:tc>
          <w:tcPr>
            <w:tcW w:w="6813" w:type="dxa"/>
          </w:tcPr>
          <w:p w14:paraId="1659614C" w14:textId="420DB87B" w:rsidR="00302A5F" w:rsidRPr="00DC7F28" w:rsidRDefault="00302A5F" w:rsidP="001A7A72">
            <w:pPr>
              <w:rPr>
                <w:sz w:val="20"/>
                <w:szCs w:val="20"/>
              </w:rPr>
            </w:pPr>
            <w:r w:rsidRPr="00DC7F28">
              <w:rPr>
                <w:sz w:val="20"/>
                <w:szCs w:val="20"/>
              </w:rPr>
              <w:t xml:space="preserve">Very short committee (35 mins) Amendments included to define organs that don’t apply for </w:t>
            </w:r>
            <w:r w:rsidR="000A5156">
              <w:rPr>
                <w:sz w:val="20"/>
                <w:szCs w:val="20"/>
              </w:rPr>
              <w:t>D</w:t>
            </w:r>
            <w:r w:rsidRPr="00DC7F28">
              <w:rPr>
                <w:sz w:val="20"/>
                <w:szCs w:val="20"/>
              </w:rPr>
              <w:t>eemed and requirement to consult family added.  Good cross- party agreement – all speakers supporting opt</w:t>
            </w:r>
            <w:r w:rsidR="006D7459">
              <w:rPr>
                <w:sz w:val="20"/>
                <w:szCs w:val="20"/>
              </w:rPr>
              <w:t>-</w:t>
            </w:r>
            <w:r w:rsidRPr="00DC7F28">
              <w:rPr>
                <w:sz w:val="20"/>
                <w:szCs w:val="20"/>
              </w:rPr>
              <w:t>out</w:t>
            </w:r>
          </w:p>
        </w:tc>
      </w:tr>
      <w:tr w:rsidR="00302A5F" w:rsidRPr="00DC7F28" w14:paraId="12BAF80E" w14:textId="77777777" w:rsidTr="00B933F1">
        <w:tc>
          <w:tcPr>
            <w:tcW w:w="761" w:type="dxa"/>
          </w:tcPr>
          <w:p w14:paraId="724EB042" w14:textId="77777777" w:rsidR="00302A5F" w:rsidRPr="00DC7F28" w:rsidRDefault="00302A5F" w:rsidP="001A7A72">
            <w:pPr>
              <w:rPr>
                <w:sz w:val="20"/>
                <w:szCs w:val="20"/>
              </w:rPr>
            </w:pPr>
            <w:r w:rsidRPr="00DC7F28">
              <w:rPr>
                <w:sz w:val="20"/>
                <w:szCs w:val="20"/>
              </w:rPr>
              <w:t>26/10/2018</w:t>
            </w:r>
          </w:p>
        </w:tc>
        <w:tc>
          <w:tcPr>
            <w:tcW w:w="1716" w:type="dxa"/>
          </w:tcPr>
          <w:p w14:paraId="4FCCD261" w14:textId="2F846D21" w:rsidR="00302A5F" w:rsidRPr="00DC7F28" w:rsidRDefault="00302A5F" w:rsidP="001A7A72">
            <w:pPr>
              <w:rPr>
                <w:sz w:val="20"/>
                <w:szCs w:val="20"/>
              </w:rPr>
            </w:pPr>
            <w:r w:rsidRPr="00DC7F28">
              <w:rPr>
                <w:sz w:val="20"/>
                <w:szCs w:val="20"/>
              </w:rPr>
              <w:t xml:space="preserve">Organ Donation (Deemed Consent) </w:t>
            </w:r>
            <w:r w:rsidR="009E277D">
              <w:rPr>
                <w:sz w:val="20"/>
                <w:szCs w:val="20"/>
              </w:rPr>
              <w:t>Bill</w:t>
            </w:r>
            <w:r w:rsidRPr="00DC7F28">
              <w:rPr>
                <w:sz w:val="20"/>
                <w:szCs w:val="20"/>
              </w:rPr>
              <w:t xml:space="preserve"> Third reading</w:t>
            </w:r>
          </w:p>
        </w:tc>
        <w:tc>
          <w:tcPr>
            <w:tcW w:w="1264" w:type="dxa"/>
          </w:tcPr>
          <w:p w14:paraId="7FAFBD8F" w14:textId="77777777" w:rsidR="00302A5F" w:rsidRPr="00DC7F28" w:rsidRDefault="00302A5F" w:rsidP="001A7A72">
            <w:pPr>
              <w:rPr>
                <w:sz w:val="20"/>
                <w:szCs w:val="20"/>
              </w:rPr>
            </w:pPr>
            <w:r w:rsidRPr="00DC7F28">
              <w:rPr>
                <w:sz w:val="20"/>
                <w:szCs w:val="20"/>
              </w:rPr>
              <w:t>House of Commons</w:t>
            </w:r>
          </w:p>
        </w:tc>
        <w:tc>
          <w:tcPr>
            <w:tcW w:w="1101" w:type="dxa"/>
          </w:tcPr>
          <w:p w14:paraId="14080D7D" w14:textId="77777777" w:rsidR="00302A5F" w:rsidRPr="00DC7F28" w:rsidRDefault="00302A5F" w:rsidP="001A7A72">
            <w:pPr>
              <w:rPr>
                <w:sz w:val="20"/>
                <w:szCs w:val="20"/>
              </w:rPr>
            </w:pPr>
            <w:r w:rsidRPr="00DC7F28">
              <w:rPr>
                <w:sz w:val="20"/>
                <w:szCs w:val="20"/>
              </w:rPr>
              <w:t>Dan Jarvis (Lab)</w:t>
            </w:r>
          </w:p>
        </w:tc>
        <w:tc>
          <w:tcPr>
            <w:tcW w:w="539" w:type="dxa"/>
          </w:tcPr>
          <w:p w14:paraId="13FA35AD" w14:textId="77777777" w:rsidR="00302A5F" w:rsidRPr="00DC7F28" w:rsidRDefault="00302A5F" w:rsidP="001A7A72">
            <w:pPr>
              <w:rPr>
                <w:sz w:val="20"/>
                <w:szCs w:val="20"/>
              </w:rPr>
            </w:pPr>
            <w:r w:rsidRPr="00DC7F28">
              <w:rPr>
                <w:sz w:val="20"/>
                <w:szCs w:val="20"/>
              </w:rPr>
              <w:t>11</w:t>
            </w:r>
          </w:p>
        </w:tc>
        <w:tc>
          <w:tcPr>
            <w:tcW w:w="539" w:type="dxa"/>
          </w:tcPr>
          <w:p w14:paraId="00E9E958" w14:textId="77777777" w:rsidR="00302A5F" w:rsidRPr="00DC7F28" w:rsidRDefault="00302A5F" w:rsidP="001A7A72">
            <w:pPr>
              <w:rPr>
                <w:sz w:val="20"/>
                <w:szCs w:val="20"/>
              </w:rPr>
            </w:pPr>
            <w:r w:rsidRPr="00DC7F28">
              <w:rPr>
                <w:sz w:val="20"/>
                <w:szCs w:val="20"/>
              </w:rPr>
              <w:t>5</w:t>
            </w:r>
          </w:p>
        </w:tc>
        <w:tc>
          <w:tcPr>
            <w:tcW w:w="539" w:type="dxa"/>
          </w:tcPr>
          <w:p w14:paraId="28A990FD" w14:textId="77777777" w:rsidR="00302A5F" w:rsidRPr="00DC7F28" w:rsidRDefault="00302A5F" w:rsidP="001A7A72">
            <w:pPr>
              <w:rPr>
                <w:sz w:val="20"/>
                <w:szCs w:val="20"/>
              </w:rPr>
            </w:pPr>
            <w:r w:rsidRPr="00DC7F28">
              <w:rPr>
                <w:sz w:val="20"/>
                <w:szCs w:val="20"/>
              </w:rPr>
              <w:t>0</w:t>
            </w:r>
          </w:p>
        </w:tc>
        <w:tc>
          <w:tcPr>
            <w:tcW w:w="619" w:type="dxa"/>
          </w:tcPr>
          <w:p w14:paraId="0C2C0059" w14:textId="77777777" w:rsidR="00302A5F" w:rsidRPr="00DC7F28" w:rsidRDefault="00302A5F" w:rsidP="001A7A72">
            <w:pPr>
              <w:rPr>
                <w:sz w:val="20"/>
                <w:szCs w:val="20"/>
              </w:rPr>
            </w:pPr>
            <w:r w:rsidRPr="00DC7F28">
              <w:rPr>
                <w:sz w:val="20"/>
                <w:szCs w:val="20"/>
              </w:rPr>
              <w:t>4 x L</w:t>
            </w:r>
          </w:p>
          <w:p w14:paraId="0F160B6C" w14:textId="77777777" w:rsidR="00302A5F" w:rsidRPr="00DC7F28" w:rsidRDefault="00302A5F" w:rsidP="001A7A72">
            <w:pPr>
              <w:rPr>
                <w:sz w:val="20"/>
                <w:szCs w:val="20"/>
              </w:rPr>
            </w:pPr>
            <w:r w:rsidRPr="00DC7F28">
              <w:rPr>
                <w:sz w:val="20"/>
                <w:szCs w:val="20"/>
              </w:rPr>
              <w:t>12 x C</w:t>
            </w:r>
          </w:p>
        </w:tc>
        <w:tc>
          <w:tcPr>
            <w:tcW w:w="6813" w:type="dxa"/>
          </w:tcPr>
          <w:p w14:paraId="5BC0E917" w14:textId="5CCC67C9" w:rsidR="00302A5F" w:rsidRPr="00DC7F28" w:rsidRDefault="00302A5F" w:rsidP="001A7A72">
            <w:pPr>
              <w:rPr>
                <w:sz w:val="20"/>
                <w:szCs w:val="20"/>
              </w:rPr>
            </w:pPr>
            <w:r w:rsidRPr="00DC7F28">
              <w:rPr>
                <w:sz w:val="20"/>
                <w:szCs w:val="20"/>
              </w:rPr>
              <w:t>Third reading – lots of support but significant numbers (all Con) supported with reservations – PUSSH (Jackie Doyle</w:t>
            </w:r>
            <w:r w:rsidR="000A5156">
              <w:rPr>
                <w:sz w:val="20"/>
                <w:szCs w:val="20"/>
              </w:rPr>
              <w:t>-</w:t>
            </w:r>
            <w:r w:rsidRPr="00DC7F28">
              <w:rPr>
                <w:sz w:val="20"/>
                <w:szCs w:val="20"/>
              </w:rPr>
              <w:t xml:space="preserve">Price said there is lots of nervousness – and concern about protecting family consent) </w:t>
            </w:r>
          </w:p>
        </w:tc>
      </w:tr>
      <w:tr w:rsidR="00302A5F" w:rsidRPr="00DC7F28" w14:paraId="1EB04D62" w14:textId="77777777" w:rsidTr="00B933F1">
        <w:tc>
          <w:tcPr>
            <w:tcW w:w="761" w:type="dxa"/>
          </w:tcPr>
          <w:p w14:paraId="29CAE10B" w14:textId="77777777" w:rsidR="00302A5F" w:rsidRPr="00DC7F28" w:rsidRDefault="00302A5F" w:rsidP="001A7A72">
            <w:pPr>
              <w:rPr>
                <w:sz w:val="20"/>
                <w:szCs w:val="20"/>
              </w:rPr>
            </w:pPr>
            <w:r w:rsidRPr="00DC7F28">
              <w:rPr>
                <w:sz w:val="20"/>
                <w:szCs w:val="20"/>
              </w:rPr>
              <w:t>23/11/2018</w:t>
            </w:r>
          </w:p>
        </w:tc>
        <w:tc>
          <w:tcPr>
            <w:tcW w:w="1716" w:type="dxa"/>
          </w:tcPr>
          <w:p w14:paraId="67282010" w14:textId="7ACD8F78" w:rsidR="00302A5F" w:rsidRPr="00DC7F28" w:rsidRDefault="00302A5F" w:rsidP="001A7A72">
            <w:pPr>
              <w:rPr>
                <w:sz w:val="20"/>
                <w:szCs w:val="20"/>
              </w:rPr>
            </w:pPr>
            <w:r w:rsidRPr="00DC7F28">
              <w:rPr>
                <w:sz w:val="20"/>
                <w:szCs w:val="20"/>
              </w:rPr>
              <w:t xml:space="preserve">Organ Donation (Deemed Consent) </w:t>
            </w:r>
            <w:r w:rsidR="009E277D">
              <w:rPr>
                <w:sz w:val="20"/>
                <w:szCs w:val="20"/>
              </w:rPr>
              <w:t>Bill</w:t>
            </w:r>
            <w:r w:rsidRPr="00DC7F28">
              <w:rPr>
                <w:sz w:val="20"/>
                <w:szCs w:val="20"/>
              </w:rPr>
              <w:t xml:space="preserve"> Second reading</w:t>
            </w:r>
          </w:p>
        </w:tc>
        <w:tc>
          <w:tcPr>
            <w:tcW w:w="1264" w:type="dxa"/>
          </w:tcPr>
          <w:p w14:paraId="0962E114" w14:textId="77777777" w:rsidR="00302A5F" w:rsidRPr="00DC7F28" w:rsidRDefault="00302A5F" w:rsidP="001A7A72">
            <w:pPr>
              <w:rPr>
                <w:sz w:val="20"/>
                <w:szCs w:val="20"/>
              </w:rPr>
            </w:pPr>
            <w:r w:rsidRPr="00DC7F28">
              <w:rPr>
                <w:sz w:val="20"/>
                <w:szCs w:val="20"/>
              </w:rPr>
              <w:t>House of Lords</w:t>
            </w:r>
          </w:p>
        </w:tc>
        <w:tc>
          <w:tcPr>
            <w:tcW w:w="1101" w:type="dxa"/>
          </w:tcPr>
          <w:p w14:paraId="316178E2" w14:textId="77777777" w:rsidR="00302A5F" w:rsidRPr="00DC7F28" w:rsidRDefault="00302A5F" w:rsidP="001A7A72">
            <w:pPr>
              <w:rPr>
                <w:sz w:val="20"/>
                <w:szCs w:val="20"/>
              </w:rPr>
            </w:pPr>
            <w:r w:rsidRPr="00DC7F28">
              <w:rPr>
                <w:sz w:val="20"/>
                <w:szCs w:val="20"/>
              </w:rPr>
              <w:t>Lord Hunt</w:t>
            </w:r>
          </w:p>
        </w:tc>
        <w:tc>
          <w:tcPr>
            <w:tcW w:w="539" w:type="dxa"/>
          </w:tcPr>
          <w:p w14:paraId="03674DEC" w14:textId="77777777" w:rsidR="00302A5F" w:rsidRPr="00DC7F28" w:rsidRDefault="00302A5F" w:rsidP="001A7A72">
            <w:pPr>
              <w:rPr>
                <w:sz w:val="20"/>
                <w:szCs w:val="20"/>
              </w:rPr>
            </w:pPr>
            <w:r w:rsidRPr="00DC7F28">
              <w:rPr>
                <w:sz w:val="20"/>
                <w:szCs w:val="20"/>
              </w:rPr>
              <w:t>14</w:t>
            </w:r>
          </w:p>
        </w:tc>
        <w:tc>
          <w:tcPr>
            <w:tcW w:w="539" w:type="dxa"/>
          </w:tcPr>
          <w:p w14:paraId="2D2505B7" w14:textId="77777777" w:rsidR="00302A5F" w:rsidRPr="00DC7F28" w:rsidRDefault="00302A5F" w:rsidP="001A7A72">
            <w:pPr>
              <w:rPr>
                <w:sz w:val="20"/>
                <w:szCs w:val="20"/>
              </w:rPr>
            </w:pPr>
            <w:r w:rsidRPr="00DC7F28">
              <w:rPr>
                <w:sz w:val="20"/>
                <w:szCs w:val="20"/>
              </w:rPr>
              <w:t>3</w:t>
            </w:r>
          </w:p>
        </w:tc>
        <w:tc>
          <w:tcPr>
            <w:tcW w:w="539" w:type="dxa"/>
          </w:tcPr>
          <w:p w14:paraId="0059130E" w14:textId="77777777" w:rsidR="00302A5F" w:rsidRPr="00DC7F28" w:rsidRDefault="00302A5F" w:rsidP="001A7A72">
            <w:pPr>
              <w:rPr>
                <w:sz w:val="20"/>
                <w:szCs w:val="20"/>
              </w:rPr>
            </w:pPr>
          </w:p>
        </w:tc>
        <w:tc>
          <w:tcPr>
            <w:tcW w:w="619" w:type="dxa"/>
          </w:tcPr>
          <w:p w14:paraId="743C9DD4" w14:textId="77777777" w:rsidR="00302A5F" w:rsidRPr="00DC7F28" w:rsidRDefault="00302A5F" w:rsidP="001A7A72">
            <w:pPr>
              <w:rPr>
                <w:sz w:val="20"/>
                <w:szCs w:val="20"/>
              </w:rPr>
            </w:pPr>
            <w:r w:rsidRPr="00DC7F28">
              <w:rPr>
                <w:sz w:val="20"/>
                <w:szCs w:val="20"/>
              </w:rPr>
              <w:t>9 x C</w:t>
            </w:r>
          </w:p>
          <w:p w14:paraId="547FD27D" w14:textId="77777777" w:rsidR="00302A5F" w:rsidRPr="00DC7F28" w:rsidRDefault="00302A5F" w:rsidP="001A7A72">
            <w:pPr>
              <w:rPr>
                <w:sz w:val="20"/>
                <w:szCs w:val="20"/>
              </w:rPr>
            </w:pPr>
            <w:r w:rsidRPr="00DC7F28">
              <w:rPr>
                <w:sz w:val="20"/>
                <w:szCs w:val="20"/>
              </w:rPr>
              <w:t>4 x L</w:t>
            </w:r>
          </w:p>
          <w:p w14:paraId="46BAF308" w14:textId="77777777" w:rsidR="00302A5F" w:rsidRPr="00DC7F28" w:rsidRDefault="00302A5F" w:rsidP="001A7A72">
            <w:pPr>
              <w:rPr>
                <w:sz w:val="20"/>
                <w:szCs w:val="20"/>
              </w:rPr>
            </w:pPr>
            <w:r w:rsidRPr="00DC7F28">
              <w:rPr>
                <w:sz w:val="20"/>
                <w:szCs w:val="20"/>
              </w:rPr>
              <w:t>4 x CB</w:t>
            </w:r>
          </w:p>
          <w:p w14:paraId="0D0A49C9" w14:textId="77777777" w:rsidR="00302A5F" w:rsidRPr="00DC7F28" w:rsidRDefault="00302A5F" w:rsidP="001A7A72">
            <w:pPr>
              <w:rPr>
                <w:sz w:val="20"/>
                <w:szCs w:val="20"/>
              </w:rPr>
            </w:pPr>
            <w:r w:rsidRPr="00DC7F28">
              <w:rPr>
                <w:sz w:val="20"/>
                <w:szCs w:val="20"/>
              </w:rPr>
              <w:t>2 x LD</w:t>
            </w:r>
          </w:p>
        </w:tc>
        <w:tc>
          <w:tcPr>
            <w:tcW w:w="6813" w:type="dxa"/>
          </w:tcPr>
          <w:p w14:paraId="5EBD4942" w14:textId="6D703C3C" w:rsidR="00302A5F" w:rsidRPr="00DC7F28" w:rsidRDefault="00302A5F" w:rsidP="001A7A72">
            <w:pPr>
              <w:rPr>
                <w:sz w:val="20"/>
                <w:szCs w:val="20"/>
              </w:rPr>
            </w:pPr>
            <w:r w:rsidRPr="00DC7F28">
              <w:rPr>
                <w:sz w:val="20"/>
                <w:szCs w:val="20"/>
              </w:rPr>
              <w:t xml:space="preserve">Second reading of </w:t>
            </w:r>
            <w:r w:rsidR="009E277D">
              <w:rPr>
                <w:sz w:val="20"/>
                <w:szCs w:val="20"/>
              </w:rPr>
              <w:t>Bill</w:t>
            </w:r>
            <w:r w:rsidRPr="00DC7F28">
              <w:rPr>
                <w:sz w:val="20"/>
                <w:szCs w:val="20"/>
              </w:rPr>
              <w:t xml:space="preserve"> in </w:t>
            </w:r>
            <w:proofErr w:type="spellStart"/>
            <w:r w:rsidRPr="00DC7F28">
              <w:rPr>
                <w:sz w:val="20"/>
                <w:szCs w:val="20"/>
              </w:rPr>
              <w:t>HoL</w:t>
            </w:r>
            <w:proofErr w:type="spellEnd"/>
            <w:r w:rsidRPr="00DC7F28">
              <w:rPr>
                <w:sz w:val="20"/>
                <w:szCs w:val="20"/>
              </w:rPr>
              <w:t>. (First reading 29th October presented by Lord Hunt)  Lots of support but a few had reservations and wanted public engagement and awareness as in Wales – some said that it did not change things much as family have to be contacted to support/consent</w:t>
            </w:r>
          </w:p>
        </w:tc>
      </w:tr>
      <w:tr w:rsidR="00302A5F" w:rsidRPr="00DC7F28" w14:paraId="7120DF4F" w14:textId="77777777" w:rsidTr="00B933F1">
        <w:tc>
          <w:tcPr>
            <w:tcW w:w="761" w:type="dxa"/>
          </w:tcPr>
          <w:p w14:paraId="6C956B5C" w14:textId="77777777" w:rsidR="00302A5F" w:rsidRPr="00DC7F28" w:rsidRDefault="00302A5F" w:rsidP="001A7A72">
            <w:pPr>
              <w:rPr>
                <w:sz w:val="20"/>
                <w:szCs w:val="20"/>
              </w:rPr>
            </w:pPr>
            <w:r w:rsidRPr="00DC7F28">
              <w:rPr>
                <w:sz w:val="20"/>
                <w:szCs w:val="20"/>
              </w:rPr>
              <w:t>1/2/2019</w:t>
            </w:r>
          </w:p>
        </w:tc>
        <w:tc>
          <w:tcPr>
            <w:tcW w:w="1716" w:type="dxa"/>
          </w:tcPr>
          <w:p w14:paraId="3B44A28E" w14:textId="74D5B46C" w:rsidR="00302A5F" w:rsidRPr="00DC7F28" w:rsidRDefault="00302A5F" w:rsidP="001A7A72">
            <w:pPr>
              <w:rPr>
                <w:sz w:val="20"/>
                <w:szCs w:val="20"/>
              </w:rPr>
            </w:pPr>
            <w:r w:rsidRPr="00DC7F28">
              <w:rPr>
                <w:sz w:val="20"/>
                <w:szCs w:val="20"/>
              </w:rPr>
              <w:t xml:space="preserve">Public </w:t>
            </w:r>
            <w:r w:rsidR="009E277D">
              <w:rPr>
                <w:sz w:val="20"/>
                <w:szCs w:val="20"/>
              </w:rPr>
              <w:t>Bill</w:t>
            </w:r>
            <w:r w:rsidRPr="00DC7F28">
              <w:rPr>
                <w:sz w:val="20"/>
                <w:szCs w:val="20"/>
              </w:rPr>
              <w:t xml:space="preserve"> Committee on Organ Donation (Deemed Consent) </w:t>
            </w:r>
            <w:r w:rsidR="009E277D">
              <w:rPr>
                <w:sz w:val="20"/>
                <w:szCs w:val="20"/>
              </w:rPr>
              <w:t>Bill</w:t>
            </w:r>
          </w:p>
        </w:tc>
        <w:tc>
          <w:tcPr>
            <w:tcW w:w="1264" w:type="dxa"/>
          </w:tcPr>
          <w:p w14:paraId="531CFE6C" w14:textId="77777777" w:rsidR="00302A5F" w:rsidRPr="00DC7F28" w:rsidRDefault="00302A5F" w:rsidP="001A7A72">
            <w:pPr>
              <w:rPr>
                <w:sz w:val="20"/>
                <w:szCs w:val="20"/>
              </w:rPr>
            </w:pPr>
            <w:r w:rsidRPr="00DC7F28">
              <w:rPr>
                <w:sz w:val="20"/>
                <w:szCs w:val="20"/>
              </w:rPr>
              <w:t>House of Lords</w:t>
            </w:r>
          </w:p>
        </w:tc>
        <w:tc>
          <w:tcPr>
            <w:tcW w:w="1101" w:type="dxa"/>
          </w:tcPr>
          <w:p w14:paraId="1A595119" w14:textId="77777777" w:rsidR="00302A5F" w:rsidRPr="00DC7F28" w:rsidRDefault="00302A5F" w:rsidP="001A7A72">
            <w:pPr>
              <w:rPr>
                <w:sz w:val="20"/>
                <w:szCs w:val="20"/>
              </w:rPr>
            </w:pPr>
            <w:r w:rsidRPr="00DC7F28">
              <w:rPr>
                <w:sz w:val="20"/>
                <w:szCs w:val="20"/>
              </w:rPr>
              <w:t>Lord McColl (Con)</w:t>
            </w:r>
          </w:p>
        </w:tc>
        <w:tc>
          <w:tcPr>
            <w:tcW w:w="539" w:type="dxa"/>
          </w:tcPr>
          <w:p w14:paraId="6F88FA14" w14:textId="77777777" w:rsidR="00302A5F" w:rsidRPr="00DC7F28" w:rsidRDefault="00302A5F" w:rsidP="001A7A72">
            <w:pPr>
              <w:rPr>
                <w:sz w:val="20"/>
                <w:szCs w:val="20"/>
              </w:rPr>
            </w:pPr>
            <w:r w:rsidRPr="00DC7F28">
              <w:rPr>
                <w:sz w:val="20"/>
                <w:szCs w:val="20"/>
              </w:rPr>
              <w:t>7</w:t>
            </w:r>
          </w:p>
        </w:tc>
        <w:tc>
          <w:tcPr>
            <w:tcW w:w="539" w:type="dxa"/>
          </w:tcPr>
          <w:p w14:paraId="74EED4D6" w14:textId="77777777" w:rsidR="00302A5F" w:rsidRPr="00DC7F28" w:rsidRDefault="00302A5F" w:rsidP="001A7A72">
            <w:pPr>
              <w:rPr>
                <w:sz w:val="20"/>
                <w:szCs w:val="20"/>
              </w:rPr>
            </w:pPr>
            <w:r w:rsidRPr="00DC7F28">
              <w:rPr>
                <w:sz w:val="20"/>
                <w:szCs w:val="20"/>
              </w:rPr>
              <w:t>2</w:t>
            </w:r>
          </w:p>
        </w:tc>
        <w:tc>
          <w:tcPr>
            <w:tcW w:w="539" w:type="dxa"/>
          </w:tcPr>
          <w:p w14:paraId="09681473" w14:textId="77777777" w:rsidR="00302A5F" w:rsidRPr="00DC7F28" w:rsidRDefault="00302A5F" w:rsidP="001A7A72">
            <w:pPr>
              <w:rPr>
                <w:sz w:val="20"/>
                <w:szCs w:val="20"/>
              </w:rPr>
            </w:pPr>
          </w:p>
        </w:tc>
        <w:tc>
          <w:tcPr>
            <w:tcW w:w="619" w:type="dxa"/>
          </w:tcPr>
          <w:p w14:paraId="78E5393F" w14:textId="77777777" w:rsidR="00302A5F" w:rsidRPr="00DC7F28" w:rsidRDefault="00302A5F" w:rsidP="001A7A72">
            <w:pPr>
              <w:rPr>
                <w:sz w:val="20"/>
                <w:szCs w:val="20"/>
              </w:rPr>
            </w:pPr>
          </w:p>
        </w:tc>
        <w:tc>
          <w:tcPr>
            <w:tcW w:w="6813" w:type="dxa"/>
          </w:tcPr>
          <w:p w14:paraId="0CD20BF1" w14:textId="2A564509" w:rsidR="00302A5F" w:rsidRPr="00DC7F28" w:rsidRDefault="00302A5F" w:rsidP="001A7A72">
            <w:pPr>
              <w:rPr>
                <w:sz w:val="20"/>
                <w:szCs w:val="20"/>
              </w:rPr>
            </w:pPr>
            <w:r w:rsidRPr="00DC7F28">
              <w:rPr>
                <w:sz w:val="20"/>
                <w:szCs w:val="20"/>
              </w:rPr>
              <w:t>Committee led by McColl who was initially against opt</w:t>
            </w:r>
            <w:r w:rsidR="00C43DF2">
              <w:rPr>
                <w:sz w:val="20"/>
                <w:szCs w:val="20"/>
              </w:rPr>
              <w:t>-</w:t>
            </w:r>
            <w:r w:rsidRPr="00DC7F28">
              <w:rPr>
                <w:sz w:val="20"/>
                <w:szCs w:val="20"/>
              </w:rPr>
              <w:t xml:space="preserve">out for poor evidence of working, money better spent elsewhere, reduces pool of donors and impact on public trust of system. Did not want to block </w:t>
            </w:r>
            <w:r w:rsidR="000936DC">
              <w:rPr>
                <w:sz w:val="20"/>
                <w:szCs w:val="20"/>
              </w:rPr>
              <w:t>B</w:t>
            </w:r>
            <w:r w:rsidRPr="00DC7F28">
              <w:rPr>
                <w:sz w:val="20"/>
                <w:szCs w:val="20"/>
              </w:rPr>
              <w:t>ill so supported.  Aimed to minimise risk by strengthening safeguards/amendments</w:t>
            </w:r>
          </w:p>
        </w:tc>
      </w:tr>
      <w:tr w:rsidR="00302A5F" w:rsidRPr="00DC7F28" w14:paraId="159F829E" w14:textId="77777777" w:rsidTr="00B933F1">
        <w:tc>
          <w:tcPr>
            <w:tcW w:w="761" w:type="dxa"/>
          </w:tcPr>
          <w:p w14:paraId="1523D3D6" w14:textId="77777777" w:rsidR="00302A5F" w:rsidRPr="00DC7F28" w:rsidRDefault="00302A5F" w:rsidP="001A7A72">
            <w:pPr>
              <w:rPr>
                <w:sz w:val="20"/>
                <w:szCs w:val="20"/>
              </w:rPr>
            </w:pPr>
            <w:r w:rsidRPr="00DC7F28">
              <w:rPr>
                <w:sz w:val="20"/>
                <w:szCs w:val="20"/>
              </w:rPr>
              <w:t>26/2/2019</w:t>
            </w:r>
          </w:p>
        </w:tc>
        <w:tc>
          <w:tcPr>
            <w:tcW w:w="1716" w:type="dxa"/>
          </w:tcPr>
          <w:p w14:paraId="1A826F38" w14:textId="13359158" w:rsidR="00302A5F" w:rsidRPr="00DC7F28" w:rsidRDefault="00302A5F" w:rsidP="001A7A72">
            <w:pPr>
              <w:rPr>
                <w:sz w:val="20"/>
                <w:szCs w:val="20"/>
              </w:rPr>
            </w:pPr>
            <w:r w:rsidRPr="00DC7F28">
              <w:rPr>
                <w:sz w:val="20"/>
                <w:szCs w:val="20"/>
              </w:rPr>
              <w:t xml:space="preserve">Organ Donation (Deemed Consent) </w:t>
            </w:r>
            <w:r w:rsidR="009E277D">
              <w:rPr>
                <w:sz w:val="20"/>
                <w:szCs w:val="20"/>
              </w:rPr>
              <w:t>‘bill</w:t>
            </w:r>
            <w:r w:rsidRPr="00DC7F28">
              <w:rPr>
                <w:sz w:val="20"/>
                <w:szCs w:val="20"/>
              </w:rPr>
              <w:t xml:space="preserve"> Third reading</w:t>
            </w:r>
          </w:p>
        </w:tc>
        <w:tc>
          <w:tcPr>
            <w:tcW w:w="1264" w:type="dxa"/>
          </w:tcPr>
          <w:p w14:paraId="18F16CD8" w14:textId="77777777" w:rsidR="00302A5F" w:rsidRPr="00DC7F28" w:rsidRDefault="00302A5F" w:rsidP="001A7A72">
            <w:pPr>
              <w:rPr>
                <w:sz w:val="20"/>
                <w:szCs w:val="20"/>
              </w:rPr>
            </w:pPr>
            <w:r w:rsidRPr="00DC7F28">
              <w:rPr>
                <w:sz w:val="20"/>
                <w:szCs w:val="20"/>
              </w:rPr>
              <w:t>House of Lords</w:t>
            </w:r>
          </w:p>
        </w:tc>
        <w:tc>
          <w:tcPr>
            <w:tcW w:w="1101" w:type="dxa"/>
          </w:tcPr>
          <w:p w14:paraId="00E96879" w14:textId="77777777" w:rsidR="00302A5F" w:rsidRPr="00DC7F28" w:rsidRDefault="00302A5F" w:rsidP="001A7A72">
            <w:pPr>
              <w:rPr>
                <w:sz w:val="20"/>
                <w:szCs w:val="20"/>
              </w:rPr>
            </w:pPr>
            <w:r w:rsidRPr="00DC7F28">
              <w:rPr>
                <w:sz w:val="20"/>
                <w:szCs w:val="20"/>
              </w:rPr>
              <w:t>Lord Hunt</w:t>
            </w:r>
          </w:p>
        </w:tc>
        <w:tc>
          <w:tcPr>
            <w:tcW w:w="539" w:type="dxa"/>
          </w:tcPr>
          <w:p w14:paraId="1559A0CF" w14:textId="77777777" w:rsidR="00302A5F" w:rsidRPr="00DC7F28" w:rsidRDefault="00302A5F" w:rsidP="001A7A72">
            <w:pPr>
              <w:rPr>
                <w:sz w:val="20"/>
                <w:szCs w:val="20"/>
              </w:rPr>
            </w:pPr>
            <w:r w:rsidRPr="00DC7F28">
              <w:rPr>
                <w:sz w:val="20"/>
                <w:szCs w:val="20"/>
              </w:rPr>
              <w:t>1</w:t>
            </w:r>
          </w:p>
        </w:tc>
        <w:tc>
          <w:tcPr>
            <w:tcW w:w="539" w:type="dxa"/>
          </w:tcPr>
          <w:p w14:paraId="2A7AD72E" w14:textId="77777777" w:rsidR="00302A5F" w:rsidRPr="00DC7F28" w:rsidRDefault="00302A5F" w:rsidP="001A7A72">
            <w:pPr>
              <w:rPr>
                <w:sz w:val="20"/>
                <w:szCs w:val="20"/>
              </w:rPr>
            </w:pPr>
            <w:r w:rsidRPr="00DC7F28">
              <w:rPr>
                <w:sz w:val="20"/>
                <w:szCs w:val="20"/>
              </w:rPr>
              <w:t>0</w:t>
            </w:r>
          </w:p>
        </w:tc>
        <w:tc>
          <w:tcPr>
            <w:tcW w:w="539" w:type="dxa"/>
          </w:tcPr>
          <w:p w14:paraId="459DC49C" w14:textId="77777777" w:rsidR="00302A5F" w:rsidRPr="00DC7F28" w:rsidRDefault="00302A5F" w:rsidP="001A7A72">
            <w:pPr>
              <w:rPr>
                <w:sz w:val="20"/>
                <w:szCs w:val="20"/>
              </w:rPr>
            </w:pPr>
            <w:r w:rsidRPr="00DC7F28">
              <w:rPr>
                <w:sz w:val="20"/>
                <w:szCs w:val="20"/>
              </w:rPr>
              <w:t>0</w:t>
            </w:r>
          </w:p>
        </w:tc>
        <w:tc>
          <w:tcPr>
            <w:tcW w:w="619" w:type="dxa"/>
          </w:tcPr>
          <w:p w14:paraId="508C5C0A" w14:textId="77777777" w:rsidR="00302A5F" w:rsidRPr="00DC7F28" w:rsidRDefault="00302A5F" w:rsidP="001A7A72">
            <w:pPr>
              <w:rPr>
                <w:sz w:val="20"/>
                <w:szCs w:val="20"/>
              </w:rPr>
            </w:pPr>
            <w:r w:rsidRPr="00DC7F28">
              <w:rPr>
                <w:sz w:val="20"/>
                <w:szCs w:val="20"/>
              </w:rPr>
              <w:t>1 x L</w:t>
            </w:r>
          </w:p>
        </w:tc>
        <w:tc>
          <w:tcPr>
            <w:tcW w:w="6813" w:type="dxa"/>
          </w:tcPr>
          <w:p w14:paraId="33B3D92E" w14:textId="1A6A6190" w:rsidR="00302A5F" w:rsidRPr="00DC7F28" w:rsidRDefault="00302A5F" w:rsidP="001A7A72">
            <w:pPr>
              <w:rPr>
                <w:sz w:val="20"/>
                <w:szCs w:val="20"/>
              </w:rPr>
            </w:pPr>
            <w:r w:rsidRPr="00DC7F28">
              <w:rPr>
                <w:sz w:val="20"/>
                <w:szCs w:val="20"/>
              </w:rPr>
              <w:t xml:space="preserve">Bill read for third time by Lord Hunt – no further discussion or debate – </w:t>
            </w:r>
            <w:r w:rsidR="009E277D">
              <w:rPr>
                <w:sz w:val="20"/>
                <w:szCs w:val="20"/>
              </w:rPr>
              <w:t>Bill</w:t>
            </w:r>
            <w:r w:rsidRPr="00DC7F28">
              <w:rPr>
                <w:sz w:val="20"/>
                <w:szCs w:val="20"/>
              </w:rPr>
              <w:t xml:space="preserve"> passed</w:t>
            </w:r>
          </w:p>
        </w:tc>
      </w:tr>
      <w:tr w:rsidR="00302A5F" w:rsidRPr="00DC7F28" w14:paraId="7F8BF326" w14:textId="77777777" w:rsidTr="00B933F1">
        <w:tc>
          <w:tcPr>
            <w:tcW w:w="761" w:type="dxa"/>
          </w:tcPr>
          <w:p w14:paraId="2362B720" w14:textId="77777777" w:rsidR="00302A5F" w:rsidRPr="00DC7F28" w:rsidRDefault="00302A5F" w:rsidP="001A7A72">
            <w:pPr>
              <w:rPr>
                <w:sz w:val="20"/>
                <w:szCs w:val="20"/>
              </w:rPr>
            </w:pPr>
            <w:r w:rsidRPr="00DC7F28">
              <w:rPr>
                <w:sz w:val="20"/>
                <w:szCs w:val="20"/>
              </w:rPr>
              <w:t>18/5/2020</w:t>
            </w:r>
          </w:p>
        </w:tc>
        <w:tc>
          <w:tcPr>
            <w:tcW w:w="1716" w:type="dxa"/>
          </w:tcPr>
          <w:p w14:paraId="1D18044B" w14:textId="77777777" w:rsidR="00302A5F" w:rsidRPr="00DC7F28" w:rsidRDefault="00302A5F" w:rsidP="001A7A72">
            <w:pPr>
              <w:rPr>
                <w:sz w:val="20"/>
                <w:szCs w:val="20"/>
              </w:rPr>
            </w:pPr>
            <w:r w:rsidRPr="00DC7F28">
              <w:rPr>
                <w:sz w:val="20"/>
                <w:szCs w:val="20"/>
              </w:rPr>
              <w:t xml:space="preserve">Motion to approve regulations and </w:t>
            </w:r>
            <w:r w:rsidRPr="00DC7F28">
              <w:rPr>
                <w:sz w:val="20"/>
                <w:szCs w:val="20"/>
              </w:rPr>
              <w:lastRenderedPageBreak/>
              <w:t>permitted material</w:t>
            </w:r>
          </w:p>
        </w:tc>
        <w:tc>
          <w:tcPr>
            <w:tcW w:w="1264" w:type="dxa"/>
          </w:tcPr>
          <w:p w14:paraId="3D697788" w14:textId="77777777" w:rsidR="00302A5F" w:rsidRPr="00DC7F28" w:rsidRDefault="00302A5F" w:rsidP="001A7A72">
            <w:pPr>
              <w:rPr>
                <w:sz w:val="20"/>
                <w:szCs w:val="20"/>
              </w:rPr>
            </w:pPr>
            <w:r w:rsidRPr="00DC7F28">
              <w:rPr>
                <w:sz w:val="20"/>
                <w:szCs w:val="20"/>
              </w:rPr>
              <w:lastRenderedPageBreak/>
              <w:t>House of Commons</w:t>
            </w:r>
          </w:p>
        </w:tc>
        <w:tc>
          <w:tcPr>
            <w:tcW w:w="1101" w:type="dxa"/>
          </w:tcPr>
          <w:p w14:paraId="121B5E6C" w14:textId="77777777" w:rsidR="00302A5F" w:rsidRPr="00DC7F28" w:rsidRDefault="00302A5F" w:rsidP="001A7A72">
            <w:pPr>
              <w:rPr>
                <w:sz w:val="20"/>
                <w:szCs w:val="20"/>
              </w:rPr>
            </w:pPr>
            <w:r w:rsidRPr="00DC7F28">
              <w:rPr>
                <w:sz w:val="20"/>
                <w:szCs w:val="20"/>
              </w:rPr>
              <w:t>Lord Bethel (PUSSH)</w:t>
            </w:r>
          </w:p>
        </w:tc>
        <w:tc>
          <w:tcPr>
            <w:tcW w:w="539" w:type="dxa"/>
          </w:tcPr>
          <w:p w14:paraId="3F0209AF" w14:textId="77777777" w:rsidR="00302A5F" w:rsidRPr="00DC7F28" w:rsidRDefault="00302A5F" w:rsidP="001A7A72">
            <w:pPr>
              <w:rPr>
                <w:sz w:val="20"/>
                <w:szCs w:val="20"/>
              </w:rPr>
            </w:pPr>
            <w:r w:rsidRPr="00DC7F28">
              <w:rPr>
                <w:sz w:val="20"/>
                <w:szCs w:val="20"/>
              </w:rPr>
              <w:t>n/a</w:t>
            </w:r>
          </w:p>
        </w:tc>
        <w:tc>
          <w:tcPr>
            <w:tcW w:w="539" w:type="dxa"/>
          </w:tcPr>
          <w:p w14:paraId="4C3A5E1B" w14:textId="77777777" w:rsidR="00302A5F" w:rsidRPr="00DC7F28" w:rsidRDefault="00302A5F" w:rsidP="001A7A72">
            <w:pPr>
              <w:rPr>
                <w:sz w:val="20"/>
                <w:szCs w:val="20"/>
              </w:rPr>
            </w:pPr>
            <w:r w:rsidRPr="00DC7F28">
              <w:rPr>
                <w:sz w:val="20"/>
                <w:szCs w:val="20"/>
              </w:rPr>
              <w:t>n/a</w:t>
            </w:r>
          </w:p>
        </w:tc>
        <w:tc>
          <w:tcPr>
            <w:tcW w:w="539" w:type="dxa"/>
          </w:tcPr>
          <w:p w14:paraId="76392259" w14:textId="77777777" w:rsidR="00302A5F" w:rsidRPr="00DC7F28" w:rsidRDefault="00302A5F" w:rsidP="001A7A72">
            <w:pPr>
              <w:rPr>
                <w:sz w:val="20"/>
                <w:szCs w:val="20"/>
              </w:rPr>
            </w:pPr>
            <w:r w:rsidRPr="00DC7F28">
              <w:rPr>
                <w:sz w:val="20"/>
                <w:szCs w:val="20"/>
              </w:rPr>
              <w:t>n/a</w:t>
            </w:r>
          </w:p>
        </w:tc>
        <w:tc>
          <w:tcPr>
            <w:tcW w:w="619" w:type="dxa"/>
          </w:tcPr>
          <w:p w14:paraId="08E7A9CB" w14:textId="77777777" w:rsidR="00302A5F" w:rsidRPr="00DC7F28" w:rsidRDefault="00302A5F" w:rsidP="001A7A72">
            <w:pPr>
              <w:rPr>
                <w:sz w:val="20"/>
                <w:szCs w:val="20"/>
              </w:rPr>
            </w:pPr>
            <w:r w:rsidRPr="00DC7F28">
              <w:rPr>
                <w:sz w:val="20"/>
                <w:szCs w:val="20"/>
              </w:rPr>
              <w:t>n/a</w:t>
            </w:r>
          </w:p>
        </w:tc>
        <w:tc>
          <w:tcPr>
            <w:tcW w:w="6813" w:type="dxa"/>
          </w:tcPr>
          <w:p w14:paraId="3A699528" w14:textId="0751442B" w:rsidR="00302A5F" w:rsidRPr="00DC7F28" w:rsidRDefault="00302A5F" w:rsidP="001A7A72">
            <w:pPr>
              <w:rPr>
                <w:sz w:val="20"/>
                <w:szCs w:val="20"/>
              </w:rPr>
            </w:pPr>
            <w:r w:rsidRPr="00DC7F28">
              <w:rPr>
                <w:sz w:val="20"/>
                <w:szCs w:val="20"/>
              </w:rPr>
              <w:t xml:space="preserve">Lord Bethell (PUSSH) explained draft regulation to Bill first read in July 2017 and became law in March 2019.  Has had 3 public consultations – aim to become law </w:t>
            </w:r>
            <w:r w:rsidRPr="00DC7F28">
              <w:rPr>
                <w:sz w:val="20"/>
                <w:szCs w:val="20"/>
              </w:rPr>
              <w:lastRenderedPageBreak/>
              <w:t xml:space="preserve">May 2020.  Would only apply to routine organs for transplant – novel would still require express consent.  </w:t>
            </w:r>
          </w:p>
        </w:tc>
      </w:tr>
      <w:tr w:rsidR="00302A5F" w:rsidRPr="00DC7F28" w14:paraId="5D0A4A66" w14:textId="77777777" w:rsidTr="00B933F1">
        <w:tc>
          <w:tcPr>
            <w:tcW w:w="761" w:type="dxa"/>
          </w:tcPr>
          <w:p w14:paraId="36FBEDEB" w14:textId="77777777" w:rsidR="00302A5F" w:rsidRPr="00DC7F28" w:rsidRDefault="00302A5F" w:rsidP="001A7A72">
            <w:pPr>
              <w:rPr>
                <w:sz w:val="20"/>
                <w:szCs w:val="20"/>
              </w:rPr>
            </w:pPr>
            <w:r w:rsidRPr="00DC7F28">
              <w:rPr>
                <w:sz w:val="20"/>
                <w:szCs w:val="20"/>
              </w:rPr>
              <w:lastRenderedPageBreak/>
              <w:t>May 2021</w:t>
            </w:r>
          </w:p>
        </w:tc>
        <w:tc>
          <w:tcPr>
            <w:tcW w:w="1716" w:type="dxa"/>
          </w:tcPr>
          <w:p w14:paraId="79E3269C" w14:textId="77777777" w:rsidR="00302A5F" w:rsidRPr="00DC7F28" w:rsidRDefault="00302A5F" w:rsidP="001A7A72">
            <w:pPr>
              <w:rPr>
                <w:sz w:val="20"/>
                <w:szCs w:val="20"/>
              </w:rPr>
            </w:pPr>
            <w:r w:rsidRPr="00DC7F28">
              <w:rPr>
                <w:sz w:val="20"/>
                <w:szCs w:val="20"/>
              </w:rPr>
              <w:t>Question to House about success of law change</w:t>
            </w:r>
          </w:p>
        </w:tc>
        <w:tc>
          <w:tcPr>
            <w:tcW w:w="1264" w:type="dxa"/>
          </w:tcPr>
          <w:p w14:paraId="1A4D3180" w14:textId="77777777" w:rsidR="00302A5F" w:rsidRPr="00DC7F28" w:rsidRDefault="00302A5F" w:rsidP="001A7A72">
            <w:pPr>
              <w:rPr>
                <w:sz w:val="20"/>
                <w:szCs w:val="20"/>
              </w:rPr>
            </w:pPr>
            <w:r w:rsidRPr="00DC7F28">
              <w:rPr>
                <w:sz w:val="20"/>
                <w:szCs w:val="20"/>
              </w:rPr>
              <w:t>House of Commons</w:t>
            </w:r>
          </w:p>
        </w:tc>
        <w:tc>
          <w:tcPr>
            <w:tcW w:w="1101" w:type="dxa"/>
          </w:tcPr>
          <w:p w14:paraId="1E70B4AC" w14:textId="77777777" w:rsidR="00302A5F" w:rsidRPr="00DC7F28" w:rsidRDefault="00302A5F" w:rsidP="001A7A72">
            <w:pPr>
              <w:rPr>
                <w:sz w:val="20"/>
                <w:szCs w:val="20"/>
              </w:rPr>
            </w:pPr>
            <w:r w:rsidRPr="00DC7F28">
              <w:rPr>
                <w:sz w:val="20"/>
                <w:szCs w:val="20"/>
              </w:rPr>
              <w:t>Dan Jarvis (Lab)</w:t>
            </w:r>
          </w:p>
        </w:tc>
        <w:tc>
          <w:tcPr>
            <w:tcW w:w="539" w:type="dxa"/>
          </w:tcPr>
          <w:p w14:paraId="64CFF4A9" w14:textId="77777777" w:rsidR="00302A5F" w:rsidRPr="00DC7F28" w:rsidRDefault="00302A5F" w:rsidP="001A7A72">
            <w:pPr>
              <w:rPr>
                <w:sz w:val="20"/>
                <w:szCs w:val="20"/>
              </w:rPr>
            </w:pPr>
            <w:r w:rsidRPr="00DC7F28">
              <w:rPr>
                <w:sz w:val="20"/>
                <w:szCs w:val="20"/>
              </w:rPr>
              <w:t>n/a</w:t>
            </w:r>
          </w:p>
        </w:tc>
        <w:tc>
          <w:tcPr>
            <w:tcW w:w="539" w:type="dxa"/>
          </w:tcPr>
          <w:p w14:paraId="18E9F0DB" w14:textId="77777777" w:rsidR="00302A5F" w:rsidRPr="00DC7F28" w:rsidRDefault="00302A5F" w:rsidP="001A7A72">
            <w:pPr>
              <w:rPr>
                <w:sz w:val="20"/>
                <w:szCs w:val="20"/>
              </w:rPr>
            </w:pPr>
            <w:r w:rsidRPr="00DC7F28">
              <w:rPr>
                <w:sz w:val="20"/>
                <w:szCs w:val="20"/>
              </w:rPr>
              <w:t>n/a</w:t>
            </w:r>
          </w:p>
        </w:tc>
        <w:tc>
          <w:tcPr>
            <w:tcW w:w="539" w:type="dxa"/>
          </w:tcPr>
          <w:p w14:paraId="61C9C5E4" w14:textId="77777777" w:rsidR="00302A5F" w:rsidRPr="00DC7F28" w:rsidRDefault="00302A5F" w:rsidP="001A7A72">
            <w:pPr>
              <w:rPr>
                <w:sz w:val="20"/>
                <w:szCs w:val="20"/>
              </w:rPr>
            </w:pPr>
            <w:r w:rsidRPr="00DC7F28">
              <w:rPr>
                <w:sz w:val="20"/>
                <w:szCs w:val="20"/>
              </w:rPr>
              <w:t>n/a</w:t>
            </w:r>
          </w:p>
        </w:tc>
        <w:tc>
          <w:tcPr>
            <w:tcW w:w="619" w:type="dxa"/>
          </w:tcPr>
          <w:p w14:paraId="14B9AED9" w14:textId="77777777" w:rsidR="00302A5F" w:rsidRPr="00DC7F28" w:rsidRDefault="00302A5F" w:rsidP="001A7A72">
            <w:pPr>
              <w:rPr>
                <w:sz w:val="20"/>
                <w:szCs w:val="20"/>
              </w:rPr>
            </w:pPr>
            <w:r w:rsidRPr="00DC7F28">
              <w:rPr>
                <w:sz w:val="20"/>
                <w:szCs w:val="20"/>
              </w:rPr>
              <w:t>n/a</w:t>
            </w:r>
          </w:p>
        </w:tc>
        <w:tc>
          <w:tcPr>
            <w:tcW w:w="6813" w:type="dxa"/>
          </w:tcPr>
          <w:p w14:paraId="32756757" w14:textId="6FA9BCDB" w:rsidR="00302A5F" w:rsidRPr="00DC7F28" w:rsidRDefault="00302A5F" w:rsidP="001A7A72">
            <w:pPr>
              <w:rPr>
                <w:sz w:val="20"/>
                <w:szCs w:val="20"/>
              </w:rPr>
            </w:pPr>
            <w:r w:rsidRPr="00DC7F28">
              <w:rPr>
                <w:sz w:val="20"/>
                <w:szCs w:val="20"/>
              </w:rPr>
              <w:t>Question in House to mark one year since implementation of law change.  Question from Dan Jarvis on how successful law change has been in increasing OD.  Helen Whately (</w:t>
            </w:r>
            <w:r w:rsidR="00592657">
              <w:rPr>
                <w:sz w:val="20"/>
                <w:szCs w:val="20"/>
              </w:rPr>
              <w:t>M</w:t>
            </w:r>
            <w:r w:rsidRPr="00DC7F28">
              <w:rPr>
                <w:sz w:val="20"/>
                <w:szCs w:val="20"/>
              </w:rPr>
              <w:t xml:space="preserve">inister for care) said that opt out system has increased number of organs available and saving ‘hundreds’ of lives (Since law change 296 people have donation in England under the opt out system accounting for 29% of donations that took place last year. </w:t>
            </w:r>
          </w:p>
        </w:tc>
      </w:tr>
      <w:tr w:rsidR="00302A5F" w:rsidRPr="00DC7F28" w14:paraId="08BD8209" w14:textId="77777777" w:rsidTr="00B933F1">
        <w:tc>
          <w:tcPr>
            <w:tcW w:w="761" w:type="dxa"/>
          </w:tcPr>
          <w:p w14:paraId="6ED50411" w14:textId="77777777" w:rsidR="00302A5F" w:rsidRPr="00DC7F28" w:rsidRDefault="00302A5F" w:rsidP="00746768">
            <w:pPr>
              <w:rPr>
                <w:sz w:val="20"/>
                <w:szCs w:val="20"/>
              </w:rPr>
            </w:pPr>
            <w:r w:rsidRPr="00DC7F28">
              <w:rPr>
                <w:sz w:val="20"/>
                <w:szCs w:val="20"/>
              </w:rPr>
              <w:t>02/22</w:t>
            </w:r>
          </w:p>
        </w:tc>
        <w:tc>
          <w:tcPr>
            <w:tcW w:w="1716" w:type="dxa"/>
          </w:tcPr>
          <w:p w14:paraId="7D09F848" w14:textId="77777777" w:rsidR="00302A5F" w:rsidRPr="00DC7F28" w:rsidRDefault="00302A5F" w:rsidP="00746768">
            <w:pPr>
              <w:rPr>
                <w:sz w:val="20"/>
                <w:szCs w:val="20"/>
              </w:rPr>
            </w:pPr>
            <w:r w:rsidRPr="00DC7F28">
              <w:rPr>
                <w:sz w:val="20"/>
                <w:szCs w:val="20"/>
              </w:rPr>
              <w:t>Motion on organ donation and transplant strategy</w:t>
            </w:r>
          </w:p>
        </w:tc>
        <w:tc>
          <w:tcPr>
            <w:tcW w:w="1264" w:type="dxa"/>
          </w:tcPr>
          <w:p w14:paraId="0286E8F5" w14:textId="77777777" w:rsidR="00302A5F" w:rsidRPr="00DC7F28" w:rsidRDefault="00302A5F" w:rsidP="00746768">
            <w:pPr>
              <w:rPr>
                <w:sz w:val="20"/>
                <w:szCs w:val="20"/>
              </w:rPr>
            </w:pPr>
            <w:r w:rsidRPr="00DC7F28">
              <w:rPr>
                <w:sz w:val="20"/>
                <w:szCs w:val="20"/>
              </w:rPr>
              <w:t>Westminster Hall</w:t>
            </w:r>
          </w:p>
        </w:tc>
        <w:tc>
          <w:tcPr>
            <w:tcW w:w="1101" w:type="dxa"/>
          </w:tcPr>
          <w:p w14:paraId="0CA3A9CB" w14:textId="77777777" w:rsidR="00302A5F" w:rsidRPr="00DC7F28" w:rsidRDefault="00302A5F" w:rsidP="00746768">
            <w:pPr>
              <w:rPr>
                <w:sz w:val="20"/>
                <w:szCs w:val="20"/>
              </w:rPr>
            </w:pPr>
            <w:r w:rsidRPr="00DC7F28">
              <w:rPr>
                <w:sz w:val="20"/>
                <w:szCs w:val="20"/>
              </w:rPr>
              <w:t>Anthony Mangnall (Con)</w:t>
            </w:r>
          </w:p>
        </w:tc>
        <w:tc>
          <w:tcPr>
            <w:tcW w:w="539" w:type="dxa"/>
          </w:tcPr>
          <w:p w14:paraId="7DB5795B" w14:textId="77777777" w:rsidR="00302A5F" w:rsidRPr="00DC7F28" w:rsidRDefault="00302A5F" w:rsidP="00746768">
            <w:pPr>
              <w:rPr>
                <w:sz w:val="20"/>
                <w:szCs w:val="20"/>
              </w:rPr>
            </w:pPr>
            <w:r w:rsidRPr="00DC7F28">
              <w:rPr>
                <w:sz w:val="20"/>
                <w:szCs w:val="20"/>
              </w:rPr>
              <w:t>n/a</w:t>
            </w:r>
          </w:p>
        </w:tc>
        <w:tc>
          <w:tcPr>
            <w:tcW w:w="539" w:type="dxa"/>
          </w:tcPr>
          <w:p w14:paraId="35FD9A20" w14:textId="77777777" w:rsidR="00302A5F" w:rsidRPr="00DC7F28" w:rsidRDefault="00302A5F" w:rsidP="00746768">
            <w:pPr>
              <w:rPr>
                <w:sz w:val="20"/>
                <w:szCs w:val="20"/>
              </w:rPr>
            </w:pPr>
            <w:r w:rsidRPr="00DC7F28">
              <w:rPr>
                <w:sz w:val="20"/>
                <w:szCs w:val="20"/>
              </w:rPr>
              <w:t>n/a</w:t>
            </w:r>
          </w:p>
        </w:tc>
        <w:tc>
          <w:tcPr>
            <w:tcW w:w="539" w:type="dxa"/>
          </w:tcPr>
          <w:p w14:paraId="5D0E94EA" w14:textId="77777777" w:rsidR="00302A5F" w:rsidRPr="00DC7F28" w:rsidRDefault="00302A5F" w:rsidP="00746768">
            <w:pPr>
              <w:rPr>
                <w:sz w:val="20"/>
                <w:szCs w:val="20"/>
              </w:rPr>
            </w:pPr>
            <w:r w:rsidRPr="00DC7F28">
              <w:rPr>
                <w:sz w:val="20"/>
                <w:szCs w:val="20"/>
              </w:rPr>
              <w:t>n/a</w:t>
            </w:r>
          </w:p>
        </w:tc>
        <w:tc>
          <w:tcPr>
            <w:tcW w:w="619" w:type="dxa"/>
          </w:tcPr>
          <w:p w14:paraId="1373C64D" w14:textId="77777777" w:rsidR="00302A5F" w:rsidRPr="00DC7F28" w:rsidRDefault="00302A5F" w:rsidP="00746768">
            <w:pPr>
              <w:rPr>
                <w:sz w:val="20"/>
                <w:szCs w:val="20"/>
              </w:rPr>
            </w:pPr>
            <w:r w:rsidRPr="00DC7F28">
              <w:rPr>
                <w:sz w:val="20"/>
                <w:szCs w:val="20"/>
              </w:rPr>
              <w:t>n/a</w:t>
            </w:r>
          </w:p>
        </w:tc>
        <w:tc>
          <w:tcPr>
            <w:tcW w:w="6813" w:type="dxa"/>
          </w:tcPr>
          <w:p w14:paraId="5B8B4406" w14:textId="5CF70CB1" w:rsidR="00302A5F" w:rsidRPr="00DC7F28" w:rsidRDefault="00302A5F" w:rsidP="00746768">
            <w:pPr>
              <w:rPr>
                <w:sz w:val="20"/>
                <w:szCs w:val="20"/>
              </w:rPr>
            </w:pPr>
            <w:r w:rsidRPr="00DC7F28">
              <w:rPr>
                <w:sz w:val="20"/>
                <w:szCs w:val="20"/>
              </w:rPr>
              <w:t>30-minute debate on motion.  Aim to congratulate gov</w:t>
            </w:r>
            <w:r w:rsidR="00924965" w:rsidRPr="00DC7F28">
              <w:rPr>
                <w:sz w:val="20"/>
                <w:szCs w:val="20"/>
              </w:rPr>
              <w:t>ernmen</w:t>
            </w:r>
            <w:r w:rsidRPr="00DC7F28">
              <w:rPr>
                <w:sz w:val="20"/>
                <w:szCs w:val="20"/>
              </w:rPr>
              <w:t>t on bill, to encourage further awareness and education on OD and explore future steps on OD.  Said that opt</w:t>
            </w:r>
            <w:r w:rsidR="00924965" w:rsidRPr="00DC7F28">
              <w:rPr>
                <w:sz w:val="20"/>
                <w:szCs w:val="20"/>
              </w:rPr>
              <w:t>-</w:t>
            </w:r>
            <w:r w:rsidRPr="00DC7F28">
              <w:rPr>
                <w:sz w:val="20"/>
                <w:szCs w:val="20"/>
              </w:rPr>
              <w:t xml:space="preserve">out successful as more organs available and fewer opting out </w:t>
            </w:r>
          </w:p>
        </w:tc>
      </w:tr>
    </w:tbl>
    <w:p w14:paraId="69323D4D" w14:textId="77777777" w:rsidR="00302A5F" w:rsidRDefault="00302A5F" w:rsidP="00302A5F">
      <w:pPr>
        <w:spacing w:line="276" w:lineRule="auto"/>
      </w:pPr>
    </w:p>
    <w:p w14:paraId="71ACAE89" w14:textId="0F251A46" w:rsidR="00377466" w:rsidRPr="00DC7F28" w:rsidRDefault="00F0168D" w:rsidP="00302A5F">
      <w:pPr>
        <w:spacing w:line="276" w:lineRule="auto"/>
        <w:rPr>
          <w:b/>
          <w:bCs/>
          <w:sz w:val="24"/>
          <w:szCs w:val="24"/>
        </w:rPr>
      </w:pPr>
      <w:r>
        <w:rPr>
          <w:b/>
          <w:bCs/>
          <w:sz w:val="24"/>
          <w:szCs w:val="24"/>
        </w:rPr>
        <w:t xml:space="preserve">       </w:t>
      </w:r>
      <w:r w:rsidR="00377466" w:rsidRPr="00DC7F28">
        <w:rPr>
          <w:b/>
          <w:bCs/>
          <w:sz w:val="24"/>
          <w:szCs w:val="24"/>
        </w:rPr>
        <w:t>Key to abbrevia</w:t>
      </w:r>
      <w:r w:rsidR="00DC7F28" w:rsidRPr="00DC7F28">
        <w:rPr>
          <w:b/>
          <w:bCs/>
          <w:sz w:val="24"/>
          <w:szCs w:val="24"/>
        </w:rPr>
        <w:t>tions used in the table.</w:t>
      </w:r>
    </w:p>
    <w:tbl>
      <w:tblPr>
        <w:tblStyle w:val="TableGrid"/>
        <w:tblW w:w="0" w:type="auto"/>
        <w:tblInd w:w="430" w:type="dxa"/>
        <w:tblLook w:val="04A0" w:firstRow="1" w:lastRow="0" w:firstColumn="1" w:lastColumn="0" w:noHBand="0" w:noVBand="1"/>
      </w:tblPr>
      <w:tblGrid>
        <w:gridCol w:w="1129"/>
        <w:gridCol w:w="4962"/>
      </w:tblGrid>
      <w:tr w:rsidR="002B06F3" w:rsidRPr="00DC7F28" w14:paraId="49463333" w14:textId="77777777" w:rsidTr="00F0168D">
        <w:tc>
          <w:tcPr>
            <w:tcW w:w="1129" w:type="dxa"/>
          </w:tcPr>
          <w:p w14:paraId="5279DCCC" w14:textId="77777777" w:rsidR="002B06F3" w:rsidRPr="00DC7F28" w:rsidRDefault="002B06F3" w:rsidP="00302A5F">
            <w:pPr>
              <w:spacing w:line="276" w:lineRule="auto"/>
              <w:rPr>
                <w:sz w:val="20"/>
                <w:szCs w:val="20"/>
              </w:rPr>
            </w:pPr>
            <w:r w:rsidRPr="00DC7F28">
              <w:rPr>
                <w:sz w:val="20"/>
                <w:szCs w:val="20"/>
              </w:rPr>
              <w:t>Con</w:t>
            </w:r>
          </w:p>
        </w:tc>
        <w:tc>
          <w:tcPr>
            <w:tcW w:w="4962" w:type="dxa"/>
          </w:tcPr>
          <w:p w14:paraId="28185A20" w14:textId="77777777" w:rsidR="002B06F3" w:rsidRPr="00DC7F28" w:rsidRDefault="002B06F3" w:rsidP="00302A5F">
            <w:pPr>
              <w:spacing w:line="276" w:lineRule="auto"/>
              <w:rPr>
                <w:sz w:val="20"/>
                <w:szCs w:val="20"/>
              </w:rPr>
            </w:pPr>
            <w:r w:rsidRPr="00DC7F28">
              <w:rPr>
                <w:sz w:val="20"/>
                <w:szCs w:val="20"/>
              </w:rPr>
              <w:t>Conservative (Party)</w:t>
            </w:r>
          </w:p>
        </w:tc>
      </w:tr>
      <w:tr w:rsidR="002B06F3" w:rsidRPr="00DC7F28" w14:paraId="27AF46CA" w14:textId="77777777" w:rsidTr="00F0168D">
        <w:tc>
          <w:tcPr>
            <w:tcW w:w="1129" w:type="dxa"/>
          </w:tcPr>
          <w:p w14:paraId="2527007F" w14:textId="77777777" w:rsidR="002B06F3" w:rsidRPr="00DC7F28" w:rsidRDefault="002B06F3" w:rsidP="00302A5F">
            <w:pPr>
              <w:spacing w:line="276" w:lineRule="auto"/>
              <w:rPr>
                <w:sz w:val="20"/>
                <w:szCs w:val="20"/>
              </w:rPr>
            </w:pPr>
            <w:r w:rsidRPr="00DC7F28">
              <w:rPr>
                <w:sz w:val="20"/>
                <w:szCs w:val="20"/>
              </w:rPr>
              <w:t>CSA</w:t>
            </w:r>
          </w:p>
        </w:tc>
        <w:tc>
          <w:tcPr>
            <w:tcW w:w="4962" w:type="dxa"/>
          </w:tcPr>
          <w:p w14:paraId="644AE139" w14:textId="77777777" w:rsidR="002B06F3" w:rsidRPr="00DC7F28" w:rsidRDefault="002B06F3" w:rsidP="00302A5F">
            <w:pPr>
              <w:spacing w:line="276" w:lineRule="auto"/>
              <w:rPr>
                <w:sz w:val="20"/>
                <w:szCs w:val="20"/>
              </w:rPr>
            </w:pPr>
            <w:r w:rsidRPr="00DC7F28">
              <w:rPr>
                <w:sz w:val="20"/>
                <w:szCs w:val="20"/>
              </w:rPr>
              <w:t>Chief Scientific Adviser</w:t>
            </w:r>
          </w:p>
        </w:tc>
      </w:tr>
      <w:tr w:rsidR="002B06F3" w:rsidRPr="00DC7F28" w14:paraId="0C59F81D" w14:textId="77777777" w:rsidTr="00F0168D">
        <w:tc>
          <w:tcPr>
            <w:tcW w:w="1129" w:type="dxa"/>
          </w:tcPr>
          <w:p w14:paraId="0A3B6943" w14:textId="49D7C152" w:rsidR="002B06F3" w:rsidRPr="00DC7F28" w:rsidRDefault="002B06F3" w:rsidP="00302A5F">
            <w:pPr>
              <w:spacing w:line="276" w:lineRule="auto"/>
              <w:rPr>
                <w:sz w:val="20"/>
                <w:szCs w:val="20"/>
              </w:rPr>
            </w:pPr>
            <w:proofErr w:type="spellStart"/>
            <w:r w:rsidRPr="00DC7F28">
              <w:rPr>
                <w:sz w:val="20"/>
                <w:szCs w:val="20"/>
              </w:rPr>
              <w:t>HoL</w:t>
            </w:r>
            <w:proofErr w:type="spellEnd"/>
          </w:p>
        </w:tc>
        <w:tc>
          <w:tcPr>
            <w:tcW w:w="4962" w:type="dxa"/>
          </w:tcPr>
          <w:p w14:paraId="2441D375" w14:textId="77777777" w:rsidR="002B06F3" w:rsidRPr="00DC7F28" w:rsidRDefault="002B06F3" w:rsidP="00302A5F">
            <w:pPr>
              <w:spacing w:line="276" w:lineRule="auto"/>
              <w:rPr>
                <w:sz w:val="20"/>
                <w:szCs w:val="20"/>
              </w:rPr>
            </w:pPr>
            <w:r w:rsidRPr="00DC7F28">
              <w:rPr>
                <w:sz w:val="20"/>
                <w:szCs w:val="20"/>
              </w:rPr>
              <w:t>House of Lords</w:t>
            </w:r>
          </w:p>
        </w:tc>
      </w:tr>
      <w:tr w:rsidR="002B06F3" w:rsidRPr="00DC7F28" w14:paraId="48341BC2" w14:textId="77777777" w:rsidTr="00F0168D">
        <w:tc>
          <w:tcPr>
            <w:tcW w:w="1129" w:type="dxa"/>
          </w:tcPr>
          <w:p w14:paraId="72902462" w14:textId="77777777" w:rsidR="002B06F3" w:rsidRPr="00DC7F28" w:rsidRDefault="002B06F3" w:rsidP="00302A5F">
            <w:pPr>
              <w:spacing w:line="276" w:lineRule="auto"/>
              <w:rPr>
                <w:sz w:val="20"/>
                <w:szCs w:val="20"/>
              </w:rPr>
            </w:pPr>
            <w:r w:rsidRPr="00DC7F28">
              <w:rPr>
                <w:sz w:val="20"/>
                <w:szCs w:val="20"/>
              </w:rPr>
              <w:t>Lab</w:t>
            </w:r>
          </w:p>
        </w:tc>
        <w:tc>
          <w:tcPr>
            <w:tcW w:w="4962" w:type="dxa"/>
          </w:tcPr>
          <w:p w14:paraId="1ED0B81E" w14:textId="77777777" w:rsidR="002B06F3" w:rsidRPr="00DC7F28" w:rsidRDefault="002B06F3" w:rsidP="00302A5F">
            <w:pPr>
              <w:spacing w:line="276" w:lineRule="auto"/>
              <w:rPr>
                <w:sz w:val="20"/>
                <w:szCs w:val="20"/>
              </w:rPr>
            </w:pPr>
            <w:r w:rsidRPr="00DC7F28">
              <w:rPr>
                <w:sz w:val="20"/>
                <w:szCs w:val="20"/>
              </w:rPr>
              <w:t>Labour (Party)</w:t>
            </w:r>
          </w:p>
        </w:tc>
      </w:tr>
      <w:tr w:rsidR="002B06F3" w:rsidRPr="00DC7F28" w14:paraId="71951E84" w14:textId="77777777" w:rsidTr="00F0168D">
        <w:tc>
          <w:tcPr>
            <w:tcW w:w="1129" w:type="dxa"/>
          </w:tcPr>
          <w:p w14:paraId="1219B88C" w14:textId="77777777" w:rsidR="002B06F3" w:rsidRPr="00DC7F28" w:rsidRDefault="002B06F3" w:rsidP="00302A5F">
            <w:pPr>
              <w:spacing w:line="276" w:lineRule="auto"/>
              <w:rPr>
                <w:sz w:val="20"/>
                <w:szCs w:val="20"/>
              </w:rPr>
            </w:pPr>
            <w:r w:rsidRPr="00DC7F28">
              <w:rPr>
                <w:sz w:val="20"/>
                <w:szCs w:val="20"/>
              </w:rPr>
              <w:t>LD</w:t>
            </w:r>
          </w:p>
        </w:tc>
        <w:tc>
          <w:tcPr>
            <w:tcW w:w="4962" w:type="dxa"/>
          </w:tcPr>
          <w:p w14:paraId="7FC988E1" w14:textId="77777777" w:rsidR="002B06F3" w:rsidRPr="00DC7F28" w:rsidRDefault="002B06F3" w:rsidP="00302A5F">
            <w:pPr>
              <w:spacing w:line="276" w:lineRule="auto"/>
              <w:rPr>
                <w:sz w:val="20"/>
                <w:szCs w:val="20"/>
              </w:rPr>
            </w:pPr>
            <w:r w:rsidRPr="00DC7F28">
              <w:rPr>
                <w:sz w:val="20"/>
                <w:szCs w:val="20"/>
              </w:rPr>
              <w:t>Liberal Democrat (Party)</w:t>
            </w:r>
          </w:p>
        </w:tc>
      </w:tr>
      <w:tr w:rsidR="002B06F3" w:rsidRPr="00DC7F28" w14:paraId="70070F53" w14:textId="77777777" w:rsidTr="00F0168D">
        <w:tc>
          <w:tcPr>
            <w:tcW w:w="1129" w:type="dxa"/>
          </w:tcPr>
          <w:p w14:paraId="00C094AF" w14:textId="77777777" w:rsidR="002B06F3" w:rsidRPr="00DC7F28" w:rsidRDefault="002B06F3" w:rsidP="00302A5F">
            <w:pPr>
              <w:spacing w:line="276" w:lineRule="auto"/>
              <w:rPr>
                <w:sz w:val="20"/>
                <w:szCs w:val="20"/>
              </w:rPr>
            </w:pPr>
            <w:r w:rsidRPr="00DC7F28">
              <w:rPr>
                <w:sz w:val="20"/>
                <w:szCs w:val="20"/>
              </w:rPr>
              <w:t>OD</w:t>
            </w:r>
          </w:p>
        </w:tc>
        <w:tc>
          <w:tcPr>
            <w:tcW w:w="4962" w:type="dxa"/>
          </w:tcPr>
          <w:p w14:paraId="7714B23F" w14:textId="77777777" w:rsidR="002B06F3" w:rsidRPr="00DC7F28" w:rsidRDefault="002B06F3" w:rsidP="00302A5F">
            <w:pPr>
              <w:spacing w:line="276" w:lineRule="auto"/>
              <w:rPr>
                <w:sz w:val="20"/>
                <w:szCs w:val="20"/>
              </w:rPr>
            </w:pPr>
            <w:r w:rsidRPr="00DC7F28">
              <w:rPr>
                <w:sz w:val="20"/>
                <w:szCs w:val="20"/>
              </w:rPr>
              <w:t>Organ Donation</w:t>
            </w:r>
          </w:p>
        </w:tc>
      </w:tr>
      <w:tr w:rsidR="002B06F3" w:rsidRPr="00DC7F28" w14:paraId="4C011E3F" w14:textId="77777777" w:rsidTr="00F0168D">
        <w:tc>
          <w:tcPr>
            <w:tcW w:w="1129" w:type="dxa"/>
          </w:tcPr>
          <w:p w14:paraId="59E3D2DF" w14:textId="77777777" w:rsidR="002B06F3" w:rsidRPr="00DC7F28" w:rsidRDefault="002B06F3" w:rsidP="00924965">
            <w:pPr>
              <w:spacing w:line="276" w:lineRule="auto"/>
              <w:rPr>
                <w:sz w:val="20"/>
                <w:szCs w:val="20"/>
              </w:rPr>
            </w:pPr>
            <w:r w:rsidRPr="00DC7F28">
              <w:rPr>
                <w:sz w:val="20"/>
                <w:szCs w:val="20"/>
              </w:rPr>
              <w:t>ODR</w:t>
            </w:r>
          </w:p>
        </w:tc>
        <w:tc>
          <w:tcPr>
            <w:tcW w:w="4962" w:type="dxa"/>
          </w:tcPr>
          <w:p w14:paraId="141D8843" w14:textId="77777777" w:rsidR="002B06F3" w:rsidRPr="00DC7F28" w:rsidRDefault="002B06F3" w:rsidP="00924965">
            <w:pPr>
              <w:spacing w:line="276" w:lineRule="auto"/>
              <w:rPr>
                <w:sz w:val="20"/>
                <w:szCs w:val="20"/>
              </w:rPr>
            </w:pPr>
            <w:r w:rsidRPr="00DC7F28">
              <w:rPr>
                <w:sz w:val="20"/>
                <w:szCs w:val="20"/>
              </w:rPr>
              <w:t>Organ Donation Register</w:t>
            </w:r>
          </w:p>
        </w:tc>
      </w:tr>
      <w:tr w:rsidR="002B06F3" w:rsidRPr="00DC7F28" w14:paraId="61E59C33" w14:textId="77777777" w:rsidTr="00F0168D">
        <w:tc>
          <w:tcPr>
            <w:tcW w:w="1129" w:type="dxa"/>
          </w:tcPr>
          <w:p w14:paraId="61F241A8" w14:textId="77777777" w:rsidR="002B06F3" w:rsidRPr="00DC7F28" w:rsidRDefault="002B06F3" w:rsidP="00302A5F">
            <w:pPr>
              <w:spacing w:line="276" w:lineRule="auto"/>
              <w:rPr>
                <w:sz w:val="20"/>
                <w:szCs w:val="20"/>
              </w:rPr>
            </w:pPr>
            <w:r w:rsidRPr="00DC7F28">
              <w:rPr>
                <w:sz w:val="20"/>
                <w:szCs w:val="20"/>
              </w:rPr>
              <w:t>PC</w:t>
            </w:r>
          </w:p>
        </w:tc>
        <w:tc>
          <w:tcPr>
            <w:tcW w:w="4962" w:type="dxa"/>
          </w:tcPr>
          <w:p w14:paraId="25CDC404" w14:textId="77777777" w:rsidR="002B06F3" w:rsidRPr="00DC7F28" w:rsidRDefault="002B06F3" w:rsidP="00302A5F">
            <w:pPr>
              <w:spacing w:line="276" w:lineRule="auto"/>
              <w:rPr>
                <w:sz w:val="20"/>
                <w:szCs w:val="20"/>
              </w:rPr>
            </w:pPr>
            <w:r w:rsidRPr="00DC7F28">
              <w:rPr>
                <w:sz w:val="20"/>
                <w:szCs w:val="20"/>
              </w:rPr>
              <w:t>Plaid Cymru (Party)</w:t>
            </w:r>
          </w:p>
        </w:tc>
      </w:tr>
      <w:tr w:rsidR="002B06F3" w:rsidRPr="00DC7F28" w14:paraId="290EBA0F" w14:textId="77777777" w:rsidTr="00F0168D">
        <w:tc>
          <w:tcPr>
            <w:tcW w:w="1129" w:type="dxa"/>
          </w:tcPr>
          <w:p w14:paraId="40A64D0F" w14:textId="77777777" w:rsidR="002B06F3" w:rsidRPr="00DC7F28" w:rsidRDefault="002B06F3" w:rsidP="00302A5F">
            <w:pPr>
              <w:spacing w:line="276" w:lineRule="auto"/>
              <w:rPr>
                <w:sz w:val="20"/>
                <w:szCs w:val="20"/>
              </w:rPr>
            </w:pPr>
            <w:r w:rsidRPr="00DC7F28">
              <w:rPr>
                <w:sz w:val="20"/>
                <w:szCs w:val="20"/>
              </w:rPr>
              <w:t>PUSSH</w:t>
            </w:r>
          </w:p>
        </w:tc>
        <w:tc>
          <w:tcPr>
            <w:tcW w:w="4962" w:type="dxa"/>
          </w:tcPr>
          <w:p w14:paraId="46E70DF1" w14:textId="77777777" w:rsidR="002B06F3" w:rsidRPr="00DC7F28" w:rsidRDefault="002B06F3" w:rsidP="00302A5F">
            <w:pPr>
              <w:spacing w:line="276" w:lineRule="auto"/>
              <w:rPr>
                <w:sz w:val="20"/>
                <w:szCs w:val="20"/>
              </w:rPr>
            </w:pPr>
            <w:r w:rsidRPr="00DC7F28">
              <w:rPr>
                <w:sz w:val="20"/>
                <w:szCs w:val="20"/>
              </w:rPr>
              <w:t>Parliamentary Under Secretary of State for Health</w:t>
            </w:r>
          </w:p>
        </w:tc>
      </w:tr>
      <w:tr w:rsidR="002B06F3" w:rsidRPr="00DC7F28" w14:paraId="592537B5" w14:textId="77777777" w:rsidTr="00F0168D">
        <w:tc>
          <w:tcPr>
            <w:tcW w:w="1129" w:type="dxa"/>
          </w:tcPr>
          <w:p w14:paraId="35048D51" w14:textId="77777777" w:rsidR="002B06F3" w:rsidRPr="00DC7F28" w:rsidRDefault="002B06F3" w:rsidP="00302A5F">
            <w:pPr>
              <w:spacing w:line="276" w:lineRule="auto"/>
              <w:rPr>
                <w:sz w:val="20"/>
                <w:szCs w:val="20"/>
              </w:rPr>
            </w:pPr>
            <w:r w:rsidRPr="00DC7F28">
              <w:rPr>
                <w:sz w:val="20"/>
                <w:szCs w:val="20"/>
              </w:rPr>
              <w:t>SS</w:t>
            </w:r>
          </w:p>
        </w:tc>
        <w:tc>
          <w:tcPr>
            <w:tcW w:w="4962" w:type="dxa"/>
          </w:tcPr>
          <w:p w14:paraId="0AAE3B4A" w14:textId="77777777" w:rsidR="002B06F3" w:rsidRPr="00DC7F28" w:rsidRDefault="002B06F3" w:rsidP="00302A5F">
            <w:pPr>
              <w:spacing w:line="276" w:lineRule="auto"/>
              <w:rPr>
                <w:sz w:val="20"/>
                <w:szCs w:val="20"/>
              </w:rPr>
            </w:pPr>
            <w:r w:rsidRPr="00DC7F28">
              <w:rPr>
                <w:sz w:val="20"/>
                <w:szCs w:val="20"/>
              </w:rPr>
              <w:t>Secretary of State</w:t>
            </w:r>
          </w:p>
        </w:tc>
      </w:tr>
      <w:tr w:rsidR="00A64068" w:rsidRPr="00DC7F28" w14:paraId="3F73048D" w14:textId="77777777" w:rsidTr="00F0168D">
        <w:tc>
          <w:tcPr>
            <w:tcW w:w="1129" w:type="dxa"/>
          </w:tcPr>
          <w:p w14:paraId="0D12EA1B" w14:textId="3B5EC84F" w:rsidR="00A64068" w:rsidRPr="00DC7F28" w:rsidRDefault="00A64068" w:rsidP="00302A5F">
            <w:pPr>
              <w:spacing w:line="276" w:lineRule="auto"/>
              <w:rPr>
                <w:sz w:val="20"/>
                <w:szCs w:val="20"/>
              </w:rPr>
            </w:pPr>
            <w:r>
              <w:rPr>
                <w:sz w:val="20"/>
                <w:szCs w:val="20"/>
              </w:rPr>
              <w:t>BME</w:t>
            </w:r>
          </w:p>
        </w:tc>
        <w:tc>
          <w:tcPr>
            <w:tcW w:w="4962" w:type="dxa"/>
          </w:tcPr>
          <w:p w14:paraId="29ABD0B9" w14:textId="6D3D54BD" w:rsidR="00A64068" w:rsidRPr="00DC7F28" w:rsidRDefault="00A64068" w:rsidP="00302A5F">
            <w:pPr>
              <w:spacing w:line="276" w:lineRule="auto"/>
              <w:rPr>
                <w:sz w:val="20"/>
                <w:szCs w:val="20"/>
              </w:rPr>
            </w:pPr>
            <w:r>
              <w:rPr>
                <w:sz w:val="20"/>
                <w:szCs w:val="20"/>
              </w:rPr>
              <w:t>Black and Minority Ethnic (group)</w:t>
            </w:r>
          </w:p>
        </w:tc>
      </w:tr>
    </w:tbl>
    <w:p w14:paraId="4766AF5A" w14:textId="538288C5" w:rsidR="00302A5F" w:rsidRPr="00091B8C" w:rsidRDefault="00302A5F" w:rsidP="00302A5F">
      <w:pPr>
        <w:spacing w:line="276" w:lineRule="auto"/>
      </w:pPr>
    </w:p>
    <w:p w14:paraId="4961FD9D" w14:textId="77777777" w:rsidR="00302A5F" w:rsidRDefault="00302A5F" w:rsidP="00302A5F"/>
    <w:p w14:paraId="48C8ADDE" w14:textId="77777777" w:rsidR="00905FF2" w:rsidRDefault="00905FF2"/>
    <w:sectPr w:rsidR="00905FF2" w:rsidSect="009523DE">
      <w:pgSz w:w="16840" w:h="11907" w:code="9"/>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5F"/>
    <w:rsid w:val="00045D56"/>
    <w:rsid w:val="000936DC"/>
    <w:rsid w:val="00093784"/>
    <w:rsid w:val="000A5156"/>
    <w:rsid w:val="00101221"/>
    <w:rsid w:val="001A7A72"/>
    <w:rsid w:val="001D7079"/>
    <w:rsid w:val="00283C9E"/>
    <w:rsid w:val="002B06F3"/>
    <w:rsid w:val="00302A5F"/>
    <w:rsid w:val="00311B6E"/>
    <w:rsid w:val="00321D2E"/>
    <w:rsid w:val="00361AD6"/>
    <w:rsid w:val="00377466"/>
    <w:rsid w:val="003C6217"/>
    <w:rsid w:val="00557415"/>
    <w:rsid w:val="00592657"/>
    <w:rsid w:val="006D7459"/>
    <w:rsid w:val="00746768"/>
    <w:rsid w:val="0086224B"/>
    <w:rsid w:val="00892FE9"/>
    <w:rsid w:val="00905FF2"/>
    <w:rsid w:val="00924965"/>
    <w:rsid w:val="00947397"/>
    <w:rsid w:val="00970402"/>
    <w:rsid w:val="009A75F6"/>
    <w:rsid w:val="009D2D58"/>
    <w:rsid w:val="009E277D"/>
    <w:rsid w:val="00A64068"/>
    <w:rsid w:val="00AC76C6"/>
    <w:rsid w:val="00AF2CBE"/>
    <w:rsid w:val="00B933F1"/>
    <w:rsid w:val="00BD2113"/>
    <w:rsid w:val="00C13776"/>
    <w:rsid w:val="00C36B03"/>
    <w:rsid w:val="00C43DF2"/>
    <w:rsid w:val="00C72929"/>
    <w:rsid w:val="00CA502D"/>
    <w:rsid w:val="00DC7F28"/>
    <w:rsid w:val="00EC51F9"/>
    <w:rsid w:val="00F016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3740"/>
  <w15:chartTrackingRefBased/>
  <w15:docId w15:val="{313E9BB5-BBBD-4158-9330-4F6CEA6D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5F"/>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A5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Williams</dc:creator>
  <cp:keywords/>
  <dc:description/>
  <cp:lastModifiedBy>Lorraine Williams</cp:lastModifiedBy>
  <cp:revision>2</cp:revision>
  <dcterms:created xsi:type="dcterms:W3CDTF">2024-04-27T15:16:00Z</dcterms:created>
  <dcterms:modified xsi:type="dcterms:W3CDTF">2024-04-27T15:16:00Z</dcterms:modified>
</cp:coreProperties>
</file>