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8959D" w14:textId="77777777" w:rsidR="005E6FE3" w:rsidRDefault="005E6FE3" w:rsidP="005E6FE3">
      <w:pPr>
        <w:rPr>
          <w:rFonts w:ascii="Garamond" w:hAnsi="Garamond"/>
        </w:rPr>
      </w:pPr>
      <w:r w:rsidRPr="006B7248">
        <w:rPr>
          <w:rFonts w:ascii="Garamond" w:hAnsi="Garamond"/>
        </w:rPr>
        <w:t>APPENDIX</w:t>
      </w:r>
      <w:r>
        <w:rPr>
          <w:rFonts w:ascii="Garamond" w:hAnsi="Garamond"/>
        </w:rPr>
        <w:t xml:space="preserve"> A</w:t>
      </w:r>
      <w:r w:rsidRPr="006B7248">
        <w:rPr>
          <w:rFonts w:ascii="Garamond" w:hAnsi="Garamond"/>
        </w:rPr>
        <w:t xml:space="preserve">. </w:t>
      </w:r>
      <w:r>
        <w:rPr>
          <w:rFonts w:ascii="Garamond" w:hAnsi="Garamond"/>
        </w:rPr>
        <w:t>Composition of Governing Coalitions in Germany in 2023*</w:t>
      </w:r>
    </w:p>
    <w:p w14:paraId="0D409B21" w14:textId="77777777" w:rsidR="005E6FE3" w:rsidRDefault="005E6FE3" w:rsidP="005E6FE3">
      <w:pPr>
        <w:rPr>
          <w:rFonts w:ascii="Garamond" w:hAnsi="Garamond"/>
        </w:rPr>
      </w:pPr>
    </w:p>
    <w:tbl>
      <w:tblPr>
        <w:tblStyle w:val="PlainTable4"/>
        <w:tblW w:w="0" w:type="auto"/>
        <w:tblLook w:val="04A0" w:firstRow="1" w:lastRow="0" w:firstColumn="1" w:lastColumn="0" w:noHBand="0" w:noVBand="1"/>
      </w:tblPr>
      <w:tblGrid>
        <w:gridCol w:w="2964"/>
        <w:gridCol w:w="3230"/>
        <w:gridCol w:w="2698"/>
      </w:tblGrid>
      <w:tr w:rsidR="005E6FE3" w14:paraId="4BFB10ED" w14:textId="77777777" w:rsidTr="00383872">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964" w:type="dxa"/>
          </w:tcPr>
          <w:p w14:paraId="028BF478" w14:textId="77777777" w:rsidR="005E6FE3" w:rsidRDefault="005E6FE3" w:rsidP="00383872">
            <w:pPr>
              <w:rPr>
                <w:rFonts w:ascii="Garamond" w:hAnsi="Garamond"/>
              </w:rPr>
            </w:pPr>
            <w:r>
              <w:rPr>
                <w:rFonts w:ascii="Garamond" w:hAnsi="Garamond"/>
              </w:rPr>
              <w:t>State Legislature</w:t>
            </w:r>
          </w:p>
        </w:tc>
        <w:tc>
          <w:tcPr>
            <w:tcW w:w="3230" w:type="dxa"/>
          </w:tcPr>
          <w:p w14:paraId="4E2E4AE7" w14:textId="77777777" w:rsidR="005E6FE3" w:rsidRDefault="005E6FE3" w:rsidP="00383872">
            <w:pP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Governing Parties</w:t>
            </w:r>
          </w:p>
        </w:tc>
        <w:tc>
          <w:tcPr>
            <w:tcW w:w="2698" w:type="dxa"/>
          </w:tcPr>
          <w:p w14:paraId="60FC594F" w14:textId="77777777" w:rsidR="005E6FE3" w:rsidRDefault="005E6FE3" w:rsidP="00383872">
            <w:pP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Party of Head of Government</w:t>
            </w:r>
          </w:p>
        </w:tc>
      </w:tr>
      <w:tr w:rsidR="005E6FE3" w14:paraId="7D411A51" w14:textId="77777777" w:rsidTr="00383872">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964" w:type="dxa"/>
          </w:tcPr>
          <w:p w14:paraId="79C53D25" w14:textId="77777777" w:rsidR="005E6FE3" w:rsidRPr="00B80967" w:rsidRDefault="005E6FE3" w:rsidP="00383872">
            <w:pPr>
              <w:rPr>
                <w:rFonts w:ascii="Garamond" w:hAnsi="Garamond"/>
              </w:rPr>
            </w:pPr>
            <w:r>
              <w:rPr>
                <w:rFonts w:ascii="Garamond" w:hAnsi="Garamond"/>
              </w:rPr>
              <w:t>Bundestag</w:t>
            </w:r>
          </w:p>
        </w:tc>
        <w:tc>
          <w:tcPr>
            <w:tcW w:w="3230" w:type="dxa"/>
          </w:tcPr>
          <w:p w14:paraId="1EC7A79C"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 B90/Greens, FDP</w:t>
            </w:r>
          </w:p>
        </w:tc>
        <w:tc>
          <w:tcPr>
            <w:tcW w:w="2698" w:type="dxa"/>
          </w:tcPr>
          <w:p w14:paraId="6C75C630"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 (Olaf Scholz)</w:t>
            </w:r>
          </w:p>
        </w:tc>
      </w:tr>
      <w:tr w:rsidR="005E6FE3" w14:paraId="5464CE48" w14:textId="77777777" w:rsidTr="00383872">
        <w:trPr>
          <w:trHeight w:val="517"/>
        </w:trPr>
        <w:tc>
          <w:tcPr>
            <w:cnfStyle w:val="001000000000" w:firstRow="0" w:lastRow="0" w:firstColumn="1" w:lastColumn="0" w:oddVBand="0" w:evenVBand="0" w:oddHBand="0" w:evenHBand="0" w:firstRowFirstColumn="0" w:firstRowLastColumn="0" w:lastRowFirstColumn="0" w:lastRowLastColumn="0"/>
            <w:tcW w:w="2964" w:type="dxa"/>
          </w:tcPr>
          <w:p w14:paraId="459B916F" w14:textId="77777777" w:rsidR="005E6FE3" w:rsidRDefault="005E6FE3" w:rsidP="00383872">
            <w:pPr>
              <w:rPr>
                <w:rFonts w:ascii="Garamond" w:hAnsi="Garamond"/>
              </w:rPr>
            </w:pPr>
            <w:r>
              <w:rPr>
                <w:rFonts w:ascii="Garamond" w:hAnsi="Garamond"/>
              </w:rPr>
              <w:t>Baden-Württemberg</w:t>
            </w:r>
          </w:p>
        </w:tc>
        <w:tc>
          <w:tcPr>
            <w:tcW w:w="3230" w:type="dxa"/>
          </w:tcPr>
          <w:p w14:paraId="7C271A79"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B90/Greens, CDU</w:t>
            </w:r>
          </w:p>
        </w:tc>
        <w:tc>
          <w:tcPr>
            <w:tcW w:w="2698" w:type="dxa"/>
          </w:tcPr>
          <w:p w14:paraId="032F9B48"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B90/Greens (</w:t>
            </w:r>
            <w:r w:rsidRPr="00B80967">
              <w:rPr>
                <w:rFonts w:ascii="Garamond" w:hAnsi="Garamond"/>
              </w:rPr>
              <w:t>Winfried Kretschmann</w:t>
            </w:r>
            <w:r>
              <w:rPr>
                <w:rFonts w:ascii="Garamond" w:hAnsi="Garamond"/>
              </w:rPr>
              <w:t>)</w:t>
            </w:r>
          </w:p>
        </w:tc>
      </w:tr>
      <w:tr w:rsidR="005E6FE3" w14:paraId="7A780B81" w14:textId="77777777" w:rsidTr="00383872">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964" w:type="dxa"/>
          </w:tcPr>
          <w:p w14:paraId="3A4A71AE" w14:textId="77777777" w:rsidR="005E6FE3" w:rsidRDefault="005E6FE3" w:rsidP="00383872">
            <w:pPr>
              <w:rPr>
                <w:rFonts w:ascii="Garamond" w:hAnsi="Garamond"/>
              </w:rPr>
            </w:pPr>
            <w:r>
              <w:rPr>
                <w:rFonts w:ascii="Garamond" w:hAnsi="Garamond"/>
              </w:rPr>
              <w:t>Bavaria*</w:t>
            </w:r>
          </w:p>
        </w:tc>
        <w:tc>
          <w:tcPr>
            <w:tcW w:w="3230" w:type="dxa"/>
          </w:tcPr>
          <w:p w14:paraId="54F802AA"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CSU, Free Voters of Bavaria</w:t>
            </w:r>
          </w:p>
        </w:tc>
        <w:tc>
          <w:tcPr>
            <w:tcW w:w="2698" w:type="dxa"/>
          </w:tcPr>
          <w:p w14:paraId="498B2786"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CSU (</w:t>
            </w:r>
            <w:r w:rsidRPr="00E356D0">
              <w:rPr>
                <w:rFonts w:ascii="Garamond" w:hAnsi="Garamond"/>
              </w:rPr>
              <w:t>Markus Söder</w:t>
            </w:r>
            <w:r>
              <w:rPr>
                <w:rFonts w:ascii="Garamond" w:hAnsi="Garamond"/>
              </w:rPr>
              <w:t>)</w:t>
            </w:r>
          </w:p>
        </w:tc>
      </w:tr>
      <w:tr w:rsidR="005E6FE3" w14:paraId="708EBF2A" w14:textId="77777777" w:rsidTr="00383872">
        <w:trPr>
          <w:trHeight w:val="244"/>
        </w:trPr>
        <w:tc>
          <w:tcPr>
            <w:cnfStyle w:val="001000000000" w:firstRow="0" w:lastRow="0" w:firstColumn="1" w:lastColumn="0" w:oddVBand="0" w:evenVBand="0" w:oddHBand="0" w:evenHBand="0" w:firstRowFirstColumn="0" w:firstRowLastColumn="0" w:lastRowFirstColumn="0" w:lastRowLastColumn="0"/>
            <w:tcW w:w="2964" w:type="dxa"/>
          </w:tcPr>
          <w:p w14:paraId="6A5E4D2C" w14:textId="77777777" w:rsidR="005E6FE3" w:rsidRDefault="005E6FE3" w:rsidP="00383872">
            <w:pPr>
              <w:rPr>
                <w:rFonts w:ascii="Garamond" w:hAnsi="Garamond"/>
              </w:rPr>
            </w:pPr>
            <w:r>
              <w:rPr>
                <w:rFonts w:ascii="Garamond" w:hAnsi="Garamond"/>
              </w:rPr>
              <w:t>Berlin</w:t>
            </w:r>
          </w:p>
        </w:tc>
        <w:tc>
          <w:tcPr>
            <w:tcW w:w="3230" w:type="dxa"/>
          </w:tcPr>
          <w:p w14:paraId="3EC36DD2"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CDU, SPD</w:t>
            </w:r>
          </w:p>
        </w:tc>
        <w:tc>
          <w:tcPr>
            <w:tcW w:w="2698" w:type="dxa"/>
          </w:tcPr>
          <w:p w14:paraId="6A58ED26"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CDU (</w:t>
            </w:r>
            <w:r w:rsidRPr="001516D0">
              <w:rPr>
                <w:rFonts w:ascii="Garamond" w:hAnsi="Garamond"/>
              </w:rPr>
              <w:t>Kai Wegner</w:t>
            </w:r>
            <w:r>
              <w:rPr>
                <w:rFonts w:ascii="Garamond" w:hAnsi="Garamond"/>
              </w:rPr>
              <w:t>)</w:t>
            </w:r>
          </w:p>
        </w:tc>
      </w:tr>
      <w:tr w:rsidR="005E6FE3" w14:paraId="7290ED07" w14:textId="77777777" w:rsidTr="00383872">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964" w:type="dxa"/>
          </w:tcPr>
          <w:p w14:paraId="2F48B1D5" w14:textId="77777777" w:rsidR="005E6FE3" w:rsidRDefault="005E6FE3" w:rsidP="00383872">
            <w:pPr>
              <w:rPr>
                <w:rFonts w:ascii="Garamond" w:hAnsi="Garamond"/>
              </w:rPr>
            </w:pPr>
            <w:r>
              <w:rPr>
                <w:rFonts w:ascii="Garamond" w:hAnsi="Garamond"/>
              </w:rPr>
              <w:t>Brandenburg</w:t>
            </w:r>
          </w:p>
        </w:tc>
        <w:tc>
          <w:tcPr>
            <w:tcW w:w="3230" w:type="dxa"/>
          </w:tcPr>
          <w:p w14:paraId="12DB10B9"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sidRPr="001516D0">
              <w:rPr>
                <w:rFonts w:ascii="Garamond" w:hAnsi="Garamond"/>
              </w:rPr>
              <w:t>CDU</w:t>
            </w:r>
            <w:r>
              <w:rPr>
                <w:rFonts w:ascii="Garamond" w:hAnsi="Garamond"/>
              </w:rPr>
              <w:t xml:space="preserve">, </w:t>
            </w:r>
            <w:r w:rsidRPr="001516D0">
              <w:rPr>
                <w:rFonts w:ascii="Garamond" w:hAnsi="Garamond"/>
              </w:rPr>
              <w:t>SPD</w:t>
            </w:r>
            <w:r>
              <w:rPr>
                <w:rFonts w:ascii="Garamond" w:hAnsi="Garamond"/>
              </w:rPr>
              <w:t>, B90/Greens</w:t>
            </w:r>
          </w:p>
        </w:tc>
        <w:tc>
          <w:tcPr>
            <w:tcW w:w="2698" w:type="dxa"/>
          </w:tcPr>
          <w:p w14:paraId="791D4299"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 (</w:t>
            </w:r>
            <w:r w:rsidRPr="001516D0">
              <w:rPr>
                <w:rFonts w:ascii="Garamond" w:hAnsi="Garamond"/>
              </w:rPr>
              <w:t>Dietmar Woidke</w:t>
            </w:r>
            <w:r>
              <w:rPr>
                <w:rFonts w:ascii="Garamond" w:hAnsi="Garamond"/>
              </w:rPr>
              <w:t>)</w:t>
            </w:r>
          </w:p>
        </w:tc>
      </w:tr>
      <w:tr w:rsidR="005E6FE3" w14:paraId="6D1106B7" w14:textId="77777777" w:rsidTr="00383872">
        <w:trPr>
          <w:trHeight w:val="517"/>
        </w:trPr>
        <w:tc>
          <w:tcPr>
            <w:cnfStyle w:val="001000000000" w:firstRow="0" w:lastRow="0" w:firstColumn="1" w:lastColumn="0" w:oddVBand="0" w:evenVBand="0" w:oddHBand="0" w:evenHBand="0" w:firstRowFirstColumn="0" w:firstRowLastColumn="0" w:lastRowFirstColumn="0" w:lastRowLastColumn="0"/>
            <w:tcW w:w="2964" w:type="dxa"/>
          </w:tcPr>
          <w:p w14:paraId="3CE212B7" w14:textId="77777777" w:rsidR="005E6FE3" w:rsidRDefault="005E6FE3" w:rsidP="00383872">
            <w:pPr>
              <w:rPr>
                <w:rFonts w:ascii="Garamond" w:hAnsi="Garamond"/>
              </w:rPr>
            </w:pPr>
            <w:r>
              <w:rPr>
                <w:rFonts w:ascii="Garamond" w:hAnsi="Garamond"/>
              </w:rPr>
              <w:t>Bremen</w:t>
            </w:r>
          </w:p>
        </w:tc>
        <w:tc>
          <w:tcPr>
            <w:tcW w:w="3230" w:type="dxa"/>
          </w:tcPr>
          <w:p w14:paraId="47F4C2FB"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SPD, B90/Greens, LINKE</w:t>
            </w:r>
          </w:p>
        </w:tc>
        <w:tc>
          <w:tcPr>
            <w:tcW w:w="2698" w:type="dxa"/>
          </w:tcPr>
          <w:p w14:paraId="13E9027C"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SPD (</w:t>
            </w:r>
            <w:r w:rsidRPr="00F424AB">
              <w:rPr>
                <w:rFonts w:ascii="Garamond" w:hAnsi="Garamond"/>
              </w:rPr>
              <w:t>Andreas Bovenschulte</w:t>
            </w:r>
            <w:r>
              <w:rPr>
                <w:rFonts w:ascii="Garamond" w:hAnsi="Garamond"/>
              </w:rPr>
              <w:t>)</w:t>
            </w:r>
          </w:p>
        </w:tc>
      </w:tr>
      <w:tr w:rsidR="005E6FE3" w14:paraId="1A2A64C3" w14:textId="77777777" w:rsidTr="00383872">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964" w:type="dxa"/>
          </w:tcPr>
          <w:p w14:paraId="413B991C" w14:textId="77777777" w:rsidR="005E6FE3" w:rsidRDefault="005E6FE3" w:rsidP="00383872">
            <w:pPr>
              <w:rPr>
                <w:rFonts w:ascii="Garamond" w:hAnsi="Garamond"/>
              </w:rPr>
            </w:pPr>
            <w:r>
              <w:rPr>
                <w:rFonts w:ascii="Garamond" w:hAnsi="Garamond"/>
              </w:rPr>
              <w:t>Hamburg</w:t>
            </w:r>
          </w:p>
        </w:tc>
        <w:tc>
          <w:tcPr>
            <w:tcW w:w="3230" w:type="dxa"/>
          </w:tcPr>
          <w:p w14:paraId="266D9FF7"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 B90/Greens</w:t>
            </w:r>
          </w:p>
        </w:tc>
        <w:tc>
          <w:tcPr>
            <w:tcW w:w="2698" w:type="dxa"/>
          </w:tcPr>
          <w:p w14:paraId="569E8392"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 (</w:t>
            </w:r>
            <w:r w:rsidRPr="000B7253">
              <w:rPr>
                <w:rFonts w:ascii="Garamond" w:hAnsi="Garamond"/>
              </w:rPr>
              <w:t>Peter Tschentscher</w:t>
            </w:r>
            <w:r>
              <w:rPr>
                <w:rFonts w:ascii="Garamond" w:hAnsi="Garamond"/>
              </w:rPr>
              <w:t>)</w:t>
            </w:r>
          </w:p>
        </w:tc>
      </w:tr>
      <w:tr w:rsidR="005E6FE3" w14:paraId="4EC6AF60" w14:textId="77777777" w:rsidTr="00383872">
        <w:trPr>
          <w:trHeight w:val="257"/>
        </w:trPr>
        <w:tc>
          <w:tcPr>
            <w:cnfStyle w:val="001000000000" w:firstRow="0" w:lastRow="0" w:firstColumn="1" w:lastColumn="0" w:oddVBand="0" w:evenVBand="0" w:oddHBand="0" w:evenHBand="0" w:firstRowFirstColumn="0" w:firstRowLastColumn="0" w:lastRowFirstColumn="0" w:lastRowLastColumn="0"/>
            <w:tcW w:w="2964" w:type="dxa"/>
          </w:tcPr>
          <w:p w14:paraId="676855D1" w14:textId="77777777" w:rsidR="005E6FE3" w:rsidRDefault="005E6FE3" w:rsidP="00383872">
            <w:pPr>
              <w:rPr>
                <w:rFonts w:ascii="Garamond" w:hAnsi="Garamond"/>
              </w:rPr>
            </w:pPr>
            <w:r>
              <w:rPr>
                <w:rFonts w:ascii="Garamond" w:hAnsi="Garamond"/>
              </w:rPr>
              <w:t>Hesse*</w:t>
            </w:r>
          </w:p>
        </w:tc>
        <w:tc>
          <w:tcPr>
            <w:tcW w:w="3230" w:type="dxa"/>
          </w:tcPr>
          <w:p w14:paraId="28B12FFC"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CDU, SPD</w:t>
            </w:r>
          </w:p>
        </w:tc>
        <w:tc>
          <w:tcPr>
            <w:tcW w:w="2698" w:type="dxa"/>
          </w:tcPr>
          <w:p w14:paraId="308A9018"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CDU (</w:t>
            </w:r>
            <w:r w:rsidRPr="0083512D">
              <w:rPr>
                <w:rFonts w:ascii="Garamond" w:hAnsi="Garamond"/>
              </w:rPr>
              <w:t>Boris Rhein</w:t>
            </w:r>
            <w:r>
              <w:rPr>
                <w:rFonts w:ascii="Garamond" w:hAnsi="Garamond"/>
              </w:rPr>
              <w:t>)</w:t>
            </w:r>
          </w:p>
        </w:tc>
      </w:tr>
      <w:tr w:rsidR="005E6FE3" w14:paraId="49694FFB" w14:textId="77777777" w:rsidTr="00383872">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964" w:type="dxa"/>
          </w:tcPr>
          <w:p w14:paraId="3742DABB" w14:textId="77777777" w:rsidR="005E6FE3" w:rsidRDefault="005E6FE3" w:rsidP="00383872">
            <w:pPr>
              <w:rPr>
                <w:rFonts w:ascii="Garamond" w:hAnsi="Garamond"/>
              </w:rPr>
            </w:pPr>
            <w:r>
              <w:rPr>
                <w:rFonts w:ascii="Garamond" w:hAnsi="Garamond"/>
              </w:rPr>
              <w:t>Lower Saxony</w:t>
            </w:r>
          </w:p>
        </w:tc>
        <w:tc>
          <w:tcPr>
            <w:tcW w:w="3230" w:type="dxa"/>
          </w:tcPr>
          <w:p w14:paraId="1ACDFE25"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 B90/Greens</w:t>
            </w:r>
          </w:p>
        </w:tc>
        <w:tc>
          <w:tcPr>
            <w:tcW w:w="2698" w:type="dxa"/>
          </w:tcPr>
          <w:p w14:paraId="6B9B8C7C"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 (</w:t>
            </w:r>
            <w:r w:rsidRPr="001E7693">
              <w:rPr>
                <w:rFonts w:ascii="Garamond" w:hAnsi="Garamond"/>
              </w:rPr>
              <w:t>Stephan Weil</w:t>
            </w:r>
            <w:r>
              <w:rPr>
                <w:rFonts w:ascii="Garamond" w:hAnsi="Garamond"/>
              </w:rPr>
              <w:t>)</w:t>
            </w:r>
          </w:p>
        </w:tc>
      </w:tr>
      <w:tr w:rsidR="005E6FE3" w14:paraId="48514C51" w14:textId="77777777" w:rsidTr="00383872">
        <w:trPr>
          <w:trHeight w:val="504"/>
        </w:trPr>
        <w:tc>
          <w:tcPr>
            <w:cnfStyle w:val="001000000000" w:firstRow="0" w:lastRow="0" w:firstColumn="1" w:lastColumn="0" w:oddVBand="0" w:evenVBand="0" w:oddHBand="0" w:evenHBand="0" w:firstRowFirstColumn="0" w:firstRowLastColumn="0" w:lastRowFirstColumn="0" w:lastRowLastColumn="0"/>
            <w:tcW w:w="2964" w:type="dxa"/>
          </w:tcPr>
          <w:p w14:paraId="682E2F6A" w14:textId="77777777" w:rsidR="005E6FE3" w:rsidRDefault="005E6FE3" w:rsidP="00383872">
            <w:pPr>
              <w:rPr>
                <w:rFonts w:ascii="Garamond" w:hAnsi="Garamond"/>
              </w:rPr>
            </w:pPr>
            <w:r>
              <w:rPr>
                <w:rFonts w:ascii="Garamond" w:hAnsi="Garamond"/>
              </w:rPr>
              <w:t>Mecklenburg-Vorpommern</w:t>
            </w:r>
          </w:p>
        </w:tc>
        <w:tc>
          <w:tcPr>
            <w:tcW w:w="3230" w:type="dxa"/>
          </w:tcPr>
          <w:p w14:paraId="4EDDF08A"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SPD, LINKE</w:t>
            </w:r>
          </w:p>
        </w:tc>
        <w:tc>
          <w:tcPr>
            <w:tcW w:w="2698" w:type="dxa"/>
          </w:tcPr>
          <w:p w14:paraId="3361C1B7"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SPD (</w:t>
            </w:r>
            <w:r w:rsidRPr="001E7693">
              <w:rPr>
                <w:rFonts w:ascii="Garamond" w:hAnsi="Garamond"/>
              </w:rPr>
              <w:t>Manuela Schwesig</w:t>
            </w:r>
            <w:r>
              <w:rPr>
                <w:rFonts w:ascii="Garamond" w:hAnsi="Garamond"/>
              </w:rPr>
              <w:t>)</w:t>
            </w:r>
          </w:p>
        </w:tc>
      </w:tr>
      <w:tr w:rsidR="005E6FE3" w14:paraId="3A1A1C5D" w14:textId="77777777" w:rsidTr="00383872">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964" w:type="dxa"/>
          </w:tcPr>
          <w:p w14:paraId="71E99A29" w14:textId="77777777" w:rsidR="005E6FE3" w:rsidRDefault="005E6FE3" w:rsidP="00383872">
            <w:pPr>
              <w:rPr>
                <w:rFonts w:ascii="Garamond" w:hAnsi="Garamond"/>
              </w:rPr>
            </w:pPr>
            <w:r>
              <w:rPr>
                <w:rFonts w:ascii="Garamond" w:hAnsi="Garamond"/>
              </w:rPr>
              <w:t>North Rhine-Westphalia</w:t>
            </w:r>
          </w:p>
        </w:tc>
        <w:tc>
          <w:tcPr>
            <w:tcW w:w="3230" w:type="dxa"/>
          </w:tcPr>
          <w:p w14:paraId="29CC15D3"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CDU, B90/Greens</w:t>
            </w:r>
          </w:p>
        </w:tc>
        <w:tc>
          <w:tcPr>
            <w:tcW w:w="2698" w:type="dxa"/>
          </w:tcPr>
          <w:p w14:paraId="156E0DF5"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CDU (</w:t>
            </w:r>
            <w:r w:rsidRPr="00A57554">
              <w:rPr>
                <w:rFonts w:ascii="Garamond" w:hAnsi="Garamond"/>
              </w:rPr>
              <w:t>Hendrik Wüst</w:t>
            </w:r>
            <w:r>
              <w:rPr>
                <w:rFonts w:ascii="Garamond" w:hAnsi="Garamond"/>
              </w:rPr>
              <w:t>)</w:t>
            </w:r>
          </w:p>
        </w:tc>
      </w:tr>
      <w:tr w:rsidR="005E6FE3" w14:paraId="5321D70F" w14:textId="77777777" w:rsidTr="00383872">
        <w:trPr>
          <w:trHeight w:val="517"/>
        </w:trPr>
        <w:tc>
          <w:tcPr>
            <w:cnfStyle w:val="001000000000" w:firstRow="0" w:lastRow="0" w:firstColumn="1" w:lastColumn="0" w:oddVBand="0" w:evenVBand="0" w:oddHBand="0" w:evenHBand="0" w:firstRowFirstColumn="0" w:firstRowLastColumn="0" w:lastRowFirstColumn="0" w:lastRowLastColumn="0"/>
            <w:tcW w:w="2964" w:type="dxa"/>
          </w:tcPr>
          <w:p w14:paraId="16BEE3A5" w14:textId="77777777" w:rsidR="005E6FE3" w:rsidRDefault="005E6FE3" w:rsidP="00383872">
            <w:pPr>
              <w:rPr>
                <w:rFonts w:ascii="Garamond" w:hAnsi="Garamond"/>
              </w:rPr>
            </w:pPr>
            <w:r>
              <w:rPr>
                <w:rFonts w:ascii="Garamond" w:hAnsi="Garamond"/>
              </w:rPr>
              <w:t>Rhineland-Palatinate</w:t>
            </w:r>
          </w:p>
        </w:tc>
        <w:tc>
          <w:tcPr>
            <w:tcW w:w="3230" w:type="dxa"/>
          </w:tcPr>
          <w:p w14:paraId="342FEBD6"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SPD, B90/Greens, FDP</w:t>
            </w:r>
          </w:p>
        </w:tc>
        <w:tc>
          <w:tcPr>
            <w:tcW w:w="2698" w:type="dxa"/>
          </w:tcPr>
          <w:p w14:paraId="2D7741BE"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SPD (</w:t>
            </w:r>
            <w:r w:rsidRPr="00084294">
              <w:rPr>
                <w:rFonts w:ascii="Garamond" w:hAnsi="Garamond"/>
              </w:rPr>
              <w:t>Alexander Schweitzer</w:t>
            </w:r>
            <w:r>
              <w:rPr>
                <w:rFonts w:ascii="Garamond" w:hAnsi="Garamond"/>
              </w:rPr>
              <w:t>)</w:t>
            </w:r>
          </w:p>
        </w:tc>
      </w:tr>
      <w:tr w:rsidR="005E6FE3" w14:paraId="36B495FD" w14:textId="77777777" w:rsidTr="00383872">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964" w:type="dxa"/>
          </w:tcPr>
          <w:p w14:paraId="54444DC3" w14:textId="77777777" w:rsidR="005E6FE3" w:rsidRDefault="005E6FE3" w:rsidP="00383872">
            <w:pPr>
              <w:rPr>
                <w:rFonts w:ascii="Garamond" w:hAnsi="Garamond"/>
              </w:rPr>
            </w:pPr>
            <w:r>
              <w:rPr>
                <w:rFonts w:ascii="Garamond" w:hAnsi="Garamond"/>
              </w:rPr>
              <w:t>Saarland</w:t>
            </w:r>
          </w:p>
        </w:tc>
        <w:tc>
          <w:tcPr>
            <w:tcW w:w="3230" w:type="dxa"/>
          </w:tcPr>
          <w:p w14:paraId="5B682095"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w:t>
            </w:r>
          </w:p>
        </w:tc>
        <w:tc>
          <w:tcPr>
            <w:tcW w:w="2698" w:type="dxa"/>
          </w:tcPr>
          <w:p w14:paraId="44B6DFCD"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SPD (</w:t>
            </w:r>
            <w:r w:rsidRPr="001314DD">
              <w:rPr>
                <w:rFonts w:ascii="Garamond" w:hAnsi="Garamond"/>
              </w:rPr>
              <w:t>Anke Rehlinger</w:t>
            </w:r>
            <w:r>
              <w:rPr>
                <w:rFonts w:ascii="Garamond" w:hAnsi="Garamond"/>
              </w:rPr>
              <w:t>)</w:t>
            </w:r>
          </w:p>
        </w:tc>
      </w:tr>
      <w:tr w:rsidR="005E6FE3" w14:paraId="7F7CF767" w14:textId="77777777" w:rsidTr="00383872">
        <w:trPr>
          <w:trHeight w:val="517"/>
        </w:trPr>
        <w:tc>
          <w:tcPr>
            <w:cnfStyle w:val="001000000000" w:firstRow="0" w:lastRow="0" w:firstColumn="1" w:lastColumn="0" w:oddVBand="0" w:evenVBand="0" w:oddHBand="0" w:evenHBand="0" w:firstRowFirstColumn="0" w:firstRowLastColumn="0" w:lastRowFirstColumn="0" w:lastRowLastColumn="0"/>
            <w:tcW w:w="2964" w:type="dxa"/>
          </w:tcPr>
          <w:p w14:paraId="48EACE92" w14:textId="77777777" w:rsidR="005E6FE3" w:rsidRDefault="005E6FE3" w:rsidP="00383872">
            <w:pPr>
              <w:rPr>
                <w:rFonts w:ascii="Garamond" w:hAnsi="Garamond"/>
              </w:rPr>
            </w:pPr>
            <w:r>
              <w:rPr>
                <w:rFonts w:ascii="Garamond" w:hAnsi="Garamond"/>
              </w:rPr>
              <w:t>Saxony</w:t>
            </w:r>
          </w:p>
        </w:tc>
        <w:tc>
          <w:tcPr>
            <w:tcW w:w="3230" w:type="dxa"/>
          </w:tcPr>
          <w:p w14:paraId="730391B3"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CDU, B90/Greens, SPD</w:t>
            </w:r>
          </w:p>
        </w:tc>
        <w:tc>
          <w:tcPr>
            <w:tcW w:w="2698" w:type="dxa"/>
          </w:tcPr>
          <w:p w14:paraId="6AF977FC"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CDU (</w:t>
            </w:r>
            <w:r w:rsidRPr="001314DD">
              <w:rPr>
                <w:rFonts w:ascii="Garamond" w:hAnsi="Garamond"/>
              </w:rPr>
              <w:t>Michael Kretschmer</w:t>
            </w:r>
            <w:r>
              <w:rPr>
                <w:rFonts w:ascii="Garamond" w:hAnsi="Garamond"/>
              </w:rPr>
              <w:t>)</w:t>
            </w:r>
          </w:p>
        </w:tc>
      </w:tr>
      <w:tr w:rsidR="005E6FE3" w14:paraId="1FE2B141" w14:textId="77777777" w:rsidTr="00383872">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964" w:type="dxa"/>
          </w:tcPr>
          <w:p w14:paraId="782C2A2B" w14:textId="77777777" w:rsidR="005E6FE3" w:rsidRDefault="005E6FE3" w:rsidP="00383872">
            <w:pPr>
              <w:rPr>
                <w:rFonts w:ascii="Garamond" w:hAnsi="Garamond"/>
              </w:rPr>
            </w:pPr>
            <w:r>
              <w:rPr>
                <w:rFonts w:ascii="Garamond" w:hAnsi="Garamond"/>
              </w:rPr>
              <w:t>Saxony-Anhalt</w:t>
            </w:r>
          </w:p>
        </w:tc>
        <w:tc>
          <w:tcPr>
            <w:tcW w:w="3230" w:type="dxa"/>
          </w:tcPr>
          <w:p w14:paraId="515AA849"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CDU, SPD, FDP</w:t>
            </w:r>
          </w:p>
        </w:tc>
        <w:tc>
          <w:tcPr>
            <w:tcW w:w="2698" w:type="dxa"/>
          </w:tcPr>
          <w:p w14:paraId="1DF6CB51"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CDU (</w:t>
            </w:r>
            <w:r w:rsidRPr="00DF7085">
              <w:rPr>
                <w:rFonts w:ascii="Garamond" w:hAnsi="Garamond"/>
              </w:rPr>
              <w:t>Reiner Haseloff</w:t>
            </w:r>
            <w:r>
              <w:rPr>
                <w:rFonts w:ascii="Garamond" w:hAnsi="Garamond"/>
              </w:rPr>
              <w:t>)</w:t>
            </w:r>
          </w:p>
        </w:tc>
      </w:tr>
      <w:tr w:rsidR="005E6FE3" w14:paraId="1E53B2F9" w14:textId="77777777" w:rsidTr="00383872">
        <w:trPr>
          <w:trHeight w:val="504"/>
        </w:trPr>
        <w:tc>
          <w:tcPr>
            <w:cnfStyle w:val="001000000000" w:firstRow="0" w:lastRow="0" w:firstColumn="1" w:lastColumn="0" w:oddVBand="0" w:evenVBand="0" w:oddHBand="0" w:evenHBand="0" w:firstRowFirstColumn="0" w:firstRowLastColumn="0" w:lastRowFirstColumn="0" w:lastRowLastColumn="0"/>
            <w:tcW w:w="2964" w:type="dxa"/>
          </w:tcPr>
          <w:p w14:paraId="56B6C163" w14:textId="77777777" w:rsidR="005E6FE3" w:rsidRDefault="005E6FE3" w:rsidP="00383872">
            <w:pPr>
              <w:rPr>
                <w:rFonts w:ascii="Garamond" w:hAnsi="Garamond"/>
              </w:rPr>
            </w:pPr>
            <w:r>
              <w:rPr>
                <w:rFonts w:ascii="Garamond" w:hAnsi="Garamond"/>
              </w:rPr>
              <w:t>Schleswig-Holstein</w:t>
            </w:r>
          </w:p>
        </w:tc>
        <w:tc>
          <w:tcPr>
            <w:tcW w:w="3230" w:type="dxa"/>
          </w:tcPr>
          <w:p w14:paraId="3C25C456"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CDU, B90/Greens</w:t>
            </w:r>
          </w:p>
        </w:tc>
        <w:tc>
          <w:tcPr>
            <w:tcW w:w="2698" w:type="dxa"/>
          </w:tcPr>
          <w:p w14:paraId="0FE9FB20" w14:textId="77777777" w:rsidR="005E6FE3" w:rsidRDefault="005E6FE3" w:rsidP="00383872">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CDU (</w:t>
            </w:r>
            <w:r w:rsidRPr="00D84E14">
              <w:rPr>
                <w:rFonts w:ascii="Garamond" w:hAnsi="Garamond"/>
              </w:rPr>
              <w:t>Daniel Günther</w:t>
            </w:r>
            <w:r>
              <w:rPr>
                <w:rFonts w:ascii="Garamond" w:hAnsi="Garamond"/>
              </w:rPr>
              <w:t>)</w:t>
            </w:r>
          </w:p>
        </w:tc>
      </w:tr>
      <w:tr w:rsidR="005E6FE3" w14:paraId="7CC896E8" w14:textId="77777777" w:rsidTr="00383872">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964" w:type="dxa"/>
          </w:tcPr>
          <w:p w14:paraId="0C05C4B7" w14:textId="77777777" w:rsidR="005E6FE3" w:rsidRDefault="005E6FE3" w:rsidP="00383872">
            <w:pPr>
              <w:rPr>
                <w:rFonts w:ascii="Garamond" w:hAnsi="Garamond"/>
              </w:rPr>
            </w:pPr>
            <w:r>
              <w:rPr>
                <w:rFonts w:ascii="Garamond" w:hAnsi="Garamond"/>
              </w:rPr>
              <w:t>Thuringia</w:t>
            </w:r>
          </w:p>
        </w:tc>
        <w:tc>
          <w:tcPr>
            <w:tcW w:w="3230" w:type="dxa"/>
          </w:tcPr>
          <w:p w14:paraId="5458542E"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LINKE, SPD, B90/Greens</w:t>
            </w:r>
          </w:p>
        </w:tc>
        <w:tc>
          <w:tcPr>
            <w:tcW w:w="2698" w:type="dxa"/>
          </w:tcPr>
          <w:p w14:paraId="5BA24F49" w14:textId="77777777" w:rsidR="005E6FE3" w:rsidRDefault="005E6FE3" w:rsidP="00383872">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LINKE (</w:t>
            </w:r>
            <w:r w:rsidRPr="009E6A03">
              <w:rPr>
                <w:rFonts w:ascii="Garamond" w:hAnsi="Garamond"/>
              </w:rPr>
              <w:t>Bodo Ramelow</w:t>
            </w:r>
            <w:r>
              <w:rPr>
                <w:rFonts w:ascii="Garamond" w:hAnsi="Garamond"/>
              </w:rPr>
              <w:t>)</w:t>
            </w:r>
          </w:p>
        </w:tc>
      </w:tr>
    </w:tbl>
    <w:p w14:paraId="365237FF" w14:textId="77777777" w:rsidR="005E6FE3" w:rsidRPr="00D33E07" w:rsidRDefault="005E6FE3" w:rsidP="005E6FE3">
      <w:pPr>
        <w:rPr>
          <w:rFonts w:ascii="Garamond" w:hAnsi="Garamond"/>
          <w:i/>
          <w:iCs/>
        </w:rPr>
      </w:pPr>
      <w:r>
        <w:rPr>
          <w:rFonts w:ascii="Garamond" w:hAnsi="Garamond"/>
        </w:rPr>
        <w:br/>
        <w:t>*We distributed our survey in Summer-Fall 2023. Two states (Bavaria and Hesse) held legislative elections that fall; we distributed our survey to these states after MPs in the new term had taken office.</w:t>
      </w:r>
    </w:p>
    <w:p w14:paraId="0B3AF2E7" w14:textId="77777777" w:rsidR="005E6FE3" w:rsidRDefault="005E6FE3" w:rsidP="005E6FE3">
      <w:pPr>
        <w:rPr>
          <w:rFonts w:ascii="Garamond" w:hAnsi="Garamond"/>
        </w:rPr>
      </w:pPr>
    </w:p>
    <w:p w14:paraId="6F854369" w14:textId="77777777" w:rsidR="005E6FE3" w:rsidRDefault="005E6FE3" w:rsidP="005E6FE3">
      <w:pPr>
        <w:rPr>
          <w:rFonts w:ascii="Garamond" w:hAnsi="Garamond"/>
        </w:rPr>
      </w:pPr>
      <w:r>
        <w:rPr>
          <w:rFonts w:ascii="Garamond" w:hAnsi="Garamond"/>
        </w:rPr>
        <w:br w:type="page"/>
      </w:r>
    </w:p>
    <w:p w14:paraId="6677F586" w14:textId="48B0AC5E" w:rsidR="005E6FE3" w:rsidRPr="0078283F" w:rsidRDefault="005E6FE3" w:rsidP="005E6FE3">
      <w:pPr>
        <w:spacing w:line="480" w:lineRule="auto"/>
        <w:rPr>
          <w:rFonts w:ascii="Garamond" w:hAnsi="Garamond"/>
        </w:rPr>
      </w:pPr>
      <w:r w:rsidRPr="006B7248">
        <w:rPr>
          <w:rFonts w:ascii="Garamond" w:hAnsi="Garamond"/>
        </w:rPr>
        <w:lastRenderedPageBreak/>
        <w:t>APPENDIX</w:t>
      </w:r>
      <w:r>
        <w:rPr>
          <w:rFonts w:ascii="Garamond" w:hAnsi="Garamond"/>
        </w:rPr>
        <w:t xml:space="preserve"> B</w:t>
      </w:r>
      <w:r w:rsidRPr="006B7248">
        <w:rPr>
          <w:rFonts w:ascii="Garamond" w:hAnsi="Garamond"/>
        </w:rPr>
        <w:t xml:space="preserve">. SURVEY </w:t>
      </w:r>
      <w:r w:rsidR="0030015B">
        <w:rPr>
          <w:rFonts w:ascii="Garamond" w:hAnsi="Garamond"/>
        </w:rPr>
        <w:t xml:space="preserve">INVITATION AND </w:t>
      </w:r>
      <w:r w:rsidRPr="006B7248">
        <w:rPr>
          <w:rFonts w:ascii="Garamond" w:hAnsi="Garamond"/>
        </w:rPr>
        <w:t>QUESTIONNAIRE (English Translation)</w:t>
      </w:r>
    </w:p>
    <w:p w14:paraId="2313028D" w14:textId="382089D3" w:rsidR="005E6FE3" w:rsidRPr="00535DFB" w:rsidRDefault="005E6FE3" w:rsidP="005E6FE3">
      <w:pPr>
        <w:spacing w:line="480" w:lineRule="auto"/>
        <w:rPr>
          <w:rFonts w:ascii="Garamond" w:hAnsi="Garamond"/>
          <w:i/>
          <w:iCs/>
        </w:rPr>
      </w:pPr>
      <w:r w:rsidRPr="006B7248">
        <w:rPr>
          <w:rFonts w:ascii="Garamond" w:hAnsi="Garamond"/>
          <w:i/>
          <w:iCs/>
        </w:rPr>
        <w:t xml:space="preserve">This study was approved by the Ethics Board of the University of </w:t>
      </w:r>
      <w:r w:rsidR="00805616">
        <w:rPr>
          <w:rFonts w:ascii="Garamond" w:hAnsi="Garamond"/>
          <w:i/>
          <w:iCs/>
        </w:rPr>
        <w:t>Calgary</w:t>
      </w:r>
      <w:r w:rsidRPr="006B7248">
        <w:rPr>
          <w:rFonts w:ascii="Garamond" w:hAnsi="Garamond"/>
          <w:i/>
          <w:iCs/>
        </w:rPr>
        <w:t>.</w:t>
      </w:r>
    </w:p>
    <w:p w14:paraId="2B55B224" w14:textId="77777777" w:rsidR="005E6FE3" w:rsidRDefault="005E6FE3" w:rsidP="005E6FE3">
      <w:pPr>
        <w:spacing w:line="480" w:lineRule="auto"/>
        <w:rPr>
          <w:rFonts w:ascii="Garamond" w:hAnsi="Garamond"/>
          <w:b/>
          <w:bCs/>
        </w:rPr>
      </w:pPr>
    </w:p>
    <w:p w14:paraId="6A42C6D1" w14:textId="00E17FF4" w:rsidR="00ED1D12" w:rsidRDefault="00ED1D12" w:rsidP="005E6FE3">
      <w:pPr>
        <w:spacing w:line="480" w:lineRule="auto"/>
        <w:rPr>
          <w:rFonts w:ascii="Garamond" w:hAnsi="Garamond"/>
          <w:b/>
          <w:bCs/>
        </w:rPr>
      </w:pPr>
      <w:r>
        <w:rPr>
          <w:rFonts w:ascii="Garamond" w:hAnsi="Garamond"/>
          <w:b/>
          <w:bCs/>
        </w:rPr>
        <w:t xml:space="preserve">Invitation </w:t>
      </w:r>
      <w:r w:rsidR="00B77414">
        <w:rPr>
          <w:rFonts w:ascii="Garamond" w:hAnsi="Garamond"/>
          <w:b/>
          <w:bCs/>
        </w:rPr>
        <w:t>message</w:t>
      </w:r>
      <w:r w:rsidR="00430127">
        <w:rPr>
          <w:rFonts w:ascii="Garamond" w:hAnsi="Garamond"/>
          <w:b/>
          <w:bCs/>
        </w:rPr>
        <w:t>:</w:t>
      </w:r>
    </w:p>
    <w:p w14:paraId="38795F0D" w14:textId="77777777" w:rsidR="00ED1D12" w:rsidRPr="00535DFB" w:rsidRDefault="00ED1D12" w:rsidP="005E6FE3">
      <w:pPr>
        <w:spacing w:line="480" w:lineRule="auto"/>
        <w:rPr>
          <w:rFonts w:ascii="Garamond" w:hAnsi="Garamond"/>
          <w:b/>
          <w:bCs/>
        </w:rPr>
      </w:pPr>
    </w:p>
    <w:p w14:paraId="2F01773A" w14:textId="77777777" w:rsidR="00ED1D12" w:rsidRPr="00ED1D12" w:rsidRDefault="00ED1D12" w:rsidP="00ED1D12">
      <w:pPr>
        <w:spacing w:line="480" w:lineRule="auto"/>
        <w:rPr>
          <w:rFonts w:ascii="Garamond" w:hAnsi="Garamond"/>
        </w:rPr>
      </w:pPr>
      <w:r w:rsidRPr="00ED1D12">
        <w:rPr>
          <w:rFonts w:ascii="Garamond" w:hAnsi="Garamond"/>
        </w:rPr>
        <w:t>Subject: Survey on Parliaments and Parenthood</w:t>
      </w:r>
    </w:p>
    <w:p w14:paraId="6647B7AC" w14:textId="77777777" w:rsidR="00ED1D12" w:rsidRPr="00ED1D12" w:rsidRDefault="00ED1D12" w:rsidP="00ED1D12">
      <w:pPr>
        <w:spacing w:line="480" w:lineRule="auto"/>
        <w:rPr>
          <w:rFonts w:ascii="Garamond" w:hAnsi="Garamond"/>
        </w:rPr>
      </w:pPr>
    </w:p>
    <w:p w14:paraId="7EE05E96" w14:textId="100C2092" w:rsidR="00ED1D12" w:rsidRDefault="00ED1D12" w:rsidP="00ED1D12">
      <w:pPr>
        <w:spacing w:line="480" w:lineRule="auto"/>
        <w:rPr>
          <w:rFonts w:ascii="Garamond" w:hAnsi="Garamond"/>
        </w:rPr>
      </w:pPr>
      <w:r w:rsidRPr="00ED1D12">
        <w:rPr>
          <w:rFonts w:ascii="Garamond" w:hAnsi="Garamond"/>
        </w:rPr>
        <w:t>Dear NAME,</w:t>
      </w:r>
    </w:p>
    <w:p w14:paraId="768CC7AA" w14:textId="77777777" w:rsidR="00ED1D12" w:rsidRPr="00ED1D12" w:rsidRDefault="00ED1D12" w:rsidP="00ED1D12">
      <w:pPr>
        <w:spacing w:line="480" w:lineRule="auto"/>
        <w:rPr>
          <w:rFonts w:ascii="Garamond" w:hAnsi="Garamond"/>
        </w:rPr>
      </w:pPr>
    </w:p>
    <w:p w14:paraId="1FCDC8D0" w14:textId="68734B59" w:rsidR="00ED1D12" w:rsidRDefault="00ED1D12" w:rsidP="00ED1D12">
      <w:pPr>
        <w:spacing w:line="480" w:lineRule="auto"/>
        <w:rPr>
          <w:rFonts w:ascii="Garamond" w:hAnsi="Garamond"/>
        </w:rPr>
      </w:pPr>
      <w:r w:rsidRPr="00ED1D12">
        <w:rPr>
          <w:rFonts w:ascii="Garamond" w:hAnsi="Garamond"/>
        </w:rPr>
        <w:t xml:space="preserve">We would like to invite you to complete a survey about politics and parenthood. The survey includes questions about your parental status and attitudes towards making parliament more hospitable for parents. We encourage your participation whether or not you have children. The survey should take about five minutes to complete. All information provided is confidential. </w:t>
      </w:r>
    </w:p>
    <w:p w14:paraId="0F0716F3" w14:textId="77777777" w:rsidR="00ED1D12" w:rsidRPr="00ED1D12" w:rsidRDefault="00ED1D12" w:rsidP="00ED1D12">
      <w:pPr>
        <w:spacing w:line="480" w:lineRule="auto"/>
        <w:rPr>
          <w:rFonts w:ascii="Garamond" w:hAnsi="Garamond"/>
        </w:rPr>
      </w:pPr>
    </w:p>
    <w:p w14:paraId="1E491A28" w14:textId="4ED07856" w:rsidR="00ED1D12" w:rsidRPr="00ED1D12" w:rsidRDefault="00ED1D12" w:rsidP="00ED1D12">
      <w:pPr>
        <w:spacing w:line="480" w:lineRule="auto"/>
        <w:rPr>
          <w:rFonts w:ascii="Garamond" w:hAnsi="Garamond"/>
        </w:rPr>
      </w:pPr>
      <w:r w:rsidRPr="00ED1D12">
        <w:rPr>
          <w:rFonts w:ascii="Garamond" w:hAnsi="Garamond"/>
        </w:rPr>
        <w:t>Please {click here} to take the survey.</w:t>
      </w:r>
    </w:p>
    <w:p w14:paraId="43641DDF" w14:textId="77777777" w:rsidR="00ED1D12" w:rsidRDefault="00ED1D12" w:rsidP="00ED1D12">
      <w:pPr>
        <w:spacing w:line="480" w:lineRule="auto"/>
        <w:rPr>
          <w:rFonts w:ascii="Garamond" w:hAnsi="Garamond"/>
        </w:rPr>
      </w:pPr>
    </w:p>
    <w:p w14:paraId="757D3546" w14:textId="2302F455" w:rsidR="00ED1D12" w:rsidRPr="00ED1D12" w:rsidRDefault="00ED1D12" w:rsidP="00ED1D12">
      <w:pPr>
        <w:spacing w:line="480" w:lineRule="auto"/>
        <w:rPr>
          <w:rFonts w:ascii="Garamond" w:hAnsi="Garamond"/>
        </w:rPr>
      </w:pPr>
      <w:r w:rsidRPr="00ED1D12">
        <w:rPr>
          <w:rFonts w:ascii="Garamond" w:hAnsi="Garamond"/>
        </w:rPr>
        <w:t>If you have questions about this survey, you may reply to this email or contact the Research Services Office at the University of Calgary at +1 403-220-6289, +1 403-220-8640, or cfreb@ucalgary.ca.</w:t>
      </w:r>
    </w:p>
    <w:p w14:paraId="2A8FA435" w14:textId="77777777" w:rsidR="00ED1D12" w:rsidRPr="00ED1D12" w:rsidRDefault="00ED1D12" w:rsidP="00ED1D12">
      <w:pPr>
        <w:spacing w:line="480" w:lineRule="auto"/>
        <w:rPr>
          <w:rFonts w:ascii="Garamond" w:hAnsi="Garamond"/>
        </w:rPr>
      </w:pPr>
    </w:p>
    <w:p w14:paraId="639B4671" w14:textId="77777777" w:rsidR="00ED1D12" w:rsidRPr="00ED1D12" w:rsidRDefault="00ED1D12" w:rsidP="00ED1D12">
      <w:pPr>
        <w:spacing w:line="480" w:lineRule="auto"/>
        <w:rPr>
          <w:rFonts w:ascii="Garamond" w:hAnsi="Garamond"/>
        </w:rPr>
      </w:pPr>
      <w:r w:rsidRPr="00ED1D12">
        <w:rPr>
          <w:rFonts w:ascii="Garamond" w:hAnsi="Garamond"/>
        </w:rPr>
        <w:t>Thank you,</w:t>
      </w:r>
    </w:p>
    <w:p w14:paraId="275C46C0" w14:textId="56EA37F0" w:rsidR="00ED1D12" w:rsidRPr="00ED1D12" w:rsidRDefault="00ED1D12" w:rsidP="00ED1D12">
      <w:pPr>
        <w:spacing w:line="480" w:lineRule="auto"/>
        <w:rPr>
          <w:rFonts w:ascii="Garamond" w:hAnsi="Garamond"/>
        </w:rPr>
      </w:pPr>
      <w:r w:rsidRPr="00ED1D12">
        <w:rPr>
          <w:rFonts w:ascii="Garamond" w:hAnsi="Garamond"/>
        </w:rPr>
        <w:t>Susan Franceschet (University of Calgary) and Christina Xydias (Bucknell University)</w:t>
      </w:r>
    </w:p>
    <w:p w14:paraId="52B4B275" w14:textId="77777777" w:rsidR="001C3F7C" w:rsidRDefault="001C3F7C" w:rsidP="005E6FE3">
      <w:pPr>
        <w:spacing w:line="480" w:lineRule="auto"/>
        <w:rPr>
          <w:rFonts w:ascii="Garamond" w:hAnsi="Garamond"/>
          <w:b/>
          <w:bCs/>
        </w:rPr>
      </w:pPr>
    </w:p>
    <w:p w14:paraId="1BB48C42" w14:textId="77777777" w:rsidR="001C3F7C" w:rsidRPr="006B7248" w:rsidRDefault="001C3F7C" w:rsidP="005E6FE3">
      <w:pPr>
        <w:spacing w:line="480" w:lineRule="auto"/>
        <w:rPr>
          <w:rFonts w:ascii="Garamond" w:hAnsi="Garamond"/>
          <w:b/>
          <w:bCs/>
        </w:rPr>
      </w:pPr>
    </w:p>
    <w:p w14:paraId="5D87EF17" w14:textId="77777777" w:rsidR="00ED1D12" w:rsidRDefault="00ED1D12">
      <w:pPr>
        <w:spacing w:after="160" w:line="278" w:lineRule="auto"/>
        <w:rPr>
          <w:rFonts w:ascii="Garamond" w:hAnsi="Garamond"/>
          <w:b/>
          <w:bCs/>
        </w:rPr>
      </w:pPr>
      <w:r>
        <w:rPr>
          <w:rFonts w:ascii="Garamond" w:hAnsi="Garamond"/>
          <w:b/>
          <w:bCs/>
        </w:rPr>
        <w:br w:type="page"/>
      </w:r>
    </w:p>
    <w:p w14:paraId="119FDD88" w14:textId="3A976845" w:rsidR="005E6FE3" w:rsidRPr="006B7248" w:rsidRDefault="005E6FE3" w:rsidP="005E6FE3">
      <w:pPr>
        <w:spacing w:line="480" w:lineRule="auto"/>
        <w:rPr>
          <w:rFonts w:ascii="Garamond" w:hAnsi="Garamond"/>
          <w:b/>
          <w:bCs/>
        </w:rPr>
      </w:pPr>
      <w:r w:rsidRPr="006B7248">
        <w:rPr>
          <w:rFonts w:ascii="Garamond" w:hAnsi="Garamond"/>
          <w:b/>
          <w:bCs/>
        </w:rPr>
        <w:lastRenderedPageBreak/>
        <w:t>Full questionnaire:</w:t>
      </w:r>
    </w:p>
    <w:p w14:paraId="3D0264B3" w14:textId="77777777" w:rsidR="005E6FE3" w:rsidRPr="006B7248" w:rsidRDefault="005E6FE3" w:rsidP="005E6FE3">
      <w:pPr>
        <w:spacing w:line="480" w:lineRule="auto"/>
        <w:rPr>
          <w:rFonts w:ascii="Garamond" w:hAnsi="Garamond"/>
        </w:rPr>
      </w:pPr>
      <w:r w:rsidRPr="006B7248">
        <w:rPr>
          <w:rFonts w:ascii="Garamond" w:hAnsi="Garamond"/>
        </w:rPr>
        <w:t xml:space="preserve">For verification purposes, please provide your name and the constituency or state (as appropriate) you represent. All information collected will be kept confidential by the researchers. Results will only be reported in the aggregate to ensure individual responses cannot be linked to participants. </w:t>
      </w:r>
    </w:p>
    <w:p w14:paraId="1FDE0D02" w14:textId="77777777" w:rsidR="005E6FE3" w:rsidRPr="006B7248" w:rsidRDefault="005E6FE3" w:rsidP="005E6FE3">
      <w:pPr>
        <w:spacing w:line="480" w:lineRule="auto"/>
        <w:rPr>
          <w:rFonts w:ascii="Garamond" w:hAnsi="Garamond"/>
        </w:rPr>
      </w:pPr>
    </w:p>
    <w:p w14:paraId="24A5C15F" w14:textId="77777777" w:rsidR="005E6FE3" w:rsidRPr="006B7248" w:rsidRDefault="005E6FE3" w:rsidP="005E6FE3">
      <w:pPr>
        <w:pStyle w:val="ListParagraph"/>
        <w:numPr>
          <w:ilvl w:val="0"/>
          <w:numId w:val="1"/>
        </w:numPr>
        <w:spacing w:line="480" w:lineRule="auto"/>
        <w:rPr>
          <w:rFonts w:ascii="Garamond" w:hAnsi="Garamond"/>
        </w:rPr>
      </w:pPr>
      <w:r w:rsidRPr="006B7248">
        <w:rPr>
          <w:rFonts w:ascii="Garamond" w:hAnsi="Garamond"/>
        </w:rPr>
        <w:t>What is your name?</w:t>
      </w:r>
    </w:p>
    <w:p w14:paraId="05F82378" w14:textId="77777777" w:rsidR="005E6FE3" w:rsidRPr="006B7248" w:rsidRDefault="005E6FE3" w:rsidP="005E6FE3">
      <w:pPr>
        <w:pStyle w:val="ListParagraph"/>
        <w:spacing w:line="480" w:lineRule="auto"/>
        <w:rPr>
          <w:rFonts w:ascii="Garamond" w:hAnsi="Garamond"/>
        </w:rPr>
      </w:pPr>
    </w:p>
    <w:p w14:paraId="1B7570C9" w14:textId="77777777" w:rsidR="005E6FE3" w:rsidRPr="006B7248" w:rsidRDefault="005E6FE3" w:rsidP="005E6FE3">
      <w:pPr>
        <w:pStyle w:val="ListParagraph"/>
        <w:numPr>
          <w:ilvl w:val="0"/>
          <w:numId w:val="1"/>
        </w:numPr>
        <w:spacing w:line="480" w:lineRule="auto"/>
        <w:rPr>
          <w:rFonts w:ascii="Garamond" w:hAnsi="Garamond"/>
        </w:rPr>
      </w:pPr>
      <w:r w:rsidRPr="006B7248">
        <w:rPr>
          <w:rFonts w:ascii="Garamond" w:hAnsi="Garamond"/>
        </w:rPr>
        <w:t>What is the name of the constituency or state (as appropriate) you currently represent or previously represented?</w:t>
      </w:r>
    </w:p>
    <w:p w14:paraId="03749FB9" w14:textId="77777777" w:rsidR="005E6FE3" w:rsidRPr="006B7248" w:rsidRDefault="005E6FE3" w:rsidP="005E6FE3">
      <w:pPr>
        <w:spacing w:line="480" w:lineRule="auto"/>
        <w:ind w:left="720" w:hanging="360"/>
        <w:rPr>
          <w:rFonts w:ascii="Garamond" w:hAnsi="Garamond"/>
          <w:b/>
          <w:bCs/>
        </w:rPr>
      </w:pPr>
    </w:p>
    <w:p w14:paraId="2C20215F" w14:textId="77777777" w:rsidR="005E6FE3" w:rsidRPr="006B7248" w:rsidRDefault="005E6FE3" w:rsidP="005E6FE3">
      <w:pPr>
        <w:pStyle w:val="ListParagraph"/>
        <w:numPr>
          <w:ilvl w:val="0"/>
          <w:numId w:val="1"/>
        </w:numPr>
        <w:spacing w:line="480" w:lineRule="auto"/>
        <w:rPr>
          <w:rFonts w:ascii="Garamond" w:hAnsi="Garamond"/>
          <w:i/>
          <w:iCs/>
        </w:rPr>
      </w:pPr>
      <w:r w:rsidRPr="006B7248">
        <w:rPr>
          <w:rFonts w:ascii="Garamond" w:hAnsi="Garamond"/>
        </w:rPr>
        <w:t xml:space="preserve">How difficult do you think it is to be both a good parent and a good politician? </w:t>
      </w:r>
      <w:r w:rsidRPr="006B7248">
        <w:rPr>
          <w:rFonts w:ascii="Garamond" w:hAnsi="Garamond"/>
          <w:i/>
          <w:iCs/>
        </w:rPr>
        <w:t>(not difficult at all, slightly difficult, somewhat difficult, moderately difficult, very difficult)</w:t>
      </w:r>
    </w:p>
    <w:p w14:paraId="67AD16F2" w14:textId="77777777" w:rsidR="005E6FE3" w:rsidRPr="006B7248" w:rsidRDefault="005E6FE3" w:rsidP="005E6FE3">
      <w:pPr>
        <w:spacing w:line="480" w:lineRule="auto"/>
        <w:ind w:left="720" w:hanging="360"/>
        <w:rPr>
          <w:rFonts w:ascii="Garamond" w:hAnsi="Garamond"/>
        </w:rPr>
      </w:pPr>
    </w:p>
    <w:p w14:paraId="76562F28" w14:textId="77777777" w:rsidR="005E6FE3" w:rsidRPr="0078283F" w:rsidRDefault="005E6FE3" w:rsidP="005E6FE3">
      <w:pPr>
        <w:pStyle w:val="ListParagraph"/>
        <w:numPr>
          <w:ilvl w:val="0"/>
          <w:numId w:val="1"/>
        </w:numPr>
        <w:spacing w:line="480" w:lineRule="auto"/>
        <w:rPr>
          <w:rFonts w:ascii="Garamond" w:hAnsi="Garamond"/>
        </w:rPr>
      </w:pPr>
      <w:r w:rsidRPr="006B7248">
        <w:rPr>
          <w:rFonts w:ascii="Garamond" w:hAnsi="Garamond"/>
        </w:rPr>
        <w:t>Do you agree, disagree or neither agree nor disagree with the following statement:</w:t>
      </w:r>
    </w:p>
    <w:p w14:paraId="635C0B4A" w14:textId="77777777" w:rsidR="005E6FE3" w:rsidRPr="006B7248" w:rsidRDefault="005E6FE3" w:rsidP="005E6FE3">
      <w:pPr>
        <w:spacing w:line="480" w:lineRule="auto"/>
        <w:ind w:left="720" w:hanging="360"/>
        <w:rPr>
          <w:rFonts w:ascii="Garamond" w:hAnsi="Garamond"/>
        </w:rPr>
      </w:pPr>
      <w:r w:rsidRPr="006B7248">
        <w:rPr>
          <w:rFonts w:ascii="Garamond" w:hAnsi="Garamond"/>
        </w:rPr>
        <w:t>It is easy to balance a political career with family life.</w:t>
      </w:r>
    </w:p>
    <w:p w14:paraId="5D29F62A" w14:textId="77777777" w:rsidR="005E6FE3" w:rsidRPr="006B7248" w:rsidRDefault="005E6FE3" w:rsidP="005E6FE3">
      <w:pPr>
        <w:spacing w:line="480" w:lineRule="auto"/>
        <w:ind w:left="720" w:hanging="360"/>
        <w:rPr>
          <w:rFonts w:ascii="Garamond" w:hAnsi="Garamond"/>
          <w:i/>
          <w:iCs/>
        </w:rPr>
      </w:pPr>
      <w:r w:rsidRPr="006B7248">
        <w:rPr>
          <w:rFonts w:ascii="Garamond" w:hAnsi="Garamond"/>
        </w:rPr>
        <w:t xml:space="preserve"> </w:t>
      </w:r>
      <w:r w:rsidRPr="006B7248">
        <w:rPr>
          <w:rFonts w:ascii="Garamond" w:hAnsi="Garamond"/>
          <w:i/>
          <w:iCs/>
        </w:rPr>
        <w:t>(strongly agree, agree, neither agree or disagree, disagree, strongly disagree)</w:t>
      </w:r>
    </w:p>
    <w:p w14:paraId="2DD592C2" w14:textId="77777777" w:rsidR="005E6FE3" w:rsidRPr="006B7248" w:rsidRDefault="005E6FE3" w:rsidP="005E6FE3">
      <w:pPr>
        <w:spacing w:line="480" w:lineRule="auto"/>
        <w:ind w:left="720" w:hanging="360"/>
        <w:rPr>
          <w:rFonts w:ascii="Garamond" w:hAnsi="Garamond"/>
        </w:rPr>
      </w:pPr>
    </w:p>
    <w:p w14:paraId="756BECB9" w14:textId="77777777" w:rsidR="005E6FE3" w:rsidRPr="006B7248" w:rsidRDefault="005E6FE3" w:rsidP="005E6FE3">
      <w:pPr>
        <w:pStyle w:val="ListParagraph"/>
        <w:numPr>
          <w:ilvl w:val="0"/>
          <w:numId w:val="1"/>
        </w:numPr>
        <w:spacing w:line="480" w:lineRule="auto"/>
        <w:rPr>
          <w:rFonts w:ascii="Garamond" w:hAnsi="Garamond"/>
          <w:u w:val="single"/>
        </w:rPr>
      </w:pPr>
      <w:r w:rsidRPr="006B7248">
        <w:rPr>
          <w:rFonts w:ascii="Garamond" w:hAnsi="Garamond"/>
        </w:rPr>
        <w:t xml:space="preserve">What do you think are the biggest challenges facing parents who serve as parliamentarians? </w:t>
      </w:r>
    </w:p>
    <w:p w14:paraId="486563A7" w14:textId="77777777" w:rsidR="005E6FE3" w:rsidRPr="006B7248" w:rsidRDefault="005E6FE3" w:rsidP="005E6FE3">
      <w:pPr>
        <w:spacing w:line="480" w:lineRule="auto"/>
        <w:rPr>
          <w:rFonts w:ascii="Garamond" w:hAnsi="Garamond"/>
          <w:u w:val="single"/>
        </w:rPr>
      </w:pPr>
    </w:p>
    <w:p w14:paraId="74ACCD77" w14:textId="77777777" w:rsidR="005E6FE3" w:rsidRPr="0078283F" w:rsidRDefault="005E6FE3" w:rsidP="005E6FE3">
      <w:pPr>
        <w:pStyle w:val="ListParagraph"/>
        <w:numPr>
          <w:ilvl w:val="0"/>
          <w:numId w:val="1"/>
        </w:numPr>
        <w:spacing w:line="480" w:lineRule="auto"/>
        <w:rPr>
          <w:rFonts w:ascii="Garamond" w:hAnsi="Garamond"/>
        </w:rPr>
      </w:pPr>
      <w:r w:rsidRPr="006B7248">
        <w:rPr>
          <w:rFonts w:ascii="Garamond" w:hAnsi="Garamond"/>
        </w:rPr>
        <w:t xml:space="preserve">There has been much discussion lately about making parliament more “family-friendly.” Please indicate how much you agree or disagree with the following statements. </w:t>
      </w:r>
      <w:r w:rsidRPr="006B7248">
        <w:rPr>
          <w:rFonts w:ascii="Garamond" w:hAnsi="Garamond"/>
          <w:i/>
          <w:iCs/>
        </w:rPr>
        <w:t xml:space="preserve">(strongly agree, somewhat agree, neither agree nor disagree, somewhat disagree, strongly disagree) </w:t>
      </w:r>
    </w:p>
    <w:p w14:paraId="2453393B" w14:textId="77777777" w:rsidR="005E6FE3" w:rsidRPr="0078283F" w:rsidRDefault="005E6FE3" w:rsidP="005E6FE3">
      <w:pPr>
        <w:pStyle w:val="ListParagraph"/>
        <w:numPr>
          <w:ilvl w:val="1"/>
          <w:numId w:val="1"/>
        </w:numPr>
        <w:spacing w:line="480" w:lineRule="auto"/>
        <w:rPr>
          <w:rFonts w:ascii="Garamond" w:hAnsi="Garamond"/>
          <w:i/>
          <w:iCs/>
        </w:rPr>
      </w:pPr>
      <w:r w:rsidRPr="006B7248">
        <w:rPr>
          <w:rFonts w:ascii="Garamond" w:hAnsi="Garamond"/>
        </w:rPr>
        <w:t>Parliamentarians should be permitted to take parental leave when they have a new baby</w:t>
      </w:r>
    </w:p>
    <w:p w14:paraId="27C74E99" w14:textId="77777777" w:rsidR="005E6FE3" w:rsidRPr="0078283F" w:rsidRDefault="005E6FE3" w:rsidP="005E6FE3">
      <w:pPr>
        <w:pStyle w:val="ListParagraph"/>
        <w:numPr>
          <w:ilvl w:val="1"/>
          <w:numId w:val="1"/>
        </w:numPr>
        <w:spacing w:line="480" w:lineRule="auto"/>
        <w:rPr>
          <w:rFonts w:ascii="Garamond" w:hAnsi="Garamond"/>
          <w:i/>
          <w:iCs/>
        </w:rPr>
      </w:pPr>
      <w:r w:rsidRPr="006B7248">
        <w:rPr>
          <w:rFonts w:ascii="Garamond" w:hAnsi="Garamond"/>
        </w:rPr>
        <w:lastRenderedPageBreak/>
        <w:t xml:space="preserve">Parliamentarians on parental leave should be permitted to designate a colleague to vote on their behalf. </w:t>
      </w:r>
    </w:p>
    <w:p w14:paraId="241F05F8" w14:textId="77777777" w:rsidR="005E6FE3" w:rsidRPr="0078283F" w:rsidRDefault="005E6FE3" w:rsidP="005E6FE3">
      <w:pPr>
        <w:pStyle w:val="ListParagraph"/>
        <w:numPr>
          <w:ilvl w:val="1"/>
          <w:numId w:val="1"/>
        </w:numPr>
        <w:spacing w:line="480" w:lineRule="auto"/>
        <w:rPr>
          <w:rFonts w:ascii="Garamond" w:hAnsi="Garamond"/>
          <w:i/>
          <w:iCs/>
        </w:rPr>
      </w:pPr>
      <w:r w:rsidRPr="006B7248">
        <w:rPr>
          <w:rFonts w:ascii="Garamond" w:hAnsi="Garamond"/>
        </w:rPr>
        <w:t>Parliamentarians on parental leave should be able to vote remotely</w:t>
      </w:r>
    </w:p>
    <w:p w14:paraId="5534D262" w14:textId="77777777" w:rsidR="005E6FE3" w:rsidRPr="0078283F" w:rsidRDefault="005E6FE3" w:rsidP="005E6FE3">
      <w:pPr>
        <w:pStyle w:val="ListParagraph"/>
        <w:numPr>
          <w:ilvl w:val="1"/>
          <w:numId w:val="1"/>
        </w:numPr>
        <w:spacing w:line="480" w:lineRule="auto"/>
        <w:rPr>
          <w:rFonts w:ascii="Garamond" w:hAnsi="Garamond"/>
          <w:i/>
          <w:iCs/>
        </w:rPr>
      </w:pPr>
      <w:r w:rsidRPr="006B7248">
        <w:rPr>
          <w:rFonts w:ascii="Garamond" w:hAnsi="Garamond"/>
        </w:rPr>
        <w:t>Parliamentarians should be permitted to bring their young children (under 12 months) into the chamber with them</w:t>
      </w:r>
    </w:p>
    <w:p w14:paraId="6677EAE4" w14:textId="77777777" w:rsidR="005E6FE3" w:rsidRPr="0078283F" w:rsidRDefault="005E6FE3" w:rsidP="005E6FE3">
      <w:pPr>
        <w:pStyle w:val="ListParagraph"/>
        <w:numPr>
          <w:ilvl w:val="1"/>
          <w:numId w:val="1"/>
        </w:numPr>
        <w:spacing w:line="480" w:lineRule="auto"/>
        <w:rPr>
          <w:rFonts w:ascii="Garamond" w:hAnsi="Garamond"/>
          <w:i/>
          <w:iCs/>
        </w:rPr>
      </w:pPr>
      <w:r w:rsidRPr="006B7248">
        <w:rPr>
          <w:rFonts w:ascii="Garamond" w:hAnsi="Garamond"/>
        </w:rPr>
        <w:t>Parliamentarians who are nursing should be able to breastfeed in the chamber</w:t>
      </w:r>
    </w:p>
    <w:p w14:paraId="217B1F3F" w14:textId="77777777" w:rsidR="005E6FE3" w:rsidRPr="006B7248" w:rsidRDefault="005E6FE3" w:rsidP="005E6FE3">
      <w:pPr>
        <w:pStyle w:val="ListParagraph"/>
        <w:numPr>
          <w:ilvl w:val="1"/>
          <w:numId w:val="1"/>
        </w:numPr>
        <w:spacing w:line="480" w:lineRule="auto"/>
        <w:rPr>
          <w:rFonts w:ascii="Garamond" w:hAnsi="Garamond"/>
          <w:i/>
          <w:iCs/>
        </w:rPr>
      </w:pPr>
      <w:r w:rsidRPr="006B7248">
        <w:rPr>
          <w:rFonts w:ascii="Garamond" w:hAnsi="Garamond"/>
        </w:rPr>
        <w:t>Parliament should offer free, flexible (drop-in) childcare to all parliamentarians with pre-school aged children.</w:t>
      </w:r>
    </w:p>
    <w:p w14:paraId="0B6A7561" w14:textId="77777777" w:rsidR="005E6FE3" w:rsidRPr="006B7248" w:rsidRDefault="005E6FE3" w:rsidP="005E6FE3">
      <w:pPr>
        <w:pStyle w:val="ListParagraph"/>
        <w:spacing w:line="480" w:lineRule="auto"/>
        <w:rPr>
          <w:rFonts w:ascii="Garamond" w:hAnsi="Garamond"/>
        </w:rPr>
      </w:pPr>
    </w:p>
    <w:p w14:paraId="0E25B447" w14:textId="77777777" w:rsidR="005E6FE3" w:rsidRPr="006B7248" w:rsidRDefault="005E6FE3" w:rsidP="005E6FE3">
      <w:pPr>
        <w:pStyle w:val="ListParagraph"/>
        <w:numPr>
          <w:ilvl w:val="0"/>
          <w:numId w:val="1"/>
        </w:numPr>
        <w:spacing w:line="480" w:lineRule="auto"/>
        <w:rPr>
          <w:rFonts w:ascii="Garamond" w:hAnsi="Garamond"/>
        </w:rPr>
      </w:pPr>
      <w:r w:rsidRPr="006B7248">
        <w:rPr>
          <w:rFonts w:ascii="Garamond" w:hAnsi="Garamond"/>
        </w:rPr>
        <w:t xml:space="preserve">Are there other measures that should be considered to make the Parliament more family-friendly? </w:t>
      </w:r>
    </w:p>
    <w:p w14:paraId="5781B772" w14:textId="77777777" w:rsidR="005E6FE3" w:rsidRPr="006B7248" w:rsidRDefault="005E6FE3" w:rsidP="005E6FE3">
      <w:pPr>
        <w:spacing w:line="480" w:lineRule="auto"/>
        <w:rPr>
          <w:rFonts w:ascii="Garamond" w:hAnsi="Garamond"/>
        </w:rPr>
      </w:pPr>
    </w:p>
    <w:p w14:paraId="26677E56" w14:textId="77777777" w:rsidR="005E6FE3" w:rsidRPr="0078283F" w:rsidRDefault="005E6FE3" w:rsidP="005E6FE3">
      <w:pPr>
        <w:pStyle w:val="ListParagraph"/>
        <w:numPr>
          <w:ilvl w:val="0"/>
          <w:numId w:val="1"/>
        </w:numPr>
        <w:spacing w:line="480" w:lineRule="auto"/>
        <w:rPr>
          <w:rFonts w:ascii="Garamond" w:hAnsi="Garamond"/>
        </w:rPr>
      </w:pPr>
      <w:r w:rsidRPr="006B7248">
        <w:rPr>
          <w:rFonts w:ascii="Garamond" w:hAnsi="Garamond"/>
        </w:rPr>
        <w:t>On average, how long did/does it take you to commute from home to your parliamentary office (at the federal/state parliament)?</w:t>
      </w:r>
    </w:p>
    <w:p w14:paraId="6B666EA0"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0-1 hour</w:t>
      </w:r>
    </w:p>
    <w:p w14:paraId="53AED19B"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Between 1 and 3 hours</w:t>
      </w:r>
    </w:p>
    <w:p w14:paraId="74AC0D48"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Between 3 hours and 5 hours</w:t>
      </w:r>
    </w:p>
    <w:p w14:paraId="07868B88"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More than 5 hours</w:t>
      </w:r>
    </w:p>
    <w:p w14:paraId="4FA383FF"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Prefer not to say</w:t>
      </w:r>
    </w:p>
    <w:p w14:paraId="4F0BB231" w14:textId="77777777" w:rsidR="005E6FE3" w:rsidRPr="006B7248" w:rsidRDefault="005E6FE3" w:rsidP="005E6FE3">
      <w:pPr>
        <w:pStyle w:val="ListParagraph"/>
        <w:spacing w:line="480" w:lineRule="auto"/>
        <w:rPr>
          <w:rFonts w:ascii="Garamond" w:hAnsi="Garamond"/>
        </w:rPr>
      </w:pPr>
    </w:p>
    <w:p w14:paraId="0EBFD280" w14:textId="77777777" w:rsidR="005E6FE3" w:rsidRPr="0078283F" w:rsidRDefault="005E6FE3" w:rsidP="005E6FE3">
      <w:pPr>
        <w:pStyle w:val="ListParagraph"/>
        <w:numPr>
          <w:ilvl w:val="0"/>
          <w:numId w:val="1"/>
        </w:numPr>
        <w:spacing w:line="480" w:lineRule="auto"/>
        <w:rPr>
          <w:rFonts w:ascii="Garamond" w:hAnsi="Garamond"/>
        </w:rPr>
      </w:pPr>
      <w:r w:rsidRPr="006B7248">
        <w:rPr>
          <w:rFonts w:ascii="Garamond" w:hAnsi="Garamond"/>
        </w:rPr>
        <w:t>Do you have children?</w:t>
      </w:r>
    </w:p>
    <w:p w14:paraId="6FFB4406"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Yes</w:t>
      </w:r>
    </w:p>
    <w:p w14:paraId="156D9DFB"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No</w:t>
      </w:r>
    </w:p>
    <w:p w14:paraId="29526D24"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Prefer not to say</w:t>
      </w:r>
    </w:p>
    <w:p w14:paraId="5A31D871" w14:textId="77777777" w:rsidR="005E6FE3" w:rsidRPr="006B7248" w:rsidRDefault="005E6FE3" w:rsidP="005E6FE3">
      <w:pPr>
        <w:spacing w:line="480" w:lineRule="auto"/>
        <w:rPr>
          <w:rFonts w:ascii="Garamond" w:hAnsi="Garamond"/>
        </w:rPr>
      </w:pPr>
    </w:p>
    <w:p w14:paraId="45494323" w14:textId="77777777" w:rsidR="005E6FE3" w:rsidRPr="0078283F" w:rsidRDefault="005E6FE3" w:rsidP="005E6FE3">
      <w:pPr>
        <w:pStyle w:val="ListParagraph"/>
        <w:numPr>
          <w:ilvl w:val="0"/>
          <w:numId w:val="1"/>
        </w:numPr>
        <w:spacing w:line="480" w:lineRule="auto"/>
        <w:rPr>
          <w:rFonts w:ascii="Garamond" w:hAnsi="Garamond"/>
        </w:rPr>
      </w:pPr>
      <w:r w:rsidRPr="006B7248">
        <w:rPr>
          <w:rFonts w:ascii="Garamond" w:hAnsi="Garamond"/>
        </w:rPr>
        <w:t xml:space="preserve">When you were </w:t>
      </w:r>
      <w:r w:rsidRPr="006B7248">
        <w:rPr>
          <w:rFonts w:ascii="Garamond" w:hAnsi="Garamond"/>
          <w:b/>
          <w:bCs/>
        </w:rPr>
        <w:t xml:space="preserve">first elected </w:t>
      </w:r>
      <w:r w:rsidRPr="006B7248">
        <w:rPr>
          <w:rFonts w:ascii="Garamond" w:hAnsi="Garamond"/>
        </w:rPr>
        <w:t>into a full-time political position, into which age category did your youngest child fall?</w:t>
      </w:r>
    </w:p>
    <w:p w14:paraId="26A1789F"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Not yet born when I was first elected</w:t>
      </w:r>
    </w:p>
    <w:p w14:paraId="1B9D3C9D"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0 – 1 year</w:t>
      </w:r>
    </w:p>
    <w:p w14:paraId="7A2B0622"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2 – 5 years</w:t>
      </w:r>
    </w:p>
    <w:p w14:paraId="5F9741E8"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6 – 12 years</w:t>
      </w:r>
    </w:p>
    <w:p w14:paraId="48C84F5A"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13 – 17 years</w:t>
      </w:r>
    </w:p>
    <w:p w14:paraId="47990304"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18 years or older</w:t>
      </w:r>
    </w:p>
    <w:p w14:paraId="541589B1"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Prefer not to say</w:t>
      </w:r>
    </w:p>
    <w:p w14:paraId="595031F4" w14:textId="77777777" w:rsidR="005E6FE3" w:rsidRPr="006B7248" w:rsidRDefault="005E6FE3" w:rsidP="005E6FE3">
      <w:pPr>
        <w:spacing w:line="480" w:lineRule="auto"/>
        <w:rPr>
          <w:rFonts w:ascii="Garamond" w:hAnsi="Garamond"/>
        </w:rPr>
      </w:pPr>
    </w:p>
    <w:p w14:paraId="749931A2" w14:textId="77777777" w:rsidR="005E6FE3" w:rsidRPr="0078283F" w:rsidRDefault="005E6FE3" w:rsidP="005E6FE3">
      <w:pPr>
        <w:pStyle w:val="ListParagraph"/>
        <w:numPr>
          <w:ilvl w:val="0"/>
          <w:numId w:val="1"/>
        </w:numPr>
        <w:spacing w:line="480" w:lineRule="auto"/>
        <w:rPr>
          <w:rFonts w:ascii="Garamond" w:hAnsi="Garamond"/>
        </w:rPr>
      </w:pPr>
      <w:r w:rsidRPr="006B7248">
        <w:rPr>
          <w:rFonts w:ascii="Garamond" w:hAnsi="Garamond"/>
        </w:rPr>
        <w:t xml:space="preserve">If you were in parliamentary office when your children were young, or if you still have young children, did/do they reside in… </w:t>
      </w:r>
    </w:p>
    <w:p w14:paraId="34120572"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Your constituency/state</w:t>
      </w:r>
    </w:p>
    <w:p w14:paraId="3267A7FA"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Berlin/Bonn</w:t>
      </w:r>
    </w:p>
    <w:p w14:paraId="4DA3F930"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Other</w:t>
      </w:r>
    </w:p>
    <w:p w14:paraId="269B7856" w14:textId="77777777" w:rsidR="005E6FE3" w:rsidRPr="006B7248" w:rsidRDefault="005E6FE3" w:rsidP="005E6FE3">
      <w:pPr>
        <w:pStyle w:val="ListParagraph"/>
        <w:numPr>
          <w:ilvl w:val="1"/>
          <w:numId w:val="1"/>
        </w:numPr>
        <w:spacing w:line="480" w:lineRule="auto"/>
        <w:rPr>
          <w:rFonts w:ascii="Garamond" w:hAnsi="Garamond"/>
        </w:rPr>
      </w:pPr>
      <w:r w:rsidRPr="006B7248">
        <w:rPr>
          <w:rFonts w:ascii="Garamond" w:hAnsi="Garamond"/>
        </w:rPr>
        <w:t>Prefer not to say</w:t>
      </w:r>
    </w:p>
    <w:p w14:paraId="3564432D" w14:textId="77777777" w:rsidR="005E6FE3" w:rsidRPr="006B7248" w:rsidRDefault="005E6FE3" w:rsidP="005E6FE3">
      <w:pPr>
        <w:spacing w:line="480" w:lineRule="auto"/>
        <w:rPr>
          <w:rFonts w:ascii="Garamond" w:hAnsi="Garamond"/>
        </w:rPr>
      </w:pPr>
    </w:p>
    <w:p w14:paraId="6271D735" w14:textId="77777777" w:rsidR="005E6FE3" w:rsidRPr="00111164" w:rsidRDefault="005E6FE3" w:rsidP="005E6FE3">
      <w:pPr>
        <w:pStyle w:val="ListParagraph"/>
        <w:numPr>
          <w:ilvl w:val="0"/>
          <w:numId w:val="1"/>
        </w:numPr>
        <w:spacing w:line="480" w:lineRule="auto"/>
        <w:rPr>
          <w:rFonts w:ascii="Garamond" w:hAnsi="Garamond"/>
        </w:rPr>
      </w:pPr>
      <w:r w:rsidRPr="006B7248">
        <w:rPr>
          <w:rFonts w:ascii="Garamond" w:hAnsi="Garamond"/>
        </w:rPr>
        <w:t>Is there anything you’d like to tell us about parenting and politics?</w:t>
      </w:r>
      <w:r w:rsidRPr="00111164">
        <w:rPr>
          <w:rFonts w:ascii="Garamond" w:hAnsi="Garamond"/>
        </w:rPr>
        <w:br w:type="page"/>
      </w:r>
    </w:p>
    <w:p w14:paraId="4459FF7E" w14:textId="77777777" w:rsidR="005E6FE3" w:rsidRDefault="005E6FE3" w:rsidP="005E6FE3">
      <w:pPr>
        <w:spacing w:line="480" w:lineRule="auto"/>
        <w:rPr>
          <w:rFonts w:ascii="Garamond" w:hAnsi="Garamond"/>
        </w:rPr>
      </w:pPr>
      <w:r>
        <w:rPr>
          <w:rFonts w:ascii="Garamond" w:hAnsi="Garamond"/>
        </w:rPr>
        <w:lastRenderedPageBreak/>
        <w:t>APPENDIX C. ATTITUDES DISAGGREGATED BY GENDER AND PARTY</w:t>
      </w:r>
    </w:p>
    <w:p w14:paraId="4BAB6C8C" w14:textId="77777777" w:rsidR="005E6FE3" w:rsidRDefault="005E6FE3" w:rsidP="005E6FE3">
      <w:pPr>
        <w:rPr>
          <w:rFonts w:ascii="Garamond" w:hAnsi="Garamond"/>
          <w:b/>
          <w:bCs/>
        </w:rPr>
      </w:pPr>
      <w:r w:rsidRPr="006B7248">
        <w:rPr>
          <w:rFonts w:ascii="Garamond" w:hAnsi="Garamond"/>
          <w:b/>
          <w:bCs/>
        </w:rPr>
        <w:t xml:space="preserve">Figure 1. Gender </w:t>
      </w:r>
      <w:r>
        <w:rPr>
          <w:rFonts w:ascii="Garamond" w:hAnsi="Garamond"/>
          <w:b/>
          <w:bCs/>
        </w:rPr>
        <w:t xml:space="preserve">and Party </w:t>
      </w:r>
      <w:r w:rsidRPr="006B7248">
        <w:rPr>
          <w:rFonts w:ascii="Garamond" w:hAnsi="Garamond"/>
          <w:b/>
          <w:bCs/>
        </w:rPr>
        <w:t xml:space="preserve">Differences in </w:t>
      </w:r>
      <w:r>
        <w:rPr>
          <w:rFonts w:ascii="Garamond" w:hAnsi="Garamond"/>
          <w:b/>
          <w:bCs/>
        </w:rPr>
        <w:t>Perceptions of Difficulty: Parenting as an Elected Officeholder</w:t>
      </w:r>
    </w:p>
    <w:p w14:paraId="0A7026A8" w14:textId="77777777" w:rsidR="005E6FE3" w:rsidRDefault="005E6FE3" w:rsidP="005E6FE3">
      <w:pPr>
        <w:rPr>
          <w:rFonts w:ascii="Garamond" w:hAnsi="Garamond"/>
          <w:b/>
          <w:bCs/>
        </w:rPr>
      </w:pPr>
      <w:r>
        <w:rPr>
          <w:rFonts w:ascii="Garamond" w:hAnsi="Garamond"/>
          <w:b/>
          <w:bCs/>
          <w:noProof/>
        </w:rPr>
        <w:drawing>
          <wp:inline distT="0" distB="0" distL="0" distR="0" wp14:anchorId="5BA00C58" wp14:editId="26066A01">
            <wp:extent cx="4572000" cy="2743200"/>
            <wp:effectExtent l="0" t="0" r="0" b="0"/>
            <wp:docPr id="989245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45998" name="Picture 989245998"/>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0B87AECF" w14:textId="77777777" w:rsidR="005E6FE3" w:rsidRDefault="005E6FE3" w:rsidP="005E6FE3">
      <w:pPr>
        <w:rPr>
          <w:rFonts w:ascii="Garamond" w:hAnsi="Garamond"/>
          <w:i/>
          <w:iCs/>
          <w:sz w:val="22"/>
          <w:szCs w:val="22"/>
        </w:rPr>
      </w:pPr>
    </w:p>
    <w:p w14:paraId="6F4A0261" w14:textId="77777777" w:rsidR="005E6FE3" w:rsidRPr="00507A34" w:rsidRDefault="005E6FE3" w:rsidP="005E6FE3">
      <w:pPr>
        <w:rPr>
          <w:rFonts w:ascii="Garamond" w:hAnsi="Garamond"/>
          <w:sz w:val="22"/>
          <w:szCs w:val="22"/>
        </w:rPr>
      </w:pPr>
      <w:r w:rsidRPr="00F14CF9">
        <w:rPr>
          <w:rFonts w:ascii="Garamond" w:hAnsi="Garamond"/>
          <w:i/>
          <w:iCs/>
          <w:sz w:val="22"/>
          <w:szCs w:val="22"/>
        </w:rPr>
        <w:t>Notes</w:t>
      </w:r>
      <w:r w:rsidRPr="00F14CF9">
        <w:rPr>
          <w:rFonts w:ascii="Garamond" w:hAnsi="Garamond"/>
          <w:sz w:val="22"/>
          <w:szCs w:val="22"/>
        </w:rPr>
        <w:t xml:space="preserve">: </w:t>
      </w:r>
      <w:r>
        <w:rPr>
          <w:rFonts w:ascii="Garamond" w:hAnsi="Garamond"/>
          <w:sz w:val="22"/>
          <w:szCs w:val="22"/>
        </w:rPr>
        <w:t xml:space="preserve">This composite measure of perceptions of difficulty is composed of two variables. </w:t>
      </w:r>
      <w:r w:rsidRPr="00F14CF9">
        <w:rPr>
          <w:rFonts w:ascii="Garamond" w:hAnsi="Garamond"/>
          <w:sz w:val="22"/>
          <w:szCs w:val="22"/>
        </w:rPr>
        <w:t>Each</w:t>
      </w:r>
      <w:r>
        <w:rPr>
          <w:rFonts w:ascii="Garamond" w:hAnsi="Garamond"/>
          <w:sz w:val="22"/>
          <w:szCs w:val="22"/>
        </w:rPr>
        <w:t xml:space="preserve"> survey question offered options 1-5, where 1 is the perception of </w:t>
      </w:r>
      <w:r>
        <w:rPr>
          <w:rFonts w:ascii="Garamond" w:hAnsi="Garamond"/>
          <w:i/>
          <w:iCs/>
          <w:sz w:val="22"/>
          <w:szCs w:val="22"/>
        </w:rPr>
        <w:t>least difficulty</w:t>
      </w:r>
      <w:r>
        <w:rPr>
          <w:rFonts w:ascii="Garamond" w:hAnsi="Garamond"/>
          <w:sz w:val="22"/>
          <w:szCs w:val="22"/>
        </w:rPr>
        <w:t>. This DV therefore has a theoretical range of 2-10</w:t>
      </w:r>
      <w:r w:rsidRPr="00F14CF9">
        <w:rPr>
          <w:rFonts w:ascii="Garamond" w:hAnsi="Garamond"/>
          <w:sz w:val="22"/>
          <w:szCs w:val="22"/>
        </w:rPr>
        <w:t xml:space="preserve">. </w:t>
      </w:r>
      <w:r>
        <w:rPr>
          <w:rFonts w:ascii="Garamond" w:hAnsi="Garamond"/>
          <w:sz w:val="22"/>
          <w:szCs w:val="22"/>
        </w:rPr>
        <w:t xml:space="preserve">Respondents who did not answer all questions that are part of the composite DV are excluded. Pooling all parties together, gendered differences in perceptions of difficulty are statistically significant (two-tailed t-test, p &lt; 0.000). </w:t>
      </w:r>
      <w:r w:rsidRPr="00507A34">
        <w:rPr>
          <w:rFonts w:ascii="Garamond" w:hAnsi="Garamond"/>
          <w:sz w:val="22"/>
          <w:szCs w:val="22"/>
        </w:rPr>
        <w:t>Within-party</w:t>
      </w:r>
      <w:r>
        <w:rPr>
          <w:rFonts w:ascii="Garamond" w:hAnsi="Garamond"/>
          <w:i/>
          <w:iCs/>
          <w:sz w:val="22"/>
          <w:szCs w:val="22"/>
        </w:rPr>
        <w:t xml:space="preserve"> </w:t>
      </w:r>
      <w:r>
        <w:rPr>
          <w:rFonts w:ascii="Garamond" w:hAnsi="Garamond"/>
          <w:sz w:val="22"/>
          <w:szCs w:val="22"/>
        </w:rPr>
        <w:t xml:space="preserve">gendered differences are not possible to calculate consistently due to low sample sizes across numerous parties; see Table 2 in the main text. </w:t>
      </w:r>
    </w:p>
    <w:p w14:paraId="054A3283" w14:textId="77777777" w:rsidR="005E6FE3" w:rsidRDefault="005E6FE3" w:rsidP="005E6FE3">
      <w:pPr>
        <w:rPr>
          <w:rFonts w:ascii="Garamond" w:hAnsi="Garamond"/>
          <w:b/>
          <w:bCs/>
        </w:rPr>
      </w:pPr>
    </w:p>
    <w:p w14:paraId="0A807507" w14:textId="77777777" w:rsidR="005E6FE3" w:rsidRDefault="005E6FE3" w:rsidP="005E6FE3">
      <w:pPr>
        <w:rPr>
          <w:rFonts w:ascii="Garamond" w:hAnsi="Garamond"/>
          <w:b/>
          <w:bCs/>
        </w:rPr>
      </w:pPr>
    </w:p>
    <w:p w14:paraId="4F310C8F" w14:textId="77777777" w:rsidR="00F13F71" w:rsidRDefault="00F13F71">
      <w:pPr>
        <w:spacing w:after="160" w:line="278" w:lineRule="auto"/>
        <w:rPr>
          <w:rFonts w:ascii="Garamond" w:hAnsi="Garamond"/>
          <w:b/>
          <w:bCs/>
        </w:rPr>
      </w:pPr>
      <w:r>
        <w:rPr>
          <w:rFonts w:ascii="Garamond" w:hAnsi="Garamond"/>
          <w:b/>
          <w:bCs/>
        </w:rPr>
        <w:br w:type="page"/>
      </w:r>
    </w:p>
    <w:p w14:paraId="7D16522D" w14:textId="3224F753" w:rsidR="005E6FE3" w:rsidRPr="00877B2F" w:rsidRDefault="005E6FE3" w:rsidP="005E6FE3">
      <w:pPr>
        <w:rPr>
          <w:rFonts w:ascii="Garamond" w:hAnsi="Garamond"/>
          <w:b/>
          <w:bCs/>
        </w:rPr>
      </w:pPr>
      <w:r w:rsidRPr="006B7248">
        <w:rPr>
          <w:rFonts w:ascii="Garamond" w:hAnsi="Garamond"/>
          <w:b/>
          <w:bCs/>
        </w:rPr>
        <w:lastRenderedPageBreak/>
        <w:t xml:space="preserve">Figure </w:t>
      </w:r>
      <w:r>
        <w:rPr>
          <w:rFonts w:ascii="Garamond" w:hAnsi="Garamond"/>
          <w:b/>
          <w:bCs/>
        </w:rPr>
        <w:t>2</w:t>
      </w:r>
      <w:r w:rsidRPr="006B7248">
        <w:rPr>
          <w:rFonts w:ascii="Garamond" w:hAnsi="Garamond"/>
          <w:b/>
          <w:bCs/>
        </w:rPr>
        <w:t xml:space="preserve">. Gender </w:t>
      </w:r>
      <w:r>
        <w:rPr>
          <w:rFonts w:ascii="Garamond" w:hAnsi="Garamond"/>
          <w:b/>
          <w:bCs/>
        </w:rPr>
        <w:t xml:space="preserve">and Party </w:t>
      </w:r>
      <w:r w:rsidRPr="006B7248">
        <w:rPr>
          <w:rFonts w:ascii="Garamond" w:hAnsi="Garamond"/>
          <w:b/>
          <w:bCs/>
        </w:rPr>
        <w:t>Differences in Policy Attitudes</w:t>
      </w:r>
    </w:p>
    <w:p w14:paraId="5C5B70DF" w14:textId="77777777" w:rsidR="005E6FE3" w:rsidRPr="006B7248" w:rsidRDefault="005E6FE3" w:rsidP="005E6FE3">
      <w:pPr>
        <w:rPr>
          <w:rFonts w:ascii="Garamond" w:hAnsi="Garamond"/>
        </w:rPr>
      </w:pPr>
      <w:r>
        <w:rPr>
          <w:rFonts w:ascii="Garamond" w:hAnsi="Garamond"/>
          <w:noProof/>
        </w:rPr>
        <w:drawing>
          <wp:inline distT="0" distB="0" distL="0" distR="0" wp14:anchorId="5F1D80A1" wp14:editId="09DC7948">
            <wp:extent cx="4572000" cy="2743200"/>
            <wp:effectExtent l="0" t="0" r="0" b="0"/>
            <wp:docPr id="5452426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861150" name="Picture 1779861150"/>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3B0603D6" w14:textId="77777777" w:rsidR="005E6FE3" w:rsidRDefault="005E6FE3" w:rsidP="005E6FE3">
      <w:pPr>
        <w:rPr>
          <w:rFonts w:ascii="Garamond" w:hAnsi="Garamond"/>
          <w:i/>
          <w:iCs/>
          <w:sz w:val="22"/>
          <w:szCs w:val="22"/>
        </w:rPr>
      </w:pPr>
    </w:p>
    <w:p w14:paraId="5F3EA029" w14:textId="0E1755D4" w:rsidR="005E6FE3" w:rsidRPr="008B27F8" w:rsidRDefault="005E6FE3">
      <w:pPr>
        <w:rPr>
          <w:rFonts w:ascii="Garamond" w:hAnsi="Garamond"/>
          <w:sz w:val="22"/>
          <w:szCs w:val="22"/>
        </w:rPr>
      </w:pPr>
      <w:r w:rsidRPr="00F14CF9">
        <w:rPr>
          <w:rFonts w:ascii="Garamond" w:hAnsi="Garamond"/>
          <w:i/>
          <w:iCs/>
          <w:sz w:val="22"/>
          <w:szCs w:val="22"/>
        </w:rPr>
        <w:t>Notes</w:t>
      </w:r>
      <w:r w:rsidRPr="00F14CF9">
        <w:rPr>
          <w:rFonts w:ascii="Garamond" w:hAnsi="Garamond"/>
          <w:sz w:val="22"/>
          <w:szCs w:val="22"/>
        </w:rPr>
        <w:t xml:space="preserve">: </w:t>
      </w:r>
      <w:r>
        <w:rPr>
          <w:rFonts w:ascii="Garamond" w:hAnsi="Garamond"/>
          <w:sz w:val="22"/>
          <w:szCs w:val="22"/>
        </w:rPr>
        <w:t xml:space="preserve">This composite measure of policy attitudes is composed of six variables. </w:t>
      </w:r>
      <w:r w:rsidRPr="00F14CF9">
        <w:rPr>
          <w:rFonts w:ascii="Garamond" w:hAnsi="Garamond"/>
          <w:sz w:val="22"/>
          <w:szCs w:val="22"/>
        </w:rPr>
        <w:t xml:space="preserve">Each survey question offered answer options 1-5, where 1 is </w:t>
      </w:r>
      <w:r w:rsidRPr="00085499">
        <w:rPr>
          <w:rFonts w:ascii="Garamond" w:hAnsi="Garamond"/>
          <w:i/>
          <w:iCs/>
          <w:sz w:val="22"/>
          <w:szCs w:val="22"/>
        </w:rPr>
        <w:t>least supportive</w:t>
      </w:r>
      <w:r w:rsidRPr="00085499">
        <w:rPr>
          <w:rFonts w:ascii="Garamond" w:hAnsi="Garamond"/>
          <w:sz w:val="22"/>
          <w:szCs w:val="22"/>
        </w:rPr>
        <w:t>.</w:t>
      </w:r>
      <w:r>
        <w:rPr>
          <w:rFonts w:ascii="Garamond" w:hAnsi="Garamond"/>
          <w:sz w:val="22"/>
          <w:szCs w:val="22"/>
        </w:rPr>
        <w:t xml:space="preserve"> This DV therefore has a theoretical range of 6-30</w:t>
      </w:r>
      <w:r w:rsidRPr="00F14CF9">
        <w:rPr>
          <w:rFonts w:ascii="Garamond" w:hAnsi="Garamond"/>
          <w:sz w:val="22"/>
          <w:szCs w:val="22"/>
        </w:rPr>
        <w:t>.</w:t>
      </w:r>
      <w:r>
        <w:rPr>
          <w:rFonts w:ascii="Garamond" w:hAnsi="Garamond"/>
          <w:sz w:val="22"/>
          <w:szCs w:val="22"/>
        </w:rPr>
        <w:t xml:space="preserve"> Respondents who did not answer all questions that are part of the composite DV are excluded, e.g., there is one AfD woman respondent but she skipped some survey questions. Pooling all parties together, gendered differences in perceptions of difficulty are statistically significant (two-tailed t-test, p &lt; 0.000). </w:t>
      </w:r>
      <w:r w:rsidRPr="00507A34">
        <w:rPr>
          <w:rFonts w:ascii="Garamond" w:hAnsi="Garamond"/>
          <w:sz w:val="22"/>
          <w:szCs w:val="22"/>
        </w:rPr>
        <w:t>Within-party</w:t>
      </w:r>
      <w:r>
        <w:rPr>
          <w:rFonts w:ascii="Garamond" w:hAnsi="Garamond"/>
          <w:i/>
          <w:iCs/>
          <w:sz w:val="22"/>
          <w:szCs w:val="22"/>
        </w:rPr>
        <w:t xml:space="preserve"> </w:t>
      </w:r>
      <w:r>
        <w:rPr>
          <w:rFonts w:ascii="Garamond" w:hAnsi="Garamond"/>
          <w:sz w:val="22"/>
          <w:szCs w:val="22"/>
        </w:rPr>
        <w:t>gendered differences are not possible to calculate consistently due to low sample sizes across numerous parties; see Table 2 in the main text.</w:t>
      </w:r>
    </w:p>
    <w:sectPr w:rsidR="005E6FE3" w:rsidRPr="008B2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55F3F"/>
    <w:multiLevelType w:val="hybridMultilevel"/>
    <w:tmpl w:val="29D672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167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FE3"/>
    <w:rsid w:val="001C3F7C"/>
    <w:rsid w:val="002854C4"/>
    <w:rsid w:val="0030015B"/>
    <w:rsid w:val="00430127"/>
    <w:rsid w:val="00535DFB"/>
    <w:rsid w:val="005558A4"/>
    <w:rsid w:val="005E6FE3"/>
    <w:rsid w:val="00691021"/>
    <w:rsid w:val="007250BF"/>
    <w:rsid w:val="007262C4"/>
    <w:rsid w:val="00805616"/>
    <w:rsid w:val="008B27F8"/>
    <w:rsid w:val="00B77414"/>
    <w:rsid w:val="00C61DCF"/>
    <w:rsid w:val="00D41D83"/>
    <w:rsid w:val="00D84B84"/>
    <w:rsid w:val="00ED1D12"/>
    <w:rsid w:val="00F1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ACBA5D"/>
  <w15:chartTrackingRefBased/>
  <w15:docId w15:val="{D4532967-BA15-E740-98A6-CA133640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FE3"/>
    <w:pPr>
      <w:spacing w:after="0" w:line="240" w:lineRule="auto"/>
    </w:pPr>
    <w:rPr>
      <w:rFonts w:ascii="Times New Roman" w:eastAsia="Times New Roman" w:hAnsi="Times New Roman" w:cs="Times New Roman"/>
      <w:kern w:val="0"/>
      <w:lang w:val="en-CA"/>
      <w14:ligatures w14:val="none"/>
    </w:rPr>
  </w:style>
  <w:style w:type="paragraph" w:styleId="Heading1">
    <w:name w:val="heading 1"/>
    <w:basedOn w:val="Normal"/>
    <w:next w:val="Normal"/>
    <w:link w:val="Heading1Char"/>
    <w:uiPriority w:val="9"/>
    <w:qFormat/>
    <w:rsid w:val="005E6F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6F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6F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6F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6F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6F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F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F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F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F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6F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6F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6F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6F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6F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F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F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FE3"/>
    <w:rPr>
      <w:rFonts w:eastAsiaTheme="majorEastAsia" w:cstheme="majorBidi"/>
      <w:color w:val="272727" w:themeColor="text1" w:themeTint="D8"/>
    </w:rPr>
  </w:style>
  <w:style w:type="paragraph" w:styleId="Title">
    <w:name w:val="Title"/>
    <w:basedOn w:val="Normal"/>
    <w:next w:val="Normal"/>
    <w:link w:val="TitleChar"/>
    <w:uiPriority w:val="10"/>
    <w:qFormat/>
    <w:rsid w:val="005E6F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F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F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F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FE3"/>
    <w:pPr>
      <w:spacing w:before="160"/>
      <w:jc w:val="center"/>
    </w:pPr>
    <w:rPr>
      <w:i/>
      <w:iCs/>
      <w:color w:val="404040" w:themeColor="text1" w:themeTint="BF"/>
    </w:rPr>
  </w:style>
  <w:style w:type="character" w:customStyle="1" w:styleId="QuoteChar">
    <w:name w:val="Quote Char"/>
    <w:basedOn w:val="DefaultParagraphFont"/>
    <w:link w:val="Quote"/>
    <w:uiPriority w:val="29"/>
    <w:rsid w:val="005E6FE3"/>
    <w:rPr>
      <w:i/>
      <w:iCs/>
      <w:color w:val="404040" w:themeColor="text1" w:themeTint="BF"/>
    </w:rPr>
  </w:style>
  <w:style w:type="paragraph" w:styleId="ListParagraph">
    <w:name w:val="List Paragraph"/>
    <w:basedOn w:val="Normal"/>
    <w:uiPriority w:val="34"/>
    <w:qFormat/>
    <w:rsid w:val="005E6FE3"/>
    <w:pPr>
      <w:ind w:left="720"/>
      <w:contextualSpacing/>
    </w:pPr>
  </w:style>
  <w:style w:type="character" w:styleId="IntenseEmphasis">
    <w:name w:val="Intense Emphasis"/>
    <w:basedOn w:val="DefaultParagraphFont"/>
    <w:uiPriority w:val="21"/>
    <w:qFormat/>
    <w:rsid w:val="005E6FE3"/>
    <w:rPr>
      <w:i/>
      <w:iCs/>
      <w:color w:val="2F5496" w:themeColor="accent1" w:themeShade="BF"/>
    </w:rPr>
  </w:style>
  <w:style w:type="paragraph" w:styleId="IntenseQuote">
    <w:name w:val="Intense Quote"/>
    <w:basedOn w:val="Normal"/>
    <w:next w:val="Normal"/>
    <w:link w:val="IntenseQuoteChar"/>
    <w:uiPriority w:val="30"/>
    <w:qFormat/>
    <w:rsid w:val="005E6F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6FE3"/>
    <w:rPr>
      <w:i/>
      <w:iCs/>
      <w:color w:val="2F5496" w:themeColor="accent1" w:themeShade="BF"/>
    </w:rPr>
  </w:style>
  <w:style w:type="character" w:styleId="IntenseReference">
    <w:name w:val="Intense Reference"/>
    <w:basedOn w:val="DefaultParagraphFont"/>
    <w:uiPriority w:val="32"/>
    <w:qFormat/>
    <w:rsid w:val="005E6FE3"/>
    <w:rPr>
      <w:b/>
      <w:bCs/>
      <w:smallCaps/>
      <w:color w:val="2F5496" w:themeColor="accent1" w:themeShade="BF"/>
      <w:spacing w:val="5"/>
    </w:rPr>
  </w:style>
  <w:style w:type="table" w:styleId="PlainTable4">
    <w:name w:val="Plain Table 4"/>
    <w:basedOn w:val="TableNormal"/>
    <w:uiPriority w:val="44"/>
    <w:rsid w:val="005E6FE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805616"/>
    <w:pPr>
      <w:spacing w:after="0" w:line="240" w:lineRule="auto"/>
    </w:pPr>
    <w:rPr>
      <w:rFonts w:ascii="Times New Roman" w:eastAsia="Times New Roman" w:hAnsi="Times New Roman" w:cs="Times New Roman"/>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948</Words>
  <Characters>5410</Characters>
  <Application>Microsoft Office Word</Application>
  <DocSecurity>0</DocSecurity>
  <Lines>45</Lines>
  <Paragraphs>12</Paragraphs>
  <ScaleCrop>false</ScaleCrop>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2026-03-17T22:43:00Z</dcterms:created>
  <dcterms:modified xsi:type="dcterms:W3CDTF">2026-03-17T22:43:00Z</dcterms:modified>
</cp:coreProperties>
</file>