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42" w:rsidRPr="0010164E" w:rsidRDefault="00A63A42" w:rsidP="0010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64E">
        <w:rPr>
          <w:rFonts w:ascii="Times New Roman" w:hAnsi="Times New Roman" w:cs="Times New Roman"/>
          <w:sz w:val="24"/>
          <w:szCs w:val="24"/>
        </w:rPr>
        <w:t>Organizational Imprinting and Response to Institutional Complexity: Evidence from Publicly-Traded Chinese State-Owned Firms in Hong Kong</w:t>
      </w:r>
    </w:p>
    <w:p w:rsidR="00CB0FC7" w:rsidRPr="0010164E" w:rsidRDefault="00CB0FC7" w:rsidP="00101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3A42" w:rsidRDefault="00CB0FC7" w:rsidP="00101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0164E">
        <w:rPr>
          <w:rFonts w:ascii="Times New Roman" w:hAnsi="Times New Roman"/>
          <w:sz w:val="24"/>
          <w:szCs w:val="24"/>
        </w:rPr>
        <w:t>Yifan Wei</w:t>
      </w:r>
    </w:p>
    <w:p w:rsidR="0010164E" w:rsidRPr="0010164E" w:rsidRDefault="0010164E" w:rsidP="00101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0FC7" w:rsidRPr="0010164E" w:rsidRDefault="00CB0FC7" w:rsidP="0010164E">
      <w:pPr>
        <w:spacing w:after="0" w:line="240" w:lineRule="auto"/>
        <w:jc w:val="center"/>
        <w:rPr>
          <w:rFonts w:ascii="Kokila" w:hAnsi="Kokila" w:cs="Kokila"/>
          <w:bCs/>
          <w:sz w:val="24"/>
          <w:szCs w:val="24"/>
          <w:cs/>
          <w:lang w:bidi="hi-IN"/>
        </w:rPr>
      </w:pPr>
    </w:p>
    <w:p w:rsidR="00A63A42" w:rsidRPr="0010164E" w:rsidRDefault="00A63A42" w:rsidP="0010164E">
      <w:pPr>
        <w:spacing w:after="0" w:line="240" w:lineRule="auto"/>
        <w:jc w:val="center"/>
        <w:rPr>
          <w:rFonts w:ascii="Kokila" w:hAnsi="Kokila" w:cs="Kokila"/>
          <w:bCs/>
          <w:sz w:val="24"/>
          <w:szCs w:val="24"/>
        </w:rPr>
      </w:pP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संगठनात्मक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अंकन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और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संस्थागत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जटिलता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पर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प्रतिक्रिया</w:t>
      </w:r>
      <w:r w:rsidRPr="0010164E">
        <w:rPr>
          <w:rFonts w:ascii="Kokila" w:hAnsi="Kokila" w:cs="Kokila"/>
          <w:bCs/>
          <w:sz w:val="24"/>
          <w:szCs w:val="24"/>
        </w:rPr>
        <w:t xml:space="preserve">: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होन्ग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कोंग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की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सार्वजनिक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तौर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पर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विनिमित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चीनी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राजकीय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फर्मों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से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प्राप्त</w:t>
      </w:r>
      <w:r w:rsidRPr="0010164E">
        <w:rPr>
          <w:rFonts w:ascii="Kokila" w:hAnsi="Kokila" w:cs="Kokila"/>
          <w:bCs/>
          <w:sz w:val="24"/>
          <w:szCs w:val="24"/>
        </w:rPr>
        <w:t xml:space="preserve"> </w:t>
      </w:r>
      <w:r w:rsidRPr="0010164E">
        <w:rPr>
          <w:rFonts w:ascii="Kokila" w:hAnsi="Kokila" w:cs="Kokila"/>
          <w:bCs/>
          <w:sz w:val="24"/>
          <w:szCs w:val="24"/>
          <w:cs/>
          <w:lang w:bidi="hi-IN"/>
        </w:rPr>
        <w:t>साक्ष्य</w:t>
      </w:r>
    </w:p>
    <w:p w:rsidR="00CB0FC7" w:rsidRDefault="00CB0FC7" w:rsidP="00CB0FC7">
      <w:pPr>
        <w:spacing w:after="0" w:line="240" w:lineRule="auto"/>
        <w:jc w:val="both"/>
        <w:rPr>
          <w:rFonts w:ascii="Kokila" w:hAnsi="Kokila" w:cs="Kokila"/>
          <w:sz w:val="24"/>
          <w:szCs w:val="24"/>
          <w:cs/>
          <w:lang w:bidi="hi-IN"/>
        </w:rPr>
      </w:pPr>
    </w:p>
    <w:p w:rsidR="00A63A42" w:rsidRPr="00E3228F" w:rsidRDefault="00A63A42" w:rsidP="00CB0FC7">
      <w:pPr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 w:rsidRPr="00E3228F">
        <w:rPr>
          <w:rFonts w:ascii="Kokila" w:hAnsi="Kokila" w:cs="Kokila"/>
          <w:sz w:val="24"/>
          <w:szCs w:val="24"/>
          <w:cs/>
          <w:lang w:bidi="hi-IN"/>
        </w:rPr>
        <w:t>यह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शोध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पत्र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निम्न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प्रश्न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उत्तर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देने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चेष्टा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करता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E3228F">
        <w:rPr>
          <w:rFonts w:ascii="Kokila" w:hAnsi="Kokila" w:cs="Kokila"/>
          <w:sz w:val="24"/>
          <w:szCs w:val="24"/>
        </w:rPr>
        <w:t xml:space="preserve">: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कौन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संगठनात्मक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गन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संस्थागत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जटिलता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संगठनात्मक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प्रतिक्रियाओं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को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प्रभावित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करते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?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संगठनात्मक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अंकन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आधारभूत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विचार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को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लेते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हुए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मेरा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यह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संगठनात्मक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प्रतिक्रियाएं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संस्थापना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काल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गठन</w:t>
      </w:r>
      <w:r w:rsidRPr="00E3228F">
        <w:rPr>
          <w:rFonts w:ascii="Kokila" w:hAnsi="Kokila" w:cs="Kokila"/>
          <w:sz w:val="24"/>
          <w:szCs w:val="24"/>
        </w:rPr>
        <w:t>-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परिप्रेक्ष्य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अंकन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तत्कालीन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संस्थागत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परिस्थिति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प्रभावित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होते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.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मैंने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होन्ग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कोंग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स्टॉक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एक्सचेंज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सूचीबद्ध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राज्य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स्वामित्व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वाली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चीनी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फर्मों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बोर्ड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संरचना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अनुभवजन्य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आकलन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किया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E3228F">
        <w:rPr>
          <w:rFonts w:ascii="Kokila" w:hAnsi="Kokila" w:cs="Kokila"/>
          <w:sz w:val="24"/>
          <w:szCs w:val="24"/>
        </w:rPr>
        <w:t xml:space="preserve">.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शोध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यह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पाया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गया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बाज़ारपरक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परिप्रेक्ष्य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काल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संस्थापित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राजकीय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फर्मों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गैर</w:t>
      </w:r>
      <w:r w:rsidRPr="00E3228F">
        <w:rPr>
          <w:rFonts w:ascii="Kokila" w:hAnsi="Kokila" w:cs="Kokila"/>
          <w:sz w:val="24"/>
          <w:szCs w:val="24"/>
        </w:rPr>
        <w:t>-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राजकीय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निदेशकों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बहुलता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क्योंकि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ये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बाज़ारपरक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निर्देशों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आधारित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वैधता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लिए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शेयरधारकों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मांगों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को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ओर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अधिक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सजग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.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साथ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केहदृया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सर्कार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संस्थानों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द्वारा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संस्थापित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राजकीय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फर्मों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काम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गैर</w:t>
      </w:r>
      <w:r w:rsidRPr="00E3228F">
        <w:rPr>
          <w:rFonts w:ascii="Kokila" w:hAnsi="Kokila" w:cs="Kokila"/>
          <w:sz w:val="24"/>
          <w:szCs w:val="24"/>
        </w:rPr>
        <w:t>-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राजकीय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निदेशक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होते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क्योंकि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समाजवादी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संरचना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केंद्रबिंदु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सर्कार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रणनीतियों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को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पूरा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करने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लिए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.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इस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कार्य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मैं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गैर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सरकारी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पात्र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निहितार्थ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को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चुनौती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दे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सकते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E3228F">
        <w:rPr>
          <w:rFonts w:ascii="Kokila" w:hAnsi="Kokila" w:cs="Kokila"/>
          <w:sz w:val="24"/>
          <w:szCs w:val="24"/>
        </w:rPr>
        <w:t xml:space="preserve">.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यह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शोध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संगठनात्मक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अंकन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संस्थापरक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शोध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साहित्य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योगदान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करता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सम्प्रति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संस्थागत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जटिलता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को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प्रभाविक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करने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वाले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संगठनात्मक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गुणों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आकलन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करने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आह्वान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से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गुंजायमान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E3228F">
        <w:rPr>
          <w:rFonts w:ascii="Kokila" w:hAnsi="Kokila" w:cs="Kokila"/>
          <w:sz w:val="24"/>
          <w:szCs w:val="24"/>
        </w:rPr>
        <w:t xml:space="preserve">. </w:t>
      </w:r>
    </w:p>
    <w:p w:rsidR="00CB0FC7" w:rsidRDefault="00CB0FC7" w:rsidP="00CB0FC7">
      <w:pPr>
        <w:spacing w:after="0" w:line="240" w:lineRule="auto"/>
        <w:jc w:val="both"/>
        <w:rPr>
          <w:rFonts w:ascii="Kokila" w:hAnsi="Kokila" w:cs="Kokila"/>
          <w:b/>
          <w:bCs/>
          <w:sz w:val="24"/>
          <w:szCs w:val="24"/>
          <w:cs/>
          <w:lang w:bidi="hi-IN"/>
        </w:rPr>
      </w:pPr>
    </w:p>
    <w:p w:rsidR="00A63A42" w:rsidRPr="00E3228F" w:rsidRDefault="00A63A42" w:rsidP="00CB0FC7">
      <w:pPr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 w:rsidRPr="00B51933">
        <w:rPr>
          <w:rFonts w:ascii="Kokila" w:hAnsi="Kokila" w:cs="Kokila"/>
          <w:b/>
          <w:bCs/>
          <w:sz w:val="24"/>
          <w:szCs w:val="24"/>
          <w:cs/>
          <w:lang w:bidi="hi-IN"/>
        </w:rPr>
        <w:t>सूचक</w:t>
      </w:r>
      <w:r w:rsidRPr="00B51933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51933">
        <w:rPr>
          <w:rFonts w:ascii="Kokila" w:hAnsi="Kokila" w:cs="Kokila"/>
          <w:b/>
          <w:bCs/>
          <w:sz w:val="24"/>
          <w:szCs w:val="24"/>
          <w:cs/>
          <w:lang w:bidi="hi-IN"/>
        </w:rPr>
        <w:t>शब्द</w:t>
      </w:r>
      <w:r>
        <w:rPr>
          <w:rFonts w:ascii="Kokila" w:hAnsi="Kokila" w:cs="Kokila"/>
          <w:b/>
          <w:bCs/>
          <w:sz w:val="24"/>
          <w:szCs w:val="24"/>
          <w:lang w:bidi="hi-IN"/>
        </w:rPr>
        <w:t xml:space="preserve"> </w:t>
      </w:r>
      <w:r w:rsidRPr="00E3228F">
        <w:rPr>
          <w:rFonts w:ascii="Kokila" w:hAnsi="Kokila" w:cs="Kokila"/>
          <w:sz w:val="24"/>
          <w:szCs w:val="24"/>
        </w:rPr>
        <w:t xml:space="preserve">: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बोर्ड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संरचना</w:t>
      </w:r>
      <w:r w:rsidRPr="00E3228F">
        <w:rPr>
          <w:rFonts w:ascii="Kokila" w:hAnsi="Kokila" w:cs="Kokila"/>
          <w:sz w:val="24"/>
          <w:szCs w:val="24"/>
        </w:rPr>
        <w:t xml:space="preserve">,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संस्थागत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जटिलता</w:t>
      </w:r>
      <w:r w:rsidRPr="00E3228F">
        <w:rPr>
          <w:rFonts w:ascii="Kokila" w:hAnsi="Kokila" w:cs="Kokila"/>
          <w:sz w:val="24"/>
          <w:szCs w:val="24"/>
        </w:rPr>
        <w:t xml:space="preserve">,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संस्थागत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परिस्थिति</w:t>
      </w:r>
      <w:r w:rsidRPr="00E3228F">
        <w:rPr>
          <w:rFonts w:ascii="Kokila" w:hAnsi="Kokila" w:cs="Kokila"/>
          <w:sz w:val="24"/>
          <w:szCs w:val="24"/>
        </w:rPr>
        <w:t xml:space="preserve">,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संगठनात्मक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अंकन</w:t>
      </w:r>
      <w:r w:rsidRPr="00E3228F">
        <w:rPr>
          <w:rFonts w:ascii="Kokila" w:hAnsi="Kokila" w:cs="Kokila"/>
          <w:sz w:val="24"/>
          <w:szCs w:val="24"/>
        </w:rPr>
        <w:t xml:space="preserve">,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राजकीय</w:t>
      </w:r>
      <w:r w:rsidRPr="00E3228F">
        <w:rPr>
          <w:rFonts w:ascii="Kokila" w:hAnsi="Kokila" w:cs="Kokila"/>
          <w:sz w:val="24"/>
          <w:szCs w:val="24"/>
        </w:rPr>
        <w:t xml:space="preserve"> </w:t>
      </w:r>
      <w:r w:rsidRPr="00E3228F">
        <w:rPr>
          <w:rFonts w:ascii="Kokila" w:hAnsi="Kokila" w:cs="Kokila"/>
          <w:sz w:val="24"/>
          <w:szCs w:val="24"/>
          <w:cs/>
          <w:lang w:bidi="hi-IN"/>
        </w:rPr>
        <w:t>फर्म</w:t>
      </w:r>
    </w:p>
    <w:p w:rsidR="00A63A42" w:rsidRPr="00E3228F" w:rsidRDefault="00A63A42" w:rsidP="00A63A42">
      <w:pPr>
        <w:spacing w:line="240" w:lineRule="auto"/>
        <w:jc w:val="both"/>
        <w:rPr>
          <w:rFonts w:ascii="Kokila" w:hAnsi="Kokila" w:cs="Kokila"/>
          <w:sz w:val="24"/>
          <w:szCs w:val="24"/>
        </w:rPr>
      </w:pPr>
    </w:p>
    <w:p w:rsidR="00364634" w:rsidRDefault="00364634"/>
    <w:sectPr w:rsidR="0036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42"/>
    <w:rsid w:val="0010164E"/>
    <w:rsid w:val="00364634"/>
    <w:rsid w:val="00A63A42"/>
    <w:rsid w:val="00C6362A"/>
    <w:rsid w:val="00C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73F1"/>
  <w15:chartTrackingRefBased/>
  <w15:docId w15:val="{3D59960F-68F2-41BA-8B60-C8628F43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3A4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3</cp:revision>
  <dcterms:created xsi:type="dcterms:W3CDTF">2017-06-08T19:17:00Z</dcterms:created>
  <dcterms:modified xsi:type="dcterms:W3CDTF">2017-06-12T02:01:00Z</dcterms:modified>
</cp:coreProperties>
</file>