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9CF052" w14:textId="77777777" w:rsidR="00332740" w:rsidRDefault="00332740" w:rsidP="00332740">
      <w:pPr>
        <w:rPr>
          <w:rFonts w:ascii="Times New Roman" w:hAnsi="Times New Roman" w:cs="Times New Roman"/>
          <w:b/>
          <w:bCs/>
          <w:sz w:val="24"/>
          <w:szCs w:val="24"/>
        </w:rPr>
      </w:pPr>
      <w:r w:rsidRPr="00532CDD">
        <w:rPr>
          <w:rFonts w:ascii="Times New Roman" w:hAnsi="Times New Roman" w:cs="Times New Roman"/>
          <w:b/>
          <w:bCs/>
          <w:sz w:val="24"/>
          <w:szCs w:val="24"/>
        </w:rPr>
        <w:t>Appendix</w:t>
      </w:r>
      <w:r>
        <w:rPr>
          <w:rFonts w:ascii="Times New Roman" w:hAnsi="Times New Roman" w:cs="Times New Roman"/>
          <w:b/>
          <w:bCs/>
          <w:sz w:val="24"/>
          <w:szCs w:val="24"/>
        </w:rPr>
        <w:t xml:space="preserve"> 1</w:t>
      </w:r>
    </w:p>
    <w:p w14:paraId="18BC597A" w14:textId="77777777" w:rsidR="00332740" w:rsidRDefault="00332740" w:rsidP="00332740">
      <w:pPr>
        <w:rPr>
          <w:rFonts w:ascii="Times New Roman" w:hAnsi="Times New Roman" w:cs="Times New Roman"/>
          <w:b/>
          <w:bCs/>
          <w:sz w:val="24"/>
          <w:szCs w:val="24"/>
        </w:rPr>
      </w:pPr>
      <w:r>
        <w:rPr>
          <w:rFonts w:ascii="Times New Roman" w:hAnsi="Times New Roman" w:cs="Times New Roman"/>
          <w:b/>
          <w:bCs/>
          <w:sz w:val="24"/>
          <w:szCs w:val="24"/>
        </w:rPr>
        <w:t>Table A1. South Korea’s Defense White Papers and comments on main issues</w:t>
      </w:r>
    </w:p>
    <w:tbl>
      <w:tblPr>
        <w:tblStyle w:val="TableGrid"/>
        <w:tblW w:w="0" w:type="auto"/>
        <w:tblLayout w:type="fixed"/>
        <w:tblLook w:val="04A0" w:firstRow="1" w:lastRow="0" w:firstColumn="1" w:lastColumn="0" w:noHBand="0" w:noVBand="1"/>
      </w:tblPr>
      <w:tblGrid>
        <w:gridCol w:w="1615"/>
        <w:gridCol w:w="2880"/>
        <w:gridCol w:w="4410"/>
        <w:gridCol w:w="4045"/>
      </w:tblGrid>
      <w:tr w:rsidR="00332740" w:rsidRPr="00B83A33" w14:paraId="58BBBF93" w14:textId="77777777" w:rsidTr="004E636B">
        <w:trPr>
          <w:trHeight w:val="602"/>
        </w:trPr>
        <w:tc>
          <w:tcPr>
            <w:tcW w:w="1615" w:type="dxa"/>
            <w:tcBorders>
              <w:top w:val="single" w:sz="12" w:space="0" w:color="auto"/>
              <w:left w:val="single" w:sz="12" w:space="0" w:color="auto"/>
              <w:bottom w:val="single" w:sz="12" w:space="0" w:color="auto"/>
            </w:tcBorders>
            <w:shd w:val="clear" w:color="auto" w:fill="D9D9D9" w:themeFill="background1" w:themeFillShade="D9"/>
            <w:vAlign w:val="center"/>
          </w:tcPr>
          <w:p w14:paraId="0CC14F13" w14:textId="77777777" w:rsidR="00332740" w:rsidRPr="00B83A33" w:rsidRDefault="00332740" w:rsidP="004E636B">
            <w:pPr>
              <w:rPr>
                <w:rFonts w:ascii="Times New Roman" w:hAnsi="Times New Roman" w:cs="Times New Roman"/>
              </w:rPr>
            </w:pPr>
          </w:p>
        </w:tc>
        <w:tc>
          <w:tcPr>
            <w:tcW w:w="2880" w:type="dxa"/>
            <w:tcBorders>
              <w:top w:val="single" w:sz="12" w:space="0" w:color="auto"/>
              <w:bottom w:val="single" w:sz="12" w:space="0" w:color="auto"/>
            </w:tcBorders>
            <w:shd w:val="clear" w:color="auto" w:fill="D9D9D9" w:themeFill="background1" w:themeFillShade="D9"/>
            <w:vAlign w:val="center"/>
          </w:tcPr>
          <w:p w14:paraId="6F0356C1"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China</w:t>
            </w:r>
          </w:p>
        </w:tc>
        <w:tc>
          <w:tcPr>
            <w:tcW w:w="4410" w:type="dxa"/>
            <w:tcBorders>
              <w:top w:val="single" w:sz="12" w:space="0" w:color="auto"/>
              <w:bottom w:val="single" w:sz="12" w:space="0" w:color="auto"/>
            </w:tcBorders>
            <w:shd w:val="clear" w:color="auto" w:fill="D9D9D9" w:themeFill="background1" w:themeFillShade="D9"/>
            <w:vAlign w:val="center"/>
          </w:tcPr>
          <w:p w14:paraId="6E24158F"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South China Sea / East China Sea</w:t>
            </w:r>
          </w:p>
        </w:tc>
        <w:tc>
          <w:tcPr>
            <w:tcW w:w="4045" w:type="dxa"/>
            <w:tcBorders>
              <w:top w:val="single" w:sz="12" w:space="0" w:color="auto"/>
              <w:bottom w:val="single" w:sz="12" w:space="0" w:color="auto"/>
              <w:right w:val="single" w:sz="12" w:space="0" w:color="auto"/>
            </w:tcBorders>
            <w:shd w:val="clear" w:color="auto" w:fill="D9D9D9" w:themeFill="background1" w:themeFillShade="D9"/>
            <w:vAlign w:val="center"/>
          </w:tcPr>
          <w:p w14:paraId="795BFB11"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Taiwan</w:t>
            </w:r>
          </w:p>
        </w:tc>
      </w:tr>
      <w:tr w:rsidR="00332740" w:rsidRPr="00B83A33" w14:paraId="60CD4E5D" w14:textId="77777777" w:rsidTr="004E636B">
        <w:trPr>
          <w:trHeight w:val="2202"/>
        </w:trPr>
        <w:tc>
          <w:tcPr>
            <w:tcW w:w="1615" w:type="dxa"/>
            <w:tcBorders>
              <w:top w:val="single" w:sz="12" w:space="0" w:color="auto"/>
              <w:left w:val="single" w:sz="12" w:space="0" w:color="auto"/>
            </w:tcBorders>
          </w:tcPr>
          <w:p w14:paraId="35B142BE"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2022 STRATEGY FOR A FREE, PEACEFUL, AND PROSPEROUS INDO-PAIFIC REGION</w:t>
            </w:r>
          </w:p>
        </w:tc>
        <w:tc>
          <w:tcPr>
            <w:tcW w:w="2880" w:type="dxa"/>
            <w:tcBorders>
              <w:top w:val="single" w:sz="12" w:space="0" w:color="auto"/>
            </w:tcBorders>
          </w:tcPr>
          <w:p w14:paraId="6C5A52C8"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“…strategic competition between the U.S. and China”</w:t>
            </w:r>
          </w:p>
          <w:p w14:paraId="6026A1BD"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“a key partner for achieving prosperity and peace in the Indo-Pacific region…”</w:t>
            </w:r>
          </w:p>
          <w:p w14:paraId="4517BCD5"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“…pursue shared interests based on mutual respect and reciprocity”</w:t>
            </w:r>
          </w:p>
        </w:tc>
        <w:tc>
          <w:tcPr>
            <w:tcW w:w="4410" w:type="dxa"/>
            <w:tcBorders>
              <w:top w:val="single" w:sz="12" w:space="0" w:color="auto"/>
            </w:tcBorders>
          </w:tcPr>
          <w:p w14:paraId="3AB403CE"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 the South China Sea is a key sea route…”</w:t>
            </w:r>
          </w:p>
          <w:p w14:paraId="2702DA2B"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 xml:space="preserve">“…the traditional security issues related to the Korean Peninsula and the South China Sea, …” </w:t>
            </w:r>
          </w:p>
          <w:p w14:paraId="33785F6A"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 peace, stability, and freedom of navigation and overflight in the South China Sea, which constitutes strategically important sea lines of communication, must be respected.”</w:t>
            </w:r>
          </w:p>
        </w:tc>
        <w:tc>
          <w:tcPr>
            <w:tcW w:w="4045" w:type="dxa"/>
            <w:tcBorders>
              <w:top w:val="single" w:sz="12" w:space="0" w:color="auto"/>
              <w:right w:val="single" w:sz="12" w:space="0" w:color="auto"/>
            </w:tcBorders>
          </w:tcPr>
          <w:p w14:paraId="2BF13D66" w14:textId="77777777" w:rsidR="00332740" w:rsidRPr="00B83A33" w:rsidRDefault="00332740" w:rsidP="004E636B">
            <w:pPr>
              <w:rPr>
                <w:rFonts w:ascii="Times New Roman" w:hAnsi="Times New Roman" w:cs="Times New Roman"/>
              </w:rPr>
            </w:pPr>
            <w:r>
              <w:t>“</w:t>
            </w:r>
            <w:r w:rsidRPr="0053757C">
              <w:rPr>
                <w:rFonts w:ascii="Times New Roman" w:hAnsi="Times New Roman" w:cs="Times New Roman"/>
              </w:rPr>
              <w:t>We also reaffirm the important of peace and stability in the Taiwan Strait</w:t>
            </w:r>
            <w:r w:rsidRPr="007D66C9">
              <w:rPr>
                <w:rFonts w:ascii="Times New Roman" w:hAnsi="Times New Roman" w:cs="Times New Roman"/>
              </w:rPr>
              <w:t xml:space="preserve"> for the peace and stability of the Korean Peninsula and for the security and prosperity of the Indo-Pacific.”</w:t>
            </w:r>
          </w:p>
        </w:tc>
      </w:tr>
      <w:tr w:rsidR="00332740" w:rsidRPr="00B83A33" w14:paraId="1E13E0DE" w14:textId="77777777" w:rsidTr="004E636B">
        <w:trPr>
          <w:trHeight w:val="4490"/>
        </w:trPr>
        <w:tc>
          <w:tcPr>
            <w:tcW w:w="1615" w:type="dxa"/>
            <w:tcBorders>
              <w:left w:val="single" w:sz="12" w:space="0" w:color="auto"/>
            </w:tcBorders>
            <w:shd w:val="clear" w:color="auto" w:fill="F2F2F2" w:themeFill="background1" w:themeFillShade="F2"/>
          </w:tcPr>
          <w:p w14:paraId="3F443D99"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 xml:space="preserve">2022 </w:t>
            </w:r>
          </w:p>
          <w:p w14:paraId="37FBDB11"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DEFENSE WHITE PAPER</w:t>
            </w:r>
          </w:p>
        </w:tc>
        <w:tc>
          <w:tcPr>
            <w:tcW w:w="2880" w:type="dxa"/>
            <w:shd w:val="clear" w:color="auto" w:fill="F2F2F2" w:themeFill="background1" w:themeFillShade="F2"/>
          </w:tcPr>
          <w:p w14:paraId="540FF5C3"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“…strategic competition between the U.S. and China”</w:t>
            </w:r>
          </w:p>
          <w:p w14:paraId="03542AD6"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 two key partners in the efforts to achieve and maintain prosperity and peace in Inddo-Pacific… a healthy and mature partnership of mutual respect and benefit, …”</w:t>
            </w:r>
          </w:p>
        </w:tc>
        <w:tc>
          <w:tcPr>
            <w:tcW w:w="4410" w:type="dxa"/>
            <w:shd w:val="clear" w:color="auto" w:fill="F2F2F2" w:themeFill="background1" w:themeFillShade="F2"/>
          </w:tcPr>
          <w:p w14:paraId="4EFC03EC"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“China is using its rapidly growing economic and military power to strengthen its influence in the Taiwan Strait, in addition to the East and South China Seas.”</w:t>
            </w:r>
          </w:p>
          <w:p w14:paraId="352F46B6" w14:textId="77777777" w:rsidR="00332740" w:rsidRPr="00B83A33" w:rsidRDefault="00332740" w:rsidP="004E636B">
            <w:pPr>
              <w:autoSpaceDE w:val="0"/>
              <w:autoSpaceDN w:val="0"/>
              <w:adjustRightInd w:val="0"/>
              <w:rPr>
                <w:rFonts w:ascii="Times New Roman" w:hAnsi="Times New Roman" w:cs="Times New Roman"/>
              </w:rPr>
            </w:pPr>
            <w:r w:rsidRPr="00B83A33">
              <w:rPr>
                <w:rFonts w:ascii="Times New Roman" w:hAnsi="Times New Roman" w:cs="Times New Roman"/>
              </w:rPr>
              <w:t xml:space="preserve">“…the region has numerous shipping lanes of strategic importance, such as </w:t>
            </w:r>
            <w:r>
              <w:rPr>
                <w:rFonts w:ascii="Times New Roman" w:hAnsi="Times New Roman" w:cs="Times New Roman"/>
              </w:rPr>
              <w:t xml:space="preserve">… </w:t>
            </w:r>
          </w:p>
          <w:p w14:paraId="71B873A7" w14:textId="77777777" w:rsidR="00332740" w:rsidRDefault="00332740" w:rsidP="004E636B">
            <w:pPr>
              <w:rPr>
                <w:rFonts w:ascii="Times New Roman" w:hAnsi="Times New Roman" w:cs="Times New Roman"/>
              </w:rPr>
            </w:pPr>
            <w:r w:rsidRPr="00B83A33">
              <w:rPr>
                <w:rFonts w:ascii="Times New Roman" w:hAnsi="Times New Roman" w:cs="Times New Roman"/>
              </w:rPr>
              <w:t>the South China Sea.”</w:t>
            </w:r>
          </w:p>
          <w:p w14:paraId="4C39CF12" w14:textId="77777777" w:rsidR="00332740" w:rsidRPr="00B83A33" w:rsidRDefault="00332740" w:rsidP="004E636B">
            <w:pPr>
              <w:rPr>
                <w:rFonts w:ascii="Times New Roman" w:hAnsi="Times New Roman" w:cs="Times New Roman"/>
              </w:rPr>
            </w:pPr>
            <w:r>
              <w:rPr>
                <w:rFonts w:ascii="Times New Roman" w:hAnsi="Times New Roman" w:cs="Times New Roman"/>
              </w:rPr>
              <w:t>“</w:t>
            </w:r>
            <w:r w:rsidRPr="00744637">
              <w:rPr>
                <w:rFonts w:ascii="Times New Roman" w:eastAsia="Univers-CondensedLight" w:hAnsi="Times New Roman" w:cs="Times New Roman"/>
              </w:rPr>
              <w:t xml:space="preserve">The two leaders reaffirmed their commitment to maintaining peace and stability in the sea, lawful unimpeded commerce, and respect for international law including freedom of navigation and overflight and other </w:t>
            </w:r>
            <w:r w:rsidRPr="00B83A33">
              <w:rPr>
                <w:rFonts w:ascii="Times New Roman" w:eastAsia="Univers-CondensedLight" w:hAnsi="Times New Roman" w:cs="Times New Roman"/>
              </w:rPr>
              <w:t>lawful use of the seas, including the South China Sea and beyond.”</w:t>
            </w:r>
          </w:p>
        </w:tc>
        <w:tc>
          <w:tcPr>
            <w:tcW w:w="4045" w:type="dxa"/>
            <w:tcBorders>
              <w:right w:val="single" w:sz="12" w:space="0" w:color="auto"/>
            </w:tcBorders>
            <w:shd w:val="clear" w:color="auto" w:fill="F2F2F2" w:themeFill="background1" w:themeFillShade="F2"/>
          </w:tcPr>
          <w:p w14:paraId="60C9B3B0" w14:textId="77777777" w:rsidR="00332740" w:rsidRDefault="00332740" w:rsidP="004E636B">
            <w:pPr>
              <w:rPr>
                <w:rFonts w:ascii="Times New Roman" w:hAnsi="Times New Roman" w:cs="Times New Roman"/>
              </w:rPr>
            </w:pPr>
            <w:r w:rsidRPr="00B83A33">
              <w:rPr>
                <w:rFonts w:ascii="Times New Roman" w:hAnsi="Times New Roman" w:cs="Times New Roman"/>
              </w:rPr>
              <w:t>“China is using its rapidly growing economic and military power to strengthen its influence in the Taiwan Strait, in addition to the East and South China Seas.”</w:t>
            </w:r>
          </w:p>
          <w:p w14:paraId="34FF5216" w14:textId="77777777" w:rsidR="00332740" w:rsidRPr="0053757C" w:rsidRDefault="00332740" w:rsidP="004E636B">
            <w:pPr>
              <w:rPr>
                <w:rFonts w:ascii="Times New Roman" w:hAnsi="Times New Roman" w:cs="Times New Roman"/>
              </w:rPr>
            </w:pPr>
            <w:r w:rsidRPr="0053757C">
              <w:rPr>
                <w:rFonts w:ascii="Times New Roman" w:eastAsia="Univers-CondensedLight" w:hAnsi="Times New Roman" w:cs="Times New Roman"/>
              </w:rPr>
              <w:t>“… the Minister and the Secretary acknowledged the importance of preserving peace and stability in the Taiwan Strait, as reflected in the May 2021 Joint Statement between President Biden and President Moon.”</w:t>
            </w:r>
          </w:p>
          <w:p w14:paraId="41FCE617" w14:textId="77777777" w:rsidR="00332740" w:rsidRPr="00B83A33" w:rsidRDefault="00332740" w:rsidP="004E636B">
            <w:pPr>
              <w:rPr>
                <w:rFonts w:ascii="Times New Roman" w:hAnsi="Times New Roman" w:cs="Times New Roman"/>
              </w:rPr>
            </w:pPr>
            <w:r w:rsidRPr="00744637">
              <w:rPr>
                <w:rFonts w:ascii="Times New Roman" w:hAnsi="Times New Roman" w:cs="Times New Roman"/>
              </w:rPr>
              <w:t>“</w:t>
            </w:r>
            <w:r w:rsidRPr="00744637">
              <w:rPr>
                <w:rFonts w:ascii="Times New Roman" w:eastAsia="Univers-CondensedLight" w:hAnsi="Times New Roman" w:cs="Times New Roman"/>
              </w:rPr>
              <w:t xml:space="preserve">The Secretary and the Minister also acknowledged the importance of preserving peace and stability </w:t>
            </w:r>
            <w:r w:rsidRPr="0053757C">
              <w:rPr>
                <w:rFonts w:ascii="Times New Roman" w:eastAsia="Univers-CondensedLight" w:hAnsi="Times New Roman" w:cs="Times New Roman"/>
              </w:rPr>
              <w:t>in the Taiwan Strait, as r</w:t>
            </w:r>
            <w:r w:rsidRPr="00744637">
              <w:rPr>
                <w:rFonts w:ascii="Times New Roman" w:eastAsia="Univers-CondensedLight" w:hAnsi="Times New Roman" w:cs="Times New Roman"/>
              </w:rPr>
              <w:t>eflected in the May 2022 Joint Statement between President Biden and President Yoon.”</w:t>
            </w:r>
          </w:p>
        </w:tc>
      </w:tr>
      <w:tr w:rsidR="00332740" w:rsidRPr="00B83A33" w14:paraId="0B1B97B1" w14:textId="77777777" w:rsidTr="004E636B">
        <w:trPr>
          <w:trHeight w:val="2150"/>
        </w:trPr>
        <w:tc>
          <w:tcPr>
            <w:tcW w:w="1615" w:type="dxa"/>
            <w:tcBorders>
              <w:left w:val="single" w:sz="12" w:space="0" w:color="auto"/>
            </w:tcBorders>
          </w:tcPr>
          <w:p w14:paraId="7BA65653"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lastRenderedPageBreak/>
              <w:t xml:space="preserve">2020 </w:t>
            </w:r>
          </w:p>
          <w:p w14:paraId="374A9867"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DEFESNE WHITE PAPER</w:t>
            </w:r>
          </w:p>
        </w:tc>
        <w:tc>
          <w:tcPr>
            <w:tcW w:w="2880" w:type="dxa"/>
          </w:tcPr>
          <w:p w14:paraId="43C570C6"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“…strategic competition between the U.S. and China”</w:t>
            </w:r>
          </w:p>
          <w:p w14:paraId="08842F1B"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 to enhance the strategic cooperative partnership.”</w:t>
            </w:r>
          </w:p>
        </w:tc>
        <w:tc>
          <w:tcPr>
            <w:tcW w:w="4410" w:type="dxa"/>
          </w:tcPr>
          <w:p w14:paraId="520FC3BF" w14:textId="77777777" w:rsidR="00332740" w:rsidRPr="00EC7121" w:rsidRDefault="00332740" w:rsidP="004E636B">
            <w:pPr>
              <w:rPr>
                <w:rFonts w:ascii="Times New Roman" w:hAnsi="Times New Roman" w:cs="Times New Roman"/>
              </w:rPr>
            </w:pPr>
            <w:r w:rsidRPr="00EC7121">
              <w:t xml:space="preserve">“… </w:t>
            </w:r>
            <w:r w:rsidRPr="00EC7121">
              <w:rPr>
                <w:rFonts w:ascii="TimesNewRomanPSMT" w:hAnsi="TimesNewRomanPSMT" w:cs="TimesNewRomanPSMT"/>
              </w:rPr>
              <w:t xml:space="preserve">tensions in the region are escalating </w:t>
            </w:r>
            <w:r w:rsidRPr="00EC7121">
              <w:rPr>
                <w:rFonts w:ascii="Times New Roman" w:hAnsi="Times New Roman" w:cs="Times New Roman"/>
              </w:rPr>
              <w:t>further due to …  military activities of the US and China in the South China Sea.”</w:t>
            </w:r>
          </w:p>
          <w:p w14:paraId="41D56548" w14:textId="77777777" w:rsidR="00332740" w:rsidRPr="00EC7121" w:rsidRDefault="00332740" w:rsidP="004E636B">
            <w:pPr>
              <w:rPr>
                <w:rFonts w:ascii="Times New Roman" w:hAnsi="Times New Roman" w:cs="Times New Roman"/>
              </w:rPr>
            </w:pPr>
            <w:r w:rsidRPr="00EC7121">
              <w:rPr>
                <w:rFonts w:ascii="TimesNewRomanPSMT" w:hAnsi="TimesNewRomanPSMT" w:cs="TimesNewRomanPSMT"/>
              </w:rPr>
              <w:t>“Recently, China has been actively engaged in military activities to expand its influence in the region and respond to the US’s freedom of navigation operations in the South China Sea and enhanced cooperation with Taiwan.”</w:t>
            </w:r>
          </w:p>
        </w:tc>
        <w:tc>
          <w:tcPr>
            <w:tcW w:w="4045" w:type="dxa"/>
            <w:tcBorders>
              <w:right w:val="single" w:sz="12" w:space="0" w:color="auto"/>
            </w:tcBorders>
          </w:tcPr>
          <w:p w14:paraId="329B4E67" w14:textId="77777777" w:rsidR="00332740" w:rsidRPr="00B83A33" w:rsidRDefault="00332740" w:rsidP="004E636B">
            <w:pPr>
              <w:rPr>
                <w:rFonts w:ascii="Times New Roman" w:hAnsi="Times New Roman" w:cs="Times New Roman"/>
              </w:rPr>
            </w:pPr>
            <w:r w:rsidRPr="00981778">
              <w:rPr>
                <w:rFonts w:ascii="TimesNewRomanPSMT" w:hAnsi="TimesNewRomanPSMT" w:cs="TimesNewRomanPSMT"/>
              </w:rPr>
              <w:t>“Recently, China has been actively engaged in military activities to expand its influence in the region and respond to the US’s freedom of navigation operations in the South China Sea and enhanced cooperation with Taiwan.”</w:t>
            </w:r>
          </w:p>
        </w:tc>
      </w:tr>
      <w:tr w:rsidR="00332740" w:rsidRPr="00B83A33" w14:paraId="56CB7BC1" w14:textId="77777777" w:rsidTr="004E636B">
        <w:trPr>
          <w:trHeight w:val="2681"/>
        </w:trPr>
        <w:tc>
          <w:tcPr>
            <w:tcW w:w="1615" w:type="dxa"/>
            <w:tcBorders>
              <w:left w:val="single" w:sz="12" w:space="0" w:color="auto"/>
            </w:tcBorders>
            <w:shd w:val="clear" w:color="auto" w:fill="F2F2F2" w:themeFill="background1" w:themeFillShade="F2"/>
          </w:tcPr>
          <w:p w14:paraId="3C9725B6"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 xml:space="preserve">2018 </w:t>
            </w:r>
          </w:p>
          <w:p w14:paraId="0D8E8ABE"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DEFENSE WHITE PAPER</w:t>
            </w:r>
          </w:p>
        </w:tc>
        <w:tc>
          <w:tcPr>
            <w:tcW w:w="2880" w:type="dxa"/>
            <w:shd w:val="clear" w:color="auto" w:fill="F2F2F2" w:themeFill="background1" w:themeFillShade="F2"/>
          </w:tcPr>
          <w:p w14:paraId="306D4369"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w:t>
            </w:r>
            <w:r w:rsidRPr="00B83A33">
              <w:rPr>
                <w:rFonts w:ascii="Times New Roman" w:hAnsi="Times New Roman" w:cs="Times New Roman"/>
                <w:color w:val="000000"/>
              </w:rPr>
              <w:t xml:space="preserve">the United States classified </w:t>
            </w:r>
            <w:r w:rsidRPr="00B83A33">
              <w:rPr>
                <w:rFonts w:ascii="Times New Roman" w:hAnsi="Times New Roman" w:cs="Times New Roman"/>
              </w:rPr>
              <w:t>China and Russia as revisionist powers…”</w:t>
            </w:r>
          </w:p>
          <w:p w14:paraId="6ABFE94F" w14:textId="77777777" w:rsidR="00332740" w:rsidRPr="00B83A33" w:rsidRDefault="00332740" w:rsidP="004E636B">
            <w:pPr>
              <w:rPr>
                <w:rFonts w:ascii="Times New Roman" w:hAnsi="Times New Roman" w:cs="Times New Roman"/>
              </w:rPr>
            </w:pPr>
          </w:p>
        </w:tc>
        <w:tc>
          <w:tcPr>
            <w:tcW w:w="4410" w:type="dxa"/>
            <w:shd w:val="clear" w:color="auto" w:fill="F2F2F2" w:themeFill="background1" w:themeFillShade="F2"/>
          </w:tcPr>
          <w:p w14:paraId="5F66778E" w14:textId="77777777" w:rsidR="00332740" w:rsidRPr="00EC7121" w:rsidRDefault="00332740" w:rsidP="004E636B">
            <w:pPr>
              <w:rPr>
                <w:rFonts w:ascii="Times New Roman" w:hAnsi="Times New Roman" w:cs="Times New Roman"/>
              </w:rPr>
            </w:pPr>
            <w:r w:rsidRPr="00EC7121">
              <w:rPr>
                <w:rFonts w:ascii="Times New Roman" w:hAnsi="Times New Roman" w:cs="Times New Roman"/>
              </w:rPr>
              <w:t>No mention of “South China Sea”</w:t>
            </w:r>
          </w:p>
          <w:p w14:paraId="79056616" w14:textId="77777777" w:rsidR="00332740" w:rsidRPr="00EC7121" w:rsidRDefault="00332740" w:rsidP="004E636B">
            <w:pPr>
              <w:rPr>
                <w:rFonts w:ascii="Times New Roman" w:hAnsi="Times New Roman" w:cs="Times New Roman"/>
              </w:rPr>
            </w:pPr>
            <w:r w:rsidRPr="00EC7121">
              <w:rPr>
                <w:rFonts w:ascii="Times New Roman" w:hAnsi="Times New Roman" w:cs="Times New Roman"/>
              </w:rPr>
              <w:t>“… to reinforce their strategic cooperative partnership.”</w:t>
            </w:r>
          </w:p>
          <w:p w14:paraId="5F2A6296" w14:textId="77777777" w:rsidR="00332740" w:rsidRPr="00EC7121" w:rsidRDefault="00332740" w:rsidP="004E636B">
            <w:pPr>
              <w:rPr>
                <w:rFonts w:ascii="Times New Roman" w:hAnsi="Times New Roman" w:cs="Times New Roman"/>
              </w:rPr>
            </w:pPr>
            <w:r w:rsidRPr="00EC7121">
              <w:rPr>
                <w:rFonts w:ascii="Times New Roman" w:hAnsi="Times New Roman" w:cs="Times New Roman"/>
              </w:rPr>
              <w:t>“</w:t>
            </w:r>
            <w:r w:rsidRPr="00EC7121">
              <w:rPr>
                <w:rFonts w:ascii="TimesNRMTPro" w:hAnsi="TimesNRMTPro" w:cs="TimesNRMTPro"/>
                <w:color w:val="000000"/>
              </w:rPr>
              <w:t>Recently, there have been many cases where Chinese military aircraft entered the Korea Air Defense Identification Zone (KADIZ) without prior notice and flew close to ROK territorial waters. Such incidents raise regional tension and may lead to collisions with ROK military or civil aircraft.”</w:t>
            </w:r>
          </w:p>
        </w:tc>
        <w:tc>
          <w:tcPr>
            <w:tcW w:w="4045" w:type="dxa"/>
            <w:tcBorders>
              <w:right w:val="single" w:sz="12" w:space="0" w:color="auto"/>
            </w:tcBorders>
            <w:shd w:val="clear" w:color="auto" w:fill="F2F2F2" w:themeFill="background1" w:themeFillShade="F2"/>
          </w:tcPr>
          <w:p w14:paraId="7814F36C" w14:textId="77777777" w:rsidR="00332740" w:rsidRPr="007F06C7" w:rsidRDefault="00332740" w:rsidP="004E636B">
            <w:pPr>
              <w:rPr>
                <w:rFonts w:ascii="Times New Roman" w:hAnsi="Times New Roman" w:cs="Times New Roman"/>
              </w:rPr>
            </w:pPr>
            <w:r w:rsidRPr="007F06C7">
              <w:rPr>
                <w:rFonts w:ascii="Times New Roman" w:hAnsi="Times New Roman" w:cs="Times New Roman"/>
              </w:rPr>
              <w:t>“Taiwan” mentioned twice, but none of them were related to security or China or U.S.-China relations: one was about the earthquake in Taiwan, and the other was country defense budgets in appendix.</w:t>
            </w:r>
          </w:p>
        </w:tc>
      </w:tr>
      <w:tr w:rsidR="00332740" w:rsidRPr="00B83A33" w14:paraId="2E4079C0" w14:textId="77777777" w:rsidTr="004E636B">
        <w:tc>
          <w:tcPr>
            <w:tcW w:w="1615" w:type="dxa"/>
            <w:tcBorders>
              <w:left w:val="single" w:sz="12" w:space="0" w:color="auto"/>
            </w:tcBorders>
          </w:tcPr>
          <w:p w14:paraId="57578F53"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 xml:space="preserve">2016 </w:t>
            </w:r>
          </w:p>
          <w:p w14:paraId="552258CA"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DEFENSE WHITE PAPER</w:t>
            </w:r>
          </w:p>
        </w:tc>
        <w:tc>
          <w:tcPr>
            <w:tcW w:w="2880" w:type="dxa"/>
          </w:tcPr>
          <w:p w14:paraId="21B51DF8" w14:textId="77777777" w:rsidR="00332740" w:rsidRPr="00B83A33" w:rsidRDefault="00332740" w:rsidP="004E636B">
            <w:pPr>
              <w:rPr>
                <w:rFonts w:ascii="Times New Roman" w:hAnsi="Times New Roman" w:cs="Times New Roman"/>
              </w:rPr>
            </w:pPr>
            <w:r>
              <w:rPr>
                <w:rFonts w:ascii="Times New Roman" w:hAnsi="Times New Roman" w:cs="Times New Roman"/>
              </w:rPr>
              <w:t>“</w:t>
            </w:r>
            <w:r>
              <w:rPr>
                <w:rFonts w:ascii="TimesNewRomanPSMT" w:hAnsi="TimesNewRomanPSMT" w:cs="TimesNewRomanPSMT"/>
                <w:sz w:val="21"/>
                <w:szCs w:val="21"/>
              </w:rPr>
              <w:t xml:space="preserve">In East Asia where the ‘Asia-Pacific Rebalance </w:t>
            </w:r>
            <w:r w:rsidRPr="007966C1">
              <w:rPr>
                <w:rFonts w:ascii="TimesNewRomanPSMT" w:hAnsi="TimesNewRomanPSMT" w:cs="TimesNewRomanPSMT"/>
                <w:sz w:val="21"/>
                <w:szCs w:val="21"/>
              </w:rPr>
              <w:t>Strategy’ by the U.S. and China’s ‘New Type of Major Power Relations’</w:t>
            </w:r>
            <w:r>
              <w:rPr>
                <w:rFonts w:ascii="CorporateS-Bold" w:hAnsi="CorporateS-Bold" w:cs="CorporateS-Bold"/>
                <w:b/>
                <w:bCs/>
                <w:sz w:val="12"/>
                <w:szCs w:val="12"/>
              </w:rPr>
              <w:t xml:space="preserve"> </w:t>
            </w:r>
            <w:r>
              <w:rPr>
                <w:rFonts w:ascii="TimesNewRomanPSMT" w:hAnsi="TimesNewRomanPSMT" w:cs="TimesNewRomanPSMT"/>
                <w:sz w:val="21"/>
                <w:szCs w:val="21"/>
              </w:rPr>
              <w:t>are in conflict…”</w:t>
            </w:r>
          </w:p>
          <w:p w14:paraId="3C4B6BBD" w14:textId="77777777" w:rsidR="00332740" w:rsidRDefault="00332740" w:rsidP="004E636B">
            <w:pPr>
              <w:rPr>
                <w:rFonts w:ascii="Times New Roman" w:hAnsi="Times New Roman" w:cs="Times New Roman"/>
              </w:rPr>
            </w:pPr>
            <w:r w:rsidRPr="00B83A33">
              <w:rPr>
                <w:rFonts w:ascii="Times New Roman" w:hAnsi="Times New Roman" w:cs="Times New Roman"/>
              </w:rPr>
              <w:t>“… the mature strategic cooperative partnership between the ROK and China”</w:t>
            </w:r>
          </w:p>
          <w:p w14:paraId="347117CA" w14:textId="77777777" w:rsidR="00332740" w:rsidRDefault="00332740" w:rsidP="004E636B">
            <w:pPr>
              <w:rPr>
                <w:rFonts w:ascii="Times New Roman" w:hAnsi="Times New Roman" w:cs="Times New Roman"/>
              </w:rPr>
            </w:pPr>
            <w:r>
              <w:rPr>
                <w:rFonts w:ascii="Times New Roman" w:hAnsi="Times New Roman" w:cs="Times New Roman"/>
              </w:rPr>
              <w:t xml:space="preserve">-Special Appendix 1: Interdiction of Illegal Fishing by Chinese Boats in the </w:t>
            </w:r>
            <w:proofErr w:type="spellStart"/>
            <w:r>
              <w:rPr>
                <w:rFonts w:ascii="Times New Roman" w:hAnsi="Times New Roman" w:cs="Times New Roman"/>
              </w:rPr>
              <w:t>Hangang</w:t>
            </w:r>
            <w:proofErr w:type="spellEnd"/>
            <w:r>
              <w:rPr>
                <w:rFonts w:ascii="Times New Roman" w:hAnsi="Times New Roman" w:cs="Times New Roman"/>
              </w:rPr>
              <w:t xml:space="preserve"> River Estuary</w:t>
            </w:r>
          </w:p>
          <w:p w14:paraId="71AA69F6" w14:textId="77777777" w:rsidR="00332740" w:rsidRDefault="00332740" w:rsidP="004E636B">
            <w:pPr>
              <w:rPr>
                <w:rFonts w:ascii="Times New Roman" w:hAnsi="Times New Roman" w:cs="Times New Roman"/>
              </w:rPr>
            </w:pPr>
            <w:r>
              <w:rPr>
                <w:rFonts w:ascii="Times New Roman" w:hAnsi="Times New Roman" w:cs="Times New Roman"/>
              </w:rPr>
              <w:t>-Special Appendix 3: Adjustment to the Korea Air Defense Identification Zone (KADIZ) and Follow-up Measures</w:t>
            </w:r>
          </w:p>
          <w:p w14:paraId="31AFEA72" w14:textId="77777777" w:rsidR="00332740" w:rsidRPr="00B83A33" w:rsidRDefault="00332740" w:rsidP="004E636B">
            <w:pPr>
              <w:rPr>
                <w:rFonts w:ascii="Times New Roman" w:hAnsi="Times New Roman" w:cs="Times New Roman"/>
              </w:rPr>
            </w:pPr>
          </w:p>
        </w:tc>
        <w:tc>
          <w:tcPr>
            <w:tcW w:w="4410" w:type="dxa"/>
          </w:tcPr>
          <w:p w14:paraId="44C1D66E" w14:textId="77777777" w:rsidR="00332740" w:rsidRPr="00EC7121" w:rsidRDefault="00332740" w:rsidP="004E636B">
            <w:pPr>
              <w:rPr>
                <w:rFonts w:ascii="TimesNewRomanPSMT" w:hAnsi="TimesNewRomanPSMT" w:cs="TimesNewRomanPSMT"/>
              </w:rPr>
            </w:pPr>
            <w:r w:rsidRPr="00EC7121">
              <w:rPr>
                <w:rFonts w:ascii="Times New Roman" w:hAnsi="Times New Roman" w:cs="Times New Roman"/>
              </w:rPr>
              <w:lastRenderedPageBreak/>
              <w:t xml:space="preserve">“… </w:t>
            </w:r>
            <w:r w:rsidRPr="00EC7121">
              <w:rPr>
                <w:rFonts w:ascii="TimesNewRomanPSMT" w:hAnsi="TimesNewRomanPSMT" w:cs="TimesNewRomanPSMT"/>
              </w:rPr>
              <w:t>maritime jurisdiction disputes including the South China Sea dispute are ongoing.”</w:t>
            </w:r>
          </w:p>
          <w:p w14:paraId="5B4C0A95" w14:textId="77777777" w:rsidR="00332740" w:rsidRPr="00EC7121" w:rsidRDefault="00332740" w:rsidP="004E636B">
            <w:pPr>
              <w:rPr>
                <w:rFonts w:ascii="TimesNewRomanPSMT" w:hAnsi="TimesNewRomanPSMT" w:cs="TimesNewRomanPSMT"/>
              </w:rPr>
            </w:pPr>
            <w:r w:rsidRPr="00EC7121">
              <w:rPr>
                <w:rFonts w:ascii="TimesNewRomanPSMT" w:hAnsi="TimesNewRomanPSMT" w:cs="TimesNewRomanPSMT"/>
              </w:rPr>
              <w:t>“…China is continuing its efforts to strengthen its maritime jurisdictional status by taking actions such as constructing artificial islands in the South China Sea…”</w:t>
            </w:r>
          </w:p>
          <w:p w14:paraId="0F3EE10E" w14:textId="77777777" w:rsidR="00332740" w:rsidRPr="00EC7121" w:rsidRDefault="00332740" w:rsidP="004E636B">
            <w:pPr>
              <w:rPr>
                <w:rFonts w:ascii="TimesNewRomanPSMT" w:hAnsi="TimesNewRomanPSMT" w:cs="TimesNewRomanPSMT"/>
              </w:rPr>
            </w:pPr>
            <w:r w:rsidRPr="00EC7121">
              <w:rPr>
                <w:rFonts w:ascii="TimesNewRomanPSMT" w:hAnsi="TimesNewRomanPSMT" w:cs="TimesNewRomanPSMT"/>
              </w:rPr>
              <w:t>“…the ruling in July 2016 by the Permanent Court of Arbitration (PCA) at The Hague that Beijing has no legal basis to claim historical rights in the South China Sea, …”</w:t>
            </w:r>
          </w:p>
          <w:p w14:paraId="7A4C9147" w14:textId="77777777" w:rsidR="00332740" w:rsidRPr="00EC7121" w:rsidRDefault="00332740" w:rsidP="004E636B">
            <w:pPr>
              <w:rPr>
                <w:rFonts w:ascii="TimesNewRomanPSMT" w:hAnsi="TimesNewRomanPSMT" w:cs="TimesNewRomanPSMT"/>
              </w:rPr>
            </w:pPr>
            <w:r w:rsidRPr="00EC7121">
              <w:rPr>
                <w:rFonts w:ascii="Times New Roman" w:hAnsi="Times New Roman" w:cs="Times New Roman"/>
              </w:rPr>
              <w:t>“</w:t>
            </w:r>
            <w:r w:rsidRPr="00EC7121">
              <w:rPr>
                <w:rFonts w:ascii="TimesNewRomanPSMT" w:hAnsi="TimesNewRomanPSMT" w:cs="TimesNewRomanPSMT"/>
              </w:rPr>
              <w:t xml:space="preserve">Regarding the South China Sea issue, the ROK has officially expressed its position that “freedom of navigation and commercial aviation in the South China Sea should be guaranteed, and that disputes should be settled peacefully in accordance with the relevant </w:t>
            </w:r>
            <w:r w:rsidRPr="00EC7121">
              <w:rPr>
                <w:rFonts w:ascii="TimesNewRomanPSMT" w:hAnsi="TimesNewRomanPSMT" w:cs="TimesNewRomanPSMT"/>
              </w:rPr>
              <w:lastRenderedPageBreak/>
              <w:t>agreements and the internationally established norms of conduct.”</w:t>
            </w:r>
          </w:p>
        </w:tc>
        <w:tc>
          <w:tcPr>
            <w:tcW w:w="4045" w:type="dxa"/>
            <w:tcBorders>
              <w:right w:val="single" w:sz="12" w:space="0" w:color="auto"/>
            </w:tcBorders>
          </w:tcPr>
          <w:p w14:paraId="666E3DA9" w14:textId="77777777" w:rsidR="00332740" w:rsidRPr="00B83A33" w:rsidRDefault="00332740" w:rsidP="004E636B">
            <w:pPr>
              <w:rPr>
                <w:rFonts w:ascii="Times New Roman" w:hAnsi="Times New Roman" w:cs="Times New Roman"/>
              </w:rPr>
            </w:pPr>
            <w:r>
              <w:rPr>
                <w:rFonts w:ascii="Times New Roman" w:hAnsi="Times New Roman" w:cs="Times New Roman"/>
              </w:rPr>
              <w:lastRenderedPageBreak/>
              <w:t xml:space="preserve">“Taiwan” mentioned once in appendix that showed country defense budgets in general, little related to security or China. </w:t>
            </w:r>
          </w:p>
        </w:tc>
      </w:tr>
      <w:tr w:rsidR="00332740" w:rsidRPr="00B83A33" w14:paraId="5DB706FB" w14:textId="77777777" w:rsidTr="004E636B">
        <w:trPr>
          <w:trHeight w:val="2960"/>
        </w:trPr>
        <w:tc>
          <w:tcPr>
            <w:tcW w:w="1615" w:type="dxa"/>
            <w:tcBorders>
              <w:left w:val="single" w:sz="12" w:space="0" w:color="auto"/>
              <w:bottom w:val="single" w:sz="12" w:space="0" w:color="auto"/>
            </w:tcBorders>
            <w:shd w:val="clear" w:color="auto" w:fill="F2F2F2" w:themeFill="background1" w:themeFillShade="F2"/>
          </w:tcPr>
          <w:p w14:paraId="7A8B902A"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 xml:space="preserve">2014 </w:t>
            </w:r>
          </w:p>
          <w:p w14:paraId="57269E28" w14:textId="77777777" w:rsidR="00332740" w:rsidRPr="00D456A0" w:rsidRDefault="00332740" w:rsidP="004E636B">
            <w:pPr>
              <w:rPr>
                <w:rFonts w:ascii="Times New Roman" w:hAnsi="Times New Roman" w:cs="Times New Roman"/>
                <w:b/>
                <w:bCs/>
              </w:rPr>
            </w:pPr>
            <w:r w:rsidRPr="00D456A0">
              <w:rPr>
                <w:rFonts w:ascii="Times New Roman" w:hAnsi="Times New Roman" w:cs="Times New Roman"/>
                <w:b/>
                <w:bCs/>
              </w:rPr>
              <w:t>DEFENSE WHITE PAPER</w:t>
            </w:r>
          </w:p>
        </w:tc>
        <w:tc>
          <w:tcPr>
            <w:tcW w:w="2880" w:type="dxa"/>
            <w:tcBorders>
              <w:bottom w:val="single" w:sz="12" w:space="0" w:color="auto"/>
            </w:tcBorders>
            <w:shd w:val="clear" w:color="auto" w:fill="F2F2F2" w:themeFill="background1" w:themeFillShade="F2"/>
          </w:tcPr>
          <w:p w14:paraId="7F8E4AF4"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“The rise of China”</w:t>
            </w:r>
          </w:p>
          <w:p w14:paraId="10DE7E76" w14:textId="77777777" w:rsidR="00332740" w:rsidRPr="00B83A33" w:rsidRDefault="00332740" w:rsidP="004E636B">
            <w:pPr>
              <w:rPr>
                <w:rFonts w:ascii="Times New Roman" w:hAnsi="Times New Roman" w:cs="Times New Roman"/>
              </w:rPr>
            </w:pPr>
            <w:r w:rsidRPr="00B83A33">
              <w:rPr>
                <w:rFonts w:ascii="Times New Roman" w:hAnsi="Times New Roman" w:cs="Times New Roman"/>
              </w:rPr>
              <w:t>“… the dual relationship of strategic cooperation and competition between the United States and China”</w:t>
            </w:r>
          </w:p>
          <w:p w14:paraId="42A6263F" w14:textId="77777777" w:rsidR="00332740" w:rsidRDefault="00332740" w:rsidP="004E636B">
            <w:pPr>
              <w:rPr>
                <w:rFonts w:ascii="Times New Roman" w:hAnsi="Times New Roman" w:cs="Times New Roman"/>
              </w:rPr>
            </w:pPr>
            <w:r w:rsidRPr="00B83A33">
              <w:rPr>
                <w:rFonts w:ascii="Times New Roman" w:hAnsi="Times New Roman" w:cs="Times New Roman"/>
              </w:rPr>
              <w:t>“…the mature strategic cooperative partnership between the ROK and China”</w:t>
            </w:r>
          </w:p>
          <w:p w14:paraId="7B160D42" w14:textId="77777777" w:rsidR="00332740" w:rsidRPr="00B83A33" w:rsidRDefault="00332740" w:rsidP="004E636B">
            <w:pPr>
              <w:rPr>
                <w:rFonts w:ascii="Times New Roman" w:hAnsi="Times New Roman" w:cs="Times New Roman"/>
              </w:rPr>
            </w:pPr>
            <w:r>
              <w:rPr>
                <w:rFonts w:ascii="Times New Roman" w:hAnsi="Times New Roman" w:cs="Times New Roman"/>
              </w:rPr>
              <w:t>-Special Appendix 1: Adjustment of the Korea Air Defense Identification Zone</w:t>
            </w:r>
          </w:p>
        </w:tc>
        <w:tc>
          <w:tcPr>
            <w:tcW w:w="4410" w:type="dxa"/>
            <w:tcBorders>
              <w:bottom w:val="single" w:sz="12" w:space="0" w:color="auto"/>
            </w:tcBorders>
            <w:shd w:val="clear" w:color="auto" w:fill="F2F2F2" w:themeFill="background1" w:themeFillShade="F2"/>
          </w:tcPr>
          <w:p w14:paraId="18079D08" w14:textId="77777777" w:rsidR="00332740" w:rsidRDefault="00332740" w:rsidP="004E636B">
            <w:pPr>
              <w:rPr>
                <w:rFonts w:ascii="Times New Roman" w:hAnsi="Times New Roman" w:cs="Times New Roman"/>
                <w:color w:val="000000"/>
              </w:rPr>
            </w:pPr>
            <w:r w:rsidRPr="007966C1">
              <w:rPr>
                <w:rFonts w:ascii="Times New Roman" w:hAnsi="Times New Roman" w:cs="Times New Roman"/>
              </w:rPr>
              <w:t>“</w:t>
            </w:r>
            <w:r w:rsidRPr="007966C1">
              <w:rPr>
                <w:rFonts w:ascii="Times New Roman" w:hAnsi="Times New Roman" w:cs="Times New Roman"/>
                <w:color w:val="000000"/>
              </w:rPr>
              <w:t>In East Asia, territorial disputes over the South China Sea and the East China Sea have surfaced as factors of security instability.”</w:t>
            </w:r>
          </w:p>
          <w:p w14:paraId="771FFFB7" w14:textId="77777777" w:rsidR="00332740" w:rsidRPr="007966C1" w:rsidRDefault="00332740" w:rsidP="004E636B">
            <w:pPr>
              <w:rPr>
                <w:rFonts w:ascii="Times New Roman" w:hAnsi="Times New Roman" w:cs="Times New Roman"/>
              </w:rPr>
            </w:pPr>
            <w:r w:rsidRPr="007966C1">
              <w:rPr>
                <w:rFonts w:ascii="Times New Roman" w:hAnsi="Times New Roman" w:cs="Times New Roman"/>
                <w:color w:val="000000"/>
              </w:rPr>
              <w:t>“</w:t>
            </w:r>
            <w:r w:rsidRPr="007966C1">
              <w:rPr>
                <w:rFonts w:ascii="Times New Roman" w:hAnsi="Times New Roman" w:cs="Times New Roman"/>
              </w:rPr>
              <w:t>Without prior consultation with the ROK government, on November 23, 2013, the Chinese government declared the “East China Sea ADIZ,” which overlapped with the KADIZ and included part of the airspace over the waters off Ieodo. It prompted the ROK government to review the issue of adjusting the KADIZ at the government level.”</w:t>
            </w:r>
          </w:p>
        </w:tc>
        <w:tc>
          <w:tcPr>
            <w:tcW w:w="4045" w:type="dxa"/>
            <w:tcBorders>
              <w:bottom w:val="single" w:sz="12" w:space="0" w:color="auto"/>
              <w:right w:val="single" w:sz="12" w:space="0" w:color="auto"/>
            </w:tcBorders>
            <w:shd w:val="clear" w:color="auto" w:fill="F2F2F2" w:themeFill="background1" w:themeFillShade="F2"/>
          </w:tcPr>
          <w:p w14:paraId="21A1F815" w14:textId="77777777" w:rsidR="00332740" w:rsidRPr="0053757C" w:rsidRDefault="00332740" w:rsidP="004E636B">
            <w:pPr>
              <w:rPr>
                <w:rFonts w:ascii="Times New Roman" w:hAnsi="Times New Roman" w:cs="Times New Roman"/>
              </w:rPr>
            </w:pPr>
            <w:r w:rsidRPr="0053757C">
              <w:rPr>
                <w:rFonts w:ascii="Times New Roman" w:hAnsi="Times New Roman" w:cs="Times New Roman"/>
              </w:rPr>
              <w:t>“…the break-out of the U.S.-China conflict over the Taiwan Strait in 1996.”</w:t>
            </w:r>
          </w:p>
        </w:tc>
      </w:tr>
    </w:tbl>
    <w:p w14:paraId="5193C4B7" w14:textId="77777777" w:rsidR="00332740" w:rsidRPr="00532CDD" w:rsidRDefault="00332740" w:rsidP="00332740">
      <w:pPr>
        <w:rPr>
          <w:rFonts w:ascii="Times New Roman" w:hAnsi="Times New Roman" w:cs="Times New Roman"/>
          <w:b/>
          <w:bCs/>
          <w:sz w:val="24"/>
          <w:szCs w:val="24"/>
        </w:rPr>
      </w:pPr>
    </w:p>
    <w:p w14:paraId="2CEE9226" w14:textId="77777777" w:rsidR="00332740" w:rsidRPr="00532CDD" w:rsidRDefault="00332740" w:rsidP="00332740">
      <w:pPr>
        <w:spacing w:after="0" w:line="240" w:lineRule="auto"/>
        <w:rPr>
          <w:rFonts w:ascii="Times New Roman" w:hAnsi="Times New Roman" w:cs="Times New Roman"/>
          <w:b/>
          <w:bCs/>
          <w:sz w:val="24"/>
          <w:szCs w:val="24"/>
        </w:rPr>
      </w:pPr>
    </w:p>
    <w:p w14:paraId="03F094DD" w14:textId="77777777" w:rsidR="00B004AB" w:rsidRDefault="00B004AB"/>
    <w:sectPr w:rsidR="00B004AB" w:rsidSect="00332740">
      <w:pgSz w:w="15840" w:h="12240" w:orient="landscape"/>
      <w:pgMar w:top="1440" w:right="1701"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CondensedLight">
    <w:altName w:val="Yu Gothic"/>
    <w:panose1 w:val="00000000000000000000"/>
    <w:charset w:val="80"/>
    <w:family w:val="swiss"/>
    <w:notTrueType/>
    <w:pitch w:val="default"/>
    <w:sig w:usb0="00000001" w:usb1="08070000" w:usb2="00000010" w:usb3="00000000" w:csb0="0002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RMTPro">
    <w:altName w:val="Times New Roman"/>
    <w:panose1 w:val="00000000000000000000"/>
    <w:charset w:val="00"/>
    <w:family w:val="roman"/>
    <w:notTrueType/>
    <w:pitch w:val="default"/>
    <w:sig w:usb0="00000003" w:usb1="00000000" w:usb2="00000000" w:usb3="00000000" w:csb0="00000001" w:csb1="00000000"/>
  </w:font>
  <w:font w:name="CorporateS-Bol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740"/>
    <w:rsid w:val="0017330D"/>
    <w:rsid w:val="00332740"/>
    <w:rsid w:val="004025B0"/>
    <w:rsid w:val="00773B01"/>
    <w:rsid w:val="008C0419"/>
    <w:rsid w:val="009F75CC"/>
    <w:rsid w:val="00B004AB"/>
    <w:rsid w:val="00B5571E"/>
    <w:rsid w:val="00E665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8FCEE"/>
  <w15:chartTrackingRefBased/>
  <w15:docId w15:val="{5150C67B-A373-4CDB-A112-A628744BE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740"/>
    <w:rPr>
      <w:rFonts w:asciiTheme="minorHAnsi" w:eastAsiaTheme="minorEastAsia" w:hAnsiTheme="minorHAnsi" w:cstheme="minorBidi"/>
      <w:kern w:val="0"/>
      <w:sz w:val="22"/>
      <w:szCs w:val="22"/>
      <w:lang w:eastAsia="ko-KR"/>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32740"/>
    <w:pPr>
      <w:spacing w:after="0" w:line="240" w:lineRule="auto"/>
    </w:pPr>
    <w:rPr>
      <w:rFonts w:asciiTheme="minorHAnsi" w:eastAsiaTheme="minorEastAsia" w:hAnsiTheme="minorHAnsi" w:cstheme="minorBidi"/>
      <w:kern w:val="0"/>
      <w:sz w:val="22"/>
      <w:szCs w:val="22"/>
      <w:lang w:eastAsia="ko-K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2FF83E5998D0E48959B5452BBD9661C" ma:contentTypeVersion="17" ma:contentTypeDescription="Create a new document." ma:contentTypeScope="" ma:versionID="ef3e26e2c6d023614610ab13033a6a91">
  <xsd:schema xmlns:xsd="http://www.w3.org/2001/XMLSchema" xmlns:xs="http://www.w3.org/2001/XMLSchema" xmlns:p="http://schemas.microsoft.com/office/2006/metadata/properties" xmlns:ns3="fc9b8929-b4ad-41f5-b102-3f4e18888c47" xmlns:ns4="f936f6f8-7073-4461-89b7-94955a88d577" targetNamespace="http://schemas.microsoft.com/office/2006/metadata/properties" ma:root="true" ma:fieldsID="a04b25906698b454bd56b751fcc6c99c" ns3:_="" ns4:_="">
    <xsd:import namespace="fc9b8929-b4ad-41f5-b102-3f4e18888c47"/>
    <xsd:import namespace="f936f6f8-7073-4461-89b7-94955a88d57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9b8929-b4ad-41f5-b102-3f4e18888c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36f6f8-7073-4461-89b7-94955a88d57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fc9b8929-b4ad-41f5-b102-3f4e18888c47" xsi:nil="true"/>
  </documentManagement>
</p:properties>
</file>

<file path=customXml/itemProps1.xml><?xml version="1.0" encoding="utf-8"?>
<ds:datastoreItem xmlns:ds="http://schemas.openxmlformats.org/officeDocument/2006/customXml" ds:itemID="{FC67D860-5596-40C7-9AD1-F3AA6B1124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9b8929-b4ad-41f5-b102-3f4e18888c47"/>
    <ds:schemaRef ds:uri="f936f6f8-7073-4461-89b7-94955a88d5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2D7DD9-EFAF-45D0-829A-7DAB795D8893}">
  <ds:schemaRefs>
    <ds:schemaRef ds:uri="http://schemas.microsoft.com/sharepoint/v3/contenttype/forms"/>
  </ds:schemaRefs>
</ds:datastoreItem>
</file>

<file path=customXml/itemProps3.xml><?xml version="1.0" encoding="utf-8"?>
<ds:datastoreItem xmlns:ds="http://schemas.openxmlformats.org/officeDocument/2006/customXml" ds:itemID="{9522742F-7F24-4A49-A0A8-9CC49FB770AC}">
  <ds:schemaRefs>
    <ds:schemaRef ds:uri="f936f6f8-7073-4461-89b7-94955a88d577"/>
    <ds:schemaRef ds:uri="fc9b8929-b4ad-41f5-b102-3f4e18888c47"/>
    <ds:schemaRef ds:uri="http://purl.org/dc/dcmitype/"/>
    <ds:schemaRef ds:uri="http://www.w3.org/XML/1998/namespace"/>
    <ds:schemaRef ds:uri="http://schemas.microsoft.com/office/2006/documentManagement/types"/>
    <ds:schemaRef ds:uri="http://schemas.microsoft.com/office/2006/metadata/properties"/>
    <ds:schemaRef ds:uri="http://purl.org/dc/elements/1.1/"/>
    <ds:schemaRef ds:uri="http://schemas.microsoft.com/office/infopath/2007/PartnerControls"/>
    <ds:schemaRef ds:uri="http://schemas.openxmlformats.org/package/2006/metadata/core-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866</Words>
  <Characters>4938</Characters>
  <Application>Microsoft Office Word</Application>
  <DocSecurity>0</DocSecurity>
  <Lines>41</Lines>
  <Paragraphs>11</Paragraphs>
  <ScaleCrop>false</ScaleCrop>
  <Company>University of Tennessee</Company>
  <LinksUpToDate>false</LinksUpToDate>
  <CharactersWithSpaces>5793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Wiegand, Krista</dc:creator>
  <cp:keywords/>
  <dc:description/>
  <cp:lastModifiedBy>Wiegand, Krista</cp:lastModifiedBy>
  <cp:revision>2</cp:revision>
  <dcterms:created xsi:type="dcterms:W3CDTF">2024-01-18T22:11:00Z</dcterms:created>
  <dcterms:modified xsi:type="dcterms:W3CDTF">2024-01-18T22:11:00Z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0x01010062FF83E5998D0E48959B5452BBD9661C</vt:lpwstr>
  </property>
</Properties>
</file>