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E7D79" w14:textId="77777777" w:rsidR="009606BA" w:rsidRPr="003777A5" w:rsidRDefault="009606BA" w:rsidP="009606BA">
      <w:pPr>
        <w:spacing w:after="0" w:line="240" w:lineRule="auto"/>
        <w:contextualSpacing/>
        <w:rPr>
          <w:rFonts w:ascii="Times New Roman" w:eastAsia="Malgun Gothic" w:hAnsi="Times New Roman" w:cs="Times New Roman"/>
          <w:sz w:val="22"/>
        </w:rPr>
      </w:pPr>
      <w:r w:rsidRPr="003777A5">
        <w:rPr>
          <w:rFonts w:ascii="Times New Roman" w:eastAsia="Malgun Gothic" w:hAnsi="Times New Roman" w:cs="Times New Roman"/>
          <w:sz w:val="22"/>
        </w:rPr>
        <w:t>Appendix A. Measures for Variables in the Analysis</w:t>
      </w:r>
    </w:p>
    <w:tbl>
      <w:tblPr>
        <w:tblW w:w="0" w:type="auto"/>
        <w:tblBorders>
          <w:top w:val="single" w:sz="4" w:space="0" w:color="auto"/>
          <w:bottom w:val="single" w:sz="4" w:space="0" w:color="auto"/>
        </w:tblBorders>
        <w:tblLook w:val="04A0" w:firstRow="1" w:lastRow="0" w:firstColumn="1" w:lastColumn="0" w:noHBand="0" w:noVBand="1"/>
      </w:tblPr>
      <w:tblGrid>
        <w:gridCol w:w="9352"/>
      </w:tblGrid>
      <w:tr w:rsidR="009606BA" w:rsidRPr="003777A5" w14:paraId="20F7A8AA" w14:textId="77777777" w:rsidTr="00D975A2">
        <w:tc>
          <w:tcPr>
            <w:tcW w:w="9352" w:type="dxa"/>
          </w:tcPr>
          <w:p w14:paraId="40A07DAC" w14:textId="77777777" w:rsidR="009606BA" w:rsidRPr="003777A5" w:rsidRDefault="009606BA" w:rsidP="00D975A2">
            <w:pPr>
              <w:contextualSpacing/>
              <w:rPr>
                <w:rFonts w:ascii="Times New Roman" w:eastAsia="Malgun Gothic" w:hAnsi="Times New Roman" w:cs="Times New Roman"/>
                <w:sz w:val="22"/>
                <w:u w:val="single"/>
              </w:rPr>
            </w:pPr>
            <w:r w:rsidRPr="003777A5">
              <w:rPr>
                <w:rFonts w:ascii="Times New Roman" w:eastAsia="Malgun Gothic" w:hAnsi="Times New Roman" w:cs="Times New Roman"/>
                <w:sz w:val="22"/>
                <w:u w:val="single"/>
              </w:rPr>
              <w:t>Dependent Variables</w:t>
            </w:r>
          </w:p>
          <w:p w14:paraId="68020CD8"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Number of cumulative confirmed cases per 100 people </w:t>
            </w:r>
          </w:p>
          <w:p w14:paraId="31B3A0BF"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The number of cumulative COVID-19 confirmed cases per total population × 100</w:t>
            </w:r>
          </w:p>
          <w:p w14:paraId="532A96E7" w14:textId="77777777" w:rsidR="009606BA" w:rsidRPr="003777A5" w:rsidRDefault="009606BA" w:rsidP="00D975A2">
            <w:pPr>
              <w:contextualSpacing/>
              <w:rPr>
                <w:rFonts w:ascii="Times New Roman" w:eastAsia="Malgun Gothic" w:hAnsi="Times New Roman" w:cs="Times New Roman"/>
                <w:sz w:val="22"/>
              </w:rPr>
            </w:pPr>
          </w:p>
          <w:p w14:paraId="23EBFBC1"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Number of cumulative deaths per 100 people </w:t>
            </w:r>
          </w:p>
          <w:p w14:paraId="2F25DACE"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The number of cumulative COVID-19 deaths per total population × 100</w:t>
            </w:r>
          </w:p>
          <w:p w14:paraId="5A47D372" w14:textId="77777777" w:rsidR="009606BA" w:rsidRPr="003777A5" w:rsidRDefault="009606BA" w:rsidP="00D975A2">
            <w:pPr>
              <w:contextualSpacing/>
              <w:rPr>
                <w:rFonts w:ascii="Times New Roman" w:eastAsia="Malgun Gothic" w:hAnsi="Times New Roman" w:cs="Times New Roman"/>
                <w:sz w:val="22"/>
              </w:rPr>
            </w:pPr>
          </w:p>
          <w:p w14:paraId="3F5C4D9A" w14:textId="69F3E888"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i/>
                <w:iCs/>
                <w:sz w:val="22"/>
              </w:rPr>
              <w:t>Source: COVID-19 Data Repository by the Center for Systems Science and Engineering (CSSE) at Johns Hopkins Coronavirus Resource Center (CRC) (</w:t>
            </w:r>
            <w:hyperlink r:id="rId7" w:history="1">
              <w:r w:rsidRPr="003777A5">
                <w:rPr>
                  <w:rStyle w:val="Hyperlink"/>
                  <w:rFonts w:ascii="Times New Roman" w:eastAsia="Malgun Gothic" w:hAnsi="Times New Roman" w:cs="Times New Roman"/>
                  <w:i/>
                  <w:iCs/>
                  <w:sz w:val="22"/>
                </w:rPr>
                <w:t>https://github.com/CSSEGISandData/COVID-19</w:t>
              </w:r>
            </w:hyperlink>
            <w:r w:rsidRPr="003777A5">
              <w:rPr>
                <w:rFonts w:ascii="Times New Roman" w:eastAsia="Malgun Gothic" w:hAnsi="Times New Roman" w:cs="Times New Roman"/>
                <w:i/>
                <w:iCs/>
                <w:sz w:val="22"/>
              </w:rPr>
              <w:t>);World Development Indicators (WDI) (</w:t>
            </w:r>
            <w:hyperlink r:id="rId8" w:history="1">
              <w:r w:rsidRPr="003777A5">
                <w:rPr>
                  <w:rStyle w:val="Hyperlink"/>
                  <w:rFonts w:ascii="Times New Roman" w:eastAsia="Malgun Gothic" w:hAnsi="Times New Roman" w:cs="Times New Roman"/>
                  <w:i/>
                  <w:iCs/>
                  <w:sz w:val="22"/>
                </w:rPr>
                <w:t>https://databank.worldbank.org/source/world-development-indicators</w:t>
              </w:r>
            </w:hyperlink>
            <w:r w:rsidRPr="003777A5">
              <w:rPr>
                <w:rFonts w:ascii="Times New Roman" w:eastAsia="Malgun Gothic" w:hAnsi="Times New Roman" w:cs="Times New Roman"/>
                <w:i/>
                <w:iCs/>
                <w:sz w:val="22"/>
              </w:rPr>
              <w:t>)</w:t>
            </w:r>
          </w:p>
          <w:p w14:paraId="5319DA1F" w14:textId="77777777" w:rsidR="009606BA" w:rsidRPr="003777A5" w:rsidRDefault="009606BA" w:rsidP="00D975A2">
            <w:pPr>
              <w:contextualSpacing/>
              <w:rPr>
                <w:rFonts w:ascii="Times New Roman" w:eastAsia="Malgun Gothic" w:hAnsi="Times New Roman" w:cs="Times New Roman"/>
                <w:sz w:val="22"/>
              </w:rPr>
            </w:pPr>
          </w:p>
          <w:p w14:paraId="21D1B48D" w14:textId="77777777" w:rsidR="009606BA" w:rsidRPr="003777A5" w:rsidRDefault="009606BA" w:rsidP="00D975A2">
            <w:pPr>
              <w:contextualSpacing/>
              <w:rPr>
                <w:rFonts w:ascii="Times New Roman" w:eastAsia="Malgun Gothic" w:hAnsi="Times New Roman" w:cs="Times New Roman"/>
                <w:sz w:val="22"/>
                <w:u w:val="single"/>
              </w:rPr>
            </w:pPr>
            <w:r w:rsidRPr="003777A5">
              <w:rPr>
                <w:rFonts w:ascii="Times New Roman" w:eastAsia="Malgun Gothic" w:hAnsi="Times New Roman" w:cs="Times New Roman"/>
                <w:sz w:val="22"/>
                <w:u w:val="single"/>
              </w:rPr>
              <w:t>Independent Variables</w:t>
            </w:r>
          </w:p>
          <w:p w14:paraId="05083E2C"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Autocracy </w:t>
            </w:r>
          </w:p>
          <w:p w14:paraId="2845D343"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This study used the AUTOC (Institutionalized Autocracy) measurements from the Polity IV dataset version 2018A; the level of autocracy was constructed as an additive eleven-point scale from 0 (less autocratic) to 10 (more autocratic).</w:t>
            </w:r>
          </w:p>
          <w:p w14:paraId="19C66A70"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The definition of autocracy in the Polity IV dataset is operationally based on the presence of a distinctive set of political characteristics encompassing competitiveness of executive recruitment, openness of executive recruitment, constraints on the chief executive; and competitiveness of participation (Marshall et al., 2019)</w:t>
            </w:r>
          </w:p>
          <w:p w14:paraId="269807C6" w14:textId="77FA03FC"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i/>
                <w:iCs/>
                <w:sz w:val="22"/>
              </w:rPr>
              <w:t>Source: Center for Systemic Peace (</w:t>
            </w:r>
            <w:hyperlink r:id="rId9" w:history="1">
              <w:r w:rsidRPr="003777A5">
                <w:rPr>
                  <w:rStyle w:val="Hyperlink"/>
                  <w:rFonts w:ascii="Times New Roman" w:eastAsia="Malgun Gothic" w:hAnsi="Times New Roman" w:cs="Times New Roman"/>
                  <w:i/>
                  <w:iCs/>
                  <w:sz w:val="22"/>
                </w:rPr>
                <w:t>https://www.systemicpeace.org/polityproject.htm</w:t>
              </w:r>
            </w:hyperlink>
            <w:r w:rsidRPr="003777A5">
              <w:rPr>
                <w:rFonts w:ascii="Times New Roman" w:eastAsia="Malgun Gothic" w:hAnsi="Times New Roman" w:cs="Times New Roman"/>
                <w:i/>
                <w:iCs/>
                <w:sz w:val="22"/>
              </w:rPr>
              <w:t>l)</w:t>
            </w:r>
          </w:p>
          <w:p w14:paraId="316EFAE4" w14:textId="77777777" w:rsidR="009606BA" w:rsidRPr="003777A5" w:rsidRDefault="009606BA" w:rsidP="00D975A2">
            <w:pPr>
              <w:contextualSpacing/>
              <w:rPr>
                <w:rFonts w:ascii="Times New Roman" w:eastAsia="Malgun Gothic" w:hAnsi="Times New Roman" w:cs="Times New Roman"/>
                <w:sz w:val="22"/>
              </w:rPr>
            </w:pPr>
          </w:p>
          <w:p w14:paraId="099BCD01"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Government effectiveness </w:t>
            </w:r>
          </w:p>
          <w:p w14:paraId="3914607A"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Indicates </w:t>
            </w:r>
            <w:r w:rsidRPr="003777A5">
              <w:rPr>
                <w:rFonts w:ascii="Times New Roman" w:eastAsia="Malgun Gothic" w:hAnsi="Times New Roman" w:cs="Times New Roman" w:hint="eastAsia"/>
                <w:sz w:val="22"/>
              </w:rPr>
              <w:t>t</w:t>
            </w:r>
            <w:r w:rsidRPr="003777A5">
              <w:rPr>
                <w:rFonts w:ascii="Times New Roman" w:eastAsia="Malgun Gothic" w:hAnsi="Times New Roman" w:cs="Times New Roman"/>
                <w:sz w:val="22"/>
              </w:rPr>
              <w:t xml:space="preserve">he effectiveness of a government. This continuous variable ranges from -2.5 (less effective) to 2.5 (more effective). Government effectiveness data from 2020 is used. </w:t>
            </w:r>
          </w:p>
          <w:p w14:paraId="5DC5FC3D"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The index is a subjective measure assessing the overall effectiveness of government, which relies on data collected from various respondents through surveys (e.g., elites, analysts, firms, or public sector agencies). It measures the perceptions of the quality of public services, the quality of the civil service and the degree of its independence from political pressure, the quality of policy formulation and implementation, and the credibility of the government's commitment to such policies (Kaufmann et al., 2008). </w:t>
            </w:r>
          </w:p>
          <w:p w14:paraId="0F6A9AC9" w14:textId="77777777" w:rsidR="009606BA" w:rsidRPr="003777A5" w:rsidRDefault="009606BA" w:rsidP="00D975A2">
            <w:pPr>
              <w:contextualSpacing/>
              <w:rPr>
                <w:rFonts w:ascii="Times New Roman" w:eastAsia="Malgun Gothic" w:hAnsi="Times New Roman" w:cs="Times New Roman"/>
                <w:i/>
                <w:iCs/>
                <w:sz w:val="22"/>
              </w:rPr>
            </w:pPr>
            <w:r w:rsidRPr="003777A5">
              <w:rPr>
                <w:rFonts w:ascii="Times New Roman" w:eastAsia="Malgun Gothic" w:hAnsi="Times New Roman" w:cs="Times New Roman"/>
                <w:i/>
                <w:iCs/>
                <w:sz w:val="22"/>
              </w:rPr>
              <w:t>Source: Worldwide Governance Indicators (</w:t>
            </w:r>
            <w:hyperlink r:id="rId10" w:history="1">
              <w:r w:rsidRPr="003777A5">
                <w:rPr>
                  <w:rStyle w:val="Hyperlink"/>
                  <w:rFonts w:ascii="Times New Roman" w:eastAsia="Malgun Gothic" w:hAnsi="Times New Roman" w:cs="Times New Roman"/>
                  <w:i/>
                  <w:iCs/>
                  <w:sz w:val="22"/>
                </w:rPr>
                <w:t>https://info.worldbank.org/governance/wgi/</w:t>
              </w:r>
            </w:hyperlink>
            <w:r w:rsidRPr="003777A5">
              <w:rPr>
                <w:rFonts w:ascii="Times New Roman" w:eastAsia="Malgun Gothic" w:hAnsi="Times New Roman" w:cs="Times New Roman"/>
                <w:i/>
                <w:iCs/>
                <w:sz w:val="22"/>
              </w:rPr>
              <w:t>)</w:t>
            </w:r>
          </w:p>
          <w:p w14:paraId="07C0D6B5" w14:textId="77777777" w:rsidR="009606BA" w:rsidRPr="003777A5" w:rsidRDefault="009606BA" w:rsidP="00D975A2">
            <w:pPr>
              <w:contextualSpacing/>
              <w:rPr>
                <w:rFonts w:ascii="Times New Roman" w:eastAsia="Malgun Gothic" w:hAnsi="Times New Roman" w:cs="Times New Roman"/>
                <w:sz w:val="22"/>
              </w:rPr>
            </w:pPr>
          </w:p>
          <w:p w14:paraId="0BF98E63"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East Asia </w:t>
            </w:r>
          </w:p>
          <w:p w14:paraId="7FD81B04" w14:textId="3E179301"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The measure indicated 1 for East Asia and 0 for otherwise. In our sample, there are 11 East Asian countries out of total 111 countries, including Burma, China, Indonesia, Japan, South Korea, Malaysia, Mongolia, Philippines, Singapore, Thailand, and Vietnam; The remaining countries are 100 countries including Angola, Argentina, Armenia, Australia, Austria, Azerbaijan, Bahrain, Bangladesh, Belarus, Belgium, Bolivia, Botswana, Brazil, Bulgaria, Burkina Faso, Cameroon, Canada, Chile, Colombia, Congo, Costa Rica, Cote d'Ivoire, Croatia, Cyprus, Czech Republic, Denmark, Dominican Republic, Ecuador, El Salvador, Estonia, Finland, France, Gambia, Germany, Ghana, Greece, Guatemala, Guinea, Guinea-Bissau, Guyana, Haiti, Honduras, Hungary, India, Iran, Ireland, Israel, Italy, Jamaica, Jordan, Kazakhstan, Kenya, Kuwait, Latvia, Lebanon, Lithuania, Luxembourg, Madagascar, Malawi, Mali, Mexico, Moldova, Morocco, Mozambique, Namibia, Netherlands, New Zealand, </w:t>
            </w:r>
            <w:r w:rsidRPr="003777A5">
              <w:rPr>
                <w:rFonts w:ascii="Times New Roman" w:eastAsia="Malgun Gothic" w:hAnsi="Times New Roman" w:cs="Times New Roman"/>
                <w:sz w:val="22"/>
              </w:rPr>
              <w:lastRenderedPageBreak/>
              <w:t xml:space="preserve">Nicaragua, Niger, Norway, Pakistan, Panama, Papua New Guinea, Paraguay, Peru, Poland, Portugal, Russia, Senegal, Serbia, Sierra Leone, Slovakia, Slovenia, South Africa, Spain, Sri Lanka, Sudan, Suriname, Sweden, Switzerland, Tanzania, Togo, Tunisia, Turkey, Uganda, Ukraine, United Kingdom, United States, Uruguay, </w:t>
            </w:r>
            <w:r w:rsidR="00A6216B">
              <w:rPr>
                <w:rFonts w:ascii="Times New Roman" w:eastAsia="Malgun Gothic" w:hAnsi="Times New Roman" w:cs="Times New Roman"/>
                <w:sz w:val="22"/>
              </w:rPr>
              <w:t xml:space="preserve">and </w:t>
            </w:r>
            <w:r w:rsidRPr="003777A5">
              <w:rPr>
                <w:rFonts w:ascii="Times New Roman" w:eastAsia="Malgun Gothic" w:hAnsi="Times New Roman" w:cs="Times New Roman"/>
                <w:sz w:val="22"/>
              </w:rPr>
              <w:t>Zambia.</w:t>
            </w:r>
          </w:p>
          <w:p w14:paraId="20916B5B" w14:textId="77777777" w:rsidR="009606BA" w:rsidRPr="003777A5" w:rsidRDefault="009606BA" w:rsidP="00D975A2">
            <w:pPr>
              <w:contextualSpacing/>
              <w:rPr>
                <w:rFonts w:ascii="Times New Roman" w:eastAsia="Malgun Gothic" w:hAnsi="Times New Roman" w:cs="Times New Roman"/>
                <w:sz w:val="22"/>
              </w:rPr>
            </w:pPr>
          </w:p>
          <w:p w14:paraId="05D04220" w14:textId="77777777" w:rsidR="009606BA" w:rsidRPr="003777A5" w:rsidRDefault="009606BA" w:rsidP="00D975A2">
            <w:pPr>
              <w:spacing w:after="0"/>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Government health expenditure </w:t>
            </w:r>
          </w:p>
          <w:p w14:paraId="218584B8" w14:textId="77777777" w:rsidR="009606BA" w:rsidRPr="003777A5" w:rsidRDefault="009606BA" w:rsidP="00D975A2">
            <w:pPr>
              <w:pStyle w:val="ListParagraph"/>
              <w:numPr>
                <w:ilvl w:val="0"/>
                <w:numId w:val="1"/>
              </w:numPr>
              <w:spacing w:after="0"/>
              <w:rPr>
                <w:rFonts w:ascii="Times New Roman" w:eastAsia="Malgun Gothic" w:hAnsi="Times New Roman" w:cs="Times New Roman"/>
                <w:sz w:val="22"/>
              </w:rPr>
            </w:pPr>
            <w:r w:rsidRPr="003777A5">
              <w:rPr>
                <w:rFonts w:ascii="Times New Roman" w:eastAsia="Malgun Gothic" w:hAnsi="Times New Roman" w:cs="Times New Roman"/>
                <w:sz w:val="22"/>
              </w:rPr>
              <w:t xml:space="preserve">The measure indicating domestic general government health expenditure (% of current health expenditure); the current health expenditure refers to a share of current health expenditures funded from domestic public sources for health. Domestic public sources include domestic revenue as internal transfers and grants, transfers, and subsidies to voluntary health insurance provided by the World Development Indicator (WDI). Our analysis uses domestic general government health expenditure in 2019. </w:t>
            </w:r>
          </w:p>
          <w:p w14:paraId="5310F157" w14:textId="6B8E5686"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i/>
                <w:iCs/>
                <w:sz w:val="22"/>
              </w:rPr>
              <w:t>Source: World Development Indicator (</w:t>
            </w:r>
            <w:hyperlink r:id="rId11" w:history="1">
              <w:r w:rsidRPr="003777A5">
                <w:rPr>
                  <w:rStyle w:val="Hyperlink"/>
                  <w:rFonts w:ascii="Times New Roman" w:eastAsia="Malgun Gothic" w:hAnsi="Times New Roman" w:cs="Times New Roman"/>
                  <w:sz w:val="22"/>
                </w:rPr>
                <w:t>https://data.worldbank.org/indicator/SH.XPD.GHED.CH.ZS</w:t>
              </w:r>
            </w:hyperlink>
            <w:r w:rsidRPr="003777A5">
              <w:rPr>
                <w:rFonts w:ascii="Times New Roman" w:eastAsia="Malgun Gothic" w:hAnsi="Times New Roman" w:cs="Times New Roman"/>
                <w:sz w:val="22"/>
                <w:u w:val="single"/>
              </w:rPr>
              <w:t>)</w:t>
            </w:r>
          </w:p>
          <w:p w14:paraId="4C077889" w14:textId="77777777" w:rsidR="009606BA" w:rsidRPr="003777A5" w:rsidRDefault="009606BA" w:rsidP="00D975A2">
            <w:pPr>
              <w:contextualSpacing/>
              <w:rPr>
                <w:rFonts w:ascii="Times New Roman" w:eastAsia="Malgun Gothic" w:hAnsi="Times New Roman" w:cs="Times New Roman"/>
                <w:sz w:val="22"/>
              </w:rPr>
            </w:pPr>
          </w:p>
          <w:p w14:paraId="55A8091E"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GDP per capita </w:t>
            </w:r>
          </w:p>
          <w:p w14:paraId="2A72AC93" w14:textId="77777777" w:rsidR="009606BA" w:rsidRPr="003777A5" w:rsidRDefault="009606BA" w:rsidP="00D975A2">
            <w:pPr>
              <w:numPr>
                <w:ilvl w:val="0"/>
                <w:numId w:val="1"/>
              </w:num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The measure indicating GDP per capita based on purchasing power parity (PPP) in constant 2017 international $. It represents the gross domestic product converted to international dollars using purchasing power parity rates. This analysis uses GDP per capita in 2019. </w:t>
            </w:r>
          </w:p>
          <w:p w14:paraId="73BFD59E" w14:textId="7B887161"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i/>
                <w:iCs/>
                <w:sz w:val="22"/>
              </w:rPr>
              <w:t>Source: World Development Indicator</w:t>
            </w:r>
            <w:r w:rsidRPr="003777A5">
              <w:rPr>
                <w:rFonts w:ascii="Times New Roman" w:eastAsia="Malgun Gothic" w:hAnsi="Times New Roman" w:cs="Times New Roman"/>
                <w:sz w:val="22"/>
              </w:rPr>
              <w:t>(</w:t>
            </w:r>
            <w:hyperlink r:id="rId12" w:history="1">
              <w:r w:rsidRPr="003777A5">
                <w:rPr>
                  <w:rStyle w:val="Hyperlink"/>
                  <w:rFonts w:ascii="Times New Roman" w:eastAsia="Malgun Gothic" w:hAnsi="Times New Roman" w:cs="Times New Roman"/>
                  <w:sz w:val="22"/>
                </w:rPr>
                <w:t>https://data.worldbank.org/indicator/NY.GDP.PCAP.PP.KD</w:t>
              </w:r>
            </w:hyperlink>
            <w:r w:rsidRPr="003777A5">
              <w:rPr>
                <w:rFonts w:ascii="Times New Roman" w:eastAsia="Malgun Gothic" w:hAnsi="Times New Roman" w:cs="Times New Roman"/>
                <w:sz w:val="22"/>
              </w:rPr>
              <w:t>)</w:t>
            </w:r>
          </w:p>
          <w:p w14:paraId="21730071" w14:textId="77777777" w:rsidR="009606BA" w:rsidRPr="003777A5" w:rsidRDefault="009606BA" w:rsidP="00D975A2">
            <w:pPr>
              <w:contextualSpacing/>
              <w:rPr>
                <w:rFonts w:ascii="Times New Roman" w:eastAsia="Malgun Gothic" w:hAnsi="Times New Roman" w:cs="Times New Roman"/>
                <w:sz w:val="22"/>
              </w:rPr>
            </w:pPr>
          </w:p>
          <w:p w14:paraId="53E4B40F" w14:textId="77777777" w:rsidR="009606BA" w:rsidRPr="003777A5" w:rsidRDefault="009606BA" w:rsidP="00D975A2">
            <w:pPr>
              <w:spacing w:after="0"/>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Tax revenue </w:t>
            </w:r>
          </w:p>
          <w:p w14:paraId="07DC8875" w14:textId="77777777" w:rsidR="009606BA" w:rsidRPr="003777A5" w:rsidRDefault="009606BA" w:rsidP="00D975A2">
            <w:pPr>
              <w:pStyle w:val="ListParagraph"/>
              <w:numPr>
                <w:ilvl w:val="0"/>
                <w:numId w:val="1"/>
              </w:numPr>
              <w:spacing w:after="0"/>
              <w:rPr>
                <w:rFonts w:ascii="Times New Roman" w:eastAsia="Malgun Gothic" w:hAnsi="Times New Roman" w:cs="Times New Roman"/>
                <w:sz w:val="22"/>
              </w:rPr>
            </w:pPr>
            <w:r w:rsidRPr="003777A5">
              <w:rPr>
                <w:rFonts w:ascii="Times New Roman" w:eastAsia="Malgun Gothic" w:hAnsi="Times New Roman" w:cs="Times New Roman"/>
                <w:sz w:val="22"/>
              </w:rPr>
              <w:t xml:space="preserve">The measure indicating total tax revenue (% of GDP). This paper uses total tax revenue (% of GDP) in 2015. Total tax revenue is equal to the sum of the sub-components of tax revenue. </w:t>
            </w:r>
          </w:p>
          <w:p w14:paraId="326B9E49" w14:textId="0FC0A44E" w:rsidR="009606BA" w:rsidRPr="003777A5" w:rsidRDefault="009606BA" w:rsidP="00D975A2">
            <w:pPr>
              <w:contextualSpacing/>
              <w:rPr>
                <w:rFonts w:ascii="Times New Roman" w:eastAsia="Malgun Gothic" w:hAnsi="Times New Roman" w:cs="Times New Roman"/>
                <w:i/>
                <w:iCs/>
                <w:sz w:val="22"/>
              </w:rPr>
            </w:pPr>
            <w:r w:rsidRPr="003777A5">
              <w:rPr>
                <w:rFonts w:ascii="Times New Roman" w:eastAsia="Malgun Gothic" w:hAnsi="Times New Roman" w:cs="Times New Roman"/>
                <w:i/>
                <w:iCs/>
                <w:sz w:val="22"/>
              </w:rPr>
              <w:t>Source: International Centre for Tax and Development / UNU-WIDER</w:t>
            </w:r>
          </w:p>
          <w:p w14:paraId="65A42FAF"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w:t>
            </w:r>
            <w:hyperlink r:id="rId13" w:history="1">
              <w:r w:rsidRPr="003777A5">
                <w:rPr>
                  <w:rStyle w:val="Hyperlink"/>
                  <w:rFonts w:ascii="Times New Roman" w:eastAsia="Malgun Gothic" w:hAnsi="Times New Roman" w:cs="Times New Roman"/>
                  <w:sz w:val="22"/>
                </w:rPr>
                <w:t>https://www.wider.unu.edu/project/government-revenue-dataset</w:t>
              </w:r>
            </w:hyperlink>
            <w:r w:rsidRPr="003777A5">
              <w:rPr>
                <w:rFonts w:ascii="Times New Roman" w:eastAsia="Malgun Gothic" w:hAnsi="Times New Roman" w:cs="Times New Roman"/>
                <w:sz w:val="22"/>
              </w:rPr>
              <w:t>)</w:t>
            </w:r>
          </w:p>
          <w:p w14:paraId="66C62C41" w14:textId="77777777" w:rsidR="009606BA" w:rsidRPr="003777A5" w:rsidRDefault="009606BA" w:rsidP="00D975A2">
            <w:pPr>
              <w:contextualSpacing/>
              <w:rPr>
                <w:rFonts w:ascii="Times New Roman" w:eastAsia="Malgun Gothic" w:hAnsi="Times New Roman" w:cs="Times New Roman"/>
                <w:sz w:val="22"/>
              </w:rPr>
            </w:pPr>
          </w:p>
          <w:p w14:paraId="5B9CB817" w14:textId="77777777" w:rsidR="009606BA" w:rsidRPr="003777A5" w:rsidRDefault="009606BA" w:rsidP="00D975A2">
            <w:pPr>
              <w:spacing w:after="0"/>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Geographical region indicator </w:t>
            </w:r>
          </w:p>
          <w:p w14:paraId="264F3B93" w14:textId="77777777" w:rsidR="009606BA" w:rsidRPr="003777A5" w:rsidRDefault="009606BA" w:rsidP="00D975A2">
            <w:pPr>
              <w:pStyle w:val="ListParagraph"/>
              <w:numPr>
                <w:ilvl w:val="0"/>
                <w:numId w:val="1"/>
              </w:numPr>
              <w:spacing w:after="0"/>
              <w:rPr>
                <w:rFonts w:ascii="Times New Roman" w:eastAsia="Malgun Gothic" w:hAnsi="Times New Roman" w:cs="Times New Roman"/>
                <w:sz w:val="22"/>
              </w:rPr>
            </w:pPr>
            <w:r w:rsidRPr="003777A5">
              <w:rPr>
                <w:rFonts w:ascii="Times New Roman" w:eastAsia="Malgun Gothic" w:hAnsi="Times New Roman" w:cs="Times New Roman"/>
                <w:sz w:val="22"/>
              </w:rPr>
              <w:t xml:space="preserve">Northern Hemisphere </w:t>
            </w:r>
          </w:p>
          <w:p w14:paraId="48AD3B7C" w14:textId="4A947E12" w:rsidR="009606BA" w:rsidRPr="003777A5" w:rsidRDefault="009606BA" w:rsidP="00D975A2">
            <w:pPr>
              <w:pStyle w:val="ListParagraph"/>
              <w:numPr>
                <w:ilvl w:val="1"/>
                <w:numId w:val="1"/>
              </w:numPr>
              <w:spacing w:after="0"/>
              <w:rPr>
                <w:rFonts w:ascii="Times New Roman" w:eastAsia="Malgun Gothic" w:hAnsi="Times New Roman" w:cs="Times New Roman"/>
                <w:sz w:val="22"/>
              </w:rPr>
            </w:pPr>
            <w:r w:rsidRPr="003777A5">
              <w:rPr>
                <w:rFonts w:ascii="Times New Roman" w:eastAsia="Malgun Gothic" w:hAnsi="Times New Roman" w:cs="Times New Roman"/>
                <w:sz w:val="22"/>
              </w:rPr>
              <w:t>The Northern Hemisphere is indicated as 1 for countries whose capital is located further north than 23.5° north latitude and 0 for others. The number of countries in the Northern Hemisphere is 54 out of 111</w:t>
            </w:r>
            <w:r w:rsidR="00A425FD">
              <w:rPr>
                <w:rFonts w:ascii="Times New Roman" w:eastAsia="Malgun Gothic" w:hAnsi="Times New Roman" w:cs="Times New Roman"/>
                <w:sz w:val="22"/>
              </w:rPr>
              <w:t xml:space="preserve"> countries</w:t>
            </w:r>
            <w:r w:rsidR="002A5C98">
              <w:rPr>
                <w:rFonts w:ascii="Times New Roman" w:eastAsia="Malgun Gothic" w:hAnsi="Times New Roman" w:cs="Times New Roman"/>
                <w:sz w:val="22"/>
              </w:rPr>
              <w:t xml:space="preserve">, including </w:t>
            </w:r>
            <w:r w:rsidRPr="003777A5">
              <w:rPr>
                <w:rFonts w:ascii="Times New Roman" w:eastAsia="Malgun Gothic" w:hAnsi="Times New Roman" w:cs="Times New Roman"/>
                <w:sz w:val="22"/>
              </w:rPr>
              <w:t xml:space="preserve">Armenia, Austria, Azerbaijan, Bahrain, Bangladesh, Belarus, Belgium, Bulgaria, Canada, China, Croatia, Cyprus, Czech Republic, Denmark, Estonia, Finland, France, Germany, Greece, Hungary, India, Iran, Ireland, Israel, Italy, Japan, Jordan, Kazakhstan, Kuwait, Latvia, Lebanon, Lithuania, Luxembourg, Moldova, Mongolia, Morocco, Netherlands, Norway, Pakistan, Poland, Portugal, Russia, Serbia, Slovakia, Slovenia, South Korea, Spain, Sweden, Switzerland, Tunisia, Turkey, Ukraine, United Kingdom, </w:t>
            </w:r>
            <w:r w:rsidR="001250FC">
              <w:rPr>
                <w:rFonts w:ascii="Times New Roman" w:eastAsia="Malgun Gothic" w:hAnsi="Times New Roman" w:cs="Times New Roman"/>
                <w:sz w:val="22"/>
              </w:rPr>
              <w:t xml:space="preserve">and </w:t>
            </w:r>
            <w:r w:rsidRPr="003777A5">
              <w:rPr>
                <w:rFonts w:ascii="Times New Roman" w:eastAsia="Malgun Gothic" w:hAnsi="Times New Roman" w:cs="Times New Roman"/>
                <w:sz w:val="22"/>
              </w:rPr>
              <w:t>United States.</w:t>
            </w:r>
          </w:p>
          <w:p w14:paraId="38CFF005" w14:textId="77777777" w:rsidR="009606BA" w:rsidRPr="003777A5" w:rsidRDefault="009606BA" w:rsidP="00D975A2">
            <w:pPr>
              <w:pStyle w:val="ListParagraph"/>
              <w:numPr>
                <w:ilvl w:val="0"/>
                <w:numId w:val="1"/>
              </w:numPr>
              <w:rPr>
                <w:rFonts w:ascii="Times New Roman" w:eastAsia="Malgun Gothic" w:hAnsi="Times New Roman" w:cs="Times New Roman"/>
                <w:sz w:val="22"/>
              </w:rPr>
            </w:pPr>
            <w:r w:rsidRPr="003777A5">
              <w:rPr>
                <w:rFonts w:ascii="Times New Roman" w:eastAsia="Malgun Gothic" w:hAnsi="Times New Roman" w:cs="Times New Roman"/>
                <w:sz w:val="22"/>
              </w:rPr>
              <w:t xml:space="preserve">Southern Hemisphere </w:t>
            </w:r>
          </w:p>
          <w:p w14:paraId="1C37BFD8" w14:textId="650F5F60" w:rsidR="009606BA" w:rsidRPr="003777A5" w:rsidRDefault="009606BA" w:rsidP="00D975A2">
            <w:pPr>
              <w:pStyle w:val="ListParagraph"/>
              <w:numPr>
                <w:ilvl w:val="1"/>
                <w:numId w:val="1"/>
              </w:numPr>
              <w:rPr>
                <w:rFonts w:ascii="Times New Roman" w:eastAsia="Malgun Gothic" w:hAnsi="Times New Roman" w:cs="Times New Roman"/>
                <w:sz w:val="22"/>
              </w:rPr>
            </w:pPr>
            <w:r w:rsidRPr="003777A5">
              <w:rPr>
                <w:rFonts w:ascii="Times New Roman" w:eastAsia="Malgun Gothic" w:hAnsi="Times New Roman" w:cs="Times New Roman"/>
                <w:sz w:val="22"/>
              </w:rPr>
              <w:t>The Southern Hemisphere is indicated as 1 for countries whose capital is located further south than 23.5° south latitude and 0 for others. The number of countries in the Southern Hemisphere is 5 out of 111</w:t>
            </w:r>
            <w:r w:rsidR="00A425FD">
              <w:rPr>
                <w:rFonts w:ascii="Times New Roman" w:eastAsia="Malgun Gothic" w:hAnsi="Times New Roman" w:cs="Times New Roman"/>
                <w:sz w:val="22"/>
              </w:rPr>
              <w:t xml:space="preserve"> countries</w:t>
            </w:r>
            <w:r w:rsidR="002A5C98">
              <w:rPr>
                <w:rFonts w:ascii="Times New Roman" w:eastAsia="Malgun Gothic" w:hAnsi="Times New Roman" w:cs="Times New Roman"/>
                <w:sz w:val="22"/>
              </w:rPr>
              <w:t xml:space="preserve">, including </w:t>
            </w:r>
            <w:r w:rsidRPr="003777A5">
              <w:rPr>
                <w:rFonts w:ascii="Times New Roman" w:eastAsia="Malgun Gothic" w:hAnsi="Times New Roman" w:cs="Times New Roman"/>
                <w:sz w:val="22"/>
              </w:rPr>
              <w:t xml:space="preserve">Argentina, Australia, New Zealand, South Africa, </w:t>
            </w:r>
            <w:r w:rsidR="001250FC">
              <w:rPr>
                <w:rFonts w:ascii="Times New Roman" w:eastAsia="Malgun Gothic" w:hAnsi="Times New Roman" w:cs="Times New Roman"/>
                <w:sz w:val="22"/>
              </w:rPr>
              <w:t xml:space="preserve">and </w:t>
            </w:r>
            <w:r w:rsidRPr="003777A5">
              <w:rPr>
                <w:rFonts w:ascii="Times New Roman" w:eastAsia="Malgun Gothic" w:hAnsi="Times New Roman" w:cs="Times New Roman"/>
                <w:sz w:val="22"/>
              </w:rPr>
              <w:t>Uruguay.</w:t>
            </w:r>
          </w:p>
          <w:p w14:paraId="21C774A6" w14:textId="77777777" w:rsidR="009606BA" w:rsidRPr="003777A5" w:rsidRDefault="009606BA" w:rsidP="00D975A2">
            <w:pPr>
              <w:pStyle w:val="ListParagraph"/>
              <w:numPr>
                <w:ilvl w:val="0"/>
                <w:numId w:val="1"/>
              </w:numPr>
              <w:rPr>
                <w:rFonts w:ascii="Times New Roman" w:eastAsia="Malgun Gothic" w:hAnsi="Times New Roman" w:cs="Times New Roman"/>
                <w:sz w:val="22"/>
              </w:rPr>
            </w:pPr>
            <w:r w:rsidRPr="003777A5">
              <w:rPr>
                <w:rFonts w:ascii="Times New Roman" w:eastAsia="Malgun Gothic" w:hAnsi="Times New Roman" w:cs="Times New Roman"/>
                <w:sz w:val="22"/>
              </w:rPr>
              <w:t>Tropical area</w:t>
            </w:r>
          </w:p>
          <w:p w14:paraId="7BD2BA1A" w14:textId="36871DC2" w:rsidR="009606BA" w:rsidRPr="003777A5" w:rsidRDefault="009606BA" w:rsidP="00D975A2">
            <w:pPr>
              <w:pStyle w:val="ListParagraph"/>
              <w:numPr>
                <w:ilvl w:val="1"/>
                <w:numId w:val="1"/>
              </w:numPr>
              <w:spacing w:after="0"/>
              <w:rPr>
                <w:rFonts w:ascii="Times New Roman" w:eastAsia="Malgun Gothic" w:hAnsi="Times New Roman" w:cs="Times New Roman"/>
                <w:sz w:val="22"/>
              </w:rPr>
            </w:pPr>
            <w:r w:rsidRPr="003777A5">
              <w:rPr>
                <w:rFonts w:ascii="Times New Roman" w:eastAsia="Malgun Gothic" w:hAnsi="Times New Roman" w:cs="Times New Roman"/>
                <w:sz w:val="22"/>
              </w:rPr>
              <w:t>The tropical area is represented as 1 for countries around the Equator, from 23.5° north to 23.5° south latitude, and 0 for others. The number of countries in the tropical rainforest is 52 out of 111</w:t>
            </w:r>
            <w:r w:rsidR="00A425FD">
              <w:rPr>
                <w:rFonts w:ascii="Times New Roman" w:eastAsia="Malgun Gothic" w:hAnsi="Times New Roman" w:cs="Times New Roman"/>
                <w:sz w:val="22"/>
              </w:rPr>
              <w:t xml:space="preserve"> countries</w:t>
            </w:r>
            <w:r w:rsidRPr="003777A5">
              <w:rPr>
                <w:rFonts w:ascii="Times New Roman" w:eastAsia="Malgun Gothic" w:hAnsi="Times New Roman" w:cs="Times New Roman"/>
                <w:sz w:val="22"/>
              </w:rPr>
              <w:t xml:space="preserve">, including Angola, Bolivia, Botswana, Brazil, </w:t>
            </w:r>
            <w:r w:rsidRPr="003777A5">
              <w:rPr>
                <w:rFonts w:ascii="Times New Roman" w:eastAsia="Malgun Gothic" w:hAnsi="Times New Roman" w:cs="Times New Roman"/>
                <w:sz w:val="22"/>
              </w:rPr>
              <w:lastRenderedPageBreak/>
              <w:t xml:space="preserve">Burkina Faso, Burma, Cameroon, Chile, Colombia, Congo, Costa Rica, Cote d'Ivoire, Dominican Republic, Ecuador, El Salvador, Gambia, Ghana, Guatemala, Guinea, Guinea-Bissau, Guyana, Haiti, Honduras, Indonesia, Jamaica, Kenya, Madagascar, Malawi, Malaysia, Mali, Mexico, Mozambique, Namibia, Nicaragua, Niger, Panama, Papua New Guinea, Paraguay, Peru, Philippines, Senegal, Sierra Leone, Singapore, Sri Lanka, Sudan, Suriname, Tanzania, Thailand, Togo, Uganda, Vietnam, </w:t>
            </w:r>
            <w:r w:rsidR="004E24FE">
              <w:rPr>
                <w:rFonts w:ascii="Times New Roman" w:eastAsia="Malgun Gothic" w:hAnsi="Times New Roman" w:cs="Times New Roman"/>
                <w:sz w:val="22"/>
              </w:rPr>
              <w:t xml:space="preserve">and </w:t>
            </w:r>
            <w:r w:rsidRPr="003777A5">
              <w:rPr>
                <w:rFonts w:ascii="Times New Roman" w:eastAsia="Malgun Gothic" w:hAnsi="Times New Roman" w:cs="Times New Roman"/>
                <w:sz w:val="22"/>
              </w:rPr>
              <w:t xml:space="preserve">Zambia. </w:t>
            </w:r>
          </w:p>
          <w:p w14:paraId="00B45398" w14:textId="79ADD730" w:rsidR="009606BA" w:rsidRPr="003777A5" w:rsidRDefault="009606BA" w:rsidP="00371216">
            <w:pPr>
              <w:spacing w:after="0"/>
              <w:contextualSpacing/>
              <w:rPr>
                <w:rFonts w:ascii="Times New Roman" w:eastAsia="Malgun Gothic" w:hAnsi="Times New Roman" w:cs="Times New Roman"/>
                <w:i/>
                <w:iCs/>
                <w:sz w:val="22"/>
              </w:rPr>
            </w:pPr>
            <w:r w:rsidRPr="003777A5">
              <w:rPr>
                <w:rFonts w:ascii="Times New Roman" w:eastAsia="Malgun Gothic" w:hAnsi="Times New Roman" w:cs="Times New Roman"/>
                <w:i/>
                <w:iCs/>
                <w:sz w:val="22"/>
              </w:rPr>
              <w:t>Source: Supplementary data of Acemoglu et al. (2019) (</w:t>
            </w:r>
            <w:hyperlink r:id="rId14" w:history="1">
              <w:r w:rsidRPr="003777A5">
                <w:rPr>
                  <w:rStyle w:val="Hyperlink"/>
                  <w:rFonts w:ascii="Times New Roman" w:eastAsia="Malgun Gothic" w:hAnsi="Times New Roman" w:cs="Times New Roman"/>
                  <w:i/>
                  <w:iCs/>
                  <w:sz w:val="22"/>
                </w:rPr>
                <w:t>https://doi.org/10.1086/700936</w:t>
              </w:r>
            </w:hyperlink>
            <w:r w:rsidRPr="003777A5">
              <w:rPr>
                <w:rFonts w:ascii="Times New Roman" w:eastAsia="Malgun Gothic" w:hAnsi="Times New Roman" w:cs="Times New Roman"/>
                <w:sz w:val="22"/>
                <w:u w:val="single"/>
              </w:rPr>
              <w:t>)</w:t>
            </w:r>
          </w:p>
        </w:tc>
      </w:tr>
    </w:tbl>
    <w:p w14:paraId="580E4F4F" w14:textId="77777777" w:rsidR="009606BA" w:rsidRPr="003777A5" w:rsidRDefault="009606BA" w:rsidP="009606BA">
      <w:pPr>
        <w:spacing w:after="0" w:line="240" w:lineRule="auto"/>
        <w:contextualSpacing/>
        <w:rPr>
          <w:rFonts w:ascii="Times New Roman" w:hAnsi="Times New Roman" w:cs="Times New Roman"/>
        </w:rPr>
      </w:pPr>
    </w:p>
    <w:p w14:paraId="437ED31F" w14:textId="6457173D" w:rsidR="009606BA" w:rsidRPr="003777A5" w:rsidRDefault="009606BA" w:rsidP="00EB5E46">
      <w:pPr>
        <w:spacing w:after="0" w:line="240" w:lineRule="auto"/>
        <w:jc w:val="both"/>
        <w:rPr>
          <w:rFonts w:ascii="Times New Roman" w:eastAsia="Malgun Gothic" w:hAnsi="Times New Roman" w:cs="Times New Roman"/>
          <w:sz w:val="22"/>
        </w:rPr>
      </w:pPr>
      <w:r w:rsidRPr="003777A5">
        <w:rPr>
          <w:rFonts w:ascii="Times New Roman" w:hAnsi="Times New Roman" w:cs="Times New Roman"/>
        </w:rPr>
        <w:br w:type="page"/>
      </w:r>
    </w:p>
    <w:tbl>
      <w:tblPr>
        <w:tblW w:w="9181" w:type="dxa"/>
        <w:jc w:val="center"/>
        <w:tblLook w:val="04A0" w:firstRow="1" w:lastRow="0" w:firstColumn="1" w:lastColumn="0" w:noHBand="0" w:noVBand="1"/>
      </w:tblPr>
      <w:tblGrid>
        <w:gridCol w:w="4050"/>
        <w:gridCol w:w="2790"/>
        <w:gridCol w:w="2341"/>
      </w:tblGrid>
      <w:tr w:rsidR="009606BA" w:rsidRPr="003777A5" w14:paraId="14E2F92A" w14:textId="77777777" w:rsidTr="00D975A2">
        <w:trPr>
          <w:trHeight w:val="247"/>
          <w:jc w:val="center"/>
        </w:trPr>
        <w:tc>
          <w:tcPr>
            <w:tcW w:w="9181" w:type="dxa"/>
            <w:gridSpan w:val="3"/>
            <w:tcBorders>
              <w:bottom w:val="single" w:sz="4" w:space="0" w:color="auto"/>
            </w:tcBorders>
            <w:vAlign w:val="bottom"/>
          </w:tcPr>
          <w:p w14:paraId="73761A7C"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lastRenderedPageBreak/>
              <w:t>Appendix B1. Regression analysis results with autocracy (180 days after the first confirmed case)</w:t>
            </w:r>
          </w:p>
        </w:tc>
      </w:tr>
      <w:tr w:rsidR="009606BA" w:rsidRPr="003777A5" w14:paraId="5B5E4844" w14:textId="77777777" w:rsidTr="00D975A2">
        <w:trPr>
          <w:trHeight w:val="247"/>
          <w:jc w:val="center"/>
        </w:trPr>
        <w:tc>
          <w:tcPr>
            <w:tcW w:w="4050" w:type="dxa"/>
            <w:tcBorders>
              <w:bottom w:val="single" w:sz="4" w:space="0" w:color="auto"/>
            </w:tcBorders>
            <w:vAlign w:val="bottom"/>
          </w:tcPr>
          <w:p w14:paraId="627D8C4F"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bottom w:val="single" w:sz="4" w:space="0" w:color="auto"/>
            </w:tcBorders>
          </w:tcPr>
          <w:p w14:paraId="057C9A8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(1)</w:t>
            </w:r>
          </w:p>
          <w:p w14:paraId="1841E3A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Cumulative COVID-19</w:t>
            </w:r>
          </w:p>
          <w:p w14:paraId="32C620C8"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Confirmed Cases</w:t>
            </w:r>
          </w:p>
        </w:tc>
        <w:tc>
          <w:tcPr>
            <w:tcW w:w="2341" w:type="dxa"/>
            <w:tcBorders>
              <w:bottom w:val="single" w:sz="4" w:space="0" w:color="auto"/>
            </w:tcBorders>
          </w:tcPr>
          <w:p w14:paraId="75E4603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(2)</w:t>
            </w:r>
          </w:p>
          <w:p w14:paraId="554BE35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Cumulative COVID-19 Deaths</w:t>
            </w:r>
          </w:p>
        </w:tc>
      </w:tr>
      <w:tr w:rsidR="009606BA" w:rsidRPr="003777A5" w14:paraId="2C5D40F6" w14:textId="77777777" w:rsidTr="00D975A2">
        <w:trPr>
          <w:trHeight w:val="254"/>
          <w:jc w:val="center"/>
        </w:trPr>
        <w:tc>
          <w:tcPr>
            <w:tcW w:w="4050" w:type="dxa"/>
            <w:tcBorders>
              <w:top w:val="nil"/>
              <w:left w:val="nil"/>
              <w:bottom w:val="nil"/>
              <w:right w:val="nil"/>
            </w:tcBorders>
            <w:shd w:val="clear" w:color="auto" w:fill="auto"/>
            <w:vAlign w:val="center"/>
          </w:tcPr>
          <w:p w14:paraId="4B073E9B"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w:t>
            </w:r>
          </w:p>
        </w:tc>
        <w:tc>
          <w:tcPr>
            <w:tcW w:w="2790" w:type="dxa"/>
            <w:tcBorders>
              <w:top w:val="nil"/>
              <w:left w:val="nil"/>
              <w:bottom w:val="nil"/>
              <w:right w:val="nil"/>
            </w:tcBorders>
            <w:shd w:val="clear" w:color="auto" w:fill="auto"/>
            <w:vAlign w:val="center"/>
          </w:tcPr>
          <w:p w14:paraId="6FF99B58"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-0.822***</w:t>
            </w:r>
          </w:p>
        </w:tc>
        <w:tc>
          <w:tcPr>
            <w:tcW w:w="2341" w:type="dxa"/>
            <w:tcBorders>
              <w:top w:val="nil"/>
              <w:left w:val="nil"/>
              <w:bottom w:val="nil"/>
              <w:right w:val="nil"/>
            </w:tcBorders>
            <w:shd w:val="clear" w:color="auto" w:fill="auto"/>
            <w:vAlign w:val="center"/>
          </w:tcPr>
          <w:p w14:paraId="55C97368"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-0.680***</w:t>
            </w:r>
          </w:p>
        </w:tc>
      </w:tr>
      <w:tr w:rsidR="009606BA" w:rsidRPr="003777A5" w14:paraId="777BF86D" w14:textId="77777777" w:rsidTr="00D975A2">
        <w:trPr>
          <w:trHeight w:val="254"/>
          <w:jc w:val="center"/>
        </w:trPr>
        <w:tc>
          <w:tcPr>
            <w:tcW w:w="4050" w:type="dxa"/>
            <w:tcBorders>
              <w:top w:val="nil"/>
              <w:left w:val="nil"/>
              <w:bottom w:val="nil"/>
              <w:right w:val="nil"/>
            </w:tcBorders>
            <w:shd w:val="clear" w:color="auto" w:fill="auto"/>
            <w:vAlign w:val="bottom"/>
          </w:tcPr>
          <w:p w14:paraId="1091F197"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49EDE7A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(0.187)</w:t>
            </w:r>
          </w:p>
        </w:tc>
        <w:tc>
          <w:tcPr>
            <w:tcW w:w="2341" w:type="dxa"/>
            <w:tcBorders>
              <w:top w:val="nil"/>
              <w:left w:val="nil"/>
              <w:bottom w:val="nil"/>
              <w:right w:val="nil"/>
            </w:tcBorders>
            <w:shd w:val="clear" w:color="auto" w:fill="auto"/>
            <w:vAlign w:val="center"/>
          </w:tcPr>
          <w:p w14:paraId="46DBC0B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(0.160)</w:t>
            </w:r>
          </w:p>
        </w:tc>
      </w:tr>
      <w:tr w:rsidR="009606BA" w:rsidRPr="003777A5" w14:paraId="5B1B2685" w14:textId="77777777" w:rsidTr="00D975A2">
        <w:trPr>
          <w:trHeight w:val="254"/>
          <w:jc w:val="center"/>
        </w:trPr>
        <w:tc>
          <w:tcPr>
            <w:tcW w:w="4050" w:type="dxa"/>
            <w:tcBorders>
              <w:top w:val="nil"/>
              <w:left w:val="nil"/>
              <w:bottom w:val="nil"/>
              <w:right w:val="nil"/>
            </w:tcBorders>
            <w:shd w:val="clear" w:color="auto" w:fill="auto"/>
            <w:vAlign w:val="center"/>
          </w:tcPr>
          <w:p w14:paraId="69F65B4A"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Autocracy index</w:t>
            </w:r>
          </w:p>
        </w:tc>
        <w:tc>
          <w:tcPr>
            <w:tcW w:w="2790" w:type="dxa"/>
            <w:tcBorders>
              <w:top w:val="nil"/>
              <w:left w:val="nil"/>
              <w:bottom w:val="nil"/>
              <w:right w:val="nil"/>
            </w:tcBorders>
            <w:shd w:val="clear" w:color="auto" w:fill="auto"/>
            <w:vAlign w:val="center"/>
          </w:tcPr>
          <w:p w14:paraId="2B19231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0.242</w:t>
            </w:r>
          </w:p>
        </w:tc>
        <w:tc>
          <w:tcPr>
            <w:tcW w:w="2341" w:type="dxa"/>
            <w:tcBorders>
              <w:top w:val="nil"/>
              <w:left w:val="nil"/>
              <w:bottom w:val="nil"/>
              <w:right w:val="nil"/>
            </w:tcBorders>
            <w:shd w:val="clear" w:color="auto" w:fill="auto"/>
            <w:vAlign w:val="center"/>
          </w:tcPr>
          <w:p w14:paraId="7E63F0D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-0.174</w:t>
            </w:r>
          </w:p>
        </w:tc>
      </w:tr>
      <w:tr w:rsidR="009606BA" w:rsidRPr="003777A5" w14:paraId="69B5EA6B" w14:textId="77777777" w:rsidTr="00D975A2">
        <w:trPr>
          <w:trHeight w:val="254"/>
          <w:jc w:val="center"/>
        </w:trPr>
        <w:tc>
          <w:tcPr>
            <w:tcW w:w="4050" w:type="dxa"/>
            <w:tcBorders>
              <w:top w:val="nil"/>
              <w:left w:val="nil"/>
              <w:bottom w:val="nil"/>
              <w:right w:val="nil"/>
            </w:tcBorders>
            <w:shd w:val="clear" w:color="auto" w:fill="auto"/>
            <w:vAlign w:val="bottom"/>
          </w:tcPr>
          <w:p w14:paraId="3BA1A1FF"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42D079C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(0.192)</w:t>
            </w:r>
          </w:p>
        </w:tc>
        <w:tc>
          <w:tcPr>
            <w:tcW w:w="2341" w:type="dxa"/>
            <w:tcBorders>
              <w:top w:val="nil"/>
              <w:left w:val="nil"/>
              <w:bottom w:val="nil"/>
              <w:right w:val="nil"/>
            </w:tcBorders>
            <w:shd w:val="clear" w:color="auto" w:fill="auto"/>
            <w:vAlign w:val="center"/>
          </w:tcPr>
          <w:p w14:paraId="52DC550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(0.109)</w:t>
            </w:r>
          </w:p>
        </w:tc>
      </w:tr>
      <w:tr w:rsidR="009606BA" w:rsidRPr="003777A5" w14:paraId="6B34A78A" w14:textId="77777777" w:rsidTr="00D975A2">
        <w:trPr>
          <w:trHeight w:val="254"/>
          <w:jc w:val="center"/>
        </w:trPr>
        <w:tc>
          <w:tcPr>
            <w:tcW w:w="4050" w:type="dxa"/>
            <w:tcBorders>
              <w:top w:val="nil"/>
              <w:left w:val="nil"/>
              <w:bottom w:val="nil"/>
              <w:right w:val="nil"/>
            </w:tcBorders>
            <w:shd w:val="clear" w:color="auto" w:fill="auto"/>
            <w:vAlign w:val="center"/>
          </w:tcPr>
          <w:p w14:paraId="02EEE9A9"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 × Autocracy index</w:t>
            </w:r>
          </w:p>
        </w:tc>
        <w:tc>
          <w:tcPr>
            <w:tcW w:w="2790" w:type="dxa"/>
            <w:tcBorders>
              <w:top w:val="nil"/>
              <w:left w:val="nil"/>
              <w:bottom w:val="nil"/>
              <w:right w:val="nil"/>
            </w:tcBorders>
            <w:shd w:val="clear" w:color="auto" w:fill="auto"/>
            <w:vAlign w:val="center"/>
          </w:tcPr>
          <w:p w14:paraId="2286A34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-0.289</w:t>
            </w:r>
          </w:p>
        </w:tc>
        <w:tc>
          <w:tcPr>
            <w:tcW w:w="2341" w:type="dxa"/>
            <w:tcBorders>
              <w:top w:val="nil"/>
              <w:left w:val="nil"/>
              <w:bottom w:val="nil"/>
              <w:right w:val="nil"/>
            </w:tcBorders>
            <w:shd w:val="clear" w:color="auto" w:fill="auto"/>
            <w:vAlign w:val="center"/>
          </w:tcPr>
          <w:p w14:paraId="2231CA8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0.097</w:t>
            </w:r>
          </w:p>
        </w:tc>
      </w:tr>
      <w:tr w:rsidR="009606BA" w:rsidRPr="003777A5" w14:paraId="1E09F58B" w14:textId="77777777" w:rsidTr="00D975A2">
        <w:trPr>
          <w:trHeight w:val="254"/>
          <w:jc w:val="center"/>
        </w:trPr>
        <w:tc>
          <w:tcPr>
            <w:tcW w:w="4050" w:type="dxa"/>
            <w:tcBorders>
              <w:top w:val="nil"/>
              <w:left w:val="nil"/>
              <w:bottom w:val="nil"/>
              <w:right w:val="nil"/>
            </w:tcBorders>
            <w:shd w:val="clear" w:color="auto" w:fill="auto"/>
            <w:vAlign w:val="bottom"/>
          </w:tcPr>
          <w:p w14:paraId="5E0C3FEF"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16FD95C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(0.244)</w:t>
            </w:r>
          </w:p>
        </w:tc>
        <w:tc>
          <w:tcPr>
            <w:tcW w:w="2341" w:type="dxa"/>
            <w:tcBorders>
              <w:top w:val="nil"/>
              <w:left w:val="nil"/>
              <w:bottom w:val="nil"/>
              <w:right w:val="nil"/>
            </w:tcBorders>
            <w:shd w:val="clear" w:color="auto" w:fill="auto"/>
            <w:vAlign w:val="center"/>
          </w:tcPr>
          <w:p w14:paraId="1966F67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(0.176)</w:t>
            </w:r>
          </w:p>
        </w:tc>
      </w:tr>
      <w:tr w:rsidR="009606BA" w:rsidRPr="003777A5" w14:paraId="6BC5EE66" w14:textId="77777777" w:rsidTr="00D975A2">
        <w:trPr>
          <w:trHeight w:val="254"/>
          <w:jc w:val="center"/>
        </w:trPr>
        <w:tc>
          <w:tcPr>
            <w:tcW w:w="4050" w:type="dxa"/>
            <w:tcBorders>
              <w:top w:val="nil"/>
              <w:left w:val="nil"/>
              <w:bottom w:val="nil"/>
              <w:right w:val="nil"/>
            </w:tcBorders>
            <w:shd w:val="clear" w:color="auto" w:fill="auto"/>
            <w:vAlign w:val="center"/>
          </w:tcPr>
          <w:p w14:paraId="7F1DA5D1"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Government health expenditure</w:t>
            </w:r>
          </w:p>
        </w:tc>
        <w:tc>
          <w:tcPr>
            <w:tcW w:w="2790" w:type="dxa"/>
            <w:tcBorders>
              <w:top w:val="nil"/>
              <w:left w:val="nil"/>
              <w:bottom w:val="nil"/>
              <w:right w:val="nil"/>
            </w:tcBorders>
            <w:shd w:val="clear" w:color="auto" w:fill="auto"/>
            <w:vAlign w:val="center"/>
          </w:tcPr>
          <w:p w14:paraId="2F6F385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0.188</w:t>
            </w:r>
          </w:p>
        </w:tc>
        <w:tc>
          <w:tcPr>
            <w:tcW w:w="2341" w:type="dxa"/>
            <w:tcBorders>
              <w:top w:val="nil"/>
              <w:left w:val="nil"/>
              <w:bottom w:val="nil"/>
              <w:right w:val="nil"/>
            </w:tcBorders>
            <w:shd w:val="clear" w:color="auto" w:fill="auto"/>
            <w:vAlign w:val="center"/>
          </w:tcPr>
          <w:p w14:paraId="58D12D5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0.150</w:t>
            </w:r>
          </w:p>
        </w:tc>
      </w:tr>
      <w:tr w:rsidR="009606BA" w:rsidRPr="003777A5" w14:paraId="5B60FD06" w14:textId="77777777" w:rsidTr="00D975A2">
        <w:trPr>
          <w:trHeight w:val="254"/>
          <w:jc w:val="center"/>
        </w:trPr>
        <w:tc>
          <w:tcPr>
            <w:tcW w:w="4050" w:type="dxa"/>
            <w:tcBorders>
              <w:top w:val="nil"/>
              <w:left w:val="nil"/>
              <w:bottom w:val="nil"/>
              <w:right w:val="nil"/>
            </w:tcBorders>
            <w:shd w:val="clear" w:color="auto" w:fill="auto"/>
            <w:vAlign w:val="bottom"/>
          </w:tcPr>
          <w:p w14:paraId="23579FF0"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739F8EC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(0.157)</w:t>
            </w:r>
          </w:p>
        </w:tc>
        <w:tc>
          <w:tcPr>
            <w:tcW w:w="2341" w:type="dxa"/>
            <w:tcBorders>
              <w:top w:val="nil"/>
              <w:left w:val="nil"/>
              <w:bottom w:val="nil"/>
              <w:right w:val="nil"/>
            </w:tcBorders>
            <w:shd w:val="clear" w:color="auto" w:fill="auto"/>
            <w:vAlign w:val="center"/>
          </w:tcPr>
          <w:p w14:paraId="4B356B44"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(0.140)</w:t>
            </w:r>
          </w:p>
        </w:tc>
      </w:tr>
      <w:tr w:rsidR="009606BA" w:rsidRPr="003777A5" w14:paraId="72A4A21D" w14:textId="77777777" w:rsidTr="00D975A2">
        <w:trPr>
          <w:trHeight w:val="254"/>
          <w:jc w:val="center"/>
        </w:trPr>
        <w:tc>
          <w:tcPr>
            <w:tcW w:w="4050" w:type="dxa"/>
            <w:tcBorders>
              <w:top w:val="nil"/>
              <w:left w:val="nil"/>
              <w:bottom w:val="nil"/>
              <w:right w:val="nil"/>
            </w:tcBorders>
            <w:shd w:val="clear" w:color="auto" w:fill="auto"/>
            <w:vAlign w:val="bottom"/>
          </w:tcPr>
          <w:p w14:paraId="32D7A98B"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GDP per capita</w:t>
            </w:r>
          </w:p>
        </w:tc>
        <w:tc>
          <w:tcPr>
            <w:tcW w:w="2790" w:type="dxa"/>
            <w:tcBorders>
              <w:top w:val="nil"/>
              <w:left w:val="nil"/>
              <w:bottom w:val="nil"/>
              <w:right w:val="nil"/>
            </w:tcBorders>
            <w:shd w:val="clear" w:color="auto" w:fill="auto"/>
            <w:vAlign w:val="center"/>
          </w:tcPr>
          <w:p w14:paraId="16901596" w14:textId="77777777" w:rsidR="009606BA" w:rsidRPr="003777A5" w:rsidRDefault="009606BA" w:rsidP="00D975A2">
            <w:pPr>
              <w:contextualSpacing/>
              <w:jc w:val="center"/>
              <w:rPr>
                <w:rFonts w:ascii="Times New Roman" w:hAnsi="Times New Roman" w:cs="Times New Roman"/>
                <w:kern w:val="0"/>
                <w:sz w:val="22"/>
              </w:rPr>
            </w:pPr>
            <w:r w:rsidRPr="003777A5">
              <w:rPr>
                <w:rFonts w:ascii="Times New Roman" w:hAnsi="Times New Roman" w:cs="Times New Roman"/>
                <w:sz w:val="22"/>
              </w:rPr>
              <w:t>0.428***</w:t>
            </w:r>
          </w:p>
        </w:tc>
        <w:tc>
          <w:tcPr>
            <w:tcW w:w="2341" w:type="dxa"/>
            <w:tcBorders>
              <w:top w:val="nil"/>
              <w:left w:val="nil"/>
              <w:bottom w:val="nil"/>
              <w:right w:val="nil"/>
            </w:tcBorders>
            <w:shd w:val="clear" w:color="auto" w:fill="auto"/>
            <w:vAlign w:val="center"/>
          </w:tcPr>
          <w:p w14:paraId="3098D809"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0.201*</w:t>
            </w:r>
          </w:p>
        </w:tc>
      </w:tr>
      <w:tr w:rsidR="009606BA" w:rsidRPr="003777A5" w14:paraId="6FB75046" w14:textId="77777777" w:rsidTr="00D975A2">
        <w:trPr>
          <w:trHeight w:val="254"/>
          <w:jc w:val="center"/>
        </w:trPr>
        <w:tc>
          <w:tcPr>
            <w:tcW w:w="4050" w:type="dxa"/>
            <w:tcBorders>
              <w:top w:val="nil"/>
              <w:left w:val="nil"/>
              <w:bottom w:val="nil"/>
              <w:right w:val="nil"/>
            </w:tcBorders>
            <w:shd w:val="clear" w:color="auto" w:fill="auto"/>
            <w:vAlign w:val="bottom"/>
          </w:tcPr>
          <w:p w14:paraId="30EC325D"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7054EEFA" w14:textId="77777777" w:rsidR="009606BA" w:rsidRPr="003777A5" w:rsidRDefault="009606BA" w:rsidP="00D975A2">
            <w:pPr>
              <w:contextualSpacing/>
              <w:jc w:val="center"/>
              <w:rPr>
                <w:rFonts w:ascii="Times New Roman" w:hAnsi="Times New Roman" w:cs="Times New Roman"/>
                <w:kern w:val="0"/>
                <w:sz w:val="22"/>
              </w:rPr>
            </w:pPr>
            <w:r w:rsidRPr="003777A5">
              <w:rPr>
                <w:rFonts w:ascii="Times New Roman" w:hAnsi="Times New Roman" w:cs="Times New Roman"/>
                <w:sz w:val="22"/>
              </w:rPr>
              <w:t>(0.132)</w:t>
            </w:r>
          </w:p>
        </w:tc>
        <w:tc>
          <w:tcPr>
            <w:tcW w:w="2341" w:type="dxa"/>
            <w:tcBorders>
              <w:top w:val="nil"/>
              <w:left w:val="nil"/>
              <w:bottom w:val="nil"/>
              <w:right w:val="nil"/>
            </w:tcBorders>
            <w:shd w:val="clear" w:color="auto" w:fill="auto"/>
            <w:vAlign w:val="center"/>
          </w:tcPr>
          <w:p w14:paraId="0560DAD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(0.115)</w:t>
            </w:r>
          </w:p>
        </w:tc>
      </w:tr>
      <w:tr w:rsidR="009606BA" w:rsidRPr="003777A5" w14:paraId="6D2A494B" w14:textId="77777777" w:rsidTr="00D975A2">
        <w:trPr>
          <w:trHeight w:val="254"/>
          <w:jc w:val="center"/>
        </w:trPr>
        <w:tc>
          <w:tcPr>
            <w:tcW w:w="4050" w:type="dxa"/>
            <w:tcBorders>
              <w:top w:val="nil"/>
              <w:left w:val="nil"/>
              <w:bottom w:val="nil"/>
              <w:right w:val="nil"/>
            </w:tcBorders>
            <w:shd w:val="clear" w:color="auto" w:fill="auto"/>
            <w:vAlign w:val="bottom"/>
          </w:tcPr>
          <w:p w14:paraId="668F912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Tax revenue†</w:t>
            </w:r>
          </w:p>
        </w:tc>
        <w:tc>
          <w:tcPr>
            <w:tcW w:w="2790" w:type="dxa"/>
            <w:tcBorders>
              <w:top w:val="nil"/>
              <w:left w:val="nil"/>
              <w:bottom w:val="nil"/>
              <w:right w:val="nil"/>
            </w:tcBorders>
            <w:shd w:val="clear" w:color="auto" w:fill="auto"/>
            <w:vAlign w:val="center"/>
          </w:tcPr>
          <w:p w14:paraId="2CC06B72" w14:textId="77777777" w:rsidR="009606BA" w:rsidRPr="003777A5" w:rsidRDefault="009606BA" w:rsidP="00D975A2">
            <w:pPr>
              <w:contextualSpacing/>
              <w:jc w:val="center"/>
              <w:rPr>
                <w:rFonts w:ascii="Times New Roman" w:hAnsi="Times New Roman" w:cs="Times New Roman"/>
                <w:kern w:val="0"/>
                <w:sz w:val="22"/>
              </w:rPr>
            </w:pPr>
            <w:r w:rsidRPr="003777A5">
              <w:rPr>
                <w:rFonts w:ascii="Times New Roman" w:hAnsi="Times New Roman" w:cs="Times New Roman"/>
                <w:sz w:val="22"/>
              </w:rPr>
              <w:t>-0.307</w:t>
            </w:r>
          </w:p>
        </w:tc>
        <w:tc>
          <w:tcPr>
            <w:tcW w:w="2341" w:type="dxa"/>
            <w:tcBorders>
              <w:top w:val="nil"/>
              <w:left w:val="nil"/>
              <w:bottom w:val="nil"/>
              <w:right w:val="nil"/>
            </w:tcBorders>
            <w:shd w:val="clear" w:color="auto" w:fill="auto"/>
            <w:vAlign w:val="center"/>
          </w:tcPr>
          <w:p w14:paraId="6CE6CBEE" w14:textId="77777777" w:rsidR="009606BA" w:rsidRPr="003777A5" w:rsidRDefault="009606BA" w:rsidP="00D975A2">
            <w:pPr>
              <w:contextualSpacing/>
              <w:jc w:val="center"/>
              <w:rPr>
                <w:rFonts w:ascii="Times New Roman" w:hAnsi="Times New Roman" w:cs="Times New Roman"/>
                <w:kern w:val="0"/>
                <w:sz w:val="22"/>
              </w:rPr>
            </w:pPr>
            <w:r w:rsidRPr="003777A5">
              <w:rPr>
                <w:rFonts w:ascii="Times New Roman" w:hAnsi="Times New Roman" w:cs="Times New Roman"/>
                <w:sz w:val="22"/>
              </w:rPr>
              <w:t>0.017</w:t>
            </w:r>
          </w:p>
        </w:tc>
      </w:tr>
      <w:tr w:rsidR="009606BA" w:rsidRPr="003777A5" w14:paraId="0CDF432D" w14:textId="77777777" w:rsidTr="00D975A2">
        <w:trPr>
          <w:trHeight w:val="254"/>
          <w:jc w:val="center"/>
        </w:trPr>
        <w:tc>
          <w:tcPr>
            <w:tcW w:w="4050" w:type="dxa"/>
            <w:tcBorders>
              <w:top w:val="nil"/>
              <w:left w:val="nil"/>
              <w:bottom w:val="nil"/>
              <w:right w:val="nil"/>
            </w:tcBorders>
            <w:shd w:val="clear" w:color="auto" w:fill="auto"/>
            <w:vAlign w:val="bottom"/>
          </w:tcPr>
          <w:p w14:paraId="0A4AA861"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6D2A3487" w14:textId="77777777" w:rsidR="009606BA" w:rsidRPr="003777A5" w:rsidRDefault="009606BA" w:rsidP="00D975A2">
            <w:pPr>
              <w:contextualSpacing/>
              <w:jc w:val="center"/>
              <w:rPr>
                <w:rFonts w:ascii="Times New Roman" w:hAnsi="Times New Roman" w:cs="Times New Roman"/>
                <w:kern w:val="0"/>
                <w:sz w:val="22"/>
              </w:rPr>
            </w:pPr>
            <w:r w:rsidRPr="003777A5">
              <w:rPr>
                <w:rFonts w:ascii="Times New Roman" w:hAnsi="Times New Roman" w:cs="Times New Roman"/>
                <w:sz w:val="22"/>
              </w:rPr>
              <w:t>(0.196)</w:t>
            </w:r>
          </w:p>
        </w:tc>
        <w:tc>
          <w:tcPr>
            <w:tcW w:w="2341" w:type="dxa"/>
            <w:tcBorders>
              <w:top w:val="nil"/>
              <w:left w:val="nil"/>
              <w:bottom w:val="nil"/>
              <w:right w:val="nil"/>
            </w:tcBorders>
            <w:shd w:val="clear" w:color="auto" w:fill="auto"/>
            <w:vAlign w:val="center"/>
          </w:tcPr>
          <w:p w14:paraId="072E0E17" w14:textId="77777777" w:rsidR="009606BA" w:rsidRPr="003777A5" w:rsidRDefault="009606BA" w:rsidP="00D975A2">
            <w:pPr>
              <w:contextualSpacing/>
              <w:jc w:val="center"/>
              <w:rPr>
                <w:rFonts w:ascii="Times New Roman" w:hAnsi="Times New Roman" w:cs="Times New Roman"/>
                <w:kern w:val="0"/>
                <w:sz w:val="22"/>
              </w:rPr>
            </w:pPr>
            <w:r w:rsidRPr="003777A5">
              <w:rPr>
                <w:rFonts w:ascii="Times New Roman" w:hAnsi="Times New Roman" w:cs="Times New Roman"/>
                <w:sz w:val="22"/>
              </w:rPr>
              <w:t>(0.219)</w:t>
            </w:r>
          </w:p>
        </w:tc>
      </w:tr>
      <w:tr w:rsidR="009606BA" w:rsidRPr="003777A5" w14:paraId="5A5C2CA0" w14:textId="77777777" w:rsidTr="00D975A2">
        <w:trPr>
          <w:trHeight w:val="254"/>
          <w:jc w:val="center"/>
        </w:trPr>
        <w:tc>
          <w:tcPr>
            <w:tcW w:w="4050" w:type="dxa"/>
            <w:tcBorders>
              <w:top w:val="nil"/>
              <w:left w:val="nil"/>
              <w:bottom w:val="nil"/>
              <w:right w:val="nil"/>
            </w:tcBorders>
            <w:shd w:val="clear" w:color="auto" w:fill="auto"/>
            <w:vAlign w:val="center"/>
          </w:tcPr>
          <w:p w14:paraId="6C20DF60"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Northern Hemisphere (=1)</w:t>
            </w:r>
          </w:p>
        </w:tc>
        <w:tc>
          <w:tcPr>
            <w:tcW w:w="2790" w:type="dxa"/>
            <w:tcBorders>
              <w:top w:val="nil"/>
              <w:left w:val="nil"/>
              <w:bottom w:val="nil"/>
              <w:right w:val="nil"/>
            </w:tcBorders>
            <w:shd w:val="clear" w:color="auto" w:fill="auto"/>
            <w:vAlign w:val="center"/>
          </w:tcPr>
          <w:p w14:paraId="4426516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-0.217</w:t>
            </w:r>
          </w:p>
        </w:tc>
        <w:tc>
          <w:tcPr>
            <w:tcW w:w="2341" w:type="dxa"/>
            <w:tcBorders>
              <w:top w:val="nil"/>
              <w:left w:val="nil"/>
              <w:bottom w:val="nil"/>
              <w:right w:val="nil"/>
            </w:tcBorders>
            <w:shd w:val="clear" w:color="auto" w:fill="auto"/>
            <w:vAlign w:val="center"/>
          </w:tcPr>
          <w:p w14:paraId="0D0D82B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-0.057</w:t>
            </w:r>
          </w:p>
        </w:tc>
      </w:tr>
      <w:tr w:rsidR="009606BA" w:rsidRPr="003777A5" w14:paraId="14EE587A" w14:textId="77777777" w:rsidTr="00D975A2">
        <w:trPr>
          <w:trHeight w:val="254"/>
          <w:jc w:val="center"/>
        </w:trPr>
        <w:tc>
          <w:tcPr>
            <w:tcW w:w="4050" w:type="dxa"/>
            <w:tcBorders>
              <w:top w:val="nil"/>
              <w:left w:val="nil"/>
              <w:bottom w:val="nil"/>
              <w:right w:val="nil"/>
            </w:tcBorders>
            <w:shd w:val="clear" w:color="auto" w:fill="auto"/>
            <w:vAlign w:val="bottom"/>
          </w:tcPr>
          <w:p w14:paraId="1D28CBEC"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4123CF63"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(0.431)</w:t>
            </w:r>
          </w:p>
        </w:tc>
        <w:tc>
          <w:tcPr>
            <w:tcW w:w="2341" w:type="dxa"/>
            <w:tcBorders>
              <w:top w:val="nil"/>
              <w:left w:val="nil"/>
              <w:bottom w:val="nil"/>
              <w:right w:val="nil"/>
            </w:tcBorders>
            <w:shd w:val="clear" w:color="auto" w:fill="auto"/>
            <w:vAlign w:val="center"/>
          </w:tcPr>
          <w:p w14:paraId="15D7DAB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(0.380)</w:t>
            </w:r>
          </w:p>
        </w:tc>
      </w:tr>
      <w:tr w:rsidR="009606BA" w:rsidRPr="003777A5" w14:paraId="0BA7FBD3" w14:textId="77777777" w:rsidTr="00D975A2">
        <w:trPr>
          <w:trHeight w:val="254"/>
          <w:jc w:val="center"/>
        </w:trPr>
        <w:tc>
          <w:tcPr>
            <w:tcW w:w="4050" w:type="dxa"/>
            <w:tcBorders>
              <w:top w:val="nil"/>
              <w:left w:val="nil"/>
              <w:bottom w:val="nil"/>
              <w:right w:val="nil"/>
            </w:tcBorders>
            <w:shd w:val="clear" w:color="auto" w:fill="auto"/>
            <w:vAlign w:val="center"/>
          </w:tcPr>
          <w:p w14:paraId="16C50A6D"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Southern Hemisphere (=1)</w:t>
            </w:r>
          </w:p>
        </w:tc>
        <w:tc>
          <w:tcPr>
            <w:tcW w:w="2790" w:type="dxa"/>
            <w:tcBorders>
              <w:top w:val="nil"/>
              <w:left w:val="nil"/>
              <w:bottom w:val="nil"/>
              <w:right w:val="nil"/>
            </w:tcBorders>
            <w:shd w:val="clear" w:color="auto" w:fill="auto"/>
            <w:vAlign w:val="center"/>
          </w:tcPr>
          <w:p w14:paraId="202DC3B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0.374</w:t>
            </w:r>
          </w:p>
        </w:tc>
        <w:tc>
          <w:tcPr>
            <w:tcW w:w="2341" w:type="dxa"/>
            <w:tcBorders>
              <w:top w:val="nil"/>
              <w:left w:val="nil"/>
              <w:bottom w:val="nil"/>
              <w:right w:val="nil"/>
            </w:tcBorders>
            <w:shd w:val="clear" w:color="auto" w:fill="auto"/>
            <w:vAlign w:val="center"/>
          </w:tcPr>
          <w:p w14:paraId="16BA7F0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-0.265</w:t>
            </w:r>
          </w:p>
        </w:tc>
      </w:tr>
      <w:tr w:rsidR="009606BA" w:rsidRPr="003777A5" w14:paraId="1DD21FFF" w14:textId="77777777" w:rsidTr="00D975A2">
        <w:trPr>
          <w:trHeight w:val="254"/>
          <w:jc w:val="center"/>
        </w:trPr>
        <w:tc>
          <w:tcPr>
            <w:tcW w:w="4050" w:type="dxa"/>
            <w:tcBorders>
              <w:top w:val="nil"/>
              <w:left w:val="nil"/>
              <w:bottom w:val="nil"/>
              <w:right w:val="nil"/>
            </w:tcBorders>
            <w:shd w:val="clear" w:color="auto" w:fill="auto"/>
            <w:vAlign w:val="bottom"/>
          </w:tcPr>
          <w:p w14:paraId="46747DAE"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nil"/>
              <w:right w:val="nil"/>
            </w:tcBorders>
            <w:shd w:val="clear" w:color="auto" w:fill="auto"/>
            <w:vAlign w:val="center"/>
          </w:tcPr>
          <w:p w14:paraId="7E06669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(0.693)</w:t>
            </w:r>
          </w:p>
        </w:tc>
        <w:tc>
          <w:tcPr>
            <w:tcW w:w="2341" w:type="dxa"/>
            <w:tcBorders>
              <w:top w:val="nil"/>
              <w:left w:val="nil"/>
              <w:bottom w:val="nil"/>
              <w:right w:val="nil"/>
            </w:tcBorders>
            <w:shd w:val="clear" w:color="auto" w:fill="auto"/>
            <w:vAlign w:val="center"/>
          </w:tcPr>
          <w:p w14:paraId="569B45D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(0.497)</w:t>
            </w:r>
          </w:p>
        </w:tc>
      </w:tr>
      <w:tr w:rsidR="009606BA" w:rsidRPr="003777A5" w14:paraId="78A7B904" w14:textId="77777777" w:rsidTr="00D975A2">
        <w:trPr>
          <w:trHeight w:val="254"/>
          <w:jc w:val="center"/>
        </w:trPr>
        <w:tc>
          <w:tcPr>
            <w:tcW w:w="4050" w:type="dxa"/>
            <w:tcBorders>
              <w:top w:val="nil"/>
              <w:left w:val="nil"/>
              <w:bottom w:val="nil"/>
              <w:right w:val="nil"/>
            </w:tcBorders>
            <w:shd w:val="clear" w:color="auto" w:fill="auto"/>
            <w:vAlign w:val="bottom"/>
          </w:tcPr>
          <w:p w14:paraId="21222E8A"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Constant</w:t>
            </w:r>
          </w:p>
        </w:tc>
        <w:tc>
          <w:tcPr>
            <w:tcW w:w="2790" w:type="dxa"/>
            <w:tcBorders>
              <w:top w:val="nil"/>
              <w:left w:val="nil"/>
              <w:bottom w:val="nil"/>
              <w:right w:val="nil"/>
            </w:tcBorders>
            <w:shd w:val="clear" w:color="auto" w:fill="auto"/>
            <w:vAlign w:val="center"/>
          </w:tcPr>
          <w:p w14:paraId="376020C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0.178</w:t>
            </w:r>
          </w:p>
        </w:tc>
        <w:tc>
          <w:tcPr>
            <w:tcW w:w="2341" w:type="dxa"/>
            <w:tcBorders>
              <w:top w:val="nil"/>
              <w:left w:val="nil"/>
              <w:bottom w:val="nil"/>
              <w:right w:val="nil"/>
            </w:tcBorders>
            <w:shd w:val="clear" w:color="auto" w:fill="auto"/>
            <w:vAlign w:val="center"/>
          </w:tcPr>
          <w:p w14:paraId="7DD53D9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0.096</w:t>
            </w:r>
          </w:p>
        </w:tc>
      </w:tr>
      <w:tr w:rsidR="009606BA" w:rsidRPr="003777A5" w14:paraId="54E6636B" w14:textId="77777777" w:rsidTr="00D975A2">
        <w:trPr>
          <w:trHeight w:val="254"/>
          <w:jc w:val="center"/>
        </w:trPr>
        <w:tc>
          <w:tcPr>
            <w:tcW w:w="4050" w:type="dxa"/>
            <w:tcBorders>
              <w:top w:val="nil"/>
              <w:left w:val="nil"/>
              <w:bottom w:val="nil"/>
              <w:right w:val="nil"/>
            </w:tcBorders>
            <w:shd w:val="clear" w:color="auto" w:fill="auto"/>
            <w:vAlign w:val="center"/>
          </w:tcPr>
          <w:p w14:paraId="5571CA75" w14:textId="77777777" w:rsidR="009606BA" w:rsidRPr="003777A5" w:rsidRDefault="009606BA" w:rsidP="00D975A2">
            <w:pPr>
              <w:contextualSpacing/>
              <w:rPr>
                <w:rFonts w:ascii="Times New Roman" w:eastAsia="Malgun Gothic" w:hAnsi="Times New Roman" w:cs="Times New Roman"/>
                <w:sz w:val="22"/>
              </w:rPr>
            </w:pPr>
          </w:p>
        </w:tc>
        <w:tc>
          <w:tcPr>
            <w:tcW w:w="2790" w:type="dxa"/>
            <w:tcBorders>
              <w:top w:val="nil"/>
              <w:left w:val="nil"/>
              <w:bottom w:val="single" w:sz="4" w:space="0" w:color="auto"/>
              <w:right w:val="nil"/>
            </w:tcBorders>
            <w:shd w:val="clear" w:color="auto" w:fill="auto"/>
            <w:vAlign w:val="center"/>
          </w:tcPr>
          <w:p w14:paraId="0970DC0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(0.253)</w:t>
            </w:r>
          </w:p>
        </w:tc>
        <w:tc>
          <w:tcPr>
            <w:tcW w:w="2341" w:type="dxa"/>
            <w:tcBorders>
              <w:top w:val="nil"/>
              <w:left w:val="nil"/>
              <w:bottom w:val="single" w:sz="4" w:space="0" w:color="auto"/>
              <w:right w:val="nil"/>
            </w:tcBorders>
            <w:shd w:val="clear" w:color="auto" w:fill="auto"/>
            <w:vAlign w:val="center"/>
          </w:tcPr>
          <w:p w14:paraId="49B58CC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(0.232)</w:t>
            </w:r>
          </w:p>
        </w:tc>
      </w:tr>
      <w:tr w:rsidR="009606BA" w:rsidRPr="003777A5" w14:paraId="46B2E5A6" w14:textId="77777777" w:rsidTr="00D975A2">
        <w:trPr>
          <w:trHeight w:val="254"/>
          <w:jc w:val="center"/>
        </w:trPr>
        <w:tc>
          <w:tcPr>
            <w:tcW w:w="4050" w:type="dxa"/>
            <w:tcBorders>
              <w:top w:val="single" w:sz="4" w:space="0" w:color="auto"/>
              <w:left w:val="nil"/>
              <w:right w:val="nil"/>
            </w:tcBorders>
            <w:shd w:val="clear" w:color="auto" w:fill="auto"/>
            <w:vAlign w:val="bottom"/>
          </w:tcPr>
          <w:p w14:paraId="2580D165"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R-squared</w:t>
            </w:r>
          </w:p>
        </w:tc>
        <w:tc>
          <w:tcPr>
            <w:tcW w:w="2790" w:type="dxa"/>
            <w:tcBorders>
              <w:top w:val="single" w:sz="4" w:space="0" w:color="auto"/>
              <w:left w:val="nil"/>
              <w:bottom w:val="nil"/>
              <w:right w:val="nil"/>
            </w:tcBorders>
            <w:shd w:val="clear" w:color="auto" w:fill="auto"/>
            <w:vAlign w:val="center"/>
          </w:tcPr>
          <w:p w14:paraId="59EDDB2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0.263</w:t>
            </w:r>
          </w:p>
        </w:tc>
        <w:tc>
          <w:tcPr>
            <w:tcW w:w="2341" w:type="dxa"/>
            <w:tcBorders>
              <w:top w:val="single" w:sz="4" w:space="0" w:color="auto"/>
              <w:left w:val="nil"/>
              <w:bottom w:val="nil"/>
              <w:right w:val="nil"/>
            </w:tcBorders>
            <w:shd w:val="clear" w:color="auto" w:fill="auto"/>
            <w:vAlign w:val="center"/>
          </w:tcPr>
          <w:p w14:paraId="14FCF0E9"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0.180</w:t>
            </w:r>
          </w:p>
        </w:tc>
      </w:tr>
      <w:tr w:rsidR="009606BA" w:rsidRPr="003777A5" w14:paraId="25E538E0" w14:textId="77777777" w:rsidTr="00D975A2">
        <w:trPr>
          <w:trHeight w:val="254"/>
          <w:jc w:val="center"/>
        </w:trPr>
        <w:tc>
          <w:tcPr>
            <w:tcW w:w="4050" w:type="dxa"/>
            <w:tcBorders>
              <w:left w:val="nil"/>
              <w:bottom w:val="single" w:sz="4" w:space="0" w:color="auto"/>
              <w:right w:val="nil"/>
            </w:tcBorders>
            <w:shd w:val="clear" w:color="auto" w:fill="auto"/>
            <w:vAlign w:val="bottom"/>
          </w:tcPr>
          <w:p w14:paraId="5820E453"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w:t>
            </w:r>
          </w:p>
        </w:tc>
        <w:tc>
          <w:tcPr>
            <w:tcW w:w="2790" w:type="dxa"/>
            <w:tcBorders>
              <w:top w:val="nil"/>
              <w:left w:val="nil"/>
              <w:bottom w:val="nil"/>
              <w:right w:val="nil"/>
            </w:tcBorders>
            <w:shd w:val="clear" w:color="auto" w:fill="auto"/>
            <w:vAlign w:val="center"/>
          </w:tcPr>
          <w:p w14:paraId="00E427E3"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96</w:t>
            </w:r>
          </w:p>
        </w:tc>
        <w:tc>
          <w:tcPr>
            <w:tcW w:w="2341" w:type="dxa"/>
            <w:tcBorders>
              <w:top w:val="nil"/>
              <w:left w:val="nil"/>
              <w:bottom w:val="nil"/>
              <w:right w:val="nil"/>
            </w:tcBorders>
            <w:shd w:val="clear" w:color="auto" w:fill="auto"/>
            <w:vAlign w:val="center"/>
          </w:tcPr>
          <w:p w14:paraId="4BDAD9E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96</w:t>
            </w:r>
          </w:p>
        </w:tc>
      </w:tr>
      <w:tr w:rsidR="009606BA" w:rsidRPr="003777A5" w14:paraId="1E08D5FD" w14:textId="77777777" w:rsidTr="00D975A2">
        <w:trPr>
          <w:trHeight w:val="254"/>
          <w:jc w:val="center"/>
        </w:trPr>
        <w:tc>
          <w:tcPr>
            <w:tcW w:w="9181" w:type="dxa"/>
            <w:gridSpan w:val="3"/>
            <w:tcBorders>
              <w:top w:val="single" w:sz="4" w:space="0" w:color="auto"/>
              <w:left w:val="nil"/>
              <w:right w:val="nil"/>
            </w:tcBorders>
            <w:shd w:val="clear" w:color="auto" w:fill="auto"/>
            <w:vAlign w:val="bottom"/>
          </w:tcPr>
          <w:p w14:paraId="65C3A7CA"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Notes: †Tax revenue (% of GDP) in 2019 is used; *** p&lt;0.01, ** p&lt;0.05, * p&lt;0.1; Robust standard errors in parentheses; All continuous variables are standardized; Column 1 for the number of cumulative COVID-19 confirmed cases per 100 people; Column 2 for the number of cumulative COVID-19 deaths per 100 people;</w:t>
            </w:r>
          </w:p>
        </w:tc>
      </w:tr>
    </w:tbl>
    <w:p w14:paraId="54060A13"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06BD5977"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291DE68D"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B226B29"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2761015"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3653F023"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4D3047F4"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5045424B"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0C0D0B3F"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6B7514C0"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05A9F1AE"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63A9514A"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1A05CBF"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3012F590"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6263579F" w14:textId="77777777" w:rsidR="009606BA" w:rsidRPr="003777A5" w:rsidRDefault="009606BA" w:rsidP="009606BA">
      <w:pPr>
        <w:spacing w:after="0" w:line="240" w:lineRule="auto"/>
        <w:rPr>
          <w:rFonts w:ascii="Times New Roman" w:eastAsia="Malgun Gothic" w:hAnsi="Times New Roman" w:cs="Times New Roman"/>
          <w:sz w:val="22"/>
        </w:rPr>
      </w:pPr>
      <w:r w:rsidRPr="003777A5">
        <w:rPr>
          <w:rFonts w:ascii="Times New Roman" w:eastAsia="Malgun Gothic" w:hAnsi="Times New Roman" w:cs="Times New Roman"/>
          <w:sz w:val="22"/>
        </w:rPr>
        <w:br w:type="page"/>
      </w:r>
    </w:p>
    <w:tbl>
      <w:tblPr>
        <w:tblW w:w="9356" w:type="dxa"/>
        <w:tblLook w:val="04A0" w:firstRow="1" w:lastRow="0" w:firstColumn="1" w:lastColumn="0" w:noHBand="0" w:noVBand="1"/>
      </w:tblPr>
      <w:tblGrid>
        <w:gridCol w:w="4320"/>
        <w:gridCol w:w="2520"/>
        <w:gridCol w:w="2516"/>
      </w:tblGrid>
      <w:tr w:rsidR="009606BA" w:rsidRPr="003777A5" w14:paraId="6DB1BBD3" w14:textId="77777777" w:rsidTr="00D975A2">
        <w:trPr>
          <w:trHeight w:val="248"/>
        </w:trPr>
        <w:tc>
          <w:tcPr>
            <w:tcW w:w="9356" w:type="dxa"/>
            <w:gridSpan w:val="3"/>
            <w:tcBorders>
              <w:bottom w:val="single" w:sz="4" w:space="0" w:color="auto"/>
            </w:tcBorders>
            <w:vAlign w:val="bottom"/>
          </w:tcPr>
          <w:p w14:paraId="18256573"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lastRenderedPageBreak/>
              <w:t>Appendix B2. Regression analysis results with government effectiveness (180 days after the first confirmed case)</w:t>
            </w:r>
          </w:p>
        </w:tc>
      </w:tr>
      <w:tr w:rsidR="009606BA" w:rsidRPr="003777A5" w14:paraId="19FEF571" w14:textId="77777777" w:rsidTr="00D975A2">
        <w:trPr>
          <w:trHeight w:val="248"/>
        </w:trPr>
        <w:tc>
          <w:tcPr>
            <w:tcW w:w="4320" w:type="dxa"/>
            <w:tcBorders>
              <w:bottom w:val="single" w:sz="4" w:space="0" w:color="auto"/>
            </w:tcBorders>
            <w:vAlign w:val="bottom"/>
          </w:tcPr>
          <w:p w14:paraId="567F7FB1"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bottom w:val="single" w:sz="4" w:space="0" w:color="auto"/>
            </w:tcBorders>
          </w:tcPr>
          <w:p w14:paraId="745294A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(1)</w:t>
            </w:r>
          </w:p>
          <w:p w14:paraId="1F1E6F7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Cumulative COVID-19</w:t>
            </w:r>
          </w:p>
          <w:p w14:paraId="6DA7E28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Confirmed Cases</w:t>
            </w:r>
          </w:p>
        </w:tc>
        <w:tc>
          <w:tcPr>
            <w:tcW w:w="2516" w:type="dxa"/>
            <w:tcBorders>
              <w:bottom w:val="single" w:sz="4" w:space="0" w:color="auto"/>
            </w:tcBorders>
          </w:tcPr>
          <w:p w14:paraId="5CAB3AC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(2)</w:t>
            </w:r>
          </w:p>
          <w:p w14:paraId="2FF9B76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Cumulative COVID-19 Deaths</w:t>
            </w:r>
          </w:p>
        </w:tc>
      </w:tr>
      <w:tr w:rsidR="009606BA" w:rsidRPr="003777A5" w14:paraId="40BAA480" w14:textId="77777777" w:rsidTr="00D975A2">
        <w:trPr>
          <w:trHeight w:val="255"/>
        </w:trPr>
        <w:tc>
          <w:tcPr>
            <w:tcW w:w="4320" w:type="dxa"/>
            <w:tcBorders>
              <w:top w:val="nil"/>
              <w:left w:val="nil"/>
              <w:bottom w:val="nil"/>
              <w:right w:val="nil"/>
            </w:tcBorders>
            <w:shd w:val="clear" w:color="auto" w:fill="auto"/>
            <w:vAlign w:val="center"/>
          </w:tcPr>
          <w:p w14:paraId="651ABAE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w:t>
            </w:r>
          </w:p>
        </w:tc>
        <w:tc>
          <w:tcPr>
            <w:tcW w:w="2520" w:type="dxa"/>
            <w:tcBorders>
              <w:top w:val="nil"/>
              <w:left w:val="nil"/>
              <w:bottom w:val="nil"/>
              <w:right w:val="nil"/>
            </w:tcBorders>
            <w:shd w:val="clear" w:color="auto" w:fill="auto"/>
            <w:vAlign w:val="center"/>
          </w:tcPr>
          <w:p w14:paraId="4D811B5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-0.714***</w:t>
            </w:r>
          </w:p>
        </w:tc>
        <w:tc>
          <w:tcPr>
            <w:tcW w:w="2516" w:type="dxa"/>
            <w:tcBorders>
              <w:top w:val="nil"/>
              <w:left w:val="nil"/>
              <w:bottom w:val="nil"/>
              <w:right w:val="nil"/>
            </w:tcBorders>
            <w:shd w:val="clear" w:color="auto" w:fill="auto"/>
            <w:vAlign w:val="center"/>
          </w:tcPr>
          <w:p w14:paraId="6D03AAC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-0.542***</w:t>
            </w:r>
          </w:p>
        </w:tc>
      </w:tr>
      <w:tr w:rsidR="009606BA" w:rsidRPr="003777A5" w14:paraId="3B31007D" w14:textId="77777777" w:rsidTr="00D975A2">
        <w:trPr>
          <w:trHeight w:val="255"/>
        </w:trPr>
        <w:tc>
          <w:tcPr>
            <w:tcW w:w="4320" w:type="dxa"/>
            <w:tcBorders>
              <w:top w:val="nil"/>
              <w:left w:val="nil"/>
              <w:bottom w:val="nil"/>
              <w:right w:val="nil"/>
            </w:tcBorders>
            <w:shd w:val="clear" w:color="auto" w:fill="auto"/>
            <w:vAlign w:val="bottom"/>
          </w:tcPr>
          <w:p w14:paraId="53459C0A"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308007C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(0.216)</w:t>
            </w:r>
          </w:p>
        </w:tc>
        <w:tc>
          <w:tcPr>
            <w:tcW w:w="2516" w:type="dxa"/>
            <w:tcBorders>
              <w:top w:val="nil"/>
              <w:left w:val="nil"/>
              <w:bottom w:val="nil"/>
              <w:right w:val="nil"/>
            </w:tcBorders>
            <w:shd w:val="clear" w:color="auto" w:fill="auto"/>
            <w:vAlign w:val="center"/>
          </w:tcPr>
          <w:p w14:paraId="3AB7E09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(0.188)</w:t>
            </w:r>
          </w:p>
        </w:tc>
      </w:tr>
      <w:tr w:rsidR="009606BA" w:rsidRPr="003777A5" w14:paraId="182625DA" w14:textId="77777777" w:rsidTr="00D975A2">
        <w:trPr>
          <w:trHeight w:val="255"/>
        </w:trPr>
        <w:tc>
          <w:tcPr>
            <w:tcW w:w="4320" w:type="dxa"/>
            <w:tcBorders>
              <w:top w:val="nil"/>
              <w:left w:val="nil"/>
              <w:bottom w:val="nil"/>
              <w:right w:val="nil"/>
            </w:tcBorders>
            <w:shd w:val="clear" w:color="auto" w:fill="auto"/>
            <w:vAlign w:val="center"/>
          </w:tcPr>
          <w:p w14:paraId="61EC953F"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Government effectiveness</w:t>
            </w:r>
          </w:p>
        </w:tc>
        <w:tc>
          <w:tcPr>
            <w:tcW w:w="2520" w:type="dxa"/>
            <w:tcBorders>
              <w:top w:val="nil"/>
              <w:left w:val="nil"/>
              <w:bottom w:val="nil"/>
              <w:right w:val="nil"/>
            </w:tcBorders>
            <w:shd w:val="clear" w:color="auto" w:fill="auto"/>
            <w:vAlign w:val="center"/>
          </w:tcPr>
          <w:p w14:paraId="4C2689E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-0.220</w:t>
            </w:r>
          </w:p>
        </w:tc>
        <w:tc>
          <w:tcPr>
            <w:tcW w:w="2516" w:type="dxa"/>
            <w:tcBorders>
              <w:top w:val="nil"/>
              <w:left w:val="nil"/>
              <w:bottom w:val="nil"/>
              <w:right w:val="nil"/>
            </w:tcBorders>
            <w:shd w:val="clear" w:color="auto" w:fill="auto"/>
            <w:vAlign w:val="center"/>
          </w:tcPr>
          <w:p w14:paraId="7D85FC1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-0.115</w:t>
            </w:r>
          </w:p>
        </w:tc>
      </w:tr>
      <w:tr w:rsidR="009606BA" w:rsidRPr="003777A5" w14:paraId="44672BBB" w14:textId="77777777" w:rsidTr="00D975A2">
        <w:trPr>
          <w:trHeight w:val="255"/>
        </w:trPr>
        <w:tc>
          <w:tcPr>
            <w:tcW w:w="4320" w:type="dxa"/>
            <w:tcBorders>
              <w:top w:val="nil"/>
              <w:left w:val="nil"/>
              <w:bottom w:val="nil"/>
              <w:right w:val="nil"/>
            </w:tcBorders>
            <w:shd w:val="clear" w:color="auto" w:fill="auto"/>
            <w:vAlign w:val="bottom"/>
          </w:tcPr>
          <w:p w14:paraId="0A86E7F4"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747D214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(0.207)</w:t>
            </w:r>
          </w:p>
        </w:tc>
        <w:tc>
          <w:tcPr>
            <w:tcW w:w="2516" w:type="dxa"/>
            <w:tcBorders>
              <w:top w:val="nil"/>
              <w:left w:val="nil"/>
              <w:bottom w:val="nil"/>
              <w:right w:val="nil"/>
            </w:tcBorders>
            <w:shd w:val="clear" w:color="auto" w:fill="auto"/>
            <w:vAlign w:val="center"/>
          </w:tcPr>
          <w:p w14:paraId="7F719B7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(0.211)</w:t>
            </w:r>
          </w:p>
        </w:tc>
      </w:tr>
      <w:tr w:rsidR="009606BA" w:rsidRPr="003777A5" w14:paraId="3CD94D3F" w14:textId="77777777" w:rsidTr="00D975A2">
        <w:trPr>
          <w:trHeight w:val="255"/>
        </w:trPr>
        <w:tc>
          <w:tcPr>
            <w:tcW w:w="4320" w:type="dxa"/>
            <w:tcBorders>
              <w:top w:val="nil"/>
              <w:left w:val="nil"/>
              <w:bottom w:val="nil"/>
              <w:right w:val="nil"/>
            </w:tcBorders>
            <w:shd w:val="clear" w:color="auto" w:fill="auto"/>
            <w:vAlign w:val="center"/>
          </w:tcPr>
          <w:p w14:paraId="4505819F"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 × Government effectiveness</w:t>
            </w:r>
          </w:p>
        </w:tc>
        <w:tc>
          <w:tcPr>
            <w:tcW w:w="2520" w:type="dxa"/>
            <w:tcBorders>
              <w:top w:val="nil"/>
              <w:left w:val="nil"/>
              <w:bottom w:val="nil"/>
              <w:right w:val="nil"/>
            </w:tcBorders>
            <w:shd w:val="clear" w:color="auto" w:fill="auto"/>
            <w:vAlign w:val="center"/>
          </w:tcPr>
          <w:p w14:paraId="7F4A7EA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-0.137</w:t>
            </w:r>
          </w:p>
        </w:tc>
        <w:tc>
          <w:tcPr>
            <w:tcW w:w="2516" w:type="dxa"/>
            <w:tcBorders>
              <w:top w:val="nil"/>
              <w:left w:val="nil"/>
              <w:bottom w:val="nil"/>
              <w:right w:val="nil"/>
            </w:tcBorders>
            <w:shd w:val="clear" w:color="auto" w:fill="auto"/>
            <w:vAlign w:val="center"/>
          </w:tcPr>
          <w:p w14:paraId="67EAFC2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-0.340*</w:t>
            </w:r>
          </w:p>
        </w:tc>
      </w:tr>
      <w:tr w:rsidR="009606BA" w:rsidRPr="003777A5" w14:paraId="797A0FF6" w14:textId="77777777" w:rsidTr="00D975A2">
        <w:trPr>
          <w:trHeight w:val="255"/>
        </w:trPr>
        <w:tc>
          <w:tcPr>
            <w:tcW w:w="4320" w:type="dxa"/>
            <w:tcBorders>
              <w:top w:val="nil"/>
              <w:left w:val="nil"/>
              <w:bottom w:val="nil"/>
              <w:right w:val="nil"/>
            </w:tcBorders>
            <w:shd w:val="clear" w:color="auto" w:fill="auto"/>
            <w:vAlign w:val="bottom"/>
          </w:tcPr>
          <w:p w14:paraId="7775503C"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6A9412A4"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(0.193)</w:t>
            </w:r>
          </w:p>
        </w:tc>
        <w:tc>
          <w:tcPr>
            <w:tcW w:w="2516" w:type="dxa"/>
            <w:tcBorders>
              <w:top w:val="nil"/>
              <w:left w:val="nil"/>
              <w:bottom w:val="nil"/>
              <w:right w:val="nil"/>
            </w:tcBorders>
            <w:shd w:val="clear" w:color="auto" w:fill="auto"/>
            <w:vAlign w:val="center"/>
          </w:tcPr>
          <w:p w14:paraId="4D9C1FB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(0.174)</w:t>
            </w:r>
          </w:p>
        </w:tc>
      </w:tr>
      <w:tr w:rsidR="009606BA" w:rsidRPr="003777A5" w14:paraId="2B5B9C9F" w14:textId="77777777" w:rsidTr="00D975A2">
        <w:trPr>
          <w:trHeight w:val="255"/>
        </w:trPr>
        <w:tc>
          <w:tcPr>
            <w:tcW w:w="4320" w:type="dxa"/>
            <w:tcBorders>
              <w:top w:val="nil"/>
              <w:left w:val="nil"/>
              <w:bottom w:val="nil"/>
              <w:right w:val="nil"/>
            </w:tcBorders>
            <w:shd w:val="clear" w:color="auto" w:fill="auto"/>
            <w:vAlign w:val="center"/>
          </w:tcPr>
          <w:p w14:paraId="5AC35810"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Government health expenditure</w:t>
            </w:r>
          </w:p>
        </w:tc>
        <w:tc>
          <w:tcPr>
            <w:tcW w:w="2520" w:type="dxa"/>
            <w:tcBorders>
              <w:top w:val="nil"/>
              <w:left w:val="nil"/>
              <w:bottom w:val="nil"/>
              <w:right w:val="nil"/>
            </w:tcBorders>
            <w:shd w:val="clear" w:color="auto" w:fill="auto"/>
            <w:vAlign w:val="center"/>
          </w:tcPr>
          <w:p w14:paraId="131635D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0.238</w:t>
            </w:r>
          </w:p>
        </w:tc>
        <w:tc>
          <w:tcPr>
            <w:tcW w:w="2516" w:type="dxa"/>
            <w:tcBorders>
              <w:top w:val="nil"/>
              <w:left w:val="nil"/>
              <w:bottom w:val="nil"/>
              <w:right w:val="nil"/>
            </w:tcBorders>
            <w:shd w:val="clear" w:color="auto" w:fill="auto"/>
            <w:vAlign w:val="center"/>
          </w:tcPr>
          <w:p w14:paraId="561CD67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0.137</w:t>
            </w:r>
          </w:p>
        </w:tc>
      </w:tr>
      <w:tr w:rsidR="009606BA" w:rsidRPr="003777A5" w14:paraId="0A0A03CC" w14:textId="77777777" w:rsidTr="00D975A2">
        <w:trPr>
          <w:trHeight w:val="255"/>
        </w:trPr>
        <w:tc>
          <w:tcPr>
            <w:tcW w:w="4320" w:type="dxa"/>
            <w:tcBorders>
              <w:top w:val="nil"/>
              <w:left w:val="nil"/>
              <w:bottom w:val="nil"/>
              <w:right w:val="nil"/>
            </w:tcBorders>
            <w:shd w:val="clear" w:color="auto" w:fill="auto"/>
            <w:vAlign w:val="bottom"/>
          </w:tcPr>
          <w:p w14:paraId="749444FE"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7727BE2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(0.152)</w:t>
            </w:r>
          </w:p>
        </w:tc>
        <w:tc>
          <w:tcPr>
            <w:tcW w:w="2516" w:type="dxa"/>
            <w:tcBorders>
              <w:top w:val="nil"/>
              <w:left w:val="nil"/>
              <w:bottom w:val="nil"/>
              <w:right w:val="nil"/>
            </w:tcBorders>
            <w:shd w:val="clear" w:color="auto" w:fill="auto"/>
            <w:vAlign w:val="center"/>
          </w:tcPr>
          <w:p w14:paraId="4AB7D8E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(0.138)</w:t>
            </w:r>
          </w:p>
        </w:tc>
      </w:tr>
      <w:tr w:rsidR="009606BA" w:rsidRPr="003777A5" w14:paraId="55F26576" w14:textId="77777777" w:rsidTr="00D975A2">
        <w:trPr>
          <w:trHeight w:val="255"/>
        </w:trPr>
        <w:tc>
          <w:tcPr>
            <w:tcW w:w="4320" w:type="dxa"/>
            <w:tcBorders>
              <w:top w:val="nil"/>
              <w:left w:val="nil"/>
              <w:bottom w:val="nil"/>
              <w:right w:val="nil"/>
            </w:tcBorders>
            <w:shd w:val="clear" w:color="auto" w:fill="auto"/>
            <w:vAlign w:val="bottom"/>
          </w:tcPr>
          <w:p w14:paraId="3D405AB6"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GDP per capita</w:t>
            </w:r>
          </w:p>
        </w:tc>
        <w:tc>
          <w:tcPr>
            <w:tcW w:w="2520" w:type="dxa"/>
            <w:tcBorders>
              <w:top w:val="nil"/>
              <w:left w:val="nil"/>
              <w:bottom w:val="nil"/>
              <w:right w:val="nil"/>
            </w:tcBorders>
            <w:shd w:val="clear" w:color="auto" w:fill="auto"/>
            <w:vAlign w:val="center"/>
          </w:tcPr>
          <w:p w14:paraId="68E4DB6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0.565***</w:t>
            </w:r>
          </w:p>
        </w:tc>
        <w:tc>
          <w:tcPr>
            <w:tcW w:w="2516" w:type="dxa"/>
            <w:tcBorders>
              <w:top w:val="nil"/>
              <w:left w:val="nil"/>
              <w:bottom w:val="nil"/>
              <w:right w:val="nil"/>
            </w:tcBorders>
            <w:shd w:val="clear" w:color="auto" w:fill="auto"/>
            <w:vAlign w:val="center"/>
          </w:tcPr>
          <w:p w14:paraId="2EC1A56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0.354*</w:t>
            </w:r>
          </w:p>
        </w:tc>
      </w:tr>
      <w:tr w:rsidR="009606BA" w:rsidRPr="003777A5" w14:paraId="39422CA2" w14:textId="77777777" w:rsidTr="00D975A2">
        <w:trPr>
          <w:trHeight w:val="255"/>
        </w:trPr>
        <w:tc>
          <w:tcPr>
            <w:tcW w:w="4320" w:type="dxa"/>
            <w:tcBorders>
              <w:top w:val="nil"/>
              <w:left w:val="nil"/>
              <w:bottom w:val="nil"/>
              <w:right w:val="nil"/>
            </w:tcBorders>
            <w:shd w:val="clear" w:color="auto" w:fill="auto"/>
            <w:vAlign w:val="bottom"/>
          </w:tcPr>
          <w:p w14:paraId="4F2B36EF"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47E74B3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(0.167)</w:t>
            </w:r>
          </w:p>
        </w:tc>
        <w:tc>
          <w:tcPr>
            <w:tcW w:w="2516" w:type="dxa"/>
            <w:tcBorders>
              <w:top w:val="nil"/>
              <w:left w:val="nil"/>
              <w:bottom w:val="nil"/>
              <w:right w:val="nil"/>
            </w:tcBorders>
            <w:shd w:val="clear" w:color="auto" w:fill="auto"/>
            <w:vAlign w:val="center"/>
          </w:tcPr>
          <w:p w14:paraId="0F3D2F09"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(0.206)</w:t>
            </w:r>
          </w:p>
        </w:tc>
      </w:tr>
      <w:tr w:rsidR="009606BA" w:rsidRPr="003777A5" w14:paraId="2D86C61A" w14:textId="77777777" w:rsidTr="00D975A2">
        <w:trPr>
          <w:trHeight w:val="255"/>
        </w:trPr>
        <w:tc>
          <w:tcPr>
            <w:tcW w:w="4320" w:type="dxa"/>
            <w:tcBorders>
              <w:top w:val="nil"/>
              <w:left w:val="nil"/>
              <w:bottom w:val="nil"/>
              <w:right w:val="nil"/>
            </w:tcBorders>
            <w:shd w:val="clear" w:color="auto" w:fill="auto"/>
            <w:vAlign w:val="bottom"/>
          </w:tcPr>
          <w:p w14:paraId="3AB71DD1"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Tax revenue†</w:t>
            </w:r>
          </w:p>
        </w:tc>
        <w:tc>
          <w:tcPr>
            <w:tcW w:w="2520" w:type="dxa"/>
            <w:tcBorders>
              <w:top w:val="nil"/>
              <w:left w:val="nil"/>
              <w:bottom w:val="nil"/>
              <w:right w:val="nil"/>
            </w:tcBorders>
            <w:shd w:val="clear" w:color="auto" w:fill="auto"/>
            <w:vAlign w:val="center"/>
          </w:tcPr>
          <w:p w14:paraId="1DFFA209"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-0.429</w:t>
            </w:r>
          </w:p>
        </w:tc>
        <w:tc>
          <w:tcPr>
            <w:tcW w:w="2516" w:type="dxa"/>
            <w:tcBorders>
              <w:top w:val="nil"/>
              <w:left w:val="nil"/>
              <w:bottom w:val="nil"/>
              <w:right w:val="nil"/>
            </w:tcBorders>
            <w:shd w:val="clear" w:color="auto" w:fill="auto"/>
            <w:vAlign w:val="center"/>
          </w:tcPr>
          <w:p w14:paraId="72F7F534"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0.167</w:t>
            </w:r>
          </w:p>
        </w:tc>
      </w:tr>
      <w:tr w:rsidR="009606BA" w:rsidRPr="003777A5" w14:paraId="478798F9" w14:textId="77777777" w:rsidTr="00D975A2">
        <w:trPr>
          <w:trHeight w:val="255"/>
        </w:trPr>
        <w:tc>
          <w:tcPr>
            <w:tcW w:w="4320" w:type="dxa"/>
            <w:tcBorders>
              <w:top w:val="nil"/>
              <w:left w:val="nil"/>
              <w:bottom w:val="nil"/>
              <w:right w:val="nil"/>
            </w:tcBorders>
            <w:shd w:val="clear" w:color="auto" w:fill="auto"/>
            <w:vAlign w:val="bottom"/>
          </w:tcPr>
          <w:p w14:paraId="266A90D0"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61424C55"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(0.275)</w:t>
            </w:r>
          </w:p>
        </w:tc>
        <w:tc>
          <w:tcPr>
            <w:tcW w:w="2516" w:type="dxa"/>
            <w:tcBorders>
              <w:top w:val="nil"/>
              <w:left w:val="nil"/>
              <w:bottom w:val="nil"/>
              <w:right w:val="nil"/>
            </w:tcBorders>
            <w:shd w:val="clear" w:color="auto" w:fill="auto"/>
            <w:vAlign w:val="center"/>
          </w:tcPr>
          <w:p w14:paraId="477751BD"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(0.184)</w:t>
            </w:r>
          </w:p>
        </w:tc>
      </w:tr>
      <w:tr w:rsidR="009606BA" w:rsidRPr="003777A5" w14:paraId="56653C9D" w14:textId="77777777" w:rsidTr="00D975A2">
        <w:trPr>
          <w:trHeight w:val="255"/>
        </w:trPr>
        <w:tc>
          <w:tcPr>
            <w:tcW w:w="4320" w:type="dxa"/>
            <w:tcBorders>
              <w:top w:val="nil"/>
              <w:left w:val="nil"/>
              <w:bottom w:val="nil"/>
              <w:right w:val="nil"/>
            </w:tcBorders>
            <w:shd w:val="clear" w:color="auto" w:fill="auto"/>
            <w:vAlign w:val="center"/>
          </w:tcPr>
          <w:p w14:paraId="38047614"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Northern hemisphere (=1)</w:t>
            </w:r>
          </w:p>
        </w:tc>
        <w:tc>
          <w:tcPr>
            <w:tcW w:w="2520" w:type="dxa"/>
            <w:tcBorders>
              <w:top w:val="nil"/>
              <w:left w:val="nil"/>
              <w:bottom w:val="nil"/>
              <w:right w:val="nil"/>
            </w:tcBorders>
            <w:shd w:val="clear" w:color="auto" w:fill="auto"/>
            <w:vAlign w:val="center"/>
          </w:tcPr>
          <w:p w14:paraId="1E32AD24"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0.037</w:t>
            </w:r>
          </w:p>
        </w:tc>
        <w:tc>
          <w:tcPr>
            <w:tcW w:w="2516" w:type="dxa"/>
            <w:tcBorders>
              <w:top w:val="nil"/>
              <w:left w:val="nil"/>
              <w:bottom w:val="nil"/>
              <w:right w:val="nil"/>
            </w:tcBorders>
            <w:shd w:val="clear" w:color="auto" w:fill="auto"/>
            <w:vAlign w:val="center"/>
          </w:tcPr>
          <w:p w14:paraId="192909A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-0.324</w:t>
            </w:r>
          </w:p>
        </w:tc>
      </w:tr>
      <w:tr w:rsidR="009606BA" w:rsidRPr="003777A5" w14:paraId="06CC0558" w14:textId="77777777" w:rsidTr="00D975A2">
        <w:trPr>
          <w:trHeight w:val="255"/>
        </w:trPr>
        <w:tc>
          <w:tcPr>
            <w:tcW w:w="4320" w:type="dxa"/>
            <w:tcBorders>
              <w:top w:val="nil"/>
              <w:left w:val="nil"/>
              <w:bottom w:val="nil"/>
              <w:right w:val="nil"/>
            </w:tcBorders>
            <w:shd w:val="clear" w:color="auto" w:fill="auto"/>
            <w:vAlign w:val="bottom"/>
          </w:tcPr>
          <w:p w14:paraId="04D33C2A"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36B7C4A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(0.411)</w:t>
            </w:r>
          </w:p>
        </w:tc>
        <w:tc>
          <w:tcPr>
            <w:tcW w:w="2516" w:type="dxa"/>
            <w:tcBorders>
              <w:top w:val="nil"/>
              <w:left w:val="nil"/>
              <w:bottom w:val="nil"/>
              <w:right w:val="nil"/>
            </w:tcBorders>
            <w:shd w:val="clear" w:color="auto" w:fill="auto"/>
            <w:vAlign w:val="center"/>
          </w:tcPr>
          <w:p w14:paraId="43008A7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(0.323)</w:t>
            </w:r>
          </w:p>
        </w:tc>
      </w:tr>
      <w:tr w:rsidR="009606BA" w:rsidRPr="003777A5" w14:paraId="0A99C82C" w14:textId="77777777" w:rsidTr="00D975A2">
        <w:trPr>
          <w:trHeight w:val="255"/>
        </w:trPr>
        <w:tc>
          <w:tcPr>
            <w:tcW w:w="4320" w:type="dxa"/>
            <w:tcBorders>
              <w:top w:val="nil"/>
              <w:left w:val="nil"/>
              <w:bottom w:val="nil"/>
              <w:right w:val="nil"/>
            </w:tcBorders>
            <w:shd w:val="clear" w:color="auto" w:fill="auto"/>
            <w:vAlign w:val="center"/>
          </w:tcPr>
          <w:p w14:paraId="5BF5B0D9"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Southern hemisphere (=1)</w:t>
            </w:r>
          </w:p>
        </w:tc>
        <w:tc>
          <w:tcPr>
            <w:tcW w:w="2520" w:type="dxa"/>
            <w:tcBorders>
              <w:top w:val="nil"/>
              <w:left w:val="nil"/>
              <w:bottom w:val="nil"/>
              <w:right w:val="nil"/>
            </w:tcBorders>
            <w:shd w:val="clear" w:color="auto" w:fill="auto"/>
            <w:vAlign w:val="center"/>
          </w:tcPr>
          <w:p w14:paraId="7B8E514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0.499</w:t>
            </w:r>
          </w:p>
        </w:tc>
        <w:tc>
          <w:tcPr>
            <w:tcW w:w="2516" w:type="dxa"/>
            <w:tcBorders>
              <w:top w:val="nil"/>
              <w:left w:val="nil"/>
              <w:bottom w:val="nil"/>
              <w:right w:val="nil"/>
            </w:tcBorders>
            <w:shd w:val="clear" w:color="auto" w:fill="auto"/>
            <w:vAlign w:val="center"/>
          </w:tcPr>
          <w:p w14:paraId="1DD189A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-0.357</w:t>
            </w:r>
          </w:p>
        </w:tc>
      </w:tr>
      <w:tr w:rsidR="009606BA" w:rsidRPr="003777A5" w14:paraId="267793D2" w14:textId="77777777" w:rsidTr="00D975A2">
        <w:trPr>
          <w:trHeight w:val="255"/>
        </w:trPr>
        <w:tc>
          <w:tcPr>
            <w:tcW w:w="4320" w:type="dxa"/>
            <w:tcBorders>
              <w:top w:val="nil"/>
              <w:left w:val="nil"/>
              <w:bottom w:val="nil"/>
              <w:right w:val="nil"/>
            </w:tcBorders>
            <w:shd w:val="clear" w:color="auto" w:fill="auto"/>
            <w:vAlign w:val="bottom"/>
          </w:tcPr>
          <w:p w14:paraId="48A0FBED"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nil"/>
              <w:right w:val="nil"/>
            </w:tcBorders>
            <w:shd w:val="clear" w:color="auto" w:fill="auto"/>
            <w:vAlign w:val="center"/>
          </w:tcPr>
          <w:p w14:paraId="62ED98E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(0.651)</w:t>
            </w:r>
          </w:p>
        </w:tc>
        <w:tc>
          <w:tcPr>
            <w:tcW w:w="2516" w:type="dxa"/>
            <w:tcBorders>
              <w:top w:val="nil"/>
              <w:left w:val="nil"/>
              <w:bottom w:val="nil"/>
              <w:right w:val="nil"/>
            </w:tcBorders>
            <w:shd w:val="clear" w:color="auto" w:fill="auto"/>
            <w:vAlign w:val="center"/>
          </w:tcPr>
          <w:p w14:paraId="5010902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(0.493)</w:t>
            </w:r>
          </w:p>
        </w:tc>
      </w:tr>
      <w:tr w:rsidR="009606BA" w:rsidRPr="003777A5" w14:paraId="3D30E466" w14:textId="77777777" w:rsidTr="00D975A2">
        <w:trPr>
          <w:trHeight w:val="255"/>
        </w:trPr>
        <w:tc>
          <w:tcPr>
            <w:tcW w:w="4320" w:type="dxa"/>
            <w:tcBorders>
              <w:top w:val="nil"/>
              <w:left w:val="nil"/>
              <w:bottom w:val="nil"/>
              <w:right w:val="nil"/>
            </w:tcBorders>
            <w:shd w:val="clear" w:color="auto" w:fill="auto"/>
            <w:vAlign w:val="bottom"/>
          </w:tcPr>
          <w:p w14:paraId="546E9CBB"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Constant</w:t>
            </w:r>
          </w:p>
        </w:tc>
        <w:tc>
          <w:tcPr>
            <w:tcW w:w="2520" w:type="dxa"/>
            <w:tcBorders>
              <w:top w:val="nil"/>
              <w:left w:val="nil"/>
              <w:bottom w:val="nil"/>
              <w:right w:val="nil"/>
            </w:tcBorders>
            <w:shd w:val="clear" w:color="auto" w:fill="auto"/>
            <w:vAlign w:val="center"/>
          </w:tcPr>
          <w:p w14:paraId="327F89A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0.038</w:t>
            </w:r>
          </w:p>
        </w:tc>
        <w:tc>
          <w:tcPr>
            <w:tcW w:w="2516" w:type="dxa"/>
            <w:tcBorders>
              <w:top w:val="nil"/>
              <w:left w:val="nil"/>
              <w:bottom w:val="nil"/>
              <w:right w:val="nil"/>
            </w:tcBorders>
            <w:shd w:val="clear" w:color="auto" w:fill="auto"/>
            <w:vAlign w:val="center"/>
          </w:tcPr>
          <w:p w14:paraId="61D18039"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0.227</w:t>
            </w:r>
          </w:p>
        </w:tc>
      </w:tr>
      <w:tr w:rsidR="009606BA" w:rsidRPr="003777A5" w14:paraId="2B718A42" w14:textId="77777777" w:rsidTr="00D975A2">
        <w:trPr>
          <w:trHeight w:val="255"/>
        </w:trPr>
        <w:tc>
          <w:tcPr>
            <w:tcW w:w="4320" w:type="dxa"/>
            <w:tcBorders>
              <w:top w:val="nil"/>
              <w:left w:val="nil"/>
              <w:bottom w:val="nil"/>
              <w:right w:val="nil"/>
            </w:tcBorders>
            <w:shd w:val="clear" w:color="auto" w:fill="auto"/>
            <w:vAlign w:val="center"/>
          </w:tcPr>
          <w:p w14:paraId="17B6E0CB" w14:textId="77777777" w:rsidR="009606BA" w:rsidRPr="003777A5" w:rsidRDefault="009606BA" w:rsidP="00D975A2">
            <w:pPr>
              <w:contextualSpacing/>
              <w:rPr>
                <w:rFonts w:ascii="Times New Roman" w:eastAsia="Malgun Gothic" w:hAnsi="Times New Roman" w:cs="Times New Roman"/>
                <w:sz w:val="22"/>
              </w:rPr>
            </w:pPr>
          </w:p>
        </w:tc>
        <w:tc>
          <w:tcPr>
            <w:tcW w:w="2520" w:type="dxa"/>
            <w:tcBorders>
              <w:top w:val="nil"/>
              <w:left w:val="nil"/>
              <w:bottom w:val="single" w:sz="4" w:space="0" w:color="auto"/>
              <w:right w:val="nil"/>
            </w:tcBorders>
            <w:shd w:val="clear" w:color="auto" w:fill="auto"/>
            <w:vAlign w:val="center"/>
          </w:tcPr>
          <w:p w14:paraId="5DDA8703"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(0.232)</w:t>
            </w:r>
          </w:p>
        </w:tc>
        <w:tc>
          <w:tcPr>
            <w:tcW w:w="2516" w:type="dxa"/>
            <w:tcBorders>
              <w:top w:val="nil"/>
              <w:left w:val="nil"/>
              <w:bottom w:val="single" w:sz="4" w:space="0" w:color="auto"/>
              <w:right w:val="nil"/>
            </w:tcBorders>
            <w:shd w:val="clear" w:color="auto" w:fill="auto"/>
            <w:vAlign w:val="center"/>
          </w:tcPr>
          <w:p w14:paraId="237A71E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(0.219)</w:t>
            </w:r>
          </w:p>
        </w:tc>
      </w:tr>
      <w:tr w:rsidR="009606BA" w:rsidRPr="003777A5" w14:paraId="6292D4E0" w14:textId="77777777" w:rsidTr="00D975A2">
        <w:trPr>
          <w:trHeight w:val="255"/>
        </w:trPr>
        <w:tc>
          <w:tcPr>
            <w:tcW w:w="4320" w:type="dxa"/>
            <w:tcBorders>
              <w:top w:val="single" w:sz="4" w:space="0" w:color="auto"/>
              <w:left w:val="nil"/>
              <w:right w:val="nil"/>
            </w:tcBorders>
            <w:shd w:val="clear" w:color="auto" w:fill="auto"/>
            <w:vAlign w:val="bottom"/>
          </w:tcPr>
          <w:p w14:paraId="3DD1D4CD"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R-squared</w:t>
            </w:r>
          </w:p>
        </w:tc>
        <w:tc>
          <w:tcPr>
            <w:tcW w:w="2520" w:type="dxa"/>
            <w:tcBorders>
              <w:top w:val="single" w:sz="4" w:space="0" w:color="auto"/>
              <w:left w:val="nil"/>
              <w:bottom w:val="nil"/>
              <w:right w:val="nil"/>
            </w:tcBorders>
            <w:shd w:val="clear" w:color="auto" w:fill="auto"/>
            <w:vAlign w:val="center"/>
          </w:tcPr>
          <w:p w14:paraId="35DD999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0.243</w:t>
            </w:r>
          </w:p>
        </w:tc>
        <w:tc>
          <w:tcPr>
            <w:tcW w:w="2516" w:type="dxa"/>
            <w:tcBorders>
              <w:top w:val="single" w:sz="4" w:space="0" w:color="auto"/>
              <w:left w:val="nil"/>
              <w:bottom w:val="nil"/>
              <w:right w:val="nil"/>
            </w:tcBorders>
            <w:shd w:val="clear" w:color="auto" w:fill="auto"/>
            <w:vAlign w:val="center"/>
          </w:tcPr>
          <w:p w14:paraId="115AC70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0.175</w:t>
            </w:r>
          </w:p>
        </w:tc>
      </w:tr>
      <w:tr w:rsidR="009606BA" w:rsidRPr="003777A5" w14:paraId="77B8BCDA" w14:textId="77777777" w:rsidTr="00D975A2">
        <w:trPr>
          <w:trHeight w:val="255"/>
        </w:trPr>
        <w:tc>
          <w:tcPr>
            <w:tcW w:w="4320" w:type="dxa"/>
            <w:tcBorders>
              <w:left w:val="nil"/>
              <w:bottom w:val="single" w:sz="4" w:space="0" w:color="auto"/>
              <w:right w:val="nil"/>
            </w:tcBorders>
            <w:shd w:val="clear" w:color="auto" w:fill="auto"/>
            <w:vAlign w:val="bottom"/>
          </w:tcPr>
          <w:p w14:paraId="35FD7416"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w:t>
            </w:r>
          </w:p>
        </w:tc>
        <w:tc>
          <w:tcPr>
            <w:tcW w:w="2520" w:type="dxa"/>
            <w:tcBorders>
              <w:top w:val="nil"/>
              <w:left w:val="nil"/>
              <w:bottom w:val="nil"/>
              <w:right w:val="nil"/>
            </w:tcBorders>
            <w:shd w:val="clear" w:color="auto" w:fill="auto"/>
            <w:vAlign w:val="center"/>
          </w:tcPr>
          <w:p w14:paraId="575B3A3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96</w:t>
            </w:r>
          </w:p>
        </w:tc>
        <w:tc>
          <w:tcPr>
            <w:tcW w:w="2516" w:type="dxa"/>
            <w:tcBorders>
              <w:top w:val="nil"/>
              <w:left w:val="nil"/>
              <w:bottom w:val="nil"/>
              <w:right w:val="nil"/>
            </w:tcBorders>
            <w:shd w:val="clear" w:color="auto" w:fill="auto"/>
            <w:vAlign w:val="center"/>
          </w:tcPr>
          <w:p w14:paraId="61D65CF3"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96</w:t>
            </w:r>
          </w:p>
        </w:tc>
      </w:tr>
      <w:tr w:rsidR="009606BA" w:rsidRPr="003777A5" w14:paraId="67014BD7" w14:textId="77777777" w:rsidTr="00D975A2">
        <w:trPr>
          <w:trHeight w:val="255"/>
        </w:trPr>
        <w:tc>
          <w:tcPr>
            <w:tcW w:w="9356" w:type="dxa"/>
            <w:gridSpan w:val="3"/>
            <w:tcBorders>
              <w:top w:val="single" w:sz="4" w:space="0" w:color="auto"/>
              <w:left w:val="nil"/>
              <w:right w:val="nil"/>
            </w:tcBorders>
            <w:shd w:val="clear" w:color="auto" w:fill="auto"/>
            <w:vAlign w:val="bottom"/>
          </w:tcPr>
          <w:p w14:paraId="0531EA9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Notes: †Tax revenue (% of GDP) in 2019 is used; *** p&lt;0.01, ** p&lt;0.05, * p&lt;0.1; Robust standard errors in parentheses; All continuous variables are standardized; Column 1 for the number of cumulative COVID-19 confirmed cases per 100 people; Column 2 for the number of cumulative COVID-19 deaths per 100 people; </w:t>
            </w:r>
          </w:p>
        </w:tc>
      </w:tr>
    </w:tbl>
    <w:p w14:paraId="37C75EA8"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6872DEB"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3AF976E0"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0F523570"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5FD8B6CB"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17E970ED"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19DEC24"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52791C2F"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0B3B21B3"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68895B5"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0E43E1B"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F2F8DA9"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5E5A9656"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54464A84"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27A58BA9"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14EBA6D7" w14:textId="77777777" w:rsidR="009606BA" w:rsidRPr="003777A5" w:rsidRDefault="009606BA" w:rsidP="009606BA">
      <w:pPr>
        <w:spacing w:after="0" w:line="240" w:lineRule="auto"/>
        <w:rPr>
          <w:rFonts w:ascii="Times New Roman" w:eastAsia="Malgun Gothic" w:hAnsi="Times New Roman" w:cs="Times New Roman"/>
          <w:sz w:val="22"/>
        </w:rPr>
      </w:pPr>
      <w:r w:rsidRPr="003777A5">
        <w:rPr>
          <w:rFonts w:ascii="Times New Roman" w:eastAsia="Malgun Gothic" w:hAnsi="Times New Roman" w:cs="Times New Roman"/>
          <w:sz w:val="22"/>
        </w:rPr>
        <w:br w:type="page"/>
      </w:r>
    </w:p>
    <w:tbl>
      <w:tblPr>
        <w:tblW w:w="9072" w:type="dxa"/>
        <w:jc w:val="center"/>
        <w:tblLook w:val="04A0" w:firstRow="1" w:lastRow="0" w:firstColumn="1" w:lastColumn="0" w:noHBand="0" w:noVBand="1"/>
      </w:tblPr>
      <w:tblGrid>
        <w:gridCol w:w="4140"/>
        <w:gridCol w:w="2523"/>
        <w:gridCol w:w="2409"/>
      </w:tblGrid>
      <w:tr w:rsidR="009606BA" w:rsidRPr="003777A5" w14:paraId="69FD4BDA" w14:textId="77777777" w:rsidTr="00D975A2">
        <w:trPr>
          <w:trHeight w:val="248"/>
          <w:jc w:val="center"/>
        </w:trPr>
        <w:tc>
          <w:tcPr>
            <w:tcW w:w="9072" w:type="dxa"/>
            <w:gridSpan w:val="3"/>
            <w:tcBorders>
              <w:bottom w:val="single" w:sz="4" w:space="0" w:color="auto"/>
            </w:tcBorders>
            <w:vAlign w:val="bottom"/>
          </w:tcPr>
          <w:p w14:paraId="2F6C54C8"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lastRenderedPageBreak/>
              <w:t xml:space="preserve">Appendix B3. Regression analysis results with autocracy and government effectiveness (180 days after the first confirmed case)  </w:t>
            </w:r>
          </w:p>
        </w:tc>
      </w:tr>
      <w:tr w:rsidR="009606BA" w:rsidRPr="003777A5" w14:paraId="2D378BBF" w14:textId="77777777" w:rsidTr="00D975A2">
        <w:trPr>
          <w:trHeight w:val="248"/>
          <w:jc w:val="center"/>
        </w:trPr>
        <w:tc>
          <w:tcPr>
            <w:tcW w:w="4140" w:type="dxa"/>
            <w:tcBorders>
              <w:bottom w:val="single" w:sz="4" w:space="0" w:color="auto"/>
            </w:tcBorders>
            <w:vAlign w:val="bottom"/>
          </w:tcPr>
          <w:p w14:paraId="3553EA2C"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bottom w:val="single" w:sz="4" w:space="0" w:color="auto"/>
            </w:tcBorders>
          </w:tcPr>
          <w:p w14:paraId="6F4B7D1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(1)</w:t>
            </w:r>
          </w:p>
          <w:p w14:paraId="3E0BA74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Cumulative COVID-19</w:t>
            </w:r>
          </w:p>
          <w:p w14:paraId="601D8EF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Confirmed Cases</w:t>
            </w:r>
          </w:p>
        </w:tc>
        <w:tc>
          <w:tcPr>
            <w:tcW w:w="2409" w:type="dxa"/>
            <w:tcBorders>
              <w:bottom w:val="single" w:sz="4" w:space="0" w:color="auto"/>
            </w:tcBorders>
          </w:tcPr>
          <w:p w14:paraId="69032FD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(2)</w:t>
            </w:r>
          </w:p>
          <w:p w14:paraId="3A5014B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Cumulative COVID-19 Deaths</w:t>
            </w:r>
          </w:p>
        </w:tc>
      </w:tr>
      <w:tr w:rsidR="009606BA" w:rsidRPr="003777A5" w14:paraId="048335A8" w14:textId="77777777" w:rsidTr="00D975A2">
        <w:trPr>
          <w:trHeight w:val="255"/>
          <w:jc w:val="center"/>
        </w:trPr>
        <w:tc>
          <w:tcPr>
            <w:tcW w:w="4140" w:type="dxa"/>
            <w:tcBorders>
              <w:top w:val="nil"/>
              <w:left w:val="nil"/>
              <w:bottom w:val="nil"/>
              <w:right w:val="nil"/>
            </w:tcBorders>
            <w:shd w:val="clear" w:color="auto" w:fill="auto"/>
            <w:vAlign w:val="center"/>
          </w:tcPr>
          <w:p w14:paraId="46F8DB01"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w:t>
            </w:r>
          </w:p>
        </w:tc>
        <w:tc>
          <w:tcPr>
            <w:tcW w:w="2523" w:type="dxa"/>
            <w:tcBorders>
              <w:top w:val="nil"/>
              <w:left w:val="nil"/>
              <w:bottom w:val="nil"/>
              <w:right w:val="nil"/>
            </w:tcBorders>
            <w:shd w:val="clear" w:color="auto" w:fill="auto"/>
            <w:vAlign w:val="center"/>
          </w:tcPr>
          <w:p w14:paraId="53F68D2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-0.704***</w:t>
            </w:r>
          </w:p>
        </w:tc>
        <w:tc>
          <w:tcPr>
            <w:tcW w:w="2409" w:type="dxa"/>
            <w:tcBorders>
              <w:top w:val="nil"/>
              <w:left w:val="nil"/>
              <w:bottom w:val="nil"/>
              <w:right w:val="nil"/>
            </w:tcBorders>
            <w:shd w:val="clear" w:color="auto" w:fill="auto"/>
            <w:vAlign w:val="center"/>
          </w:tcPr>
          <w:p w14:paraId="3492F30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-0.540***</w:t>
            </w:r>
          </w:p>
        </w:tc>
      </w:tr>
      <w:tr w:rsidR="009606BA" w:rsidRPr="003777A5" w14:paraId="0E150028" w14:textId="77777777" w:rsidTr="00D975A2">
        <w:trPr>
          <w:trHeight w:val="255"/>
          <w:jc w:val="center"/>
        </w:trPr>
        <w:tc>
          <w:tcPr>
            <w:tcW w:w="4140" w:type="dxa"/>
            <w:tcBorders>
              <w:top w:val="nil"/>
              <w:left w:val="nil"/>
              <w:bottom w:val="nil"/>
              <w:right w:val="nil"/>
            </w:tcBorders>
            <w:shd w:val="clear" w:color="auto" w:fill="auto"/>
            <w:vAlign w:val="bottom"/>
          </w:tcPr>
          <w:p w14:paraId="38AE3224"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0DC66D3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(0.206)</w:t>
            </w:r>
          </w:p>
        </w:tc>
        <w:tc>
          <w:tcPr>
            <w:tcW w:w="2409" w:type="dxa"/>
            <w:tcBorders>
              <w:top w:val="nil"/>
              <w:left w:val="nil"/>
              <w:bottom w:val="nil"/>
              <w:right w:val="nil"/>
            </w:tcBorders>
            <w:shd w:val="clear" w:color="auto" w:fill="auto"/>
            <w:vAlign w:val="center"/>
          </w:tcPr>
          <w:p w14:paraId="1057A9A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(0.191)</w:t>
            </w:r>
          </w:p>
        </w:tc>
      </w:tr>
      <w:tr w:rsidR="009606BA" w:rsidRPr="003777A5" w14:paraId="6727FFFF" w14:textId="77777777" w:rsidTr="00D975A2">
        <w:trPr>
          <w:trHeight w:val="255"/>
          <w:jc w:val="center"/>
        </w:trPr>
        <w:tc>
          <w:tcPr>
            <w:tcW w:w="4140" w:type="dxa"/>
            <w:tcBorders>
              <w:top w:val="nil"/>
              <w:left w:val="nil"/>
              <w:bottom w:val="nil"/>
              <w:right w:val="nil"/>
            </w:tcBorders>
            <w:shd w:val="clear" w:color="auto" w:fill="auto"/>
            <w:vAlign w:val="center"/>
          </w:tcPr>
          <w:p w14:paraId="56B3BBBF"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Autocracy index</w:t>
            </w:r>
          </w:p>
        </w:tc>
        <w:tc>
          <w:tcPr>
            <w:tcW w:w="2523" w:type="dxa"/>
            <w:tcBorders>
              <w:top w:val="nil"/>
              <w:left w:val="nil"/>
              <w:bottom w:val="nil"/>
              <w:right w:val="nil"/>
            </w:tcBorders>
            <w:shd w:val="clear" w:color="auto" w:fill="auto"/>
            <w:vAlign w:val="center"/>
          </w:tcPr>
          <w:p w14:paraId="4836779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0.233</w:t>
            </w:r>
          </w:p>
        </w:tc>
        <w:tc>
          <w:tcPr>
            <w:tcW w:w="2409" w:type="dxa"/>
            <w:tcBorders>
              <w:top w:val="nil"/>
              <w:left w:val="nil"/>
              <w:bottom w:val="nil"/>
              <w:right w:val="nil"/>
            </w:tcBorders>
            <w:shd w:val="clear" w:color="auto" w:fill="auto"/>
            <w:vAlign w:val="center"/>
          </w:tcPr>
          <w:p w14:paraId="6C96903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-0.182</w:t>
            </w:r>
          </w:p>
        </w:tc>
      </w:tr>
      <w:tr w:rsidR="009606BA" w:rsidRPr="003777A5" w14:paraId="5B923592" w14:textId="77777777" w:rsidTr="00D975A2">
        <w:trPr>
          <w:trHeight w:val="255"/>
          <w:jc w:val="center"/>
        </w:trPr>
        <w:tc>
          <w:tcPr>
            <w:tcW w:w="4140" w:type="dxa"/>
            <w:tcBorders>
              <w:top w:val="nil"/>
              <w:left w:val="nil"/>
              <w:bottom w:val="nil"/>
              <w:right w:val="nil"/>
            </w:tcBorders>
            <w:shd w:val="clear" w:color="auto" w:fill="auto"/>
            <w:vAlign w:val="bottom"/>
          </w:tcPr>
          <w:p w14:paraId="0494CE4E"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5BBB32B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(0.201)</w:t>
            </w:r>
          </w:p>
        </w:tc>
        <w:tc>
          <w:tcPr>
            <w:tcW w:w="2409" w:type="dxa"/>
            <w:tcBorders>
              <w:top w:val="nil"/>
              <w:left w:val="nil"/>
              <w:bottom w:val="nil"/>
              <w:right w:val="nil"/>
            </w:tcBorders>
            <w:shd w:val="clear" w:color="auto" w:fill="auto"/>
            <w:vAlign w:val="center"/>
          </w:tcPr>
          <w:p w14:paraId="37949E8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(0.112)</w:t>
            </w:r>
          </w:p>
        </w:tc>
      </w:tr>
      <w:tr w:rsidR="009606BA" w:rsidRPr="003777A5" w14:paraId="5C715EE2" w14:textId="77777777" w:rsidTr="00D975A2">
        <w:trPr>
          <w:trHeight w:val="255"/>
          <w:jc w:val="center"/>
        </w:trPr>
        <w:tc>
          <w:tcPr>
            <w:tcW w:w="4140" w:type="dxa"/>
            <w:tcBorders>
              <w:top w:val="nil"/>
              <w:left w:val="nil"/>
              <w:bottom w:val="nil"/>
              <w:right w:val="nil"/>
            </w:tcBorders>
            <w:shd w:val="clear" w:color="auto" w:fill="auto"/>
            <w:vAlign w:val="center"/>
          </w:tcPr>
          <w:p w14:paraId="131E196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Government effectiveness</w:t>
            </w:r>
          </w:p>
        </w:tc>
        <w:tc>
          <w:tcPr>
            <w:tcW w:w="2523" w:type="dxa"/>
            <w:tcBorders>
              <w:top w:val="nil"/>
              <w:left w:val="nil"/>
              <w:bottom w:val="nil"/>
              <w:right w:val="nil"/>
            </w:tcBorders>
            <w:shd w:val="clear" w:color="auto" w:fill="auto"/>
            <w:vAlign w:val="center"/>
          </w:tcPr>
          <w:p w14:paraId="04C1457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-0.158</w:t>
            </w:r>
          </w:p>
        </w:tc>
        <w:tc>
          <w:tcPr>
            <w:tcW w:w="2409" w:type="dxa"/>
            <w:tcBorders>
              <w:top w:val="nil"/>
              <w:left w:val="nil"/>
              <w:bottom w:val="nil"/>
              <w:right w:val="nil"/>
            </w:tcBorders>
            <w:shd w:val="clear" w:color="auto" w:fill="auto"/>
            <w:vAlign w:val="center"/>
          </w:tcPr>
          <w:p w14:paraId="0592667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-0.164</w:t>
            </w:r>
          </w:p>
        </w:tc>
      </w:tr>
      <w:tr w:rsidR="009606BA" w:rsidRPr="003777A5" w14:paraId="2BC06991" w14:textId="77777777" w:rsidTr="00D975A2">
        <w:trPr>
          <w:trHeight w:val="255"/>
          <w:jc w:val="center"/>
        </w:trPr>
        <w:tc>
          <w:tcPr>
            <w:tcW w:w="4140" w:type="dxa"/>
            <w:tcBorders>
              <w:top w:val="nil"/>
              <w:left w:val="nil"/>
              <w:bottom w:val="nil"/>
              <w:right w:val="nil"/>
            </w:tcBorders>
            <w:shd w:val="clear" w:color="auto" w:fill="auto"/>
            <w:vAlign w:val="bottom"/>
          </w:tcPr>
          <w:p w14:paraId="0451EFC7"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5668597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(0.214)</w:t>
            </w:r>
          </w:p>
        </w:tc>
        <w:tc>
          <w:tcPr>
            <w:tcW w:w="2409" w:type="dxa"/>
            <w:tcBorders>
              <w:top w:val="nil"/>
              <w:left w:val="nil"/>
              <w:bottom w:val="nil"/>
              <w:right w:val="nil"/>
            </w:tcBorders>
            <w:shd w:val="clear" w:color="auto" w:fill="auto"/>
            <w:vAlign w:val="center"/>
          </w:tcPr>
          <w:p w14:paraId="7C3C2E1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(0.210)</w:t>
            </w:r>
          </w:p>
        </w:tc>
      </w:tr>
      <w:tr w:rsidR="009606BA" w:rsidRPr="003777A5" w14:paraId="523784E0" w14:textId="77777777" w:rsidTr="00D975A2">
        <w:trPr>
          <w:trHeight w:val="255"/>
          <w:jc w:val="center"/>
        </w:trPr>
        <w:tc>
          <w:tcPr>
            <w:tcW w:w="4140" w:type="dxa"/>
            <w:tcBorders>
              <w:top w:val="nil"/>
              <w:left w:val="nil"/>
              <w:bottom w:val="nil"/>
              <w:right w:val="nil"/>
            </w:tcBorders>
            <w:shd w:val="clear" w:color="auto" w:fill="auto"/>
            <w:vAlign w:val="center"/>
          </w:tcPr>
          <w:p w14:paraId="0F9EB14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 × Autocracy index</w:t>
            </w:r>
          </w:p>
        </w:tc>
        <w:tc>
          <w:tcPr>
            <w:tcW w:w="2523" w:type="dxa"/>
            <w:tcBorders>
              <w:top w:val="nil"/>
              <w:left w:val="nil"/>
              <w:bottom w:val="nil"/>
              <w:right w:val="nil"/>
            </w:tcBorders>
            <w:shd w:val="clear" w:color="auto" w:fill="auto"/>
            <w:vAlign w:val="center"/>
          </w:tcPr>
          <w:p w14:paraId="56039CD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-0.250</w:t>
            </w:r>
          </w:p>
        </w:tc>
        <w:tc>
          <w:tcPr>
            <w:tcW w:w="2409" w:type="dxa"/>
            <w:tcBorders>
              <w:top w:val="nil"/>
              <w:left w:val="nil"/>
              <w:bottom w:val="nil"/>
              <w:right w:val="nil"/>
            </w:tcBorders>
            <w:shd w:val="clear" w:color="auto" w:fill="auto"/>
            <w:vAlign w:val="center"/>
          </w:tcPr>
          <w:p w14:paraId="63A5298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0.147</w:t>
            </w:r>
          </w:p>
        </w:tc>
      </w:tr>
      <w:tr w:rsidR="009606BA" w:rsidRPr="003777A5" w14:paraId="4278D3B1" w14:textId="77777777" w:rsidTr="00D975A2">
        <w:trPr>
          <w:trHeight w:val="255"/>
          <w:jc w:val="center"/>
        </w:trPr>
        <w:tc>
          <w:tcPr>
            <w:tcW w:w="4140" w:type="dxa"/>
            <w:tcBorders>
              <w:top w:val="nil"/>
              <w:left w:val="nil"/>
              <w:bottom w:val="nil"/>
              <w:right w:val="nil"/>
            </w:tcBorders>
            <w:shd w:val="clear" w:color="auto" w:fill="auto"/>
            <w:vAlign w:val="bottom"/>
          </w:tcPr>
          <w:p w14:paraId="36F154E0"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6351E47F"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(0.236)</w:t>
            </w:r>
          </w:p>
        </w:tc>
        <w:tc>
          <w:tcPr>
            <w:tcW w:w="2409" w:type="dxa"/>
            <w:tcBorders>
              <w:top w:val="nil"/>
              <w:left w:val="nil"/>
              <w:bottom w:val="nil"/>
              <w:right w:val="nil"/>
            </w:tcBorders>
            <w:shd w:val="clear" w:color="auto" w:fill="auto"/>
            <w:vAlign w:val="center"/>
          </w:tcPr>
          <w:p w14:paraId="57B7D52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(0.158)</w:t>
            </w:r>
          </w:p>
        </w:tc>
      </w:tr>
      <w:tr w:rsidR="009606BA" w:rsidRPr="003777A5" w14:paraId="4C2BBE87" w14:textId="77777777" w:rsidTr="00D975A2">
        <w:trPr>
          <w:trHeight w:val="255"/>
          <w:jc w:val="center"/>
        </w:trPr>
        <w:tc>
          <w:tcPr>
            <w:tcW w:w="4140" w:type="dxa"/>
            <w:tcBorders>
              <w:top w:val="nil"/>
              <w:left w:val="nil"/>
              <w:bottom w:val="nil"/>
              <w:right w:val="nil"/>
            </w:tcBorders>
            <w:shd w:val="clear" w:color="auto" w:fill="auto"/>
            <w:vAlign w:val="center"/>
          </w:tcPr>
          <w:p w14:paraId="305E12AE"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East Asia (=1) × Government effectiveness</w:t>
            </w:r>
          </w:p>
        </w:tc>
        <w:tc>
          <w:tcPr>
            <w:tcW w:w="2523" w:type="dxa"/>
            <w:tcBorders>
              <w:top w:val="nil"/>
              <w:left w:val="nil"/>
              <w:bottom w:val="nil"/>
              <w:right w:val="nil"/>
            </w:tcBorders>
            <w:shd w:val="clear" w:color="auto" w:fill="auto"/>
            <w:vAlign w:val="center"/>
          </w:tcPr>
          <w:p w14:paraId="23FF6DD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-0.192</w:t>
            </w:r>
          </w:p>
        </w:tc>
        <w:tc>
          <w:tcPr>
            <w:tcW w:w="2409" w:type="dxa"/>
            <w:tcBorders>
              <w:top w:val="nil"/>
              <w:left w:val="nil"/>
              <w:bottom w:val="nil"/>
              <w:right w:val="nil"/>
            </w:tcBorders>
            <w:shd w:val="clear" w:color="auto" w:fill="auto"/>
            <w:vAlign w:val="center"/>
          </w:tcPr>
          <w:p w14:paraId="19256F4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-0.284*</w:t>
            </w:r>
          </w:p>
        </w:tc>
      </w:tr>
      <w:tr w:rsidR="009606BA" w:rsidRPr="003777A5" w14:paraId="5348E584" w14:textId="77777777" w:rsidTr="00D975A2">
        <w:trPr>
          <w:trHeight w:val="255"/>
          <w:jc w:val="center"/>
        </w:trPr>
        <w:tc>
          <w:tcPr>
            <w:tcW w:w="4140" w:type="dxa"/>
            <w:tcBorders>
              <w:top w:val="nil"/>
              <w:left w:val="nil"/>
              <w:bottom w:val="nil"/>
              <w:right w:val="nil"/>
            </w:tcBorders>
            <w:shd w:val="clear" w:color="auto" w:fill="auto"/>
            <w:vAlign w:val="bottom"/>
          </w:tcPr>
          <w:p w14:paraId="45392DEA"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3DA340E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(0.204)</w:t>
            </w:r>
          </w:p>
        </w:tc>
        <w:tc>
          <w:tcPr>
            <w:tcW w:w="2409" w:type="dxa"/>
            <w:tcBorders>
              <w:top w:val="nil"/>
              <w:left w:val="nil"/>
              <w:bottom w:val="nil"/>
              <w:right w:val="nil"/>
            </w:tcBorders>
            <w:shd w:val="clear" w:color="auto" w:fill="auto"/>
            <w:vAlign w:val="center"/>
          </w:tcPr>
          <w:p w14:paraId="3AFE928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(0.169)</w:t>
            </w:r>
          </w:p>
        </w:tc>
      </w:tr>
      <w:tr w:rsidR="009606BA" w:rsidRPr="003777A5" w14:paraId="4378B26A" w14:textId="77777777" w:rsidTr="00D975A2">
        <w:trPr>
          <w:trHeight w:val="255"/>
          <w:jc w:val="center"/>
        </w:trPr>
        <w:tc>
          <w:tcPr>
            <w:tcW w:w="4140" w:type="dxa"/>
            <w:tcBorders>
              <w:top w:val="nil"/>
              <w:left w:val="nil"/>
              <w:bottom w:val="nil"/>
              <w:right w:val="nil"/>
            </w:tcBorders>
            <w:shd w:val="clear" w:color="auto" w:fill="auto"/>
            <w:vAlign w:val="center"/>
          </w:tcPr>
          <w:p w14:paraId="2E99DEEF"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Government health expenditure</w:t>
            </w:r>
          </w:p>
        </w:tc>
        <w:tc>
          <w:tcPr>
            <w:tcW w:w="2523" w:type="dxa"/>
            <w:tcBorders>
              <w:top w:val="nil"/>
              <w:left w:val="nil"/>
              <w:bottom w:val="nil"/>
              <w:right w:val="nil"/>
            </w:tcBorders>
            <w:shd w:val="clear" w:color="auto" w:fill="auto"/>
            <w:vAlign w:val="center"/>
          </w:tcPr>
          <w:p w14:paraId="600A3277"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0.203</w:t>
            </w:r>
          </w:p>
        </w:tc>
        <w:tc>
          <w:tcPr>
            <w:tcW w:w="2409" w:type="dxa"/>
            <w:tcBorders>
              <w:top w:val="nil"/>
              <w:left w:val="nil"/>
              <w:bottom w:val="nil"/>
              <w:right w:val="nil"/>
            </w:tcBorders>
            <w:shd w:val="clear" w:color="auto" w:fill="auto"/>
            <w:vAlign w:val="center"/>
          </w:tcPr>
          <w:p w14:paraId="023EEF8D"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0.164</w:t>
            </w:r>
          </w:p>
        </w:tc>
      </w:tr>
      <w:tr w:rsidR="009606BA" w:rsidRPr="003777A5" w14:paraId="4B778709" w14:textId="77777777" w:rsidTr="00D975A2">
        <w:trPr>
          <w:trHeight w:val="255"/>
          <w:jc w:val="center"/>
        </w:trPr>
        <w:tc>
          <w:tcPr>
            <w:tcW w:w="4140" w:type="dxa"/>
            <w:tcBorders>
              <w:top w:val="nil"/>
              <w:left w:val="nil"/>
              <w:bottom w:val="nil"/>
              <w:right w:val="nil"/>
            </w:tcBorders>
            <w:shd w:val="clear" w:color="auto" w:fill="auto"/>
            <w:vAlign w:val="bottom"/>
          </w:tcPr>
          <w:p w14:paraId="08615D36"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1A419CC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(0.159)</w:t>
            </w:r>
          </w:p>
        </w:tc>
        <w:tc>
          <w:tcPr>
            <w:tcW w:w="2409" w:type="dxa"/>
            <w:tcBorders>
              <w:top w:val="nil"/>
              <w:left w:val="nil"/>
              <w:bottom w:val="nil"/>
              <w:right w:val="nil"/>
            </w:tcBorders>
            <w:shd w:val="clear" w:color="auto" w:fill="auto"/>
            <w:vAlign w:val="center"/>
          </w:tcPr>
          <w:p w14:paraId="62289F63"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(0.141)</w:t>
            </w:r>
          </w:p>
        </w:tc>
      </w:tr>
      <w:tr w:rsidR="009606BA" w:rsidRPr="003777A5" w14:paraId="5A6D1081" w14:textId="77777777" w:rsidTr="00D975A2">
        <w:trPr>
          <w:trHeight w:val="255"/>
          <w:jc w:val="center"/>
        </w:trPr>
        <w:tc>
          <w:tcPr>
            <w:tcW w:w="4140" w:type="dxa"/>
            <w:tcBorders>
              <w:top w:val="nil"/>
              <w:left w:val="nil"/>
              <w:bottom w:val="nil"/>
              <w:right w:val="nil"/>
            </w:tcBorders>
            <w:shd w:val="clear" w:color="auto" w:fill="auto"/>
            <w:vAlign w:val="bottom"/>
          </w:tcPr>
          <w:p w14:paraId="4384379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GDP per capita</w:t>
            </w:r>
          </w:p>
        </w:tc>
        <w:tc>
          <w:tcPr>
            <w:tcW w:w="2523" w:type="dxa"/>
            <w:tcBorders>
              <w:top w:val="nil"/>
              <w:left w:val="nil"/>
              <w:bottom w:val="nil"/>
              <w:right w:val="nil"/>
            </w:tcBorders>
            <w:shd w:val="clear" w:color="auto" w:fill="auto"/>
            <w:vAlign w:val="center"/>
          </w:tcPr>
          <w:p w14:paraId="42557518"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0.564***</w:t>
            </w:r>
          </w:p>
        </w:tc>
        <w:tc>
          <w:tcPr>
            <w:tcW w:w="2409" w:type="dxa"/>
            <w:tcBorders>
              <w:top w:val="nil"/>
              <w:left w:val="nil"/>
              <w:bottom w:val="nil"/>
              <w:right w:val="nil"/>
            </w:tcBorders>
            <w:shd w:val="clear" w:color="auto" w:fill="auto"/>
            <w:vAlign w:val="center"/>
          </w:tcPr>
          <w:p w14:paraId="637A005E"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0.357*</w:t>
            </w:r>
          </w:p>
        </w:tc>
      </w:tr>
      <w:tr w:rsidR="009606BA" w:rsidRPr="003777A5" w14:paraId="3AA02565" w14:textId="77777777" w:rsidTr="00D975A2">
        <w:trPr>
          <w:trHeight w:val="255"/>
          <w:jc w:val="center"/>
        </w:trPr>
        <w:tc>
          <w:tcPr>
            <w:tcW w:w="4140" w:type="dxa"/>
            <w:tcBorders>
              <w:top w:val="nil"/>
              <w:left w:val="nil"/>
              <w:bottom w:val="nil"/>
              <w:right w:val="nil"/>
            </w:tcBorders>
            <w:shd w:val="clear" w:color="auto" w:fill="auto"/>
            <w:vAlign w:val="bottom"/>
          </w:tcPr>
          <w:p w14:paraId="251F1675"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34AD4811"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(0.163)</w:t>
            </w:r>
          </w:p>
        </w:tc>
        <w:tc>
          <w:tcPr>
            <w:tcW w:w="2409" w:type="dxa"/>
            <w:tcBorders>
              <w:top w:val="nil"/>
              <w:left w:val="nil"/>
              <w:bottom w:val="nil"/>
              <w:right w:val="nil"/>
            </w:tcBorders>
            <w:shd w:val="clear" w:color="auto" w:fill="auto"/>
            <w:vAlign w:val="center"/>
          </w:tcPr>
          <w:p w14:paraId="76B28B8A" w14:textId="77777777" w:rsidR="009606BA" w:rsidRPr="003777A5" w:rsidRDefault="009606BA" w:rsidP="00D975A2">
            <w:pPr>
              <w:contextualSpacing/>
              <w:jc w:val="center"/>
              <w:rPr>
                <w:rFonts w:ascii="Times New Roman" w:hAnsi="Times New Roman" w:cs="Times New Roman"/>
                <w:sz w:val="22"/>
              </w:rPr>
            </w:pPr>
            <w:r w:rsidRPr="003777A5">
              <w:rPr>
                <w:rFonts w:ascii="Times New Roman" w:hAnsi="Times New Roman" w:cs="Times New Roman"/>
                <w:sz w:val="22"/>
              </w:rPr>
              <w:t>(0.207)</w:t>
            </w:r>
          </w:p>
        </w:tc>
      </w:tr>
      <w:tr w:rsidR="009606BA" w:rsidRPr="003777A5" w14:paraId="19CA0F13" w14:textId="77777777" w:rsidTr="00D975A2">
        <w:trPr>
          <w:trHeight w:val="255"/>
          <w:jc w:val="center"/>
        </w:trPr>
        <w:tc>
          <w:tcPr>
            <w:tcW w:w="4140" w:type="dxa"/>
            <w:tcBorders>
              <w:top w:val="nil"/>
              <w:left w:val="nil"/>
              <w:bottom w:val="nil"/>
              <w:right w:val="nil"/>
            </w:tcBorders>
            <w:shd w:val="clear" w:color="auto" w:fill="auto"/>
            <w:vAlign w:val="bottom"/>
          </w:tcPr>
          <w:p w14:paraId="2CC75BB3"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Tax revenue†</w:t>
            </w:r>
          </w:p>
        </w:tc>
        <w:tc>
          <w:tcPr>
            <w:tcW w:w="2523" w:type="dxa"/>
            <w:tcBorders>
              <w:top w:val="nil"/>
              <w:left w:val="nil"/>
              <w:bottom w:val="nil"/>
              <w:right w:val="nil"/>
            </w:tcBorders>
            <w:shd w:val="clear" w:color="auto" w:fill="auto"/>
            <w:vAlign w:val="center"/>
          </w:tcPr>
          <w:p w14:paraId="7715AAD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-0.276</w:t>
            </w:r>
          </w:p>
        </w:tc>
        <w:tc>
          <w:tcPr>
            <w:tcW w:w="2409" w:type="dxa"/>
            <w:tcBorders>
              <w:top w:val="nil"/>
              <w:left w:val="nil"/>
              <w:bottom w:val="nil"/>
              <w:right w:val="nil"/>
            </w:tcBorders>
            <w:shd w:val="clear" w:color="auto" w:fill="auto"/>
            <w:vAlign w:val="center"/>
          </w:tcPr>
          <w:p w14:paraId="154882A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0.048</w:t>
            </w:r>
          </w:p>
        </w:tc>
      </w:tr>
      <w:tr w:rsidR="009606BA" w:rsidRPr="003777A5" w14:paraId="5B2A151A" w14:textId="77777777" w:rsidTr="00D975A2">
        <w:trPr>
          <w:trHeight w:val="255"/>
          <w:jc w:val="center"/>
        </w:trPr>
        <w:tc>
          <w:tcPr>
            <w:tcW w:w="4140" w:type="dxa"/>
            <w:tcBorders>
              <w:top w:val="nil"/>
              <w:left w:val="nil"/>
              <w:bottom w:val="nil"/>
              <w:right w:val="nil"/>
            </w:tcBorders>
            <w:shd w:val="clear" w:color="auto" w:fill="auto"/>
            <w:vAlign w:val="bottom"/>
          </w:tcPr>
          <w:p w14:paraId="77B118C7"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6010721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(0.215)</w:t>
            </w:r>
          </w:p>
        </w:tc>
        <w:tc>
          <w:tcPr>
            <w:tcW w:w="2409" w:type="dxa"/>
            <w:tcBorders>
              <w:top w:val="nil"/>
              <w:left w:val="nil"/>
              <w:bottom w:val="nil"/>
              <w:right w:val="nil"/>
            </w:tcBorders>
            <w:shd w:val="clear" w:color="auto" w:fill="auto"/>
            <w:vAlign w:val="center"/>
          </w:tcPr>
          <w:p w14:paraId="71F4E60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(0.233)</w:t>
            </w:r>
          </w:p>
        </w:tc>
      </w:tr>
      <w:tr w:rsidR="009606BA" w:rsidRPr="003777A5" w14:paraId="31EC4F34" w14:textId="77777777" w:rsidTr="00D975A2">
        <w:trPr>
          <w:trHeight w:val="255"/>
          <w:jc w:val="center"/>
        </w:trPr>
        <w:tc>
          <w:tcPr>
            <w:tcW w:w="4140" w:type="dxa"/>
            <w:tcBorders>
              <w:top w:val="nil"/>
              <w:left w:val="nil"/>
              <w:bottom w:val="nil"/>
              <w:right w:val="nil"/>
            </w:tcBorders>
            <w:shd w:val="clear" w:color="auto" w:fill="auto"/>
            <w:vAlign w:val="center"/>
          </w:tcPr>
          <w:p w14:paraId="78786FDE"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Northern hemisphere (=1)</w:t>
            </w:r>
          </w:p>
        </w:tc>
        <w:tc>
          <w:tcPr>
            <w:tcW w:w="2523" w:type="dxa"/>
            <w:tcBorders>
              <w:top w:val="nil"/>
              <w:left w:val="nil"/>
              <w:bottom w:val="nil"/>
              <w:right w:val="nil"/>
            </w:tcBorders>
            <w:shd w:val="clear" w:color="auto" w:fill="auto"/>
            <w:vAlign w:val="center"/>
          </w:tcPr>
          <w:p w14:paraId="3F68874B"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-0.251</w:t>
            </w:r>
          </w:p>
        </w:tc>
        <w:tc>
          <w:tcPr>
            <w:tcW w:w="2409" w:type="dxa"/>
            <w:tcBorders>
              <w:top w:val="nil"/>
              <w:left w:val="nil"/>
              <w:bottom w:val="nil"/>
              <w:right w:val="nil"/>
            </w:tcBorders>
            <w:shd w:val="clear" w:color="auto" w:fill="auto"/>
            <w:vAlign w:val="center"/>
          </w:tcPr>
          <w:p w14:paraId="281B1473"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-0.107</w:t>
            </w:r>
          </w:p>
        </w:tc>
      </w:tr>
      <w:tr w:rsidR="009606BA" w:rsidRPr="003777A5" w14:paraId="33C31A67" w14:textId="77777777" w:rsidTr="00D975A2">
        <w:trPr>
          <w:trHeight w:val="255"/>
          <w:jc w:val="center"/>
        </w:trPr>
        <w:tc>
          <w:tcPr>
            <w:tcW w:w="4140" w:type="dxa"/>
            <w:tcBorders>
              <w:top w:val="nil"/>
              <w:left w:val="nil"/>
              <w:bottom w:val="nil"/>
              <w:right w:val="nil"/>
            </w:tcBorders>
            <w:shd w:val="clear" w:color="auto" w:fill="auto"/>
            <w:vAlign w:val="bottom"/>
          </w:tcPr>
          <w:p w14:paraId="51A7460C"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1937112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(0.450)</w:t>
            </w:r>
          </w:p>
        </w:tc>
        <w:tc>
          <w:tcPr>
            <w:tcW w:w="2409" w:type="dxa"/>
            <w:tcBorders>
              <w:top w:val="nil"/>
              <w:left w:val="nil"/>
              <w:bottom w:val="nil"/>
              <w:right w:val="nil"/>
            </w:tcBorders>
            <w:shd w:val="clear" w:color="auto" w:fill="auto"/>
            <w:vAlign w:val="center"/>
          </w:tcPr>
          <w:p w14:paraId="7098DF8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(0.402)</w:t>
            </w:r>
          </w:p>
        </w:tc>
      </w:tr>
      <w:tr w:rsidR="009606BA" w:rsidRPr="003777A5" w14:paraId="4EC9AAE5" w14:textId="77777777" w:rsidTr="00D975A2">
        <w:trPr>
          <w:trHeight w:val="255"/>
          <w:jc w:val="center"/>
        </w:trPr>
        <w:tc>
          <w:tcPr>
            <w:tcW w:w="4140" w:type="dxa"/>
            <w:tcBorders>
              <w:top w:val="nil"/>
              <w:left w:val="nil"/>
              <w:bottom w:val="nil"/>
              <w:right w:val="nil"/>
            </w:tcBorders>
            <w:shd w:val="clear" w:color="auto" w:fill="auto"/>
            <w:vAlign w:val="center"/>
          </w:tcPr>
          <w:p w14:paraId="5ED8A048"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Southern hemisphere (=1)</w:t>
            </w:r>
          </w:p>
        </w:tc>
        <w:tc>
          <w:tcPr>
            <w:tcW w:w="2523" w:type="dxa"/>
            <w:tcBorders>
              <w:top w:val="nil"/>
              <w:left w:val="nil"/>
              <w:bottom w:val="nil"/>
              <w:right w:val="nil"/>
            </w:tcBorders>
            <w:shd w:val="clear" w:color="auto" w:fill="auto"/>
            <w:vAlign w:val="center"/>
          </w:tcPr>
          <w:p w14:paraId="3789D335"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0.378</w:t>
            </w:r>
          </w:p>
        </w:tc>
        <w:tc>
          <w:tcPr>
            <w:tcW w:w="2409" w:type="dxa"/>
            <w:tcBorders>
              <w:top w:val="nil"/>
              <w:left w:val="nil"/>
              <w:bottom w:val="nil"/>
              <w:right w:val="nil"/>
            </w:tcBorders>
            <w:shd w:val="clear" w:color="auto" w:fill="auto"/>
            <w:vAlign w:val="center"/>
          </w:tcPr>
          <w:p w14:paraId="3D78650E"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-0.267</w:t>
            </w:r>
          </w:p>
        </w:tc>
      </w:tr>
      <w:tr w:rsidR="009606BA" w:rsidRPr="003777A5" w14:paraId="2875BB81" w14:textId="77777777" w:rsidTr="00D975A2">
        <w:trPr>
          <w:trHeight w:val="255"/>
          <w:jc w:val="center"/>
        </w:trPr>
        <w:tc>
          <w:tcPr>
            <w:tcW w:w="4140" w:type="dxa"/>
            <w:tcBorders>
              <w:top w:val="nil"/>
              <w:left w:val="nil"/>
              <w:bottom w:val="nil"/>
              <w:right w:val="nil"/>
            </w:tcBorders>
            <w:shd w:val="clear" w:color="auto" w:fill="auto"/>
            <w:vAlign w:val="bottom"/>
          </w:tcPr>
          <w:p w14:paraId="29ADE0BE"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nil"/>
              <w:right w:val="nil"/>
            </w:tcBorders>
            <w:shd w:val="clear" w:color="auto" w:fill="auto"/>
            <w:vAlign w:val="center"/>
          </w:tcPr>
          <w:p w14:paraId="0E93B2C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(0.679)</w:t>
            </w:r>
          </w:p>
        </w:tc>
        <w:tc>
          <w:tcPr>
            <w:tcW w:w="2409" w:type="dxa"/>
            <w:tcBorders>
              <w:top w:val="nil"/>
              <w:left w:val="nil"/>
              <w:bottom w:val="nil"/>
              <w:right w:val="nil"/>
            </w:tcBorders>
            <w:shd w:val="clear" w:color="auto" w:fill="auto"/>
            <w:vAlign w:val="center"/>
          </w:tcPr>
          <w:p w14:paraId="533EBA16"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(0.489)</w:t>
            </w:r>
          </w:p>
        </w:tc>
      </w:tr>
      <w:tr w:rsidR="009606BA" w:rsidRPr="003777A5" w14:paraId="274F4FC0" w14:textId="77777777" w:rsidTr="00D975A2">
        <w:trPr>
          <w:trHeight w:val="255"/>
          <w:jc w:val="center"/>
        </w:trPr>
        <w:tc>
          <w:tcPr>
            <w:tcW w:w="4140" w:type="dxa"/>
            <w:tcBorders>
              <w:top w:val="nil"/>
              <w:left w:val="nil"/>
              <w:bottom w:val="nil"/>
              <w:right w:val="nil"/>
            </w:tcBorders>
            <w:shd w:val="clear" w:color="auto" w:fill="auto"/>
            <w:vAlign w:val="bottom"/>
          </w:tcPr>
          <w:p w14:paraId="47A711B7"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Constant</w:t>
            </w:r>
          </w:p>
        </w:tc>
        <w:tc>
          <w:tcPr>
            <w:tcW w:w="2523" w:type="dxa"/>
            <w:tcBorders>
              <w:top w:val="nil"/>
              <w:left w:val="nil"/>
              <w:bottom w:val="nil"/>
              <w:right w:val="nil"/>
            </w:tcBorders>
            <w:shd w:val="clear" w:color="auto" w:fill="auto"/>
            <w:vAlign w:val="center"/>
          </w:tcPr>
          <w:p w14:paraId="6F5F68C1"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0.188</w:t>
            </w:r>
          </w:p>
        </w:tc>
        <w:tc>
          <w:tcPr>
            <w:tcW w:w="2409" w:type="dxa"/>
            <w:tcBorders>
              <w:top w:val="nil"/>
              <w:left w:val="nil"/>
              <w:bottom w:val="nil"/>
              <w:right w:val="nil"/>
            </w:tcBorders>
            <w:shd w:val="clear" w:color="auto" w:fill="auto"/>
            <w:vAlign w:val="center"/>
          </w:tcPr>
          <w:p w14:paraId="3A4294B2"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0.114</w:t>
            </w:r>
          </w:p>
        </w:tc>
      </w:tr>
      <w:tr w:rsidR="009606BA" w:rsidRPr="003777A5" w14:paraId="17A4ECD9" w14:textId="77777777" w:rsidTr="00D975A2">
        <w:trPr>
          <w:trHeight w:val="255"/>
          <w:jc w:val="center"/>
        </w:trPr>
        <w:tc>
          <w:tcPr>
            <w:tcW w:w="4140" w:type="dxa"/>
            <w:tcBorders>
              <w:top w:val="nil"/>
              <w:left w:val="nil"/>
              <w:bottom w:val="nil"/>
              <w:right w:val="nil"/>
            </w:tcBorders>
            <w:shd w:val="clear" w:color="auto" w:fill="auto"/>
            <w:vAlign w:val="center"/>
          </w:tcPr>
          <w:p w14:paraId="28B33F7C" w14:textId="77777777" w:rsidR="009606BA" w:rsidRPr="003777A5" w:rsidRDefault="009606BA" w:rsidP="00D975A2">
            <w:pPr>
              <w:contextualSpacing/>
              <w:rPr>
                <w:rFonts w:ascii="Times New Roman" w:eastAsia="Malgun Gothic" w:hAnsi="Times New Roman" w:cs="Times New Roman"/>
                <w:sz w:val="22"/>
              </w:rPr>
            </w:pPr>
          </w:p>
        </w:tc>
        <w:tc>
          <w:tcPr>
            <w:tcW w:w="2523" w:type="dxa"/>
            <w:tcBorders>
              <w:top w:val="nil"/>
              <w:left w:val="nil"/>
              <w:bottom w:val="single" w:sz="4" w:space="0" w:color="auto"/>
              <w:right w:val="nil"/>
            </w:tcBorders>
            <w:shd w:val="clear" w:color="auto" w:fill="auto"/>
            <w:vAlign w:val="center"/>
          </w:tcPr>
          <w:p w14:paraId="7F973D8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(0.266)</w:t>
            </w:r>
          </w:p>
        </w:tc>
        <w:tc>
          <w:tcPr>
            <w:tcW w:w="2409" w:type="dxa"/>
            <w:tcBorders>
              <w:top w:val="nil"/>
              <w:left w:val="nil"/>
              <w:bottom w:val="single" w:sz="4" w:space="0" w:color="auto"/>
              <w:right w:val="nil"/>
            </w:tcBorders>
            <w:shd w:val="clear" w:color="auto" w:fill="auto"/>
            <w:vAlign w:val="center"/>
          </w:tcPr>
          <w:p w14:paraId="681F6650"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(0.243)</w:t>
            </w:r>
          </w:p>
        </w:tc>
      </w:tr>
      <w:tr w:rsidR="009606BA" w:rsidRPr="003777A5" w14:paraId="3D054D67" w14:textId="77777777" w:rsidTr="00D975A2">
        <w:trPr>
          <w:trHeight w:val="255"/>
          <w:jc w:val="center"/>
        </w:trPr>
        <w:tc>
          <w:tcPr>
            <w:tcW w:w="4140" w:type="dxa"/>
            <w:tcBorders>
              <w:top w:val="single" w:sz="4" w:space="0" w:color="auto"/>
              <w:left w:val="nil"/>
              <w:right w:val="nil"/>
            </w:tcBorders>
            <w:shd w:val="clear" w:color="auto" w:fill="auto"/>
            <w:vAlign w:val="bottom"/>
          </w:tcPr>
          <w:p w14:paraId="2D1EF5E2"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R-squared</w:t>
            </w:r>
          </w:p>
        </w:tc>
        <w:tc>
          <w:tcPr>
            <w:tcW w:w="2523" w:type="dxa"/>
            <w:tcBorders>
              <w:top w:val="single" w:sz="4" w:space="0" w:color="auto"/>
              <w:left w:val="nil"/>
              <w:bottom w:val="nil"/>
              <w:right w:val="nil"/>
            </w:tcBorders>
            <w:shd w:val="clear" w:color="auto" w:fill="auto"/>
            <w:vAlign w:val="center"/>
          </w:tcPr>
          <w:p w14:paraId="17CBA9A8"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0.271</w:t>
            </w:r>
          </w:p>
        </w:tc>
        <w:tc>
          <w:tcPr>
            <w:tcW w:w="2409" w:type="dxa"/>
            <w:tcBorders>
              <w:top w:val="single" w:sz="4" w:space="0" w:color="auto"/>
              <w:left w:val="nil"/>
              <w:bottom w:val="nil"/>
              <w:right w:val="nil"/>
            </w:tcBorders>
            <w:shd w:val="clear" w:color="auto" w:fill="auto"/>
            <w:vAlign w:val="center"/>
          </w:tcPr>
          <w:p w14:paraId="7B38619A"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hAnsi="Times New Roman" w:cs="Times New Roman"/>
                <w:sz w:val="22"/>
              </w:rPr>
              <w:t>0.193</w:t>
            </w:r>
          </w:p>
        </w:tc>
      </w:tr>
      <w:tr w:rsidR="009606BA" w:rsidRPr="003777A5" w14:paraId="14F4188D" w14:textId="77777777" w:rsidTr="00D975A2">
        <w:trPr>
          <w:trHeight w:val="255"/>
          <w:jc w:val="center"/>
        </w:trPr>
        <w:tc>
          <w:tcPr>
            <w:tcW w:w="4140" w:type="dxa"/>
            <w:tcBorders>
              <w:left w:val="nil"/>
              <w:bottom w:val="single" w:sz="4" w:space="0" w:color="auto"/>
              <w:right w:val="nil"/>
            </w:tcBorders>
            <w:shd w:val="clear" w:color="auto" w:fill="auto"/>
            <w:vAlign w:val="bottom"/>
          </w:tcPr>
          <w:p w14:paraId="0F773705"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N</w:t>
            </w:r>
          </w:p>
        </w:tc>
        <w:tc>
          <w:tcPr>
            <w:tcW w:w="2523" w:type="dxa"/>
            <w:tcBorders>
              <w:top w:val="nil"/>
              <w:left w:val="nil"/>
              <w:bottom w:val="nil"/>
              <w:right w:val="nil"/>
            </w:tcBorders>
            <w:shd w:val="clear" w:color="auto" w:fill="auto"/>
            <w:vAlign w:val="center"/>
          </w:tcPr>
          <w:p w14:paraId="6B86830C"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96</w:t>
            </w:r>
          </w:p>
        </w:tc>
        <w:tc>
          <w:tcPr>
            <w:tcW w:w="2409" w:type="dxa"/>
            <w:tcBorders>
              <w:top w:val="nil"/>
              <w:left w:val="nil"/>
              <w:bottom w:val="nil"/>
              <w:right w:val="nil"/>
            </w:tcBorders>
            <w:shd w:val="clear" w:color="auto" w:fill="auto"/>
            <w:vAlign w:val="center"/>
          </w:tcPr>
          <w:p w14:paraId="225E4119" w14:textId="77777777" w:rsidR="009606BA" w:rsidRPr="003777A5" w:rsidRDefault="009606BA" w:rsidP="00D975A2">
            <w:pPr>
              <w:contextualSpacing/>
              <w:jc w:val="center"/>
              <w:rPr>
                <w:rFonts w:ascii="Times New Roman" w:eastAsia="Malgun Gothic" w:hAnsi="Times New Roman" w:cs="Times New Roman"/>
                <w:sz w:val="22"/>
              </w:rPr>
            </w:pPr>
            <w:r w:rsidRPr="003777A5">
              <w:rPr>
                <w:rFonts w:ascii="Times New Roman" w:eastAsia="Malgun Gothic" w:hAnsi="Times New Roman" w:cs="Times New Roman"/>
                <w:sz w:val="22"/>
              </w:rPr>
              <w:t>96</w:t>
            </w:r>
          </w:p>
        </w:tc>
      </w:tr>
      <w:tr w:rsidR="009606BA" w:rsidRPr="003777A5" w14:paraId="10A3FA09" w14:textId="77777777" w:rsidTr="00D975A2">
        <w:trPr>
          <w:trHeight w:val="255"/>
          <w:jc w:val="center"/>
        </w:trPr>
        <w:tc>
          <w:tcPr>
            <w:tcW w:w="9072" w:type="dxa"/>
            <w:gridSpan w:val="3"/>
            <w:tcBorders>
              <w:top w:val="single" w:sz="4" w:space="0" w:color="auto"/>
              <w:left w:val="nil"/>
              <w:right w:val="nil"/>
            </w:tcBorders>
            <w:shd w:val="clear" w:color="auto" w:fill="auto"/>
            <w:vAlign w:val="bottom"/>
          </w:tcPr>
          <w:p w14:paraId="735EA319" w14:textId="77777777" w:rsidR="009606BA" w:rsidRPr="003777A5" w:rsidRDefault="009606BA" w:rsidP="00D975A2">
            <w:pPr>
              <w:contextualSpacing/>
              <w:rPr>
                <w:rFonts w:ascii="Times New Roman" w:eastAsia="Malgun Gothic" w:hAnsi="Times New Roman" w:cs="Times New Roman"/>
                <w:sz w:val="22"/>
              </w:rPr>
            </w:pPr>
            <w:r w:rsidRPr="003777A5">
              <w:rPr>
                <w:rFonts w:ascii="Times New Roman" w:eastAsia="Malgun Gothic" w:hAnsi="Times New Roman" w:cs="Times New Roman"/>
                <w:sz w:val="22"/>
              </w:rPr>
              <w:t xml:space="preserve">Notes: †Tax revenue (% of GDP) in 2019 is used; *** p&lt;0.01, ** p&lt;0.05, * p&lt;0.1; Robust standard errors in parentheses; All continuous variables are standardized; Column 1 for the number of cumulative COVID-19 confirmed cases per 100 people; Column 2 for the number of cumulative COVID-19 deaths per 100 people; </w:t>
            </w:r>
          </w:p>
        </w:tc>
      </w:tr>
    </w:tbl>
    <w:p w14:paraId="7DBBD9CC"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2A9F5F98"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3F23270E"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429E1FF3"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473C7B47"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76523000" w14:textId="77777777" w:rsidR="009606BA" w:rsidRPr="003777A5" w:rsidRDefault="009606BA" w:rsidP="009606BA">
      <w:pPr>
        <w:spacing w:after="0" w:line="240" w:lineRule="auto"/>
        <w:rPr>
          <w:rFonts w:ascii="Times New Roman" w:eastAsia="Malgun Gothic" w:hAnsi="Times New Roman" w:cs="Times New Roman"/>
          <w:sz w:val="22"/>
        </w:rPr>
      </w:pPr>
      <w:r w:rsidRPr="003777A5">
        <w:rPr>
          <w:rFonts w:ascii="Times New Roman" w:eastAsia="Malgun Gothic" w:hAnsi="Times New Roman" w:cs="Times New Roman"/>
          <w:sz w:val="22"/>
        </w:rPr>
        <w:br w:type="page"/>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530"/>
        <w:gridCol w:w="1440"/>
        <w:gridCol w:w="1980"/>
        <w:gridCol w:w="1442"/>
      </w:tblGrid>
      <w:tr w:rsidR="009606BA" w:rsidRPr="003777A5" w14:paraId="408BCF39" w14:textId="77777777" w:rsidTr="00D975A2">
        <w:trPr>
          <w:trHeight w:val="261"/>
        </w:trPr>
        <w:tc>
          <w:tcPr>
            <w:tcW w:w="9362" w:type="dxa"/>
            <w:gridSpan w:val="5"/>
            <w:tcBorders>
              <w:bottom w:val="single" w:sz="4" w:space="0" w:color="auto"/>
            </w:tcBorders>
          </w:tcPr>
          <w:p w14:paraId="4A086EB4" w14:textId="77777777" w:rsidR="009606BA" w:rsidRPr="003777A5" w:rsidRDefault="009606BA" w:rsidP="00D975A2">
            <w:pPr>
              <w:spacing w:after="0" w:line="240" w:lineRule="auto"/>
              <w:ind w:left="-105"/>
              <w:rPr>
                <w:rFonts w:ascii="Times New Roman" w:hAnsi="Times New Roman" w:cs="Times New Roman"/>
                <w:color w:val="222222"/>
                <w:sz w:val="22"/>
                <w:shd w:val="clear" w:color="auto" w:fill="FFFFFF"/>
              </w:rPr>
            </w:pPr>
            <w:r w:rsidRPr="003777A5">
              <w:rPr>
                <w:rFonts w:ascii="Times New Roman" w:eastAsia="Malgun Gothic" w:hAnsi="Times New Roman" w:cs="Times New Roman"/>
                <w:sz w:val="22"/>
              </w:rPr>
              <w:lastRenderedPageBreak/>
              <w:t xml:space="preserve">Appendix C1. </w:t>
            </w:r>
            <w:r w:rsidRPr="003777A5">
              <w:rPr>
                <w:rFonts w:ascii="Times New Roman" w:hAnsi="Times New Roman" w:cs="Times New Roman"/>
                <w:color w:val="222222"/>
                <w:sz w:val="22"/>
                <w:shd w:val="clear" w:color="auto" w:fill="FFFFFF"/>
              </w:rPr>
              <w:t>The frequency and percentage of the corresponding value in autocracy by East Asian countries and non-East Asian countries</w:t>
            </w:r>
          </w:p>
        </w:tc>
      </w:tr>
      <w:tr w:rsidR="009606BA" w:rsidRPr="003777A5" w14:paraId="279B7D38" w14:textId="77777777" w:rsidTr="00D975A2">
        <w:trPr>
          <w:trHeight w:val="261"/>
        </w:trPr>
        <w:tc>
          <w:tcPr>
            <w:tcW w:w="2970" w:type="dxa"/>
            <w:tcBorders>
              <w:top w:val="single" w:sz="4" w:space="0" w:color="auto"/>
              <w:bottom w:val="single" w:sz="4" w:space="0" w:color="auto"/>
              <w:right w:val="single" w:sz="4" w:space="0" w:color="auto"/>
            </w:tcBorders>
          </w:tcPr>
          <w:p w14:paraId="4E99A3C2" w14:textId="77777777" w:rsidR="009606BA" w:rsidRPr="003777A5" w:rsidRDefault="009606BA" w:rsidP="00D975A2">
            <w:pPr>
              <w:spacing w:after="0" w:line="240" w:lineRule="auto"/>
              <w:jc w:val="center"/>
              <w:rPr>
                <w:rFonts w:ascii="Times New Roman" w:hAnsi="Times New Roman" w:cs="Times New Roman"/>
                <w:b/>
                <w:bCs/>
                <w:color w:val="222222"/>
                <w:sz w:val="22"/>
                <w:shd w:val="clear" w:color="auto" w:fill="FFFFFF"/>
              </w:rPr>
            </w:pPr>
            <w:r w:rsidRPr="003777A5">
              <w:rPr>
                <w:rFonts w:ascii="Times New Roman" w:hAnsi="Times New Roman" w:cs="Times New Roman"/>
                <w:b/>
                <w:bCs/>
                <w:color w:val="222222"/>
                <w:sz w:val="22"/>
                <w:shd w:val="clear" w:color="auto" w:fill="FFFFFF"/>
              </w:rPr>
              <w:t>The level of autocracy</w:t>
            </w:r>
          </w:p>
          <w:p w14:paraId="772C3273"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(from 0 to 10)</w:t>
            </w:r>
          </w:p>
        </w:tc>
        <w:tc>
          <w:tcPr>
            <w:tcW w:w="2970" w:type="dxa"/>
            <w:gridSpan w:val="2"/>
            <w:tcBorders>
              <w:top w:val="single" w:sz="4" w:space="0" w:color="auto"/>
              <w:left w:val="single" w:sz="4" w:space="0" w:color="auto"/>
              <w:bottom w:val="single" w:sz="4" w:space="0" w:color="auto"/>
            </w:tcBorders>
          </w:tcPr>
          <w:p w14:paraId="759851F9" w14:textId="77777777" w:rsidR="009606BA" w:rsidRPr="003777A5" w:rsidRDefault="009606BA" w:rsidP="00D975A2">
            <w:pPr>
              <w:spacing w:after="0" w:line="240" w:lineRule="auto"/>
              <w:jc w:val="center"/>
              <w:rPr>
                <w:rFonts w:ascii="Times New Roman" w:hAnsi="Times New Roman" w:cs="Times New Roman"/>
                <w:b/>
                <w:bCs/>
                <w:color w:val="222222"/>
                <w:sz w:val="22"/>
                <w:shd w:val="clear" w:color="auto" w:fill="FFFFFF"/>
              </w:rPr>
            </w:pPr>
            <w:r w:rsidRPr="003777A5">
              <w:rPr>
                <w:rFonts w:ascii="Times New Roman" w:hAnsi="Times New Roman" w:cs="Times New Roman"/>
                <w:b/>
                <w:bCs/>
                <w:color w:val="222222"/>
                <w:sz w:val="22"/>
                <w:shd w:val="clear" w:color="auto" w:fill="FFFFFF"/>
              </w:rPr>
              <w:t xml:space="preserve">       East Asia</w:t>
            </w:r>
          </w:p>
        </w:tc>
        <w:tc>
          <w:tcPr>
            <w:tcW w:w="3422" w:type="dxa"/>
            <w:gridSpan w:val="2"/>
            <w:tcBorders>
              <w:top w:val="single" w:sz="4" w:space="0" w:color="auto"/>
              <w:bottom w:val="single" w:sz="4" w:space="0" w:color="auto"/>
            </w:tcBorders>
          </w:tcPr>
          <w:p w14:paraId="6F8DA262" w14:textId="77777777" w:rsidR="009606BA" w:rsidRPr="003777A5" w:rsidRDefault="009606BA" w:rsidP="00D975A2">
            <w:pPr>
              <w:spacing w:after="0" w:line="240" w:lineRule="auto"/>
              <w:jc w:val="center"/>
              <w:rPr>
                <w:rFonts w:ascii="Times New Roman" w:hAnsi="Times New Roman" w:cs="Times New Roman"/>
                <w:b/>
                <w:bCs/>
                <w:color w:val="222222"/>
                <w:sz w:val="22"/>
                <w:shd w:val="clear" w:color="auto" w:fill="FFFFFF"/>
              </w:rPr>
            </w:pPr>
            <w:r w:rsidRPr="003777A5">
              <w:rPr>
                <w:rFonts w:ascii="Times New Roman" w:hAnsi="Times New Roman" w:cs="Times New Roman"/>
                <w:b/>
                <w:bCs/>
                <w:color w:val="222222"/>
                <w:sz w:val="22"/>
                <w:shd w:val="clear" w:color="auto" w:fill="FFFFFF"/>
              </w:rPr>
              <w:t xml:space="preserve">       Non-East Asian countries</w:t>
            </w:r>
          </w:p>
        </w:tc>
      </w:tr>
      <w:tr w:rsidR="009606BA" w:rsidRPr="003777A5" w14:paraId="2CC90652" w14:textId="77777777" w:rsidTr="00D975A2">
        <w:trPr>
          <w:trHeight w:val="261"/>
        </w:trPr>
        <w:tc>
          <w:tcPr>
            <w:tcW w:w="2970" w:type="dxa"/>
            <w:tcBorders>
              <w:top w:val="single" w:sz="4" w:space="0" w:color="auto"/>
              <w:right w:val="single" w:sz="4" w:space="0" w:color="auto"/>
            </w:tcBorders>
          </w:tcPr>
          <w:p w14:paraId="131F8B50"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0</w:t>
            </w:r>
          </w:p>
        </w:tc>
        <w:tc>
          <w:tcPr>
            <w:tcW w:w="1530" w:type="dxa"/>
            <w:tcBorders>
              <w:top w:val="single" w:sz="4" w:space="0" w:color="auto"/>
              <w:left w:val="single" w:sz="4" w:space="0" w:color="auto"/>
            </w:tcBorders>
          </w:tcPr>
          <w:p w14:paraId="3C3037DB"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7</w:t>
            </w:r>
          </w:p>
        </w:tc>
        <w:tc>
          <w:tcPr>
            <w:tcW w:w="1440" w:type="dxa"/>
            <w:tcBorders>
              <w:top w:val="single" w:sz="4" w:space="0" w:color="auto"/>
            </w:tcBorders>
          </w:tcPr>
          <w:p w14:paraId="20DBA474"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(63.64)</w:t>
            </w:r>
          </w:p>
        </w:tc>
        <w:tc>
          <w:tcPr>
            <w:tcW w:w="1980" w:type="dxa"/>
            <w:tcBorders>
              <w:top w:val="single" w:sz="4" w:space="0" w:color="auto"/>
            </w:tcBorders>
          </w:tcPr>
          <w:p w14:paraId="2540AC17"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 xml:space="preserve">64 </w:t>
            </w:r>
          </w:p>
        </w:tc>
        <w:tc>
          <w:tcPr>
            <w:tcW w:w="1442" w:type="dxa"/>
            <w:tcBorders>
              <w:top w:val="single" w:sz="4" w:space="0" w:color="auto"/>
            </w:tcBorders>
          </w:tcPr>
          <w:p w14:paraId="3D16BFCE"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(64)</w:t>
            </w:r>
          </w:p>
        </w:tc>
      </w:tr>
      <w:tr w:rsidR="009606BA" w:rsidRPr="003777A5" w14:paraId="28BA601F" w14:textId="77777777" w:rsidTr="00D975A2">
        <w:trPr>
          <w:trHeight w:val="261"/>
        </w:trPr>
        <w:tc>
          <w:tcPr>
            <w:tcW w:w="2970" w:type="dxa"/>
            <w:tcBorders>
              <w:right w:val="single" w:sz="4" w:space="0" w:color="auto"/>
            </w:tcBorders>
          </w:tcPr>
          <w:p w14:paraId="37045261"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530" w:type="dxa"/>
            <w:tcBorders>
              <w:left w:val="single" w:sz="4" w:space="0" w:color="auto"/>
            </w:tcBorders>
          </w:tcPr>
          <w:p w14:paraId="3BD91DDE"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Pr>
          <w:p w14:paraId="135BA432"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Pr>
          <w:p w14:paraId="3DB6BDC6"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 xml:space="preserve">20 </w:t>
            </w:r>
          </w:p>
        </w:tc>
        <w:tc>
          <w:tcPr>
            <w:tcW w:w="1442" w:type="dxa"/>
          </w:tcPr>
          <w:p w14:paraId="269B23D5"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(20)</w:t>
            </w:r>
          </w:p>
        </w:tc>
      </w:tr>
      <w:tr w:rsidR="009606BA" w:rsidRPr="003777A5" w14:paraId="08A93E2A" w14:textId="77777777" w:rsidTr="00D975A2">
        <w:trPr>
          <w:trHeight w:val="261"/>
        </w:trPr>
        <w:tc>
          <w:tcPr>
            <w:tcW w:w="2970" w:type="dxa"/>
            <w:tcBorders>
              <w:right w:val="single" w:sz="4" w:space="0" w:color="auto"/>
            </w:tcBorders>
          </w:tcPr>
          <w:p w14:paraId="11065284"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w:t>
            </w:r>
          </w:p>
        </w:tc>
        <w:tc>
          <w:tcPr>
            <w:tcW w:w="1530" w:type="dxa"/>
            <w:tcBorders>
              <w:left w:val="single" w:sz="4" w:space="0" w:color="auto"/>
            </w:tcBorders>
          </w:tcPr>
          <w:p w14:paraId="3A984FD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Pr>
          <w:p w14:paraId="003BECA9"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Pr>
          <w:p w14:paraId="15F2C50C"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2" w:type="dxa"/>
          </w:tcPr>
          <w:p w14:paraId="1D7E12F0"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r>
      <w:tr w:rsidR="009606BA" w:rsidRPr="003777A5" w14:paraId="16150127" w14:textId="77777777" w:rsidTr="00D975A2">
        <w:trPr>
          <w:trHeight w:val="261"/>
        </w:trPr>
        <w:tc>
          <w:tcPr>
            <w:tcW w:w="2970" w:type="dxa"/>
            <w:tcBorders>
              <w:right w:val="single" w:sz="4" w:space="0" w:color="auto"/>
            </w:tcBorders>
          </w:tcPr>
          <w:p w14:paraId="5FC2870E"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3</w:t>
            </w:r>
          </w:p>
        </w:tc>
        <w:tc>
          <w:tcPr>
            <w:tcW w:w="1530" w:type="dxa"/>
            <w:tcBorders>
              <w:left w:val="single" w:sz="4" w:space="0" w:color="auto"/>
            </w:tcBorders>
          </w:tcPr>
          <w:p w14:paraId="44C40DF6"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0" w:type="dxa"/>
          </w:tcPr>
          <w:p w14:paraId="30586318"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p>
        </w:tc>
        <w:tc>
          <w:tcPr>
            <w:tcW w:w="1980" w:type="dxa"/>
          </w:tcPr>
          <w:p w14:paraId="49DE698F"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2" w:type="dxa"/>
          </w:tcPr>
          <w:p w14:paraId="7484649E"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r>
      <w:tr w:rsidR="009606BA" w:rsidRPr="003777A5" w14:paraId="58191243" w14:textId="77777777" w:rsidTr="00D975A2">
        <w:trPr>
          <w:trHeight w:val="261"/>
        </w:trPr>
        <w:tc>
          <w:tcPr>
            <w:tcW w:w="2970" w:type="dxa"/>
            <w:tcBorders>
              <w:right w:val="single" w:sz="4" w:space="0" w:color="auto"/>
            </w:tcBorders>
          </w:tcPr>
          <w:p w14:paraId="3EDA0378"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4</w:t>
            </w:r>
          </w:p>
        </w:tc>
        <w:tc>
          <w:tcPr>
            <w:tcW w:w="1530" w:type="dxa"/>
            <w:tcBorders>
              <w:left w:val="single" w:sz="4" w:space="0" w:color="auto"/>
            </w:tcBorders>
          </w:tcPr>
          <w:p w14:paraId="4CC3E550"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0" w:type="dxa"/>
          </w:tcPr>
          <w:p w14:paraId="12411C49"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p>
        </w:tc>
        <w:tc>
          <w:tcPr>
            <w:tcW w:w="1980" w:type="dxa"/>
          </w:tcPr>
          <w:p w14:paraId="66E6D769"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4</w:t>
            </w:r>
          </w:p>
        </w:tc>
        <w:tc>
          <w:tcPr>
            <w:tcW w:w="1442" w:type="dxa"/>
          </w:tcPr>
          <w:p w14:paraId="40E2CE81"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(4)</w:t>
            </w:r>
          </w:p>
        </w:tc>
      </w:tr>
      <w:tr w:rsidR="009606BA" w:rsidRPr="003777A5" w14:paraId="6F8D03AB" w14:textId="77777777" w:rsidTr="00D975A2">
        <w:trPr>
          <w:trHeight w:val="261"/>
        </w:trPr>
        <w:tc>
          <w:tcPr>
            <w:tcW w:w="2970" w:type="dxa"/>
            <w:tcBorders>
              <w:right w:val="single" w:sz="4" w:space="0" w:color="auto"/>
            </w:tcBorders>
          </w:tcPr>
          <w:p w14:paraId="54DE87A7"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5</w:t>
            </w:r>
          </w:p>
        </w:tc>
        <w:tc>
          <w:tcPr>
            <w:tcW w:w="1530" w:type="dxa"/>
            <w:tcBorders>
              <w:left w:val="single" w:sz="4" w:space="0" w:color="auto"/>
            </w:tcBorders>
          </w:tcPr>
          <w:p w14:paraId="78070069"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Pr>
          <w:p w14:paraId="3FA7A7D1"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Pr>
          <w:p w14:paraId="1DDDD784"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3</w:t>
            </w:r>
          </w:p>
        </w:tc>
        <w:tc>
          <w:tcPr>
            <w:tcW w:w="1442" w:type="dxa"/>
          </w:tcPr>
          <w:p w14:paraId="62A1AD94"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(3)</w:t>
            </w:r>
          </w:p>
        </w:tc>
      </w:tr>
      <w:tr w:rsidR="009606BA" w:rsidRPr="003777A5" w14:paraId="3D8C0F8A" w14:textId="77777777" w:rsidTr="00D975A2">
        <w:trPr>
          <w:trHeight w:val="261"/>
        </w:trPr>
        <w:tc>
          <w:tcPr>
            <w:tcW w:w="2970" w:type="dxa"/>
            <w:tcBorders>
              <w:right w:val="single" w:sz="4" w:space="0" w:color="auto"/>
            </w:tcBorders>
          </w:tcPr>
          <w:p w14:paraId="0FD2AF76"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6</w:t>
            </w:r>
          </w:p>
        </w:tc>
        <w:tc>
          <w:tcPr>
            <w:tcW w:w="1530" w:type="dxa"/>
            <w:tcBorders>
              <w:left w:val="single" w:sz="4" w:space="0" w:color="auto"/>
            </w:tcBorders>
          </w:tcPr>
          <w:p w14:paraId="20A1EA6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Pr>
          <w:p w14:paraId="7EAA5585"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Pr>
          <w:p w14:paraId="679FC2EE"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w:t>
            </w:r>
          </w:p>
        </w:tc>
        <w:tc>
          <w:tcPr>
            <w:tcW w:w="1442" w:type="dxa"/>
          </w:tcPr>
          <w:p w14:paraId="770608C9"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w:t>
            </w:r>
          </w:p>
        </w:tc>
      </w:tr>
      <w:tr w:rsidR="009606BA" w:rsidRPr="003777A5" w14:paraId="7EFA5E07" w14:textId="77777777" w:rsidTr="00D975A2">
        <w:trPr>
          <w:trHeight w:val="261"/>
        </w:trPr>
        <w:tc>
          <w:tcPr>
            <w:tcW w:w="2970" w:type="dxa"/>
            <w:tcBorders>
              <w:right w:val="single" w:sz="4" w:space="0" w:color="auto"/>
            </w:tcBorders>
          </w:tcPr>
          <w:p w14:paraId="413CF906"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7</w:t>
            </w:r>
          </w:p>
        </w:tc>
        <w:tc>
          <w:tcPr>
            <w:tcW w:w="1530" w:type="dxa"/>
            <w:tcBorders>
              <w:left w:val="single" w:sz="4" w:space="0" w:color="auto"/>
            </w:tcBorders>
          </w:tcPr>
          <w:p w14:paraId="5B2A377D"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w:t>
            </w:r>
          </w:p>
        </w:tc>
        <w:tc>
          <w:tcPr>
            <w:tcW w:w="1440" w:type="dxa"/>
          </w:tcPr>
          <w:p w14:paraId="7D9FAE38"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(18.18)</w:t>
            </w:r>
          </w:p>
        </w:tc>
        <w:tc>
          <w:tcPr>
            <w:tcW w:w="1980" w:type="dxa"/>
          </w:tcPr>
          <w:p w14:paraId="71EB8530"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4</w:t>
            </w:r>
          </w:p>
        </w:tc>
        <w:tc>
          <w:tcPr>
            <w:tcW w:w="1442" w:type="dxa"/>
          </w:tcPr>
          <w:p w14:paraId="73618363"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(4)</w:t>
            </w:r>
          </w:p>
        </w:tc>
      </w:tr>
      <w:tr w:rsidR="009606BA" w:rsidRPr="003777A5" w14:paraId="36F91C85" w14:textId="77777777" w:rsidTr="00D975A2">
        <w:trPr>
          <w:trHeight w:val="261"/>
        </w:trPr>
        <w:tc>
          <w:tcPr>
            <w:tcW w:w="2970" w:type="dxa"/>
            <w:tcBorders>
              <w:right w:val="single" w:sz="4" w:space="0" w:color="auto"/>
            </w:tcBorders>
          </w:tcPr>
          <w:p w14:paraId="65F6367D"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8</w:t>
            </w:r>
          </w:p>
        </w:tc>
        <w:tc>
          <w:tcPr>
            <w:tcW w:w="1530" w:type="dxa"/>
            <w:tcBorders>
              <w:left w:val="single" w:sz="4" w:space="0" w:color="auto"/>
            </w:tcBorders>
          </w:tcPr>
          <w:p w14:paraId="319554AB"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Pr>
          <w:p w14:paraId="48DDF63E"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Pr>
          <w:p w14:paraId="063C855D"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2" w:type="dxa"/>
          </w:tcPr>
          <w:p w14:paraId="5AD4F648"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r>
      <w:tr w:rsidR="009606BA" w:rsidRPr="003777A5" w14:paraId="4BF020D4" w14:textId="77777777" w:rsidTr="00D975A2">
        <w:trPr>
          <w:trHeight w:val="261"/>
        </w:trPr>
        <w:tc>
          <w:tcPr>
            <w:tcW w:w="2970" w:type="dxa"/>
            <w:tcBorders>
              <w:right w:val="single" w:sz="4" w:space="0" w:color="auto"/>
            </w:tcBorders>
          </w:tcPr>
          <w:p w14:paraId="0DC7F788"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w:t>
            </w:r>
          </w:p>
        </w:tc>
        <w:tc>
          <w:tcPr>
            <w:tcW w:w="1530" w:type="dxa"/>
            <w:tcBorders>
              <w:left w:val="single" w:sz="4" w:space="0" w:color="auto"/>
            </w:tcBorders>
          </w:tcPr>
          <w:p w14:paraId="4B6FCE62"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Pr>
          <w:p w14:paraId="1B4D655D"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Pr>
          <w:p w14:paraId="03365983"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2" w:type="dxa"/>
          </w:tcPr>
          <w:p w14:paraId="571496F5"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r>
      <w:tr w:rsidR="009606BA" w:rsidRPr="003777A5" w14:paraId="2EA25CB0" w14:textId="77777777" w:rsidTr="00D975A2">
        <w:trPr>
          <w:trHeight w:val="261"/>
        </w:trPr>
        <w:tc>
          <w:tcPr>
            <w:tcW w:w="2970" w:type="dxa"/>
            <w:tcBorders>
              <w:bottom w:val="single" w:sz="4" w:space="0" w:color="auto"/>
              <w:right w:val="single" w:sz="4" w:space="0" w:color="auto"/>
            </w:tcBorders>
          </w:tcPr>
          <w:p w14:paraId="56283E1B"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10</w:t>
            </w:r>
          </w:p>
        </w:tc>
        <w:tc>
          <w:tcPr>
            <w:tcW w:w="1530" w:type="dxa"/>
            <w:tcBorders>
              <w:left w:val="single" w:sz="4" w:space="0" w:color="auto"/>
              <w:bottom w:val="single" w:sz="4" w:space="0" w:color="auto"/>
            </w:tcBorders>
          </w:tcPr>
          <w:p w14:paraId="60E36A86"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440" w:type="dxa"/>
            <w:tcBorders>
              <w:bottom w:val="single" w:sz="4" w:space="0" w:color="auto"/>
            </w:tcBorders>
          </w:tcPr>
          <w:p w14:paraId="0F7A72EB"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Borders>
              <w:bottom w:val="single" w:sz="4" w:space="0" w:color="auto"/>
            </w:tcBorders>
          </w:tcPr>
          <w:p w14:paraId="67976BD9"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2" w:type="dxa"/>
            <w:tcBorders>
              <w:bottom w:val="single" w:sz="4" w:space="0" w:color="auto"/>
            </w:tcBorders>
          </w:tcPr>
          <w:p w14:paraId="371152CD"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r>
      <w:tr w:rsidR="009606BA" w:rsidRPr="003777A5" w14:paraId="41A6CCD5" w14:textId="77777777" w:rsidTr="00D975A2">
        <w:trPr>
          <w:trHeight w:val="261"/>
        </w:trPr>
        <w:tc>
          <w:tcPr>
            <w:tcW w:w="2970" w:type="dxa"/>
            <w:tcBorders>
              <w:top w:val="single" w:sz="4" w:space="0" w:color="auto"/>
              <w:bottom w:val="single" w:sz="4" w:space="0" w:color="auto"/>
              <w:right w:val="single" w:sz="4" w:space="0" w:color="auto"/>
            </w:tcBorders>
          </w:tcPr>
          <w:p w14:paraId="25CA9A17"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Total (111)</w:t>
            </w:r>
          </w:p>
        </w:tc>
        <w:tc>
          <w:tcPr>
            <w:tcW w:w="1530" w:type="dxa"/>
            <w:tcBorders>
              <w:top w:val="single" w:sz="4" w:space="0" w:color="auto"/>
              <w:left w:val="single" w:sz="4" w:space="0" w:color="auto"/>
              <w:bottom w:val="single" w:sz="4" w:space="0" w:color="auto"/>
            </w:tcBorders>
          </w:tcPr>
          <w:p w14:paraId="68862923"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11</w:t>
            </w:r>
          </w:p>
        </w:tc>
        <w:tc>
          <w:tcPr>
            <w:tcW w:w="1440" w:type="dxa"/>
            <w:tcBorders>
              <w:top w:val="single" w:sz="4" w:space="0" w:color="auto"/>
              <w:bottom w:val="single" w:sz="4" w:space="0" w:color="auto"/>
            </w:tcBorders>
          </w:tcPr>
          <w:p w14:paraId="7DE51A2C"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980" w:type="dxa"/>
            <w:tcBorders>
              <w:top w:val="single" w:sz="4" w:space="0" w:color="auto"/>
              <w:bottom w:val="single" w:sz="4" w:space="0" w:color="auto"/>
            </w:tcBorders>
          </w:tcPr>
          <w:p w14:paraId="592A10DB"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100</w:t>
            </w:r>
          </w:p>
        </w:tc>
        <w:tc>
          <w:tcPr>
            <w:tcW w:w="1442" w:type="dxa"/>
            <w:tcBorders>
              <w:top w:val="single" w:sz="4" w:space="0" w:color="auto"/>
              <w:bottom w:val="single" w:sz="4" w:space="0" w:color="auto"/>
            </w:tcBorders>
          </w:tcPr>
          <w:p w14:paraId="3DD5799A"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r>
      <w:tr w:rsidR="009606BA" w:rsidRPr="003777A5" w14:paraId="01AACFBB" w14:textId="77777777" w:rsidTr="00D975A2">
        <w:trPr>
          <w:trHeight w:val="261"/>
        </w:trPr>
        <w:tc>
          <w:tcPr>
            <w:tcW w:w="9362" w:type="dxa"/>
            <w:gridSpan w:val="5"/>
            <w:tcBorders>
              <w:top w:val="single" w:sz="4" w:space="0" w:color="auto"/>
            </w:tcBorders>
          </w:tcPr>
          <w:p w14:paraId="370CD096" w14:textId="77777777" w:rsidR="009606BA" w:rsidRPr="003777A5" w:rsidRDefault="009606BA" w:rsidP="00D975A2">
            <w:pPr>
              <w:spacing w:after="0" w:line="240" w:lineRule="auto"/>
              <w:ind w:left="-105"/>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 xml:space="preserve">Note: the percentage in parentheses; autocracy index is an ordinal variable and indicates that the less autocratic regime is close to 0 and the more autocratic regime is close to 10. </w:t>
            </w:r>
          </w:p>
        </w:tc>
      </w:tr>
    </w:tbl>
    <w:p w14:paraId="10EFE61E" w14:textId="77777777" w:rsidR="009606BA" w:rsidRPr="003777A5" w:rsidRDefault="009606BA" w:rsidP="009606BA">
      <w:pPr>
        <w:spacing w:after="0" w:line="240" w:lineRule="auto"/>
        <w:contextualSpacing/>
        <w:rPr>
          <w:rFonts w:ascii="Times New Roman" w:eastAsia="Malgun Gothic" w:hAnsi="Times New Roman" w:cs="Times New Roman"/>
          <w:sz w:val="22"/>
        </w:rPr>
      </w:pPr>
    </w:p>
    <w:p w14:paraId="5E5BD4AE" w14:textId="77777777" w:rsidR="009606BA" w:rsidRPr="003777A5" w:rsidRDefault="009606BA" w:rsidP="009606BA">
      <w:pPr>
        <w:spacing w:after="0" w:line="240" w:lineRule="auto"/>
        <w:rPr>
          <w:rFonts w:ascii="Times New Roman" w:eastAsia="Malgun Gothic" w:hAnsi="Times New Roman" w:cs="Times New Roman"/>
          <w:sz w:val="22"/>
        </w:rPr>
      </w:pPr>
      <w:r w:rsidRPr="003777A5">
        <w:rPr>
          <w:rFonts w:ascii="Times New Roman" w:eastAsia="Malgun Gothic" w:hAnsi="Times New Roman" w:cs="Times New Roman"/>
          <w:sz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530"/>
        <w:gridCol w:w="1800"/>
        <w:gridCol w:w="1620"/>
        <w:gridCol w:w="1442"/>
      </w:tblGrid>
      <w:tr w:rsidR="009606BA" w:rsidRPr="003777A5" w14:paraId="508208EA" w14:textId="77777777" w:rsidTr="00D975A2">
        <w:trPr>
          <w:trHeight w:val="267"/>
        </w:trPr>
        <w:tc>
          <w:tcPr>
            <w:tcW w:w="9362" w:type="dxa"/>
            <w:gridSpan w:val="5"/>
            <w:tcBorders>
              <w:bottom w:val="single" w:sz="4" w:space="0" w:color="auto"/>
            </w:tcBorders>
          </w:tcPr>
          <w:p w14:paraId="03FB0882" w14:textId="77777777" w:rsidR="009606BA" w:rsidRPr="003777A5" w:rsidRDefault="009606BA" w:rsidP="00D975A2">
            <w:pPr>
              <w:tabs>
                <w:tab w:val="left" w:pos="3855"/>
              </w:tabs>
              <w:spacing w:after="0" w:line="240" w:lineRule="auto"/>
              <w:ind w:left="-105"/>
              <w:rPr>
                <w:rFonts w:ascii="Times New Roman" w:hAnsi="Times New Roman" w:cs="Times New Roman"/>
                <w:color w:val="222222"/>
                <w:sz w:val="22"/>
                <w:shd w:val="clear" w:color="auto" w:fill="FFFFFF"/>
              </w:rPr>
            </w:pPr>
            <w:r w:rsidRPr="003777A5">
              <w:rPr>
                <w:rFonts w:ascii="Times New Roman" w:eastAsia="Malgun Gothic" w:hAnsi="Times New Roman" w:cs="Times New Roman"/>
                <w:sz w:val="22"/>
              </w:rPr>
              <w:lastRenderedPageBreak/>
              <w:t xml:space="preserve">Appendix C2. </w:t>
            </w:r>
            <w:r w:rsidRPr="003777A5">
              <w:rPr>
                <w:rFonts w:ascii="Times New Roman" w:hAnsi="Times New Roman" w:cs="Times New Roman"/>
                <w:color w:val="222222"/>
                <w:sz w:val="22"/>
                <w:shd w:val="clear" w:color="auto" w:fill="FFFFFF"/>
              </w:rPr>
              <w:t>The frequency and percentage of the corresponding value ranges in government effectiveness by East Asian countries and non-East Asian countries</w:t>
            </w:r>
          </w:p>
        </w:tc>
      </w:tr>
      <w:tr w:rsidR="009606BA" w:rsidRPr="003777A5" w14:paraId="074F12DD" w14:textId="77777777" w:rsidTr="00D975A2">
        <w:trPr>
          <w:trHeight w:val="284"/>
        </w:trPr>
        <w:tc>
          <w:tcPr>
            <w:tcW w:w="2970" w:type="dxa"/>
            <w:tcBorders>
              <w:top w:val="single" w:sz="4" w:space="0" w:color="auto"/>
              <w:bottom w:val="single" w:sz="4" w:space="0" w:color="auto"/>
              <w:right w:val="single" w:sz="4" w:space="0" w:color="auto"/>
            </w:tcBorders>
          </w:tcPr>
          <w:p w14:paraId="279CE0DC" w14:textId="77777777" w:rsidR="009606BA" w:rsidRPr="003777A5" w:rsidRDefault="009606BA" w:rsidP="00D975A2">
            <w:pPr>
              <w:spacing w:after="0" w:line="240" w:lineRule="auto"/>
              <w:jc w:val="center"/>
              <w:rPr>
                <w:rFonts w:ascii="Times New Roman" w:hAnsi="Times New Roman" w:cs="Times New Roman"/>
                <w:b/>
                <w:bCs/>
                <w:color w:val="222222"/>
                <w:sz w:val="22"/>
                <w:shd w:val="clear" w:color="auto" w:fill="FFFFFF"/>
              </w:rPr>
            </w:pPr>
            <w:r w:rsidRPr="003777A5">
              <w:rPr>
                <w:rFonts w:ascii="Times New Roman" w:hAnsi="Times New Roman" w:cs="Times New Roman"/>
                <w:b/>
                <w:bCs/>
                <w:color w:val="222222"/>
                <w:sz w:val="22"/>
                <w:shd w:val="clear" w:color="auto" w:fill="FFFFFF"/>
              </w:rPr>
              <w:t>Government effectiveness</w:t>
            </w:r>
          </w:p>
          <w:p w14:paraId="486B2852"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(from -2.5 to 2.5)</w:t>
            </w:r>
          </w:p>
        </w:tc>
        <w:tc>
          <w:tcPr>
            <w:tcW w:w="3330" w:type="dxa"/>
            <w:gridSpan w:val="2"/>
            <w:tcBorders>
              <w:top w:val="single" w:sz="4" w:space="0" w:color="auto"/>
              <w:left w:val="single" w:sz="4" w:space="0" w:color="auto"/>
              <w:bottom w:val="single" w:sz="4" w:space="0" w:color="auto"/>
            </w:tcBorders>
          </w:tcPr>
          <w:p w14:paraId="51F6A7CE" w14:textId="77777777" w:rsidR="009606BA" w:rsidRPr="003777A5" w:rsidRDefault="009606BA" w:rsidP="00D975A2">
            <w:pPr>
              <w:spacing w:after="0" w:line="240" w:lineRule="auto"/>
              <w:jc w:val="center"/>
              <w:rPr>
                <w:rFonts w:ascii="Times New Roman" w:hAnsi="Times New Roman" w:cs="Times New Roman"/>
                <w:b/>
                <w:bCs/>
                <w:color w:val="222222"/>
                <w:sz w:val="22"/>
                <w:shd w:val="clear" w:color="auto" w:fill="FFFFFF"/>
              </w:rPr>
            </w:pPr>
            <w:r w:rsidRPr="003777A5">
              <w:rPr>
                <w:rFonts w:ascii="Times New Roman" w:hAnsi="Times New Roman" w:cs="Times New Roman"/>
                <w:b/>
                <w:bCs/>
                <w:color w:val="222222"/>
                <w:sz w:val="22"/>
                <w:shd w:val="clear" w:color="auto" w:fill="FFFFFF"/>
              </w:rPr>
              <w:t xml:space="preserve">  East Asia</w:t>
            </w:r>
          </w:p>
        </w:tc>
        <w:tc>
          <w:tcPr>
            <w:tcW w:w="3062" w:type="dxa"/>
            <w:gridSpan w:val="2"/>
            <w:tcBorders>
              <w:top w:val="single" w:sz="4" w:space="0" w:color="auto"/>
              <w:bottom w:val="single" w:sz="4" w:space="0" w:color="auto"/>
            </w:tcBorders>
          </w:tcPr>
          <w:p w14:paraId="7E9077C1" w14:textId="77777777" w:rsidR="009606BA" w:rsidRPr="003777A5" w:rsidRDefault="009606BA" w:rsidP="00D975A2">
            <w:pPr>
              <w:spacing w:after="0" w:line="240" w:lineRule="auto"/>
              <w:jc w:val="center"/>
              <w:rPr>
                <w:rFonts w:ascii="Times New Roman" w:hAnsi="Times New Roman" w:cs="Times New Roman"/>
                <w:b/>
                <w:bCs/>
                <w:color w:val="222222"/>
                <w:sz w:val="22"/>
                <w:shd w:val="clear" w:color="auto" w:fill="FFFFFF"/>
              </w:rPr>
            </w:pPr>
            <w:r w:rsidRPr="003777A5">
              <w:rPr>
                <w:rFonts w:ascii="Times New Roman" w:hAnsi="Times New Roman" w:cs="Times New Roman"/>
                <w:b/>
                <w:bCs/>
                <w:color w:val="222222"/>
                <w:sz w:val="22"/>
                <w:shd w:val="clear" w:color="auto" w:fill="FFFFFF"/>
              </w:rPr>
              <w:t>Non-East Asian countries</w:t>
            </w:r>
          </w:p>
        </w:tc>
      </w:tr>
      <w:tr w:rsidR="009606BA" w:rsidRPr="003777A5" w14:paraId="6A73D07D" w14:textId="77777777" w:rsidTr="00D975A2">
        <w:trPr>
          <w:trHeight w:val="267"/>
        </w:trPr>
        <w:tc>
          <w:tcPr>
            <w:tcW w:w="2970" w:type="dxa"/>
            <w:tcBorders>
              <w:top w:val="single" w:sz="4" w:space="0" w:color="auto"/>
              <w:right w:val="single" w:sz="4" w:space="0" w:color="auto"/>
            </w:tcBorders>
          </w:tcPr>
          <w:p w14:paraId="7F936366"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-2.5 to -2</w:t>
            </w:r>
          </w:p>
        </w:tc>
        <w:tc>
          <w:tcPr>
            <w:tcW w:w="1530" w:type="dxa"/>
            <w:tcBorders>
              <w:top w:val="single" w:sz="4" w:space="0" w:color="auto"/>
              <w:left w:val="single" w:sz="4" w:space="0" w:color="auto"/>
            </w:tcBorders>
          </w:tcPr>
          <w:p w14:paraId="54594C52"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800" w:type="dxa"/>
            <w:tcBorders>
              <w:top w:val="single" w:sz="4" w:space="0" w:color="auto"/>
            </w:tcBorders>
          </w:tcPr>
          <w:p w14:paraId="00D1C0D5"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620" w:type="dxa"/>
            <w:tcBorders>
              <w:top w:val="single" w:sz="4" w:space="0" w:color="auto"/>
            </w:tcBorders>
          </w:tcPr>
          <w:p w14:paraId="09DF531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2" w:type="dxa"/>
            <w:tcBorders>
              <w:top w:val="single" w:sz="4" w:space="0" w:color="auto"/>
            </w:tcBorders>
          </w:tcPr>
          <w:p w14:paraId="57837D89"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r>
      <w:tr w:rsidR="009606BA" w:rsidRPr="003777A5" w14:paraId="092308F4" w14:textId="77777777" w:rsidTr="00D975A2">
        <w:trPr>
          <w:trHeight w:val="284"/>
        </w:trPr>
        <w:tc>
          <w:tcPr>
            <w:tcW w:w="2970" w:type="dxa"/>
            <w:tcBorders>
              <w:right w:val="single" w:sz="4" w:space="0" w:color="auto"/>
            </w:tcBorders>
          </w:tcPr>
          <w:p w14:paraId="78123A3A"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 to -1.5</w:t>
            </w:r>
          </w:p>
        </w:tc>
        <w:tc>
          <w:tcPr>
            <w:tcW w:w="1530" w:type="dxa"/>
            <w:tcBorders>
              <w:left w:val="single" w:sz="4" w:space="0" w:color="auto"/>
            </w:tcBorders>
          </w:tcPr>
          <w:p w14:paraId="6E50B5B5"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800" w:type="dxa"/>
          </w:tcPr>
          <w:p w14:paraId="2957DD83"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620" w:type="dxa"/>
          </w:tcPr>
          <w:p w14:paraId="2AD9AEB4"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2" w:type="dxa"/>
          </w:tcPr>
          <w:p w14:paraId="7C0FE722"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r>
      <w:tr w:rsidR="009606BA" w:rsidRPr="003777A5" w14:paraId="6A240F23" w14:textId="77777777" w:rsidTr="00D975A2">
        <w:trPr>
          <w:trHeight w:val="267"/>
        </w:trPr>
        <w:tc>
          <w:tcPr>
            <w:tcW w:w="2970" w:type="dxa"/>
            <w:tcBorders>
              <w:right w:val="single" w:sz="4" w:space="0" w:color="auto"/>
            </w:tcBorders>
          </w:tcPr>
          <w:p w14:paraId="201B2706"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-1.5 to -1</w:t>
            </w:r>
          </w:p>
        </w:tc>
        <w:tc>
          <w:tcPr>
            <w:tcW w:w="1530" w:type="dxa"/>
            <w:tcBorders>
              <w:left w:val="single" w:sz="4" w:space="0" w:color="auto"/>
            </w:tcBorders>
          </w:tcPr>
          <w:p w14:paraId="4CB4D55D"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800" w:type="dxa"/>
          </w:tcPr>
          <w:p w14:paraId="506A35DD"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p>
        </w:tc>
        <w:tc>
          <w:tcPr>
            <w:tcW w:w="1620" w:type="dxa"/>
          </w:tcPr>
          <w:p w14:paraId="15A13A67"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7</w:t>
            </w:r>
          </w:p>
        </w:tc>
        <w:tc>
          <w:tcPr>
            <w:tcW w:w="1442" w:type="dxa"/>
          </w:tcPr>
          <w:p w14:paraId="654A3019"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(7)</w:t>
            </w:r>
          </w:p>
        </w:tc>
      </w:tr>
      <w:tr w:rsidR="009606BA" w:rsidRPr="003777A5" w14:paraId="6AEDF41C" w14:textId="77777777" w:rsidTr="00D975A2">
        <w:trPr>
          <w:trHeight w:val="284"/>
        </w:trPr>
        <w:tc>
          <w:tcPr>
            <w:tcW w:w="2970" w:type="dxa"/>
            <w:tcBorders>
              <w:right w:val="single" w:sz="4" w:space="0" w:color="auto"/>
            </w:tcBorders>
          </w:tcPr>
          <w:p w14:paraId="0465ACAD"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 to -0.5</w:t>
            </w:r>
          </w:p>
        </w:tc>
        <w:tc>
          <w:tcPr>
            <w:tcW w:w="1530" w:type="dxa"/>
            <w:tcBorders>
              <w:left w:val="single" w:sz="4" w:space="0" w:color="auto"/>
            </w:tcBorders>
          </w:tcPr>
          <w:p w14:paraId="4B9E1F1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p>
        </w:tc>
        <w:tc>
          <w:tcPr>
            <w:tcW w:w="1800" w:type="dxa"/>
          </w:tcPr>
          <w:p w14:paraId="0C1BC90B"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p>
        </w:tc>
        <w:tc>
          <w:tcPr>
            <w:tcW w:w="1620" w:type="dxa"/>
          </w:tcPr>
          <w:p w14:paraId="20FC5F00"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24</w:t>
            </w:r>
          </w:p>
        </w:tc>
        <w:tc>
          <w:tcPr>
            <w:tcW w:w="1442" w:type="dxa"/>
          </w:tcPr>
          <w:p w14:paraId="0CD538BA"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(24)</w:t>
            </w:r>
          </w:p>
        </w:tc>
      </w:tr>
      <w:tr w:rsidR="009606BA" w:rsidRPr="003777A5" w14:paraId="4CB4667A" w14:textId="77777777" w:rsidTr="00D975A2">
        <w:trPr>
          <w:trHeight w:val="267"/>
        </w:trPr>
        <w:tc>
          <w:tcPr>
            <w:tcW w:w="2970" w:type="dxa"/>
            <w:tcBorders>
              <w:right w:val="single" w:sz="4" w:space="0" w:color="auto"/>
            </w:tcBorders>
          </w:tcPr>
          <w:p w14:paraId="45BACD62"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-0.5 to 0</w:t>
            </w:r>
          </w:p>
        </w:tc>
        <w:tc>
          <w:tcPr>
            <w:tcW w:w="1530" w:type="dxa"/>
            <w:tcBorders>
              <w:left w:val="single" w:sz="4" w:space="0" w:color="auto"/>
            </w:tcBorders>
          </w:tcPr>
          <w:p w14:paraId="2A660224"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800" w:type="dxa"/>
          </w:tcPr>
          <w:p w14:paraId="266CFB3E"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p>
        </w:tc>
        <w:tc>
          <w:tcPr>
            <w:tcW w:w="1620" w:type="dxa"/>
          </w:tcPr>
          <w:p w14:paraId="3DEF3D09"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22</w:t>
            </w:r>
          </w:p>
        </w:tc>
        <w:tc>
          <w:tcPr>
            <w:tcW w:w="1442" w:type="dxa"/>
          </w:tcPr>
          <w:p w14:paraId="1E054F00"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(22)</w:t>
            </w:r>
          </w:p>
        </w:tc>
      </w:tr>
      <w:tr w:rsidR="009606BA" w:rsidRPr="003777A5" w14:paraId="32190A08" w14:textId="77777777" w:rsidTr="00D975A2">
        <w:trPr>
          <w:trHeight w:val="284"/>
        </w:trPr>
        <w:tc>
          <w:tcPr>
            <w:tcW w:w="2970" w:type="dxa"/>
            <w:tcBorders>
              <w:right w:val="single" w:sz="4" w:space="0" w:color="auto"/>
            </w:tcBorders>
          </w:tcPr>
          <w:p w14:paraId="3FCC27FE"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0 to 0.5</w:t>
            </w:r>
          </w:p>
        </w:tc>
        <w:tc>
          <w:tcPr>
            <w:tcW w:w="1530" w:type="dxa"/>
            <w:tcBorders>
              <w:left w:val="single" w:sz="4" w:space="0" w:color="auto"/>
            </w:tcBorders>
          </w:tcPr>
          <w:p w14:paraId="162714AA"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4</w:t>
            </w:r>
          </w:p>
        </w:tc>
        <w:tc>
          <w:tcPr>
            <w:tcW w:w="1800" w:type="dxa"/>
          </w:tcPr>
          <w:p w14:paraId="74508BFB"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(36.36)</w:t>
            </w:r>
          </w:p>
        </w:tc>
        <w:tc>
          <w:tcPr>
            <w:tcW w:w="1620" w:type="dxa"/>
          </w:tcPr>
          <w:p w14:paraId="51170E4C"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14</w:t>
            </w:r>
          </w:p>
        </w:tc>
        <w:tc>
          <w:tcPr>
            <w:tcW w:w="1442" w:type="dxa"/>
          </w:tcPr>
          <w:p w14:paraId="7C8C6C06"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(14)</w:t>
            </w:r>
          </w:p>
        </w:tc>
      </w:tr>
      <w:tr w:rsidR="009606BA" w:rsidRPr="003777A5" w14:paraId="2FC9119E" w14:textId="77777777" w:rsidTr="00D975A2">
        <w:trPr>
          <w:trHeight w:val="267"/>
        </w:trPr>
        <w:tc>
          <w:tcPr>
            <w:tcW w:w="2970" w:type="dxa"/>
            <w:tcBorders>
              <w:right w:val="single" w:sz="4" w:space="0" w:color="auto"/>
            </w:tcBorders>
          </w:tcPr>
          <w:p w14:paraId="05A2A54F"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0.5 to 1</w:t>
            </w:r>
          </w:p>
        </w:tc>
        <w:tc>
          <w:tcPr>
            <w:tcW w:w="1530" w:type="dxa"/>
            <w:tcBorders>
              <w:left w:val="single" w:sz="4" w:space="0" w:color="auto"/>
            </w:tcBorders>
          </w:tcPr>
          <w:p w14:paraId="4BAC775A"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800" w:type="dxa"/>
          </w:tcPr>
          <w:p w14:paraId="326BA59E"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p>
        </w:tc>
        <w:tc>
          <w:tcPr>
            <w:tcW w:w="1620" w:type="dxa"/>
          </w:tcPr>
          <w:p w14:paraId="66BD63C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w:t>
            </w:r>
          </w:p>
        </w:tc>
        <w:tc>
          <w:tcPr>
            <w:tcW w:w="1442" w:type="dxa"/>
          </w:tcPr>
          <w:p w14:paraId="0AA9D124"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w:t>
            </w:r>
          </w:p>
        </w:tc>
      </w:tr>
      <w:tr w:rsidR="009606BA" w:rsidRPr="003777A5" w14:paraId="1DCACC0F" w14:textId="77777777" w:rsidTr="00D975A2">
        <w:trPr>
          <w:trHeight w:val="284"/>
        </w:trPr>
        <w:tc>
          <w:tcPr>
            <w:tcW w:w="2970" w:type="dxa"/>
            <w:tcBorders>
              <w:right w:val="single" w:sz="4" w:space="0" w:color="auto"/>
            </w:tcBorders>
          </w:tcPr>
          <w:p w14:paraId="4FB5B570"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 to 1.5</w:t>
            </w:r>
          </w:p>
        </w:tc>
        <w:tc>
          <w:tcPr>
            <w:tcW w:w="1530" w:type="dxa"/>
            <w:tcBorders>
              <w:left w:val="single" w:sz="4" w:space="0" w:color="auto"/>
            </w:tcBorders>
          </w:tcPr>
          <w:p w14:paraId="08FE57C4"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w:t>
            </w:r>
          </w:p>
        </w:tc>
        <w:tc>
          <w:tcPr>
            <w:tcW w:w="1800" w:type="dxa"/>
          </w:tcPr>
          <w:p w14:paraId="2079B805"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(18.18)</w:t>
            </w:r>
          </w:p>
        </w:tc>
        <w:tc>
          <w:tcPr>
            <w:tcW w:w="1620" w:type="dxa"/>
          </w:tcPr>
          <w:p w14:paraId="78956C0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11</w:t>
            </w:r>
          </w:p>
        </w:tc>
        <w:tc>
          <w:tcPr>
            <w:tcW w:w="1442" w:type="dxa"/>
          </w:tcPr>
          <w:p w14:paraId="175E7568"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(11)</w:t>
            </w:r>
          </w:p>
        </w:tc>
      </w:tr>
      <w:tr w:rsidR="009606BA" w:rsidRPr="003777A5" w14:paraId="0F354C46" w14:textId="77777777" w:rsidTr="00D975A2">
        <w:trPr>
          <w:trHeight w:val="267"/>
        </w:trPr>
        <w:tc>
          <w:tcPr>
            <w:tcW w:w="2970" w:type="dxa"/>
            <w:tcBorders>
              <w:right w:val="single" w:sz="4" w:space="0" w:color="auto"/>
            </w:tcBorders>
          </w:tcPr>
          <w:p w14:paraId="0803148C"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1.5 to 2</w:t>
            </w:r>
          </w:p>
        </w:tc>
        <w:tc>
          <w:tcPr>
            <w:tcW w:w="1530" w:type="dxa"/>
            <w:tcBorders>
              <w:left w:val="single" w:sz="4" w:space="0" w:color="auto"/>
            </w:tcBorders>
          </w:tcPr>
          <w:p w14:paraId="79380211"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800" w:type="dxa"/>
          </w:tcPr>
          <w:p w14:paraId="74B443C1"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r w:rsidRPr="003777A5" w:rsidDel="007A1B1C">
              <w:rPr>
                <w:rFonts w:ascii="Times New Roman" w:hAnsi="Times New Roman" w:cs="Times New Roman"/>
                <w:color w:val="222222"/>
                <w:sz w:val="22"/>
                <w:shd w:val="clear" w:color="auto" w:fill="FFFFFF"/>
              </w:rPr>
              <w:t xml:space="preserve"> </w:t>
            </w:r>
          </w:p>
        </w:tc>
        <w:tc>
          <w:tcPr>
            <w:tcW w:w="1620" w:type="dxa"/>
          </w:tcPr>
          <w:p w14:paraId="42982D70"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10</w:t>
            </w:r>
          </w:p>
        </w:tc>
        <w:tc>
          <w:tcPr>
            <w:tcW w:w="1442" w:type="dxa"/>
          </w:tcPr>
          <w:p w14:paraId="6313F1EF"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(10)</w:t>
            </w:r>
          </w:p>
        </w:tc>
      </w:tr>
      <w:tr w:rsidR="009606BA" w:rsidRPr="003777A5" w14:paraId="7FDC0252" w14:textId="77777777" w:rsidTr="00D975A2">
        <w:trPr>
          <w:trHeight w:val="267"/>
        </w:trPr>
        <w:tc>
          <w:tcPr>
            <w:tcW w:w="2970" w:type="dxa"/>
            <w:tcBorders>
              <w:right w:val="single" w:sz="4" w:space="0" w:color="auto"/>
            </w:tcBorders>
          </w:tcPr>
          <w:p w14:paraId="0ABBC2DE"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2 to 2.5</w:t>
            </w:r>
          </w:p>
        </w:tc>
        <w:tc>
          <w:tcPr>
            <w:tcW w:w="1530" w:type="dxa"/>
            <w:tcBorders>
              <w:left w:val="single" w:sz="4" w:space="0" w:color="auto"/>
            </w:tcBorders>
          </w:tcPr>
          <w:p w14:paraId="602F8348"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800" w:type="dxa"/>
          </w:tcPr>
          <w:p w14:paraId="19CC49AF"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(9.09)</w:t>
            </w:r>
          </w:p>
        </w:tc>
        <w:tc>
          <w:tcPr>
            <w:tcW w:w="1620" w:type="dxa"/>
          </w:tcPr>
          <w:p w14:paraId="4D3380F6"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c>
          <w:tcPr>
            <w:tcW w:w="1442" w:type="dxa"/>
          </w:tcPr>
          <w:p w14:paraId="4BE734A9" w14:textId="77777777" w:rsidR="009606BA" w:rsidRPr="003777A5" w:rsidRDefault="009606BA" w:rsidP="00D975A2">
            <w:pPr>
              <w:spacing w:after="0" w:line="240" w:lineRule="auto"/>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w:t>
            </w:r>
          </w:p>
        </w:tc>
      </w:tr>
      <w:tr w:rsidR="009606BA" w:rsidRPr="003777A5" w14:paraId="15B4BBF4" w14:textId="77777777" w:rsidTr="00D975A2">
        <w:trPr>
          <w:trHeight w:val="267"/>
        </w:trPr>
        <w:tc>
          <w:tcPr>
            <w:tcW w:w="2970" w:type="dxa"/>
            <w:tcBorders>
              <w:top w:val="single" w:sz="4" w:space="0" w:color="auto"/>
              <w:bottom w:val="single" w:sz="4" w:space="0" w:color="auto"/>
              <w:right w:val="single" w:sz="4" w:space="0" w:color="auto"/>
            </w:tcBorders>
          </w:tcPr>
          <w:p w14:paraId="3651F635"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Total (111)</w:t>
            </w:r>
          </w:p>
        </w:tc>
        <w:tc>
          <w:tcPr>
            <w:tcW w:w="1530" w:type="dxa"/>
            <w:tcBorders>
              <w:top w:val="single" w:sz="4" w:space="0" w:color="auto"/>
              <w:left w:val="single" w:sz="4" w:space="0" w:color="auto"/>
              <w:bottom w:val="single" w:sz="4" w:space="0" w:color="auto"/>
            </w:tcBorders>
          </w:tcPr>
          <w:p w14:paraId="015F10D2"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11</w:t>
            </w:r>
          </w:p>
        </w:tc>
        <w:tc>
          <w:tcPr>
            <w:tcW w:w="1800" w:type="dxa"/>
            <w:tcBorders>
              <w:top w:val="single" w:sz="4" w:space="0" w:color="auto"/>
              <w:bottom w:val="single" w:sz="4" w:space="0" w:color="auto"/>
            </w:tcBorders>
          </w:tcPr>
          <w:p w14:paraId="3714F94B"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p>
        </w:tc>
        <w:tc>
          <w:tcPr>
            <w:tcW w:w="1620" w:type="dxa"/>
            <w:tcBorders>
              <w:top w:val="single" w:sz="4" w:space="0" w:color="auto"/>
              <w:bottom w:val="single" w:sz="4" w:space="0" w:color="auto"/>
            </w:tcBorders>
          </w:tcPr>
          <w:p w14:paraId="3AAC8425" w14:textId="77777777" w:rsidR="009606BA" w:rsidRPr="003777A5" w:rsidRDefault="009606BA" w:rsidP="00D975A2">
            <w:pPr>
              <w:spacing w:after="0" w:line="240" w:lineRule="auto"/>
              <w:jc w:val="right"/>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100</w:t>
            </w:r>
          </w:p>
        </w:tc>
        <w:tc>
          <w:tcPr>
            <w:tcW w:w="1442" w:type="dxa"/>
            <w:tcBorders>
              <w:top w:val="single" w:sz="4" w:space="0" w:color="auto"/>
              <w:bottom w:val="single" w:sz="4" w:space="0" w:color="auto"/>
            </w:tcBorders>
          </w:tcPr>
          <w:p w14:paraId="075652D7" w14:textId="77777777" w:rsidR="009606BA" w:rsidRPr="003777A5" w:rsidRDefault="009606BA" w:rsidP="00D975A2">
            <w:pPr>
              <w:spacing w:after="0" w:line="240" w:lineRule="auto"/>
              <w:jc w:val="center"/>
              <w:rPr>
                <w:rFonts w:ascii="Times New Roman" w:hAnsi="Times New Roman" w:cs="Times New Roman"/>
                <w:color w:val="222222"/>
                <w:sz w:val="22"/>
                <w:shd w:val="clear" w:color="auto" w:fill="FFFFFF"/>
              </w:rPr>
            </w:pPr>
          </w:p>
        </w:tc>
      </w:tr>
      <w:tr w:rsidR="009606BA" w:rsidRPr="00E2436D" w14:paraId="4B524891" w14:textId="77777777" w:rsidTr="00D975A2">
        <w:trPr>
          <w:trHeight w:val="267"/>
        </w:trPr>
        <w:tc>
          <w:tcPr>
            <w:tcW w:w="9362" w:type="dxa"/>
            <w:gridSpan w:val="5"/>
            <w:tcBorders>
              <w:top w:val="single" w:sz="4" w:space="0" w:color="auto"/>
            </w:tcBorders>
          </w:tcPr>
          <w:p w14:paraId="519B3BCF" w14:textId="77777777" w:rsidR="009606BA" w:rsidRPr="008F1E74" w:rsidRDefault="009606BA" w:rsidP="00D975A2">
            <w:pPr>
              <w:spacing w:after="0" w:line="240" w:lineRule="auto"/>
              <w:ind w:left="-105"/>
              <w:rPr>
                <w:rFonts w:ascii="Times New Roman" w:hAnsi="Times New Roman" w:cs="Times New Roman"/>
                <w:color w:val="222222"/>
                <w:sz w:val="22"/>
                <w:shd w:val="clear" w:color="auto" w:fill="FFFFFF"/>
              </w:rPr>
            </w:pPr>
            <w:r w:rsidRPr="003777A5">
              <w:rPr>
                <w:rFonts w:ascii="Times New Roman" w:hAnsi="Times New Roman" w:cs="Times New Roman"/>
                <w:color w:val="222222"/>
                <w:sz w:val="22"/>
                <w:shd w:val="clear" w:color="auto" w:fill="FFFFFF"/>
              </w:rPr>
              <w:t>Note: the percentage in parentheses; government effectiveness score is a continuous variable and indicates; the less effective government is close to -2.5 and the more effective government is close to 2.5; According to government effectiveness indexes, the East Asian countries ranked from less effective to more effective are listed in ascending order as follows: Burma (-1.02), Mongolia (-0.37), Philippines (0.10), Vietnam (0.23), Thailand (0.23), Indonesia (0.35), China (0.68), Malaysia (1.06), South Korea (1.41), Japan (1.58), and Singapore (2.32).</w:t>
            </w:r>
          </w:p>
        </w:tc>
      </w:tr>
    </w:tbl>
    <w:p w14:paraId="2EB6D0BF"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367302B5"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753BB2FE"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0E4EA0EE"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79807817"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508BFBF2"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254D5AD7" w14:textId="77777777" w:rsidR="009606BA" w:rsidRPr="008F25E8" w:rsidRDefault="009606BA" w:rsidP="009606BA">
      <w:pPr>
        <w:spacing w:after="0" w:line="240" w:lineRule="auto"/>
        <w:rPr>
          <w:rFonts w:ascii="Times New Roman" w:eastAsia="Malgun Gothic" w:hAnsi="Times New Roman" w:cs="Times New Roman"/>
          <w:sz w:val="22"/>
        </w:rPr>
      </w:pPr>
    </w:p>
    <w:p w14:paraId="23A2C179"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35E510DB" w14:textId="77777777" w:rsidR="009606BA" w:rsidRPr="008F25E8" w:rsidRDefault="009606BA" w:rsidP="009606BA">
      <w:pPr>
        <w:spacing w:after="0" w:line="240" w:lineRule="auto"/>
        <w:contextualSpacing/>
        <w:rPr>
          <w:rFonts w:ascii="Times New Roman" w:eastAsia="Malgun Gothic" w:hAnsi="Times New Roman" w:cs="Times New Roman"/>
          <w:sz w:val="22"/>
        </w:rPr>
      </w:pPr>
    </w:p>
    <w:p w14:paraId="2FC4697E" w14:textId="77777777" w:rsidR="009606BA" w:rsidRPr="00B24030" w:rsidRDefault="009606BA" w:rsidP="009606BA">
      <w:pPr>
        <w:rPr>
          <w:rFonts w:ascii="Times New Roman" w:hAnsi="Times New Roman" w:cs="Times New Roman"/>
        </w:rPr>
      </w:pPr>
    </w:p>
    <w:p w14:paraId="1D0FC8A3" w14:textId="77777777" w:rsidR="009606BA" w:rsidRPr="00B24030" w:rsidRDefault="009606BA" w:rsidP="009606BA">
      <w:pPr>
        <w:rPr>
          <w:rFonts w:ascii="Times New Roman" w:hAnsi="Times New Roman" w:cs="Times New Roman"/>
        </w:rPr>
      </w:pPr>
    </w:p>
    <w:p w14:paraId="0190E218" w14:textId="77777777" w:rsidR="009606BA" w:rsidRPr="00B24030" w:rsidRDefault="009606BA" w:rsidP="009606BA">
      <w:pPr>
        <w:rPr>
          <w:rFonts w:ascii="Times New Roman" w:hAnsi="Times New Roman" w:cs="Times New Roman"/>
        </w:rPr>
      </w:pPr>
    </w:p>
    <w:p w14:paraId="2E3E7422" w14:textId="77777777" w:rsidR="009606BA" w:rsidRPr="00115EA6" w:rsidRDefault="009606BA" w:rsidP="009606BA">
      <w:pPr>
        <w:spacing w:line="480" w:lineRule="auto"/>
        <w:rPr>
          <w:rFonts w:ascii="Times New Roman" w:eastAsia="Malgun Gothic" w:hAnsi="Times New Roman" w:cs="Times New Roman"/>
          <w:sz w:val="24"/>
          <w:szCs w:val="24"/>
        </w:rPr>
      </w:pPr>
    </w:p>
    <w:p w14:paraId="63FC3911" w14:textId="77777777" w:rsidR="00707709" w:rsidRDefault="00707709"/>
    <w:p w14:paraId="54054EEF" w14:textId="77777777" w:rsidR="009606BA" w:rsidRPr="009606BA" w:rsidRDefault="009606BA" w:rsidP="009606BA"/>
    <w:p w14:paraId="4C59EE34" w14:textId="77777777" w:rsidR="009606BA" w:rsidRPr="009606BA" w:rsidRDefault="009606BA" w:rsidP="009606BA"/>
    <w:p w14:paraId="69A8DCBE" w14:textId="77777777" w:rsidR="009606BA" w:rsidRDefault="009606BA" w:rsidP="009606BA"/>
    <w:p w14:paraId="64767B3E" w14:textId="77777777" w:rsidR="009606BA" w:rsidRPr="009606BA" w:rsidRDefault="009606BA" w:rsidP="009606BA"/>
    <w:sectPr w:rsidR="009606BA" w:rsidRPr="009606BA" w:rsidSect="00957DB3">
      <w:footerReference w:type="even" r:id="rId15"/>
      <w:footerReference w:type="default" r:id="rId16"/>
      <w:pgSz w:w="12242" w:h="15842" w:code="1"/>
      <w:pgMar w:top="1440" w:right="1440" w:bottom="1440" w:left="1440" w:header="850" w:footer="9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228EB" w14:textId="77777777" w:rsidR="00572366" w:rsidRDefault="00572366" w:rsidP="009606BA">
      <w:pPr>
        <w:spacing w:after="0" w:line="240" w:lineRule="auto"/>
      </w:pPr>
      <w:r>
        <w:separator/>
      </w:r>
    </w:p>
  </w:endnote>
  <w:endnote w:type="continuationSeparator" w:id="0">
    <w:p w14:paraId="6A25BBA1" w14:textId="77777777" w:rsidR="00572366" w:rsidRDefault="00572366" w:rsidP="0096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1711B309-A08C-A74F-B117-AEA9767B6900}"/>
  </w:font>
  <w:font w:name="Times New Roman">
    <w:panose1 w:val="02020603050405020304"/>
    <w:charset w:val="00"/>
    <w:family w:val="roman"/>
    <w:pitch w:val="variable"/>
    <w:sig w:usb0="E0002EFF" w:usb1="C000785B" w:usb2="00000009" w:usb3="00000000" w:csb0="000001FF" w:csb1="00000000"/>
    <w:embedRegular r:id="rId2" w:fontKey="{F629AE24-1A0E-5847-811C-CE65B54F9373}"/>
    <w:embedBold r:id="rId3" w:fontKey="{7A27D73C-2C60-BE42-8340-2E351E82E211}"/>
    <w:embedItalic r:id="rId4" w:fontKey="{E0D84ABB-AD7D-984D-B2DF-140C7B43C72D}"/>
  </w:font>
  <w:font w:name="Courier New">
    <w:panose1 w:val="02070309020205020404"/>
    <w:charset w:val="00"/>
    <w:family w:val="modern"/>
    <w:pitch w:val="fixed"/>
    <w:sig w:usb0="E0002EFF" w:usb1="C0007843" w:usb2="00000009" w:usb3="00000000" w:csb0="000001FF" w:csb1="00000000"/>
    <w:embedRegular r:id="rId5" w:fontKey="{2278A66F-5BE6-764D-9B03-1DE4100CEF12}"/>
  </w:font>
  <w:font w:name="Wingdings">
    <w:panose1 w:val="05000000000000000000"/>
    <w:charset w:val="4D"/>
    <w:family w:val="decorative"/>
    <w:pitch w:val="variable"/>
    <w:sig w:usb0="00000003" w:usb1="00000000" w:usb2="00000000" w:usb3="00000000" w:csb0="80000001" w:csb1="00000000"/>
    <w:embedRegular r:id="rId6" w:fontKey="{9BFE16CF-CD7B-4546-8150-349A45C1DD75}"/>
  </w:font>
  <w:font w:name="Calibri">
    <w:panose1 w:val="020F0502020204030204"/>
    <w:charset w:val="00"/>
    <w:family w:val="swiss"/>
    <w:pitch w:val="variable"/>
    <w:sig w:usb0="E0002AFF" w:usb1="C000ACFF" w:usb2="00000009" w:usb3="00000000" w:csb0="000001FF" w:csb1="00000000"/>
    <w:embedRegular r:id="rId7" w:fontKey="{8057E466-4364-F74A-BF04-957FA8584074}"/>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embedRegular r:id="rId8" w:fontKey="{811E323E-7049-A94D-9103-BE7D9B236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6731716"/>
      <w:docPartObj>
        <w:docPartGallery w:val="Page Numbers (Bottom of Page)"/>
        <w:docPartUnique/>
      </w:docPartObj>
    </w:sdtPr>
    <w:sdtContent>
      <w:p w14:paraId="3F60C784" w14:textId="79801FB2" w:rsidR="009606BA" w:rsidRDefault="009606BA" w:rsidP="00A254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EAD101" w14:textId="77777777" w:rsidR="009606BA" w:rsidRDefault="00960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5397159"/>
      <w:docPartObj>
        <w:docPartGallery w:val="Page Numbers (Bottom of Page)"/>
        <w:docPartUnique/>
      </w:docPartObj>
    </w:sdtPr>
    <w:sdtEndPr>
      <w:rPr>
        <w:rStyle w:val="PageNumber"/>
        <w:rFonts w:ascii="Times New Roman" w:hAnsi="Times New Roman" w:cs="Times New Roman"/>
      </w:rPr>
    </w:sdtEndPr>
    <w:sdtContent>
      <w:p w14:paraId="6B963A8D" w14:textId="5170AEF6" w:rsidR="009606BA" w:rsidRPr="009606BA" w:rsidRDefault="009606BA" w:rsidP="00A254F1">
        <w:pPr>
          <w:pStyle w:val="Footer"/>
          <w:framePr w:wrap="none" w:vAnchor="text" w:hAnchor="margin" w:xAlign="center" w:y="1"/>
          <w:rPr>
            <w:rStyle w:val="PageNumber"/>
            <w:rFonts w:ascii="Times New Roman" w:hAnsi="Times New Roman" w:cs="Times New Roman"/>
          </w:rPr>
        </w:pPr>
        <w:r w:rsidRPr="009606BA">
          <w:rPr>
            <w:rStyle w:val="PageNumber"/>
            <w:rFonts w:ascii="Times New Roman" w:hAnsi="Times New Roman" w:cs="Times New Roman"/>
          </w:rPr>
          <w:fldChar w:fldCharType="begin"/>
        </w:r>
        <w:r w:rsidRPr="009606BA">
          <w:rPr>
            <w:rStyle w:val="PageNumber"/>
            <w:rFonts w:ascii="Times New Roman" w:hAnsi="Times New Roman" w:cs="Times New Roman"/>
          </w:rPr>
          <w:instrText xml:space="preserve"> PAGE </w:instrText>
        </w:r>
        <w:r w:rsidRPr="009606BA">
          <w:rPr>
            <w:rStyle w:val="PageNumber"/>
            <w:rFonts w:ascii="Times New Roman" w:hAnsi="Times New Roman" w:cs="Times New Roman"/>
          </w:rPr>
          <w:fldChar w:fldCharType="separate"/>
        </w:r>
        <w:r w:rsidR="00EE3A06">
          <w:rPr>
            <w:rStyle w:val="PageNumber"/>
            <w:rFonts w:ascii="Times New Roman" w:hAnsi="Times New Roman" w:cs="Times New Roman"/>
            <w:noProof/>
          </w:rPr>
          <w:t>1</w:t>
        </w:r>
        <w:r w:rsidRPr="009606BA">
          <w:rPr>
            <w:rStyle w:val="PageNumber"/>
            <w:rFonts w:ascii="Times New Roman" w:hAnsi="Times New Roman" w:cs="Times New Roman"/>
          </w:rPr>
          <w:fldChar w:fldCharType="end"/>
        </w:r>
      </w:p>
    </w:sdtContent>
  </w:sdt>
  <w:p w14:paraId="61894E85" w14:textId="77777777" w:rsidR="009606BA" w:rsidRPr="009606BA" w:rsidRDefault="009606BA">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D05B9" w14:textId="77777777" w:rsidR="00572366" w:rsidRDefault="00572366" w:rsidP="009606BA">
      <w:pPr>
        <w:spacing w:after="0" w:line="240" w:lineRule="auto"/>
      </w:pPr>
      <w:r>
        <w:separator/>
      </w:r>
    </w:p>
  </w:footnote>
  <w:footnote w:type="continuationSeparator" w:id="0">
    <w:p w14:paraId="0E2320A6" w14:textId="77777777" w:rsidR="00572366" w:rsidRDefault="00572366" w:rsidP="00960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471A9"/>
    <w:multiLevelType w:val="hybridMultilevel"/>
    <w:tmpl w:val="5908E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3418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ztTQwMjUwMzc0tzBW0lEKTi0uzszPAykwrgUAXp5pnCwAAAA="/>
  </w:docVars>
  <w:rsids>
    <w:rsidRoot w:val="009606BA"/>
    <w:rsid w:val="00006812"/>
    <w:rsid w:val="000C6213"/>
    <w:rsid w:val="001250FC"/>
    <w:rsid w:val="002A5C98"/>
    <w:rsid w:val="002B06E8"/>
    <w:rsid w:val="00371216"/>
    <w:rsid w:val="003777A5"/>
    <w:rsid w:val="004E24FE"/>
    <w:rsid w:val="00572366"/>
    <w:rsid w:val="00604710"/>
    <w:rsid w:val="00636D9D"/>
    <w:rsid w:val="00707709"/>
    <w:rsid w:val="008B1F0D"/>
    <w:rsid w:val="00957DB3"/>
    <w:rsid w:val="009606BA"/>
    <w:rsid w:val="00A425FD"/>
    <w:rsid w:val="00A6216B"/>
    <w:rsid w:val="00AD3A80"/>
    <w:rsid w:val="00B147D6"/>
    <w:rsid w:val="00B75CD3"/>
    <w:rsid w:val="00B979E4"/>
    <w:rsid w:val="00BD4A99"/>
    <w:rsid w:val="00C252FE"/>
    <w:rsid w:val="00EB5E46"/>
    <w:rsid w:val="00EE3A06"/>
    <w:rsid w:val="00F9797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365BF"/>
  <w15:chartTrackingRefBased/>
  <w15:docId w15:val="{3B08534E-6A89-DF46-950B-DE1394B0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6BA"/>
    <w:pPr>
      <w:spacing w:after="160" w:line="259" w:lineRule="auto"/>
    </w:pPr>
    <w:rPr>
      <w:sz w:val="20"/>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6BA"/>
    <w:rPr>
      <w:color w:val="0563C1" w:themeColor="hyperlink"/>
      <w:u w:val="single"/>
    </w:rPr>
  </w:style>
  <w:style w:type="table" w:styleId="TableGrid">
    <w:name w:val="Table Grid"/>
    <w:basedOn w:val="TableNormal"/>
    <w:uiPriority w:val="39"/>
    <w:rsid w:val="009606BA"/>
    <w:rPr>
      <w:sz w:val="2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6BA"/>
    <w:pPr>
      <w:ind w:left="720"/>
      <w:contextualSpacing/>
    </w:pPr>
  </w:style>
  <w:style w:type="character" w:styleId="FollowedHyperlink">
    <w:name w:val="FollowedHyperlink"/>
    <w:basedOn w:val="DefaultParagraphFont"/>
    <w:uiPriority w:val="99"/>
    <w:semiHidden/>
    <w:unhideWhenUsed/>
    <w:rsid w:val="009606BA"/>
    <w:rPr>
      <w:color w:val="954F72" w:themeColor="followedHyperlink"/>
      <w:u w:val="single"/>
    </w:rPr>
  </w:style>
  <w:style w:type="paragraph" w:styleId="Footer">
    <w:name w:val="footer"/>
    <w:basedOn w:val="Normal"/>
    <w:link w:val="FooterChar"/>
    <w:uiPriority w:val="99"/>
    <w:unhideWhenUsed/>
    <w:rsid w:val="0096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6BA"/>
    <w:rPr>
      <w:sz w:val="20"/>
      <w:szCs w:val="22"/>
      <w14:ligatures w14:val="none"/>
    </w:rPr>
  </w:style>
  <w:style w:type="character" w:styleId="PageNumber">
    <w:name w:val="page number"/>
    <w:basedOn w:val="DefaultParagraphFont"/>
    <w:uiPriority w:val="99"/>
    <w:semiHidden/>
    <w:unhideWhenUsed/>
    <w:rsid w:val="009606BA"/>
  </w:style>
  <w:style w:type="paragraph" w:styleId="Header">
    <w:name w:val="header"/>
    <w:basedOn w:val="Normal"/>
    <w:link w:val="HeaderChar"/>
    <w:uiPriority w:val="99"/>
    <w:unhideWhenUsed/>
    <w:rsid w:val="0096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6BA"/>
    <w:rPr>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bank.worldbank.org/source/world-development-indicators" TargetMode="External"/><Relationship Id="rId13" Type="http://schemas.openxmlformats.org/officeDocument/2006/relationships/hyperlink" Target="https://www.wider.unu.edu/project/government-revenue-datas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ithub.com/CSSEGISandData/COVID-19" TargetMode="External"/><Relationship Id="rId12" Type="http://schemas.openxmlformats.org/officeDocument/2006/relationships/hyperlink" Target="https://data.worldbank.org/indicator/NY.GDP.PCAP.PP.K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orldbank.org/indicator/SH.XPD.GHED.CH.Z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info.worldbank.org/governance/wgi/" TargetMode="External"/><Relationship Id="rId4" Type="http://schemas.openxmlformats.org/officeDocument/2006/relationships/webSettings" Target="webSettings.xml"/><Relationship Id="rId9" Type="http://schemas.openxmlformats.org/officeDocument/2006/relationships/hyperlink" Target="https://www.systemicpeace.org/polityproject.htm" TargetMode="External"/><Relationship Id="rId14" Type="http://schemas.openxmlformats.org/officeDocument/2006/relationships/hyperlink" Target="https://doi.org/10.1086/70093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1804</Words>
  <Characters>10284</Characters>
  <Application>Microsoft Office Word</Application>
  <DocSecurity>0</DocSecurity>
  <Lines>85</Lines>
  <Paragraphs>24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Miyeun</dc:creator>
  <cp:keywords/>
  <dc:description/>
  <cp:lastModifiedBy>Jung, Miyeun</cp:lastModifiedBy>
  <cp:revision>15</cp:revision>
  <dcterms:created xsi:type="dcterms:W3CDTF">2023-10-24T18:15:00Z</dcterms:created>
  <dcterms:modified xsi:type="dcterms:W3CDTF">2023-10-24T18:28:00Z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6370d8c1b47599a16fd1d41924262b018415f0ecfb12345c3c4f9e9eab40694a</vt:lpwstr>
  </property>
</Properties>
</file>