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7BAFA5" w14:textId="135DB478" w:rsidR="00B168E1" w:rsidRPr="00371133" w:rsidRDefault="00B168E1" w:rsidP="00B168E1">
      <w:pPr>
        <w:spacing w:line="480" w:lineRule="auto"/>
        <w:jc w:val="center"/>
        <w:rPr>
          <w:shd w:val="clear" w:color="auto" w:fill="FFFFFF"/>
        </w:rPr>
      </w:pPr>
      <w:bookmarkStart w:id="0" w:name="_GoBack"/>
      <w:bookmarkEnd w:id="0"/>
      <w:r w:rsidRPr="00371133">
        <w:rPr>
          <w:shd w:val="clear" w:color="auto" w:fill="FFFFFF"/>
        </w:rPr>
        <w:t>Appendix</w:t>
      </w:r>
      <w:r>
        <w:rPr>
          <w:shd w:val="clear" w:color="auto" w:fill="FFFFFF"/>
        </w:rPr>
        <w:t xml:space="preserve"> for</w:t>
      </w:r>
    </w:p>
    <w:p w14:paraId="250E377E" w14:textId="77777777" w:rsidR="00B168E1" w:rsidRPr="00B168E1" w:rsidRDefault="00B168E1" w:rsidP="00B168E1">
      <w:pPr>
        <w:spacing w:line="480" w:lineRule="auto"/>
        <w:jc w:val="center"/>
      </w:pPr>
      <w:r w:rsidRPr="00B168E1">
        <w:rPr>
          <w:shd w:val="clear" w:color="auto" w:fill="FFFFFF"/>
        </w:rPr>
        <w:t>Commercial Casualties: Political Boycotts and International Disputes</w:t>
      </w:r>
    </w:p>
    <w:p w14:paraId="3386715F" w14:textId="77777777" w:rsidR="00B168E1" w:rsidRDefault="00B168E1">
      <w:pPr>
        <w:spacing w:after="240" w:line="480" w:lineRule="auto"/>
        <w:ind w:firstLine="360"/>
      </w:pPr>
      <w:r>
        <w:rPr>
          <w:b/>
          <w:bCs/>
          <w:iCs/>
        </w:rPr>
        <w:br w:type="page"/>
      </w:r>
    </w:p>
    <w:sdt>
      <w:sdtPr>
        <w:rPr>
          <w:rFonts w:ascii="Times New Roman" w:eastAsia="Times New Roman" w:hAnsi="Times New Roman" w:cs="Times New Roman"/>
          <w:b w:val="0"/>
          <w:bCs w:val="0"/>
          <w:iCs w:val="0"/>
          <w:sz w:val="24"/>
          <w:szCs w:val="24"/>
        </w:rPr>
        <w:id w:val="205615131"/>
        <w:docPartObj>
          <w:docPartGallery w:val="Table of Contents"/>
          <w:docPartUnique/>
        </w:docPartObj>
      </w:sdtPr>
      <w:sdtEndPr>
        <w:rPr>
          <w:noProof/>
        </w:rPr>
      </w:sdtEndPr>
      <w:sdtContent>
        <w:p w14:paraId="5F993C58" w14:textId="334D3210" w:rsidR="00BB52FE" w:rsidRPr="00BB52FE" w:rsidRDefault="00BB52FE" w:rsidP="00BB52FE">
          <w:pPr>
            <w:pStyle w:val="TOCHeading"/>
            <w:spacing w:before="0" w:line="480" w:lineRule="auto"/>
            <w:rPr>
              <w:rFonts w:ascii="Times New Roman" w:hAnsi="Times New Roman" w:cs="Times New Roman"/>
              <w:sz w:val="24"/>
            </w:rPr>
          </w:pPr>
          <w:r w:rsidRPr="00BB52FE">
            <w:rPr>
              <w:rFonts w:ascii="Times New Roman" w:hAnsi="Times New Roman" w:cs="Times New Roman"/>
              <w:sz w:val="24"/>
            </w:rPr>
            <w:t>Appendix: Table of Contents</w:t>
          </w:r>
        </w:p>
        <w:p w14:paraId="7A3CF190" w14:textId="2E90EC7E" w:rsidR="00BB52FE" w:rsidRDefault="00BB52FE">
          <w:pPr>
            <w:pStyle w:val="TOC3"/>
            <w:tabs>
              <w:tab w:val="right" w:leader="dot" w:pos="9350"/>
            </w:tabs>
            <w:rPr>
              <w:noProof/>
            </w:rPr>
          </w:pPr>
          <w:r>
            <w:fldChar w:fldCharType="begin"/>
          </w:r>
          <w:r>
            <w:instrText xml:space="preserve"> TOC \o "1-3" \h \z \u </w:instrText>
          </w:r>
          <w:r>
            <w:fldChar w:fldCharType="separate"/>
          </w:r>
          <w:hyperlink w:anchor="_Toc27826851" w:history="1">
            <w:r w:rsidRPr="00EE34CA">
              <w:rPr>
                <w:rStyle w:val="Hyperlink"/>
                <w:noProof/>
              </w:rPr>
              <w:t>Overview of supplementary materials</w:t>
            </w:r>
            <w:r>
              <w:rPr>
                <w:noProof/>
                <w:webHidden/>
              </w:rPr>
              <w:tab/>
            </w:r>
            <w:r>
              <w:rPr>
                <w:noProof/>
                <w:webHidden/>
              </w:rPr>
              <w:fldChar w:fldCharType="begin"/>
            </w:r>
            <w:r>
              <w:rPr>
                <w:noProof/>
                <w:webHidden/>
              </w:rPr>
              <w:instrText xml:space="preserve"> PAGEREF _Toc27826851 \h </w:instrText>
            </w:r>
            <w:r>
              <w:rPr>
                <w:noProof/>
                <w:webHidden/>
              </w:rPr>
            </w:r>
            <w:r>
              <w:rPr>
                <w:noProof/>
                <w:webHidden/>
              </w:rPr>
              <w:fldChar w:fldCharType="separate"/>
            </w:r>
            <w:r>
              <w:rPr>
                <w:noProof/>
                <w:webHidden/>
              </w:rPr>
              <w:t>2</w:t>
            </w:r>
            <w:r>
              <w:rPr>
                <w:noProof/>
                <w:webHidden/>
              </w:rPr>
              <w:fldChar w:fldCharType="end"/>
            </w:r>
          </w:hyperlink>
        </w:p>
        <w:p w14:paraId="0F0C2C3C" w14:textId="77AFFB64" w:rsidR="00BB52FE" w:rsidRDefault="00023D51">
          <w:pPr>
            <w:pStyle w:val="TOC3"/>
            <w:tabs>
              <w:tab w:val="right" w:leader="dot" w:pos="9350"/>
            </w:tabs>
            <w:rPr>
              <w:noProof/>
            </w:rPr>
          </w:pPr>
          <w:hyperlink w:anchor="_Toc27826852" w:history="1">
            <w:r w:rsidR="00BB52FE" w:rsidRPr="00EE34CA">
              <w:rPr>
                <w:rStyle w:val="Hyperlink"/>
                <w:noProof/>
              </w:rPr>
              <w:t>Appendix Table 1: Summary Statistics of Vehicle Registration Data</w:t>
            </w:r>
            <w:r w:rsidR="00BB52FE">
              <w:rPr>
                <w:noProof/>
                <w:webHidden/>
              </w:rPr>
              <w:tab/>
            </w:r>
            <w:r w:rsidR="00BB52FE">
              <w:rPr>
                <w:noProof/>
                <w:webHidden/>
              </w:rPr>
              <w:fldChar w:fldCharType="begin"/>
            </w:r>
            <w:r w:rsidR="00BB52FE">
              <w:rPr>
                <w:noProof/>
                <w:webHidden/>
              </w:rPr>
              <w:instrText xml:space="preserve"> PAGEREF _Toc27826852 \h </w:instrText>
            </w:r>
            <w:r w:rsidR="00BB52FE">
              <w:rPr>
                <w:noProof/>
                <w:webHidden/>
              </w:rPr>
            </w:r>
            <w:r w:rsidR="00BB52FE">
              <w:rPr>
                <w:noProof/>
                <w:webHidden/>
              </w:rPr>
              <w:fldChar w:fldCharType="separate"/>
            </w:r>
            <w:r w:rsidR="00BB52FE">
              <w:rPr>
                <w:noProof/>
                <w:webHidden/>
              </w:rPr>
              <w:t>4</w:t>
            </w:r>
            <w:r w:rsidR="00BB52FE">
              <w:rPr>
                <w:noProof/>
                <w:webHidden/>
              </w:rPr>
              <w:fldChar w:fldCharType="end"/>
            </w:r>
          </w:hyperlink>
        </w:p>
        <w:p w14:paraId="6109A448" w14:textId="10DDF95D" w:rsidR="00BB52FE" w:rsidRDefault="00023D51">
          <w:pPr>
            <w:pStyle w:val="TOC3"/>
            <w:tabs>
              <w:tab w:val="right" w:leader="dot" w:pos="9350"/>
            </w:tabs>
            <w:rPr>
              <w:noProof/>
            </w:rPr>
          </w:pPr>
          <w:hyperlink w:anchor="_Toc27826853" w:history="1">
            <w:r w:rsidR="00BB52FE" w:rsidRPr="00EE34CA">
              <w:rPr>
                <w:rStyle w:val="Hyperlink"/>
                <w:noProof/>
              </w:rPr>
              <w:t>Appendix Table 2: Boycott Impact on Sales by COO</w:t>
            </w:r>
            <w:r w:rsidR="00BB52FE">
              <w:rPr>
                <w:noProof/>
                <w:webHidden/>
              </w:rPr>
              <w:tab/>
            </w:r>
            <w:r w:rsidR="00BB52FE">
              <w:rPr>
                <w:noProof/>
                <w:webHidden/>
              </w:rPr>
              <w:fldChar w:fldCharType="begin"/>
            </w:r>
            <w:r w:rsidR="00BB52FE">
              <w:rPr>
                <w:noProof/>
                <w:webHidden/>
              </w:rPr>
              <w:instrText xml:space="preserve"> PAGEREF _Toc27826853 \h </w:instrText>
            </w:r>
            <w:r w:rsidR="00BB52FE">
              <w:rPr>
                <w:noProof/>
                <w:webHidden/>
              </w:rPr>
            </w:r>
            <w:r w:rsidR="00BB52FE">
              <w:rPr>
                <w:noProof/>
                <w:webHidden/>
              </w:rPr>
              <w:fldChar w:fldCharType="separate"/>
            </w:r>
            <w:r w:rsidR="00BB52FE">
              <w:rPr>
                <w:noProof/>
                <w:webHidden/>
              </w:rPr>
              <w:t>5</w:t>
            </w:r>
            <w:r w:rsidR="00BB52FE">
              <w:rPr>
                <w:noProof/>
                <w:webHidden/>
              </w:rPr>
              <w:fldChar w:fldCharType="end"/>
            </w:r>
          </w:hyperlink>
        </w:p>
        <w:p w14:paraId="49F0379F" w14:textId="01AAD197" w:rsidR="00BB52FE" w:rsidRDefault="00023D51">
          <w:pPr>
            <w:pStyle w:val="TOC3"/>
            <w:tabs>
              <w:tab w:val="right" w:leader="dot" w:pos="9350"/>
            </w:tabs>
            <w:rPr>
              <w:noProof/>
            </w:rPr>
          </w:pPr>
          <w:hyperlink w:anchor="_Toc27826854" w:history="1">
            <w:r w:rsidR="00BB52FE" w:rsidRPr="00EE34CA">
              <w:rPr>
                <w:rStyle w:val="Hyperlink"/>
                <w:noProof/>
              </w:rPr>
              <w:t>Appendix Table 3: Boycott and Protest Impact on Sales by COO</w:t>
            </w:r>
            <w:r w:rsidR="00BB52FE">
              <w:rPr>
                <w:noProof/>
                <w:webHidden/>
              </w:rPr>
              <w:tab/>
            </w:r>
            <w:r w:rsidR="00BB52FE">
              <w:rPr>
                <w:noProof/>
                <w:webHidden/>
              </w:rPr>
              <w:fldChar w:fldCharType="begin"/>
            </w:r>
            <w:r w:rsidR="00BB52FE">
              <w:rPr>
                <w:noProof/>
                <w:webHidden/>
              </w:rPr>
              <w:instrText xml:space="preserve"> PAGEREF _Toc27826854 \h </w:instrText>
            </w:r>
            <w:r w:rsidR="00BB52FE">
              <w:rPr>
                <w:noProof/>
                <w:webHidden/>
              </w:rPr>
            </w:r>
            <w:r w:rsidR="00BB52FE">
              <w:rPr>
                <w:noProof/>
                <w:webHidden/>
              </w:rPr>
              <w:fldChar w:fldCharType="separate"/>
            </w:r>
            <w:r w:rsidR="00BB52FE">
              <w:rPr>
                <w:noProof/>
                <w:webHidden/>
              </w:rPr>
              <w:t>6</w:t>
            </w:r>
            <w:r w:rsidR="00BB52FE">
              <w:rPr>
                <w:noProof/>
                <w:webHidden/>
              </w:rPr>
              <w:fldChar w:fldCharType="end"/>
            </w:r>
          </w:hyperlink>
        </w:p>
        <w:p w14:paraId="1F92A3F5" w14:textId="19AD7A8C" w:rsidR="00BB52FE" w:rsidRDefault="00023D51">
          <w:pPr>
            <w:pStyle w:val="TOC3"/>
            <w:tabs>
              <w:tab w:val="right" w:leader="dot" w:pos="9350"/>
            </w:tabs>
            <w:rPr>
              <w:noProof/>
            </w:rPr>
          </w:pPr>
          <w:hyperlink w:anchor="_Toc27826855" w:history="1">
            <w:r w:rsidR="00BB52FE" w:rsidRPr="00EE34CA">
              <w:rPr>
                <w:rStyle w:val="Hyperlink"/>
                <w:noProof/>
              </w:rPr>
              <w:t>Appendix Table 4: Historical Factors Interacting Boycott on Sales by COO</w:t>
            </w:r>
            <w:r w:rsidR="00BB52FE">
              <w:rPr>
                <w:noProof/>
                <w:webHidden/>
              </w:rPr>
              <w:tab/>
            </w:r>
            <w:r w:rsidR="00BB52FE">
              <w:rPr>
                <w:noProof/>
                <w:webHidden/>
              </w:rPr>
              <w:fldChar w:fldCharType="begin"/>
            </w:r>
            <w:r w:rsidR="00BB52FE">
              <w:rPr>
                <w:noProof/>
                <w:webHidden/>
              </w:rPr>
              <w:instrText xml:space="preserve"> PAGEREF _Toc27826855 \h </w:instrText>
            </w:r>
            <w:r w:rsidR="00BB52FE">
              <w:rPr>
                <w:noProof/>
                <w:webHidden/>
              </w:rPr>
            </w:r>
            <w:r w:rsidR="00BB52FE">
              <w:rPr>
                <w:noProof/>
                <w:webHidden/>
              </w:rPr>
              <w:fldChar w:fldCharType="separate"/>
            </w:r>
            <w:r w:rsidR="00BB52FE">
              <w:rPr>
                <w:noProof/>
                <w:webHidden/>
              </w:rPr>
              <w:t>7</w:t>
            </w:r>
            <w:r w:rsidR="00BB52FE">
              <w:rPr>
                <w:noProof/>
                <w:webHidden/>
              </w:rPr>
              <w:fldChar w:fldCharType="end"/>
            </w:r>
          </w:hyperlink>
        </w:p>
        <w:p w14:paraId="57A8B5A2" w14:textId="58CB6701" w:rsidR="00BB52FE" w:rsidRDefault="00023D51">
          <w:pPr>
            <w:pStyle w:val="TOC3"/>
            <w:tabs>
              <w:tab w:val="right" w:leader="dot" w:pos="9350"/>
            </w:tabs>
            <w:rPr>
              <w:noProof/>
            </w:rPr>
          </w:pPr>
          <w:hyperlink w:anchor="_Toc27826856" w:history="1">
            <w:r w:rsidR="00BB52FE" w:rsidRPr="00EE34CA">
              <w:rPr>
                <w:rStyle w:val="Hyperlink"/>
                <w:noProof/>
              </w:rPr>
              <w:t>Appendix Figure 1: Brand Sales by Country of Origin in the US</w:t>
            </w:r>
            <w:r w:rsidR="00BB52FE">
              <w:rPr>
                <w:noProof/>
                <w:webHidden/>
              </w:rPr>
              <w:tab/>
            </w:r>
            <w:r w:rsidR="00BB52FE">
              <w:rPr>
                <w:noProof/>
                <w:webHidden/>
              </w:rPr>
              <w:fldChar w:fldCharType="begin"/>
            </w:r>
            <w:r w:rsidR="00BB52FE">
              <w:rPr>
                <w:noProof/>
                <w:webHidden/>
              </w:rPr>
              <w:instrText xml:space="preserve"> PAGEREF _Toc27826856 \h </w:instrText>
            </w:r>
            <w:r w:rsidR="00BB52FE">
              <w:rPr>
                <w:noProof/>
                <w:webHidden/>
              </w:rPr>
            </w:r>
            <w:r w:rsidR="00BB52FE">
              <w:rPr>
                <w:noProof/>
                <w:webHidden/>
              </w:rPr>
              <w:fldChar w:fldCharType="separate"/>
            </w:r>
            <w:r w:rsidR="00BB52FE">
              <w:rPr>
                <w:noProof/>
                <w:webHidden/>
              </w:rPr>
              <w:t>8</w:t>
            </w:r>
            <w:r w:rsidR="00BB52FE">
              <w:rPr>
                <w:noProof/>
                <w:webHidden/>
              </w:rPr>
              <w:fldChar w:fldCharType="end"/>
            </w:r>
          </w:hyperlink>
        </w:p>
        <w:p w14:paraId="7E4CFA90" w14:textId="3801ECC9" w:rsidR="00BB52FE" w:rsidRDefault="00023D51">
          <w:pPr>
            <w:pStyle w:val="TOC3"/>
            <w:tabs>
              <w:tab w:val="right" w:leader="dot" w:pos="9350"/>
            </w:tabs>
            <w:rPr>
              <w:noProof/>
            </w:rPr>
          </w:pPr>
          <w:hyperlink w:anchor="_Toc27826857" w:history="1">
            <w:r w:rsidR="00BB52FE" w:rsidRPr="00EE34CA">
              <w:rPr>
                <w:rStyle w:val="Hyperlink"/>
                <w:noProof/>
              </w:rPr>
              <w:t>Appendix Figure 2: Market Shares by Country of Origin in the US</w:t>
            </w:r>
            <w:r w:rsidR="00BB52FE">
              <w:rPr>
                <w:noProof/>
                <w:webHidden/>
              </w:rPr>
              <w:tab/>
            </w:r>
            <w:r w:rsidR="00BB52FE">
              <w:rPr>
                <w:noProof/>
                <w:webHidden/>
              </w:rPr>
              <w:fldChar w:fldCharType="begin"/>
            </w:r>
            <w:r w:rsidR="00BB52FE">
              <w:rPr>
                <w:noProof/>
                <w:webHidden/>
              </w:rPr>
              <w:instrText xml:space="preserve"> PAGEREF _Toc27826857 \h </w:instrText>
            </w:r>
            <w:r w:rsidR="00BB52FE">
              <w:rPr>
                <w:noProof/>
                <w:webHidden/>
              </w:rPr>
            </w:r>
            <w:r w:rsidR="00BB52FE">
              <w:rPr>
                <w:noProof/>
                <w:webHidden/>
              </w:rPr>
              <w:fldChar w:fldCharType="separate"/>
            </w:r>
            <w:r w:rsidR="00BB52FE">
              <w:rPr>
                <w:noProof/>
                <w:webHidden/>
              </w:rPr>
              <w:t>9</w:t>
            </w:r>
            <w:r w:rsidR="00BB52FE">
              <w:rPr>
                <w:noProof/>
                <w:webHidden/>
              </w:rPr>
              <w:fldChar w:fldCharType="end"/>
            </w:r>
          </w:hyperlink>
        </w:p>
        <w:p w14:paraId="14ACE04D" w14:textId="3CE59F34" w:rsidR="00BB52FE" w:rsidRDefault="00BB52FE">
          <w:r>
            <w:rPr>
              <w:b/>
              <w:bCs/>
              <w:noProof/>
            </w:rPr>
            <w:fldChar w:fldCharType="end"/>
          </w:r>
        </w:p>
      </w:sdtContent>
    </w:sdt>
    <w:p w14:paraId="7D4FB91B" w14:textId="43430FC5" w:rsidR="00BB52FE" w:rsidRPr="00BB52FE" w:rsidRDefault="00BB52FE" w:rsidP="00BB52FE">
      <w:pPr>
        <w:pStyle w:val="Heading3"/>
        <w:jc w:val="left"/>
      </w:pPr>
      <w:bookmarkStart w:id="1" w:name="_Toc27826851"/>
      <w:r w:rsidRPr="00BB52FE">
        <w:t>Overview of supplementary materials</w:t>
      </w:r>
      <w:bookmarkEnd w:id="1"/>
    </w:p>
    <w:p w14:paraId="31901EF2" w14:textId="743B7A8D" w:rsidR="001166FF" w:rsidRPr="00527DE3" w:rsidRDefault="001166FF" w:rsidP="00527DE3">
      <w:pPr>
        <w:spacing w:line="480" w:lineRule="auto"/>
        <w:ind w:firstLine="720"/>
      </w:pPr>
      <w:r w:rsidRPr="00527DE3">
        <w:t>The regressions in Table 2</w:t>
      </w:r>
      <w:r w:rsidR="00817294" w:rsidRPr="00527DE3">
        <w:t xml:space="preserve"> in the main text</w:t>
      </w:r>
      <w:r w:rsidRPr="00527DE3">
        <w:t xml:space="preserve"> offer only a starting point for our analysis since they ignore the potential heterogeneous impact on non-Japanese brands and over time.  </w:t>
      </w:r>
      <w:r w:rsidR="00BB52FE">
        <w:t xml:space="preserve">Here, we further </w:t>
      </w:r>
      <w:r w:rsidRPr="00527DE3">
        <w:t>try to unp</w:t>
      </w:r>
      <w:r w:rsidR="00BB52FE">
        <w:t>ack this heterogeneity</w:t>
      </w:r>
      <w:r w:rsidRPr="00527DE3">
        <w:t>.</w:t>
      </w:r>
      <w:r w:rsidR="00817294" w:rsidRPr="00527DE3">
        <w:t xml:space="preserve"> Appendix</w:t>
      </w:r>
      <w:r w:rsidRPr="00527DE3">
        <w:t xml:space="preserve"> Table</w:t>
      </w:r>
      <w:r w:rsidR="00545D00" w:rsidRPr="00527DE3">
        <w:t>s 2-4</w:t>
      </w:r>
      <w:r w:rsidR="00817294" w:rsidRPr="00527DE3">
        <w:t xml:space="preserve"> below</w:t>
      </w:r>
      <w:r w:rsidRPr="00527DE3">
        <w:t xml:space="preserve"> report four regressions that are similar to those in Table 2 except allowing the impact on non-Japanese brands to be different</w:t>
      </w:r>
      <w:r w:rsidR="00545D00" w:rsidRPr="00527DE3">
        <w:t xml:space="preserve"> depending </w:t>
      </w:r>
      <w:r w:rsidR="002C6418" w:rsidRPr="00527DE3">
        <w:t xml:space="preserve">on </w:t>
      </w:r>
      <w:r w:rsidR="00545D00" w:rsidRPr="00527DE3">
        <w:t>the country-of-origin (COO) of the brands</w:t>
      </w:r>
      <w:r w:rsidRPr="00527DE3">
        <w:t xml:space="preserve">. We use the non-German brands as the baseline group. The coefficient estimates on the interaction between boycott dummy and other COO dummies provide the impacts relative to the baseline group. </w:t>
      </w:r>
    </w:p>
    <w:p w14:paraId="00FFEF74" w14:textId="50135AD5" w:rsidR="001166FF" w:rsidRPr="00527DE3" w:rsidRDefault="001166FF" w:rsidP="00527DE3">
      <w:pPr>
        <w:spacing w:line="480" w:lineRule="auto"/>
        <w:ind w:firstLine="720"/>
      </w:pPr>
      <w:r w:rsidRPr="00527DE3">
        <w:t>The third specification with the full set of controls</w:t>
      </w:r>
      <w:r w:rsidR="00545D00" w:rsidRPr="00527DE3">
        <w:t xml:space="preserve"> in Appendix Table 2</w:t>
      </w:r>
      <w:r w:rsidRPr="00527DE3">
        <w:t xml:space="preserve"> suggests that the boycott event reduced market share of Japanese brands by 15% while increasing the market share of all other brands (relative to the excluded category of non-German European brands). </w:t>
      </w:r>
      <w:r w:rsidR="00074563" w:rsidRPr="00527DE3">
        <w:t>US</w:t>
      </w:r>
      <w:r w:rsidRPr="00527DE3">
        <w:t xml:space="preserve"> brands benefitted the most and on average saw an increase of nearly 37% in market share. German and Korean brands also benefitted substantially. These results suggest that many consumers who would have purchased a Japanese brand in the absence of the boycott switched to non-Japanese brands, especially </w:t>
      </w:r>
      <w:r w:rsidR="00074563" w:rsidRPr="00527DE3">
        <w:t>US</w:t>
      </w:r>
      <w:r w:rsidRPr="00527DE3">
        <w:t xml:space="preserve"> brands, which are the closest to Japanese brands in price and other vehicle attributes as Table 1 shows. The fourth specification in </w:t>
      </w:r>
      <w:r w:rsidR="00817294" w:rsidRPr="00527DE3">
        <w:t xml:space="preserve">Appendix </w:t>
      </w:r>
      <w:r w:rsidRPr="00527DE3">
        <w:t xml:space="preserve">Table </w:t>
      </w:r>
      <w:r w:rsidR="00817294" w:rsidRPr="00527DE3">
        <w:t>2</w:t>
      </w:r>
      <w:r w:rsidRPr="00527DE3">
        <w:t xml:space="preserve"> uses data only from 2012 and 2013 and produces qualitatively similar results. </w:t>
      </w:r>
    </w:p>
    <w:p w14:paraId="5CDF9CCD" w14:textId="79E12FDE" w:rsidR="00817294" w:rsidRPr="00527DE3" w:rsidRDefault="001166FF" w:rsidP="00527DE3">
      <w:pPr>
        <w:autoSpaceDE w:val="0"/>
        <w:autoSpaceDN w:val="0"/>
        <w:adjustRightInd w:val="0"/>
        <w:spacing w:line="480" w:lineRule="auto"/>
        <w:ind w:firstLine="720"/>
      </w:pPr>
      <w:r w:rsidRPr="00527DE3">
        <w:lastRenderedPageBreak/>
        <w:t xml:space="preserve">The coefficient estimates from column </w:t>
      </w:r>
      <w:r w:rsidR="00F84479">
        <w:t>A</w:t>
      </w:r>
      <w:r w:rsidR="004356E0" w:rsidRPr="00527DE3">
        <w:t>2.4</w:t>
      </w:r>
      <w:r w:rsidRPr="00527DE3">
        <w:t xml:space="preserve"> </w:t>
      </w:r>
      <w:r w:rsidR="00545D00" w:rsidRPr="00527DE3">
        <w:t xml:space="preserve">in Appendix Table 2 </w:t>
      </w:r>
      <w:r w:rsidRPr="00527DE3">
        <w:t xml:space="preserve">suggest that the protest and boycott event reduced sales of Japanese brands by 1.1 million from August 2012 to the end of 2013. For reference, total Japanese car sales in 2012 and 2013 were 5.2 million according to </w:t>
      </w:r>
      <w:r w:rsidR="002C6418" w:rsidRPr="00527DE3">
        <w:t>our</w:t>
      </w:r>
      <w:r w:rsidRPr="00527DE3">
        <w:t xml:space="preserve"> data. The boycott benefitted brands of other COOs, with U</w:t>
      </w:r>
      <w:r w:rsidR="00074563" w:rsidRPr="00527DE3">
        <w:t xml:space="preserve">S </w:t>
      </w:r>
      <w:r w:rsidRPr="00527DE3">
        <w:t>brands seeing the largest increase in sales of 0.66 million during this period.</w:t>
      </w:r>
    </w:p>
    <w:p w14:paraId="346F87CC" w14:textId="34686DA9" w:rsidR="00545D00" w:rsidRPr="00527DE3" w:rsidRDefault="00545D00" w:rsidP="00527DE3">
      <w:pPr>
        <w:pStyle w:val="BodyText"/>
        <w:spacing w:line="480" w:lineRule="auto"/>
        <w:ind w:firstLine="720"/>
        <w:rPr>
          <w:sz w:val="24"/>
          <w:szCs w:val="24"/>
        </w:rPr>
      </w:pPr>
      <w:r w:rsidRPr="00527DE3">
        <w:rPr>
          <w:sz w:val="24"/>
          <w:szCs w:val="24"/>
        </w:rPr>
        <w:t>We also examine whether historical factors had a heterogeneous impact on sales in Appendix Tables 3 and 4. Specifically, we use data on whether a Chinese city was fully occupied, partly occupied or not occupied by the Japanese military during the 1937-1945 period. We also use data on whether a city has patriotic educational landmarks (such as museums or monuments) and if such landmarks memorialize China’s war against Japanese aggression during World War II. The coefficient estimates on the triple interactions suggest that in cities which were fully occupied during the eight-year period and which have anti-Japanese patriotic landmarks, the boycott appears to have stronger negative effects, but the estimates are not statistically significant.</w:t>
      </w:r>
    </w:p>
    <w:p w14:paraId="3098F9AF" w14:textId="77AF6D23" w:rsidR="001F6EF0" w:rsidRPr="00527DE3" w:rsidRDefault="001F6EF0" w:rsidP="00527DE3">
      <w:pPr>
        <w:spacing w:line="480" w:lineRule="auto"/>
        <w:ind w:left="1260" w:right="1170"/>
        <w:rPr>
          <w:b/>
          <w:w w:val="110"/>
        </w:rPr>
      </w:pPr>
    </w:p>
    <w:p w14:paraId="1FFACB42" w14:textId="73545A0C" w:rsidR="001F6EF0" w:rsidRPr="00527DE3" w:rsidRDefault="001F6EF0" w:rsidP="00527DE3">
      <w:pPr>
        <w:spacing w:line="480" w:lineRule="auto"/>
        <w:ind w:left="1260" w:right="1170"/>
        <w:rPr>
          <w:b/>
          <w:w w:val="110"/>
        </w:rPr>
      </w:pPr>
    </w:p>
    <w:p w14:paraId="332B47FD" w14:textId="77777777" w:rsidR="00F84479" w:rsidRPr="00527DE3" w:rsidRDefault="00CE074A" w:rsidP="00F84479">
      <w:pPr>
        <w:spacing w:line="480" w:lineRule="auto"/>
        <w:jc w:val="center"/>
        <w:rPr>
          <w:b/>
          <w:w w:val="110"/>
        </w:rPr>
      </w:pPr>
      <w:r>
        <w:rPr>
          <w:b/>
          <w:w w:val="110"/>
        </w:rPr>
        <w:br w:type="page"/>
      </w:r>
    </w:p>
    <w:p w14:paraId="1E757B6C" w14:textId="77777777" w:rsidR="00F84479" w:rsidRPr="00BB52FE" w:rsidRDefault="00F84479" w:rsidP="00BB52FE">
      <w:pPr>
        <w:pStyle w:val="Heading3"/>
      </w:pPr>
      <w:bookmarkStart w:id="2" w:name="_Toc27826852"/>
      <w:r w:rsidRPr="00BB52FE">
        <w:lastRenderedPageBreak/>
        <w:t>Appendix Table 1: Summary Statistics of Vehicle Registration Data</w:t>
      </w:r>
      <w:bookmarkEnd w:id="2"/>
    </w:p>
    <w:p w14:paraId="1C0C8ECA" w14:textId="77777777" w:rsidR="00F84479" w:rsidRPr="00527DE3" w:rsidRDefault="00F84479" w:rsidP="00F84479">
      <w:pPr>
        <w:spacing w:line="480" w:lineRule="auto"/>
        <w:ind w:left="1260" w:right="1170"/>
        <w:rPr>
          <w:b/>
          <w:w w:val="110"/>
        </w:rPr>
      </w:pPr>
    </w:p>
    <w:tbl>
      <w:tblPr>
        <w:tblW w:w="9348" w:type="dxa"/>
        <w:jc w:val="center"/>
        <w:tblLook w:val="04A0" w:firstRow="1" w:lastRow="0" w:firstColumn="1" w:lastColumn="0" w:noHBand="0" w:noVBand="1"/>
      </w:tblPr>
      <w:tblGrid>
        <w:gridCol w:w="2520"/>
        <w:gridCol w:w="945"/>
        <w:gridCol w:w="945"/>
        <w:gridCol w:w="945"/>
        <w:gridCol w:w="1224"/>
        <w:gridCol w:w="1669"/>
        <w:gridCol w:w="945"/>
        <w:gridCol w:w="155"/>
      </w:tblGrid>
      <w:tr w:rsidR="00F84479" w:rsidRPr="00527DE3" w14:paraId="1B56310A" w14:textId="77777777" w:rsidTr="00C54176">
        <w:trPr>
          <w:trHeight w:val="340"/>
          <w:jc w:val="center"/>
        </w:trPr>
        <w:tc>
          <w:tcPr>
            <w:tcW w:w="9348" w:type="dxa"/>
            <w:gridSpan w:val="8"/>
            <w:tcBorders>
              <w:top w:val="nil"/>
              <w:left w:val="nil"/>
              <w:bottom w:val="nil"/>
              <w:right w:val="nil"/>
            </w:tcBorders>
            <w:shd w:val="clear" w:color="auto" w:fill="auto"/>
            <w:noWrap/>
            <w:vAlign w:val="center"/>
            <w:hideMark/>
          </w:tcPr>
          <w:p w14:paraId="28CEA9D6" w14:textId="77777777" w:rsidR="00F84479" w:rsidRPr="00527DE3" w:rsidRDefault="00F84479" w:rsidP="00C54176">
            <w:pPr>
              <w:spacing w:line="480" w:lineRule="auto"/>
              <w:jc w:val="center"/>
              <w:rPr>
                <w:color w:val="000000"/>
              </w:rPr>
            </w:pPr>
            <w:r w:rsidRPr="00527DE3">
              <w:rPr>
                <w:color w:val="000000"/>
              </w:rPr>
              <w:t>Panel A: US Auto Market Average Model Attributes by COO</w:t>
            </w:r>
          </w:p>
        </w:tc>
      </w:tr>
      <w:tr w:rsidR="00F84479" w:rsidRPr="00527DE3" w14:paraId="7158413E" w14:textId="77777777" w:rsidTr="00C54176">
        <w:trPr>
          <w:gridAfter w:val="1"/>
          <w:wAfter w:w="155" w:type="dxa"/>
          <w:trHeight w:val="360"/>
          <w:jc w:val="center"/>
        </w:trPr>
        <w:tc>
          <w:tcPr>
            <w:tcW w:w="2520" w:type="dxa"/>
            <w:tcBorders>
              <w:top w:val="single" w:sz="4" w:space="0" w:color="auto"/>
              <w:left w:val="nil"/>
              <w:bottom w:val="single" w:sz="8" w:space="0" w:color="auto"/>
              <w:right w:val="nil"/>
            </w:tcBorders>
            <w:shd w:val="clear" w:color="auto" w:fill="auto"/>
            <w:noWrap/>
            <w:vAlign w:val="center"/>
            <w:hideMark/>
          </w:tcPr>
          <w:p w14:paraId="54A40C3F" w14:textId="77777777" w:rsidR="00F84479" w:rsidRPr="00527DE3" w:rsidRDefault="00F84479" w:rsidP="00C54176">
            <w:pPr>
              <w:spacing w:line="480" w:lineRule="auto"/>
              <w:rPr>
                <w:color w:val="000000"/>
              </w:rPr>
            </w:pPr>
            <w:r w:rsidRPr="00527DE3">
              <w:rPr>
                <w:color w:val="000000"/>
              </w:rPr>
              <w:t> </w:t>
            </w:r>
          </w:p>
        </w:tc>
        <w:tc>
          <w:tcPr>
            <w:tcW w:w="945" w:type="dxa"/>
            <w:tcBorders>
              <w:top w:val="single" w:sz="4" w:space="0" w:color="auto"/>
              <w:left w:val="nil"/>
              <w:bottom w:val="single" w:sz="8" w:space="0" w:color="auto"/>
              <w:right w:val="nil"/>
            </w:tcBorders>
            <w:shd w:val="clear" w:color="auto" w:fill="auto"/>
            <w:noWrap/>
            <w:vAlign w:val="center"/>
            <w:hideMark/>
          </w:tcPr>
          <w:p w14:paraId="3476AEE5" w14:textId="77777777" w:rsidR="00F84479" w:rsidRPr="00527DE3" w:rsidRDefault="00F84479" w:rsidP="00C54176">
            <w:pPr>
              <w:spacing w:line="480" w:lineRule="auto"/>
              <w:jc w:val="center"/>
              <w:rPr>
                <w:color w:val="000000"/>
              </w:rPr>
            </w:pPr>
            <w:r w:rsidRPr="00527DE3">
              <w:rPr>
                <w:color w:val="000000"/>
              </w:rPr>
              <w:t>Japan</w:t>
            </w:r>
          </w:p>
        </w:tc>
        <w:tc>
          <w:tcPr>
            <w:tcW w:w="945" w:type="dxa"/>
            <w:tcBorders>
              <w:top w:val="single" w:sz="4" w:space="0" w:color="auto"/>
              <w:left w:val="nil"/>
              <w:bottom w:val="single" w:sz="8" w:space="0" w:color="auto"/>
              <w:right w:val="nil"/>
            </w:tcBorders>
            <w:shd w:val="clear" w:color="auto" w:fill="auto"/>
            <w:noWrap/>
            <w:vAlign w:val="center"/>
            <w:hideMark/>
          </w:tcPr>
          <w:p w14:paraId="48205125" w14:textId="77777777" w:rsidR="00F84479" w:rsidRPr="00527DE3" w:rsidRDefault="00F84479" w:rsidP="00C54176">
            <w:pPr>
              <w:spacing w:line="480" w:lineRule="auto"/>
              <w:jc w:val="center"/>
              <w:rPr>
                <w:color w:val="000000"/>
              </w:rPr>
            </w:pPr>
            <w:r w:rsidRPr="00527DE3">
              <w:rPr>
                <w:color w:val="000000"/>
              </w:rPr>
              <w:t>Korea</w:t>
            </w:r>
          </w:p>
        </w:tc>
        <w:tc>
          <w:tcPr>
            <w:tcW w:w="945" w:type="dxa"/>
            <w:tcBorders>
              <w:top w:val="single" w:sz="4" w:space="0" w:color="auto"/>
              <w:left w:val="nil"/>
              <w:bottom w:val="single" w:sz="8" w:space="0" w:color="auto"/>
              <w:right w:val="nil"/>
            </w:tcBorders>
            <w:shd w:val="clear" w:color="auto" w:fill="auto"/>
            <w:noWrap/>
            <w:vAlign w:val="center"/>
            <w:hideMark/>
          </w:tcPr>
          <w:p w14:paraId="1AD5DCFF" w14:textId="77777777" w:rsidR="00F84479" w:rsidRPr="00527DE3" w:rsidRDefault="00F84479" w:rsidP="00C54176">
            <w:pPr>
              <w:spacing w:line="480" w:lineRule="auto"/>
              <w:jc w:val="center"/>
              <w:rPr>
                <w:color w:val="000000"/>
              </w:rPr>
            </w:pPr>
            <w:r w:rsidRPr="00527DE3">
              <w:rPr>
                <w:color w:val="000000"/>
              </w:rPr>
              <w:t xml:space="preserve">US </w:t>
            </w:r>
          </w:p>
        </w:tc>
        <w:tc>
          <w:tcPr>
            <w:tcW w:w="1224" w:type="dxa"/>
            <w:tcBorders>
              <w:top w:val="single" w:sz="4" w:space="0" w:color="auto"/>
              <w:left w:val="nil"/>
              <w:bottom w:val="single" w:sz="8" w:space="0" w:color="auto"/>
              <w:right w:val="nil"/>
            </w:tcBorders>
            <w:shd w:val="clear" w:color="auto" w:fill="auto"/>
            <w:noWrap/>
            <w:vAlign w:val="center"/>
            <w:hideMark/>
          </w:tcPr>
          <w:p w14:paraId="198BF356" w14:textId="77777777" w:rsidR="00F84479" w:rsidRPr="00527DE3" w:rsidRDefault="00F84479" w:rsidP="00C54176">
            <w:pPr>
              <w:spacing w:line="480" w:lineRule="auto"/>
              <w:jc w:val="center"/>
              <w:rPr>
                <w:color w:val="000000"/>
              </w:rPr>
            </w:pPr>
            <w:r w:rsidRPr="00527DE3">
              <w:rPr>
                <w:color w:val="000000"/>
              </w:rPr>
              <w:t>German</w:t>
            </w:r>
          </w:p>
        </w:tc>
        <w:tc>
          <w:tcPr>
            <w:tcW w:w="1669" w:type="dxa"/>
            <w:tcBorders>
              <w:top w:val="single" w:sz="4" w:space="0" w:color="auto"/>
              <w:left w:val="nil"/>
              <w:bottom w:val="single" w:sz="8" w:space="0" w:color="auto"/>
              <w:right w:val="nil"/>
            </w:tcBorders>
            <w:shd w:val="clear" w:color="auto" w:fill="auto"/>
            <w:noWrap/>
            <w:vAlign w:val="center"/>
            <w:hideMark/>
          </w:tcPr>
          <w:p w14:paraId="2902F5C6" w14:textId="77777777" w:rsidR="00F84479" w:rsidRPr="00527DE3" w:rsidRDefault="00F84479" w:rsidP="00C54176">
            <w:pPr>
              <w:spacing w:line="480" w:lineRule="auto"/>
              <w:jc w:val="center"/>
              <w:rPr>
                <w:color w:val="000000"/>
              </w:rPr>
            </w:pPr>
            <w:r w:rsidRPr="00527DE3">
              <w:rPr>
                <w:color w:val="000000"/>
              </w:rPr>
              <w:t>Non-German</w:t>
            </w:r>
          </w:p>
        </w:tc>
        <w:tc>
          <w:tcPr>
            <w:tcW w:w="945" w:type="dxa"/>
            <w:tcBorders>
              <w:top w:val="single" w:sz="4" w:space="0" w:color="auto"/>
              <w:left w:val="nil"/>
              <w:bottom w:val="single" w:sz="8" w:space="0" w:color="auto"/>
              <w:right w:val="nil"/>
            </w:tcBorders>
            <w:shd w:val="clear" w:color="auto" w:fill="auto"/>
            <w:noWrap/>
            <w:vAlign w:val="center"/>
            <w:hideMark/>
          </w:tcPr>
          <w:p w14:paraId="719B6400" w14:textId="77777777" w:rsidR="00F84479" w:rsidRPr="00527DE3" w:rsidRDefault="00F84479" w:rsidP="00C54176">
            <w:pPr>
              <w:spacing w:line="480" w:lineRule="auto"/>
              <w:jc w:val="center"/>
              <w:rPr>
                <w:color w:val="000000"/>
              </w:rPr>
            </w:pPr>
            <w:r w:rsidRPr="00527DE3">
              <w:rPr>
                <w:color w:val="000000"/>
              </w:rPr>
              <w:t>Total</w:t>
            </w:r>
          </w:p>
        </w:tc>
      </w:tr>
      <w:tr w:rsidR="00F84479" w:rsidRPr="00527DE3" w14:paraId="5068E87B" w14:textId="77777777" w:rsidTr="00C54176">
        <w:trPr>
          <w:gridAfter w:val="1"/>
          <w:wAfter w:w="155" w:type="dxa"/>
          <w:trHeight w:val="340"/>
          <w:jc w:val="center"/>
        </w:trPr>
        <w:tc>
          <w:tcPr>
            <w:tcW w:w="2520" w:type="dxa"/>
            <w:tcBorders>
              <w:top w:val="nil"/>
              <w:left w:val="nil"/>
              <w:bottom w:val="nil"/>
              <w:right w:val="nil"/>
            </w:tcBorders>
            <w:shd w:val="clear" w:color="auto" w:fill="auto"/>
            <w:noWrap/>
            <w:vAlign w:val="center"/>
            <w:hideMark/>
          </w:tcPr>
          <w:p w14:paraId="61CBE16E" w14:textId="77777777" w:rsidR="00F84479" w:rsidRPr="00527DE3" w:rsidRDefault="00F84479" w:rsidP="00C54176">
            <w:pPr>
              <w:spacing w:line="480" w:lineRule="auto"/>
              <w:rPr>
                <w:color w:val="000000"/>
              </w:rPr>
            </w:pPr>
            <w:r w:rsidRPr="00527DE3">
              <w:rPr>
                <w:color w:val="000000"/>
              </w:rPr>
              <w:t>Price ('000 yuan)</w:t>
            </w:r>
          </w:p>
        </w:tc>
        <w:tc>
          <w:tcPr>
            <w:tcW w:w="945" w:type="dxa"/>
            <w:tcBorders>
              <w:top w:val="nil"/>
              <w:left w:val="nil"/>
              <w:bottom w:val="nil"/>
              <w:right w:val="nil"/>
            </w:tcBorders>
            <w:shd w:val="clear" w:color="auto" w:fill="auto"/>
            <w:noWrap/>
            <w:vAlign w:val="center"/>
            <w:hideMark/>
          </w:tcPr>
          <w:p w14:paraId="6594272E" w14:textId="77777777" w:rsidR="00F84479" w:rsidRPr="00527DE3" w:rsidRDefault="00F84479" w:rsidP="00C54176">
            <w:pPr>
              <w:spacing w:line="480" w:lineRule="auto"/>
              <w:jc w:val="center"/>
              <w:rPr>
                <w:color w:val="000000"/>
              </w:rPr>
            </w:pPr>
            <w:r w:rsidRPr="00527DE3">
              <w:rPr>
                <w:color w:val="000000"/>
              </w:rPr>
              <w:t>200.17</w:t>
            </w:r>
          </w:p>
        </w:tc>
        <w:tc>
          <w:tcPr>
            <w:tcW w:w="945" w:type="dxa"/>
            <w:tcBorders>
              <w:top w:val="nil"/>
              <w:left w:val="nil"/>
              <w:bottom w:val="nil"/>
              <w:right w:val="nil"/>
            </w:tcBorders>
            <w:shd w:val="clear" w:color="auto" w:fill="auto"/>
            <w:noWrap/>
            <w:vAlign w:val="center"/>
            <w:hideMark/>
          </w:tcPr>
          <w:p w14:paraId="7FAFF0F7" w14:textId="77777777" w:rsidR="00F84479" w:rsidRPr="00527DE3" w:rsidRDefault="00F84479" w:rsidP="00C54176">
            <w:pPr>
              <w:spacing w:line="480" w:lineRule="auto"/>
              <w:jc w:val="center"/>
              <w:rPr>
                <w:color w:val="000000"/>
              </w:rPr>
            </w:pPr>
            <w:r w:rsidRPr="00527DE3">
              <w:rPr>
                <w:color w:val="000000"/>
              </w:rPr>
              <w:t>147.93</w:t>
            </w:r>
          </w:p>
        </w:tc>
        <w:tc>
          <w:tcPr>
            <w:tcW w:w="945" w:type="dxa"/>
            <w:tcBorders>
              <w:top w:val="nil"/>
              <w:left w:val="nil"/>
              <w:bottom w:val="nil"/>
              <w:right w:val="nil"/>
            </w:tcBorders>
            <w:shd w:val="clear" w:color="auto" w:fill="auto"/>
            <w:noWrap/>
            <w:vAlign w:val="center"/>
            <w:hideMark/>
          </w:tcPr>
          <w:p w14:paraId="1BBC2B18" w14:textId="77777777" w:rsidR="00F84479" w:rsidRPr="00527DE3" w:rsidRDefault="00F84479" w:rsidP="00C54176">
            <w:pPr>
              <w:spacing w:line="480" w:lineRule="auto"/>
              <w:jc w:val="center"/>
              <w:rPr>
                <w:color w:val="000000"/>
              </w:rPr>
            </w:pPr>
            <w:r w:rsidRPr="00527DE3">
              <w:rPr>
                <w:color w:val="000000"/>
              </w:rPr>
              <w:t>216.69</w:t>
            </w:r>
          </w:p>
        </w:tc>
        <w:tc>
          <w:tcPr>
            <w:tcW w:w="1224" w:type="dxa"/>
            <w:tcBorders>
              <w:top w:val="nil"/>
              <w:left w:val="nil"/>
              <w:bottom w:val="nil"/>
              <w:right w:val="nil"/>
            </w:tcBorders>
            <w:shd w:val="clear" w:color="auto" w:fill="auto"/>
            <w:noWrap/>
            <w:vAlign w:val="center"/>
            <w:hideMark/>
          </w:tcPr>
          <w:p w14:paraId="1CCDF8D5" w14:textId="77777777" w:rsidR="00F84479" w:rsidRPr="00527DE3" w:rsidRDefault="00F84479" w:rsidP="00C54176">
            <w:pPr>
              <w:spacing w:line="480" w:lineRule="auto"/>
              <w:jc w:val="center"/>
              <w:rPr>
                <w:color w:val="000000"/>
              </w:rPr>
            </w:pPr>
            <w:r w:rsidRPr="00527DE3">
              <w:rPr>
                <w:color w:val="000000"/>
              </w:rPr>
              <w:t>346.97</w:t>
            </w:r>
          </w:p>
        </w:tc>
        <w:tc>
          <w:tcPr>
            <w:tcW w:w="1669" w:type="dxa"/>
            <w:tcBorders>
              <w:top w:val="nil"/>
              <w:left w:val="nil"/>
              <w:bottom w:val="nil"/>
              <w:right w:val="nil"/>
            </w:tcBorders>
            <w:shd w:val="clear" w:color="auto" w:fill="auto"/>
            <w:noWrap/>
            <w:vAlign w:val="center"/>
            <w:hideMark/>
          </w:tcPr>
          <w:p w14:paraId="24CFD74D" w14:textId="77777777" w:rsidR="00F84479" w:rsidRPr="00527DE3" w:rsidRDefault="00F84479" w:rsidP="00C54176">
            <w:pPr>
              <w:spacing w:line="480" w:lineRule="auto"/>
              <w:jc w:val="center"/>
              <w:rPr>
                <w:color w:val="000000"/>
              </w:rPr>
            </w:pPr>
            <w:r w:rsidRPr="00527DE3">
              <w:rPr>
                <w:color w:val="000000"/>
              </w:rPr>
              <w:t>229.64</w:t>
            </w:r>
          </w:p>
        </w:tc>
        <w:tc>
          <w:tcPr>
            <w:tcW w:w="945" w:type="dxa"/>
            <w:tcBorders>
              <w:top w:val="nil"/>
              <w:left w:val="nil"/>
              <w:bottom w:val="nil"/>
              <w:right w:val="nil"/>
            </w:tcBorders>
            <w:shd w:val="clear" w:color="auto" w:fill="auto"/>
            <w:noWrap/>
            <w:vAlign w:val="center"/>
            <w:hideMark/>
          </w:tcPr>
          <w:p w14:paraId="5483693B" w14:textId="77777777" w:rsidR="00F84479" w:rsidRPr="00527DE3" w:rsidRDefault="00F84479" w:rsidP="00C54176">
            <w:pPr>
              <w:spacing w:line="480" w:lineRule="auto"/>
              <w:jc w:val="center"/>
              <w:rPr>
                <w:color w:val="000000"/>
              </w:rPr>
            </w:pPr>
            <w:r w:rsidRPr="00527DE3">
              <w:rPr>
                <w:color w:val="000000"/>
              </w:rPr>
              <w:t>234.33</w:t>
            </w:r>
          </w:p>
        </w:tc>
      </w:tr>
      <w:tr w:rsidR="00F84479" w:rsidRPr="00527DE3" w14:paraId="0D48B753" w14:textId="77777777" w:rsidTr="00C54176">
        <w:trPr>
          <w:gridAfter w:val="1"/>
          <w:wAfter w:w="155" w:type="dxa"/>
          <w:trHeight w:val="340"/>
          <w:jc w:val="center"/>
        </w:trPr>
        <w:tc>
          <w:tcPr>
            <w:tcW w:w="2520" w:type="dxa"/>
            <w:tcBorders>
              <w:top w:val="nil"/>
              <w:left w:val="nil"/>
              <w:bottom w:val="nil"/>
              <w:right w:val="nil"/>
            </w:tcBorders>
            <w:shd w:val="clear" w:color="auto" w:fill="auto"/>
            <w:noWrap/>
            <w:vAlign w:val="center"/>
            <w:hideMark/>
          </w:tcPr>
          <w:p w14:paraId="63AB8DAC" w14:textId="77777777" w:rsidR="00F84479" w:rsidRPr="00527DE3" w:rsidRDefault="00F84479" w:rsidP="00C54176">
            <w:pPr>
              <w:spacing w:line="480" w:lineRule="auto"/>
              <w:rPr>
                <w:color w:val="000000"/>
              </w:rPr>
            </w:pPr>
            <w:r w:rsidRPr="00527DE3">
              <w:rPr>
                <w:color w:val="000000"/>
              </w:rPr>
              <w:t>Engine (liter)</w:t>
            </w:r>
          </w:p>
        </w:tc>
        <w:tc>
          <w:tcPr>
            <w:tcW w:w="945" w:type="dxa"/>
            <w:tcBorders>
              <w:top w:val="nil"/>
              <w:left w:val="nil"/>
              <w:bottom w:val="nil"/>
              <w:right w:val="nil"/>
            </w:tcBorders>
            <w:shd w:val="clear" w:color="auto" w:fill="auto"/>
            <w:noWrap/>
            <w:vAlign w:val="center"/>
            <w:hideMark/>
          </w:tcPr>
          <w:p w14:paraId="4766FB44" w14:textId="77777777" w:rsidR="00F84479" w:rsidRPr="00527DE3" w:rsidRDefault="00F84479" w:rsidP="00C54176">
            <w:pPr>
              <w:spacing w:line="480" w:lineRule="auto"/>
              <w:jc w:val="center"/>
              <w:rPr>
                <w:color w:val="000000"/>
              </w:rPr>
            </w:pPr>
            <w:r w:rsidRPr="00527DE3">
              <w:rPr>
                <w:color w:val="000000"/>
              </w:rPr>
              <w:t>2.95</w:t>
            </w:r>
          </w:p>
        </w:tc>
        <w:tc>
          <w:tcPr>
            <w:tcW w:w="945" w:type="dxa"/>
            <w:tcBorders>
              <w:top w:val="nil"/>
              <w:left w:val="nil"/>
              <w:bottom w:val="nil"/>
              <w:right w:val="nil"/>
            </w:tcBorders>
            <w:shd w:val="clear" w:color="auto" w:fill="auto"/>
            <w:noWrap/>
            <w:vAlign w:val="center"/>
            <w:hideMark/>
          </w:tcPr>
          <w:p w14:paraId="54C23C3D" w14:textId="77777777" w:rsidR="00F84479" w:rsidRPr="00527DE3" w:rsidRDefault="00F84479" w:rsidP="00C54176">
            <w:pPr>
              <w:spacing w:line="480" w:lineRule="auto"/>
              <w:jc w:val="center"/>
              <w:rPr>
                <w:color w:val="000000"/>
              </w:rPr>
            </w:pPr>
            <w:r w:rsidRPr="00527DE3">
              <w:rPr>
                <w:color w:val="000000"/>
              </w:rPr>
              <w:t>2.51</w:t>
            </w:r>
          </w:p>
        </w:tc>
        <w:tc>
          <w:tcPr>
            <w:tcW w:w="945" w:type="dxa"/>
            <w:tcBorders>
              <w:top w:val="nil"/>
              <w:left w:val="nil"/>
              <w:bottom w:val="nil"/>
              <w:right w:val="nil"/>
            </w:tcBorders>
            <w:shd w:val="clear" w:color="auto" w:fill="auto"/>
            <w:noWrap/>
            <w:vAlign w:val="center"/>
            <w:hideMark/>
          </w:tcPr>
          <w:p w14:paraId="3A8DD683" w14:textId="77777777" w:rsidR="00F84479" w:rsidRPr="00527DE3" w:rsidRDefault="00F84479" w:rsidP="00C54176">
            <w:pPr>
              <w:spacing w:line="480" w:lineRule="auto"/>
              <w:jc w:val="center"/>
              <w:rPr>
                <w:color w:val="000000"/>
              </w:rPr>
            </w:pPr>
            <w:r w:rsidRPr="00527DE3">
              <w:rPr>
                <w:color w:val="000000"/>
              </w:rPr>
              <w:t>3.68</w:t>
            </w:r>
          </w:p>
        </w:tc>
        <w:tc>
          <w:tcPr>
            <w:tcW w:w="1224" w:type="dxa"/>
            <w:tcBorders>
              <w:top w:val="nil"/>
              <w:left w:val="nil"/>
              <w:bottom w:val="nil"/>
              <w:right w:val="nil"/>
            </w:tcBorders>
            <w:shd w:val="clear" w:color="auto" w:fill="auto"/>
            <w:noWrap/>
            <w:vAlign w:val="center"/>
            <w:hideMark/>
          </w:tcPr>
          <w:p w14:paraId="6E6B3E12" w14:textId="77777777" w:rsidR="00F84479" w:rsidRPr="00527DE3" w:rsidRDefault="00F84479" w:rsidP="00C54176">
            <w:pPr>
              <w:spacing w:line="480" w:lineRule="auto"/>
              <w:jc w:val="center"/>
              <w:rPr>
                <w:color w:val="000000"/>
              </w:rPr>
            </w:pPr>
            <w:r w:rsidRPr="00527DE3">
              <w:rPr>
                <w:color w:val="000000"/>
              </w:rPr>
              <w:t>2.99</w:t>
            </w:r>
          </w:p>
        </w:tc>
        <w:tc>
          <w:tcPr>
            <w:tcW w:w="1669" w:type="dxa"/>
            <w:tcBorders>
              <w:top w:val="nil"/>
              <w:left w:val="nil"/>
              <w:bottom w:val="nil"/>
              <w:right w:val="nil"/>
            </w:tcBorders>
            <w:shd w:val="clear" w:color="auto" w:fill="auto"/>
            <w:noWrap/>
            <w:vAlign w:val="center"/>
            <w:hideMark/>
          </w:tcPr>
          <w:p w14:paraId="23393A9E" w14:textId="77777777" w:rsidR="00F84479" w:rsidRPr="00527DE3" w:rsidRDefault="00F84479" w:rsidP="00C54176">
            <w:pPr>
              <w:spacing w:line="480" w:lineRule="auto"/>
              <w:jc w:val="center"/>
              <w:rPr>
                <w:color w:val="000000"/>
              </w:rPr>
            </w:pPr>
            <w:r w:rsidRPr="00527DE3">
              <w:rPr>
                <w:color w:val="000000"/>
              </w:rPr>
              <w:t>3.26</w:t>
            </w:r>
          </w:p>
        </w:tc>
        <w:tc>
          <w:tcPr>
            <w:tcW w:w="945" w:type="dxa"/>
            <w:tcBorders>
              <w:top w:val="nil"/>
              <w:left w:val="nil"/>
              <w:bottom w:val="nil"/>
              <w:right w:val="nil"/>
            </w:tcBorders>
            <w:shd w:val="clear" w:color="auto" w:fill="auto"/>
            <w:noWrap/>
            <w:vAlign w:val="center"/>
            <w:hideMark/>
          </w:tcPr>
          <w:p w14:paraId="658A7F76" w14:textId="77777777" w:rsidR="00F84479" w:rsidRPr="00527DE3" w:rsidRDefault="00F84479" w:rsidP="00C54176">
            <w:pPr>
              <w:spacing w:line="480" w:lineRule="auto"/>
              <w:jc w:val="center"/>
              <w:rPr>
                <w:color w:val="000000"/>
              </w:rPr>
            </w:pPr>
            <w:r w:rsidRPr="00527DE3">
              <w:rPr>
                <w:color w:val="000000"/>
              </w:rPr>
              <w:t>3.15</w:t>
            </w:r>
          </w:p>
        </w:tc>
      </w:tr>
      <w:tr w:rsidR="00F84479" w:rsidRPr="00527DE3" w14:paraId="7A3DB85A" w14:textId="77777777" w:rsidTr="00C54176">
        <w:trPr>
          <w:gridAfter w:val="1"/>
          <w:wAfter w:w="155" w:type="dxa"/>
          <w:trHeight w:val="340"/>
          <w:jc w:val="center"/>
        </w:trPr>
        <w:tc>
          <w:tcPr>
            <w:tcW w:w="2520" w:type="dxa"/>
            <w:tcBorders>
              <w:top w:val="nil"/>
              <w:left w:val="nil"/>
              <w:bottom w:val="nil"/>
              <w:right w:val="nil"/>
            </w:tcBorders>
            <w:shd w:val="clear" w:color="auto" w:fill="auto"/>
            <w:noWrap/>
            <w:vAlign w:val="center"/>
            <w:hideMark/>
          </w:tcPr>
          <w:p w14:paraId="39AD9C62" w14:textId="77777777" w:rsidR="00F84479" w:rsidRPr="00527DE3" w:rsidRDefault="00F84479" w:rsidP="00C54176">
            <w:pPr>
              <w:spacing w:line="480" w:lineRule="auto"/>
              <w:rPr>
                <w:color w:val="000000"/>
              </w:rPr>
            </w:pPr>
            <w:r w:rsidRPr="00527DE3">
              <w:rPr>
                <w:color w:val="000000"/>
              </w:rPr>
              <w:t>Size (square meter)</w:t>
            </w:r>
          </w:p>
        </w:tc>
        <w:tc>
          <w:tcPr>
            <w:tcW w:w="945" w:type="dxa"/>
            <w:tcBorders>
              <w:top w:val="nil"/>
              <w:left w:val="nil"/>
              <w:bottom w:val="nil"/>
              <w:right w:val="nil"/>
            </w:tcBorders>
            <w:shd w:val="clear" w:color="auto" w:fill="auto"/>
            <w:noWrap/>
            <w:vAlign w:val="center"/>
            <w:hideMark/>
          </w:tcPr>
          <w:p w14:paraId="54551C0A" w14:textId="77777777" w:rsidR="00F84479" w:rsidRPr="00527DE3" w:rsidRDefault="00F84479" w:rsidP="00C54176">
            <w:pPr>
              <w:spacing w:line="480" w:lineRule="auto"/>
              <w:jc w:val="center"/>
              <w:rPr>
                <w:color w:val="000000"/>
              </w:rPr>
            </w:pPr>
            <w:r w:rsidRPr="00527DE3">
              <w:rPr>
                <w:color w:val="000000"/>
              </w:rPr>
              <w:t>8.73</w:t>
            </w:r>
          </w:p>
        </w:tc>
        <w:tc>
          <w:tcPr>
            <w:tcW w:w="945" w:type="dxa"/>
            <w:tcBorders>
              <w:top w:val="nil"/>
              <w:left w:val="nil"/>
              <w:bottom w:val="nil"/>
              <w:right w:val="nil"/>
            </w:tcBorders>
            <w:shd w:val="clear" w:color="auto" w:fill="auto"/>
            <w:noWrap/>
            <w:vAlign w:val="center"/>
            <w:hideMark/>
          </w:tcPr>
          <w:p w14:paraId="60218D90" w14:textId="77777777" w:rsidR="00F84479" w:rsidRPr="00527DE3" w:rsidRDefault="00F84479" w:rsidP="00C54176">
            <w:pPr>
              <w:spacing w:line="480" w:lineRule="auto"/>
              <w:jc w:val="center"/>
              <w:rPr>
                <w:color w:val="000000"/>
              </w:rPr>
            </w:pPr>
            <w:r w:rsidRPr="00527DE3">
              <w:rPr>
                <w:color w:val="000000"/>
              </w:rPr>
              <w:t>8.52</w:t>
            </w:r>
          </w:p>
        </w:tc>
        <w:tc>
          <w:tcPr>
            <w:tcW w:w="945" w:type="dxa"/>
            <w:tcBorders>
              <w:top w:val="nil"/>
              <w:left w:val="nil"/>
              <w:bottom w:val="nil"/>
              <w:right w:val="nil"/>
            </w:tcBorders>
            <w:shd w:val="clear" w:color="auto" w:fill="auto"/>
            <w:noWrap/>
            <w:vAlign w:val="center"/>
            <w:hideMark/>
          </w:tcPr>
          <w:p w14:paraId="0240B6AA" w14:textId="77777777" w:rsidR="00F84479" w:rsidRPr="00527DE3" w:rsidRDefault="00F84479" w:rsidP="00C54176">
            <w:pPr>
              <w:spacing w:line="480" w:lineRule="auto"/>
              <w:jc w:val="center"/>
              <w:rPr>
                <w:color w:val="000000"/>
              </w:rPr>
            </w:pPr>
            <w:r w:rsidRPr="00527DE3">
              <w:rPr>
                <w:color w:val="000000"/>
              </w:rPr>
              <w:t>9.57</w:t>
            </w:r>
          </w:p>
        </w:tc>
        <w:tc>
          <w:tcPr>
            <w:tcW w:w="1224" w:type="dxa"/>
            <w:tcBorders>
              <w:top w:val="nil"/>
              <w:left w:val="nil"/>
              <w:bottom w:val="nil"/>
              <w:right w:val="nil"/>
            </w:tcBorders>
            <w:shd w:val="clear" w:color="auto" w:fill="auto"/>
            <w:noWrap/>
            <w:vAlign w:val="center"/>
            <w:hideMark/>
          </w:tcPr>
          <w:p w14:paraId="07AC5A13" w14:textId="77777777" w:rsidR="00F84479" w:rsidRPr="00527DE3" w:rsidRDefault="00F84479" w:rsidP="00C54176">
            <w:pPr>
              <w:spacing w:line="480" w:lineRule="auto"/>
              <w:jc w:val="center"/>
              <w:rPr>
                <w:color w:val="000000"/>
              </w:rPr>
            </w:pPr>
            <w:r w:rsidRPr="00527DE3">
              <w:rPr>
                <w:color w:val="000000"/>
              </w:rPr>
              <w:t>8.65</w:t>
            </w:r>
          </w:p>
        </w:tc>
        <w:tc>
          <w:tcPr>
            <w:tcW w:w="1669" w:type="dxa"/>
            <w:tcBorders>
              <w:top w:val="nil"/>
              <w:left w:val="nil"/>
              <w:bottom w:val="nil"/>
              <w:right w:val="nil"/>
            </w:tcBorders>
            <w:shd w:val="clear" w:color="auto" w:fill="auto"/>
            <w:noWrap/>
            <w:vAlign w:val="center"/>
            <w:hideMark/>
          </w:tcPr>
          <w:p w14:paraId="7A0834DC" w14:textId="77777777" w:rsidR="00F84479" w:rsidRPr="00527DE3" w:rsidRDefault="00F84479" w:rsidP="00C54176">
            <w:pPr>
              <w:spacing w:line="480" w:lineRule="auto"/>
              <w:jc w:val="center"/>
              <w:rPr>
                <w:color w:val="000000"/>
              </w:rPr>
            </w:pPr>
            <w:r w:rsidRPr="00527DE3">
              <w:rPr>
                <w:color w:val="000000"/>
              </w:rPr>
              <w:t>8.96</w:t>
            </w:r>
          </w:p>
        </w:tc>
        <w:tc>
          <w:tcPr>
            <w:tcW w:w="945" w:type="dxa"/>
            <w:tcBorders>
              <w:top w:val="nil"/>
              <w:left w:val="nil"/>
              <w:bottom w:val="nil"/>
              <w:right w:val="nil"/>
            </w:tcBorders>
            <w:shd w:val="clear" w:color="auto" w:fill="auto"/>
            <w:noWrap/>
            <w:vAlign w:val="center"/>
            <w:hideMark/>
          </w:tcPr>
          <w:p w14:paraId="27E0E854" w14:textId="77777777" w:rsidR="00F84479" w:rsidRPr="00527DE3" w:rsidRDefault="00F84479" w:rsidP="00C54176">
            <w:pPr>
              <w:spacing w:line="480" w:lineRule="auto"/>
              <w:jc w:val="center"/>
              <w:rPr>
                <w:color w:val="000000"/>
              </w:rPr>
            </w:pPr>
            <w:r w:rsidRPr="00527DE3">
              <w:rPr>
                <w:color w:val="000000"/>
              </w:rPr>
              <w:t>8.93</w:t>
            </w:r>
          </w:p>
        </w:tc>
      </w:tr>
      <w:tr w:rsidR="00F84479" w:rsidRPr="00527DE3" w14:paraId="7534FDF6" w14:textId="77777777" w:rsidTr="00C54176">
        <w:trPr>
          <w:gridAfter w:val="1"/>
          <w:wAfter w:w="155" w:type="dxa"/>
          <w:trHeight w:val="360"/>
          <w:jc w:val="center"/>
        </w:trPr>
        <w:tc>
          <w:tcPr>
            <w:tcW w:w="2520" w:type="dxa"/>
            <w:tcBorders>
              <w:top w:val="nil"/>
              <w:left w:val="nil"/>
              <w:bottom w:val="single" w:sz="8" w:space="0" w:color="auto"/>
              <w:right w:val="nil"/>
            </w:tcBorders>
            <w:shd w:val="clear" w:color="auto" w:fill="auto"/>
            <w:noWrap/>
            <w:vAlign w:val="center"/>
            <w:hideMark/>
          </w:tcPr>
          <w:p w14:paraId="2CD64CBB" w14:textId="77777777" w:rsidR="00F84479" w:rsidRPr="00527DE3" w:rsidRDefault="00F84479" w:rsidP="00C54176">
            <w:pPr>
              <w:spacing w:line="480" w:lineRule="auto"/>
              <w:rPr>
                <w:color w:val="000000"/>
              </w:rPr>
            </w:pPr>
            <w:r w:rsidRPr="00527DE3">
              <w:rPr>
                <w:color w:val="000000"/>
              </w:rPr>
              <w:t>Weight (ton)</w:t>
            </w:r>
          </w:p>
        </w:tc>
        <w:tc>
          <w:tcPr>
            <w:tcW w:w="945" w:type="dxa"/>
            <w:tcBorders>
              <w:top w:val="nil"/>
              <w:left w:val="nil"/>
              <w:bottom w:val="single" w:sz="8" w:space="0" w:color="auto"/>
              <w:right w:val="nil"/>
            </w:tcBorders>
            <w:shd w:val="clear" w:color="auto" w:fill="auto"/>
            <w:noWrap/>
            <w:vAlign w:val="center"/>
            <w:hideMark/>
          </w:tcPr>
          <w:p w14:paraId="344A7B79" w14:textId="77777777" w:rsidR="00F84479" w:rsidRPr="00527DE3" w:rsidRDefault="00F84479" w:rsidP="00C54176">
            <w:pPr>
              <w:spacing w:line="480" w:lineRule="auto"/>
              <w:jc w:val="center"/>
              <w:rPr>
                <w:color w:val="000000"/>
              </w:rPr>
            </w:pPr>
            <w:r w:rsidRPr="00527DE3">
              <w:rPr>
                <w:color w:val="000000"/>
              </w:rPr>
              <w:t>1.83</w:t>
            </w:r>
          </w:p>
        </w:tc>
        <w:tc>
          <w:tcPr>
            <w:tcW w:w="945" w:type="dxa"/>
            <w:tcBorders>
              <w:top w:val="nil"/>
              <w:left w:val="nil"/>
              <w:bottom w:val="single" w:sz="8" w:space="0" w:color="auto"/>
              <w:right w:val="nil"/>
            </w:tcBorders>
            <w:shd w:val="clear" w:color="auto" w:fill="auto"/>
            <w:noWrap/>
            <w:vAlign w:val="center"/>
            <w:hideMark/>
          </w:tcPr>
          <w:p w14:paraId="286FAD1F" w14:textId="77777777" w:rsidR="00F84479" w:rsidRPr="00527DE3" w:rsidRDefault="00F84479" w:rsidP="00C54176">
            <w:pPr>
              <w:spacing w:line="480" w:lineRule="auto"/>
              <w:jc w:val="center"/>
              <w:rPr>
                <w:color w:val="000000"/>
              </w:rPr>
            </w:pPr>
            <w:r w:rsidRPr="00527DE3">
              <w:rPr>
                <w:color w:val="000000"/>
              </w:rPr>
              <w:t>1.67</w:t>
            </w:r>
          </w:p>
        </w:tc>
        <w:tc>
          <w:tcPr>
            <w:tcW w:w="945" w:type="dxa"/>
            <w:tcBorders>
              <w:top w:val="nil"/>
              <w:left w:val="nil"/>
              <w:bottom w:val="single" w:sz="8" w:space="0" w:color="auto"/>
              <w:right w:val="nil"/>
            </w:tcBorders>
            <w:shd w:val="clear" w:color="auto" w:fill="auto"/>
            <w:noWrap/>
            <w:vAlign w:val="center"/>
            <w:hideMark/>
          </w:tcPr>
          <w:p w14:paraId="5F5141C5" w14:textId="77777777" w:rsidR="00F84479" w:rsidRPr="00527DE3" w:rsidRDefault="00F84479" w:rsidP="00C54176">
            <w:pPr>
              <w:spacing w:line="480" w:lineRule="auto"/>
              <w:jc w:val="center"/>
              <w:rPr>
                <w:color w:val="000000"/>
              </w:rPr>
            </w:pPr>
            <w:r w:rsidRPr="00527DE3">
              <w:rPr>
                <w:color w:val="000000"/>
              </w:rPr>
              <w:t>2.12</w:t>
            </w:r>
          </w:p>
        </w:tc>
        <w:tc>
          <w:tcPr>
            <w:tcW w:w="1224" w:type="dxa"/>
            <w:tcBorders>
              <w:top w:val="nil"/>
              <w:left w:val="nil"/>
              <w:bottom w:val="single" w:sz="8" w:space="0" w:color="auto"/>
              <w:right w:val="nil"/>
            </w:tcBorders>
            <w:shd w:val="clear" w:color="auto" w:fill="auto"/>
            <w:noWrap/>
            <w:vAlign w:val="center"/>
            <w:hideMark/>
          </w:tcPr>
          <w:p w14:paraId="4B5515A8" w14:textId="77777777" w:rsidR="00F84479" w:rsidRPr="00527DE3" w:rsidRDefault="00F84479" w:rsidP="00C54176">
            <w:pPr>
              <w:spacing w:line="480" w:lineRule="auto"/>
              <w:jc w:val="center"/>
              <w:rPr>
                <w:color w:val="000000"/>
              </w:rPr>
            </w:pPr>
            <w:r w:rsidRPr="00527DE3">
              <w:rPr>
                <w:color w:val="000000"/>
              </w:rPr>
              <w:t>1.93</w:t>
            </w:r>
          </w:p>
        </w:tc>
        <w:tc>
          <w:tcPr>
            <w:tcW w:w="1669" w:type="dxa"/>
            <w:tcBorders>
              <w:top w:val="nil"/>
              <w:left w:val="nil"/>
              <w:bottom w:val="single" w:sz="8" w:space="0" w:color="auto"/>
              <w:right w:val="nil"/>
            </w:tcBorders>
            <w:shd w:val="clear" w:color="auto" w:fill="auto"/>
            <w:noWrap/>
            <w:vAlign w:val="center"/>
            <w:hideMark/>
          </w:tcPr>
          <w:p w14:paraId="1A2CA7DF" w14:textId="77777777" w:rsidR="00F84479" w:rsidRPr="00527DE3" w:rsidRDefault="00F84479" w:rsidP="00C54176">
            <w:pPr>
              <w:spacing w:line="480" w:lineRule="auto"/>
              <w:jc w:val="center"/>
              <w:rPr>
                <w:color w:val="000000"/>
              </w:rPr>
            </w:pPr>
            <w:r w:rsidRPr="00527DE3">
              <w:rPr>
                <w:color w:val="000000"/>
              </w:rPr>
              <w:t>1.97</w:t>
            </w:r>
          </w:p>
        </w:tc>
        <w:tc>
          <w:tcPr>
            <w:tcW w:w="945" w:type="dxa"/>
            <w:tcBorders>
              <w:top w:val="nil"/>
              <w:left w:val="nil"/>
              <w:bottom w:val="single" w:sz="8" w:space="0" w:color="auto"/>
              <w:right w:val="nil"/>
            </w:tcBorders>
            <w:shd w:val="clear" w:color="auto" w:fill="auto"/>
            <w:noWrap/>
            <w:vAlign w:val="center"/>
            <w:hideMark/>
          </w:tcPr>
          <w:p w14:paraId="3E30E7AF" w14:textId="77777777" w:rsidR="00F84479" w:rsidRPr="00527DE3" w:rsidRDefault="00F84479" w:rsidP="00C54176">
            <w:pPr>
              <w:spacing w:line="480" w:lineRule="auto"/>
              <w:jc w:val="center"/>
              <w:rPr>
                <w:color w:val="000000"/>
              </w:rPr>
            </w:pPr>
            <w:r w:rsidRPr="00527DE3">
              <w:rPr>
                <w:color w:val="000000"/>
              </w:rPr>
              <w:t>1.93</w:t>
            </w:r>
          </w:p>
        </w:tc>
      </w:tr>
      <w:tr w:rsidR="00F84479" w:rsidRPr="00527DE3" w14:paraId="11B7B240" w14:textId="77777777" w:rsidTr="00C54176">
        <w:trPr>
          <w:gridAfter w:val="1"/>
          <w:wAfter w:w="155" w:type="dxa"/>
          <w:trHeight w:val="360"/>
          <w:jc w:val="center"/>
        </w:trPr>
        <w:tc>
          <w:tcPr>
            <w:tcW w:w="2520" w:type="dxa"/>
            <w:tcBorders>
              <w:top w:val="nil"/>
              <w:left w:val="nil"/>
              <w:bottom w:val="single" w:sz="8" w:space="0" w:color="auto"/>
              <w:right w:val="nil"/>
            </w:tcBorders>
            <w:shd w:val="clear" w:color="auto" w:fill="auto"/>
            <w:noWrap/>
            <w:vAlign w:val="center"/>
            <w:hideMark/>
          </w:tcPr>
          <w:p w14:paraId="0CFFBAF6" w14:textId="77777777" w:rsidR="00F84479" w:rsidRPr="00527DE3" w:rsidRDefault="00F84479" w:rsidP="00C54176">
            <w:pPr>
              <w:spacing w:line="480" w:lineRule="auto"/>
              <w:rPr>
                <w:color w:val="000000"/>
              </w:rPr>
            </w:pPr>
            <w:r w:rsidRPr="00527DE3">
              <w:rPr>
                <w:color w:val="000000"/>
              </w:rPr>
              <w:t>Total Sales (mil.)</w:t>
            </w:r>
          </w:p>
        </w:tc>
        <w:tc>
          <w:tcPr>
            <w:tcW w:w="945" w:type="dxa"/>
            <w:tcBorders>
              <w:top w:val="nil"/>
              <w:left w:val="nil"/>
              <w:bottom w:val="single" w:sz="8" w:space="0" w:color="auto"/>
              <w:right w:val="nil"/>
            </w:tcBorders>
            <w:shd w:val="clear" w:color="auto" w:fill="auto"/>
            <w:noWrap/>
            <w:vAlign w:val="center"/>
            <w:hideMark/>
          </w:tcPr>
          <w:p w14:paraId="49B414C2" w14:textId="77777777" w:rsidR="00F84479" w:rsidRPr="00527DE3" w:rsidRDefault="00F84479" w:rsidP="00C54176">
            <w:pPr>
              <w:spacing w:line="480" w:lineRule="auto"/>
              <w:jc w:val="center"/>
              <w:rPr>
                <w:color w:val="000000"/>
              </w:rPr>
            </w:pPr>
            <w:r w:rsidRPr="00527DE3">
              <w:rPr>
                <w:color w:val="000000"/>
              </w:rPr>
              <w:t>34.85</w:t>
            </w:r>
          </w:p>
        </w:tc>
        <w:tc>
          <w:tcPr>
            <w:tcW w:w="945" w:type="dxa"/>
            <w:tcBorders>
              <w:top w:val="nil"/>
              <w:left w:val="nil"/>
              <w:bottom w:val="single" w:sz="8" w:space="0" w:color="auto"/>
              <w:right w:val="nil"/>
            </w:tcBorders>
            <w:shd w:val="clear" w:color="auto" w:fill="auto"/>
            <w:noWrap/>
            <w:vAlign w:val="center"/>
            <w:hideMark/>
          </w:tcPr>
          <w:p w14:paraId="1C8D2275" w14:textId="77777777" w:rsidR="00F84479" w:rsidRPr="00527DE3" w:rsidRDefault="00F84479" w:rsidP="00C54176">
            <w:pPr>
              <w:spacing w:line="480" w:lineRule="auto"/>
              <w:jc w:val="center"/>
              <w:rPr>
                <w:color w:val="000000"/>
              </w:rPr>
            </w:pPr>
            <w:r w:rsidRPr="00527DE3">
              <w:rPr>
                <w:color w:val="000000"/>
              </w:rPr>
              <w:t>7.52</w:t>
            </w:r>
          </w:p>
        </w:tc>
        <w:tc>
          <w:tcPr>
            <w:tcW w:w="945" w:type="dxa"/>
            <w:tcBorders>
              <w:top w:val="nil"/>
              <w:left w:val="nil"/>
              <w:bottom w:val="single" w:sz="8" w:space="0" w:color="auto"/>
              <w:right w:val="nil"/>
            </w:tcBorders>
            <w:shd w:val="clear" w:color="auto" w:fill="auto"/>
            <w:noWrap/>
            <w:vAlign w:val="center"/>
            <w:hideMark/>
          </w:tcPr>
          <w:p w14:paraId="6D6F9D05" w14:textId="77777777" w:rsidR="00F84479" w:rsidRPr="00527DE3" w:rsidRDefault="00F84479" w:rsidP="00C54176">
            <w:pPr>
              <w:spacing w:line="480" w:lineRule="auto"/>
              <w:jc w:val="center"/>
              <w:rPr>
                <w:color w:val="000000"/>
              </w:rPr>
            </w:pPr>
            <w:r w:rsidRPr="00527DE3">
              <w:rPr>
                <w:color w:val="000000"/>
              </w:rPr>
              <w:t>30.51</w:t>
            </w:r>
          </w:p>
        </w:tc>
        <w:tc>
          <w:tcPr>
            <w:tcW w:w="1224" w:type="dxa"/>
            <w:tcBorders>
              <w:top w:val="nil"/>
              <w:left w:val="nil"/>
              <w:bottom w:val="single" w:sz="8" w:space="0" w:color="auto"/>
              <w:right w:val="nil"/>
            </w:tcBorders>
            <w:shd w:val="clear" w:color="auto" w:fill="auto"/>
            <w:noWrap/>
            <w:vAlign w:val="center"/>
            <w:hideMark/>
          </w:tcPr>
          <w:p w14:paraId="6DE7C3B2" w14:textId="77777777" w:rsidR="00F84479" w:rsidRPr="00527DE3" w:rsidRDefault="00F84479" w:rsidP="00C54176">
            <w:pPr>
              <w:spacing w:line="480" w:lineRule="auto"/>
              <w:jc w:val="center"/>
              <w:rPr>
                <w:color w:val="000000"/>
              </w:rPr>
            </w:pPr>
            <w:r w:rsidRPr="00527DE3">
              <w:rPr>
                <w:color w:val="000000"/>
              </w:rPr>
              <w:t>6.73</w:t>
            </w:r>
          </w:p>
        </w:tc>
        <w:tc>
          <w:tcPr>
            <w:tcW w:w="1669" w:type="dxa"/>
            <w:tcBorders>
              <w:top w:val="nil"/>
              <w:left w:val="nil"/>
              <w:bottom w:val="single" w:sz="8" w:space="0" w:color="auto"/>
              <w:right w:val="nil"/>
            </w:tcBorders>
            <w:shd w:val="clear" w:color="auto" w:fill="auto"/>
            <w:noWrap/>
            <w:vAlign w:val="center"/>
            <w:hideMark/>
          </w:tcPr>
          <w:p w14:paraId="6F4B7FAB" w14:textId="77777777" w:rsidR="00F84479" w:rsidRPr="00527DE3" w:rsidRDefault="00F84479" w:rsidP="00C54176">
            <w:pPr>
              <w:spacing w:line="480" w:lineRule="auto"/>
              <w:jc w:val="center"/>
              <w:rPr>
                <w:color w:val="000000"/>
              </w:rPr>
            </w:pPr>
            <w:r w:rsidRPr="00527DE3">
              <w:rPr>
                <w:color w:val="000000"/>
              </w:rPr>
              <w:t>10.58</w:t>
            </w:r>
          </w:p>
        </w:tc>
        <w:tc>
          <w:tcPr>
            <w:tcW w:w="945" w:type="dxa"/>
            <w:tcBorders>
              <w:top w:val="nil"/>
              <w:left w:val="nil"/>
              <w:bottom w:val="single" w:sz="8" w:space="0" w:color="auto"/>
              <w:right w:val="nil"/>
            </w:tcBorders>
            <w:shd w:val="clear" w:color="auto" w:fill="auto"/>
            <w:noWrap/>
            <w:vAlign w:val="center"/>
            <w:hideMark/>
          </w:tcPr>
          <w:p w14:paraId="3E6DB4A3" w14:textId="77777777" w:rsidR="00F84479" w:rsidRPr="00527DE3" w:rsidRDefault="00F84479" w:rsidP="00C54176">
            <w:pPr>
              <w:spacing w:line="480" w:lineRule="auto"/>
              <w:jc w:val="center"/>
              <w:rPr>
                <w:color w:val="000000"/>
              </w:rPr>
            </w:pPr>
            <w:r w:rsidRPr="00527DE3">
              <w:rPr>
                <w:color w:val="000000"/>
              </w:rPr>
              <w:t>90.19</w:t>
            </w:r>
          </w:p>
        </w:tc>
      </w:tr>
      <w:tr w:rsidR="00F84479" w:rsidRPr="00527DE3" w14:paraId="579554D2" w14:textId="77777777" w:rsidTr="00C54176">
        <w:trPr>
          <w:gridAfter w:val="1"/>
          <w:wAfter w:w="155" w:type="dxa"/>
          <w:trHeight w:val="320"/>
          <w:jc w:val="center"/>
        </w:trPr>
        <w:tc>
          <w:tcPr>
            <w:tcW w:w="2520" w:type="dxa"/>
            <w:tcBorders>
              <w:top w:val="nil"/>
              <w:left w:val="nil"/>
              <w:bottom w:val="nil"/>
              <w:right w:val="nil"/>
            </w:tcBorders>
            <w:shd w:val="clear" w:color="auto" w:fill="auto"/>
            <w:noWrap/>
            <w:vAlign w:val="bottom"/>
            <w:hideMark/>
          </w:tcPr>
          <w:p w14:paraId="4F3DFD58" w14:textId="77777777" w:rsidR="00F84479" w:rsidRPr="00527DE3" w:rsidRDefault="00F84479" w:rsidP="00C54176">
            <w:pPr>
              <w:spacing w:line="480" w:lineRule="auto"/>
              <w:jc w:val="center"/>
              <w:rPr>
                <w:color w:val="000000"/>
              </w:rPr>
            </w:pPr>
          </w:p>
        </w:tc>
        <w:tc>
          <w:tcPr>
            <w:tcW w:w="945" w:type="dxa"/>
            <w:tcBorders>
              <w:top w:val="nil"/>
              <w:left w:val="nil"/>
              <w:bottom w:val="nil"/>
              <w:right w:val="nil"/>
            </w:tcBorders>
            <w:shd w:val="clear" w:color="auto" w:fill="auto"/>
            <w:noWrap/>
            <w:vAlign w:val="bottom"/>
            <w:hideMark/>
          </w:tcPr>
          <w:p w14:paraId="182CE65F" w14:textId="77777777" w:rsidR="00F84479" w:rsidRPr="00527DE3" w:rsidRDefault="00F84479" w:rsidP="00C54176">
            <w:pPr>
              <w:spacing w:line="480" w:lineRule="auto"/>
            </w:pPr>
          </w:p>
        </w:tc>
        <w:tc>
          <w:tcPr>
            <w:tcW w:w="945" w:type="dxa"/>
            <w:tcBorders>
              <w:top w:val="nil"/>
              <w:left w:val="nil"/>
              <w:bottom w:val="nil"/>
              <w:right w:val="nil"/>
            </w:tcBorders>
            <w:shd w:val="clear" w:color="auto" w:fill="auto"/>
            <w:noWrap/>
            <w:vAlign w:val="bottom"/>
            <w:hideMark/>
          </w:tcPr>
          <w:p w14:paraId="0D8E9658" w14:textId="77777777" w:rsidR="00F84479" w:rsidRPr="00527DE3" w:rsidRDefault="00F84479" w:rsidP="00C54176">
            <w:pPr>
              <w:spacing w:line="480" w:lineRule="auto"/>
            </w:pPr>
          </w:p>
        </w:tc>
        <w:tc>
          <w:tcPr>
            <w:tcW w:w="945" w:type="dxa"/>
            <w:tcBorders>
              <w:top w:val="nil"/>
              <w:left w:val="nil"/>
              <w:bottom w:val="nil"/>
              <w:right w:val="nil"/>
            </w:tcBorders>
            <w:shd w:val="clear" w:color="auto" w:fill="auto"/>
            <w:noWrap/>
            <w:vAlign w:val="bottom"/>
            <w:hideMark/>
          </w:tcPr>
          <w:p w14:paraId="322A5A8D" w14:textId="77777777" w:rsidR="00F84479" w:rsidRPr="00527DE3" w:rsidRDefault="00F84479" w:rsidP="00C54176">
            <w:pPr>
              <w:spacing w:line="480" w:lineRule="auto"/>
            </w:pPr>
          </w:p>
        </w:tc>
        <w:tc>
          <w:tcPr>
            <w:tcW w:w="1224" w:type="dxa"/>
            <w:tcBorders>
              <w:top w:val="nil"/>
              <w:left w:val="nil"/>
              <w:bottom w:val="nil"/>
              <w:right w:val="nil"/>
            </w:tcBorders>
            <w:shd w:val="clear" w:color="auto" w:fill="auto"/>
            <w:noWrap/>
            <w:vAlign w:val="bottom"/>
            <w:hideMark/>
          </w:tcPr>
          <w:p w14:paraId="1DE0AFFC" w14:textId="77777777" w:rsidR="00F84479" w:rsidRPr="00527DE3" w:rsidRDefault="00F84479" w:rsidP="00C54176">
            <w:pPr>
              <w:spacing w:line="480" w:lineRule="auto"/>
            </w:pPr>
          </w:p>
        </w:tc>
        <w:tc>
          <w:tcPr>
            <w:tcW w:w="1669" w:type="dxa"/>
            <w:tcBorders>
              <w:top w:val="nil"/>
              <w:left w:val="nil"/>
              <w:bottom w:val="nil"/>
              <w:right w:val="nil"/>
            </w:tcBorders>
            <w:shd w:val="clear" w:color="auto" w:fill="auto"/>
            <w:noWrap/>
            <w:vAlign w:val="bottom"/>
            <w:hideMark/>
          </w:tcPr>
          <w:p w14:paraId="4FCC2B71" w14:textId="77777777" w:rsidR="00F84479" w:rsidRPr="00527DE3" w:rsidRDefault="00F84479" w:rsidP="00C54176">
            <w:pPr>
              <w:spacing w:line="480" w:lineRule="auto"/>
            </w:pPr>
          </w:p>
        </w:tc>
        <w:tc>
          <w:tcPr>
            <w:tcW w:w="945" w:type="dxa"/>
            <w:tcBorders>
              <w:top w:val="nil"/>
              <w:left w:val="nil"/>
              <w:bottom w:val="nil"/>
              <w:right w:val="nil"/>
            </w:tcBorders>
            <w:shd w:val="clear" w:color="auto" w:fill="auto"/>
            <w:noWrap/>
            <w:vAlign w:val="bottom"/>
            <w:hideMark/>
          </w:tcPr>
          <w:p w14:paraId="66AB602C" w14:textId="77777777" w:rsidR="00F84479" w:rsidRPr="00527DE3" w:rsidRDefault="00F84479" w:rsidP="00C54176">
            <w:pPr>
              <w:spacing w:line="480" w:lineRule="auto"/>
            </w:pPr>
          </w:p>
        </w:tc>
      </w:tr>
      <w:tr w:rsidR="00F84479" w:rsidRPr="00527DE3" w14:paraId="3DE81E2B" w14:textId="77777777" w:rsidTr="00C54176">
        <w:trPr>
          <w:trHeight w:val="340"/>
          <w:jc w:val="center"/>
        </w:trPr>
        <w:tc>
          <w:tcPr>
            <w:tcW w:w="9348" w:type="dxa"/>
            <w:gridSpan w:val="8"/>
            <w:tcBorders>
              <w:top w:val="nil"/>
              <w:left w:val="nil"/>
              <w:bottom w:val="nil"/>
              <w:right w:val="nil"/>
            </w:tcBorders>
            <w:shd w:val="clear" w:color="auto" w:fill="auto"/>
            <w:noWrap/>
            <w:vAlign w:val="center"/>
            <w:hideMark/>
          </w:tcPr>
          <w:p w14:paraId="16E3D827" w14:textId="77777777" w:rsidR="00F84479" w:rsidRPr="00527DE3" w:rsidRDefault="00F84479" w:rsidP="00C54176">
            <w:pPr>
              <w:spacing w:line="480" w:lineRule="auto"/>
              <w:jc w:val="center"/>
              <w:rPr>
                <w:color w:val="000000"/>
              </w:rPr>
            </w:pPr>
            <w:r w:rsidRPr="00527DE3">
              <w:rPr>
                <w:color w:val="000000"/>
              </w:rPr>
              <w:t>Panel B: US Auto Market Sales Weighted Average Model Attributes by COO</w:t>
            </w:r>
          </w:p>
        </w:tc>
      </w:tr>
      <w:tr w:rsidR="00F84479" w:rsidRPr="00527DE3" w14:paraId="0FDB0BA1" w14:textId="77777777" w:rsidTr="00C54176">
        <w:trPr>
          <w:gridAfter w:val="1"/>
          <w:wAfter w:w="155" w:type="dxa"/>
          <w:trHeight w:val="360"/>
          <w:jc w:val="center"/>
        </w:trPr>
        <w:tc>
          <w:tcPr>
            <w:tcW w:w="2520" w:type="dxa"/>
            <w:tcBorders>
              <w:top w:val="single" w:sz="4" w:space="0" w:color="auto"/>
              <w:left w:val="nil"/>
              <w:bottom w:val="single" w:sz="8" w:space="0" w:color="auto"/>
              <w:right w:val="nil"/>
            </w:tcBorders>
            <w:shd w:val="clear" w:color="auto" w:fill="auto"/>
            <w:noWrap/>
            <w:vAlign w:val="center"/>
            <w:hideMark/>
          </w:tcPr>
          <w:p w14:paraId="0CDA34D6" w14:textId="77777777" w:rsidR="00F84479" w:rsidRPr="00527DE3" w:rsidRDefault="00F84479" w:rsidP="00C54176">
            <w:pPr>
              <w:spacing w:line="480" w:lineRule="auto"/>
              <w:rPr>
                <w:color w:val="000000"/>
              </w:rPr>
            </w:pPr>
            <w:r w:rsidRPr="00527DE3">
              <w:rPr>
                <w:color w:val="000000"/>
              </w:rPr>
              <w:t> </w:t>
            </w:r>
          </w:p>
        </w:tc>
        <w:tc>
          <w:tcPr>
            <w:tcW w:w="945" w:type="dxa"/>
            <w:tcBorders>
              <w:top w:val="single" w:sz="4" w:space="0" w:color="auto"/>
              <w:left w:val="nil"/>
              <w:bottom w:val="single" w:sz="8" w:space="0" w:color="auto"/>
              <w:right w:val="nil"/>
            </w:tcBorders>
            <w:shd w:val="clear" w:color="auto" w:fill="auto"/>
            <w:noWrap/>
            <w:vAlign w:val="center"/>
            <w:hideMark/>
          </w:tcPr>
          <w:p w14:paraId="2A29A7B9" w14:textId="77777777" w:rsidR="00F84479" w:rsidRPr="00527DE3" w:rsidRDefault="00F84479" w:rsidP="00C54176">
            <w:pPr>
              <w:spacing w:line="480" w:lineRule="auto"/>
              <w:jc w:val="center"/>
              <w:rPr>
                <w:color w:val="000000"/>
              </w:rPr>
            </w:pPr>
            <w:r w:rsidRPr="00527DE3">
              <w:rPr>
                <w:color w:val="000000"/>
              </w:rPr>
              <w:t>Japan</w:t>
            </w:r>
          </w:p>
        </w:tc>
        <w:tc>
          <w:tcPr>
            <w:tcW w:w="945" w:type="dxa"/>
            <w:tcBorders>
              <w:top w:val="single" w:sz="4" w:space="0" w:color="auto"/>
              <w:left w:val="nil"/>
              <w:bottom w:val="single" w:sz="8" w:space="0" w:color="auto"/>
              <w:right w:val="nil"/>
            </w:tcBorders>
            <w:shd w:val="clear" w:color="auto" w:fill="auto"/>
            <w:noWrap/>
            <w:vAlign w:val="center"/>
            <w:hideMark/>
          </w:tcPr>
          <w:p w14:paraId="1B141D9B" w14:textId="77777777" w:rsidR="00F84479" w:rsidRPr="00527DE3" w:rsidRDefault="00F84479" w:rsidP="00C54176">
            <w:pPr>
              <w:spacing w:line="480" w:lineRule="auto"/>
              <w:jc w:val="center"/>
              <w:rPr>
                <w:color w:val="000000"/>
              </w:rPr>
            </w:pPr>
            <w:r w:rsidRPr="00527DE3">
              <w:rPr>
                <w:color w:val="000000"/>
              </w:rPr>
              <w:t>Korea</w:t>
            </w:r>
          </w:p>
        </w:tc>
        <w:tc>
          <w:tcPr>
            <w:tcW w:w="945" w:type="dxa"/>
            <w:tcBorders>
              <w:top w:val="single" w:sz="4" w:space="0" w:color="auto"/>
              <w:left w:val="nil"/>
              <w:bottom w:val="single" w:sz="8" w:space="0" w:color="auto"/>
              <w:right w:val="nil"/>
            </w:tcBorders>
            <w:shd w:val="clear" w:color="auto" w:fill="auto"/>
            <w:noWrap/>
            <w:vAlign w:val="center"/>
            <w:hideMark/>
          </w:tcPr>
          <w:p w14:paraId="6DC07C07" w14:textId="77777777" w:rsidR="00F84479" w:rsidRPr="00527DE3" w:rsidRDefault="00F84479" w:rsidP="00C54176">
            <w:pPr>
              <w:spacing w:line="480" w:lineRule="auto"/>
              <w:jc w:val="center"/>
              <w:rPr>
                <w:color w:val="000000"/>
              </w:rPr>
            </w:pPr>
            <w:r w:rsidRPr="00527DE3">
              <w:rPr>
                <w:color w:val="000000"/>
              </w:rPr>
              <w:t xml:space="preserve">US </w:t>
            </w:r>
          </w:p>
        </w:tc>
        <w:tc>
          <w:tcPr>
            <w:tcW w:w="1224" w:type="dxa"/>
            <w:tcBorders>
              <w:top w:val="single" w:sz="4" w:space="0" w:color="auto"/>
              <w:left w:val="nil"/>
              <w:bottom w:val="single" w:sz="8" w:space="0" w:color="auto"/>
              <w:right w:val="nil"/>
            </w:tcBorders>
            <w:shd w:val="clear" w:color="auto" w:fill="auto"/>
            <w:noWrap/>
            <w:vAlign w:val="center"/>
            <w:hideMark/>
          </w:tcPr>
          <w:p w14:paraId="0C6305A4" w14:textId="77777777" w:rsidR="00F84479" w:rsidRPr="00527DE3" w:rsidRDefault="00F84479" w:rsidP="00C54176">
            <w:pPr>
              <w:spacing w:line="480" w:lineRule="auto"/>
              <w:jc w:val="center"/>
              <w:rPr>
                <w:color w:val="000000"/>
              </w:rPr>
            </w:pPr>
            <w:r w:rsidRPr="00527DE3">
              <w:rPr>
                <w:color w:val="000000"/>
              </w:rPr>
              <w:t>German</w:t>
            </w:r>
          </w:p>
        </w:tc>
        <w:tc>
          <w:tcPr>
            <w:tcW w:w="1669" w:type="dxa"/>
            <w:tcBorders>
              <w:top w:val="single" w:sz="4" w:space="0" w:color="auto"/>
              <w:left w:val="nil"/>
              <w:bottom w:val="single" w:sz="8" w:space="0" w:color="auto"/>
              <w:right w:val="nil"/>
            </w:tcBorders>
            <w:shd w:val="clear" w:color="auto" w:fill="auto"/>
            <w:noWrap/>
            <w:vAlign w:val="center"/>
            <w:hideMark/>
          </w:tcPr>
          <w:p w14:paraId="4DDC2A09" w14:textId="77777777" w:rsidR="00F84479" w:rsidRPr="00527DE3" w:rsidRDefault="00F84479" w:rsidP="00C54176">
            <w:pPr>
              <w:spacing w:line="480" w:lineRule="auto"/>
              <w:jc w:val="center"/>
              <w:rPr>
                <w:color w:val="000000"/>
              </w:rPr>
            </w:pPr>
            <w:r w:rsidRPr="00527DE3">
              <w:rPr>
                <w:color w:val="000000"/>
              </w:rPr>
              <w:t>Non-German</w:t>
            </w:r>
          </w:p>
        </w:tc>
        <w:tc>
          <w:tcPr>
            <w:tcW w:w="945" w:type="dxa"/>
            <w:tcBorders>
              <w:top w:val="single" w:sz="4" w:space="0" w:color="auto"/>
              <w:left w:val="nil"/>
              <w:bottom w:val="single" w:sz="8" w:space="0" w:color="auto"/>
              <w:right w:val="nil"/>
            </w:tcBorders>
            <w:shd w:val="clear" w:color="auto" w:fill="auto"/>
            <w:noWrap/>
            <w:vAlign w:val="center"/>
            <w:hideMark/>
          </w:tcPr>
          <w:p w14:paraId="124583B9" w14:textId="77777777" w:rsidR="00F84479" w:rsidRPr="00527DE3" w:rsidRDefault="00F84479" w:rsidP="00C54176">
            <w:pPr>
              <w:spacing w:line="480" w:lineRule="auto"/>
              <w:jc w:val="center"/>
              <w:rPr>
                <w:color w:val="000000"/>
              </w:rPr>
            </w:pPr>
            <w:r w:rsidRPr="00527DE3">
              <w:rPr>
                <w:color w:val="000000"/>
              </w:rPr>
              <w:t>Total</w:t>
            </w:r>
          </w:p>
        </w:tc>
      </w:tr>
      <w:tr w:rsidR="00F84479" w:rsidRPr="00527DE3" w14:paraId="4131E434" w14:textId="77777777" w:rsidTr="00C54176">
        <w:trPr>
          <w:gridAfter w:val="1"/>
          <w:wAfter w:w="155" w:type="dxa"/>
          <w:trHeight w:val="340"/>
          <w:jc w:val="center"/>
        </w:trPr>
        <w:tc>
          <w:tcPr>
            <w:tcW w:w="2520" w:type="dxa"/>
            <w:tcBorders>
              <w:top w:val="nil"/>
              <w:left w:val="nil"/>
              <w:bottom w:val="nil"/>
              <w:right w:val="nil"/>
            </w:tcBorders>
            <w:shd w:val="clear" w:color="auto" w:fill="auto"/>
            <w:noWrap/>
            <w:vAlign w:val="center"/>
            <w:hideMark/>
          </w:tcPr>
          <w:p w14:paraId="6159D489" w14:textId="77777777" w:rsidR="00F84479" w:rsidRPr="00527DE3" w:rsidRDefault="00F84479" w:rsidP="00C54176">
            <w:pPr>
              <w:spacing w:line="480" w:lineRule="auto"/>
              <w:rPr>
                <w:color w:val="000000"/>
              </w:rPr>
            </w:pPr>
            <w:r w:rsidRPr="00527DE3">
              <w:rPr>
                <w:color w:val="000000"/>
              </w:rPr>
              <w:t>Price ('000 yuan)</w:t>
            </w:r>
          </w:p>
        </w:tc>
        <w:tc>
          <w:tcPr>
            <w:tcW w:w="945" w:type="dxa"/>
            <w:tcBorders>
              <w:top w:val="nil"/>
              <w:left w:val="nil"/>
              <w:bottom w:val="nil"/>
              <w:right w:val="nil"/>
            </w:tcBorders>
            <w:shd w:val="clear" w:color="auto" w:fill="auto"/>
            <w:noWrap/>
            <w:vAlign w:val="center"/>
            <w:hideMark/>
          </w:tcPr>
          <w:p w14:paraId="4E3B7CB0" w14:textId="77777777" w:rsidR="00F84479" w:rsidRPr="00527DE3" w:rsidRDefault="00F84479" w:rsidP="00C54176">
            <w:pPr>
              <w:spacing w:line="480" w:lineRule="auto"/>
              <w:jc w:val="center"/>
              <w:rPr>
                <w:color w:val="000000"/>
              </w:rPr>
            </w:pPr>
            <w:r w:rsidRPr="00527DE3">
              <w:rPr>
                <w:color w:val="000000"/>
              </w:rPr>
              <w:t>152.91</w:t>
            </w:r>
          </w:p>
        </w:tc>
        <w:tc>
          <w:tcPr>
            <w:tcW w:w="945" w:type="dxa"/>
            <w:tcBorders>
              <w:top w:val="nil"/>
              <w:left w:val="nil"/>
              <w:bottom w:val="nil"/>
              <w:right w:val="nil"/>
            </w:tcBorders>
            <w:shd w:val="clear" w:color="auto" w:fill="auto"/>
            <w:noWrap/>
            <w:vAlign w:val="center"/>
            <w:hideMark/>
          </w:tcPr>
          <w:p w14:paraId="5B2B3B83" w14:textId="77777777" w:rsidR="00F84479" w:rsidRPr="00527DE3" w:rsidRDefault="00F84479" w:rsidP="00C54176">
            <w:pPr>
              <w:spacing w:line="480" w:lineRule="auto"/>
              <w:jc w:val="center"/>
              <w:rPr>
                <w:color w:val="000000"/>
              </w:rPr>
            </w:pPr>
            <w:r w:rsidRPr="00527DE3">
              <w:rPr>
                <w:color w:val="000000"/>
              </w:rPr>
              <w:t>124.25</w:t>
            </w:r>
          </w:p>
        </w:tc>
        <w:tc>
          <w:tcPr>
            <w:tcW w:w="945" w:type="dxa"/>
            <w:tcBorders>
              <w:top w:val="nil"/>
              <w:left w:val="nil"/>
              <w:bottom w:val="nil"/>
              <w:right w:val="nil"/>
            </w:tcBorders>
            <w:shd w:val="clear" w:color="auto" w:fill="auto"/>
            <w:noWrap/>
            <w:vAlign w:val="center"/>
            <w:hideMark/>
          </w:tcPr>
          <w:p w14:paraId="2496E6AF" w14:textId="77777777" w:rsidR="00F84479" w:rsidRPr="00527DE3" w:rsidRDefault="00F84479" w:rsidP="00C54176">
            <w:pPr>
              <w:spacing w:line="480" w:lineRule="auto"/>
              <w:jc w:val="center"/>
              <w:rPr>
                <w:color w:val="000000"/>
              </w:rPr>
            </w:pPr>
            <w:r w:rsidRPr="00527DE3">
              <w:rPr>
                <w:color w:val="000000"/>
              </w:rPr>
              <w:t>166.82</w:t>
            </w:r>
          </w:p>
        </w:tc>
        <w:tc>
          <w:tcPr>
            <w:tcW w:w="1224" w:type="dxa"/>
            <w:tcBorders>
              <w:top w:val="nil"/>
              <w:left w:val="nil"/>
              <w:bottom w:val="nil"/>
              <w:right w:val="nil"/>
            </w:tcBorders>
            <w:shd w:val="clear" w:color="auto" w:fill="auto"/>
            <w:noWrap/>
            <w:vAlign w:val="center"/>
            <w:hideMark/>
          </w:tcPr>
          <w:p w14:paraId="4C1C9619" w14:textId="77777777" w:rsidR="00F84479" w:rsidRPr="00527DE3" w:rsidRDefault="00F84479" w:rsidP="00C54176">
            <w:pPr>
              <w:spacing w:line="480" w:lineRule="auto"/>
              <w:jc w:val="center"/>
              <w:rPr>
                <w:color w:val="000000"/>
              </w:rPr>
            </w:pPr>
            <w:r w:rsidRPr="00527DE3">
              <w:rPr>
                <w:color w:val="000000"/>
              </w:rPr>
              <w:t>241.43</w:t>
            </w:r>
          </w:p>
        </w:tc>
        <w:tc>
          <w:tcPr>
            <w:tcW w:w="1669" w:type="dxa"/>
            <w:tcBorders>
              <w:top w:val="nil"/>
              <w:left w:val="nil"/>
              <w:bottom w:val="nil"/>
              <w:right w:val="nil"/>
            </w:tcBorders>
            <w:shd w:val="clear" w:color="auto" w:fill="auto"/>
            <w:noWrap/>
            <w:vAlign w:val="center"/>
            <w:hideMark/>
          </w:tcPr>
          <w:p w14:paraId="7FB724B4" w14:textId="77777777" w:rsidR="00F84479" w:rsidRPr="00527DE3" w:rsidRDefault="00F84479" w:rsidP="00C54176">
            <w:pPr>
              <w:spacing w:line="480" w:lineRule="auto"/>
              <w:jc w:val="center"/>
              <w:rPr>
                <w:color w:val="000000"/>
              </w:rPr>
            </w:pPr>
            <w:r w:rsidRPr="00527DE3">
              <w:rPr>
                <w:color w:val="000000"/>
              </w:rPr>
              <w:t>163.38</w:t>
            </w:r>
          </w:p>
        </w:tc>
        <w:tc>
          <w:tcPr>
            <w:tcW w:w="945" w:type="dxa"/>
            <w:tcBorders>
              <w:top w:val="nil"/>
              <w:left w:val="nil"/>
              <w:bottom w:val="nil"/>
              <w:right w:val="nil"/>
            </w:tcBorders>
            <w:shd w:val="clear" w:color="auto" w:fill="auto"/>
            <w:noWrap/>
            <w:vAlign w:val="center"/>
            <w:hideMark/>
          </w:tcPr>
          <w:p w14:paraId="3008159D" w14:textId="77777777" w:rsidR="00F84479" w:rsidRPr="00527DE3" w:rsidRDefault="00F84479" w:rsidP="00C54176">
            <w:pPr>
              <w:spacing w:line="480" w:lineRule="auto"/>
              <w:jc w:val="center"/>
              <w:rPr>
                <w:color w:val="000000"/>
              </w:rPr>
            </w:pPr>
            <w:r w:rsidRPr="00527DE3">
              <w:rPr>
                <w:color w:val="000000"/>
              </w:rPr>
              <w:t>162.98</w:t>
            </w:r>
          </w:p>
        </w:tc>
      </w:tr>
      <w:tr w:rsidR="00F84479" w:rsidRPr="00527DE3" w14:paraId="373F7A5C" w14:textId="77777777" w:rsidTr="00C54176">
        <w:trPr>
          <w:gridAfter w:val="1"/>
          <w:wAfter w:w="155" w:type="dxa"/>
          <w:trHeight w:val="340"/>
          <w:jc w:val="center"/>
        </w:trPr>
        <w:tc>
          <w:tcPr>
            <w:tcW w:w="2520" w:type="dxa"/>
            <w:tcBorders>
              <w:top w:val="nil"/>
              <w:left w:val="nil"/>
              <w:bottom w:val="nil"/>
              <w:right w:val="nil"/>
            </w:tcBorders>
            <w:shd w:val="clear" w:color="auto" w:fill="auto"/>
            <w:noWrap/>
            <w:vAlign w:val="center"/>
            <w:hideMark/>
          </w:tcPr>
          <w:p w14:paraId="320C7343" w14:textId="77777777" w:rsidR="00F84479" w:rsidRPr="00527DE3" w:rsidRDefault="00F84479" w:rsidP="00C54176">
            <w:pPr>
              <w:spacing w:line="480" w:lineRule="auto"/>
              <w:rPr>
                <w:color w:val="000000"/>
              </w:rPr>
            </w:pPr>
            <w:r w:rsidRPr="00527DE3">
              <w:rPr>
                <w:color w:val="000000"/>
              </w:rPr>
              <w:t>Engine (liter)</w:t>
            </w:r>
          </w:p>
        </w:tc>
        <w:tc>
          <w:tcPr>
            <w:tcW w:w="945" w:type="dxa"/>
            <w:tcBorders>
              <w:top w:val="nil"/>
              <w:left w:val="nil"/>
              <w:bottom w:val="nil"/>
              <w:right w:val="nil"/>
            </w:tcBorders>
            <w:shd w:val="clear" w:color="auto" w:fill="auto"/>
            <w:noWrap/>
            <w:vAlign w:val="center"/>
            <w:hideMark/>
          </w:tcPr>
          <w:p w14:paraId="22AE990C" w14:textId="77777777" w:rsidR="00F84479" w:rsidRPr="00527DE3" w:rsidRDefault="00F84479" w:rsidP="00C54176">
            <w:pPr>
              <w:spacing w:line="480" w:lineRule="auto"/>
              <w:jc w:val="center"/>
              <w:rPr>
                <w:color w:val="000000"/>
              </w:rPr>
            </w:pPr>
            <w:r w:rsidRPr="00527DE3">
              <w:rPr>
                <w:color w:val="000000"/>
              </w:rPr>
              <w:t>2.58</w:t>
            </w:r>
          </w:p>
        </w:tc>
        <w:tc>
          <w:tcPr>
            <w:tcW w:w="945" w:type="dxa"/>
            <w:tcBorders>
              <w:top w:val="nil"/>
              <w:left w:val="nil"/>
              <w:bottom w:val="nil"/>
              <w:right w:val="nil"/>
            </w:tcBorders>
            <w:shd w:val="clear" w:color="auto" w:fill="auto"/>
            <w:noWrap/>
            <w:vAlign w:val="center"/>
            <w:hideMark/>
          </w:tcPr>
          <w:p w14:paraId="1F3234AF" w14:textId="77777777" w:rsidR="00F84479" w:rsidRPr="00527DE3" w:rsidRDefault="00F84479" w:rsidP="00C54176">
            <w:pPr>
              <w:spacing w:line="480" w:lineRule="auto"/>
              <w:jc w:val="center"/>
              <w:rPr>
                <w:color w:val="000000"/>
              </w:rPr>
            </w:pPr>
            <w:r w:rsidRPr="00527DE3">
              <w:rPr>
                <w:color w:val="000000"/>
              </w:rPr>
              <w:t>2.16</w:t>
            </w:r>
          </w:p>
        </w:tc>
        <w:tc>
          <w:tcPr>
            <w:tcW w:w="945" w:type="dxa"/>
            <w:tcBorders>
              <w:top w:val="nil"/>
              <w:left w:val="nil"/>
              <w:bottom w:val="nil"/>
              <w:right w:val="nil"/>
            </w:tcBorders>
            <w:shd w:val="clear" w:color="auto" w:fill="auto"/>
            <w:noWrap/>
            <w:vAlign w:val="center"/>
            <w:hideMark/>
          </w:tcPr>
          <w:p w14:paraId="641BD073" w14:textId="77777777" w:rsidR="00F84479" w:rsidRPr="00527DE3" w:rsidRDefault="00F84479" w:rsidP="00C54176">
            <w:pPr>
              <w:spacing w:line="480" w:lineRule="auto"/>
              <w:jc w:val="center"/>
              <w:rPr>
                <w:color w:val="000000"/>
              </w:rPr>
            </w:pPr>
            <w:r w:rsidRPr="00527DE3">
              <w:rPr>
                <w:color w:val="000000"/>
              </w:rPr>
              <w:t>3.32</w:t>
            </w:r>
          </w:p>
        </w:tc>
        <w:tc>
          <w:tcPr>
            <w:tcW w:w="1224" w:type="dxa"/>
            <w:tcBorders>
              <w:top w:val="nil"/>
              <w:left w:val="nil"/>
              <w:bottom w:val="nil"/>
              <w:right w:val="nil"/>
            </w:tcBorders>
            <w:shd w:val="clear" w:color="auto" w:fill="auto"/>
            <w:noWrap/>
            <w:vAlign w:val="center"/>
            <w:hideMark/>
          </w:tcPr>
          <w:p w14:paraId="1A18B26F" w14:textId="77777777" w:rsidR="00F84479" w:rsidRPr="00527DE3" w:rsidRDefault="00F84479" w:rsidP="00C54176">
            <w:pPr>
              <w:spacing w:line="480" w:lineRule="auto"/>
              <w:jc w:val="center"/>
              <w:rPr>
                <w:color w:val="000000"/>
              </w:rPr>
            </w:pPr>
            <w:r w:rsidRPr="00527DE3">
              <w:rPr>
                <w:color w:val="000000"/>
              </w:rPr>
              <w:t>2.58</w:t>
            </w:r>
          </w:p>
        </w:tc>
        <w:tc>
          <w:tcPr>
            <w:tcW w:w="1669" w:type="dxa"/>
            <w:tcBorders>
              <w:top w:val="nil"/>
              <w:left w:val="nil"/>
              <w:bottom w:val="nil"/>
              <w:right w:val="nil"/>
            </w:tcBorders>
            <w:shd w:val="clear" w:color="auto" w:fill="auto"/>
            <w:noWrap/>
            <w:vAlign w:val="center"/>
            <w:hideMark/>
          </w:tcPr>
          <w:p w14:paraId="4081F9F5" w14:textId="77777777" w:rsidR="00F84479" w:rsidRPr="00527DE3" w:rsidRDefault="00F84479" w:rsidP="00C54176">
            <w:pPr>
              <w:spacing w:line="480" w:lineRule="auto"/>
              <w:jc w:val="center"/>
              <w:rPr>
                <w:color w:val="000000"/>
              </w:rPr>
            </w:pPr>
            <w:r w:rsidRPr="00527DE3">
              <w:rPr>
                <w:color w:val="000000"/>
              </w:rPr>
              <w:t>3.12</w:t>
            </w:r>
          </w:p>
        </w:tc>
        <w:tc>
          <w:tcPr>
            <w:tcW w:w="945" w:type="dxa"/>
            <w:tcBorders>
              <w:top w:val="nil"/>
              <w:left w:val="nil"/>
              <w:bottom w:val="nil"/>
              <w:right w:val="nil"/>
            </w:tcBorders>
            <w:shd w:val="clear" w:color="auto" w:fill="auto"/>
            <w:noWrap/>
            <w:vAlign w:val="center"/>
            <w:hideMark/>
          </w:tcPr>
          <w:p w14:paraId="555EF73B" w14:textId="77777777" w:rsidR="00F84479" w:rsidRPr="00527DE3" w:rsidRDefault="00F84479" w:rsidP="00C54176">
            <w:pPr>
              <w:spacing w:line="480" w:lineRule="auto"/>
              <w:jc w:val="center"/>
              <w:rPr>
                <w:color w:val="000000"/>
              </w:rPr>
            </w:pPr>
            <w:r w:rsidRPr="00527DE3">
              <w:rPr>
                <w:color w:val="000000"/>
              </w:rPr>
              <w:t>2.86</w:t>
            </w:r>
          </w:p>
        </w:tc>
      </w:tr>
      <w:tr w:rsidR="00F84479" w:rsidRPr="00527DE3" w14:paraId="32D7AE71" w14:textId="77777777" w:rsidTr="00C54176">
        <w:trPr>
          <w:gridAfter w:val="1"/>
          <w:wAfter w:w="155" w:type="dxa"/>
          <w:trHeight w:val="340"/>
          <w:jc w:val="center"/>
        </w:trPr>
        <w:tc>
          <w:tcPr>
            <w:tcW w:w="2520" w:type="dxa"/>
            <w:tcBorders>
              <w:top w:val="nil"/>
              <w:left w:val="nil"/>
              <w:bottom w:val="nil"/>
              <w:right w:val="nil"/>
            </w:tcBorders>
            <w:shd w:val="clear" w:color="auto" w:fill="auto"/>
            <w:noWrap/>
            <w:vAlign w:val="center"/>
            <w:hideMark/>
          </w:tcPr>
          <w:p w14:paraId="1945F2CA" w14:textId="77777777" w:rsidR="00F84479" w:rsidRPr="00527DE3" w:rsidRDefault="00F84479" w:rsidP="00C54176">
            <w:pPr>
              <w:spacing w:line="480" w:lineRule="auto"/>
              <w:rPr>
                <w:color w:val="000000"/>
              </w:rPr>
            </w:pPr>
            <w:r w:rsidRPr="00527DE3">
              <w:rPr>
                <w:color w:val="000000"/>
              </w:rPr>
              <w:t>Size (square meter)</w:t>
            </w:r>
          </w:p>
        </w:tc>
        <w:tc>
          <w:tcPr>
            <w:tcW w:w="945" w:type="dxa"/>
            <w:tcBorders>
              <w:top w:val="nil"/>
              <w:left w:val="nil"/>
              <w:bottom w:val="nil"/>
              <w:right w:val="nil"/>
            </w:tcBorders>
            <w:shd w:val="clear" w:color="auto" w:fill="auto"/>
            <w:noWrap/>
            <w:vAlign w:val="center"/>
            <w:hideMark/>
          </w:tcPr>
          <w:p w14:paraId="2B800148" w14:textId="77777777" w:rsidR="00F84479" w:rsidRPr="00527DE3" w:rsidRDefault="00F84479" w:rsidP="00C54176">
            <w:pPr>
              <w:spacing w:line="480" w:lineRule="auto"/>
              <w:jc w:val="center"/>
              <w:rPr>
                <w:color w:val="000000"/>
              </w:rPr>
            </w:pPr>
            <w:r w:rsidRPr="00527DE3">
              <w:rPr>
                <w:color w:val="000000"/>
              </w:rPr>
              <w:t>8.68</w:t>
            </w:r>
          </w:p>
        </w:tc>
        <w:tc>
          <w:tcPr>
            <w:tcW w:w="945" w:type="dxa"/>
            <w:tcBorders>
              <w:top w:val="nil"/>
              <w:left w:val="nil"/>
              <w:bottom w:val="nil"/>
              <w:right w:val="nil"/>
            </w:tcBorders>
            <w:shd w:val="clear" w:color="auto" w:fill="auto"/>
            <w:noWrap/>
            <w:vAlign w:val="center"/>
            <w:hideMark/>
          </w:tcPr>
          <w:p w14:paraId="68BDEF16" w14:textId="77777777" w:rsidR="00F84479" w:rsidRPr="00527DE3" w:rsidRDefault="00F84479" w:rsidP="00C54176">
            <w:pPr>
              <w:spacing w:line="480" w:lineRule="auto"/>
              <w:jc w:val="center"/>
              <w:rPr>
                <w:color w:val="000000"/>
              </w:rPr>
            </w:pPr>
            <w:r w:rsidRPr="00527DE3">
              <w:rPr>
                <w:color w:val="000000"/>
              </w:rPr>
              <w:t>8.34</w:t>
            </w:r>
          </w:p>
        </w:tc>
        <w:tc>
          <w:tcPr>
            <w:tcW w:w="945" w:type="dxa"/>
            <w:tcBorders>
              <w:top w:val="nil"/>
              <w:left w:val="nil"/>
              <w:bottom w:val="nil"/>
              <w:right w:val="nil"/>
            </w:tcBorders>
            <w:shd w:val="clear" w:color="auto" w:fill="auto"/>
            <w:noWrap/>
            <w:vAlign w:val="center"/>
            <w:hideMark/>
          </w:tcPr>
          <w:p w14:paraId="598A0737" w14:textId="77777777" w:rsidR="00F84479" w:rsidRPr="00527DE3" w:rsidRDefault="00F84479" w:rsidP="00C54176">
            <w:pPr>
              <w:spacing w:line="480" w:lineRule="auto"/>
              <w:jc w:val="center"/>
              <w:rPr>
                <w:color w:val="000000"/>
              </w:rPr>
            </w:pPr>
            <w:r w:rsidRPr="00527DE3">
              <w:rPr>
                <w:color w:val="000000"/>
              </w:rPr>
              <w:t>9.53</w:t>
            </w:r>
          </w:p>
        </w:tc>
        <w:tc>
          <w:tcPr>
            <w:tcW w:w="1224" w:type="dxa"/>
            <w:tcBorders>
              <w:top w:val="nil"/>
              <w:left w:val="nil"/>
              <w:bottom w:val="nil"/>
              <w:right w:val="nil"/>
            </w:tcBorders>
            <w:shd w:val="clear" w:color="auto" w:fill="auto"/>
            <w:noWrap/>
            <w:vAlign w:val="center"/>
            <w:hideMark/>
          </w:tcPr>
          <w:p w14:paraId="1F43BC39" w14:textId="77777777" w:rsidR="00F84479" w:rsidRPr="00527DE3" w:rsidRDefault="00F84479" w:rsidP="00C54176">
            <w:pPr>
              <w:spacing w:line="480" w:lineRule="auto"/>
              <w:jc w:val="center"/>
              <w:rPr>
                <w:color w:val="000000"/>
              </w:rPr>
            </w:pPr>
            <w:r w:rsidRPr="00527DE3">
              <w:rPr>
                <w:color w:val="000000"/>
              </w:rPr>
              <w:t>8.50</w:t>
            </w:r>
          </w:p>
        </w:tc>
        <w:tc>
          <w:tcPr>
            <w:tcW w:w="1669" w:type="dxa"/>
            <w:tcBorders>
              <w:top w:val="nil"/>
              <w:left w:val="nil"/>
              <w:bottom w:val="nil"/>
              <w:right w:val="nil"/>
            </w:tcBorders>
            <w:shd w:val="clear" w:color="auto" w:fill="auto"/>
            <w:noWrap/>
            <w:vAlign w:val="center"/>
            <w:hideMark/>
          </w:tcPr>
          <w:p w14:paraId="04989820" w14:textId="77777777" w:rsidR="00F84479" w:rsidRPr="00527DE3" w:rsidRDefault="00F84479" w:rsidP="00C54176">
            <w:pPr>
              <w:spacing w:line="480" w:lineRule="auto"/>
              <w:jc w:val="center"/>
              <w:rPr>
                <w:color w:val="000000"/>
              </w:rPr>
            </w:pPr>
            <w:r w:rsidRPr="00527DE3">
              <w:rPr>
                <w:color w:val="000000"/>
              </w:rPr>
              <w:t>9.14</w:t>
            </w:r>
          </w:p>
        </w:tc>
        <w:tc>
          <w:tcPr>
            <w:tcW w:w="945" w:type="dxa"/>
            <w:tcBorders>
              <w:top w:val="nil"/>
              <w:left w:val="nil"/>
              <w:bottom w:val="nil"/>
              <w:right w:val="nil"/>
            </w:tcBorders>
            <w:shd w:val="clear" w:color="auto" w:fill="auto"/>
            <w:noWrap/>
            <w:vAlign w:val="center"/>
            <w:hideMark/>
          </w:tcPr>
          <w:p w14:paraId="6D10A6B0" w14:textId="77777777" w:rsidR="00F84479" w:rsidRPr="00527DE3" w:rsidRDefault="00F84479" w:rsidP="00C54176">
            <w:pPr>
              <w:spacing w:line="480" w:lineRule="auto"/>
              <w:jc w:val="center"/>
              <w:rPr>
                <w:color w:val="000000"/>
              </w:rPr>
            </w:pPr>
            <w:r w:rsidRPr="00527DE3">
              <w:rPr>
                <w:color w:val="000000"/>
              </w:rPr>
              <w:t>8.98</w:t>
            </w:r>
          </w:p>
        </w:tc>
      </w:tr>
      <w:tr w:rsidR="00F84479" w:rsidRPr="00527DE3" w14:paraId="75AAACEB" w14:textId="77777777" w:rsidTr="00C54176">
        <w:trPr>
          <w:gridAfter w:val="1"/>
          <w:wAfter w:w="155" w:type="dxa"/>
          <w:trHeight w:val="360"/>
          <w:jc w:val="center"/>
        </w:trPr>
        <w:tc>
          <w:tcPr>
            <w:tcW w:w="2520" w:type="dxa"/>
            <w:tcBorders>
              <w:top w:val="nil"/>
              <w:left w:val="nil"/>
              <w:bottom w:val="single" w:sz="8" w:space="0" w:color="auto"/>
              <w:right w:val="nil"/>
            </w:tcBorders>
            <w:shd w:val="clear" w:color="auto" w:fill="auto"/>
            <w:noWrap/>
            <w:vAlign w:val="center"/>
            <w:hideMark/>
          </w:tcPr>
          <w:p w14:paraId="174BEC4F" w14:textId="77777777" w:rsidR="00F84479" w:rsidRPr="00527DE3" w:rsidRDefault="00F84479" w:rsidP="00C54176">
            <w:pPr>
              <w:spacing w:line="480" w:lineRule="auto"/>
              <w:rPr>
                <w:color w:val="000000"/>
              </w:rPr>
            </w:pPr>
            <w:r w:rsidRPr="00527DE3">
              <w:rPr>
                <w:color w:val="000000"/>
              </w:rPr>
              <w:t>Weight (ton)</w:t>
            </w:r>
          </w:p>
        </w:tc>
        <w:tc>
          <w:tcPr>
            <w:tcW w:w="945" w:type="dxa"/>
            <w:tcBorders>
              <w:top w:val="nil"/>
              <w:left w:val="nil"/>
              <w:bottom w:val="single" w:sz="8" w:space="0" w:color="auto"/>
              <w:right w:val="nil"/>
            </w:tcBorders>
            <w:shd w:val="clear" w:color="auto" w:fill="auto"/>
            <w:noWrap/>
            <w:vAlign w:val="center"/>
            <w:hideMark/>
          </w:tcPr>
          <w:p w14:paraId="56B56292" w14:textId="77777777" w:rsidR="00F84479" w:rsidRPr="00527DE3" w:rsidRDefault="00F84479" w:rsidP="00C54176">
            <w:pPr>
              <w:spacing w:line="480" w:lineRule="auto"/>
              <w:jc w:val="center"/>
              <w:rPr>
                <w:color w:val="000000"/>
              </w:rPr>
            </w:pPr>
            <w:r w:rsidRPr="00527DE3">
              <w:rPr>
                <w:color w:val="000000"/>
              </w:rPr>
              <w:t>1.71</w:t>
            </w:r>
          </w:p>
        </w:tc>
        <w:tc>
          <w:tcPr>
            <w:tcW w:w="945" w:type="dxa"/>
            <w:tcBorders>
              <w:top w:val="nil"/>
              <w:left w:val="nil"/>
              <w:bottom w:val="single" w:sz="8" w:space="0" w:color="auto"/>
              <w:right w:val="nil"/>
            </w:tcBorders>
            <w:shd w:val="clear" w:color="auto" w:fill="auto"/>
            <w:noWrap/>
            <w:vAlign w:val="center"/>
            <w:hideMark/>
          </w:tcPr>
          <w:p w14:paraId="07936D02" w14:textId="77777777" w:rsidR="00F84479" w:rsidRPr="00527DE3" w:rsidRDefault="00F84479" w:rsidP="00C54176">
            <w:pPr>
              <w:spacing w:line="480" w:lineRule="auto"/>
              <w:jc w:val="center"/>
              <w:rPr>
                <w:color w:val="000000"/>
              </w:rPr>
            </w:pPr>
            <w:r w:rsidRPr="00527DE3">
              <w:rPr>
                <w:color w:val="000000"/>
              </w:rPr>
              <w:t>1.54</w:t>
            </w:r>
          </w:p>
        </w:tc>
        <w:tc>
          <w:tcPr>
            <w:tcW w:w="945" w:type="dxa"/>
            <w:tcBorders>
              <w:top w:val="nil"/>
              <w:left w:val="nil"/>
              <w:bottom w:val="single" w:sz="8" w:space="0" w:color="auto"/>
              <w:right w:val="nil"/>
            </w:tcBorders>
            <w:shd w:val="clear" w:color="auto" w:fill="auto"/>
            <w:noWrap/>
            <w:vAlign w:val="center"/>
            <w:hideMark/>
          </w:tcPr>
          <w:p w14:paraId="3DC9A3C5" w14:textId="77777777" w:rsidR="00F84479" w:rsidRPr="00527DE3" w:rsidRDefault="00F84479" w:rsidP="00C54176">
            <w:pPr>
              <w:spacing w:line="480" w:lineRule="auto"/>
              <w:jc w:val="center"/>
              <w:rPr>
                <w:color w:val="000000"/>
              </w:rPr>
            </w:pPr>
            <w:r w:rsidRPr="00527DE3">
              <w:rPr>
                <w:color w:val="000000"/>
              </w:rPr>
              <w:t>2.02</w:t>
            </w:r>
          </w:p>
        </w:tc>
        <w:tc>
          <w:tcPr>
            <w:tcW w:w="1224" w:type="dxa"/>
            <w:tcBorders>
              <w:top w:val="nil"/>
              <w:left w:val="nil"/>
              <w:bottom w:val="single" w:sz="8" w:space="0" w:color="auto"/>
              <w:right w:val="nil"/>
            </w:tcBorders>
            <w:shd w:val="clear" w:color="auto" w:fill="auto"/>
            <w:noWrap/>
            <w:vAlign w:val="center"/>
            <w:hideMark/>
          </w:tcPr>
          <w:p w14:paraId="7B9C7F53" w14:textId="77777777" w:rsidR="00F84479" w:rsidRPr="00527DE3" w:rsidRDefault="00F84479" w:rsidP="00C54176">
            <w:pPr>
              <w:spacing w:line="480" w:lineRule="auto"/>
              <w:jc w:val="center"/>
              <w:rPr>
                <w:color w:val="000000"/>
              </w:rPr>
            </w:pPr>
            <w:r w:rsidRPr="00527DE3">
              <w:rPr>
                <w:color w:val="000000"/>
              </w:rPr>
              <w:t>1.80</w:t>
            </w:r>
          </w:p>
        </w:tc>
        <w:tc>
          <w:tcPr>
            <w:tcW w:w="1669" w:type="dxa"/>
            <w:tcBorders>
              <w:top w:val="nil"/>
              <w:left w:val="nil"/>
              <w:bottom w:val="single" w:sz="8" w:space="0" w:color="auto"/>
              <w:right w:val="nil"/>
            </w:tcBorders>
            <w:shd w:val="clear" w:color="auto" w:fill="auto"/>
            <w:noWrap/>
            <w:vAlign w:val="center"/>
            <w:hideMark/>
          </w:tcPr>
          <w:p w14:paraId="3DCD8D49" w14:textId="77777777" w:rsidR="00F84479" w:rsidRPr="00527DE3" w:rsidRDefault="00F84479" w:rsidP="00C54176">
            <w:pPr>
              <w:spacing w:line="480" w:lineRule="auto"/>
              <w:jc w:val="center"/>
              <w:rPr>
                <w:color w:val="000000"/>
              </w:rPr>
            </w:pPr>
            <w:r w:rsidRPr="00527DE3">
              <w:rPr>
                <w:color w:val="000000"/>
              </w:rPr>
              <w:t>1.98</w:t>
            </w:r>
          </w:p>
        </w:tc>
        <w:tc>
          <w:tcPr>
            <w:tcW w:w="945" w:type="dxa"/>
            <w:tcBorders>
              <w:top w:val="nil"/>
              <w:left w:val="nil"/>
              <w:bottom w:val="single" w:sz="8" w:space="0" w:color="auto"/>
              <w:right w:val="nil"/>
            </w:tcBorders>
            <w:shd w:val="clear" w:color="auto" w:fill="auto"/>
            <w:noWrap/>
            <w:vAlign w:val="center"/>
            <w:hideMark/>
          </w:tcPr>
          <w:p w14:paraId="11B2065C" w14:textId="77777777" w:rsidR="00F84479" w:rsidRPr="00527DE3" w:rsidRDefault="00F84479" w:rsidP="00C54176">
            <w:pPr>
              <w:spacing w:line="480" w:lineRule="auto"/>
              <w:jc w:val="center"/>
              <w:rPr>
                <w:color w:val="000000"/>
              </w:rPr>
            </w:pPr>
            <w:r w:rsidRPr="00527DE3">
              <w:rPr>
                <w:color w:val="000000"/>
              </w:rPr>
              <w:t>1.84</w:t>
            </w:r>
          </w:p>
        </w:tc>
      </w:tr>
    </w:tbl>
    <w:p w14:paraId="2FB8A7BC" w14:textId="77777777" w:rsidR="00F84479" w:rsidRPr="00527DE3" w:rsidRDefault="00F84479" w:rsidP="00F84479">
      <w:pPr>
        <w:pStyle w:val="BodyText"/>
        <w:spacing w:line="480" w:lineRule="auto"/>
        <w:rPr>
          <w:sz w:val="24"/>
          <w:szCs w:val="24"/>
        </w:rPr>
      </w:pPr>
      <w:r w:rsidRPr="00527DE3">
        <w:rPr>
          <w:i/>
          <w:sz w:val="24"/>
          <w:szCs w:val="24"/>
        </w:rPr>
        <w:t>Notes:</w:t>
      </w:r>
      <w:r w:rsidRPr="00527DE3">
        <w:rPr>
          <w:sz w:val="24"/>
          <w:szCs w:val="24"/>
        </w:rPr>
        <w:t xml:space="preserve"> Summary statistics are based on the new passenger car registrations from 2009 to 2015 in the US. Vehicle size is defined as vehicle length by width. Data source: IHS Automotive.</w:t>
      </w:r>
    </w:p>
    <w:p w14:paraId="5A07B495" w14:textId="77777777" w:rsidR="00F84479" w:rsidRPr="00527DE3" w:rsidRDefault="00F84479" w:rsidP="00F84479">
      <w:pPr>
        <w:spacing w:line="480" w:lineRule="auto"/>
        <w:ind w:left="1260" w:right="1170"/>
        <w:rPr>
          <w:b/>
          <w:w w:val="110"/>
        </w:rPr>
      </w:pPr>
    </w:p>
    <w:p w14:paraId="060F6B9C" w14:textId="2ABCB8C7" w:rsidR="00F84479" w:rsidRDefault="00F84479">
      <w:pPr>
        <w:spacing w:after="240" w:line="480" w:lineRule="auto"/>
        <w:ind w:firstLine="360"/>
        <w:rPr>
          <w:b/>
          <w:w w:val="110"/>
        </w:rPr>
      </w:pPr>
      <w:r>
        <w:rPr>
          <w:b/>
          <w:w w:val="110"/>
        </w:rPr>
        <w:br w:type="page"/>
      </w:r>
    </w:p>
    <w:p w14:paraId="0E065B58" w14:textId="1D8F28BC" w:rsidR="000965E6" w:rsidRPr="00527DE3" w:rsidRDefault="00817294" w:rsidP="00BB52FE">
      <w:pPr>
        <w:pStyle w:val="Heading3"/>
      </w:pPr>
      <w:bookmarkStart w:id="3" w:name="_Toc27826853"/>
      <w:r w:rsidRPr="00527DE3">
        <w:lastRenderedPageBreak/>
        <w:t xml:space="preserve">Appendix </w:t>
      </w:r>
      <w:r w:rsidR="000965E6" w:rsidRPr="00527DE3">
        <w:t xml:space="preserve">Table </w:t>
      </w:r>
      <w:r w:rsidRPr="00527DE3">
        <w:t>2</w:t>
      </w:r>
      <w:r w:rsidR="000965E6" w:rsidRPr="00527DE3">
        <w:t>: Boycott Impact on Sales by COO</w:t>
      </w:r>
      <w:bookmarkEnd w:id="3"/>
    </w:p>
    <w:p w14:paraId="24EB022E" w14:textId="77777777" w:rsidR="000965E6" w:rsidRPr="00527DE3" w:rsidRDefault="000965E6" w:rsidP="00527DE3">
      <w:pPr>
        <w:spacing w:line="480" w:lineRule="auto"/>
        <w:ind w:firstLine="720"/>
        <w:jc w:val="center"/>
        <w:outlineLvl w:val="0"/>
        <w:rPr>
          <w:b/>
          <w:bCs/>
          <w:color w:val="000000"/>
        </w:rPr>
      </w:pPr>
    </w:p>
    <w:tbl>
      <w:tblPr>
        <w:tblW w:w="4871" w:type="pct"/>
        <w:jc w:val="center"/>
        <w:tblLayout w:type="fixed"/>
        <w:tblLook w:val="04A0" w:firstRow="1" w:lastRow="0" w:firstColumn="1" w:lastColumn="0" w:noHBand="0" w:noVBand="1"/>
      </w:tblPr>
      <w:tblGrid>
        <w:gridCol w:w="2607"/>
        <w:gridCol w:w="1652"/>
        <w:gridCol w:w="1714"/>
        <w:gridCol w:w="1614"/>
        <w:gridCol w:w="1503"/>
        <w:gridCol w:w="29"/>
      </w:tblGrid>
      <w:tr w:rsidR="000965E6" w:rsidRPr="00527DE3" w14:paraId="7003D5C2" w14:textId="77777777" w:rsidTr="00DA0091">
        <w:trPr>
          <w:trHeight w:val="340"/>
          <w:jc w:val="center"/>
        </w:trPr>
        <w:tc>
          <w:tcPr>
            <w:tcW w:w="1429" w:type="pct"/>
            <w:tcBorders>
              <w:top w:val="single" w:sz="4" w:space="0" w:color="auto"/>
              <w:left w:val="nil"/>
              <w:bottom w:val="single" w:sz="4" w:space="0" w:color="auto"/>
              <w:right w:val="nil"/>
            </w:tcBorders>
            <w:shd w:val="clear" w:color="auto" w:fill="auto"/>
            <w:noWrap/>
            <w:vAlign w:val="bottom"/>
            <w:hideMark/>
          </w:tcPr>
          <w:p w14:paraId="66BF75ED" w14:textId="77777777" w:rsidR="000965E6" w:rsidRPr="00527DE3" w:rsidRDefault="000965E6" w:rsidP="00527DE3">
            <w:pPr>
              <w:spacing w:line="480" w:lineRule="auto"/>
              <w:ind w:right="-103"/>
              <w:rPr>
                <w:color w:val="000000"/>
              </w:rPr>
            </w:pPr>
            <w:r w:rsidRPr="00527DE3">
              <w:rPr>
                <w:color w:val="000000"/>
              </w:rPr>
              <w:t> Variables</w:t>
            </w:r>
          </w:p>
        </w:tc>
        <w:tc>
          <w:tcPr>
            <w:tcW w:w="906" w:type="pct"/>
            <w:tcBorders>
              <w:top w:val="single" w:sz="4" w:space="0" w:color="auto"/>
              <w:left w:val="nil"/>
              <w:bottom w:val="single" w:sz="4" w:space="0" w:color="auto"/>
              <w:right w:val="nil"/>
            </w:tcBorders>
            <w:shd w:val="clear" w:color="auto" w:fill="auto"/>
            <w:noWrap/>
            <w:vAlign w:val="bottom"/>
            <w:hideMark/>
          </w:tcPr>
          <w:p w14:paraId="5A1BEF6B" w14:textId="7061815D" w:rsidR="000965E6" w:rsidRPr="00527DE3" w:rsidRDefault="000965E6" w:rsidP="00527DE3">
            <w:pPr>
              <w:spacing w:line="480" w:lineRule="auto"/>
              <w:rPr>
                <w:color w:val="000000"/>
              </w:rPr>
            </w:pPr>
            <w:r w:rsidRPr="00527DE3">
              <w:rPr>
                <w:color w:val="000000"/>
              </w:rPr>
              <w:t xml:space="preserve">       (</w:t>
            </w:r>
            <w:r w:rsidR="00CE074A">
              <w:rPr>
                <w:color w:val="000000"/>
              </w:rPr>
              <w:t>A</w:t>
            </w:r>
            <w:r w:rsidR="002F7B8B" w:rsidRPr="00527DE3">
              <w:rPr>
                <w:color w:val="000000"/>
              </w:rPr>
              <w:t>2</w:t>
            </w:r>
            <w:r w:rsidRPr="00527DE3">
              <w:rPr>
                <w:color w:val="000000"/>
              </w:rPr>
              <w:t>.1)</w:t>
            </w:r>
          </w:p>
        </w:tc>
        <w:tc>
          <w:tcPr>
            <w:tcW w:w="940" w:type="pct"/>
            <w:tcBorders>
              <w:top w:val="single" w:sz="4" w:space="0" w:color="auto"/>
              <w:left w:val="nil"/>
              <w:bottom w:val="single" w:sz="4" w:space="0" w:color="auto"/>
              <w:right w:val="nil"/>
            </w:tcBorders>
            <w:shd w:val="clear" w:color="auto" w:fill="auto"/>
            <w:noWrap/>
            <w:vAlign w:val="bottom"/>
            <w:hideMark/>
          </w:tcPr>
          <w:p w14:paraId="7CBCD267" w14:textId="10464033" w:rsidR="000965E6" w:rsidRPr="00527DE3" w:rsidRDefault="000965E6" w:rsidP="00527DE3">
            <w:pPr>
              <w:spacing w:line="480" w:lineRule="auto"/>
              <w:rPr>
                <w:color w:val="000000"/>
              </w:rPr>
            </w:pPr>
            <w:r w:rsidRPr="00527DE3">
              <w:rPr>
                <w:color w:val="000000"/>
              </w:rPr>
              <w:t xml:space="preserve">        (</w:t>
            </w:r>
            <w:r w:rsidR="00CE074A">
              <w:rPr>
                <w:color w:val="000000"/>
              </w:rPr>
              <w:t>A</w:t>
            </w:r>
            <w:r w:rsidR="002F7B8B" w:rsidRPr="00527DE3">
              <w:rPr>
                <w:color w:val="000000"/>
              </w:rPr>
              <w:t>2</w:t>
            </w:r>
            <w:r w:rsidRPr="00527DE3">
              <w:rPr>
                <w:color w:val="000000"/>
              </w:rPr>
              <w:t>.2)</w:t>
            </w:r>
          </w:p>
        </w:tc>
        <w:tc>
          <w:tcPr>
            <w:tcW w:w="885" w:type="pct"/>
            <w:tcBorders>
              <w:top w:val="single" w:sz="4" w:space="0" w:color="auto"/>
              <w:left w:val="nil"/>
              <w:bottom w:val="single" w:sz="4" w:space="0" w:color="auto"/>
              <w:right w:val="nil"/>
            </w:tcBorders>
            <w:shd w:val="clear" w:color="auto" w:fill="auto"/>
            <w:noWrap/>
            <w:vAlign w:val="bottom"/>
            <w:hideMark/>
          </w:tcPr>
          <w:p w14:paraId="72E0C741" w14:textId="4263437A" w:rsidR="000965E6" w:rsidRPr="00527DE3" w:rsidRDefault="000965E6" w:rsidP="00527DE3">
            <w:pPr>
              <w:spacing w:line="480" w:lineRule="auto"/>
              <w:rPr>
                <w:color w:val="000000"/>
              </w:rPr>
            </w:pPr>
            <w:r w:rsidRPr="00527DE3">
              <w:rPr>
                <w:color w:val="000000"/>
              </w:rPr>
              <w:t xml:space="preserve">      (</w:t>
            </w:r>
            <w:r w:rsidR="00CE074A">
              <w:rPr>
                <w:color w:val="000000"/>
              </w:rPr>
              <w:t>A</w:t>
            </w:r>
            <w:r w:rsidR="002F7B8B" w:rsidRPr="00527DE3">
              <w:rPr>
                <w:color w:val="000000"/>
              </w:rPr>
              <w:t>2</w:t>
            </w:r>
            <w:r w:rsidRPr="00527DE3">
              <w:rPr>
                <w:color w:val="000000"/>
              </w:rPr>
              <w:t>.3)</w:t>
            </w:r>
          </w:p>
        </w:tc>
        <w:tc>
          <w:tcPr>
            <w:tcW w:w="839" w:type="pct"/>
            <w:gridSpan w:val="2"/>
            <w:tcBorders>
              <w:top w:val="single" w:sz="4" w:space="0" w:color="auto"/>
              <w:left w:val="nil"/>
              <w:bottom w:val="single" w:sz="4" w:space="0" w:color="auto"/>
              <w:right w:val="nil"/>
            </w:tcBorders>
            <w:shd w:val="clear" w:color="auto" w:fill="auto"/>
            <w:noWrap/>
            <w:vAlign w:val="bottom"/>
            <w:hideMark/>
          </w:tcPr>
          <w:p w14:paraId="344902F9" w14:textId="660A270E" w:rsidR="000965E6" w:rsidRPr="00527DE3" w:rsidRDefault="000965E6" w:rsidP="00527DE3">
            <w:pPr>
              <w:spacing w:line="480" w:lineRule="auto"/>
              <w:rPr>
                <w:color w:val="000000"/>
              </w:rPr>
            </w:pPr>
            <w:r w:rsidRPr="00527DE3">
              <w:rPr>
                <w:color w:val="000000"/>
              </w:rPr>
              <w:t xml:space="preserve">       (</w:t>
            </w:r>
            <w:r w:rsidR="00CE074A">
              <w:rPr>
                <w:color w:val="000000"/>
              </w:rPr>
              <w:t>A</w:t>
            </w:r>
            <w:r w:rsidR="002F7B8B" w:rsidRPr="00527DE3">
              <w:rPr>
                <w:color w:val="000000"/>
              </w:rPr>
              <w:t>2</w:t>
            </w:r>
            <w:r w:rsidRPr="00527DE3">
              <w:rPr>
                <w:color w:val="000000"/>
              </w:rPr>
              <w:t>.4)</w:t>
            </w:r>
          </w:p>
        </w:tc>
      </w:tr>
      <w:tr w:rsidR="000965E6" w:rsidRPr="00527DE3" w14:paraId="2B7475B4"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5E2C625E" w14:textId="77777777" w:rsidR="000965E6" w:rsidRPr="00527DE3" w:rsidRDefault="000965E6" w:rsidP="00527DE3">
            <w:pPr>
              <w:spacing w:line="480" w:lineRule="auto"/>
              <w:ind w:right="-103"/>
              <w:rPr>
                <w:color w:val="000000"/>
              </w:rPr>
            </w:pPr>
            <w:r w:rsidRPr="00527DE3">
              <w:rPr>
                <w:color w:val="000000"/>
              </w:rPr>
              <w:t>Boycott x Japan</w:t>
            </w:r>
          </w:p>
        </w:tc>
        <w:tc>
          <w:tcPr>
            <w:tcW w:w="906" w:type="pct"/>
            <w:tcBorders>
              <w:top w:val="nil"/>
              <w:left w:val="nil"/>
              <w:bottom w:val="nil"/>
              <w:right w:val="nil"/>
            </w:tcBorders>
            <w:shd w:val="clear" w:color="auto" w:fill="auto"/>
            <w:noWrap/>
            <w:vAlign w:val="bottom"/>
            <w:hideMark/>
          </w:tcPr>
          <w:p w14:paraId="67C6A9C1" w14:textId="77777777" w:rsidR="000965E6" w:rsidRPr="00527DE3" w:rsidRDefault="000965E6" w:rsidP="00527DE3">
            <w:pPr>
              <w:spacing w:line="480" w:lineRule="auto"/>
              <w:jc w:val="center"/>
              <w:rPr>
                <w:color w:val="000000"/>
              </w:rPr>
            </w:pPr>
            <w:r w:rsidRPr="00527DE3">
              <w:rPr>
                <w:color w:val="000000"/>
              </w:rPr>
              <w:t>-0.391***</w:t>
            </w:r>
          </w:p>
        </w:tc>
        <w:tc>
          <w:tcPr>
            <w:tcW w:w="940" w:type="pct"/>
            <w:tcBorders>
              <w:top w:val="nil"/>
              <w:left w:val="nil"/>
              <w:bottom w:val="nil"/>
              <w:right w:val="nil"/>
            </w:tcBorders>
            <w:shd w:val="clear" w:color="auto" w:fill="auto"/>
            <w:noWrap/>
            <w:vAlign w:val="bottom"/>
            <w:hideMark/>
          </w:tcPr>
          <w:p w14:paraId="4B6B49BF" w14:textId="77777777" w:rsidR="000965E6" w:rsidRPr="00527DE3" w:rsidRDefault="000965E6" w:rsidP="00527DE3">
            <w:pPr>
              <w:spacing w:line="480" w:lineRule="auto"/>
              <w:jc w:val="center"/>
              <w:rPr>
                <w:color w:val="000000"/>
              </w:rPr>
            </w:pPr>
            <w:r w:rsidRPr="00527DE3">
              <w:rPr>
                <w:color w:val="000000"/>
              </w:rPr>
              <w:t>-0.187***</w:t>
            </w:r>
          </w:p>
        </w:tc>
        <w:tc>
          <w:tcPr>
            <w:tcW w:w="885" w:type="pct"/>
            <w:tcBorders>
              <w:top w:val="nil"/>
              <w:left w:val="nil"/>
              <w:bottom w:val="nil"/>
              <w:right w:val="nil"/>
            </w:tcBorders>
            <w:shd w:val="clear" w:color="auto" w:fill="auto"/>
            <w:noWrap/>
            <w:vAlign w:val="bottom"/>
            <w:hideMark/>
          </w:tcPr>
          <w:p w14:paraId="6DF90F28" w14:textId="77777777" w:rsidR="000965E6" w:rsidRPr="00527DE3" w:rsidRDefault="000965E6" w:rsidP="00527DE3">
            <w:pPr>
              <w:spacing w:line="480" w:lineRule="auto"/>
              <w:jc w:val="center"/>
              <w:rPr>
                <w:color w:val="000000"/>
              </w:rPr>
            </w:pPr>
            <w:r w:rsidRPr="00527DE3">
              <w:rPr>
                <w:color w:val="000000"/>
              </w:rPr>
              <w:t>-0.152***</w:t>
            </w:r>
          </w:p>
        </w:tc>
        <w:tc>
          <w:tcPr>
            <w:tcW w:w="839" w:type="pct"/>
            <w:gridSpan w:val="2"/>
            <w:tcBorders>
              <w:top w:val="nil"/>
              <w:left w:val="nil"/>
              <w:bottom w:val="nil"/>
              <w:right w:val="nil"/>
            </w:tcBorders>
            <w:shd w:val="clear" w:color="auto" w:fill="auto"/>
            <w:noWrap/>
            <w:vAlign w:val="bottom"/>
            <w:hideMark/>
          </w:tcPr>
          <w:p w14:paraId="06C76B85" w14:textId="77777777" w:rsidR="000965E6" w:rsidRPr="00527DE3" w:rsidRDefault="000965E6" w:rsidP="00527DE3">
            <w:pPr>
              <w:spacing w:line="480" w:lineRule="auto"/>
              <w:jc w:val="center"/>
              <w:rPr>
                <w:color w:val="000000"/>
              </w:rPr>
            </w:pPr>
            <w:r w:rsidRPr="00527DE3">
              <w:rPr>
                <w:color w:val="000000"/>
              </w:rPr>
              <w:t>-0.130***</w:t>
            </w:r>
          </w:p>
        </w:tc>
      </w:tr>
      <w:tr w:rsidR="000965E6" w:rsidRPr="00527DE3" w14:paraId="18535515"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2DD4508F" w14:textId="77777777" w:rsidR="000965E6" w:rsidRPr="00527DE3" w:rsidRDefault="000965E6" w:rsidP="00527DE3">
            <w:pPr>
              <w:spacing w:line="480" w:lineRule="auto"/>
              <w:ind w:right="-103"/>
              <w:jc w:val="center"/>
              <w:rPr>
                <w:color w:val="000000"/>
              </w:rPr>
            </w:pPr>
          </w:p>
        </w:tc>
        <w:tc>
          <w:tcPr>
            <w:tcW w:w="906" w:type="pct"/>
            <w:tcBorders>
              <w:top w:val="nil"/>
              <w:left w:val="nil"/>
              <w:bottom w:val="nil"/>
              <w:right w:val="nil"/>
            </w:tcBorders>
            <w:shd w:val="clear" w:color="auto" w:fill="auto"/>
            <w:noWrap/>
            <w:vAlign w:val="bottom"/>
            <w:hideMark/>
          </w:tcPr>
          <w:p w14:paraId="45235371" w14:textId="77777777" w:rsidR="000965E6" w:rsidRPr="00527DE3" w:rsidRDefault="000965E6" w:rsidP="00527DE3">
            <w:pPr>
              <w:spacing w:line="480" w:lineRule="auto"/>
              <w:jc w:val="center"/>
              <w:rPr>
                <w:color w:val="000000"/>
              </w:rPr>
            </w:pPr>
            <w:r w:rsidRPr="00527DE3">
              <w:rPr>
                <w:color w:val="000000"/>
              </w:rPr>
              <w:t>(0.008)</w:t>
            </w:r>
          </w:p>
        </w:tc>
        <w:tc>
          <w:tcPr>
            <w:tcW w:w="940" w:type="pct"/>
            <w:tcBorders>
              <w:top w:val="nil"/>
              <w:left w:val="nil"/>
              <w:bottom w:val="nil"/>
              <w:right w:val="nil"/>
            </w:tcBorders>
            <w:shd w:val="clear" w:color="auto" w:fill="auto"/>
            <w:noWrap/>
            <w:vAlign w:val="bottom"/>
            <w:hideMark/>
          </w:tcPr>
          <w:p w14:paraId="7744F98D" w14:textId="77777777" w:rsidR="000965E6" w:rsidRPr="00527DE3" w:rsidRDefault="000965E6" w:rsidP="00527DE3">
            <w:pPr>
              <w:spacing w:line="480" w:lineRule="auto"/>
              <w:jc w:val="center"/>
              <w:rPr>
                <w:color w:val="000000"/>
              </w:rPr>
            </w:pPr>
            <w:r w:rsidRPr="00527DE3">
              <w:rPr>
                <w:color w:val="000000"/>
              </w:rPr>
              <w:t>(0.022)</w:t>
            </w:r>
          </w:p>
        </w:tc>
        <w:tc>
          <w:tcPr>
            <w:tcW w:w="885" w:type="pct"/>
            <w:tcBorders>
              <w:top w:val="nil"/>
              <w:left w:val="nil"/>
              <w:bottom w:val="nil"/>
              <w:right w:val="nil"/>
            </w:tcBorders>
            <w:shd w:val="clear" w:color="auto" w:fill="auto"/>
            <w:noWrap/>
            <w:vAlign w:val="bottom"/>
            <w:hideMark/>
          </w:tcPr>
          <w:p w14:paraId="2C269ED2" w14:textId="77777777" w:rsidR="000965E6" w:rsidRPr="00527DE3" w:rsidRDefault="000965E6" w:rsidP="00527DE3">
            <w:pPr>
              <w:spacing w:line="480" w:lineRule="auto"/>
              <w:jc w:val="center"/>
              <w:rPr>
                <w:color w:val="000000"/>
              </w:rPr>
            </w:pPr>
            <w:r w:rsidRPr="00527DE3">
              <w:rPr>
                <w:color w:val="000000"/>
              </w:rPr>
              <w:t>(0.018)</w:t>
            </w:r>
          </w:p>
        </w:tc>
        <w:tc>
          <w:tcPr>
            <w:tcW w:w="839" w:type="pct"/>
            <w:gridSpan w:val="2"/>
            <w:tcBorders>
              <w:top w:val="nil"/>
              <w:left w:val="nil"/>
              <w:bottom w:val="nil"/>
              <w:right w:val="nil"/>
            </w:tcBorders>
            <w:shd w:val="clear" w:color="auto" w:fill="auto"/>
            <w:noWrap/>
            <w:vAlign w:val="bottom"/>
            <w:hideMark/>
          </w:tcPr>
          <w:p w14:paraId="60A796DC" w14:textId="77777777" w:rsidR="000965E6" w:rsidRPr="00527DE3" w:rsidRDefault="000965E6" w:rsidP="00527DE3">
            <w:pPr>
              <w:spacing w:line="480" w:lineRule="auto"/>
              <w:jc w:val="center"/>
              <w:rPr>
                <w:color w:val="000000"/>
              </w:rPr>
            </w:pPr>
            <w:r w:rsidRPr="00527DE3">
              <w:rPr>
                <w:color w:val="000000"/>
              </w:rPr>
              <w:t>(0.013)</w:t>
            </w:r>
          </w:p>
        </w:tc>
      </w:tr>
      <w:tr w:rsidR="000965E6" w:rsidRPr="00527DE3" w14:paraId="33D48D55"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4FF3D454" w14:textId="77777777" w:rsidR="000965E6" w:rsidRPr="00527DE3" w:rsidRDefault="000965E6" w:rsidP="00527DE3">
            <w:pPr>
              <w:spacing w:line="480" w:lineRule="auto"/>
              <w:ind w:right="-103"/>
              <w:rPr>
                <w:color w:val="000000"/>
              </w:rPr>
            </w:pPr>
            <w:r w:rsidRPr="00527DE3">
              <w:rPr>
                <w:color w:val="000000"/>
              </w:rPr>
              <w:t>Boycott x Domestic</w:t>
            </w:r>
          </w:p>
        </w:tc>
        <w:tc>
          <w:tcPr>
            <w:tcW w:w="906" w:type="pct"/>
            <w:tcBorders>
              <w:top w:val="nil"/>
              <w:left w:val="nil"/>
              <w:bottom w:val="nil"/>
              <w:right w:val="nil"/>
            </w:tcBorders>
            <w:shd w:val="clear" w:color="auto" w:fill="auto"/>
            <w:noWrap/>
            <w:vAlign w:val="bottom"/>
            <w:hideMark/>
          </w:tcPr>
          <w:p w14:paraId="58258237" w14:textId="77777777" w:rsidR="000965E6" w:rsidRPr="00527DE3" w:rsidRDefault="000965E6" w:rsidP="00527DE3">
            <w:pPr>
              <w:spacing w:line="480" w:lineRule="auto"/>
              <w:jc w:val="center"/>
              <w:rPr>
                <w:color w:val="000000"/>
              </w:rPr>
            </w:pPr>
            <w:r w:rsidRPr="00527DE3">
              <w:rPr>
                <w:color w:val="000000"/>
              </w:rPr>
              <w:t>-0.188***</w:t>
            </w:r>
          </w:p>
        </w:tc>
        <w:tc>
          <w:tcPr>
            <w:tcW w:w="940" w:type="pct"/>
            <w:tcBorders>
              <w:top w:val="nil"/>
              <w:left w:val="nil"/>
              <w:bottom w:val="nil"/>
              <w:right w:val="nil"/>
            </w:tcBorders>
            <w:shd w:val="clear" w:color="auto" w:fill="auto"/>
            <w:noWrap/>
            <w:vAlign w:val="bottom"/>
            <w:hideMark/>
          </w:tcPr>
          <w:p w14:paraId="320160CE" w14:textId="77777777" w:rsidR="000965E6" w:rsidRPr="00527DE3" w:rsidRDefault="000965E6" w:rsidP="00527DE3">
            <w:pPr>
              <w:spacing w:line="480" w:lineRule="auto"/>
              <w:jc w:val="center"/>
              <w:rPr>
                <w:color w:val="000000"/>
              </w:rPr>
            </w:pPr>
            <w:r w:rsidRPr="00527DE3">
              <w:rPr>
                <w:color w:val="000000"/>
              </w:rPr>
              <w:t>0.011</w:t>
            </w:r>
          </w:p>
        </w:tc>
        <w:tc>
          <w:tcPr>
            <w:tcW w:w="885" w:type="pct"/>
            <w:tcBorders>
              <w:top w:val="nil"/>
              <w:left w:val="nil"/>
              <w:bottom w:val="nil"/>
              <w:right w:val="nil"/>
            </w:tcBorders>
            <w:shd w:val="clear" w:color="auto" w:fill="auto"/>
            <w:noWrap/>
            <w:vAlign w:val="bottom"/>
            <w:hideMark/>
          </w:tcPr>
          <w:p w14:paraId="79EB9D18" w14:textId="77777777" w:rsidR="000965E6" w:rsidRPr="00527DE3" w:rsidRDefault="000965E6" w:rsidP="00527DE3">
            <w:pPr>
              <w:spacing w:line="480" w:lineRule="auto"/>
              <w:jc w:val="center"/>
              <w:rPr>
                <w:color w:val="000000"/>
              </w:rPr>
            </w:pPr>
            <w:r w:rsidRPr="00527DE3">
              <w:rPr>
                <w:color w:val="000000"/>
              </w:rPr>
              <w:t>0.048**</w:t>
            </w:r>
          </w:p>
        </w:tc>
        <w:tc>
          <w:tcPr>
            <w:tcW w:w="839" w:type="pct"/>
            <w:gridSpan w:val="2"/>
            <w:tcBorders>
              <w:top w:val="nil"/>
              <w:left w:val="nil"/>
              <w:bottom w:val="nil"/>
              <w:right w:val="nil"/>
            </w:tcBorders>
            <w:shd w:val="clear" w:color="auto" w:fill="auto"/>
            <w:noWrap/>
            <w:vAlign w:val="bottom"/>
            <w:hideMark/>
          </w:tcPr>
          <w:p w14:paraId="5EF68EE3" w14:textId="77777777" w:rsidR="000965E6" w:rsidRPr="00527DE3" w:rsidRDefault="000965E6" w:rsidP="00527DE3">
            <w:pPr>
              <w:spacing w:line="480" w:lineRule="auto"/>
              <w:jc w:val="center"/>
              <w:rPr>
                <w:color w:val="000000"/>
              </w:rPr>
            </w:pPr>
            <w:r w:rsidRPr="00527DE3">
              <w:rPr>
                <w:color w:val="000000"/>
              </w:rPr>
              <w:t>0.136***</w:t>
            </w:r>
          </w:p>
        </w:tc>
      </w:tr>
      <w:tr w:rsidR="000965E6" w:rsidRPr="00527DE3" w14:paraId="06F6C7A8"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7C3EBACF" w14:textId="77777777" w:rsidR="000965E6" w:rsidRPr="00527DE3" w:rsidRDefault="000965E6" w:rsidP="00527DE3">
            <w:pPr>
              <w:spacing w:line="480" w:lineRule="auto"/>
              <w:ind w:right="-103"/>
              <w:jc w:val="center"/>
              <w:rPr>
                <w:color w:val="000000"/>
              </w:rPr>
            </w:pPr>
          </w:p>
        </w:tc>
        <w:tc>
          <w:tcPr>
            <w:tcW w:w="906" w:type="pct"/>
            <w:tcBorders>
              <w:top w:val="nil"/>
              <w:left w:val="nil"/>
              <w:bottom w:val="nil"/>
              <w:right w:val="nil"/>
            </w:tcBorders>
            <w:shd w:val="clear" w:color="auto" w:fill="auto"/>
            <w:noWrap/>
            <w:vAlign w:val="bottom"/>
            <w:hideMark/>
          </w:tcPr>
          <w:p w14:paraId="0D919B9A" w14:textId="77777777" w:rsidR="000965E6" w:rsidRPr="00527DE3" w:rsidRDefault="000965E6" w:rsidP="00527DE3">
            <w:pPr>
              <w:spacing w:line="480" w:lineRule="auto"/>
              <w:jc w:val="center"/>
              <w:rPr>
                <w:color w:val="000000"/>
              </w:rPr>
            </w:pPr>
            <w:r w:rsidRPr="00527DE3">
              <w:rPr>
                <w:color w:val="000000"/>
              </w:rPr>
              <w:t>(0.010)</w:t>
            </w:r>
          </w:p>
        </w:tc>
        <w:tc>
          <w:tcPr>
            <w:tcW w:w="940" w:type="pct"/>
            <w:tcBorders>
              <w:top w:val="nil"/>
              <w:left w:val="nil"/>
              <w:bottom w:val="nil"/>
              <w:right w:val="nil"/>
            </w:tcBorders>
            <w:shd w:val="clear" w:color="auto" w:fill="auto"/>
            <w:noWrap/>
            <w:vAlign w:val="bottom"/>
            <w:hideMark/>
          </w:tcPr>
          <w:p w14:paraId="260B14ED" w14:textId="77777777" w:rsidR="000965E6" w:rsidRPr="00527DE3" w:rsidRDefault="000965E6" w:rsidP="00527DE3">
            <w:pPr>
              <w:spacing w:line="480" w:lineRule="auto"/>
              <w:jc w:val="center"/>
              <w:rPr>
                <w:color w:val="000000"/>
              </w:rPr>
            </w:pPr>
            <w:r w:rsidRPr="00527DE3">
              <w:rPr>
                <w:color w:val="000000"/>
              </w:rPr>
              <w:t>(0.022)</w:t>
            </w:r>
          </w:p>
        </w:tc>
        <w:tc>
          <w:tcPr>
            <w:tcW w:w="885" w:type="pct"/>
            <w:tcBorders>
              <w:top w:val="nil"/>
              <w:left w:val="nil"/>
              <w:bottom w:val="nil"/>
              <w:right w:val="nil"/>
            </w:tcBorders>
            <w:shd w:val="clear" w:color="auto" w:fill="auto"/>
            <w:noWrap/>
            <w:vAlign w:val="bottom"/>
            <w:hideMark/>
          </w:tcPr>
          <w:p w14:paraId="122E817F" w14:textId="77777777" w:rsidR="000965E6" w:rsidRPr="00527DE3" w:rsidRDefault="000965E6" w:rsidP="00527DE3">
            <w:pPr>
              <w:spacing w:line="480" w:lineRule="auto"/>
              <w:jc w:val="center"/>
              <w:rPr>
                <w:color w:val="000000"/>
              </w:rPr>
            </w:pPr>
            <w:r w:rsidRPr="00527DE3">
              <w:rPr>
                <w:color w:val="000000"/>
              </w:rPr>
              <w:t>(0.018)</w:t>
            </w:r>
          </w:p>
        </w:tc>
        <w:tc>
          <w:tcPr>
            <w:tcW w:w="839" w:type="pct"/>
            <w:gridSpan w:val="2"/>
            <w:tcBorders>
              <w:top w:val="nil"/>
              <w:left w:val="nil"/>
              <w:bottom w:val="nil"/>
              <w:right w:val="nil"/>
            </w:tcBorders>
            <w:shd w:val="clear" w:color="auto" w:fill="auto"/>
            <w:noWrap/>
            <w:vAlign w:val="bottom"/>
            <w:hideMark/>
          </w:tcPr>
          <w:p w14:paraId="1D2A9DDC" w14:textId="77777777" w:rsidR="000965E6" w:rsidRPr="00527DE3" w:rsidRDefault="000965E6" w:rsidP="00527DE3">
            <w:pPr>
              <w:spacing w:line="480" w:lineRule="auto"/>
              <w:jc w:val="center"/>
              <w:rPr>
                <w:color w:val="000000"/>
              </w:rPr>
            </w:pPr>
            <w:r w:rsidRPr="00527DE3">
              <w:rPr>
                <w:color w:val="000000"/>
              </w:rPr>
              <w:t>(0.013)</w:t>
            </w:r>
          </w:p>
        </w:tc>
      </w:tr>
      <w:tr w:rsidR="000965E6" w:rsidRPr="00527DE3" w14:paraId="5D506DE7"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44563D7D" w14:textId="77777777" w:rsidR="000965E6" w:rsidRPr="00527DE3" w:rsidRDefault="000965E6" w:rsidP="00527DE3">
            <w:pPr>
              <w:spacing w:line="480" w:lineRule="auto"/>
              <w:ind w:right="-103"/>
              <w:rPr>
                <w:color w:val="000000"/>
              </w:rPr>
            </w:pPr>
            <w:r w:rsidRPr="00527DE3">
              <w:rPr>
                <w:color w:val="000000"/>
              </w:rPr>
              <w:t>Boycott x US</w:t>
            </w:r>
          </w:p>
        </w:tc>
        <w:tc>
          <w:tcPr>
            <w:tcW w:w="906" w:type="pct"/>
            <w:tcBorders>
              <w:top w:val="nil"/>
              <w:left w:val="nil"/>
              <w:bottom w:val="nil"/>
              <w:right w:val="nil"/>
            </w:tcBorders>
            <w:shd w:val="clear" w:color="auto" w:fill="auto"/>
            <w:noWrap/>
            <w:vAlign w:val="bottom"/>
            <w:hideMark/>
          </w:tcPr>
          <w:p w14:paraId="3B81CCDC" w14:textId="77777777" w:rsidR="000965E6" w:rsidRPr="00527DE3" w:rsidRDefault="000965E6" w:rsidP="00527DE3">
            <w:pPr>
              <w:spacing w:line="480" w:lineRule="auto"/>
              <w:jc w:val="center"/>
              <w:rPr>
                <w:color w:val="000000"/>
              </w:rPr>
            </w:pPr>
            <w:r w:rsidRPr="00527DE3">
              <w:rPr>
                <w:color w:val="000000"/>
              </w:rPr>
              <w:t>0.335***</w:t>
            </w:r>
          </w:p>
        </w:tc>
        <w:tc>
          <w:tcPr>
            <w:tcW w:w="940" w:type="pct"/>
            <w:tcBorders>
              <w:top w:val="nil"/>
              <w:left w:val="nil"/>
              <w:bottom w:val="nil"/>
              <w:right w:val="nil"/>
            </w:tcBorders>
            <w:shd w:val="clear" w:color="auto" w:fill="auto"/>
            <w:noWrap/>
            <w:vAlign w:val="bottom"/>
            <w:hideMark/>
          </w:tcPr>
          <w:p w14:paraId="7D9CF5B3" w14:textId="77777777" w:rsidR="000965E6" w:rsidRPr="00527DE3" w:rsidRDefault="000965E6" w:rsidP="00527DE3">
            <w:pPr>
              <w:spacing w:line="480" w:lineRule="auto"/>
              <w:jc w:val="center"/>
              <w:rPr>
                <w:color w:val="000000"/>
              </w:rPr>
            </w:pPr>
            <w:r w:rsidRPr="00527DE3">
              <w:rPr>
                <w:color w:val="000000"/>
              </w:rPr>
              <w:t>0.540***</w:t>
            </w:r>
          </w:p>
        </w:tc>
        <w:tc>
          <w:tcPr>
            <w:tcW w:w="885" w:type="pct"/>
            <w:tcBorders>
              <w:top w:val="nil"/>
              <w:left w:val="nil"/>
              <w:bottom w:val="nil"/>
              <w:right w:val="nil"/>
            </w:tcBorders>
            <w:shd w:val="clear" w:color="auto" w:fill="auto"/>
            <w:noWrap/>
            <w:vAlign w:val="bottom"/>
            <w:hideMark/>
          </w:tcPr>
          <w:p w14:paraId="098AD5CF" w14:textId="77777777" w:rsidR="000965E6" w:rsidRPr="00527DE3" w:rsidRDefault="000965E6" w:rsidP="00527DE3">
            <w:pPr>
              <w:spacing w:line="480" w:lineRule="auto"/>
              <w:jc w:val="center"/>
              <w:rPr>
                <w:color w:val="000000"/>
              </w:rPr>
            </w:pPr>
            <w:r w:rsidRPr="00527DE3">
              <w:rPr>
                <w:color w:val="000000"/>
              </w:rPr>
              <w:t>0.378***</w:t>
            </w:r>
          </w:p>
        </w:tc>
        <w:tc>
          <w:tcPr>
            <w:tcW w:w="839" w:type="pct"/>
            <w:gridSpan w:val="2"/>
            <w:tcBorders>
              <w:top w:val="nil"/>
              <w:left w:val="nil"/>
              <w:bottom w:val="nil"/>
              <w:right w:val="nil"/>
            </w:tcBorders>
            <w:shd w:val="clear" w:color="auto" w:fill="auto"/>
            <w:noWrap/>
            <w:vAlign w:val="bottom"/>
            <w:hideMark/>
          </w:tcPr>
          <w:p w14:paraId="2E390A64" w14:textId="77777777" w:rsidR="000965E6" w:rsidRPr="00527DE3" w:rsidRDefault="000965E6" w:rsidP="00527DE3">
            <w:pPr>
              <w:spacing w:line="480" w:lineRule="auto"/>
              <w:jc w:val="center"/>
              <w:rPr>
                <w:color w:val="000000"/>
              </w:rPr>
            </w:pPr>
            <w:r w:rsidRPr="00527DE3">
              <w:rPr>
                <w:color w:val="000000"/>
              </w:rPr>
              <w:t>0.411***</w:t>
            </w:r>
          </w:p>
        </w:tc>
      </w:tr>
      <w:tr w:rsidR="000965E6" w:rsidRPr="00527DE3" w14:paraId="6CD4492C"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71950D02" w14:textId="77777777" w:rsidR="000965E6" w:rsidRPr="00527DE3" w:rsidRDefault="000965E6" w:rsidP="00527DE3">
            <w:pPr>
              <w:spacing w:line="480" w:lineRule="auto"/>
              <w:ind w:right="-103"/>
              <w:jc w:val="center"/>
              <w:rPr>
                <w:color w:val="000000"/>
              </w:rPr>
            </w:pPr>
          </w:p>
        </w:tc>
        <w:tc>
          <w:tcPr>
            <w:tcW w:w="906" w:type="pct"/>
            <w:tcBorders>
              <w:top w:val="nil"/>
              <w:left w:val="nil"/>
              <w:bottom w:val="nil"/>
              <w:right w:val="nil"/>
            </w:tcBorders>
            <w:shd w:val="clear" w:color="auto" w:fill="auto"/>
            <w:noWrap/>
            <w:vAlign w:val="bottom"/>
            <w:hideMark/>
          </w:tcPr>
          <w:p w14:paraId="7E20FA9C" w14:textId="77777777" w:rsidR="000965E6" w:rsidRPr="00527DE3" w:rsidRDefault="000965E6" w:rsidP="00527DE3">
            <w:pPr>
              <w:spacing w:line="480" w:lineRule="auto"/>
              <w:jc w:val="center"/>
              <w:rPr>
                <w:color w:val="000000"/>
              </w:rPr>
            </w:pPr>
            <w:r w:rsidRPr="00527DE3">
              <w:rPr>
                <w:color w:val="000000"/>
              </w:rPr>
              <w:t>(0.018)</w:t>
            </w:r>
          </w:p>
        </w:tc>
        <w:tc>
          <w:tcPr>
            <w:tcW w:w="940" w:type="pct"/>
            <w:tcBorders>
              <w:top w:val="nil"/>
              <w:left w:val="nil"/>
              <w:bottom w:val="nil"/>
              <w:right w:val="nil"/>
            </w:tcBorders>
            <w:shd w:val="clear" w:color="auto" w:fill="auto"/>
            <w:noWrap/>
            <w:vAlign w:val="bottom"/>
            <w:hideMark/>
          </w:tcPr>
          <w:p w14:paraId="523B40A9" w14:textId="77777777" w:rsidR="000965E6" w:rsidRPr="00527DE3" w:rsidRDefault="000965E6" w:rsidP="00527DE3">
            <w:pPr>
              <w:spacing w:line="480" w:lineRule="auto"/>
              <w:jc w:val="center"/>
              <w:rPr>
                <w:color w:val="000000"/>
              </w:rPr>
            </w:pPr>
            <w:r w:rsidRPr="00527DE3">
              <w:rPr>
                <w:color w:val="000000"/>
              </w:rPr>
              <w:t>(0.027)</w:t>
            </w:r>
          </w:p>
        </w:tc>
        <w:tc>
          <w:tcPr>
            <w:tcW w:w="885" w:type="pct"/>
            <w:tcBorders>
              <w:top w:val="nil"/>
              <w:left w:val="nil"/>
              <w:bottom w:val="nil"/>
              <w:right w:val="nil"/>
            </w:tcBorders>
            <w:shd w:val="clear" w:color="auto" w:fill="auto"/>
            <w:noWrap/>
            <w:vAlign w:val="bottom"/>
            <w:hideMark/>
          </w:tcPr>
          <w:p w14:paraId="462C7553" w14:textId="77777777" w:rsidR="000965E6" w:rsidRPr="00527DE3" w:rsidRDefault="000965E6" w:rsidP="00527DE3">
            <w:pPr>
              <w:spacing w:line="480" w:lineRule="auto"/>
              <w:jc w:val="center"/>
              <w:rPr>
                <w:color w:val="000000"/>
              </w:rPr>
            </w:pPr>
            <w:r w:rsidRPr="00527DE3">
              <w:rPr>
                <w:color w:val="000000"/>
              </w:rPr>
              <w:t>(0.022)</w:t>
            </w:r>
          </w:p>
        </w:tc>
        <w:tc>
          <w:tcPr>
            <w:tcW w:w="839" w:type="pct"/>
            <w:gridSpan w:val="2"/>
            <w:tcBorders>
              <w:top w:val="nil"/>
              <w:left w:val="nil"/>
              <w:bottom w:val="nil"/>
              <w:right w:val="nil"/>
            </w:tcBorders>
            <w:shd w:val="clear" w:color="auto" w:fill="auto"/>
            <w:noWrap/>
            <w:vAlign w:val="bottom"/>
            <w:hideMark/>
          </w:tcPr>
          <w:p w14:paraId="329DDA81" w14:textId="77777777" w:rsidR="000965E6" w:rsidRPr="00527DE3" w:rsidRDefault="000965E6" w:rsidP="00527DE3">
            <w:pPr>
              <w:spacing w:line="480" w:lineRule="auto"/>
              <w:jc w:val="center"/>
              <w:rPr>
                <w:color w:val="000000"/>
              </w:rPr>
            </w:pPr>
            <w:r w:rsidRPr="00527DE3">
              <w:rPr>
                <w:color w:val="000000"/>
              </w:rPr>
              <w:t>(0.015)</w:t>
            </w:r>
          </w:p>
        </w:tc>
      </w:tr>
      <w:tr w:rsidR="000965E6" w:rsidRPr="00527DE3" w14:paraId="6DC2BCF9"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270813AC" w14:textId="77777777" w:rsidR="000965E6" w:rsidRPr="00527DE3" w:rsidRDefault="000965E6" w:rsidP="00527DE3">
            <w:pPr>
              <w:spacing w:line="480" w:lineRule="auto"/>
              <w:ind w:right="-103"/>
              <w:rPr>
                <w:color w:val="000000"/>
              </w:rPr>
            </w:pPr>
            <w:r w:rsidRPr="00527DE3">
              <w:rPr>
                <w:color w:val="000000"/>
              </w:rPr>
              <w:t>Boycott x German</w:t>
            </w:r>
          </w:p>
        </w:tc>
        <w:tc>
          <w:tcPr>
            <w:tcW w:w="906" w:type="pct"/>
            <w:tcBorders>
              <w:top w:val="nil"/>
              <w:left w:val="nil"/>
              <w:bottom w:val="nil"/>
              <w:right w:val="nil"/>
            </w:tcBorders>
            <w:shd w:val="clear" w:color="auto" w:fill="auto"/>
            <w:noWrap/>
            <w:vAlign w:val="bottom"/>
            <w:hideMark/>
          </w:tcPr>
          <w:p w14:paraId="7BE77C88" w14:textId="77777777" w:rsidR="000965E6" w:rsidRPr="00527DE3" w:rsidRDefault="000965E6" w:rsidP="00527DE3">
            <w:pPr>
              <w:spacing w:line="480" w:lineRule="auto"/>
              <w:jc w:val="center"/>
              <w:rPr>
                <w:color w:val="000000"/>
              </w:rPr>
            </w:pPr>
            <w:r w:rsidRPr="00527DE3">
              <w:rPr>
                <w:color w:val="000000"/>
              </w:rPr>
              <w:t>0.445***</w:t>
            </w:r>
          </w:p>
        </w:tc>
        <w:tc>
          <w:tcPr>
            <w:tcW w:w="940" w:type="pct"/>
            <w:tcBorders>
              <w:top w:val="nil"/>
              <w:left w:val="nil"/>
              <w:bottom w:val="nil"/>
              <w:right w:val="nil"/>
            </w:tcBorders>
            <w:shd w:val="clear" w:color="auto" w:fill="auto"/>
            <w:noWrap/>
            <w:vAlign w:val="bottom"/>
            <w:hideMark/>
          </w:tcPr>
          <w:p w14:paraId="7AA15F72" w14:textId="77777777" w:rsidR="000965E6" w:rsidRPr="00527DE3" w:rsidRDefault="000965E6" w:rsidP="00527DE3">
            <w:pPr>
              <w:spacing w:line="480" w:lineRule="auto"/>
              <w:jc w:val="center"/>
              <w:rPr>
                <w:color w:val="000000"/>
              </w:rPr>
            </w:pPr>
            <w:r w:rsidRPr="00527DE3">
              <w:rPr>
                <w:color w:val="000000"/>
              </w:rPr>
              <w:t>0.648***</w:t>
            </w:r>
          </w:p>
        </w:tc>
        <w:tc>
          <w:tcPr>
            <w:tcW w:w="885" w:type="pct"/>
            <w:tcBorders>
              <w:top w:val="nil"/>
              <w:left w:val="nil"/>
              <w:bottom w:val="nil"/>
              <w:right w:val="nil"/>
            </w:tcBorders>
            <w:shd w:val="clear" w:color="auto" w:fill="auto"/>
            <w:noWrap/>
            <w:vAlign w:val="bottom"/>
            <w:hideMark/>
          </w:tcPr>
          <w:p w14:paraId="1BD783F0" w14:textId="77777777" w:rsidR="000965E6" w:rsidRPr="00527DE3" w:rsidRDefault="000965E6" w:rsidP="00527DE3">
            <w:pPr>
              <w:spacing w:line="480" w:lineRule="auto"/>
              <w:jc w:val="center"/>
              <w:rPr>
                <w:color w:val="000000"/>
              </w:rPr>
            </w:pPr>
            <w:r w:rsidRPr="00527DE3">
              <w:rPr>
                <w:color w:val="000000"/>
              </w:rPr>
              <w:t>0.263***</w:t>
            </w:r>
          </w:p>
        </w:tc>
        <w:tc>
          <w:tcPr>
            <w:tcW w:w="839" w:type="pct"/>
            <w:gridSpan w:val="2"/>
            <w:tcBorders>
              <w:top w:val="nil"/>
              <w:left w:val="nil"/>
              <w:bottom w:val="nil"/>
              <w:right w:val="nil"/>
            </w:tcBorders>
            <w:shd w:val="clear" w:color="auto" w:fill="auto"/>
            <w:noWrap/>
            <w:vAlign w:val="bottom"/>
            <w:hideMark/>
          </w:tcPr>
          <w:p w14:paraId="35ED5AD7" w14:textId="77777777" w:rsidR="000965E6" w:rsidRPr="00527DE3" w:rsidRDefault="000965E6" w:rsidP="00527DE3">
            <w:pPr>
              <w:spacing w:line="480" w:lineRule="auto"/>
              <w:jc w:val="center"/>
              <w:rPr>
                <w:color w:val="000000"/>
              </w:rPr>
            </w:pPr>
            <w:r w:rsidRPr="00527DE3">
              <w:rPr>
                <w:color w:val="000000"/>
              </w:rPr>
              <w:t>0.255***</w:t>
            </w:r>
          </w:p>
        </w:tc>
      </w:tr>
      <w:tr w:rsidR="000965E6" w:rsidRPr="00527DE3" w14:paraId="17DDD3E3" w14:textId="77777777" w:rsidTr="00817294">
        <w:trPr>
          <w:trHeight w:val="198"/>
          <w:jc w:val="center"/>
        </w:trPr>
        <w:tc>
          <w:tcPr>
            <w:tcW w:w="1429" w:type="pct"/>
            <w:tcBorders>
              <w:top w:val="nil"/>
              <w:left w:val="nil"/>
              <w:bottom w:val="nil"/>
              <w:right w:val="nil"/>
            </w:tcBorders>
            <w:shd w:val="clear" w:color="auto" w:fill="auto"/>
            <w:noWrap/>
            <w:vAlign w:val="bottom"/>
            <w:hideMark/>
          </w:tcPr>
          <w:p w14:paraId="62D8989D" w14:textId="77777777" w:rsidR="000965E6" w:rsidRPr="00527DE3" w:rsidRDefault="000965E6" w:rsidP="00527DE3">
            <w:pPr>
              <w:spacing w:line="480" w:lineRule="auto"/>
              <w:ind w:right="-103"/>
              <w:jc w:val="center"/>
              <w:rPr>
                <w:color w:val="000000"/>
              </w:rPr>
            </w:pPr>
          </w:p>
        </w:tc>
        <w:tc>
          <w:tcPr>
            <w:tcW w:w="906" w:type="pct"/>
            <w:tcBorders>
              <w:top w:val="nil"/>
              <w:left w:val="nil"/>
              <w:bottom w:val="nil"/>
              <w:right w:val="nil"/>
            </w:tcBorders>
            <w:shd w:val="clear" w:color="auto" w:fill="auto"/>
            <w:noWrap/>
            <w:vAlign w:val="bottom"/>
            <w:hideMark/>
          </w:tcPr>
          <w:p w14:paraId="2A639820" w14:textId="77777777" w:rsidR="000965E6" w:rsidRPr="00527DE3" w:rsidRDefault="000965E6" w:rsidP="00527DE3">
            <w:pPr>
              <w:spacing w:line="480" w:lineRule="auto"/>
              <w:jc w:val="center"/>
              <w:rPr>
                <w:color w:val="000000"/>
              </w:rPr>
            </w:pPr>
            <w:r w:rsidRPr="00527DE3">
              <w:rPr>
                <w:color w:val="000000"/>
              </w:rPr>
              <w:t>(0.013)</w:t>
            </w:r>
          </w:p>
        </w:tc>
        <w:tc>
          <w:tcPr>
            <w:tcW w:w="940" w:type="pct"/>
            <w:tcBorders>
              <w:top w:val="nil"/>
              <w:left w:val="nil"/>
              <w:bottom w:val="nil"/>
              <w:right w:val="nil"/>
            </w:tcBorders>
            <w:shd w:val="clear" w:color="auto" w:fill="auto"/>
            <w:noWrap/>
            <w:vAlign w:val="bottom"/>
            <w:hideMark/>
          </w:tcPr>
          <w:p w14:paraId="49CFDC57" w14:textId="77777777" w:rsidR="000965E6" w:rsidRPr="00527DE3" w:rsidRDefault="000965E6" w:rsidP="00527DE3">
            <w:pPr>
              <w:spacing w:line="480" w:lineRule="auto"/>
              <w:jc w:val="center"/>
              <w:rPr>
                <w:color w:val="000000"/>
              </w:rPr>
            </w:pPr>
            <w:r w:rsidRPr="00527DE3">
              <w:rPr>
                <w:color w:val="000000"/>
              </w:rPr>
              <w:t>(0.024)</w:t>
            </w:r>
          </w:p>
        </w:tc>
        <w:tc>
          <w:tcPr>
            <w:tcW w:w="885" w:type="pct"/>
            <w:tcBorders>
              <w:top w:val="nil"/>
              <w:left w:val="nil"/>
              <w:bottom w:val="nil"/>
              <w:right w:val="nil"/>
            </w:tcBorders>
            <w:shd w:val="clear" w:color="auto" w:fill="auto"/>
            <w:noWrap/>
            <w:vAlign w:val="bottom"/>
            <w:hideMark/>
          </w:tcPr>
          <w:p w14:paraId="4644D1D8" w14:textId="77777777" w:rsidR="000965E6" w:rsidRPr="00527DE3" w:rsidRDefault="000965E6" w:rsidP="00527DE3">
            <w:pPr>
              <w:spacing w:line="480" w:lineRule="auto"/>
              <w:jc w:val="center"/>
              <w:rPr>
                <w:color w:val="000000"/>
              </w:rPr>
            </w:pPr>
            <w:r w:rsidRPr="00527DE3">
              <w:rPr>
                <w:color w:val="000000"/>
              </w:rPr>
              <w:t>(0.019)</w:t>
            </w:r>
          </w:p>
        </w:tc>
        <w:tc>
          <w:tcPr>
            <w:tcW w:w="839" w:type="pct"/>
            <w:gridSpan w:val="2"/>
            <w:tcBorders>
              <w:top w:val="nil"/>
              <w:left w:val="nil"/>
              <w:bottom w:val="nil"/>
              <w:right w:val="nil"/>
            </w:tcBorders>
            <w:shd w:val="clear" w:color="auto" w:fill="auto"/>
            <w:noWrap/>
            <w:vAlign w:val="bottom"/>
            <w:hideMark/>
          </w:tcPr>
          <w:p w14:paraId="593315F2" w14:textId="77777777" w:rsidR="000965E6" w:rsidRPr="00527DE3" w:rsidRDefault="000965E6" w:rsidP="00527DE3">
            <w:pPr>
              <w:spacing w:line="480" w:lineRule="auto"/>
              <w:jc w:val="center"/>
              <w:rPr>
                <w:color w:val="000000"/>
              </w:rPr>
            </w:pPr>
            <w:r w:rsidRPr="00527DE3">
              <w:rPr>
                <w:color w:val="000000"/>
              </w:rPr>
              <w:t>(0.014)</w:t>
            </w:r>
          </w:p>
        </w:tc>
      </w:tr>
      <w:tr w:rsidR="000965E6" w:rsidRPr="00527DE3" w14:paraId="269B0499"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34165F51" w14:textId="77777777" w:rsidR="000965E6" w:rsidRPr="00527DE3" w:rsidRDefault="000965E6" w:rsidP="00527DE3">
            <w:pPr>
              <w:spacing w:line="480" w:lineRule="auto"/>
              <w:ind w:right="-103"/>
              <w:rPr>
                <w:color w:val="000000"/>
              </w:rPr>
            </w:pPr>
            <w:r w:rsidRPr="00527DE3">
              <w:rPr>
                <w:color w:val="000000"/>
              </w:rPr>
              <w:t>Boycott x Korea</w:t>
            </w:r>
          </w:p>
        </w:tc>
        <w:tc>
          <w:tcPr>
            <w:tcW w:w="906" w:type="pct"/>
            <w:tcBorders>
              <w:top w:val="nil"/>
              <w:left w:val="nil"/>
              <w:bottom w:val="nil"/>
              <w:right w:val="nil"/>
            </w:tcBorders>
            <w:shd w:val="clear" w:color="auto" w:fill="auto"/>
            <w:noWrap/>
            <w:vAlign w:val="bottom"/>
            <w:hideMark/>
          </w:tcPr>
          <w:p w14:paraId="59537493" w14:textId="77777777" w:rsidR="000965E6" w:rsidRPr="00527DE3" w:rsidRDefault="000965E6" w:rsidP="00527DE3">
            <w:pPr>
              <w:spacing w:line="480" w:lineRule="auto"/>
              <w:jc w:val="center"/>
              <w:rPr>
                <w:color w:val="000000"/>
              </w:rPr>
            </w:pPr>
            <w:r w:rsidRPr="00527DE3">
              <w:rPr>
                <w:color w:val="000000"/>
              </w:rPr>
              <w:t>0.078***</w:t>
            </w:r>
          </w:p>
        </w:tc>
        <w:tc>
          <w:tcPr>
            <w:tcW w:w="940" w:type="pct"/>
            <w:tcBorders>
              <w:top w:val="nil"/>
              <w:left w:val="nil"/>
              <w:bottom w:val="nil"/>
              <w:right w:val="nil"/>
            </w:tcBorders>
            <w:shd w:val="clear" w:color="auto" w:fill="auto"/>
            <w:noWrap/>
            <w:vAlign w:val="bottom"/>
            <w:hideMark/>
          </w:tcPr>
          <w:p w14:paraId="71AC168C" w14:textId="77777777" w:rsidR="000965E6" w:rsidRPr="00527DE3" w:rsidRDefault="000965E6" w:rsidP="00527DE3">
            <w:pPr>
              <w:spacing w:line="480" w:lineRule="auto"/>
              <w:jc w:val="center"/>
              <w:rPr>
                <w:color w:val="000000"/>
              </w:rPr>
            </w:pPr>
            <w:r w:rsidRPr="00527DE3">
              <w:rPr>
                <w:color w:val="000000"/>
              </w:rPr>
              <w:t>0.282***</w:t>
            </w:r>
          </w:p>
        </w:tc>
        <w:tc>
          <w:tcPr>
            <w:tcW w:w="885" w:type="pct"/>
            <w:tcBorders>
              <w:top w:val="nil"/>
              <w:left w:val="nil"/>
              <w:bottom w:val="nil"/>
              <w:right w:val="nil"/>
            </w:tcBorders>
            <w:shd w:val="clear" w:color="auto" w:fill="auto"/>
            <w:noWrap/>
            <w:vAlign w:val="bottom"/>
            <w:hideMark/>
          </w:tcPr>
          <w:p w14:paraId="71E9EF51" w14:textId="77777777" w:rsidR="000965E6" w:rsidRPr="00527DE3" w:rsidRDefault="000965E6" w:rsidP="00527DE3">
            <w:pPr>
              <w:spacing w:line="480" w:lineRule="auto"/>
              <w:jc w:val="center"/>
              <w:rPr>
                <w:color w:val="000000"/>
              </w:rPr>
            </w:pPr>
            <w:r w:rsidRPr="00527DE3">
              <w:rPr>
                <w:color w:val="000000"/>
              </w:rPr>
              <w:t>0.245***</w:t>
            </w:r>
          </w:p>
        </w:tc>
        <w:tc>
          <w:tcPr>
            <w:tcW w:w="839" w:type="pct"/>
            <w:gridSpan w:val="2"/>
            <w:tcBorders>
              <w:top w:val="nil"/>
              <w:left w:val="nil"/>
              <w:bottom w:val="nil"/>
              <w:right w:val="nil"/>
            </w:tcBorders>
            <w:shd w:val="clear" w:color="auto" w:fill="auto"/>
            <w:noWrap/>
            <w:vAlign w:val="bottom"/>
            <w:hideMark/>
          </w:tcPr>
          <w:p w14:paraId="368EFD5F" w14:textId="77777777" w:rsidR="000965E6" w:rsidRPr="00527DE3" w:rsidRDefault="000965E6" w:rsidP="00527DE3">
            <w:pPr>
              <w:spacing w:line="480" w:lineRule="auto"/>
              <w:jc w:val="center"/>
              <w:rPr>
                <w:color w:val="000000"/>
              </w:rPr>
            </w:pPr>
            <w:r w:rsidRPr="00527DE3">
              <w:rPr>
                <w:color w:val="000000"/>
              </w:rPr>
              <w:t>0.247***</w:t>
            </w:r>
          </w:p>
        </w:tc>
      </w:tr>
      <w:tr w:rsidR="000965E6" w:rsidRPr="00527DE3" w14:paraId="6B956F0F"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240C2851" w14:textId="77777777" w:rsidR="000965E6" w:rsidRPr="00527DE3" w:rsidRDefault="000965E6" w:rsidP="00527DE3">
            <w:pPr>
              <w:spacing w:line="480" w:lineRule="auto"/>
              <w:ind w:right="-103"/>
              <w:jc w:val="center"/>
              <w:rPr>
                <w:color w:val="000000"/>
              </w:rPr>
            </w:pPr>
          </w:p>
        </w:tc>
        <w:tc>
          <w:tcPr>
            <w:tcW w:w="906" w:type="pct"/>
            <w:tcBorders>
              <w:top w:val="nil"/>
              <w:left w:val="nil"/>
              <w:bottom w:val="nil"/>
              <w:right w:val="nil"/>
            </w:tcBorders>
            <w:shd w:val="clear" w:color="auto" w:fill="auto"/>
            <w:noWrap/>
            <w:vAlign w:val="bottom"/>
            <w:hideMark/>
          </w:tcPr>
          <w:p w14:paraId="017370E3" w14:textId="77777777" w:rsidR="000965E6" w:rsidRPr="00527DE3" w:rsidRDefault="000965E6" w:rsidP="00527DE3">
            <w:pPr>
              <w:spacing w:line="480" w:lineRule="auto"/>
              <w:jc w:val="center"/>
              <w:rPr>
                <w:color w:val="000000"/>
              </w:rPr>
            </w:pPr>
            <w:r w:rsidRPr="00527DE3">
              <w:rPr>
                <w:color w:val="000000"/>
              </w:rPr>
              <w:t>(0.014)</w:t>
            </w:r>
          </w:p>
        </w:tc>
        <w:tc>
          <w:tcPr>
            <w:tcW w:w="940" w:type="pct"/>
            <w:tcBorders>
              <w:top w:val="nil"/>
              <w:left w:val="nil"/>
              <w:bottom w:val="nil"/>
              <w:right w:val="nil"/>
            </w:tcBorders>
            <w:shd w:val="clear" w:color="auto" w:fill="auto"/>
            <w:noWrap/>
            <w:vAlign w:val="bottom"/>
            <w:hideMark/>
          </w:tcPr>
          <w:p w14:paraId="44BE768D" w14:textId="77777777" w:rsidR="000965E6" w:rsidRPr="00527DE3" w:rsidRDefault="000965E6" w:rsidP="00527DE3">
            <w:pPr>
              <w:spacing w:line="480" w:lineRule="auto"/>
              <w:jc w:val="center"/>
              <w:rPr>
                <w:color w:val="000000"/>
              </w:rPr>
            </w:pPr>
            <w:r w:rsidRPr="00527DE3">
              <w:rPr>
                <w:color w:val="000000"/>
              </w:rPr>
              <w:t>(0.025)</w:t>
            </w:r>
          </w:p>
        </w:tc>
        <w:tc>
          <w:tcPr>
            <w:tcW w:w="885" w:type="pct"/>
            <w:tcBorders>
              <w:top w:val="nil"/>
              <w:left w:val="nil"/>
              <w:bottom w:val="nil"/>
              <w:right w:val="nil"/>
            </w:tcBorders>
            <w:shd w:val="clear" w:color="auto" w:fill="auto"/>
            <w:noWrap/>
            <w:vAlign w:val="bottom"/>
            <w:hideMark/>
          </w:tcPr>
          <w:p w14:paraId="59D6E101" w14:textId="77777777" w:rsidR="000965E6" w:rsidRPr="00527DE3" w:rsidRDefault="000965E6" w:rsidP="00527DE3">
            <w:pPr>
              <w:spacing w:line="480" w:lineRule="auto"/>
              <w:jc w:val="center"/>
              <w:rPr>
                <w:color w:val="000000"/>
              </w:rPr>
            </w:pPr>
            <w:r w:rsidRPr="00527DE3">
              <w:rPr>
                <w:color w:val="000000"/>
              </w:rPr>
              <w:t>(0.020)</w:t>
            </w:r>
          </w:p>
        </w:tc>
        <w:tc>
          <w:tcPr>
            <w:tcW w:w="839" w:type="pct"/>
            <w:gridSpan w:val="2"/>
            <w:tcBorders>
              <w:top w:val="nil"/>
              <w:left w:val="nil"/>
              <w:bottom w:val="nil"/>
              <w:right w:val="nil"/>
            </w:tcBorders>
            <w:shd w:val="clear" w:color="auto" w:fill="auto"/>
            <w:noWrap/>
            <w:vAlign w:val="bottom"/>
            <w:hideMark/>
          </w:tcPr>
          <w:p w14:paraId="2382CA3E" w14:textId="77777777" w:rsidR="000965E6" w:rsidRPr="00527DE3" w:rsidRDefault="000965E6" w:rsidP="00527DE3">
            <w:pPr>
              <w:spacing w:line="480" w:lineRule="auto"/>
              <w:jc w:val="center"/>
              <w:rPr>
                <w:color w:val="000000"/>
              </w:rPr>
            </w:pPr>
            <w:r w:rsidRPr="00527DE3">
              <w:rPr>
                <w:color w:val="000000"/>
              </w:rPr>
              <w:t>(0.014)</w:t>
            </w:r>
          </w:p>
        </w:tc>
      </w:tr>
      <w:tr w:rsidR="000965E6" w:rsidRPr="00527DE3" w14:paraId="15551EAA"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5ED277AD" w14:textId="77777777" w:rsidR="000965E6" w:rsidRPr="00527DE3" w:rsidRDefault="000965E6" w:rsidP="00527DE3">
            <w:pPr>
              <w:spacing w:line="480" w:lineRule="auto"/>
              <w:ind w:right="-103"/>
              <w:rPr>
                <w:color w:val="000000"/>
              </w:rPr>
            </w:pPr>
            <w:r w:rsidRPr="00527DE3">
              <w:rPr>
                <w:color w:val="000000"/>
              </w:rPr>
              <w:t>Constant</w:t>
            </w:r>
          </w:p>
        </w:tc>
        <w:tc>
          <w:tcPr>
            <w:tcW w:w="906" w:type="pct"/>
            <w:tcBorders>
              <w:top w:val="nil"/>
              <w:left w:val="nil"/>
              <w:bottom w:val="nil"/>
              <w:right w:val="nil"/>
            </w:tcBorders>
            <w:shd w:val="clear" w:color="auto" w:fill="auto"/>
            <w:noWrap/>
            <w:vAlign w:val="bottom"/>
            <w:hideMark/>
          </w:tcPr>
          <w:p w14:paraId="4B4610F9" w14:textId="77777777" w:rsidR="000965E6" w:rsidRPr="00527DE3" w:rsidRDefault="000965E6" w:rsidP="00527DE3">
            <w:pPr>
              <w:spacing w:line="480" w:lineRule="auto"/>
              <w:jc w:val="center"/>
              <w:rPr>
                <w:color w:val="000000"/>
              </w:rPr>
            </w:pPr>
            <w:r w:rsidRPr="00527DE3">
              <w:rPr>
                <w:color w:val="000000"/>
              </w:rPr>
              <w:t>-4.929***</w:t>
            </w:r>
          </w:p>
        </w:tc>
        <w:tc>
          <w:tcPr>
            <w:tcW w:w="940" w:type="pct"/>
            <w:tcBorders>
              <w:top w:val="nil"/>
              <w:left w:val="nil"/>
              <w:bottom w:val="nil"/>
              <w:right w:val="nil"/>
            </w:tcBorders>
            <w:shd w:val="clear" w:color="auto" w:fill="auto"/>
            <w:noWrap/>
            <w:vAlign w:val="bottom"/>
            <w:hideMark/>
          </w:tcPr>
          <w:p w14:paraId="5A05F43A" w14:textId="77777777" w:rsidR="000965E6" w:rsidRPr="00527DE3" w:rsidRDefault="000965E6" w:rsidP="00527DE3">
            <w:pPr>
              <w:spacing w:line="480" w:lineRule="auto"/>
              <w:jc w:val="center"/>
              <w:rPr>
                <w:color w:val="000000"/>
              </w:rPr>
            </w:pPr>
            <w:r w:rsidRPr="00527DE3">
              <w:rPr>
                <w:color w:val="000000"/>
              </w:rPr>
              <w:t>-4.792***</w:t>
            </w:r>
          </w:p>
        </w:tc>
        <w:tc>
          <w:tcPr>
            <w:tcW w:w="885" w:type="pct"/>
            <w:tcBorders>
              <w:top w:val="nil"/>
              <w:left w:val="nil"/>
              <w:bottom w:val="nil"/>
              <w:right w:val="nil"/>
            </w:tcBorders>
            <w:shd w:val="clear" w:color="auto" w:fill="auto"/>
            <w:noWrap/>
            <w:vAlign w:val="bottom"/>
            <w:hideMark/>
          </w:tcPr>
          <w:p w14:paraId="317731C2" w14:textId="77777777" w:rsidR="000965E6" w:rsidRPr="00527DE3" w:rsidRDefault="000965E6" w:rsidP="00527DE3">
            <w:pPr>
              <w:spacing w:line="480" w:lineRule="auto"/>
              <w:jc w:val="center"/>
              <w:rPr>
                <w:color w:val="000000"/>
              </w:rPr>
            </w:pPr>
            <w:r w:rsidRPr="00527DE3">
              <w:rPr>
                <w:color w:val="000000"/>
              </w:rPr>
              <w:t>-4.791***</w:t>
            </w:r>
          </w:p>
        </w:tc>
        <w:tc>
          <w:tcPr>
            <w:tcW w:w="839" w:type="pct"/>
            <w:gridSpan w:val="2"/>
            <w:tcBorders>
              <w:top w:val="nil"/>
              <w:left w:val="nil"/>
              <w:bottom w:val="nil"/>
              <w:right w:val="nil"/>
            </w:tcBorders>
            <w:shd w:val="clear" w:color="auto" w:fill="auto"/>
            <w:noWrap/>
            <w:vAlign w:val="bottom"/>
            <w:hideMark/>
          </w:tcPr>
          <w:p w14:paraId="44BCAD67" w14:textId="77777777" w:rsidR="000965E6" w:rsidRPr="00527DE3" w:rsidRDefault="000965E6" w:rsidP="00527DE3">
            <w:pPr>
              <w:spacing w:line="480" w:lineRule="auto"/>
              <w:jc w:val="center"/>
              <w:rPr>
                <w:color w:val="000000"/>
              </w:rPr>
            </w:pPr>
            <w:r w:rsidRPr="00527DE3">
              <w:rPr>
                <w:color w:val="000000"/>
              </w:rPr>
              <w:t>-5.098***</w:t>
            </w:r>
          </w:p>
        </w:tc>
      </w:tr>
      <w:tr w:rsidR="000965E6" w:rsidRPr="00527DE3" w14:paraId="40AB497B" w14:textId="77777777" w:rsidTr="00DA0091">
        <w:trPr>
          <w:trHeight w:val="340"/>
          <w:jc w:val="center"/>
        </w:trPr>
        <w:tc>
          <w:tcPr>
            <w:tcW w:w="1429" w:type="pct"/>
            <w:tcBorders>
              <w:top w:val="nil"/>
              <w:left w:val="nil"/>
              <w:bottom w:val="single" w:sz="4" w:space="0" w:color="auto"/>
              <w:right w:val="nil"/>
            </w:tcBorders>
            <w:shd w:val="clear" w:color="auto" w:fill="auto"/>
            <w:noWrap/>
            <w:vAlign w:val="bottom"/>
            <w:hideMark/>
          </w:tcPr>
          <w:p w14:paraId="7D8615DA" w14:textId="77777777" w:rsidR="000965E6" w:rsidRPr="00527DE3" w:rsidRDefault="000965E6" w:rsidP="00527DE3">
            <w:pPr>
              <w:spacing w:line="480" w:lineRule="auto"/>
              <w:ind w:right="-103"/>
              <w:rPr>
                <w:color w:val="000000"/>
              </w:rPr>
            </w:pPr>
          </w:p>
        </w:tc>
        <w:tc>
          <w:tcPr>
            <w:tcW w:w="906" w:type="pct"/>
            <w:tcBorders>
              <w:top w:val="nil"/>
              <w:left w:val="nil"/>
              <w:bottom w:val="single" w:sz="4" w:space="0" w:color="auto"/>
              <w:right w:val="nil"/>
            </w:tcBorders>
            <w:shd w:val="clear" w:color="auto" w:fill="auto"/>
            <w:noWrap/>
            <w:vAlign w:val="bottom"/>
            <w:hideMark/>
          </w:tcPr>
          <w:p w14:paraId="1C0151F2" w14:textId="77777777" w:rsidR="000965E6" w:rsidRPr="00527DE3" w:rsidRDefault="000965E6" w:rsidP="00527DE3">
            <w:pPr>
              <w:spacing w:line="480" w:lineRule="auto"/>
              <w:rPr>
                <w:color w:val="000000"/>
              </w:rPr>
            </w:pPr>
            <w:r w:rsidRPr="00527DE3">
              <w:rPr>
                <w:color w:val="000000"/>
              </w:rPr>
              <w:t xml:space="preserve">       (0.003)</w:t>
            </w:r>
          </w:p>
        </w:tc>
        <w:tc>
          <w:tcPr>
            <w:tcW w:w="940" w:type="pct"/>
            <w:tcBorders>
              <w:top w:val="nil"/>
              <w:left w:val="nil"/>
              <w:bottom w:val="single" w:sz="4" w:space="0" w:color="auto"/>
              <w:right w:val="nil"/>
            </w:tcBorders>
            <w:shd w:val="clear" w:color="auto" w:fill="auto"/>
            <w:noWrap/>
            <w:vAlign w:val="bottom"/>
            <w:hideMark/>
          </w:tcPr>
          <w:p w14:paraId="79B16D3A" w14:textId="77777777" w:rsidR="000965E6" w:rsidRPr="00527DE3" w:rsidRDefault="000965E6" w:rsidP="00527DE3">
            <w:pPr>
              <w:spacing w:line="480" w:lineRule="auto"/>
              <w:rPr>
                <w:color w:val="000000"/>
              </w:rPr>
            </w:pPr>
            <w:r w:rsidRPr="00527DE3">
              <w:rPr>
                <w:color w:val="000000"/>
              </w:rPr>
              <w:t xml:space="preserve">       (0.008)</w:t>
            </w:r>
          </w:p>
        </w:tc>
        <w:tc>
          <w:tcPr>
            <w:tcW w:w="885" w:type="pct"/>
            <w:tcBorders>
              <w:top w:val="nil"/>
              <w:left w:val="nil"/>
              <w:bottom w:val="single" w:sz="4" w:space="0" w:color="auto"/>
              <w:right w:val="nil"/>
            </w:tcBorders>
            <w:shd w:val="clear" w:color="auto" w:fill="auto"/>
            <w:noWrap/>
            <w:vAlign w:val="bottom"/>
            <w:hideMark/>
          </w:tcPr>
          <w:p w14:paraId="26B852BE" w14:textId="77777777" w:rsidR="000965E6" w:rsidRPr="00527DE3" w:rsidRDefault="000965E6" w:rsidP="00527DE3">
            <w:pPr>
              <w:spacing w:line="480" w:lineRule="auto"/>
              <w:rPr>
                <w:color w:val="000000"/>
              </w:rPr>
            </w:pPr>
            <w:r w:rsidRPr="00527DE3">
              <w:rPr>
                <w:color w:val="000000"/>
              </w:rPr>
              <w:t xml:space="preserve">       (0.010)</w:t>
            </w:r>
          </w:p>
        </w:tc>
        <w:tc>
          <w:tcPr>
            <w:tcW w:w="839" w:type="pct"/>
            <w:gridSpan w:val="2"/>
            <w:tcBorders>
              <w:top w:val="nil"/>
              <w:left w:val="nil"/>
              <w:bottom w:val="single" w:sz="4" w:space="0" w:color="auto"/>
              <w:right w:val="nil"/>
            </w:tcBorders>
            <w:shd w:val="clear" w:color="auto" w:fill="auto"/>
            <w:noWrap/>
            <w:vAlign w:val="bottom"/>
            <w:hideMark/>
          </w:tcPr>
          <w:p w14:paraId="084B027E" w14:textId="77777777" w:rsidR="000965E6" w:rsidRPr="00527DE3" w:rsidRDefault="000965E6" w:rsidP="00527DE3">
            <w:pPr>
              <w:spacing w:line="480" w:lineRule="auto"/>
              <w:rPr>
                <w:color w:val="000000"/>
              </w:rPr>
            </w:pPr>
            <w:r w:rsidRPr="00527DE3">
              <w:rPr>
                <w:color w:val="000000"/>
              </w:rPr>
              <w:t xml:space="preserve">      (0.044)</w:t>
            </w:r>
          </w:p>
        </w:tc>
      </w:tr>
      <w:tr w:rsidR="000965E6" w:rsidRPr="00527DE3" w14:paraId="53F3F99A"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062EC5E2" w14:textId="77777777" w:rsidR="000965E6" w:rsidRPr="00527DE3" w:rsidRDefault="000965E6" w:rsidP="00527DE3">
            <w:pPr>
              <w:spacing w:line="480" w:lineRule="auto"/>
              <w:ind w:right="-103"/>
              <w:rPr>
                <w:color w:val="000000"/>
              </w:rPr>
            </w:pPr>
            <w:r w:rsidRPr="00527DE3">
              <w:rPr>
                <w:color w:val="000000"/>
              </w:rPr>
              <w:t>City-Brand fixed effects</w:t>
            </w:r>
          </w:p>
        </w:tc>
        <w:tc>
          <w:tcPr>
            <w:tcW w:w="906" w:type="pct"/>
            <w:tcBorders>
              <w:top w:val="nil"/>
              <w:left w:val="nil"/>
              <w:bottom w:val="nil"/>
              <w:right w:val="nil"/>
            </w:tcBorders>
            <w:shd w:val="clear" w:color="auto" w:fill="auto"/>
            <w:noWrap/>
            <w:vAlign w:val="bottom"/>
            <w:hideMark/>
          </w:tcPr>
          <w:p w14:paraId="4B6A2C8B" w14:textId="77777777" w:rsidR="000965E6" w:rsidRPr="00527DE3" w:rsidRDefault="000965E6" w:rsidP="00527DE3">
            <w:pPr>
              <w:spacing w:line="480" w:lineRule="auto"/>
              <w:jc w:val="center"/>
              <w:rPr>
                <w:color w:val="000000"/>
              </w:rPr>
            </w:pPr>
            <w:r w:rsidRPr="00527DE3">
              <w:rPr>
                <w:color w:val="000000"/>
              </w:rPr>
              <w:t>Y</w:t>
            </w:r>
          </w:p>
        </w:tc>
        <w:tc>
          <w:tcPr>
            <w:tcW w:w="940" w:type="pct"/>
            <w:tcBorders>
              <w:top w:val="nil"/>
              <w:left w:val="nil"/>
              <w:bottom w:val="nil"/>
              <w:right w:val="nil"/>
            </w:tcBorders>
            <w:shd w:val="clear" w:color="auto" w:fill="auto"/>
            <w:noWrap/>
            <w:vAlign w:val="bottom"/>
            <w:hideMark/>
          </w:tcPr>
          <w:p w14:paraId="433BA83D" w14:textId="77777777" w:rsidR="000965E6" w:rsidRPr="00527DE3" w:rsidRDefault="000965E6" w:rsidP="00527DE3">
            <w:pPr>
              <w:spacing w:line="480" w:lineRule="auto"/>
              <w:jc w:val="center"/>
              <w:rPr>
                <w:color w:val="000000"/>
              </w:rPr>
            </w:pPr>
            <w:r w:rsidRPr="00527DE3">
              <w:rPr>
                <w:color w:val="000000"/>
              </w:rPr>
              <w:t>Y</w:t>
            </w:r>
          </w:p>
        </w:tc>
        <w:tc>
          <w:tcPr>
            <w:tcW w:w="885" w:type="pct"/>
            <w:tcBorders>
              <w:top w:val="nil"/>
              <w:left w:val="nil"/>
              <w:bottom w:val="nil"/>
              <w:right w:val="nil"/>
            </w:tcBorders>
            <w:shd w:val="clear" w:color="auto" w:fill="auto"/>
            <w:noWrap/>
            <w:vAlign w:val="bottom"/>
            <w:hideMark/>
          </w:tcPr>
          <w:p w14:paraId="62B1FA89" w14:textId="77777777" w:rsidR="000965E6" w:rsidRPr="00527DE3" w:rsidRDefault="000965E6" w:rsidP="00527DE3">
            <w:pPr>
              <w:spacing w:line="480" w:lineRule="auto"/>
              <w:jc w:val="center"/>
              <w:rPr>
                <w:color w:val="000000"/>
              </w:rPr>
            </w:pPr>
            <w:r w:rsidRPr="00527DE3">
              <w:rPr>
                <w:color w:val="000000"/>
              </w:rPr>
              <w:t>Y</w:t>
            </w:r>
          </w:p>
        </w:tc>
        <w:tc>
          <w:tcPr>
            <w:tcW w:w="839" w:type="pct"/>
            <w:gridSpan w:val="2"/>
            <w:tcBorders>
              <w:top w:val="nil"/>
              <w:left w:val="nil"/>
              <w:bottom w:val="nil"/>
              <w:right w:val="nil"/>
            </w:tcBorders>
            <w:shd w:val="clear" w:color="auto" w:fill="auto"/>
            <w:noWrap/>
            <w:vAlign w:val="bottom"/>
            <w:hideMark/>
          </w:tcPr>
          <w:p w14:paraId="60E53375" w14:textId="77777777" w:rsidR="000965E6" w:rsidRPr="00527DE3" w:rsidRDefault="000965E6" w:rsidP="00527DE3">
            <w:pPr>
              <w:spacing w:line="480" w:lineRule="auto"/>
              <w:jc w:val="center"/>
              <w:rPr>
                <w:color w:val="000000"/>
              </w:rPr>
            </w:pPr>
            <w:r w:rsidRPr="00527DE3">
              <w:rPr>
                <w:color w:val="000000"/>
              </w:rPr>
              <w:t>Y</w:t>
            </w:r>
          </w:p>
        </w:tc>
      </w:tr>
      <w:tr w:rsidR="000965E6" w:rsidRPr="00527DE3" w14:paraId="3B8B335C" w14:textId="77777777" w:rsidTr="00DA0091">
        <w:trPr>
          <w:trHeight w:val="340"/>
          <w:jc w:val="center"/>
        </w:trPr>
        <w:tc>
          <w:tcPr>
            <w:tcW w:w="1429" w:type="pct"/>
            <w:tcBorders>
              <w:top w:val="nil"/>
              <w:left w:val="nil"/>
              <w:bottom w:val="nil"/>
              <w:right w:val="nil"/>
            </w:tcBorders>
            <w:shd w:val="clear" w:color="auto" w:fill="auto"/>
            <w:noWrap/>
            <w:vAlign w:val="bottom"/>
            <w:hideMark/>
          </w:tcPr>
          <w:p w14:paraId="51BB6A93" w14:textId="77777777" w:rsidR="000965E6" w:rsidRPr="00527DE3" w:rsidRDefault="000965E6" w:rsidP="00527DE3">
            <w:pPr>
              <w:spacing w:line="480" w:lineRule="auto"/>
              <w:ind w:right="-103"/>
              <w:rPr>
                <w:color w:val="000000"/>
              </w:rPr>
            </w:pPr>
            <w:r w:rsidRPr="00527DE3">
              <w:rPr>
                <w:color w:val="000000"/>
              </w:rPr>
              <w:t>Year-Month fixed effects</w:t>
            </w:r>
          </w:p>
        </w:tc>
        <w:tc>
          <w:tcPr>
            <w:tcW w:w="906" w:type="pct"/>
            <w:tcBorders>
              <w:top w:val="nil"/>
              <w:left w:val="nil"/>
              <w:bottom w:val="nil"/>
              <w:right w:val="nil"/>
            </w:tcBorders>
            <w:shd w:val="clear" w:color="auto" w:fill="auto"/>
            <w:noWrap/>
            <w:vAlign w:val="bottom"/>
            <w:hideMark/>
          </w:tcPr>
          <w:p w14:paraId="1DF47D3E" w14:textId="77777777" w:rsidR="000965E6" w:rsidRPr="00527DE3" w:rsidRDefault="000965E6" w:rsidP="00527DE3">
            <w:pPr>
              <w:spacing w:line="480" w:lineRule="auto"/>
              <w:jc w:val="center"/>
              <w:rPr>
                <w:color w:val="000000"/>
              </w:rPr>
            </w:pPr>
            <w:r w:rsidRPr="00527DE3">
              <w:rPr>
                <w:color w:val="000000"/>
              </w:rPr>
              <w:t>N</w:t>
            </w:r>
          </w:p>
        </w:tc>
        <w:tc>
          <w:tcPr>
            <w:tcW w:w="940" w:type="pct"/>
            <w:tcBorders>
              <w:top w:val="nil"/>
              <w:left w:val="nil"/>
              <w:bottom w:val="nil"/>
              <w:right w:val="nil"/>
            </w:tcBorders>
            <w:shd w:val="clear" w:color="auto" w:fill="auto"/>
            <w:noWrap/>
            <w:vAlign w:val="bottom"/>
            <w:hideMark/>
          </w:tcPr>
          <w:p w14:paraId="47758652" w14:textId="77777777" w:rsidR="000965E6" w:rsidRPr="00527DE3" w:rsidRDefault="000965E6" w:rsidP="00527DE3">
            <w:pPr>
              <w:spacing w:line="480" w:lineRule="auto"/>
              <w:jc w:val="center"/>
              <w:rPr>
                <w:color w:val="000000"/>
              </w:rPr>
            </w:pPr>
            <w:r w:rsidRPr="00527DE3">
              <w:rPr>
                <w:color w:val="000000"/>
              </w:rPr>
              <w:t>Y</w:t>
            </w:r>
          </w:p>
        </w:tc>
        <w:tc>
          <w:tcPr>
            <w:tcW w:w="885" w:type="pct"/>
            <w:tcBorders>
              <w:top w:val="nil"/>
              <w:left w:val="nil"/>
              <w:bottom w:val="nil"/>
              <w:right w:val="nil"/>
            </w:tcBorders>
            <w:shd w:val="clear" w:color="auto" w:fill="auto"/>
            <w:noWrap/>
            <w:vAlign w:val="bottom"/>
            <w:hideMark/>
          </w:tcPr>
          <w:p w14:paraId="02AEC69E" w14:textId="77777777" w:rsidR="000965E6" w:rsidRPr="00527DE3" w:rsidRDefault="000965E6" w:rsidP="00527DE3">
            <w:pPr>
              <w:spacing w:line="480" w:lineRule="auto"/>
              <w:jc w:val="center"/>
              <w:rPr>
                <w:color w:val="000000"/>
              </w:rPr>
            </w:pPr>
            <w:r w:rsidRPr="00527DE3">
              <w:rPr>
                <w:color w:val="000000"/>
              </w:rPr>
              <w:t>Y</w:t>
            </w:r>
          </w:p>
        </w:tc>
        <w:tc>
          <w:tcPr>
            <w:tcW w:w="839" w:type="pct"/>
            <w:gridSpan w:val="2"/>
            <w:tcBorders>
              <w:top w:val="nil"/>
              <w:left w:val="nil"/>
              <w:bottom w:val="nil"/>
              <w:right w:val="nil"/>
            </w:tcBorders>
            <w:shd w:val="clear" w:color="auto" w:fill="auto"/>
            <w:noWrap/>
            <w:vAlign w:val="bottom"/>
            <w:hideMark/>
          </w:tcPr>
          <w:p w14:paraId="0606522D" w14:textId="77777777" w:rsidR="000965E6" w:rsidRPr="00527DE3" w:rsidRDefault="000965E6" w:rsidP="00527DE3">
            <w:pPr>
              <w:spacing w:line="480" w:lineRule="auto"/>
              <w:jc w:val="center"/>
              <w:rPr>
                <w:color w:val="000000"/>
              </w:rPr>
            </w:pPr>
            <w:r w:rsidRPr="00527DE3">
              <w:rPr>
                <w:color w:val="000000"/>
              </w:rPr>
              <w:t>Y</w:t>
            </w:r>
          </w:p>
        </w:tc>
      </w:tr>
      <w:tr w:rsidR="000965E6" w:rsidRPr="00527DE3" w14:paraId="6523757A" w14:textId="77777777" w:rsidTr="00DA0091">
        <w:trPr>
          <w:trHeight w:val="340"/>
          <w:jc w:val="center"/>
        </w:trPr>
        <w:tc>
          <w:tcPr>
            <w:tcW w:w="1429" w:type="pct"/>
            <w:tcBorders>
              <w:top w:val="nil"/>
              <w:left w:val="nil"/>
              <w:bottom w:val="single" w:sz="4" w:space="0" w:color="auto"/>
              <w:right w:val="nil"/>
            </w:tcBorders>
            <w:shd w:val="clear" w:color="auto" w:fill="auto"/>
            <w:noWrap/>
            <w:vAlign w:val="bottom"/>
            <w:hideMark/>
          </w:tcPr>
          <w:p w14:paraId="663E24EE" w14:textId="77777777" w:rsidR="000965E6" w:rsidRPr="00527DE3" w:rsidRDefault="000965E6" w:rsidP="00527DE3">
            <w:pPr>
              <w:spacing w:line="480" w:lineRule="auto"/>
              <w:ind w:right="-103"/>
              <w:rPr>
                <w:color w:val="000000"/>
              </w:rPr>
            </w:pPr>
            <w:r w:rsidRPr="00527DE3">
              <w:rPr>
                <w:color w:val="000000"/>
              </w:rPr>
              <w:t>COO x Time Trend</w:t>
            </w:r>
          </w:p>
        </w:tc>
        <w:tc>
          <w:tcPr>
            <w:tcW w:w="906" w:type="pct"/>
            <w:tcBorders>
              <w:top w:val="nil"/>
              <w:left w:val="nil"/>
              <w:bottom w:val="single" w:sz="4" w:space="0" w:color="auto"/>
              <w:right w:val="nil"/>
            </w:tcBorders>
            <w:shd w:val="clear" w:color="auto" w:fill="auto"/>
            <w:noWrap/>
            <w:vAlign w:val="bottom"/>
            <w:hideMark/>
          </w:tcPr>
          <w:p w14:paraId="791BAB2E" w14:textId="77777777" w:rsidR="000965E6" w:rsidRPr="00527DE3" w:rsidRDefault="000965E6" w:rsidP="00527DE3">
            <w:pPr>
              <w:spacing w:line="480" w:lineRule="auto"/>
              <w:jc w:val="center"/>
              <w:rPr>
                <w:color w:val="000000"/>
              </w:rPr>
            </w:pPr>
            <w:r w:rsidRPr="00527DE3">
              <w:rPr>
                <w:color w:val="000000"/>
              </w:rPr>
              <w:t>N</w:t>
            </w:r>
          </w:p>
        </w:tc>
        <w:tc>
          <w:tcPr>
            <w:tcW w:w="940" w:type="pct"/>
            <w:tcBorders>
              <w:top w:val="nil"/>
              <w:left w:val="nil"/>
              <w:bottom w:val="single" w:sz="4" w:space="0" w:color="auto"/>
              <w:right w:val="nil"/>
            </w:tcBorders>
            <w:shd w:val="clear" w:color="auto" w:fill="auto"/>
            <w:noWrap/>
            <w:vAlign w:val="bottom"/>
            <w:hideMark/>
          </w:tcPr>
          <w:p w14:paraId="3582F30E" w14:textId="77777777" w:rsidR="000965E6" w:rsidRPr="00527DE3" w:rsidRDefault="000965E6" w:rsidP="00527DE3">
            <w:pPr>
              <w:spacing w:line="480" w:lineRule="auto"/>
              <w:jc w:val="center"/>
              <w:rPr>
                <w:color w:val="000000"/>
              </w:rPr>
            </w:pPr>
            <w:r w:rsidRPr="00527DE3">
              <w:rPr>
                <w:color w:val="000000"/>
              </w:rPr>
              <w:t>N</w:t>
            </w:r>
          </w:p>
        </w:tc>
        <w:tc>
          <w:tcPr>
            <w:tcW w:w="885" w:type="pct"/>
            <w:tcBorders>
              <w:top w:val="nil"/>
              <w:left w:val="nil"/>
              <w:bottom w:val="single" w:sz="4" w:space="0" w:color="auto"/>
              <w:right w:val="nil"/>
            </w:tcBorders>
            <w:shd w:val="clear" w:color="auto" w:fill="auto"/>
            <w:noWrap/>
            <w:vAlign w:val="bottom"/>
            <w:hideMark/>
          </w:tcPr>
          <w:p w14:paraId="7BB336ED" w14:textId="77777777" w:rsidR="000965E6" w:rsidRPr="00527DE3" w:rsidRDefault="000965E6" w:rsidP="00527DE3">
            <w:pPr>
              <w:spacing w:line="480" w:lineRule="auto"/>
              <w:jc w:val="center"/>
              <w:rPr>
                <w:color w:val="000000"/>
              </w:rPr>
            </w:pPr>
            <w:r w:rsidRPr="00527DE3">
              <w:rPr>
                <w:color w:val="000000"/>
              </w:rPr>
              <w:t>Y</w:t>
            </w:r>
          </w:p>
        </w:tc>
        <w:tc>
          <w:tcPr>
            <w:tcW w:w="839" w:type="pct"/>
            <w:gridSpan w:val="2"/>
            <w:tcBorders>
              <w:top w:val="nil"/>
              <w:left w:val="nil"/>
              <w:bottom w:val="single" w:sz="4" w:space="0" w:color="auto"/>
              <w:right w:val="nil"/>
            </w:tcBorders>
            <w:shd w:val="clear" w:color="auto" w:fill="auto"/>
            <w:noWrap/>
            <w:vAlign w:val="bottom"/>
            <w:hideMark/>
          </w:tcPr>
          <w:p w14:paraId="254F0FF2" w14:textId="77777777" w:rsidR="000965E6" w:rsidRPr="00527DE3" w:rsidRDefault="000965E6" w:rsidP="00527DE3">
            <w:pPr>
              <w:spacing w:line="480" w:lineRule="auto"/>
              <w:jc w:val="center"/>
              <w:rPr>
                <w:color w:val="000000"/>
              </w:rPr>
            </w:pPr>
            <w:r w:rsidRPr="00527DE3">
              <w:rPr>
                <w:color w:val="000000"/>
              </w:rPr>
              <w:t>Y</w:t>
            </w:r>
          </w:p>
        </w:tc>
      </w:tr>
      <w:tr w:rsidR="000965E6" w:rsidRPr="00527DE3" w14:paraId="70ACC2DE" w14:textId="77777777" w:rsidTr="00DA0091">
        <w:trPr>
          <w:gridAfter w:val="1"/>
          <w:wAfter w:w="16" w:type="pct"/>
          <w:trHeight w:val="340"/>
          <w:jc w:val="center"/>
        </w:trPr>
        <w:tc>
          <w:tcPr>
            <w:tcW w:w="1429" w:type="pct"/>
            <w:tcBorders>
              <w:top w:val="nil"/>
              <w:left w:val="nil"/>
              <w:bottom w:val="nil"/>
              <w:right w:val="nil"/>
            </w:tcBorders>
            <w:shd w:val="clear" w:color="auto" w:fill="auto"/>
            <w:noWrap/>
            <w:vAlign w:val="bottom"/>
            <w:hideMark/>
          </w:tcPr>
          <w:p w14:paraId="1C5EBCDD" w14:textId="77777777" w:rsidR="000965E6" w:rsidRPr="00527DE3" w:rsidRDefault="000965E6" w:rsidP="00527DE3">
            <w:pPr>
              <w:spacing w:line="480" w:lineRule="auto"/>
              <w:ind w:right="-283"/>
              <w:rPr>
                <w:color w:val="000000"/>
              </w:rPr>
            </w:pPr>
            <w:r w:rsidRPr="00527DE3">
              <w:rPr>
                <w:color w:val="000000"/>
              </w:rPr>
              <w:t>Number of obs.</w:t>
            </w:r>
          </w:p>
        </w:tc>
        <w:tc>
          <w:tcPr>
            <w:tcW w:w="906" w:type="pct"/>
            <w:tcBorders>
              <w:top w:val="nil"/>
              <w:left w:val="nil"/>
              <w:bottom w:val="nil"/>
              <w:right w:val="nil"/>
            </w:tcBorders>
            <w:shd w:val="clear" w:color="auto" w:fill="auto"/>
            <w:noWrap/>
            <w:vAlign w:val="bottom"/>
            <w:hideMark/>
          </w:tcPr>
          <w:p w14:paraId="79802134" w14:textId="77777777" w:rsidR="000965E6" w:rsidRPr="00527DE3" w:rsidRDefault="000965E6" w:rsidP="00527DE3">
            <w:pPr>
              <w:spacing w:line="480" w:lineRule="auto"/>
              <w:jc w:val="center"/>
              <w:rPr>
                <w:color w:val="000000"/>
              </w:rPr>
            </w:pPr>
            <w:r w:rsidRPr="00527DE3">
              <w:rPr>
                <w:color w:val="000000"/>
              </w:rPr>
              <w:t>1192506</w:t>
            </w:r>
          </w:p>
        </w:tc>
        <w:tc>
          <w:tcPr>
            <w:tcW w:w="940" w:type="pct"/>
            <w:tcBorders>
              <w:top w:val="nil"/>
              <w:left w:val="nil"/>
              <w:bottom w:val="nil"/>
              <w:right w:val="nil"/>
            </w:tcBorders>
            <w:shd w:val="clear" w:color="auto" w:fill="auto"/>
            <w:noWrap/>
            <w:vAlign w:val="bottom"/>
            <w:hideMark/>
          </w:tcPr>
          <w:p w14:paraId="4386CD90" w14:textId="77777777" w:rsidR="000965E6" w:rsidRPr="00527DE3" w:rsidRDefault="000965E6" w:rsidP="00527DE3">
            <w:pPr>
              <w:spacing w:line="480" w:lineRule="auto"/>
              <w:jc w:val="center"/>
              <w:rPr>
                <w:color w:val="000000"/>
              </w:rPr>
            </w:pPr>
            <w:r w:rsidRPr="00527DE3">
              <w:rPr>
                <w:color w:val="000000"/>
              </w:rPr>
              <w:t>1192506</w:t>
            </w:r>
          </w:p>
        </w:tc>
        <w:tc>
          <w:tcPr>
            <w:tcW w:w="885" w:type="pct"/>
            <w:tcBorders>
              <w:top w:val="nil"/>
              <w:left w:val="nil"/>
              <w:bottom w:val="nil"/>
              <w:right w:val="nil"/>
            </w:tcBorders>
            <w:shd w:val="clear" w:color="auto" w:fill="auto"/>
            <w:noWrap/>
            <w:vAlign w:val="bottom"/>
            <w:hideMark/>
          </w:tcPr>
          <w:p w14:paraId="2588E8F4" w14:textId="77777777" w:rsidR="000965E6" w:rsidRPr="00527DE3" w:rsidRDefault="000965E6" w:rsidP="00527DE3">
            <w:pPr>
              <w:spacing w:line="480" w:lineRule="auto"/>
              <w:jc w:val="center"/>
              <w:rPr>
                <w:color w:val="000000"/>
              </w:rPr>
            </w:pPr>
            <w:r w:rsidRPr="00527DE3">
              <w:rPr>
                <w:color w:val="000000"/>
              </w:rPr>
              <w:t>1192506</w:t>
            </w:r>
          </w:p>
        </w:tc>
        <w:tc>
          <w:tcPr>
            <w:tcW w:w="824" w:type="pct"/>
            <w:tcBorders>
              <w:top w:val="nil"/>
              <w:left w:val="nil"/>
              <w:bottom w:val="nil"/>
              <w:right w:val="nil"/>
            </w:tcBorders>
            <w:shd w:val="clear" w:color="auto" w:fill="auto"/>
            <w:noWrap/>
            <w:vAlign w:val="bottom"/>
            <w:hideMark/>
          </w:tcPr>
          <w:p w14:paraId="105D91BD" w14:textId="77777777" w:rsidR="000965E6" w:rsidRPr="00527DE3" w:rsidRDefault="000965E6" w:rsidP="00527DE3">
            <w:pPr>
              <w:spacing w:line="480" w:lineRule="auto"/>
              <w:jc w:val="center"/>
              <w:rPr>
                <w:color w:val="000000"/>
              </w:rPr>
            </w:pPr>
            <w:r w:rsidRPr="00527DE3">
              <w:rPr>
                <w:color w:val="000000"/>
              </w:rPr>
              <w:t>354535</w:t>
            </w:r>
          </w:p>
        </w:tc>
      </w:tr>
      <w:tr w:rsidR="000965E6" w:rsidRPr="00527DE3" w14:paraId="6A7476F8" w14:textId="77777777" w:rsidTr="00DA0091">
        <w:trPr>
          <w:gridAfter w:val="1"/>
          <w:wAfter w:w="16" w:type="pct"/>
          <w:trHeight w:val="340"/>
          <w:jc w:val="center"/>
        </w:trPr>
        <w:tc>
          <w:tcPr>
            <w:tcW w:w="1429" w:type="pct"/>
            <w:tcBorders>
              <w:top w:val="nil"/>
              <w:left w:val="nil"/>
              <w:bottom w:val="single" w:sz="4" w:space="0" w:color="auto"/>
              <w:right w:val="nil"/>
            </w:tcBorders>
            <w:shd w:val="clear" w:color="auto" w:fill="auto"/>
            <w:noWrap/>
            <w:vAlign w:val="bottom"/>
            <w:hideMark/>
          </w:tcPr>
          <w:p w14:paraId="2EBCBC3B" w14:textId="77777777" w:rsidR="000965E6" w:rsidRPr="00527DE3" w:rsidRDefault="000965E6" w:rsidP="00527DE3">
            <w:pPr>
              <w:spacing w:line="480" w:lineRule="auto"/>
              <w:ind w:right="-283"/>
              <w:rPr>
                <w:color w:val="000000"/>
              </w:rPr>
            </w:pPr>
            <w:r w:rsidRPr="00527DE3">
              <w:rPr>
                <w:color w:val="000000"/>
              </w:rPr>
              <w:t>R</w:t>
            </w:r>
            <w:r w:rsidRPr="00527DE3">
              <w:rPr>
                <w:color w:val="000000"/>
                <w:vertAlign w:val="superscript"/>
              </w:rPr>
              <w:t>2</w:t>
            </w:r>
          </w:p>
        </w:tc>
        <w:tc>
          <w:tcPr>
            <w:tcW w:w="906" w:type="pct"/>
            <w:tcBorders>
              <w:top w:val="nil"/>
              <w:left w:val="nil"/>
              <w:bottom w:val="single" w:sz="4" w:space="0" w:color="auto"/>
              <w:right w:val="nil"/>
            </w:tcBorders>
            <w:shd w:val="clear" w:color="auto" w:fill="auto"/>
            <w:noWrap/>
            <w:vAlign w:val="bottom"/>
            <w:hideMark/>
          </w:tcPr>
          <w:p w14:paraId="198DE765" w14:textId="77777777" w:rsidR="000965E6" w:rsidRPr="00527DE3" w:rsidRDefault="000965E6" w:rsidP="00527DE3">
            <w:pPr>
              <w:spacing w:line="480" w:lineRule="auto"/>
              <w:jc w:val="center"/>
              <w:rPr>
                <w:color w:val="000000"/>
              </w:rPr>
            </w:pPr>
            <w:r w:rsidRPr="00527DE3">
              <w:rPr>
                <w:color w:val="000000"/>
              </w:rPr>
              <w:t>0.866</w:t>
            </w:r>
          </w:p>
        </w:tc>
        <w:tc>
          <w:tcPr>
            <w:tcW w:w="940" w:type="pct"/>
            <w:tcBorders>
              <w:top w:val="nil"/>
              <w:left w:val="nil"/>
              <w:bottom w:val="single" w:sz="4" w:space="0" w:color="auto"/>
              <w:right w:val="nil"/>
            </w:tcBorders>
            <w:shd w:val="clear" w:color="auto" w:fill="auto"/>
            <w:noWrap/>
            <w:vAlign w:val="bottom"/>
            <w:hideMark/>
          </w:tcPr>
          <w:p w14:paraId="73F2DDDD" w14:textId="77777777" w:rsidR="000965E6" w:rsidRPr="00527DE3" w:rsidRDefault="000965E6" w:rsidP="00527DE3">
            <w:pPr>
              <w:spacing w:line="480" w:lineRule="auto"/>
              <w:jc w:val="center"/>
              <w:rPr>
                <w:color w:val="000000"/>
              </w:rPr>
            </w:pPr>
            <w:r w:rsidRPr="00527DE3">
              <w:rPr>
                <w:color w:val="000000"/>
              </w:rPr>
              <w:t>0.867</w:t>
            </w:r>
          </w:p>
        </w:tc>
        <w:tc>
          <w:tcPr>
            <w:tcW w:w="885" w:type="pct"/>
            <w:tcBorders>
              <w:top w:val="nil"/>
              <w:left w:val="nil"/>
              <w:bottom w:val="single" w:sz="4" w:space="0" w:color="auto"/>
              <w:right w:val="nil"/>
            </w:tcBorders>
            <w:shd w:val="clear" w:color="auto" w:fill="auto"/>
            <w:noWrap/>
            <w:vAlign w:val="bottom"/>
            <w:hideMark/>
          </w:tcPr>
          <w:p w14:paraId="47364EC3" w14:textId="77777777" w:rsidR="000965E6" w:rsidRPr="00527DE3" w:rsidRDefault="000965E6" w:rsidP="00527DE3">
            <w:pPr>
              <w:spacing w:line="480" w:lineRule="auto"/>
              <w:jc w:val="center"/>
              <w:rPr>
                <w:color w:val="000000"/>
              </w:rPr>
            </w:pPr>
            <w:r w:rsidRPr="00527DE3">
              <w:rPr>
                <w:color w:val="000000"/>
              </w:rPr>
              <w:t>0.867</w:t>
            </w:r>
          </w:p>
        </w:tc>
        <w:tc>
          <w:tcPr>
            <w:tcW w:w="824" w:type="pct"/>
            <w:tcBorders>
              <w:top w:val="nil"/>
              <w:left w:val="nil"/>
              <w:bottom w:val="single" w:sz="4" w:space="0" w:color="auto"/>
              <w:right w:val="nil"/>
            </w:tcBorders>
            <w:shd w:val="clear" w:color="auto" w:fill="auto"/>
            <w:noWrap/>
            <w:vAlign w:val="bottom"/>
            <w:hideMark/>
          </w:tcPr>
          <w:p w14:paraId="097862D7" w14:textId="77777777" w:rsidR="000965E6" w:rsidRPr="00527DE3" w:rsidRDefault="000965E6" w:rsidP="00527DE3">
            <w:pPr>
              <w:spacing w:line="480" w:lineRule="auto"/>
              <w:jc w:val="center"/>
              <w:rPr>
                <w:color w:val="000000"/>
              </w:rPr>
            </w:pPr>
            <w:r w:rsidRPr="00527DE3">
              <w:rPr>
                <w:color w:val="000000"/>
              </w:rPr>
              <w:t>0.933</w:t>
            </w:r>
          </w:p>
        </w:tc>
      </w:tr>
    </w:tbl>
    <w:p w14:paraId="1104F006" w14:textId="77777777" w:rsidR="000965E6" w:rsidRPr="00527DE3" w:rsidRDefault="000965E6" w:rsidP="00CE074A">
      <w:pPr>
        <w:ind w:left="180"/>
        <w:rPr>
          <w:b/>
          <w:bCs/>
          <w:color w:val="000000"/>
        </w:rPr>
      </w:pPr>
      <w:r w:rsidRPr="00527DE3">
        <w:rPr>
          <w:i/>
          <w:color w:val="000000"/>
        </w:rPr>
        <w:t>Notes:</w:t>
      </w:r>
      <w:r w:rsidRPr="00527DE3">
        <w:rPr>
          <w:color w:val="000000"/>
        </w:rPr>
        <w:t xml:space="preserve"> The dependent variable is </w:t>
      </w:r>
      <w:proofErr w:type="gramStart"/>
      <w:r w:rsidRPr="00527DE3">
        <w:rPr>
          <w:color w:val="000000"/>
        </w:rPr>
        <w:t>log(</w:t>
      </w:r>
      <w:proofErr w:type="gramEnd"/>
      <w:r w:rsidRPr="00527DE3">
        <w:rPr>
          <w:color w:val="000000"/>
        </w:rPr>
        <w:t>market shares). The unit of observation is city-month-model. The baseline group is non-German European brands (e.g., brands from UK, France and Sweden). Standard errors in parentheses are clustered at the city level: * p&lt;</w:t>
      </w:r>
      <w:proofErr w:type="gramStart"/>
      <w:r w:rsidRPr="00527DE3">
        <w:rPr>
          <w:color w:val="000000"/>
        </w:rPr>
        <w:t>0.05  *</w:t>
      </w:r>
      <w:proofErr w:type="gramEnd"/>
      <w:r w:rsidRPr="00527DE3">
        <w:rPr>
          <w:color w:val="000000"/>
        </w:rPr>
        <w:t>* p&lt;0.01  *** p&lt;0.001.</w:t>
      </w:r>
    </w:p>
    <w:p w14:paraId="46064D4F" w14:textId="77777777" w:rsidR="00DF30E4" w:rsidRDefault="00DF30E4" w:rsidP="00527DE3">
      <w:pPr>
        <w:pStyle w:val="BodyText"/>
        <w:spacing w:line="480" w:lineRule="auto"/>
        <w:jc w:val="center"/>
        <w:outlineLvl w:val="0"/>
        <w:rPr>
          <w:b/>
          <w:bCs/>
          <w:sz w:val="24"/>
          <w:szCs w:val="24"/>
        </w:rPr>
      </w:pPr>
    </w:p>
    <w:p w14:paraId="1986855B" w14:textId="47028071" w:rsidR="000965E6" w:rsidRPr="00527DE3" w:rsidRDefault="00817294" w:rsidP="00BB52FE">
      <w:pPr>
        <w:pStyle w:val="Heading3"/>
      </w:pPr>
      <w:bookmarkStart w:id="4" w:name="_Toc27826854"/>
      <w:r w:rsidRPr="00527DE3">
        <w:lastRenderedPageBreak/>
        <w:t xml:space="preserve">Appendix </w:t>
      </w:r>
      <w:r w:rsidR="000965E6" w:rsidRPr="00527DE3">
        <w:t xml:space="preserve">Table </w:t>
      </w:r>
      <w:r w:rsidRPr="00527DE3">
        <w:t>3</w:t>
      </w:r>
      <w:r w:rsidR="000965E6" w:rsidRPr="00527DE3">
        <w:t>: Boycott and Protest Impact on Sales by COO</w:t>
      </w:r>
      <w:bookmarkEnd w:id="4"/>
    </w:p>
    <w:tbl>
      <w:tblPr>
        <w:tblW w:w="4806" w:type="pct"/>
        <w:jc w:val="center"/>
        <w:tblLayout w:type="fixed"/>
        <w:tblLook w:val="04A0" w:firstRow="1" w:lastRow="0" w:firstColumn="1" w:lastColumn="0" w:noHBand="0" w:noVBand="1"/>
      </w:tblPr>
      <w:tblGrid>
        <w:gridCol w:w="2880"/>
        <w:gridCol w:w="1713"/>
        <w:gridCol w:w="1440"/>
        <w:gridCol w:w="1528"/>
        <w:gridCol w:w="1436"/>
      </w:tblGrid>
      <w:tr w:rsidR="000965E6" w:rsidRPr="00527DE3" w14:paraId="6455A18E" w14:textId="77777777" w:rsidTr="00DA0091">
        <w:trPr>
          <w:trHeight w:val="340"/>
          <w:jc w:val="center"/>
        </w:trPr>
        <w:tc>
          <w:tcPr>
            <w:tcW w:w="1601" w:type="pct"/>
            <w:tcBorders>
              <w:top w:val="single" w:sz="4" w:space="0" w:color="auto"/>
              <w:left w:val="nil"/>
              <w:bottom w:val="single" w:sz="4" w:space="0" w:color="auto"/>
              <w:right w:val="nil"/>
            </w:tcBorders>
            <w:shd w:val="clear" w:color="auto" w:fill="auto"/>
            <w:noWrap/>
            <w:vAlign w:val="bottom"/>
          </w:tcPr>
          <w:p w14:paraId="745CAC62" w14:textId="77777777" w:rsidR="000965E6" w:rsidRPr="00527DE3" w:rsidRDefault="000965E6" w:rsidP="00CE074A">
            <w:pPr>
              <w:rPr>
                <w:color w:val="000000"/>
              </w:rPr>
            </w:pPr>
            <w:r w:rsidRPr="00527DE3">
              <w:rPr>
                <w:color w:val="000000"/>
              </w:rPr>
              <w:t>Variables</w:t>
            </w:r>
          </w:p>
        </w:tc>
        <w:tc>
          <w:tcPr>
            <w:tcW w:w="952" w:type="pct"/>
            <w:tcBorders>
              <w:top w:val="single" w:sz="4" w:space="0" w:color="auto"/>
              <w:left w:val="nil"/>
              <w:bottom w:val="single" w:sz="4" w:space="0" w:color="auto"/>
              <w:right w:val="nil"/>
            </w:tcBorders>
            <w:shd w:val="clear" w:color="auto" w:fill="auto"/>
            <w:noWrap/>
            <w:vAlign w:val="bottom"/>
          </w:tcPr>
          <w:p w14:paraId="224E2C1B" w14:textId="597754BB" w:rsidR="000965E6" w:rsidRPr="00527DE3" w:rsidRDefault="000965E6" w:rsidP="00CE074A">
            <w:pPr>
              <w:ind w:right="-103"/>
              <w:jc w:val="center"/>
              <w:rPr>
                <w:color w:val="000000"/>
              </w:rPr>
            </w:pPr>
            <w:r w:rsidRPr="00527DE3">
              <w:rPr>
                <w:color w:val="000000"/>
              </w:rPr>
              <w:t>(</w:t>
            </w:r>
            <w:r w:rsidR="00D17716">
              <w:rPr>
                <w:color w:val="000000"/>
              </w:rPr>
              <w:t>A</w:t>
            </w:r>
            <w:r w:rsidR="00545D00" w:rsidRPr="00527DE3">
              <w:rPr>
                <w:color w:val="000000"/>
              </w:rPr>
              <w:t>3</w:t>
            </w:r>
            <w:r w:rsidRPr="00527DE3">
              <w:rPr>
                <w:color w:val="000000"/>
              </w:rPr>
              <w:t>.1)</w:t>
            </w:r>
          </w:p>
        </w:tc>
        <w:tc>
          <w:tcPr>
            <w:tcW w:w="800" w:type="pct"/>
            <w:tcBorders>
              <w:top w:val="single" w:sz="4" w:space="0" w:color="auto"/>
              <w:left w:val="nil"/>
              <w:bottom w:val="single" w:sz="4" w:space="0" w:color="auto"/>
              <w:right w:val="nil"/>
            </w:tcBorders>
            <w:shd w:val="clear" w:color="auto" w:fill="auto"/>
            <w:noWrap/>
            <w:vAlign w:val="bottom"/>
          </w:tcPr>
          <w:p w14:paraId="2BFECF11" w14:textId="42424D89" w:rsidR="000965E6" w:rsidRPr="00527DE3" w:rsidRDefault="000965E6" w:rsidP="00CE074A">
            <w:pPr>
              <w:ind w:right="-129"/>
              <w:jc w:val="center"/>
              <w:rPr>
                <w:color w:val="000000"/>
              </w:rPr>
            </w:pPr>
            <w:r w:rsidRPr="00527DE3">
              <w:rPr>
                <w:color w:val="000000"/>
              </w:rPr>
              <w:t>(</w:t>
            </w:r>
            <w:r w:rsidR="00D17716">
              <w:rPr>
                <w:color w:val="000000"/>
              </w:rPr>
              <w:t>A</w:t>
            </w:r>
            <w:r w:rsidR="00545D00" w:rsidRPr="00527DE3">
              <w:rPr>
                <w:color w:val="000000"/>
              </w:rPr>
              <w:t>3</w:t>
            </w:r>
            <w:r w:rsidRPr="00527DE3">
              <w:rPr>
                <w:color w:val="000000"/>
              </w:rPr>
              <w:t>.2)</w:t>
            </w:r>
          </w:p>
        </w:tc>
        <w:tc>
          <w:tcPr>
            <w:tcW w:w="849" w:type="pct"/>
            <w:tcBorders>
              <w:top w:val="single" w:sz="4" w:space="0" w:color="auto"/>
              <w:left w:val="nil"/>
              <w:bottom w:val="single" w:sz="4" w:space="0" w:color="auto"/>
              <w:right w:val="nil"/>
            </w:tcBorders>
            <w:shd w:val="clear" w:color="auto" w:fill="auto"/>
            <w:noWrap/>
            <w:vAlign w:val="bottom"/>
          </w:tcPr>
          <w:p w14:paraId="695A8F0C" w14:textId="4118C722" w:rsidR="000965E6" w:rsidRPr="00527DE3" w:rsidRDefault="000965E6" w:rsidP="00CE074A">
            <w:pPr>
              <w:jc w:val="center"/>
              <w:rPr>
                <w:color w:val="000000"/>
              </w:rPr>
            </w:pPr>
            <w:r w:rsidRPr="00527DE3">
              <w:rPr>
                <w:color w:val="000000"/>
              </w:rPr>
              <w:t>(</w:t>
            </w:r>
            <w:r w:rsidR="00D17716">
              <w:rPr>
                <w:color w:val="000000"/>
              </w:rPr>
              <w:t>A</w:t>
            </w:r>
            <w:r w:rsidR="00545D00" w:rsidRPr="00527DE3">
              <w:rPr>
                <w:color w:val="000000"/>
              </w:rPr>
              <w:t>3</w:t>
            </w:r>
            <w:r w:rsidRPr="00527DE3">
              <w:rPr>
                <w:color w:val="000000"/>
              </w:rPr>
              <w:t>.3)</w:t>
            </w:r>
          </w:p>
        </w:tc>
        <w:tc>
          <w:tcPr>
            <w:tcW w:w="798" w:type="pct"/>
            <w:tcBorders>
              <w:top w:val="single" w:sz="4" w:space="0" w:color="auto"/>
              <w:left w:val="nil"/>
              <w:bottom w:val="single" w:sz="4" w:space="0" w:color="auto"/>
              <w:right w:val="nil"/>
            </w:tcBorders>
            <w:shd w:val="clear" w:color="auto" w:fill="auto"/>
            <w:noWrap/>
            <w:vAlign w:val="bottom"/>
          </w:tcPr>
          <w:p w14:paraId="522EB153" w14:textId="69FA46F9" w:rsidR="000965E6" w:rsidRPr="00527DE3" w:rsidRDefault="000965E6" w:rsidP="00CE074A">
            <w:pPr>
              <w:ind w:right="-103" w:hanging="13"/>
              <w:jc w:val="center"/>
              <w:rPr>
                <w:color w:val="000000"/>
              </w:rPr>
            </w:pPr>
            <w:r w:rsidRPr="00527DE3">
              <w:rPr>
                <w:color w:val="000000"/>
              </w:rPr>
              <w:t>(</w:t>
            </w:r>
            <w:r w:rsidR="00D17716">
              <w:rPr>
                <w:color w:val="000000"/>
              </w:rPr>
              <w:t>A</w:t>
            </w:r>
            <w:r w:rsidR="00545D00" w:rsidRPr="00527DE3">
              <w:rPr>
                <w:color w:val="000000"/>
              </w:rPr>
              <w:t>3</w:t>
            </w:r>
            <w:r w:rsidRPr="00527DE3">
              <w:rPr>
                <w:color w:val="000000"/>
              </w:rPr>
              <w:t>.4)</w:t>
            </w:r>
          </w:p>
        </w:tc>
      </w:tr>
      <w:tr w:rsidR="000965E6" w:rsidRPr="00527DE3" w14:paraId="2740FCD5" w14:textId="77777777" w:rsidTr="00DA0091">
        <w:trPr>
          <w:trHeight w:val="340"/>
          <w:jc w:val="center"/>
        </w:trPr>
        <w:tc>
          <w:tcPr>
            <w:tcW w:w="1601" w:type="pct"/>
            <w:tcBorders>
              <w:top w:val="single" w:sz="4" w:space="0" w:color="auto"/>
              <w:left w:val="nil"/>
              <w:bottom w:val="nil"/>
              <w:right w:val="nil"/>
            </w:tcBorders>
            <w:shd w:val="clear" w:color="auto" w:fill="auto"/>
            <w:noWrap/>
            <w:vAlign w:val="bottom"/>
            <w:hideMark/>
          </w:tcPr>
          <w:p w14:paraId="4423ADB6" w14:textId="77777777" w:rsidR="000965E6" w:rsidRPr="00527DE3" w:rsidRDefault="000965E6" w:rsidP="00CE074A">
            <w:pPr>
              <w:rPr>
                <w:color w:val="000000"/>
              </w:rPr>
            </w:pPr>
            <w:r w:rsidRPr="00527DE3">
              <w:rPr>
                <w:color w:val="000000"/>
              </w:rPr>
              <w:t>Boycott x Protest x Japan</w:t>
            </w:r>
          </w:p>
        </w:tc>
        <w:tc>
          <w:tcPr>
            <w:tcW w:w="952" w:type="pct"/>
            <w:tcBorders>
              <w:top w:val="single" w:sz="4" w:space="0" w:color="auto"/>
              <w:left w:val="nil"/>
              <w:bottom w:val="nil"/>
              <w:right w:val="nil"/>
            </w:tcBorders>
            <w:shd w:val="clear" w:color="auto" w:fill="auto"/>
            <w:noWrap/>
            <w:vAlign w:val="bottom"/>
            <w:hideMark/>
          </w:tcPr>
          <w:p w14:paraId="27CBF2E4" w14:textId="77777777" w:rsidR="000965E6" w:rsidRPr="00527DE3" w:rsidRDefault="000965E6" w:rsidP="00CE074A">
            <w:pPr>
              <w:ind w:right="-103"/>
              <w:rPr>
                <w:color w:val="000000"/>
              </w:rPr>
            </w:pPr>
            <w:r w:rsidRPr="00527DE3">
              <w:rPr>
                <w:color w:val="000000"/>
              </w:rPr>
              <w:t xml:space="preserve">     -0.103***</w:t>
            </w:r>
          </w:p>
        </w:tc>
        <w:tc>
          <w:tcPr>
            <w:tcW w:w="800" w:type="pct"/>
            <w:tcBorders>
              <w:top w:val="single" w:sz="4" w:space="0" w:color="auto"/>
              <w:left w:val="nil"/>
              <w:bottom w:val="nil"/>
              <w:right w:val="nil"/>
            </w:tcBorders>
            <w:shd w:val="clear" w:color="auto" w:fill="auto"/>
            <w:noWrap/>
            <w:vAlign w:val="bottom"/>
            <w:hideMark/>
          </w:tcPr>
          <w:p w14:paraId="5631CB26" w14:textId="77777777" w:rsidR="000965E6" w:rsidRPr="00527DE3" w:rsidRDefault="000965E6" w:rsidP="00CE074A">
            <w:pPr>
              <w:ind w:right="-129"/>
              <w:jc w:val="center"/>
              <w:rPr>
                <w:color w:val="000000"/>
              </w:rPr>
            </w:pPr>
            <w:r w:rsidRPr="00527DE3">
              <w:rPr>
                <w:color w:val="000000"/>
              </w:rPr>
              <w:t>-0.103***</w:t>
            </w:r>
          </w:p>
        </w:tc>
        <w:tc>
          <w:tcPr>
            <w:tcW w:w="849" w:type="pct"/>
            <w:tcBorders>
              <w:top w:val="single" w:sz="4" w:space="0" w:color="auto"/>
              <w:left w:val="nil"/>
              <w:bottom w:val="nil"/>
              <w:right w:val="nil"/>
            </w:tcBorders>
            <w:shd w:val="clear" w:color="auto" w:fill="auto"/>
            <w:noWrap/>
            <w:vAlign w:val="bottom"/>
            <w:hideMark/>
          </w:tcPr>
          <w:p w14:paraId="4F4B6518" w14:textId="77777777" w:rsidR="000965E6" w:rsidRPr="00527DE3" w:rsidRDefault="000965E6" w:rsidP="00CE074A">
            <w:pPr>
              <w:jc w:val="center"/>
              <w:rPr>
                <w:color w:val="000000"/>
              </w:rPr>
            </w:pPr>
            <w:r w:rsidRPr="00527DE3">
              <w:rPr>
                <w:color w:val="000000"/>
              </w:rPr>
              <w:t>-0.103***</w:t>
            </w:r>
          </w:p>
        </w:tc>
        <w:tc>
          <w:tcPr>
            <w:tcW w:w="798" w:type="pct"/>
            <w:tcBorders>
              <w:top w:val="single" w:sz="4" w:space="0" w:color="auto"/>
              <w:left w:val="nil"/>
              <w:bottom w:val="nil"/>
              <w:right w:val="nil"/>
            </w:tcBorders>
            <w:shd w:val="clear" w:color="auto" w:fill="auto"/>
            <w:noWrap/>
            <w:vAlign w:val="bottom"/>
            <w:hideMark/>
          </w:tcPr>
          <w:p w14:paraId="1A721FF7" w14:textId="77777777" w:rsidR="000965E6" w:rsidRPr="00527DE3" w:rsidRDefault="000965E6" w:rsidP="00CE074A">
            <w:pPr>
              <w:ind w:right="-103" w:hanging="13"/>
              <w:jc w:val="center"/>
              <w:rPr>
                <w:color w:val="000000"/>
              </w:rPr>
            </w:pPr>
            <w:r w:rsidRPr="00527DE3">
              <w:rPr>
                <w:color w:val="000000"/>
              </w:rPr>
              <w:t>-0.074***</w:t>
            </w:r>
          </w:p>
        </w:tc>
      </w:tr>
      <w:tr w:rsidR="000965E6" w:rsidRPr="00527DE3" w14:paraId="1846C944" w14:textId="77777777" w:rsidTr="00DA0091">
        <w:trPr>
          <w:trHeight w:val="189"/>
          <w:jc w:val="center"/>
        </w:trPr>
        <w:tc>
          <w:tcPr>
            <w:tcW w:w="1601" w:type="pct"/>
            <w:tcBorders>
              <w:top w:val="nil"/>
              <w:left w:val="nil"/>
              <w:bottom w:val="nil"/>
              <w:right w:val="nil"/>
            </w:tcBorders>
            <w:shd w:val="clear" w:color="auto" w:fill="auto"/>
            <w:noWrap/>
            <w:vAlign w:val="bottom"/>
            <w:hideMark/>
          </w:tcPr>
          <w:p w14:paraId="03303067"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6ABD9BA8" w14:textId="77777777" w:rsidR="000965E6" w:rsidRPr="00527DE3" w:rsidRDefault="000965E6" w:rsidP="00CE074A">
            <w:pPr>
              <w:ind w:right="-103"/>
              <w:jc w:val="center"/>
              <w:rPr>
                <w:color w:val="000000"/>
              </w:rPr>
            </w:pPr>
            <w:r w:rsidRPr="00527DE3">
              <w:rPr>
                <w:color w:val="000000"/>
              </w:rPr>
              <w:t>(0.017)</w:t>
            </w:r>
          </w:p>
        </w:tc>
        <w:tc>
          <w:tcPr>
            <w:tcW w:w="800" w:type="pct"/>
            <w:tcBorders>
              <w:top w:val="nil"/>
              <w:left w:val="nil"/>
              <w:bottom w:val="nil"/>
              <w:right w:val="nil"/>
            </w:tcBorders>
            <w:shd w:val="clear" w:color="auto" w:fill="auto"/>
            <w:noWrap/>
            <w:vAlign w:val="bottom"/>
            <w:hideMark/>
          </w:tcPr>
          <w:p w14:paraId="07097DBD" w14:textId="77777777" w:rsidR="000965E6" w:rsidRPr="00527DE3" w:rsidRDefault="000965E6" w:rsidP="00CE074A">
            <w:pPr>
              <w:ind w:right="-129"/>
              <w:jc w:val="center"/>
              <w:rPr>
                <w:color w:val="000000"/>
              </w:rPr>
            </w:pPr>
            <w:r w:rsidRPr="00527DE3">
              <w:rPr>
                <w:color w:val="000000"/>
              </w:rPr>
              <w:t>(0.017)</w:t>
            </w:r>
          </w:p>
        </w:tc>
        <w:tc>
          <w:tcPr>
            <w:tcW w:w="849" w:type="pct"/>
            <w:tcBorders>
              <w:top w:val="nil"/>
              <w:left w:val="nil"/>
              <w:bottom w:val="nil"/>
              <w:right w:val="nil"/>
            </w:tcBorders>
            <w:shd w:val="clear" w:color="auto" w:fill="auto"/>
            <w:noWrap/>
            <w:vAlign w:val="bottom"/>
            <w:hideMark/>
          </w:tcPr>
          <w:p w14:paraId="12296FE3" w14:textId="77777777" w:rsidR="000965E6" w:rsidRPr="00527DE3" w:rsidRDefault="000965E6" w:rsidP="00CE074A">
            <w:pPr>
              <w:jc w:val="center"/>
              <w:rPr>
                <w:color w:val="000000"/>
              </w:rPr>
            </w:pPr>
            <w:r w:rsidRPr="00527DE3">
              <w:rPr>
                <w:color w:val="000000"/>
              </w:rPr>
              <w:t>(0.017)</w:t>
            </w:r>
          </w:p>
        </w:tc>
        <w:tc>
          <w:tcPr>
            <w:tcW w:w="798" w:type="pct"/>
            <w:tcBorders>
              <w:top w:val="nil"/>
              <w:left w:val="nil"/>
              <w:bottom w:val="nil"/>
              <w:right w:val="nil"/>
            </w:tcBorders>
            <w:shd w:val="clear" w:color="auto" w:fill="auto"/>
            <w:noWrap/>
            <w:vAlign w:val="bottom"/>
            <w:hideMark/>
          </w:tcPr>
          <w:p w14:paraId="5AB62218" w14:textId="77777777" w:rsidR="000965E6" w:rsidRPr="00527DE3" w:rsidRDefault="000965E6" w:rsidP="00CE074A">
            <w:pPr>
              <w:ind w:right="-103" w:hanging="13"/>
              <w:jc w:val="center"/>
              <w:rPr>
                <w:color w:val="000000"/>
              </w:rPr>
            </w:pPr>
            <w:r w:rsidRPr="00527DE3">
              <w:rPr>
                <w:color w:val="000000"/>
              </w:rPr>
              <w:t>(0.013)</w:t>
            </w:r>
          </w:p>
        </w:tc>
      </w:tr>
      <w:tr w:rsidR="000965E6" w:rsidRPr="00527DE3" w14:paraId="26F77B9E"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6EA3E14F" w14:textId="77777777" w:rsidR="000965E6" w:rsidRPr="00527DE3" w:rsidRDefault="000965E6" w:rsidP="00CE074A">
            <w:pPr>
              <w:rPr>
                <w:color w:val="000000"/>
              </w:rPr>
            </w:pPr>
            <w:r w:rsidRPr="00527DE3">
              <w:rPr>
                <w:color w:val="000000"/>
              </w:rPr>
              <w:t>Boycott x Protest x Domestic</w:t>
            </w:r>
          </w:p>
        </w:tc>
        <w:tc>
          <w:tcPr>
            <w:tcW w:w="952" w:type="pct"/>
            <w:tcBorders>
              <w:top w:val="nil"/>
              <w:left w:val="nil"/>
              <w:bottom w:val="nil"/>
              <w:right w:val="nil"/>
            </w:tcBorders>
            <w:shd w:val="clear" w:color="auto" w:fill="auto"/>
            <w:noWrap/>
            <w:vAlign w:val="bottom"/>
            <w:hideMark/>
          </w:tcPr>
          <w:p w14:paraId="200788F7" w14:textId="77777777" w:rsidR="000965E6" w:rsidRPr="00527DE3" w:rsidRDefault="000965E6" w:rsidP="00CE074A">
            <w:pPr>
              <w:ind w:right="-103"/>
              <w:jc w:val="center"/>
              <w:rPr>
                <w:color w:val="000000"/>
              </w:rPr>
            </w:pPr>
            <w:r w:rsidRPr="00527DE3">
              <w:rPr>
                <w:color w:val="000000"/>
              </w:rPr>
              <w:t>-0.003</w:t>
            </w:r>
          </w:p>
        </w:tc>
        <w:tc>
          <w:tcPr>
            <w:tcW w:w="800" w:type="pct"/>
            <w:tcBorders>
              <w:top w:val="nil"/>
              <w:left w:val="nil"/>
              <w:bottom w:val="nil"/>
              <w:right w:val="nil"/>
            </w:tcBorders>
            <w:shd w:val="clear" w:color="auto" w:fill="auto"/>
            <w:noWrap/>
            <w:vAlign w:val="bottom"/>
            <w:hideMark/>
          </w:tcPr>
          <w:p w14:paraId="5C1E298C" w14:textId="77777777" w:rsidR="000965E6" w:rsidRPr="00527DE3" w:rsidRDefault="000965E6" w:rsidP="00CE074A">
            <w:pPr>
              <w:ind w:right="-129"/>
              <w:jc w:val="center"/>
              <w:rPr>
                <w:color w:val="000000"/>
              </w:rPr>
            </w:pPr>
            <w:r w:rsidRPr="00527DE3">
              <w:rPr>
                <w:color w:val="000000"/>
              </w:rPr>
              <w:t>-0.002</w:t>
            </w:r>
          </w:p>
        </w:tc>
        <w:tc>
          <w:tcPr>
            <w:tcW w:w="849" w:type="pct"/>
            <w:tcBorders>
              <w:top w:val="nil"/>
              <w:left w:val="nil"/>
              <w:bottom w:val="nil"/>
              <w:right w:val="nil"/>
            </w:tcBorders>
            <w:shd w:val="clear" w:color="auto" w:fill="auto"/>
            <w:noWrap/>
            <w:vAlign w:val="bottom"/>
            <w:hideMark/>
          </w:tcPr>
          <w:p w14:paraId="0C2CB415" w14:textId="77777777" w:rsidR="000965E6" w:rsidRPr="00527DE3" w:rsidRDefault="000965E6" w:rsidP="00CE074A">
            <w:pPr>
              <w:jc w:val="center"/>
              <w:rPr>
                <w:color w:val="000000"/>
              </w:rPr>
            </w:pPr>
            <w:r w:rsidRPr="00527DE3">
              <w:rPr>
                <w:color w:val="000000"/>
              </w:rPr>
              <w:t>-0.002</w:t>
            </w:r>
          </w:p>
        </w:tc>
        <w:tc>
          <w:tcPr>
            <w:tcW w:w="798" w:type="pct"/>
            <w:tcBorders>
              <w:top w:val="nil"/>
              <w:left w:val="nil"/>
              <w:bottom w:val="nil"/>
              <w:right w:val="nil"/>
            </w:tcBorders>
            <w:shd w:val="clear" w:color="auto" w:fill="auto"/>
            <w:noWrap/>
            <w:vAlign w:val="bottom"/>
            <w:hideMark/>
          </w:tcPr>
          <w:p w14:paraId="2A054366" w14:textId="77777777" w:rsidR="000965E6" w:rsidRPr="00527DE3" w:rsidRDefault="000965E6" w:rsidP="00CE074A">
            <w:pPr>
              <w:ind w:right="-103" w:hanging="13"/>
              <w:jc w:val="center"/>
              <w:rPr>
                <w:color w:val="000000"/>
              </w:rPr>
            </w:pPr>
            <w:r w:rsidRPr="00527DE3">
              <w:rPr>
                <w:color w:val="000000"/>
              </w:rPr>
              <w:t>-0.012</w:t>
            </w:r>
          </w:p>
        </w:tc>
      </w:tr>
      <w:tr w:rsidR="000965E6" w:rsidRPr="00527DE3" w14:paraId="5A278CEC"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7F4E34E3"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764FD628" w14:textId="77777777" w:rsidR="000965E6" w:rsidRPr="00527DE3" w:rsidRDefault="000965E6" w:rsidP="00CE074A">
            <w:pPr>
              <w:ind w:right="-103"/>
              <w:jc w:val="center"/>
              <w:rPr>
                <w:color w:val="000000"/>
              </w:rPr>
            </w:pPr>
            <w:r w:rsidRPr="00527DE3">
              <w:rPr>
                <w:color w:val="000000"/>
              </w:rPr>
              <w:t>(0.021)</w:t>
            </w:r>
          </w:p>
        </w:tc>
        <w:tc>
          <w:tcPr>
            <w:tcW w:w="800" w:type="pct"/>
            <w:tcBorders>
              <w:top w:val="nil"/>
              <w:left w:val="nil"/>
              <w:bottom w:val="nil"/>
              <w:right w:val="nil"/>
            </w:tcBorders>
            <w:shd w:val="clear" w:color="auto" w:fill="auto"/>
            <w:noWrap/>
            <w:vAlign w:val="bottom"/>
            <w:hideMark/>
          </w:tcPr>
          <w:p w14:paraId="6FD7B9BC" w14:textId="77777777" w:rsidR="000965E6" w:rsidRPr="00527DE3" w:rsidRDefault="000965E6" w:rsidP="00CE074A">
            <w:pPr>
              <w:ind w:right="-129"/>
              <w:jc w:val="center"/>
              <w:rPr>
                <w:color w:val="000000"/>
              </w:rPr>
            </w:pPr>
            <w:r w:rsidRPr="00527DE3">
              <w:rPr>
                <w:color w:val="000000"/>
              </w:rPr>
              <w:t>(0.021)</w:t>
            </w:r>
          </w:p>
        </w:tc>
        <w:tc>
          <w:tcPr>
            <w:tcW w:w="849" w:type="pct"/>
            <w:tcBorders>
              <w:top w:val="nil"/>
              <w:left w:val="nil"/>
              <w:bottom w:val="nil"/>
              <w:right w:val="nil"/>
            </w:tcBorders>
            <w:shd w:val="clear" w:color="auto" w:fill="auto"/>
            <w:noWrap/>
            <w:vAlign w:val="bottom"/>
            <w:hideMark/>
          </w:tcPr>
          <w:p w14:paraId="41FD4F38" w14:textId="77777777" w:rsidR="000965E6" w:rsidRPr="00527DE3" w:rsidRDefault="000965E6" w:rsidP="00CE074A">
            <w:pPr>
              <w:jc w:val="center"/>
              <w:rPr>
                <w:color w:val="000000"/>
              </w:rPr>
            </w:pPr>
            <w:r w:rsidRPr="00527DE3">
              <w:rPr>
                <w:color w:val="000000"/>
              </w:rPr>
              <w:t>(0.021)</w:t>
            </w:r>
          </w:p>
        </w:tc>
        <w:tc>
          <w:tcPr>
            <w:tcW w:w="798" w:type="pct"/>
            <w:tcBorders>
              <w:top w:val="nil"/>
              <w:left w:val="nil"/>
              <w:bottom w:val="nil"/>
              <w:right w:val="nil"/>
            </w:tcBorders>
            <w:shd w:val="clear" w:color="auto" w:fill="auto"/>
            <w:noWrap/>
            <w:vAlign w:val="bottom"/>
            <w:hideMark/>
          </w:tcPr>
          <w:p w14:paraId="2DD4DCCE" w14:textId="77777777" w:rsidR="000965E6" w:rsidRPr="00527DE3" w:rsidRDefault="000965E6" w:rsidP="00CE074A">
            <w:pPr>
              <w:ind w:right="-103" w:hanging="13"/>
              <w:jc w:val="center"/>
              <w:rPr>
                <w:color w:val="000000"/>
              </w:rPr>
            </w:pPr>
            <w:r w:rsidRPr="00527DE3">
              <w:rPr>
                <w:color w:val="000000"/>
              </w:rPr>
              <w:t>(0.013)</w:t>
            </w:r>
          </w:p>
        </w:tc>
      </w:tr>
      <w:tr w:rsidR="000965E6" w:rsidRPr="00527DE3" w14:paraId="30ADBC2E"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3A561B84" w14:textId="77777777" w:rsidR="000965E6" w:rsidRPr="00527DE3" w:rsidRDefault="000965E6" w:rsidP="00CE074A">
            <w:pPr>
              <w:rPr>
                <w:color w:val="000000"/>
              </w:rPr>
            </w:pPr>
            <w:r w:rsidRPr="00527DE3">
              <w:rPr>
                <w:color w:val="000000"/>
              </w:rPr>
              <w:t>Boycott x Protest x US</w:t>
            </w:r>
          </w:p>
        </w:tc>
        <w:tc>
          <w:tcPr>
            <w:tcW w:w="952" w:type="pct"/>
            <w:tcBorders>
              <w:top w:val="nil"/>
              <w:left w:val="nil"/>
              <w:bottom w:val="nil"/>
              <w:right w:val="nil"/>
            </w:tcBorders>
            <w:shd w:val="clear" w:color="auto" w:fill="auto"/>
            <w:noWrap/>
            <w:vAlign w:val="bottom"/>
            <w:hideMark/>
          </w:tcPr>
          <w:p w14:paraId="146A725E" w14:textId="77777777" w:rsidR="000965E6" w:rsidRPr="00527DE3" w:rsidRDefault="000965E6" w:rsidP="00CE074A">
            <w:pPr>
              <w:ind w:right="-103"/>
              <w:jc w:val="center"/>
              <w:rPr>
                <w:color w:val="000000"/>
              </w:rPr>
            </w:pPr>
            <w:r w:rsidRPr="00527DE3">
              <w:rPr>
                <w:color w:val="000000"/>
              </w:rPr>
              <w:t>-0.092*</w:t>
            </w:r>
          </w:p>
        </w:tc>
        <w:tc>
          <w:tcPr>
            <w:tcW w:w="800" w:type="pct"/>
            <w:tcBorders>
              <w:top w:val="nil"/>
              <w:left w:val="nil"/>
              <w:bottom w:val="nil"/>
              <w:right w:val="nil"/>
            </w:tcBorders>
            <w:shd w:val="clear" w:color="auto" w:fill="auto"/>
            <w:noWrap/>
            <w:vAlign w:val="bottom"/>
            <w:hideMark/>
          </w:tcPr>
          <w:p w14:paraId="52B24AB4" w14:textId="77777777" w:rsidR="000965E6" w:rsidRPr="00527DE3" w:rsidRDefault="000965E6" w:rsidP="00CE074A">
            <w:pPr>
              <w:ind w:right="-129"/>
              <w:jc w:val="center"/>
              <w:rPr>
                <w:color w:val="000000"/>
              </w:rPr>
            </w:pPr>
            <w:r w:rsidRPr="00527DE3">
              <w:rPr>
                <w:color w:val="000000"/>
              </w:rPr>
              <w:t>-0.092*</w:t>
            </w:r>
          </w:p>
        </w:tc>
        <w:tc>
          <w:tcPr>
            <w:tcW w:w="849" w:type="pct"/>
            <w:tcBorders>
              <w:top w:val="nil"/>
              <w:left w:val="nil"/>
              <w:bottom w:val="nil"/>
              <w:right w:val="nil"/>
            </w:tcBorders>
            <w:shd w:val="clear" w:color="auto" w:fill="auto"/>
            <w:noWrap/>
            <w:vAlign w:val="bottom"/>
            <w:hideMark/>
          </w:tcPr>
          <w:p w14:paraId="1CE8AAF8" w14:textId="77777777" w:rsidR="000965E6" w:rsidRPr="00527DE3" w:rsidRDefault="000965E6" w:rsidP="00CE074A">
            <w:pPr>
              <w:jc w:val="center"/>
              <w:rPr>
                <w:color w:val="000000"/>
              </w:rPr>
            </w:pPr>
            <w:r w:rsidRPr="00527DE3">
              <w:rPr>
                <w:color w:val="000000"/>
              </w:rPr>
              <w:t>-0.092*</w:t>
            </w:r>
          </w:p>
        </w:tc>
        <w:tc>
          <w:tcPr>
            <w:tcW w:w="798" w:type="pct"/>
            <w:tcBorders>
              <w:top w:val="nil"/>
              <w:left w:val="nil"/>
              <w:bottom w:val="nil"/>
              <w:right w:val="nil"/>
            </w:tcBorders>
            <w:shd w:val="clear" w:color="auto" w:fill="auto"/>
            <w:noWrap/>
            <w:vAlign w:val="bottom"/>
            <w:hideMark/>
          </w:tcPr>
          <w:p w14:paraId="24F39BD3" w14:textId="77777777" w:rsidR="000965E6" w:rsidRPr="00527DE3" w:rsidRDefault="000965E6" w:rsidP="00CE074A">
            <w:pPr>
              <w:ind w:right="-103" w:hanging="13"/>
              <w:jc w:val="center"/>
              <w:rPr>
                <w:color w:val="000000"/>
              </w:rPr>
            </w:pPr>
            <w:r w:rsidRPr="00527DE3">
              <w:rPr>
                <w:color w:val="000000"/>
              </w:rPr>
              <w:t>-0.047</w:t>
            </w:r>
          </w:p>
        </w:tc>
      </w:tr>
      <w:tr w:rsidR="000965E6" w:rsidRPr="00527DE3" w14:paraId="121A8C3B"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1418F1FA"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1C07BF51" w14:textId="77777777" w:rsidR="000965E6" w:rsidRPr="00527DE3" w:rsidRDefault="000965E6" w:rsidP="00CE074A">
            <w:pPr>
              <w:ind w:right="-103"/>
              <w:jc w:val="center"/>
              <w:rPr>
                <w:color w:val="000000"/>
              </w:rPr>
            </w:pPr>
            <w:r w:rsidRPr="00527DE3">
              <w:rPr>
                <w:color w:val="000000"/>
              </w:rPr>
              <w:t>(0.044)</w:t>
            </w:r>
          </w:p>
        </w:tc>
        <w:tc>
          <w:tcPr>
            <w:tcW w:w="800" w:type="pct"/>
            <w:tcBorders>
              <w:top w:val="nil"/>
              <w:left w:val="nil"/>
              <w:bottom w:val="nil"/>
              <w:right w:val="nil"/>
            </w:tcBorders>
            <w:shd w:val="clear" w:color="auto" w:fill="auto"/>
            <w:noWrap/>
            <w:vAlign w:val="bottom"/>
            <w:hideMark/>
          </w:tcPr>
          <w:p w14:paraId="70434271" w14:textId="77777777" w:rsidR="000965E6" w:rsidRPr="00527DE3" w:rsidRDefault="000965E6" w:rsidP="00CE074A">
            <w:pPr>
              <w:ind w:right="-129"/>
              <w:jc w:val="center"/>
              <w:rPr>
                <w:color w:val="000000"/>
              </w:rPr>
            </w:pPr>
            <w:r w:rsidRPr="00527DE3">
              <w:rPr>
                <w:color w:val="000000"/>
              </w:rPr>
              <w:t>(0.044)</w:t>
            </w:r>
          </w:p>
        </w:tc>
        <w:tc>
          <w:tcPr>
            <w:tcW w:w="849" w:type="pct"/>
            <w:tcBorders>
              <w:top w:val="nil"/>
              <w:left w:val="nil"/>
              <w:bottom w:val="nil"/>
              <w:right w:val="nil"/>
            </w:tcBorders>
            <w:shd w:val="clear" w:color="auto" w:fill="auto"/>
            <w:noWrap/>
            <w:vAlign w:val="bottom"/>
            <w:hideMark/>
          </w:tcPr>
          <w:p w14:paraId="5F58D5D8" w14:textId="77777777" w:rsidR="000965E6" w:rsidRPr="00527DE3" w:rsidRDefault="000965E6" w:rsidP="00CE074A">
            <w:pPr>
              <w:jc w:val="center"/>
              <w:rPr>
                <w:color w:val="000000"/>
              </w:rPr>
            </w:pPr>
            <w:r w:rsidRPr="00527DE3">
              <w:rPr>
                <w:color w:val="000000"/>
              </w:rPr>
              <w:t>(0.044)</w:t>
            </w:r>
          </w:p>
        </w:tc>
        <w:tc>
          <w:tcPr>
            <w:tcW w:w="798" w:type="pct"/>
            <w:tcBorders>
              <w:top w:val="nil"/>
              <w:left w:val="nil"/>
              <w:bottom w:val="nil"/>
              <w:right w:val="nil"/>
            </w:tcBorders>
            <w:shd w:val="clear" w:color="auto" w:fill="auto"/>
            <w:noWrap/>
            <w:vAlign w:val="bottom"/>
            <w:hideMark/>
          </w:tcPr>
          <w:p w14:paraId="6E10B5C7" w14:textId="77777777" w:rsidR="000965E6" w:rsidRPr="00527DE3" w:rsidRDefault="000965E6" w:rsidP="00CE074A">
            <w:pPr>
              <w:ind w:right="-103" w:hanging="13"/>
              <w:jc w:val="center"/>
              <w:rPr>
                <w:color w:val="000000"/>
              </w:rPr>
            </w:pPr>
            <w:r w:rsidRPr="00527DE3">
              <w:rPr>
                <w:color w:val="000000"/>
              </w:rPr>
              <w:t>(0.030)</w:t>
            </w:r>
          </w:p>
        </w:tc>
      </w:tr>
      <w:tr w:rsidR="000965E6" w:rsidRPr="00527DE3" w14:paraId="4B2D567A"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1F826D81" w14:textId="77777777" w:rsidR="000965E6" w:rsidRPr="00527DE3" w:rsidRDefault="000965E6" w:rsidP="00CE074A">
            <w:pPr>
              <w:rPr>
                <w:color w:val="000000"/>
              </w:rPr>
            </w:pPr>
            <w:r w:rsidRPr="00527DE3">
              <w:rPr>
                <w:color w:val="000000"/>
              </w:rPr>
              <w:t>Boycott x Protest x German</w:t>
            </w:r>
          </w:p>
        </w:tc>
        <w:tc>
          <w:tcPr>
            <w:tcW w:w="952" w:type="pct"/>
            <w:tcBorders>
              <w:top w:val="nil"/>
              <w:left w:val="nil"/>
              <w:bottom w:val="nil"/>
              <w:right w:val="nil"/>
            </w:tcBorders>
            <w:shd w:val="clear" w:color="auto" w:fill="auto"/>
            <w:noWrap/>
            <w:vAlign w:val="bottom"/>
            <w:hideMark/>
          </w:tcPr>
          <w:p w14:paraId="69AFBEEF" w14:textId="77777777" w:rsidR="000965E6" w:rsidRPr="00527DE3" w:rsidRDefault="000965E6" w:rsidP="00CE074A">
            <w:pPr>
              <w:ind w:right="-103"/>
              <w:jc w:val="center"/>
              <w:rPr>
                <w:color w:val="000000"/>
              </w:rPr>
            </w:pPr>
            <w:r w:rsidRPr="00527DE3">
              <w:rPr>
                <w:color w:val="000000"/>
              </w:rPr>
              <w:t>0.185***</w:t>
            </w:r>
          </w:p>
        </w:tc>
        <w:tc>
          <w:tcPr>
            <w:tcW w:w="800" w:type="pct"/>
            <w:tcBorders>
              <w:top w:val="nil"/>
              <w:left w:val="nil"/>
              <w:bottom w:val="nil"/>
              <w:right w:val="nil"/>
            </w:tcBorders>
            <w:shd w:val="clear" w:color="auto" w:fill="auto"/>
            <w:noWrap/>
            <w:vAlign w:val="bottom"/>
            <w:hideMark/>
          </w:tcPr>
          <w:p w14:paraId="163CC532" w14:textId="77777777" w:rsidR="000965E6" w:rsidRPr="00527DE3" w:rsidRDefault="000965E6" w:rsidP="00CE074A">
            <w:pPr>
              <w:ind w:right="-129"/>
              <w:jc w:val="center"/>
              <w:rPr>
                <w:color w:val="000000"/>
              </w:rPr>
            </w:pPr>
            <w:r w:rsidRPr="00527DE3">
              <w:rPr>
                <w:color w:val="000000"/>
              </w:rPr>
              <w:t>0.186***</w:t>
            </w:r>
          </w:p>
        </w:tc>
        <w:tc>
          <w:tcPr>
            <w:tcW w:w="849" w:type="pct"/>
            <w:tcBorders>
              <w:top w:val="nil"/>
              <w:left w:val="nil"/>
              <w:bottom w:val="nil"/>
              <w:right w:val="nil"/>
            </w:tcBorders>
            <w:shd w:val="clear" w:color="auto" w:fill="auto"/>
            <w:noWrap/>
            <w:vAlign w:val="bottom"/>
            <w:hideMark/>
          </w:tcPr>
          <w:p w14:paraId="3465D7FF" w14:textId="77777777" w:rsidR="000965E6" w:rsidRPr="00527DE3" w:rsidRDefault="000965E6" w:rsidP="00CE074A">
            <w:pPr>
              <w:jc w:val="center"/>
              <w:rPr>
                <w:color w:val="000000"/>
              </w:rPr>
            </w:pPr>
            <w:r w:rsidRPr="00527DE3">
              <w:rPr>
                <w:color w:val="000000"/>
              </w:rPr>
              <w:t>0.182***</w:t>
            </w:r>
          </w:p>
        </w:tc>
        <w:tc>
          <w:tcPr>
            <w:tcW w:w="798" w:type="pct"/>
            <w:tcBorders>
              <w:top w:val="nil"/>
              <w:left w:val="nil"/>
              <w:bottom w:val="nil"/>
              <w:right w:val="nil"/>
            </w:tcBorders>
            <w:shd w:val="clear" w:color="auto" w:fill="auto"/>
            <w:noWrap/>
            <w:vAlign w:val="bottom"/>
            <w:hideMark/>
          </w:tcPr>
          <w:p w14:paraId="421C1A64" w14:textId="77777777" w:rsidR="000965E6" w:rsidRPr="00527DE3" w:rsidRDefault="000965E6" w:rsidP="00CE074A">
            <w:pPr>
              <w:ind w:right="-103" w:hanging="13"/>
              <w:jc w:val="center"/>
              <w:rPr>
                <w:color w:val="000000"/>
              </w:rPr>
            </w:pPr>
            <w:r w:rsidRPr="00527DE3">
              <w:rPr>
                <w:color w:val="000000"/>
              </w:rPr>
              <w:t>0.013</w:t>
            </w:r>
          </w:p>
        </w:tc>
      </w:tr>
      <w:tr w:rsidR="000965E6" w:rsidRPr="00527DE3" w14:paraId="64B461F2"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255B7298"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4047F6C1" w14:textId="77777777" w:rsidR="000965E6" w:rsidRPr="00527DE3" w:rsidRDefault="000965E6" w:rsidP="00CE074A">
            <w:pPr>
              <w:ind w:right="-103"/>
              <w:jc w:val="center"/>
              <w:rPr>
                <w:color w:val="000000"/>
              </w:rPr>
            </w:pPr>
            <w:r w:rsidRPr="00527DE3">
              <w:rPr>
                <w:color w:val="000000"/>
              </w:rPr>
              <w:t>(0.029)</w:t>
            </w:r>
          </w:p>
        </w:tc>
        <w:tc>
          <w:tcPr>
            <w:tcW w:w="800" w:type="pct"/>
            <w:tcBorders>
              <w:top w:val="nil"/>
              <w:left w:val="nil"/>
              <w:bottom w:val="nil"/>
              <w:right w:val="nil"/>
            </w:tcBorders>
            <w:shd w:val="clear" w:color="auto" w:fill="auto"/>
            <w:noWrap/>
            <w:vAlign w:val="bottom"/>
            <w:hideMark/>
          </w:tcPr>
          <w:p w14:paraId="23D2132C" w14:textId="77777777" w:rsidR="000965E6" w:rsidRPr="00527DE3" w:rsidRDefault="000965E6" w:rsidP="00CE074A">
            <w:pPr>
              <w:ind w:right="-129"/>
              <w:jc w:val="center"/>
              <w:rPr>
                <w:color w:val="000000"/>
              </w:rPr>
            </w:pPr>
            <w:r w:rsidRPr="00527DE3">
              <w:rPr>
                <w:color w:val="000000"/>
              </w:rPr>
              <w:t>(0.029)</w:t>
            </w:r>
          </w:p>
        </w:tc>
        <w:tc>
          <w:tcPr>
            <w:tcW w:w="849" w:type="pct"/>
            <w:tcBorders>
              <w:top w:val="nil"/>
              <w:left w:val="nil"/>
              <w:bottom w:val="nil"/>
              <w:right w:val="nil"/>
            </w:tcBorders>
            <w:shd w:val="clear" w:color="auto" w:fill="auto"/>
            <w:noWrap/>
            <w:vAlign w:val="bottom"/>
            <w:hideMark/>
          </w:tcPr>
          <w:p w14:paraId="4D363648" w14:textId="77777777" w:rsidR="000965E6" w:rsidRPr="00527DE3" w:rsidRDefault="000965E6" w:rsidP="00CE074A">
            <w:pPr>
              <w:jc w:val="center"/>
              <w:rPr>
                <w:color w:val="000000"/>
              </w:rPr>
            </w:pPr>
            <w:r w:rsidRPr="00527DE3">
              <w:rPr>
                <w:color w:val="000000"/>
              </w:rPr>
              <w:t>(0.029)</w:t>
            </w:r>
          </w:p>
        </w:tc>
        <w:tc>
          <w:tcPr>
            <w:tcW w:w="798" w:type="pct"/>
            <w:tcBorders>
              <w:top w:val="nil"/>
              <w:left w:val="nil"/>
              <w:bottom w:val="nil"/>
              <w:right w:val="nil"/>
            </w:tcBorders>
            <w:shd w:val="clear" w:color="auto" w:fill="auto"/>
            <w:noWrap/>
            <w:vAlign w:val="bottom"/>
            <w:hideMark/>
          </w:tcPr>
          <w:p w14:paraId="33CD43F2" w14:textId="77777777" w:rsidR="000965E6" w:rsidRPr="00527DE3" w:rsidRDefault="000965E6" w:rsidP="00CE074A">
            <w:pPr>
              <w:ind w:right="-103" w:hanging="13"/>
              <w:jc w:val="center"/>
              <w:rPr>
                <w:color w:val="000000"/>
              </w:rPr>
            </w:pPr>
            <w:r w:rsidRPr="00527DE3">
              <w:rPr>
                <w:color w:val="000000"/>
              </w:rPr>
              <w:t>(0.017)</w:t>
            </w:r>
          </w:p>
        </w:tc>
      </w:tr>
      <w:tr w:rsidR="000965E6" w:rsidRPr="00527DE3" w14:paraId="6DD478BA"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771E623E" w14:textId="77777777" w:rsidR="000965E6" w:rsidRPr="00527DE3" w:rsidRDefault="000965E6" w:rsidP="00CE074A">
            <w:pPr>
              <w:rPr>
                <w:color w:val="000000"/>
              </w:rPr>
            </w:pPr>
            <w:r w:rsidRPr="00527DE3">
              <w:rPr>
                <w:color w:val="000000"/>
              </w:rPr>
              <w:t>Boycott x Protest x Korea</w:t>
            </w:r>
          </w:p>
        </w:tc>
        <w:tc>
          <w:tcPr>
            <w:tcW w:w="952" w:type="pct"/>
            <w:tcBorders>
              <w:top w:val="nil"/>
              <w:left w:val="nil"/>
              <w:bottom w:val="nil"/>
              <w:right w:val="nil"/>
            </w:tcBorders>
            <w:shd w:val="clear" w:color="auto" w:fill="auto"/>
            <w:noWrap/>
            <w:vAlign w:val="bottom"/>
            <w:hideMark/>
          </w:tcPr>
          <w:p w14:paraId="63ABE2DA" w14:textId="77777777" w:rsidR="000965E6" w:rsidRPr="00527DE3" w:rsidRDefault="000965E6" w:rsidP="00CE074A">
            <w:pPr>
              <w:ind w:right="-103"/>
              <w:jc w:val="center"/>
              <w:rPr>
                <w:color w:val="000000"/>
              </w:rPr>
            </w:pPr>
            <w:r w:rsidRPr="00527DE3">
              <w:rPr>
                <w:color w:val="000000"/>
              </w:rPr>
              <w:t>-0.018</w:t>
            </w:r>
          </w:p>
        </w:tc>
        <w:tc>
          <w:tcPr>
            <w:tcW w:w="800" w:type="pct"/>
            <w:tcBorders>
              <w:top w:val="nil"/>
              <w:left w:val="nil"/>
              <w:bottom w:val="nil"/>
              <w:right w:val="nil"/>
            </w:tcBorders>
            <w:shd w:val="clear" w:color="auto" w:fill="auto"/>
            <w:noWrap/>
            <w:vAlign w:val="bottom"/>
            <w:hideMark/>
          </w:tcPr>
          <w:p w14:paraId="542AA8A0" w14:textId="77777777" w:rsidR="000965E6" w:rsidRPr="00527DE3" w:rsidRDefault="000965E6" w:rsidP="00CE074A">
            <w:pPr>
              <w:ind w:right="-129"/>
              <w:jc w:val="center"/>
              <w:rPr>
                <w:color w:val="000000"/>
              </w:rPr>
            </w:pPr>
            <w:r w:rsidRPr="00527DE3">
              <w:rPr>
                <w:color w:val="000000"/>
              </w:rPr>
              <w:t>-0.018</w:t>
            </w:r>
          </w:p>
        </w:tc>
        <w:tc>
          <w:tcPr>
            <w:tcW w:w="849" w:type="pct"/>
            <w:tcBorders>
              <w:top w:val="nil"/>
              <w:left w:val="nil"/>
              <w:bottom w:val="nil"/>
              <w:right w:val="nil"/>
            </w:tcBorders>
            <w:shd w:val="clear" w:color="auto" w:fill="auto"/>
            <w:noWrap/>
            <w:vAlign w:val="bottom"/>
            <w:hideMark/>
          </w:tcPr>
          <w:p w14:paraId="0393DD64" w14:textId="77777777" w:rsidR="000965E6" w:rsidRPr="00527DE3" w:rsidRDefault="000965E6" w:rsidP="00CE074A">
            <w:pPr>
              <w:jc w:val="center"/>
              <w:rPr>
                <w:color w:val="000000"/>
              </w:rPr>
            </w:pPr>
            <w:r w:rsidRPr="00527DE3">
              <w:rPr>
                <w:color w:val="000000"/>
              </w:rPr>
              <w:t>-0.018</w:t>
            </w:r>
          </w:p>
        </w:tc>
        <w:tc>
          <w:tcPr>
            <w:tcW w:w="798" w:type="pct"/>
            <w:tcBorders>
              <w:top w:val="nil"/>
              <w:left w:val="nil"/>
              <w:bottom w:val="nil"/>
              <w:right w:val="nil"/>
            </w:tcBorders>
            <w:shd w:val="clear" w:color="auto" w:fill="auto"/>
            <w:noWrap/>
            <w:vAlign w:val="bottom"/>
            <w:hideMark/>
          </w:tcPr>
          <w:p w14:paraId="5AA101F2" w14:textId="77777777" w:rsidR="000965E6" w:rsidRPr="00527DE3" w:rsidRDefault="000965E6" w:rsidP="00CE074A">
            <w:pPr>
              <w:ind w:right="-103" w:hanging="13"/>
              <w:jc w:val="center"/>
              <w:rPr>
                <w:color w:val="000000"/>
              </w:rPr>
            </w:pPr>
            <w:r w:rsidRPr="00527DE3">
              <w:rPr>
                <w:color w:val="000000"/>
              </w:rPr>
              <w:t>0.005</w:t>
            </w:r>
          </w:p>
        </w:tc>
      </w:tr>
      <w:tr w:rsidR="000965E6" w:rsidRPr="00527DE3" w14:paraId="2705684B"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0B287348"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29DB4070" w14:textId="77777777" w:rsidR="000965E6" w:rsidRPr="00527DE3" w:rsidRDefault="000965E6" w:rsidP="00CE074A">
            <w:pPr>
              <w:ind w:right="-103"/>
              <w:jc w:val="center"/>
              <w:rPr>
                <w:color w:val="000000"/>
              </w:rPr>
            </w:pPr>
            <w:r w:rsidRPr="00527DE3">
              <w:rPr>
                <w:color w:val="000000"/>
              </w:rPr>
              <w:t>(0.037)</w:t>
            </w:r>
          </w:p>
        </w:tc>
        <w:tc>
          <w:tcPr>
            <w:tcW w:w="800" w:type="pct"/>
            <w:tcBorders>
              <w:top w:val="nil"/>
              <w:left w:val="nil"/>
              <w:bottom w:val="nil"/>
              <w:right w:val="nil"/>
            </w:tcBorders>
            <w:shd w:val="clear" w:color="auto" w:fill="auto"/>
            <w:noWrap/>
            <w:vAlign w:val="bottom"/>
            <w:hideMark/>
          </w:tcPr>
          <w:p w14:paraId="5B43D3C4" w14:textId="77777777" w:rsidR="000965E6" w:rsidRPr="00527DE3" w:rsidRDefault="000965E6" w:rsidP="00CE074A">
            <w:pPr>
              <w:ind w:right="-129"/>
              <w:jc w:val="center"/>
              <w:rPr>
                <w:color w:val="000000"/>
              </w:rPr>
            </w:pPr>
            <w:r w:rsidRPr="00527DE3">
              <w:rPr>
                <w:color w:val="000000"/>
              </w:rPr>
              <w:t>(0.037)</w:t>
            </w:r>
          </w:p>
        </w:tc>
        <w:tc>
          <w:tcPr>
            <w:tcW w:w="849" w:type="pct"/>
            <w:tcBorders>
              <w:top w:val="nil"/>
              <w:left w:val="nil"/>
              <w:bottom w:val="nil"/>
              <w:right w:val="nil"/>
            </w:tcBorders>
            <w:shd w:val="clear" w:color="auto" w:fill="auto"/>
            <w:noWrap/>
            <w:vAlign w:val="bottom"/>
            <w:hideMark/>
          </w:tcPr>
          <w:p w14:paraId="541FE031" w14:textId="77777777" w:rsidR="000965E6" w:rsidRPr="00527DE3" w:rsidRDefault="000965E6" w:rsidP="00CE074A">
            <w:pPr>
              <w:jc w:val="center"/>
              <w:rPr>
                <w:color w:val="000000"/>
              </w:rPr>
            </w:pPr>
            <w:r w:rsidRPr="00527DE3">
              <w:rPr>
                <w:color w:val="000000"/>
              </w:rPr>
              <w:t>(0.037)</w:t>
            </w:r>
          </w:p>
        </w:tc>
        <w:tc>
          <w:tcPr>
            <w:tcW w:w="798" w:type="pct"/>
            <w:tcBorders>
              <w:top w:val="nil"/>
              <w:left w:val="nil"/>
              <w:bottom w:val="nil"/>
              <w:right w:val="nil"/>
            </w:tcBorders>
            <w:shd w:val="clear" w:color="auto" w:fill="auto"/>
            <w:noWrap/>
            <w:vAlign w:val="bottom"/>
            <w:hideMark/>
          </w:tcPr>
          <w:p w14:paraId="65E89768" w14:textId="77777777" w:rsidR="000965E6" w:rsidRPr="00527DE3" w:rsidRDefault="000965E6" w:rsidP="00CE074A">
            <w:pPr>
              <w:ind w:right="-103" w:hanging="13"/>
              <w:jc w:val="center"/>
              <w:rPr>
                <w:color w:val="000000"/>
              </w:rPr>
            </w:pPr>
            <w:r w:rsidRPr="00527DE3">
              <w:rPr>
                <w:color w:val="000000"/>
              </w:rPr>
              <w:t>(0.024)</w:t>
            </w:r>
          </w:p>
        </w:tc>
      </w:tr>
      <w:tr w:rsidR="000965E6" w:rsidRPr="00527DE3" w14:paraId="24ACBEF1"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157ED439" w14:textId="77777777" w:rsidR="000965E6" w:rsidRPr="00527DE3" w:rsidRDefault="000965E6" w:rsidP="00CE074A">
            <w:pPr>
              <w:rPr>
                <w:color w:val="000000"/>
              </w:rPr>
            </w:pPr>
            <w:r w:rsidRPr="00527DE3">
              <w:rPr>
                <w:color w:val="000000"/>
              </w:rPr>
              <w:t>Boycott x Japan</w:t>
            </w:r>
          </w:p>
        </w:tc>
        <w:tc>
          <w:tcPr>
            <w:tcW w:w="952" w:type="pct"/>
            <w:tcBorders>
              <w:top w:val="nil"/>
              <w:left w:val="nil"/>
              <w:bottom w:val="nil"/>
              <w:right w:val="nil"/>
            </w:tcBorders>
            <w:shd w:val="clear" w:color="auto" w:fill="auto"/>
            <w:noWrap/>
            <w:vAlign w:val="bottom"/>
            <w:hideMark/>
          </w:tcPr>
          <w:p w14:paraId="3DA0536B" w14:textId="77777777" w:rsidR="000965E6" w:rsidRPr="00527DE3" w:rsidRDefault="000965E6" w:rsidP="00CE074A">
            <w:pPr>
              <w:ind w:right="-103"/>
              <w:jc w:val="center"/>
              <w:rPr>
                <w:color w:val="000000"/>
              </w:rPr>
            </w:pPr>
            <w:r w:rsidRPr="00527DE3">
              <w:rPr>
                <w:color w:val="000000"/>
              </w:rPr>
              <w:t>-0.315***</w:t>
            </w:r>
          </w:p>
        </w:tc>
        <w:tc>
          <w:tcPr>
            <w:tcW w:w="800" w:type="pct"/>
            <w:tcBorders>
              <w:top w:val="nil"/>
              <w:left w:val="nil"/>
              <w:bottom w:val="nil"/>
              <w:right w:val="nil"/>
            </w:tcBorders>
            <w:shd w:val="clear" w:color="auto" w:fill="auto"/>
            <w:noWrap/>
            <w:vAlign w:val="bottom"/>
            <w:hideMark/>
          </w:tcPr>
          <w:p w14:paraId="4AACF900" w14:textId="77777777" w:rsidR="000965E6" w:rsidRPr="00527DE3" w:rsidRDefault="000965E6" w:rsidP="00CE074A">
            <w:pPr>
              <w:ind w:right="-129"/>
              <w:jc w:val="center"/>
              <w:rPr>
                <w:color w:val="000000"/>
              </w:rPr>
            </w:pPr>
            <w:r w:rsidRPr="00527DE3">
              <w:rPr>
                <w:color w:val="000000"/>
              </w:rPr>
              <w:t>-0.112***</w:t>
            </w:r>
          </w:p>
        </w:tc>
        <w:tc>
          <w:tcPr>
            <w:tcW w:w="849" w:type="pct"/>
            <w:tcBorders>
              <w:top w:val="nil"/>
              <w:left w:val="nil"/>
              <w:bottom w:val="nil"/>
              <w:right w:val="nil"/>
            </w:tcBorders>
            <w:shd w:val="clear" w:color="auto" w:fill="auto"/>
            <w:noWrap/>
            <w:vAlign w:val="bottom"/>
            <w:hideMark/>
          </w:tcPr>
          <w:p w14:paraId="68D959A0" w14:textId="77777777" w:rsidR="000965E6" w:rsidRPr="00527DE3" w:rsidRDefault="000965E6" w:rsidP="00CE074A">
            <w:pPr>
              <w:jc w:val="center"/>
              <w:rPr>
                <w:color w:val="000000"/>
              </w:rPr>
            </w:pPr>
            <w:r w:rsidRPr="00527DE3">
              <w:rPr>
                <w:color w:val="000000"/>
              </w:rPr>
              <w:t>-0.077***</w:t>
            </w:r>
          </w:p>
        </w:tc>
        <w:tc>
          <w:tcPr>
            <w:tcW w:w="798" w:type="pct"/>
            <w:tcBorders>
              <w:top w:val="nil"/>
              <w:left w:val="nil"/>
              <w:bottom w:val="nil"/>
              <w:right w:val="nil"/>
            </w:tcBorders>
            <w:shd w:val="clear" w:color="auto" w:fill="auto"/>
            <w:noWrap/>
            <w:vAlign w:val="bottom"/>
            <w:hideMark/>
          </w:tcPr>
          <w:p w14:paraId="75504D27" w14:textId="77777777" w:rsidR="000965E6" w:rsidRPr="00527DE3" w:rsidRDefault="000965E6" w:rsidP="00CE074A">
            <w:pPr>
              <w:ind w:right="-103" w:hanging="13"/>
              <w:jc w:val="center"/>
              <w:rPr>
                <w:color w:val="000000"/>
              </w:rPr>
            </w:pPr>
            <w:r w:rsidRPr="00527DE3">
              <w:rPr>
                <w:color w:val="000000"/>
              </w:rPr>
              <w:t>-0.076***</w:t>
            </w:r>
          </w:p>
        </w:tc>
      </w:tr>
      <w:tr w:rsidR="000965E6" w:rsidRPr="00527DE3" w14:paraId="27A14770"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1225DB13"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5152323B" w14:textId="77777777" w:rsidR="000965E6" w:rsidRPr="00527DE3" w:rsidRDefault="000965E6" w:rsidP="00CE074A">
            <w:pPr>
              <w:ind w:right="-103"/>
              <w:jc w:val="center"/>
              <w:rPr>
                <w:color w:val="000000"/>
              </w:rPr>
            </w:pPr>
            <w:r w:rsidRPr="00527DE3">
              <w:rPr>
                <w:color w:val="000000"/>
              </w:rPr>
              <w:t>(0.015)</w:t>
            </w:r>
          </w:p>
        </w:tc>
        <w:tc>
          <w:tcPr>
            <w:tcW w:w="800" w:type="pct"/>
            <w:tcBorders>
              <w:top w:val="nil"/>
              <w:left w:val="nil"/>
              <w:bottom w:val="nil"/>
              <w:right w:val="nil"/>
            </w:tcBorders>
            <w:shd w:val="clear" w:color="auto" w:fill="auto"/>
            <w:noWrap/>
            <w:vAlign w:val="bottom"/>
            <w:hideMark/>
          </w:tcPr>
          <w:p w14:paraId="595DE277" w14:textId="77777777" w:rsidR="000965E6" w:rsidRPr="00527DE3" w:rsidRDefault="000965E6" w:rsidP="00CE074A">
            <w:pPr>
              <w:ind w:right="-129"/>
              <w:jc w:val="center"/>
              <w:rPr>
                <w:color w:val="000000"/>
              </w:rPr>
            </w:pPr>
            <w:r w:rsidRPr="00527DE3">
              <w:rPr>
                <w:color w:val="000000"/>
              </w:rPr>
              <w:t>(0.025)</w:t>
            </w:r>
          </w:p>
        </w:tc>
        <w:tc>
          <w:tcPr>
            <w:tcW w:w="849" w:type="pct"/>
            <w:tcBorders>
              <w:top w:val="nil"/>
              <w:left w:val="nil"/>
              <w:bottom w:val="nil"/>
              <w:right w:val="nil"/>
            </w:tcBorders>
            <w:shd w:val="clear" w:color="auto" w:fill="auto"/>
            <w:noWrap/>
            <w:vAlign w:val="bottom"/>
            <w:hideMark/>
          </w:tcPr>
          <w:p w14:paraId="01C5D1B1" w14:textId="77777777" w:rsidR="000965E6" w:rsidRPr="00527DE3" w:rsidRDefault="000965E6" w:rsidP="00CE074A">
            <w:pPr>
              <w:jc w:val="center"/>
              <w:rPr>
                <w:color w:val="000000"/>
              </w:rPr>
            </w:pPr>
            <w:r w:rsidRPr="00527DE3">
              <w:rPr>
                <w:color w:val="000000"/>
              </w:rPr>
              <w:t>(0.022)</w:t>
            </w:r>
          </w:p>
        </w:tc>
        <w:tc>
          <w:tcPr>
            <w:tcW w:w="798" w:type="pct"/>
            <w:tcBorders>
              <w:top w:val="nil"/>
              <w:left w:val="nil"/>
              <w:bottom w:val="nil"/>
              <w:right w:val="nil"/>
            </w:tcBorders>
            <w:shd w:val="clear" w:color="auto" w:fill="auto"/>
            <w:noWrap/>
            <w:vAlign w:val="bottom"/>
            <w:hideMark/>
          </w:tcPr>
          <w:p w14:paraId="1D0A1A57" w14:textId="77777777" w:rsidR="000965E6" w:rsidRPr="00527DE3" w:rsidRDefault="000965E6" w:rsidP="00CE074A">
            <w:pPr>
              <w:ind w:right="-103" w:hanging="13"/>
              <w:jc w:val="center"/>
              <w:rPr>
                <w:color w:val="000000"/>
              </w:rPr>
            </w:pPr>
            <w:r w:rsidRPr="00527DE3">
              <w:rPr>
                <w:color w:val="000000"/>
              </w:rPr>
              <w:t>(0.016)</w:t>
            </w:r>
          </w:p>
        </w:tc>
      </w:tr>
      <w:tr w:rsidR="000965E6" w:rsidRPr="00527DE3" w14:paraId="384799DE"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713E5745" w14:textId="77777777" w:rsidR="000965E6" w:rsidRPr="00527DE3" w:rsidRDefault="000965E6" w:rsidP="00CE074A">
            <w:pPr>
              <w:rPr>
                <w:color w:val="000000"/>
              </w:rPr>
            </w:pPr>
            <w:r w:rsidRPr="00527DE3">
              <w:rPr>
                <w:color w:val="000000"/>
              </w:rPr>
              <w:t>Boycott x Domestic</w:t>
            </w:r>
          </w:p>
        </w:tc>
        <w:tc>
          <w:tcPr>
            <w:tcW w:w="952" w:type="pct"/>
            <w:tcBorders>
              <w:top w:val="nil"/>
              <w:left w:val="nil"/>
              <w:bottom w:val="nil"/>
              <w:right w:val="nil"/>
            </w:tcBorders>
            <w:shd w:val="clear" w:color="auto" w:fill="auto"/>
            <w:noWrap/>
            <w:vAlign w:val="bottom"/>
            <w:hideMark/>
          </w:tcPr>
          <w:p w14:paraId="7FA6EC1F" w14:textId="77777777" w:rsidR="000965E6" w:rsidRPr="00527DE3" w:rsidRDefault="000965E6" w:rsidP="00CE074A">
            <w:pPr>
              <w:ind w:right="-103"/>
              <w:jc w:val="center"/>
              <w:rPr>
                <w:color w:val="000000"/>
              </w:rPr>
            </w:pPr>
            <w:r w:rsidRPr="00527DE3">
              <w:rPr>
                <w:color w:val="000000"/>
              </w:rPr>
              <w:t>-0.187***</w:t>
            </w:r>
          </w:p>
        </w:tc>
        <w:tc>
          <w:tcPr>
            <w:tcW w:w="800" w:type="pct"/>
            <w:tcBorders>
              <w:top w:val="nil"/>
              <w:left w:val="nil"/>
              <w:bottom w:val="nil"/>
              <w:right w:val="nil"/>
            </w:tcBorders>
            <w:shd w:val="clear" w:color="auto" w:fill="auto"/>
            <w:noWrap/>
            <w:vAlign w:val="bottom"/>
            <w:hideMark/>
          </w:tcPr>
          <w:p w14:paraId="41BD5D6B" w14:textId="77777777" w:rsidR="000965E6" w:rsidRPr="00527DE3" w:rsidRDefault="000965E6" w:rsidP="00CE074A">
            <w:pPr>
              <w:ind w:right="-129"/>
              <w:jc w:val="center"/>
              <w:rPr>
                <w:color w:val="000000"/>
              </w:rPr>
            </w:pPr>
            <w:r w:rsidRPr="00527DE3">
              <w:rPr>
                <w:color w:val="000000"/>
              </w:rPr>
              <w:t>0.013</w:t>
            </w:r>
          </w:p>
        </w:tc>
        <w:tc>
          <w:tcPr>
            <w:tcW w:w="849" w:type="pct"/>
            <w:tcBorders>
              <w:top w:val="nil"/>
              <w:left w:val="nil"/>
              <w:bottom w:val="nil"/>
              <w:right w:val="nil"/>
            </w:tcBorders>
            <w:shd w:val="clear" w:color="auto" w:fill="auto"/>
            <w:noWrap/>
            <w:vAlign w:val="bottom"/>
            <w:hideMark/>
          </w:tcPr>
          <w:p w14:paraId="18B5AAF7" w14:textId="77777777" w:rsidR="000965E6" w:rsidRPr="00527DE3" w:rsidRDefault="000965E6" w:rsidP="00CE074A">
            <w:pPr>
              <w:jc w:val="center"/>
              <w:rPr>
                <w:color w:val="000000"/>
              </w:rPr>
            </w:pPr>
            <w:r w:rsidRPr="00527DE3">
              <w:rPr>
                <w:color w:val="000000"/>
              </w:rPr>
              <w:t>0.050*</w:t>
            </w:r>
          </w:p>
        </w:tc>
        <w:tc>
          <w:tcPr>
            <w:tcW w:w="798" w:type="pct"/>
            <w:tcBorders>
              <w:top w:val="nil"/>
              <w:left w:val="nil"/>
              <w:bottom w:val="nil"/>
              <w:right w:val="nil"/>
            </w:tcBorders>
            <w:shd w:val="clear" w:color="auto" w:fill="auto"/>
            <w:noWrap/>
            <w:vAlign w:val="bottom"/>
            <w:hideMark/>
          </w:tcPr>
          <w:p w14:paraId="0C6C7816" w14:textId="77777777" w:rsidR="000965E6" w:rsidRPr="00527DE3" w:rsidRDefault="000965E6" w:rsidP="00CE074A">
            <w:pPr>
              <w:ind w:right="-103" w:hanging="13"/>
              <w:jc w:val="center"/>
              <w:rPr>
                <w:color w:val="000000"/>
              </w:rPr>
            </w:pPr>
            <w:r w:rsidRPr="00527DE3">
              <w:rPr>
                <w:color w:val="000000"/>
              </w:rPr>
              <w:t>0.144***</w:t>
            </w:r>
          </w:p>
        </w:tc>
      </w:tr>
      <w:tr w:rsidR="000965E6" w:rsidRPr="00527DE3" w14:paraId="09D257E9"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2DE6A421"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04334E99" w14:textId="77777777" w:rsidR="000965E6" w:rsidRPr="00527DE3" w:rsidRDefault="000965E6" w:rsidP="00CE074A">
            <w:pPr>
              <w:ind w:right="-103"/>
              <w:jc w:val="center"/>
              <w:rPr>
                <w:color w:val="000000"/>
              </w:rPr>
            </w:pPr>
            <w:r w:rsidRPr="00527DE3">
              <w:rPr>
                <w:color w:val="000000"/>
              </w:rPr>
              <w:t>(0.018)</w:t>
            </w:r>
          </w:p>
        </w:tc>
        <w:tc>
          <w:tcPr>
            <w:tcW w:w="800" w:type="pct"/>
            <w:tcBorders>
              <w:top w:val="nil"/>
              <w:left w:val="nil"/>
              <w:bottom w:val="nil"/>
              <w:right w:val="nil"/>
            </w:tcBorders>
            <w:shd w:val="clear" w:color="auto" w:fill="auto"/>
            <w:noWrap/>
            <w:vAlign w:val="bottom"/>
            <w:hideMark/>
          </w:tcPr>
          <w:p w14:paraId="3F5AF76F" w14:textId="77777777" w:rsidR="000965E6" w:rsidRPr="00527DE3" w:rsidRDefault="000965E6" w:rsidP="00CE074A">
            <w:pPr>
              <w:ind w:right="-129"/>
              <w:jc w:val="center"/>
              <w:rPr>
                <w:color w:val="000000"/>
              </w:rPr>
            </w:pPr>
            <w:r w:rsidRPr="00527DE3">
              <w:rPr>
                <w:color w:val="000000"/>
              </w:rPr>
              <w:t>(0.027)</w:t>
            </w:r>
          </w:p>
        </w:tc>
        <w:tc>
          <w:tcPr>
            <w:tcW w:w="849" w:type="pct"/>
            <w:tcBorders>
              <w:top w:val="nil"/>
              <w:left w:val="nil"/>
              <w:bottom w:val="nil"/>
              <w:right w:val="nil"/>
            </w:tcBorders>
            <w:shd w:val="clear" w:color="auto" w:fill="auto"/>
            <w:noWrap/>
            <w:vAlign w:val="bottom"/>
            <w:hideMark/>
          </w:tcPr>
          <w:p w14:paraId="1FD32B7A" w14:textId="77777777" w:rsidR="000965E6" w:rsidRPr="00527DE3" w:rsidRDefault="000965E6" w:rsidP="00CE074A">
            <w:pPr>
              <w:jc w:val="center"/>
              <w:rPr>
                <w:color w:val="000000"/>
              </w:rPr>
            </w:pPr>
            <w:r w:rsidRPr="00527DE3">
              <w:rPr>
                <w:color w:val="000000"/>
              </w:rPr>
              <w:t>(0.023)</w:t>
            </w:r>
          </w:p>
        </w:tc>
        <w:tc>
          <w:tcPr>
            <w:tcW w:w="798" w:type="pct"/>
            <w:tcBorders>
              <w:top w:val="nil"/>
              <w:left w:val="nil"/>
              <w:bottom w:val="nil"/>
              <w:right w:val="nil"/>
            </w:tcBorders>
            <w:shd w:val="clear" w:color="auto" w:fill="auto"/>
            <w:noWrap/>
            <w:vAlign w:val="bottom"/>
            <w:hideMark/>
          </w:tcPr>
          <w:p w14:paraId="0337AC1C" w14:textId="77777777" w:rsidR="000965E6" w:rsidRPr="00527DE3" w:rsidRDefault="000965E6" w:rsidP="00CE074A">
            <w:pPr>
              <w:ind w:right="-103" w:hanging="13"/>
              <w:jc w:val="center"/>
              <w:rPr>
                <w:color w:val="000000"/>
              </w:rPr>
            </w:pPr>
            <w:r w:rsidRPr="00527DE3">
              <w:rPr>
                <w:color w:val="000000"/>
              </w:rPr>
              <w:t>(0.016)</w:t>
            </w:r>
          </w:p>
        </w:tc>
      </w:tr>
      <w:tr w:rsidR="000965E6" w:rsidRPr="00527DE3" w14:paraId="2284B46D"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65833FCA" w14:textId="77777777" w:rsidR="000965E6" w:rsidRPr="00527DE3" w:rsidRDefault="000965E6" w:rsidP="00CE074A">
            <w:pPr>
              <w:rPr>
                <w:color w:val="000000"/>
              </w:rPr>
            </w:pPr>
            <w:r w:rsidRPr="00527DE3">
              <w:rPr>
                <w:color w:val="000000"/>
              </w:rPr>
              <w:t>Boycott x US</w:t>
            </w:r>
          </w:p>
        </w:tc>
        <w:tc>
          <w:tcPr>
            <w:tcW w:w="952" w:type="pct"/>
            <w:tcBorders>
              <w:top w:val="nil"/>
              <w:left w:val="nil"/>
              <w:bottom w:val="nil"/>
              <w:right w:val="nil"/>
            </w:tcBorders>
            <w:shd w:val="clear" w:color="auto" w:fill="auto"/>
            <w:noWrap/>
            <w:vAlign w:val="bottom"/>
            <w:hideMark/>
          </w:tcPr>
          <w:p w14:paraId="7733176A" w14:textId="77777777" w:rsidR="000965E6" w:rsidRPr="00527DE3" w:rsidRDefault="000965E6" w:rsidP="00CE074A">
            <w:pPr>
              <w:ind w:right="-103"/>
              <w:jc w:val="center"/>
              <w:rPr>
                <w:color w:val="000000"/>
              </w:rPr>
            </w:pPr>
            <w:r w:rsidRPr="00527DE3">
              <w:rPr>
                <w:color w:val="000000"/>
              </w:rPr>
              <w:t>0.402***</w:t>
            </w:r>
          </w:p>
        </w:tc>
        <w:tc>
          <w:tcPr>
            <w:tcW w:w="800" w:type="pct"/>
            <w:tcBorders>
              <w:top w:val="nil"/>
              <w:left w:val="nil"/>
              <w:bottom w:val="nil"/>
              <w:right w:val="nil"/>
            </w:tcBorders>
            <w:shd w:val="clear" w:color="auto" w:fill="auto"/>
            <w:noWrap/>
            <w:vAlign w:val="bottom"/>
            <w:hideMark/>
          </w:tcPr>
          <w:p w14:paraId="7E1635C4" w14:textId="77777777" w:rsidR="000965E6" w:rsidRPr="00527DE3" w:rsidRDefault="000965E6" w:rsidP="00CE074A">
            <w:pPr>
              <w:ind w:right="-129"/>
              <w:jc w:val="center"/>
              <w:rPr>
                <w:color w:val="000000"/>
              </w:rPr>
            </w:pPr>
            <w:r w:rsidRPr="00527DE3">
              <w:rPr>
                <w:color w:val="000000"/>
              </w:rPr>
              <w:t>0.607***</w:t>
            </w:r>
          </w:p>
        </w:tc>
        <w:tc>
          <w:tcPr>
            <w:tcW w:w="849" w:type="pct"/>
            <w:tcBorders>
              <w:top w:val="nil"/>
              <w:left w:val="nil"/>
              <w:bottom w:val="nil"/>
              <w:right w:val="nil"/>
            </w:tcBorders>
            <w:shd w:val="clear" w:color="auto" w:fill="auto"/>
            <w:noWrap/>
            <w:vAlign w:val="bottom"/>
            <w:hideMark/>
          </w:tcPr>
          <w:p w14:paraId="35198E93" w14:textId="77777777" w:rsidR="000965E6" w:rsidRPr="00527DE3" w:rsidRDefault="000965E6" w:rsidP="00CE074A">
            <w:pPr>
              <w:jc w:val="center"/>
              <w:rPr>
                <w:color w:val="000000"/>
              </w:rPr>
            </w:pPr>
            <w:r w:rsidRPr="00527DE3">
              <w:rPr>
                <w:color w:val="000000"/>
              </w:rPr>
              <w:t>0.445***</w:t>
            </w:r>
          </w:p>
        </w:tc>
        <w:tc>
          <w:tcPr>
            <w:tcW w:w="798" w:type="pct"/>
            <w:tcBorders>
              <w:top w:val="nil"/>
              <w:left w:val="nil"/>
              <w:bottom w:val="nil"/>
              <w:right w:val="nil"/>
            </w:tcBorders>
            <w:shd w:val="clear" w:color="auto" w:fill="auto"/>
            <w:noWrap/>
            <w:vAlign w:val="bottom"/>
            <w:hideMark/>
          </w:tcPr>
          <w:p w14:paraId="307F664F" w14:textId="77777777" w:rsidR="000965E6" w:rsidRPr="00527DE3" w:rsidRDefault="000965E6" w:rsidP="00CE074A">
            <w:pPr>
              <w:ind w:right="-103" w:hanging="13"/>
              <w:jc w:val="center"/>
              <w:rPr>
                <w:color w:val="000000"/>
              </w:rPr>
            </w:pPr>
            <w:r w:rsidRPr="00527DE3">
              <w:rPr>
                <w:color w:val="000000"/>
              </w:rPr>
              <w:t>0.445***</w:t>
            </w:r>
          </w:p>
        </w:tc>
      </w:tr>
      <w:tr w:rsidR="000965E6" w:rsidRPr="00527DE3" w14:paraId="735A6EDE"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580A7743"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248E31FD" w14:textId="77777777" w:rsidR="000965E6" w:rsidRPr="00527DE3" w:rsidRDefault="000965E6" w:rsidP="00CE074A">
            <w:pPr>
              <w:ind w:right="-103"/>
              <w:jc w:val="center"/>
              <w:rPr>
                <w:color w:val="000000"/>
              </w:rPr>
            </w:pPr>
            <w:r w:rsidRPr="00527DE3">
              <w:rPr>
                <w:color w:val="000000"/>
              </w:rPr>
              <w:t>(0.039)</w:t>
            </w:r>
          </w:p>
        </w:tc>
        <w:tc>
          <w:tcPr>
            <w:tcW w:w="800" w:type="pct"/>
            <w:tcBorders>
              <w:top w:val="nil"/>
              <w:left w:val="nil"/>
              <w:bottom w:val="nil"/>
              <w:right w:val="nil"/>
            </w:tcBorders>
            <w:shd w:val="clear" w:color="auto" w:fill="auto"/>
            <w:noWrap/>
            <w:vAlign w:val="bottom"/>
            <w:hideMark/>
          </w:tcPr>
          <w:p w14:paraId="7E2078EB" w14:textId="77777777" w:rsidR="000965E6" w:rsidRPr="00527DE3" w:rsidRDefault="000965E6" w:rsidP="00CE074A">
            <w:pPr>
              <w:ind w:right="-129"/>
              <w:jc w:val="center"/>
              <w:rPr>
                <w:color w:val="000000"/>
              </w:rPr>
            </w:pPr>
            <w:r w:rsidRPr="00527DE3">
              <w:rPr>
                <w:color w:val="000000"/>
              </w:rPr>
              <w:t>(0.044)</w:t>
            </w:r>
          </w:p>
        </w:tc>
        <w:tc>
          <w:tcPr>
            <w:tcW w:w="849" w:type="pct"/>
            <w:tcBorders>
              <w:top w:val="nil"/>
              <w:left w:val="nil"/>
              <w:bottom w:val="nil"/>
              <w:right w:val="nil"/>
            </w:tcBorders>
            <w:shd w:val="clear" w:color="auto" w:fill="auto"/>
            <w:noWrap/>
            <w:vAlign w:val="bottom"/>
            <w:hideMark/>
          </w:tcPr>
          <w:p w14:paraId="3ECBD08C" w14:textId="77777777" w:rsidR="000965E6" w:rsidRPr="00527DE3" w:rsidRDefault="000965E6" w:rsidP="00CE074A">
            <w:pPr>
              <w:jc w:val="center"/>
              <w:rPr>
                <w:color w:val="000000"/>
              </w:rPr>
            </w:pPr>
            <w:r w:rsidRPr="00527DE3">
              <w:rPr>
                <w:color w:val="000000"/>
              </w:rPr>
              <w:t>(0.040)</w:t>
            </w:r>
          </w:p>
        </w:tc>
        <w:tc>
          <w:tcPr>
            <w:tcW w:w="798" w:type="pct"/>
            <w:tcBorders>
              <w:top w:val="nil"/>
              <w:left w:val="nil"/>
              <w:bottom w:val="nil"/>
              <w:right w:val="nil"/>
            </w:tcBorders>
            <w:shd w:val="clear" w:color="auto" w:fill="auto"/>
            <w:noWrap/>
            <w:vAlign w:val="bottom"/>
            <w:hideMark/>
          </w:tcPr>
          <w:p w14:paraId="2C0C6A65" w14:textId="77777777" w:rsidR="000965E6" w:rsidRPr="00527DE3" w:rsidRDefault="000965E6" w:rsidP="00CE074A">
            <w:pPr>
              <w:ind w:right="-103" w:hanging="13"/>
              <w:jc w:val="center"/>
              <w:rPr>
                <w:color w:val="000000"/>
              </w:rPr>
            </w:pPr>
            <w:r w:rsidRPr="00527DE3">
              <w:rPr>
                <w:color w:val="000000"/>
              </w:rPr>
              <w:t>(0.027)</w:t>
            </w:r>
          </w:p>
        </w:tc>
      </w:tr>
      <w:tr w:rsidR="000965E6" w:rsidRPr="00527DE3" w14:paraId="211C2AD2"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6F5C341B" w14:textId="77777777" w:rsidR="000965E6" w:rsidRPr="00527DE3" w:rsidRDefault="000965E6" w:rsidP="00CE074A">
            <w:pPr>
              <w:rPr>
                <w:color w:val="000000"/>
              </w:rPr>
            </w:pPr>
            <w:r w:rsidRPr="00527DE3">
              <w:rPr>
                <w:color w:val="000000"/>
              </w:rPr>
              <w:t>Boycott x German</w:t>
            </w:r>
          </w:p>
        </w:tc>
        <w:tc>
          <w:tcPr>
            <w:tcW w:w="952" w:type="pct"/>
            <w:tcBorders>
              <w:top w:val="nil"/>
              <w:left w:val="nil"/>
              <w:bottom w:val="nil"/>
              <w:right w:val="nil"/>
            </w:tcBorders>
            <w:shd w:val="clear" w:color="auto" w:fill="auto"/>
            <w:noWrap/>
            <w:vAlign w:val="bottom"/>
            <w:hideMark/>
          </w:tcPr>
          <w:p w14:paraId="3F47DA95" w14:textId="77777777" w:rsidR="000965E6" w:rsidRPr="00527DE3" w:rsidRDefault="000965E6" w:rsidP="00CE074A">
            <w:pPr>
              <w:ind w:right="-103"/>
              <w:jc w:val="center"/>
              <w:rPr>
                <w:color w:val="000000"/>
              </w:rPr>
            </w:pPr>
            <w:r w:rsidRPr="00527DE3">
              <w:rPr>
                <w:color w:val="000000"/>
              </w:rPr>
              <w:t>0.309***</w:t>
            </w:r>
          </w:p>
        </w:tc>
        <w:tc>
          <w:tcPr>
            <w:tcW w:w="800" w:type="pct"/>
            <w:tcBorders>
              <w:top w:val="nil"/>
              <w:left w:val="nil"/>
              <w:bottom w:val="nil"/>
              <w:right w:val="nil"/>
            </w:tcBorders>
            <w:shd w:val="clear" w:color="auto" w:fill="auto"/>
            <w:noWrap/>
            <w:vAlign w:val="bottom"/>
            <w:hideMark/>
          </w:tcPr>
          <w:p w14:paraId="429959D3" w14:textId="77777777" w:rsidR="000965E6" w:rsidRPr="00527DE3" w:rsidRDefault="000965E6" w:rsidP="00CE074A">
            <w:pPr>
              <w:ind w:right="-129"/>
              <w:jc w:val="center"/>
              <w:rPr>
                <w:color w:val="000000"/>
              </w:rPr>
            </w:pPr>
            <w:r w:rsidRPr="00527DE3">
              <w:rPr>
                <w:color w:val="000000"/>
              </w:rPr>
              <w:t>0.512***</w:t>
            </w:r>
          </w:p>
        </w:tc>
        <w:tc>
          <w:tcPr>
            <w:tcW w:w="849" w:type="pct"/>
            <w:tcBorders>
              <w:top w:val="nil"/>
              <w:left w:val="nil"/>
              <w:bottom w:val="nil"/>
              <w:right w:val="nil"/>
            </w:tcBorders>
            <w:shd w:val="clear" w:color="auto" w:fill="auto"/>
            <w:noWrap/>
            <w:vAlign w:val="bottom"/>
            <w:hideMark/>
          </w:tcPr>
          <w:p w14:paraId="1017C960" w14:textId="77777777" w:rsidR="000965E6" w:rsidRPr="00527DE3" w:rsidRDefault="000965E6" w:rsidP="00CE074A">
            <w:pPr>
              <w:jc w:val="center"/>
              <w:rPr>
                <w:color w:val="000000"/>
              </w:rPr>
            </w:pPr>
            <w:r w:rsidRPr="00527DE3">
              <w:rPr>
                <w:color w:val="000000"/>
              </w:rPr>
              <w:t>0.130***</w:t>
            </w:r>
          </w:p>
        </w:tc>
        <w:tc>
          <w:tcPr>
            <w:tcW w:w="798" w:type="pct"/>
            <w:tcBorders>
              <w:top w:val="nil"/>
              <w:left w:val="nil"/>
              <w:bottom w:val="nil"/>
              <w:right w:val="nil"/>
            </w:tcBorders>
            <w:shd w:val="clear" w:color="auto" w:fill="auto"/>
            <w:noWrap/>
            <w:vAlign w:val="bottom"/>
            <w:hideMark/>
          </w:tcPr>
          <w:p w14:paraId="7B95138E" w14:textId="77777777" w:rsidR="000965E6" w:rsidRPr="00527DE3" w:rsidRDefault="000965E6" w:rsidP="00CE074A">
            <w:pPr>
              <w:ind w:right="-103" w:hanging="13"/>
              <w:jc w:val="center"/>
              <w:rPr>
                <w:color w:val="000000"/>
              </w:rPr>
            </w:pPr>
            <w:r w:rsidRPr="00527DE3">
              <w:rPr>
                <w:color w:val="000000"/>
              </w:rPr>
              <w:t>0.246***</w:t>
            </w:r>
          </w:p>
        </w:tc>
      </w:tr>
      <w:tr w:rsidR="000965E6" w:rsidRPr="00527DE3" w14:paraId="2A0A779A"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50A3740F"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29A83F03" w14:textId="77777777" w:rsidR="000965E6" w:rsidRPr="00527DE3" w:rsidRDefault="000965E6" w:rsidP="00CE074A">
            <w:pPr>
              <w:ind w:right="-103"/>
              <w:jc w:val="center"/>
              <w:rPr>
                <w:color w:val="000000"/>
              </w:rPr>
            </w:pPr>
            <w:r w:rsidRPr="00527DE3">
              <w:rPr>
                <w:color w:val="000000"/>
              </w:rPr>
              <w:t>(0.024)</w:t>
            </w:r>
          </w:p>
        </w:tc>
        <w:tc>
          <w:tcPr>
            <w:tcW w:w="800" w:type="pct"/>
            <w:tcBorders>
              <w:top w:val="nil"/>
              <w:left w:val="nil"/>
              <w:bottom w:val="nil"/>
              <w:right w:val="nil"/>
            </w:tcBorders>
            <w:shd w:val="clear" w:color="auto" w:fill="auto"/>
            <w:noWrap/>
            <w:vAlign w:val="bottom"/>
            <w:hideMark/>
          </w:tcPr>
          <w:p w14:paraId="36862E95" w14:textId="77777777" w:rsidR="000965E6" w:rsidRPr="00527DE3" w:rsidRDefault="000965E6" w:rsidP="00CE074A">
            <w:pPr>
              <w:ind w:right="-129"/>
              <w:jc w:val="center"/>
              <w:rPr>
                <w:color w:val="000000"/>
              </w:rPr>
            </w:pPr>
            <w:r w:rsidRPr="00527DE3">
              <w:rPr>
                <w:color w:val="000000"/>
              </w:rPr>
              <w:t>(0.032)</w:t>
            </w:r>
          </w:p>
        </w:tc>
        <w:tc>
          <w:tcPr>
            <w:tcW w:w="849" w:type="pct"/>
            <w:tcBorders>
              <w:top w:val="nil"/>
              <w:left w:val="nil"/>
              <w:bottom w:val="nil"/>
              <w:right w:val="nil"/>
            </w:tcBorders>
            <w:shd w:val="clear" w:color="auto" w:fill="auto"/>
            <w:noWrap/>
            <w:vAlign w:val="bottom"/>
            <w:hideMark/>
          </w:tcPr>
          <w:p w14:paraId="54B5D176" w14:textId="77777777" w:rsidR="000965E6" w:rsidRPr="00527DE3" w:rsidRDefault="000965E6" w:rsidP="00CE074A">
            <w:pPr>
              <w:jc w:val="center"/>
              <w:rPr>
                <w:color w:val="000000"/>
              </w:rPr>
            </w:pPr>
            <w:r w:rsidRPr="00527DE3">
              <w:rPr>
                <w:color w:val="000000"/>
              </w:rPr>
              <w:t>(0.029)</w:t>
            </w:r>
          </w:p>
        </w:tc>
        <w:tc>
          <w:tcPr>
            <w:tcW w:w="798" w:type="pct"/>
            <w:tcBorders>
              <w:top w:val="nil"/>
              <w:left w:val="nil"/>
              <w:bottom w:val="nil"/>
              <w:right w:val="nil"/>
            </w:tcBorders>
            <w:shd w:val="clear" w:color="auto" w:fill="auto"/>
            <w:noWrap/>
            <w:vAlign w:val="bottom"/>
            <w:hideMark/>
          </w:tcPr>
          <w:p w14:paraId="5E3172B5" w14:textId="77777777" w:rsidR="000965E6" w:rsidRPr="00527DE3" w:rsidRDefault="000965E6" w:rsidP="00CE074A">
            <w:pPr>
              <w:ind w:right="-103" w:hanging="13"/>
              <w:jc w:val="center"/>
              <w:rPr>
                <w:color w:val="000000"/>
              </w:rPr>
            </w:pPr>
            <w:r w:rsidRPr="00527DE3">
              <w:rPr>
                <w:color w:val="000000"/>
              </w:rPr>
              <w:t>(0.019)</w:t>
            </w:r>
          </w:p>
        </w:tc>
      </w:tr>
      <w:tr w:rsidR="000965E6" w:rsidRPr="00527DE3" w14:paraId="74646B11"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6E9B0D5C" w14:textId="77777777" w:rsidR="000965E6" w:rsidRPr="00527DE3" w:rsidRDefault="000965E6" w:rsidP="00CE074A">
            <w:pPr>
              <w:rPr>
                <w:color w:val="000000"/>
              </w:rPr>
            </w:pPr>
            <w:r w:rsidRPr="00527DE3">
              <w:rPr>
                <w:color w:val="000000"/>
              </w:rPr>
              <w:t>Boycott x Korea</w:t>
            </w:r>
          </w:p>
        </w:tc>
        <w:tc>
          <w:tcPr>
            <w:tcW w:w="952" w:type="pct"/>
            <w:tcBorders>
              <w:top w:val="nil"/>
              <w:left w:val="nil"/>
              <w:bottom w:val="nil"/>
              <w:right w:val="nil"/>
            </w:tcBorders>
            <w:shd w:val="clear" w:color="auto" w:fill="auto"/>
            <w:noWrap/>
            <w:vAlign w:val="bottom"/>
            <w:hideMark/>
          </w:tcPr>
          <w:p w14:paraId="4D5C6806" w14:textId="77777777" w:rsidR="000965E6" w:rsidRPr="00527DE3" w:rsidRDefault="000965E6" w:rsidP="00CE074A">
            <w:pPr>
              <w:ind w:right="-103"/>
              <w:jc w:val="center"/>
              <w:rPr>
                <w:color w:val="000000"/>
              </w:rPr>
            </w:pPr>
            <w:r w:rsidRPr="00527DE3">
              <w:rPr>
                <w:color w:val="000000"/>
              </w:rPr>
              <w:t>0.091**</w:t>
            </w:r>
          </w:p>
        </w:tc>
        <w:tc>
          <w:tcPr>
            <w:tcW w:w="800" w:type="pct"/>
            <w:tcBorders>
              <w:top w:val="nil"/>
              <w:left w:val="nil"/>
              <w:bottom w:val="nil"/>
              <w:right w:val="nil"/>
            </w:tcBorders>
            <w:shd w:val="clear" w:color="auto" w:fill="auto"/>
            <w:noWrap/>
            <w:vAlign w:val="bottom"/>
            <w:hideMark/>
          </w:tcPr>
          <w:p w14:paraId="6D0F93B5" w14:textId="77777777" w:rsidR="000965E6" w:rsidRPr="00527DE3" w:rsidRDefault="000965E6" w:rsidP="00CE074A">
            <w:pPr>
              <w:ind w:right="-129"/>
              <w:jc w:val="center"/>
              <w:rPr>
                <w:color w:val="000000"/>
              </w:rPr>
            </w:pPr>
            <w:r w:rsidRPr="00527DE3">
              <w:rPr>
                <w:color w:val="000000"/>
              </w:rPr>
              <w:t>0.296***</w:t>
            </w:r>
          </w:p>
        </w:tc>
        <w:tc>
          <w:tcPr>
            <w:tcW w:w="849" w:type="pct"/>
            <w:tcBorders>
              <w:top w:val="nil"/>
              <w:left w:val="nil"/>
              <w:bottom w:val="nil"/>
              <w:right w:val="nil"/>
            </w:tcBorders>
            <w:shd w:val="clear" w:color="auto" w:fill="auto"/>
            <w:noWrap/>
            <w:vAlign w:val="bottom"/>
            <w:hideMark/>
          </w:tcPr>
          <w:p w14:paraId="09A26551" w14:textId="77777777" w:rsidR="000965E6" w:rsidRPr="00527DE3" w:rsidRDefault="000965E6" w:rsidP="00CE074A">
            <w:pPr>
              <w:jc w:val="center"/>
              <w:rPr>
                <w:color w:val="000000"/>
              </w:rPr>
            </w:pPr>
            <w:r w:rsidRPr="00527DE3">
              <w:rPr>
                <w:color w:val="000000"/>
              </w:rPr>
              <w:t>0.258***</w:t>
            </w:r>
          </w:p>
        </w:tc>
        <w:tc>
          <w:tcPr>
            <w:tcW w:w="798" w:type="pct"/>
            <w:tcBorders>
              <w:top w:val="nil"/>
              <w:left w:val="nil"/>
              <w:bottom w:val="nil"/>
              <w:right w:val="nil"/>
            </w:tcBorders>
            <w:shd w:val="clear" w:color="auto" w:fill="auto"/>
            <w:noWrap/>
            <w:vAlign w:val="bottom"/>
            <w:hideMark/>
          </w:tcPr>
          <w:p w14:paraId="361590E5" w14:textId="77777777" w:rsidR="000965E6" w:rsidRPr="00527DE3" w:rsidRDefault="000965E6" w:rsidP="00CE074A">
            <w:pPr>
              <w:ind w:right="-103" w:hanging="13"/>
              <w:jc w:val="center"/>
              <w:rPr>
                <w:color w:val="000000"/>
              </w:rPr>
            </w:pPr>
            <w:r w:rsidRPr="00527DE3">
              <w:rPr>
                <w:color w:val="000000"/>
              </w:rPr>
              <w:t>0.243***</w:t>
            </w:r>
          </w:p>
        </w:tc>
      </w:tr>
      <w:tr w:rsidR="000965E6" w:rsidRPr="00527DE3" w14:paraId="171E8280"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4B6C6F20" w14:textId="77777777" w:rsidR="000965E6" w:rsidRPr="00527DE3" w:rsidRDefault="000965E6" w:rsidP="00CE074A">
            <w:pPr>
              <w:jc w:val="center"/>
              <w:rPr>
                <w:color w:val="000000"/>
              </w:rPr>
            </w:pPr>
          </w:p>
        </w:tc>
        <w:tc>
          <w:tcPr>
            <w:tcW w:w="952" w:type="pct"/>
            <w:tcBorders>
              <w:top w:val="nil"/>
              <w:left w:val="nil"/>
              <w:bottom w:val="nil"/>
              <w:right w:val="nil"/>
            </w:tcBorders>
            <w:shd w:val="clear" w:color="auto" w:fill="auto"/>
            <w:noWrap/>
            <w:vAlign w:val="bottom"/>
            <w:hideMark/>
          </w:tcPr>
          <w:p w14:paraId="19EFF385" w14:textId="77777777" w:rsidR="000965E6" w:rsidRPr="00527DE3" w:rsidRDefault="000965E6" w:rsidP="00CE074A">
            <w:pPr>
              <w:ind w:right="-103"/>
              <w:jc w:val="center"/>
              <w:rPr>
                <w:color w:val="000000"/>
              </w:rPr>
            </w:pPr>
            <w:r w:rsidRPr="00527DE3">
              <w:rPr>
                <w:color w:val="000000"/>
              </w:rPr>
              <w:t>(0.034)</w:t>
            </w:r>
          </w:p>
        </w:tc>
        <w:tc>
          <w:tcPr>
            <w:tcW w:w="800" w:type="pct"/>
            <w:tcBorders>
              <w:top w:val="nil"/>
              <w:left w:val="nil"/>
              <w:bottom w:val="nil"/>
              <w:right w:val="nil"/>
            </w:tcBorders>
            <w:shd w:val="clear" w:color="auto" w:fill="auto"/>
            <w:noWrap/>
            <w:vAlign w:val="bottom"/>
            <w:hideMark/>
          </w:tcPr>
          <w:p w14:paraId="255E0771" w14:textId="77777777" w:rsidR="000965E6" w:rsidRPr="00527DE3" w:rsidRDefault="000965E6" w:rsidP="00CE074A">
            <w:pPr>
              <w:ind w:right="-129"/>
              <w:jc w:val="center"/>
              <w:rPr>
                <w:color w:val="000000"/>
              </w:rPr>
            </w:pPr>
            <w:r w:rsidRPr="00527DE3">
              <w:rPr>
                <w:color w:val="000000"/>
              </w:rPr>
              <w:t>(0.040)</w:t>
            </w:r>
          </w:p>
        </w:tc>
        <w:tc>
          <w:tcPr>
            <w:tcW w:w="849" w:type="pct"/>
            <w:tcBorders>
              <w:top w:val="nil"/>
              <w:left w:val="nil"/>
              <w:bottom w:val="nil"/>
              <w:right w:val="nil"/>
            </w:tcBorders>
            <w:shd w:val="clear" w:color="auto" w:fill="auto"/>
            <w:noWrap/>
            <w:vAlign w:val="bottom"/>
            <w:hideMark/>
          </w:tcPr>
          <w:p w14:paraId="23503087" w14:textId="77777777" w:rsidR="000965E6" w:rsidRPr="00527DE3" w:rsidRDefault="000965E6" w:rsidP="00CE074A">
            <w:pPr>
              <w:jc w:val="center"/>
              <w:rPr>
                <w:color w:val="000000"/>
              </w:rPr>
            </w:pPr>
            <w:r w:rsidRPr="00527DE3">
              <w:rPr>
                <w:color w:val="000000"/>
              </w:rPr>
              <w:t>(0.035)</w:t>
            </w:r>
          </w:p>
        </w:tc>
        <w:tc>
          <w:tcPr>
            <w:tcW w:w="798" w:type="pct"/>
            <w:tcBorders>
              <w:top w:val="nil"/>
              <w:left w:val="nil"/>
              <w:bottom w:val="nil"/>
              <w:right w:val="nil"/>
            </w:tcBorders>
            <w:shd w:val="clear" w:color="auto" w:fill="auto"/>
            <w:noWrap/>
            <w:vAlign w:val="bottom"/>
            <w:hideMark/>
          </w:tcPr>
          <w:p w14:paraId="5662608A" w14:textId="77777777" w:rsidR="000965E6" w:rsidRPr="00527DE3" w:rsidRDefault="000965E6" w:rsidP="00CE074A">
            <w:pPr>
              <w:ind w:right="-103" w:hanging="13"/>
              <w:jc w:val="center"/>
              <w:rPr>
                <w:color w:val="000000"/>
              </w:rPr>
            </w:pPr>
            <w:r w:rsidRPr="00527DE3">
              <w:rPr>
                <w:color w:val="000000"/>
              </w:rPr>
              <w:t>(0.024)</w:t>
            </w:r>
          </w:p>
        </w:tc>
      </w:tr>
      <w:tr w:rsidR="000965E6" w:rsidRPr="00527DE3" w14:paraId="4557161C"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08811F5A" w14:textId="496888E6" w:rsidR="000965E6" w:rsidRPr="00527DE3" w:rsidRDefault="00D17716" w:rsidP="00CE074A">
            <w:pPr>
              <w:rPr>
                <w:color w:val="000000"/>
              </w:rPr>
            </w:pPr>
            <w:r>
              <w:rPr>
                <w:color w:val="000000"/>
              </w:rPr>
              <w:t>C</w:t>
            </w:r>
            <w:r w:rsidR="000965E6" w:rsidRPr="00527DE3">
              <w:rPr>
                <w:color w:val="000000"/>
              </w:rPr>
              <w:t>onstant</w:t>
            </w:r>
          </w:p>
        </w:tc>
        <w:tc>
          <w:tcPr>
            <w:tcW w:w="952" w:type="pct"/>
            <w:tcBorders>
              <w:top w:val="nil"/>
              <w:left w:val="nil"/>
              <w:bottom w:val="nil"/>
              <w:right w:val="nil"/>
            </w:tcBorders>
            <w:shd w:val="clear" w:color="auto" w:fill="auto"/>
            <w:noWrap/>
            <w:vAlign w:val="bottom"/>
            <w:hideMark/>
          </w:tcPr>
          <w:p w14:paraId="5C9C71AC" w14:textId="77777777" w:rsidR="000965E6" w:rsidRPr="00527DE3" w:rsidRDefault="000965E6" w:rsidP="00CE074A">
            <w:pPr>
              <w:ind w:right="-103"/>
              <w:jc w:val="center"/>
              <w:rPr>
                <w:color w:val="000000"/>
              </w:rPr>
            </w:pPr>
            <w:r w:rsidRPr="00527DE3">
              <w:rPr>
                <w:color w:val="000000"/>
              </w:rPr>
              <w:t>-4.929***</w:t>
            </w:r>
          </w:p>
        </w:tc>
        <w:tc>
          <w:tcPr>
            <w:tcW w:w="800" w:type="pct"/>
            <w:tcBorders>
              <w:top w:val="nil"/>
              <w:left w:val="nil"/>
              <w:bottom w:val="nil"/>
              <w:right w:val="nil"/>
            </w:tcBorders>
            <w:shd w:val="clear" w:color="auto" w:fill="auto"/>
            <w:noWrap/>
            <w:vAlign w:val="bottom"/>
            <w:hideMark/>
          </w:tcPr>
          <w:p w14:paraId="78C1B33D" w14:textId="77777777" w:rsidR="000965E6" w:rsidRPr="00527DE3" w:rsidRDefault="000965E6" w:rsidP="00CE074A">
            <w:pPr>
              <w:ind w:right="-129"/>
              <w:jc w:val="center"/>
              <w:rPr>
                <w:color w:val="000000"/>
              </w:rPr>
            </w:pPr>
            <w:r w:rsidRPr="00527DE3">
              <w:rPr>
                <w:color w:val="000000"/>
              </w:rPr>
              <w:t>-4.792***</w:t>
            </w:r>
          </w:p>
        </w:tc>
        <w:tc>
          <w:tcPr>
            <w:tcW w:w="849" w:type="pct"/>
            <w:tcBorders>
              <w:top w:val="nil"/>
              <w:left w:val="nil"/>
              <w:bottom w:val="nil"/>
              <w:right w:val="nil"/>
            </w:tcBorders>
            <w:shd w:val="clear" w:color="auto" w:fill="auto"/>
            <w:noWrap/>
            <w:vAlign w:val="bottom"/>
            <w:hideMark/>
          </w:tcPr>
          <w:p w14:paraId="3A06309C" w14:textId="77777777" w:rsidR="000965E6" w:rsidRPr="00527DE3" w:rsidRDefault="000965E6" w:rsidP="00CE074A">
            <w:pPr>
              <w:jc w:val="center"/>
              <w:rPr>
                <w:color w:val="000000"/>
              </w:rPr>
            </w:pPr>
            <w:r w:rsidRPr="00527DE3">
              <w:rPr>
                <w:color w:val="000000"/>
              </w:rPr>
              <w:t>-4.791***</w:t>
            </w:r>
          </w:p>
        </w:tc>
        <w:tc>
          <w:tcPr>
            <w:tcW w:w="798" w:type="pct"/>
            <w:tcBorders>
              <w:top w:val="nil"/>
              <w:left w:val="nil"/>
              <w:bottom w:val="nil"/>
              <w:right w:val="nil"/>
            </w:tcBorders>
            <w:shd w:val="clear" w:color="auto" w:fill="auto"/>
            <w:noWrap/>
            <w:vAlign w:val="bottom"/>
            <w:hideMark/>
          </w:tcPr>
          <w:p w14:paraId="1A83977B" w14:textId="77777777" w:rsidR="000965E6" w:rsidRPr="00527DE3" w:rsidRDefault="000965E6" w:rsidP="00CE074A">
            <w:pPr>
              <w:ind w:right="-103" w:hanging="13"/>
              <w:jc w:val="center"/>
              <w:rPr>
                <w:color w:val="000000"/>
              </w:rPr>
            </w:pPr>
            <w:r w:rsidRPr="00527DE3">
              <w:rPr>
                <w:color w:val="000000"/>
              </w:rPr>
              <w:t>-5.098***</w:t>
            </w:r>
          </w:p>
        </w:tc>
      </w:tr>
      <w:tr w:rsidR="000965E6" w:rsidRPr="00527DE3" w14:paraId="6B4E04C2" w14:textId="77777777" w:rsidTr="00DA0091">
        <w:trPr>
          <w:trHeight w:val="340"/>
          <w:jc w:val="center"/>
        </w:trPr>
        <w:tc>
          <w:tcPr>
            <w:tcW w:w="1601" w:type="pct"/>
            <w:tcBorders>
              <w:top w:val="nil"/>
              <w:left w:val="nil"/>
              <w:bottom w:val="single" w:sz="4" w:space="0" w:color="auto"/>
              <w:right w:val="nil"/>
            </w:tcBorders>
            <w:shd w:val="clear" w:color="auto" w:fill="auto"/>
            <w:noWrap/>
            <w:vAlign w:val="bottom"/>
            <w:hideMark/>
          </w:tcPr>
          <w:p w14:paraId="38F81480" w14:textId="77777777" w:rsidR="000965E6" w:rsidRPr="00527DE3" w:rsidRDefault="000965E6" w:rsidP="00CE074A">
            <w:pPr>
              <w:rPr>
                <w:color w:val="000000"/>
              </w:rPr>
            </w:pPr>
            <w:r w:rsidRPr="00527DE3">
              <w:rPr>
                <w:color w:val="000000"/>
              </w:rPr>
              <w:t> </w:t>
            </w:r>
          </w:p>
        </w:tc>
        <w:tc>
          <w:tcPr>
            <w:tcW w:w="952" w:type="pct"/>
            <w:tcBorders>
              <w:top w:val="nil"/>
              <w:left w:val="nil"/>
              <w:bottom w:val="single" w:sz="4" w:space="0" w:color="auto"/>
              <w:right w:val="nil"/>
            </w:tcBorders>
            <w:shd w:val="clear" w:color="auto" w:fill="auto"/>
            <w:noWrap/>
            <w:vAlign w:val="bottom"/>
            <w:hideMark/>
          </w:tcPr>
          <w:p w14:paraId="203754A9" w14:textId="77777777" w:rsidR="000965E6" w:rsidRPr="00527DE3" w:rsidRDefault="000965E6" w:rsidP="00CE074A">
            <w:pPr>
              <w:ind w:right="-103"/>
              <w:jc w:val="center"/>
              <w:rPr>
                <w:color w:val="000000"/>
              </w:rPr>
            </w:pPr>
            <w:r w:rsidRPr="00527DE3">
              <w:rPr>
                <w:color w:val="000000"/>
              </w:rPr>
              <w:t>(0.003)</w:t>
            </w:r>
          </w:p>
        </w:tc>
        <w:tc>
          <w:tcPr>
            <w:tcW w:w="800" w:type="pct"/>
            <w:tcBorders>
              <w:top w:val="nil"/>
              <w:left w:val="nil"/>
              <w:bottom w:val="single" w:sz="4" w:space="0" w:color="auto"/>
              <w:right w:val="nil"/>
            </w:tcBorders>
            <w:shd w:val="clear" w:color="auto" w:fill="auto"/>
            <w:noWrap/>
            <w:vAlign w:val="bottom"/>
            <w:hideMark/>
          </w:tcPr>
          <w:p w14:paraId="05B788ED" w14:textId="77777777" w:rsidR="000965E6" w:rsidRPr="00527DE3" w:rsidRDefault="000965E6" w:rsidP="00CE074A">
            <w:pPr>
              <w:ind w:right="-129"/>
              <w:jc w:val="center"/>
              <w:rPr>
                <w:color w:val="000000"/>
              </w:rPr>
            </w:pPr>
            <w:r w:rsidRPr="00527DE3">
              <w:rPr>
                <w:color w:val="000000"/>
              </w:rPr>
              <w:t>(0.008)</w:t>
            </w:r>
          </w:p>
        </w:tc>
        <w:tc>
          <w:tcPr>
            <w:tcW w:w="849" w:type="pct"/>
            <w:tcBorders>
              <w:top w:val="nil"/>
              <w:left w:val="nil"/>
              <w:bottom w:val="single" w:sz="4" w:space="0" w:color="auto"/>
              <w:right w:val="nil"/>
            </w:tcBorders>
            <w:shd w:val="clear" w:color="auto" w:fill="auto"/>
            <w:noWrap/>
            <w:vAlign w:val="bottom"/>
            <w:hideMark/>
          </w:tcPr>
          <w:p w14:paraId="6D0CA20B" w14:textId="77777777" w:rsidR="000965E6" w:rsidRPr="00527DE3" w:rsidRDefault="000965E6" w:rsidP="00CE074A">
            <w:pPr>
              <w:jc w:val="center"/>
              <w:rPr>
                <w:color w:val="000000"/>
              </w:rPr>
            </w:pPr>
            <w:r w:rsidRPr="00527DE3">
              <w:rPr>
                <w:color w:val="000000"/>
              </w:rPr>
              <w:t>(0.010)</w:t>
            </w:r>
          </w:p>
        </w:tc>
        <w:tc>
          <w:tcPr>
            <w:tcW w:w="798" w:type="pct"/>
            <w:tcBorders>
              <w:top w:val="nil"/>
              <w:left w:val="nil"/>
              <w:bottom w:val="single" w:sz="4" w:space="0" w:color="auto"/>
              <w:right w:val="nil"/>
            </w:tcBorders>
            <w:shd w:val="clear" w:color="auto" w:fill="auto"/>
            <w:noWrap/>
            <w:vAlign w:val="bottom"/>
            <w:hideMark/>
          </w:tcPr>
          <w:p w14:paraId="18B177CF" w14:textId="77777777" w:rsidR="000965E6" w:rsidRPr="00527DE3" w:rsidRDefault="000965E6" w:rsidP="00CE074A">
            <w:pPr>
              <w:ind w:right="-103" w:hanging="13"/>
              <w:jc w:val="center"/>
              <w:rPr>
                <w:color w:val="000000"/>
              </w:rPr>
            </w:pPr>
            <w:r w:rsidRPr="00527DE3">
              <w:rPr>
                <w:color w:val="000000"/>
              </w:rPr>
              <w:t>(0.044)</w:t>
            </w:r>
          </w:p>
        </w:tc>
      </w:tr>
      <w:tr w:rsidR="000965E6" w:rsidRPr="00527DE3" w14:paraId="1D0A3619"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2B196809" w14:textId="77777777" w:rsidR="000965E6" w:rsidRPr="00527DE3" w:rsidRDefault="000965E6" w:rsidP="00CE074A">
            <w:pPr>
              <w:rPr>
                <w:color w:val="000000"/>
              </w:rPr>
            </w:pPr>
            <w:r w:rsidRPr="00527DE3">
              <w:rPr>
                <w:color w:val="000000"/>
              </w:rPr>
              <w:t>City-Brand fixed effects</w:t>
            </w:r>
          </w:p>
        </w:tc>
        <w:tc>
          <w:tcPr>
            <w:tcW w:w="952" w:type="pct"/>
            <w:tcBorders>
              <w:top w:val="nil"/>
              <w:left w:val="nil"/>
              <w:bottom w:val="nil"/>
              <w:right w:val="nil"/>
            </w:tcBorders>
            <w:shd w:val="clear" w:color="auto" w:fill="auto"/>
            <w:noWrap/>
            <w:vAlign w:val="bottom"/>
            <w:hideMark/>
          </w:tcPr>
          <w:p w14:paraId="08B8E7EE" w14:textId="77777777" w:rsidR="000965E6" w:rsidRPr="00527DE3" w:rsidRDefault="000965E6" w:rsidP="00CE074A">
            <w:pPr>
              <w:ind w:right="-103"/>
              <w:jc w:val="center"/>
              <w:rPr>
                <w:color w:val="000000"/>
              </w:rPr>
            </w:pPr>
            <w:r w:rsidRPr="00527DE3">
              <w:rPr>
                <w:color w:val="000000"/>
              </w:rPr>
              <w:t>Y</w:t>
            </w:r>
          </w:p>
        </w:tc>
        <w:tc>
          <w:tcPr>
            <w:tcW w:w="800" w:type="pct"/>
            <w:tcBorders>
              <w:top w:val="nil"/>
              <w:left w:val="nil"/>
              <w:bottom w:val="nil"/>
              <w:right w:val="nil"/>
            </w:tcBorders>
            <w:shd w:val="clear" w:color="auto" w:fill="auto"/>
            <w:noWrap/>
            <w:vAlign w:val="bottom"/>
            <w:hideMark/>
          </w:tcPr>
          <w:p w14:paraId="38A653F4" w14:textId="77777777" w:rsidR="000965E6" w:rsidRPr="00527DE3" w:rsidRDefault="000965E6" w:rsidP="00CE074A">
            <w:pPr>
              <w:ind w:right="-129"/>
              <w:jc w:val="center"/>
              <w:rPr>
                <w:color w:val="000000"/>
              </w:rPr>
            </w:pPr>
            <w:r w:rsidRPr="00527DE3">
              <w:rPr>
                <w:color w:val="000000"/>
              </w:rPr>
              <w:t>Y</w:t>
            </w:r>
          </w:p>
        </w:tc>
        <w:tc>
          <w:tcPr>
            <w:tcW w:w="849" w:type="pct"/>
            <w:tcBorders>
              <w:top w:val="nil"/>
              <w:left w:val="nil"/>
              <w:bottom w:val="nil"/>
              <w:right w:val="nil"/>
            </w:tcBorders>
            <w:shd w:val="clear" w:color="auto" w:fill="auto"/>
            <w:noWrap/>
            <w:vAlign w:val="bottom"/>
            <w:hideMark/>
          </w:tcPr>
          <w:p w14:paraId="5FEF7DD9" w14:textId="77777777" w:rsidR="000965E6" w:rsidRPr="00527DE3" w:rsidRDefault="000965E6" w:rsidP="00CE074A">
            <w:pPr>
              <w:jc w:val="center"/>
              <w:rPr>
                <w:color w:val="000000"/>
              </w:rPr>
            </w:pPr>
            <w:r w:rsidRPr="00527DE3">
              <w:rPr>
                <w:color w:val="000000"/>
              </w:rPr>
              <w:t>Y</w:t>
            </w:r>
          </w:p>
        </w:tc>
        <w:tc>
          <w:tcPr>
            <w:tcW w:w="798" w:type="pct"/>
            <w:tcBorders>
              <w:top w:val="nil"/>
              <w:left w:val="nil"/>
              <w:bottom w:val="nil"/>
              <w:right w:val="nil"/>
            </w:tcBorders>
            <w:shd w:val="clear" w:color="auto" w:fill="auto"/>
            <w:noWrap/>
            <w:vAlign w:val="bottom"/>
            <w:hideMark/>
          </w:tcPr>
          <w:p w14:paraId="01BBCF3E" w14:textId="77777777" w:rsidR="000965E6" w:rsidRPr="00527DE3" w:rsidRDefault="000965E6" w:rsidP="00CE074A">
            <w:pPr>
              <w:ind w:right="-103" w:hanging="13"/>
              <w:jc w:val="center"/>
              <w:rPr>
                <w:color w:val="000000"/>
              </w:rPr>
            </w:pPr>
            <w:r w:rsidRPr="00527DE3">
              <w:rPr>
                <w:color w:val="000000"/>
              </w:rPr>
              <w:t>Y</w:t>
            </w:r>
          </w:p>
        </w:tc>
      </w:tr>
      <w:tr w:rsidR="000965E6" w:rsidRPr="00527DE3" w14:paraId="66799A53"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2BCA15E2" w14:textId="77777777" w:rsidR="000965E6" w:rsidRPr="00527DE3" w:rsidRDefault="000965E6" w:rsidP="00CE074A">
            <w:pPr>
              <w:rPr>
                <w:color w:val="000000"/>
              </w:rPr>
            </w:pPr>
            <w:r w:rsidRPr="00527DE3">
              <w:rPr>
                <w:color w:val="000000"/>
              </w:rPr>
              <w:t>Year-Month fixed effects</w:t>
            </w:r>
          </w:p>
        </w:tc>
        <w:tc>
          <w:tcPr>
            <w:tcW w:w="952" w:type="pct"/>
            <w:tcBorders>
              <w:top w:val="nil"/>
              <w:left w:val="nil"/>
              <w:bottom w:val="nil"/>
              <w:right w:val="nil"/>
            </w:tcBorders>
            <w:shd w:val="clear" w:color="auto" w:fill="auto"/>
            <w:noWrap/>
            <w:vAlign w:val="bottom"/>
            <w:hideMark/>
          </w:tcPr>
          <w:p w14:paraId="02B63D72" w14:textId="77777777" w:rsidR="000965E6" w:rsidRPr="00527DE3" w:rsidRDefault="000965E6" w:rsidP="00CE074A">
            <w:pPr>
              <w:ind w:right="-103"/>
              <w:jc w:val="center"/>
              <w:rPr>
                <w:color w:val="000000"/>
              </w:rPr>
            </w:pPr>
            <w:r w:rsidRPr="00527DE3">
              <w:rPr>
                <w:color w:val="000000"/>
              </w:rPr>
              <w:t>N</w:t>
            </w:r>
          </w:p>
        </w:tc>
        <w:tc>
          <w:tcPr>
            <w:tcW w:w="800" w:type="pct"/>
            <w:tcBorders>
              <w:top w:val="nil"/>
              <w:left w:val="nil"/>
              <w:bottom w:val="nil"/>
              <w:right w:val="nil"/>
            </w:tcBorders>
            <w:shd w:val="clear" w:color="auto" w:fill="auto"/>
            <w:noWrap/>
            <w:vAlign w:val="bottom"/>
            <w:hideMark/>
          </w:tcPr>
          <w:p w14:paraId="245FF6B0" w14:textId="77777777" w:rsidR="000965E6" w:rsidRPr="00527DE3" w:rsidRDefault="000965E6" w:rsidP="00CE074A">
            <w:pPr>
              <w:ind w:right="-129"/>
              <w:jc w:val="center"/>
              <w:rPr>
                <w:color w:val="000000"/>
              </w:rPr>
            </w:pPr>
            <w:r w:rsidRPr="00527DE3">
              <w:rPr>
                <w:color w:val="000000"/>
              </w:rPr>
              <w:t>Y</w:t>
            </w:r>
          </w:p>
        </w:tc>
        <w:tc>
          <w:tcPr>
            <w:tcW w:w="849" w:type="pct"/>
            <w:tcBorders>
              <w:top w:val="nil"/>
              <w:left w:val="nil"/>
              <w:bottom w:val="nil"/>
              <w:right w:val="nil"/>
            </w:tcBorders>
            <w:shd w:val="clear" w:color="auto" w:fill="auto"/>
            <w:noWrap/>
            <w:vAlign w:val="bottom"/>
            <w:hideMark/>
          </w:tcPr>
          <w:p w14:paraId="1087813B" w14:textId="77777777" w:rsidR="000965E6" w:rsidRPr="00527DE3" w:rsidRDefault="000965E6" w:rsidP="00CE074A">
            <w:pPr>
              <w:jc w:val="center"/>
              <w:rPr>
                <w:color w:val="000000"/>
              </w:rPr>
            </w:pPr>
            <w:r w:rsidRPr="00527DE3">
              <w:rPr>
                <w:color w:val="000000"/>
              </w:rPr>
              <w:t>Y</w:t>
            </w:r>
          </w:p>
        </w:tc>
        <w:tc>
          <w:tcPr>
            <w:tcW w:w="798" w:type="pct"/>
            <w:tcBorders>
              <w:top w:val="nil"/>
              <w:left w:val="nil"/>
              <w:bottom w:val="nil"/>
              <w:right w:val="nil"/>
            </w:tcBorders>
            <w:shd w:val="clear" w:color="auto" w:fill="auto"/>
            <w:noWrap/>
            <w:vAlign w:val="bottom"/>
            <w:hideMark/>
          </w:tcPr>
          <w:p w14:paraId="39755CE5" w14:textId="77777777" w:rsidR="000965E6" w:rsidRPr="00527DE3" w:rsidRDefault="000965E6" w:rsidP="00CE074A">
            <w:pPr>
              <w:ind w:right="-103" w:hanging="13"/>
              <w:jc w:val="center"/>
              <w:rPr>
                <w:color w:val="000000"/>
              </w:rPr>
            </w:pPr>
            <w:r w:rsidRPr="00527DE3">
              <w:rPr>
                <w:color w:val="000000"/>
              </w:rPr>
              <w:t>Y</w:t>
            </w:r>
          </w:p>
        </w:tc>
      </w:tr>
      <w:tr w:rsidR="000965E6" w:rsidRPr="00527DE3" w14:paraId="77224EF8" w14:textId="77777777" w:rsidTr="00DA0091">
        <w:trPr>
          <w:trHeight w:val="340"/>
          <w:jc w:val="center"/>
        </w:trPr>
        <w:tc>
          <w:tcPr>
            <w:tcW w:w="1601" w:type="pct"/>
            <w:tcBorders>
              <w:top w:val="nil"/>
              <w:left w:val="nil"/>
              <w:bottom w:val="single" w:sz="4" w:space="0" w:color="auto"/>
              <w:right w:val="nil"/>
            </w:tcBorders>
            <w:shd w:val="clear" w:color="auto" w:fill="auto"/>
            <w:noWrap/>
            <w:vAlign w:val="bottom"/>
            <w:hideMark/>
          </w:tcPr>
          <w:p w14:paraId="622259E3" w14:textId="77777777" w:rsidR="000965E6" w:rsidRPr="00527DE3" w:rsidRDefault="000965E6" w:rsidP="00CE074A">
            <w:pPr>
              <w:rPr>
                <w:color w:val="000000"/>
              </w:rPr>
            </w:pPr>
            <w:r w:rsidRPr="00527DE3">
              <w:rPr>
                <w:color w:val="000000"/>
              </w:rPr>
              <w:t>COO x Time Trend</w:t>
            </w:r>
          </w:p>
        </w:tc>
        <w:tc>
          <w:tcPr>
            <w:tcW w:w="952" w:type="pct"/>
            <w:tcBorders>
              <w:top w:val="nil"/>
              <w:left w:val="nil"/>
              <w:bottom w:val="single" w:sz="4" w:space="0" w:color="auto"/>
              <w:right w:val="nil"/>
            </w:tcBorders>
            <w:shd w:val="clear" w:color="auto" w:fill="auto"/>
            <w:noWrap/>
            <w:vAlign w:val="bottom"/>
            <w:hideMark/>
          </w:tcPr>
          <w:p w14:paraId="5ADF3D58" w14:textId="77777777" w:rsidR="000965E6" w:rsidRPr="00527DE3" w:rsidRDefault="000965E6" w:rsidP="00CE074A">
            <w:pPr>
              <w:ind w:right="-103"/>
              <w:jc w:val="center"/>
              <w:rPr>
                <w:color w:val="000000"/>
              </w:rPr>
            </w:pPr>
            <w:r w:rsidRPr="00527DE3">
              <w:rPr>
                <w:color w:val="000000"/>
              </w:rPr>
              <w:t>N</w:t>
            </w:r>
          </w:p>
        </w:tc>
        <w:tc>
          <w:tcPr>
            <w:tcW w:w="800" w:type="pct"/>
            <w:tcBorders>
              <w:top w:val="nil"/>
              <w:left w:val="nil"/>
              <w:bottom w:val="single" w:sz="4" w:space="0" w:color="auto"/>
              <w:right w:val="nil"/>
            </w:tcBorders>
            <w:shd w:val="clear" w:color="auto" w:fill="auto"/>
            <w:noWrap/>
            <w:vAlign w:val="bottom"/>
            <w:hideMark/>
          </w:tcPr>
          <w:p w14:paraId="414137AE" w14:textId="77777777" w:rsidR="000965E6" w:rsidRPr="00527DE3" w:rsidRDefault="000965E6" w:rsidP="00CE074A">
            <w:pPr>
              <w:ind w:right="-129"/>
              <w:jc w:val="center"/>
              <w:rPr>
                <w:color w:val="000000"/>
              </w:rPr>
            </w:pPr>
            <w:r w:rsidRPr="00527DE3">
              <w:rPr>
                <w:color w:val="000000"/>
              </w:rPr>
              <w:t>N</w:t>
            </w:r>
          </w:p>
        </w:tc>
        <w:tc>
          <w:tcPr>
            <w:tcW w:w="849" w:type="pct"/>
            <w:tcBorders>
              <w:top w:val="nil"/>
              <w:left w:val="nil"/>
              <w:bottom w:val="single" w:sz="4" w:space="0" w:color="auto"/>
              <w:right w:val="nil"/>
            </w:tcBorders>
            <w:shd w:val="clear" w:color="auto" w:fill="auto"/>
            <w:noWrap/>
            <w:vAlign w:val="bottom"/>
            <w:hideMark/>
          </w:tcPr>
          <w:p w14:paraId="7E01D876" w14:textId="77777777" w:rsidR="000965E6" w:rsidRPr="00527DE3" w:rsidRDefault="000965E6" w:rsidP="00CE074A">
            <w:pPr>
              <w:jc w:val="center"/>
              <w:rPr>
                <w:color w:val="000000"/>
              </w:rPr>
            </w:pPr>
            <w:r w:rsidRPr="00527DE3">
              <w:rPr>
                <w:color w:val="000000"/>
              </w:rPr>
              <w:t>Y</w:t>
            </w:r>
          </w:p>
        </w:tc>
        <w:tc>
          <w:tcPr>
            <w:tcW w:w="798" w:type="pct"/>
            <w:tcBorders>
              <w:top w:val="nil"/>
              <w:left w:val="nil"/>
              <w:bottom w:val="single" w:sz="4" w:space="0" w:color="auto"/>
              <w:right w:val="nil"/>
            </w:tcBorders>
            <w:shd w:val="clear" w:color="auto" w:fill="auto"/>
            <w:noWrap/>
            <w:vAlign w:val="bottom"/>
            <w:hideMark/>
          </w:tcPr>
          <w:p w14:paraId="27DA274C" w14:textId="77777777" w:rsidR="000965E6" w:rsidRPr="00527DE3" w:rsidRDefault="000965E6" w:rsidP="00CE074A">
            <w:pPr>
              <w:ind w:right="-103" w:hanging="13"/>
              <w:jc w:val="center"/>
              <w:rPr>
                <w:color w:val="000000"/>
              </w:rPr>
            </w:pPr>
            <w:r w:rsidRPr="00527DE3">
              <w:rPr>
                <w:color w:val="000000"/>
              </w:rPr>
              <w:t>Y</w:t>
            </w:r>
          </w:p>
        </w:tc>
      </w:tr>
      <w:tr w:rsidR="000965E6" w:rsidRPr="00527DE3" w14:paraId="3210DFCB" w14:textId="77777777" w:rsidTr="00DA0091">
        <w:trPr>
          <w:trHeight w:val="340"/>
          <w:jc w:val="center"/>
        </w:trPr>
        <w:tc>
          <w:tcPr>
            <w:tcW w:w="1601" w:type="pct"/>
            <w:tcBorders>
              <w:top w:val="nil"/>
              <w:left w:val="nil"/>
              <w:bottom w:val="nil"/>
              <w:right w:val="nil"/>
            </w:tcBorders>
            <w:shd w:val="clear" w:color="auto" w:fill="auto"/>
            <w:noWrap/>
            <w:vAlign w:val="bottom"/>
          </w:tcPr>
          <w:p w14:paraId="7A3C816B" w14:textId="77777777" w:rsidR="000965E6" w:rsidRPr="00527DE3" w:rsidRDefault="000965E6" w:rsidP="00CE074A">
            <w:pPr>
              <w:rPr>
                <w:color w:val="000000"/>
              </w:rPr>
            </w:pPr>
            <w:r w:rsidRPr="00527DE3">
              <w:rPr>
                <w:color w:val="000000"/>
              </w:rPr>
              <w:t>Data period</w:t>
            </w:r>
          </w:p>
        </w:tc>
        <w:tc>
          <w:tcPr>
            <w:tcW w:w="952" w:type="pct"/>
            <w:tcBorders>
              <w:top w:val="nil"/>
              <w:left w:val="nil"/>
              <w:bottom w:val="nil"/>
              <w:right w:val="nil"/>
            </w:tcBorders>
            <w:shd w:val="clear" w:color="auto" w:fill="auto"/>
            <w:noWrap/>
            <w:vAlign w:val="bottom"/>
          </w:tcPr>
          <w:p w14:paraId="7E3DD37D" w14:textId="77777777" w:rsidR="000965E6" w:rsidRPr="00527DE3" w:rsidRDefault="000965E6" w:rsidP="00CE074A">
            <w:pPr>
              <w:ind w:right="-103"/>
              <w:jc w:val="center"/>
              <w:rPr>
                <w:color w:val="000000"/>
              </w:rPr>
            </w:pPr>
            <w:r w:rsidRPr="00527DE3">
              <w:rPr>
                <w:color w:val="000000"/>
              </w:rPr>
              <w:t>2009-2015</w:t>
            </w:r>
          </w:p>
        </w:tc>
        <w:tc>
          <w:tcPr>
            <w:tcW w:w="800" w:type="pct"/>
            <w:tcBorders>
              <w:top w:val="nil"/>
              <w:left w:val="nil"/>
              <w:bottom w:val="nil"/>
              <w:right w:val="nil"/>
            </w:tcBorders>
            <w:shd w:val="clear" w:color="auto" w:fill="auto"/>
            <w:noWrap/>
            <w:vAlign w:val="bottom"/>
          </w:tcPr>
          <w:p w14:paraId="24E758B9" w14:textId="77777777" w:rsidR="000965E6" w:rsidRPr="00527DE3" w:rsidRDefault="000965E6" w:rsidP="00CE074A">
            <w:pPr>
              <w:ind w:right="-129"/>
              <w:jc w:val="center"/>
              <w:rPr>
                <w:color w:val="000000"/>
              </w:rPr>
            </w:pPr>
            <w:r w:rsidRPr="00527DE3">
              <w:rPr>
                <w:color w:val="000000"/>
              </w:rPr>
              <w:t>2009-2015</w:t>
            </w:r>
          </w:p>
        </w:tc>
        <w:tc>
          <w:tcPr>
            <w:tcW w:w="849" w:type="pct"/>
            <w:tcBorders>
              <w:top w:val="nil"/>
              <w:left w:val="nil"/>
              <w:bottom w:val="nil"/>
              <w:right w:val="nil"/>
            </w:tcBorders>
            <w:shd w:val="clear" w:color="auto" w:fill="auto"/>
            <w:noWrap/>
            <w:vAlign w:val="bottom"/>
          </w:tcPr>
          <w:p w14:paraId="5A4383DA" w14:textId="77777777" w:rsidR="000965E6" w:rsidRPr="00527DE3" w:rsidRDefault="000965E6" w:rsidP="00CE074A">
            <w:pPr>
              <w:jc w:val="center"/>
              <w:rPr>
                <w:color w:val="000000"/>
              </w:rPr>
            </w:pPr>
            <w:r w:rsidRPr="00527DE3">
              <w:rPr>
                <w:color w:val="000000"/>
              </w:rPr>
              <w:t>2009-2015</w:t>
            </w:r>
          </w:p>
        </w:tc>
        <w:tc>
          <w:tcPr>
            <w:tcW w:w="798" w:type="pct"/>
            <w:tcBorders>
              <w:top w:val="nil"/>
              <w:left w:val="nil"/>
              <w:bottom w:val="nil"/>
              <w:right w:val="nil"/>
            </w:tcBorders>
            <w:shd w:val="clear" w:color="auto" w:fill="auto"/>
            <w:noWrap/>
            <w:vAlign w:val="bottom"/>
          </w:tcPr>
          <w:p w14:paraId="6B262972" w14:textId="77777777" w:rsidR="000965E6" w:rsidRPr="00527DE3" w:rsidRDefault="000965E6" w:rsidP="00CE074A">
            <w:pPr>
              <w:ind w:right="-103" w:hanging="13"/>
              <w:jc w:val="center"/>
              <w:rPr>
                <w:color w:val="000000"/>
              </w:rPr>
            </w:pPr>
            <w:r w:rsidRPr="00527DE3">
              <w:rPr>
                <w:color w:val="000000"/>
              </w:rPr>
              <w:t>2012-2013</w:t>
            </w:r>
          </w:p>
        </w:tc>
      </w:tr>
      <w:tr w:rsidR="000965E6" w:rsidRPr="00527DE3" w14:paraId="20936D4A" w14:textId="77777777" w:rsidTr="00DA0091">
        <w:trPr>
          <w:trHeight w:val="340"/>
          <w:jc w:val="center"/>
        </w:trPr>
        <w:tc>
          <w:tcPr>
            <w:tcW w:w="1601" w:type="pct"/>
            <w:tcBorders>
              <w:top w:val="nil"/>
              <w:left w:val="nil"/>
              <w:bottom w:val="nil"/>
              <w:right w:val="nil"/>
            </w:tcBorders>
            <w:shd w:val="clear" w:color="auto" w:fill="auto"/>
            <w:noWrap/>
            <w:vAlign w:val="bottom"/>
            <w:hideMark/>
          </w:tcPr>
          <w:p w14:paraId="4C663F72" w14:textId="77777777" w:rsidR="000965E6" w:rsidRPr="00527DE3" w:rsidRDefault="000965E6" w:rsidP="00CE074A">
            <w:pPr>
              <w:rPr>
                <w:color w:val="000000"/>
              </w:rPr>
            </w:pPr>
            <w:r w:rsidRPr="00527DE3">
              <w:rPr>
                <w:color w:val="000000"/>
              </w:rPr>
              <w:t>Number of obs.</w:t>
            </w:r>
          </w:p>
        </w:tc>
        <w:tc>
          <w:tcPr>
            <w:tcW w:w="952" w:type="pct"/>
            <w:tcBorders>
              <w:top w:val="nil"/>
              <w:left w:val="nil"/>
              <w:bottom w:val="nil"/>
              <w:right w:val="nil"/>
            </w:tcBorders>
            <w:shd w:val="clear" w:color="auto" w:fill="auto"/>
            <w:noWrap/>
            <w:vAlign w:val="bottom"/>
            <w:hideMark/>
          </w:tcPr>
          <w:p w14:paraId="099CC3F2" w14:textId="77777777" w:rsidR="000965E6" w:rsidRPr="00527DE3" w:rsidRDefault="000965E6" w:rsidP="00CE074A">
            <w:pPr>
              <w:ind w:right="-103"/>
              <w:jc w:val="center"/>
              <w:rPr>
                <w:color w:val="000000"/>
              </w:rPr>
            </w:pPr>
            <w:r w:rsidRPr="00527DE3">
              <w:rPr>
                <w:color w:val="000000"/>
              </w:rPr>
              <w:t>1192506</w:t>
            </w:r>
          </w:p>
        </w:tc>
        <w:tc>
          <w:tcPr>
            <w:tcW w:w="800" w:type="pct"/>
            <w:tcBorders>
              <w:top w:val="nil"/>
              <w:left w:val="nil"/>
              <w:bottom w:val="nil"/>
              <w:right w:val="nil"/>
            </w:tcBorders>
            <w:shd w:val="clear" w:color="auto" w:fill="auto"/>
            <w:noWrap/>
            <w:vAlign w:val="bottom"/>
            <w:hideMark/>
          </w:tcPr>
          <w:p w14:paraId="5E15D1FC" w14:textId="77777777" w:rsidR="000965E6" w:rsidRPr="00527DE3" w:rsidRDefault="000965E6" w:rsidP="00CE074A">
            <w:pPr>
              <w:ind w:right="-129"/>
              <w:jc w:val="center"/>
              <w:rPr>
                <w:color w:val="000000"/>
              </w:rPr>
            </w:pPr>
            <w:r w:rsidRPr="00527DE3">
              <w:rPr>
                <w:color w:val="000000"/>
              </w:rPr>
              <w:t>1192506</w:t>
            </w:r>
          </w:p>
        </w:tc>
        <w:tc>
          <w:tcPr>
            <w:tcW w:w="849" w:type="pct"/>
            <w:tcBorders>
              <w:top w:val="nil"/>
              <w:left w:val="nil"/>
              <w:bottom w:val="nil"/>
              <w:right w:val="nil"/>
            </w:tcBorders>
            <w:shd w:val="clear" w:color="auto" w:fill="auto"/>
            <w:noWrap/>
            <w:vAlign w:val="bottom"/>
            <w:hideMark/>
          </w:tcPr>
          <w:p w14:paraId="06259DCC" w14:textId="77777777" w:rsidR="000965E6" w:rsidRPr="00527DE3" w:rsidRDefault="000965E6" w:rsidP="00CE074A">
            <w:pPr>
              <w:jc w:val="center"/>
              <w:rPr>
                <w:color w:val="000000"/>
              </w:rPr>
            </w:pPr>
            <w:r w:rsidRPr="00527DE3">
              <w:rPr>
                <w:color w:val="000000"/>
              </w:rPr>
              <w:t>1192506</w:t>
            </w:r>
          </w:p>
        </w:tc>
        <w:tc>
          <w:tcPr>
            <w:tcW w:w="798" w:type="pct"/>
            <w:tcBorders>
              <w:top w:val="nil"/>
              <w:left w:val="nil"/>
              <w:bottom w:val="nil"/>
              <w:right w:val="nil"/>
            </w:tcBorders>
            <w:shd w:val="clear" w:color="auto" w:fill="auto"/>
            <w:noWrap/>
            <w:vAlign w:val="bottom"/>
            <w:hideMark/>
          </w:tcPr>
          <w:p w14:paraId="6C234824" w14:textId="77777777" w:rsidR="000965E6" w:rsidRPr="00527DE3" w:rsidRDefault="000965E6" w:rsidP="00CE074A">
            <w:pPr>
              <w:ind w:right="-103" w:hanging="13"/>
              <w:jc w:val="center"/>
              <w:rPr>
                <w:color w:val="000000"/>
              </w:rPr>
            </w:pPr>
            <w:r w:rsidRPr="00527DE3">
              <w:rPr>
                <w:color w:val="000000"/>
              </w:rPr>
              <w:t>354535</w:t>
            </w:r>
          </w:p>
        </w:tc>
      </w:tr>
      <w:tr w:rsidR="000965E6" w:rsidRPr="00527DE3" w14:paraId="37D1D253" w14:textId="77777777" w:rsidTr="00DA0091">
        <w:trPr>
          <w:trHeight w:val="340"/>
          <w:jc w:val="center"/>
        </w:trPr>
        <w:tc>
          <w:tcPr>
            <w:tcW w:w="1601" w:type="pct"/>
            <w:tcBorders>
              <w:top w:val="nil"/>
              <w:left w:val="nil"/>
              <w:bottom w:val="single" w:sz="4" w:space="0" w:color="auto"/>
              <w:right w:val="nil"/>
            </w:tcBorders>
            <w:shd w:val="clear" w:color="auto" w:fill="auto"/>
            <w:noWrap/>
            <w:vAlign w:val="bottom"/>
            <w:hideMark/>
          </w:tcPr>
          <w:p w14:paraId="52D46C0D" w14:textId="77777777" w:rsidR="000965E6" w:rsidRPr="00527DE3" w:rsidRDefault="000965E6" w:rsidP="00CE074A">
            <w:pPr>
              <w:rPr>
                <w:color w:val="000000"/>
              </w:rPr>
            </w:pPr>
            <w:r w:rsidRPr="00527DE3">
              <w:rPr>
                <w:color w:val="000000"/>
              </w:rPr>
              <w:t>R</w:t>
            </w:r>
            <w:r w:rsidRPr="00527DE3">
              <w:rPr>
                <w:color w:val="000000"/>
                <w:vertAlign w:val="superscript"/>
              </w:rPr>
              <w:t>2</w:t>
            </w:r>
          </w:p>
        </w:tc>
        <w:tc>
          <w:tcPr>
            <w:tcW w:w="952" w:type="pct"/>
            <w:tcBorders>
              <w:top w:val="nil"/>
              <w:left w:val="nil"/>
              <w:bottom w:val="single" w:sz="4" w:space="0" w:color="auto"/>
              <w:right w:val="nil"/>
            </w:tcBorders>
            <w:shd w:val="clear" w:color="auto" w:fill="auto"/>
            <w:noWrap/>
            <w:vAlign w:val="bottom"/>
            <w:hideMark/>
          </w:tcPr>
          <w:p w14:paraId="3A420318" w14:textId="77777777" w:rsidR="000965E6" w:rsidRPr="00527DE3" w:rsidRDefault="000965E6" w:rsidP="00CE074A">
            <w:pPr>
              <w:ind w:right="-103"/>
              <w:jc w:val="center"/>
              <w:rPr>
                <w:color w:val="000000"/>
              </w:rPr>
            </w:pPr>
            <w:r w:rsidRPr="00527DE3">
              <w:rPr>
                <w:color w:val="000000"/>
              </w:rPr>
              <w:t>0.866</w:t>
            </w:r>
          </w:p>
        </w:tc>
        <w:tc>
          <w:tcPr>
            <w:tcW w:w="800" w:type="pct"/>
            <w:tcBorders>
              <w:top w:val="nil"/>
              <w:left w:val="nil"/>
              <w:bottom w:val="single" w:sz="4" w:space="0" w:color="auto"/>
              <w:right w:val="nil"/>
            </w:tcBorders>
            <w:shd w:val="clear" w:color="auto" w:fill="auto"/>
            <w:noWrap/>
            <w:vAlign w:val="bottom"/>
            <w:hideMark/>
          </w:tcPr>
          <w:p w14:paraId="117D776E" w14:textId="77777777" w:rsidR="000965E6" w:rsidRPr="00527DE3" w:rsidRDefault="000965E6" w:rsidP="00CE074A">
            <w:pPr>
              <w:ind w:right="-129"/>
              <w:jc w:val="center"/>
              <w:rPr>
                <w:color w:val="000000"/>
              </w:rPr>
            </w:pPr>
            <w:r w:rsidRPr="00527DE3">
              <w:rPr>
                <w:color w:val="000000"/>
              </w:rPr>
              <w:t>0.867</w:t>
            </w:r>
          </w:p>
        </w:tc>
        <w:tc>
          <w:tcPr>
            <w:tcW w:w="849" w:type="pct"/>
            <w:tcBorders>
              <w:top w:val="nil"/>
              <w:left w:val="nil"/>
              <w:bottom w:val="single" w:sz="4" w:space="0" w:color="auto"/>
              <w:right w:val="nil"/>
            </w:tcBorders>
            <w:shd w:val="clear" w:color="auto" w:fill="auto"/>
            <w:noWrap/>
            <w:vAlign w:val="bottom"/>
            <w:hideMark/>
          </w:tcPr>
          <w:p w14:paraId="155B63EC" w14:textId="77777777" w:rsidR="000965E6" w:rsidRPr="00527DE3" w:rsidRDefault="000965E6" w:rsidP="00CE074A">
            <w:pPr>
              <w:jc w:val="center"/>
              <w:rPr>
                <w:color w:val="000000"/>
              </w:rPr>
            </w:pPr>
            <w:r w:rsidRPr="00527DE3">
              <w:rPr>
                <w:color w:val="000000"/>
              </w:rPr>
              <w:t>0.868</w:t>
            </w:r>
          </w:p>
        </w:tc>
        <w:tc>
          <w:tcPr>
            <w:tcW w:w="798" w:type="pct"/>
            <w:tcBorders>
              <w:top w:val="nil"/>
              <w:left w:val="nil"/>
              <w:bottom w:val="single" w:sz="4" w:space="0" w:color="auto"/>
              <w:right w:val="nil"/>
            </w:tcBorders>
            <w:shd w:val="clear" w:color="auto" w:fill="auto"/>
            <w:noWrap/>
            <w:vAlign w:val="bottom"/>
            <w:hideMark/>
          </w:tcPr>
          <w:p w14:paraId="6E15079C" w14:textId="77777777" w:rsidR="000965E6" w:rsidRPr="00527DE3" w:rsidRDefault="000965E6" w:rsidP="00CE074A">
            <w:pPr>
              <w:ind w:right="-103" w:hanging="13"/>
              <w:jc w:val="center"/>
              <w:rPr>
                <w:color w:val="000000"/>
              </w:rPr>
            </w:pPr>
            <w:r w:rsidRPr="00527DE3">
              <w:rPr>
                <w:color w:val="000000"/>
              </w:rPr>
              <w:t>0.933</w:t>
            </w:r>
          </w:p>
        </w:tc>
      </w:tr>
    </w:tbl>
    <w:p w14:paraId="077E8E4D" w14:textId="77777777" w:rsidR="000965E6" w:rsidRPr="00527DE3" w:rsidRDefault="000965E6" w:rsidP="00CE074A">
      <w:pPr>
        <w:ind w:left="180"/>
        <w:rPr>
          <w:b/>
          <w:bCs/>
          <w:color w:val="000000"/>
        </w:rPr>
      </w:pPr>
      <w:r w:rsidRPr="00527DE3">
        <w:rPr>
          <w:i/>
          <w:color w:val="000000"/>
        </w:rPr>
        <w:t>Notes:</w:t>
      </w:r>
      <w:r w:rsidRPr="00527DE3">
        <w:rPr>
          <w:color w:val="000000"/>
        </w:rPr>
        <w:t xml:space="preserve"> The dependent variable is </w:t>
      </w:r>
      <w:proofErr w:type="gramStart"/>
      <w:r w:rsidRPr="00527DE3">
        <w:rPr>
          <w:color w:val="000000"/>
        </w:rPr>
        <w:t>log(</w:t>
      </w:r>
      <w:proofErr w:type="gramEnd"/>
      <w:r w:rsidRPr="00527DE3">
        <w:rPr>
          <w:color w:val="000000"/>
        </w:rPr>
        <w:t>market shares). The unit of observation is city-month-model. The baseline group is non-German European brands (e.g., brands from UK, France and Sweden). Standard errors in parentheses are clustered at the city level: * p&lt;</w:t>
      </w:r>
      <w:proofErr w:type="gramStart"/>
      <w:r w:rsidRPr="00527DE3">
        <w:rPr>
          <w:color w:val="000000"/>
        </w:rPr>
        <w:t>0.05  *</w:t>
      </w:r>
      <w:proofErr w:type="gramEnd"/>
      <w:r w:rsidRPr="00527DE3">
        <w:rPr>
          <w:color w:val="000000"/>
        </w:rPr>
        <w:t>* p&lt;0.01  *** p&lt;0.001.</w:t>
      </w:r>
    </w:p>
    <w:p w14:paraId="1D25D2C7" w14:textId="77777777" w:rsidR="000965E6" w:rsidRPr="00527DE3" w:rsidRDefault="000965E6" w:rsidP="00527DE3">
      <w:pPr>
        <w:pStyle w:val="BodyText"/>
        <w:spacing w:line="480" w:lineRule="auto"/>
        <w:ind w:firstLine="720"/>
        <w:rPr>
          <w:sz w:val="24"/>
          <w:szCs w:val="24"/>
        </w:rPr>
      </w:pPr>
    </w:p>
    <w:p w14:paraId="4F13D59D" w14:textId="77777777" w:rsidR="000965E6" w:rsidRPr="00527DE3" w:rsidRDefault="000965E6" w:rsidP="00527DE3">
      <w:pPr>
        <w:pStyle w:val="BodyText"/>
        <w:spacing w:line="480" w:lineRule="auto"/>
        <w:ind w:firstLine="720"/>
        <w:rPr>
          <w:sz w:val="24"/>
          <w:szCs w:val="24"/>
        </w:rPr>
      </w:pPr>
    </w:p>
    <w:p w14:paraId="003AD051" w14:textId="26ECAD24" w:rsidR="000965E6" w:rsidRPr="00527DE3" w:rsidRDefault="00817294" w:rsidP="00BB52FE">
      <w:pPr>
        <w:pStyle w:val="Heading3"/>
      </w:pPr>
      <w:bookmarkStart w:id="5" w:name="_Toc27826855"/>
      <w:r w:rsidRPr="00527DE3">
        <w:lastRenderedPageBreak/>
        <w:t xml:space="preserve">Appendix </w:t>
      </w:r>
      <w:r w:rsidR="000965E6" w:rsidRPr="00527DE3">
        <w:t xml:space="preserve">Table </w:t>
      </w:r>
      <w:r w:rsidRPr="00527DE3">
        <w:t>4</w:t>
      </w:r>
      <w:r w:rsidR="000965E6" w:rsidRPr="00527DE3">
        <w:t>: Historical Factors Interacting Boycott on Sales by COO</w:t>
      </w:r>
      <w:bookmarkEnd w:id="5"/>
    </w:p>
    <w:tbl>
      <w:tblPr>
        <w:tblW w:w="10674" w:type="dxa"/>
        <w:tblLook w:val="04A0" w:firstRow="1" w:lastRow="0" w:firstColumn="1" w:lastColumn="0" w:noHBand="0" w:noVBand="1"/>
      </w:tblPr>
      <w:tblGrid>
        <w:gridCol w:w="3330"/>
        <w:gridCol w:w="1440"/>
        <w:gridCol w:w="1350"/>
        <w:gridCol w:w="1530"/>
        <w:gridCol w:w="1350"/>
        <w:gridCol w:w="1674"/>
      </w:tblGrid>
      <w:tr w:rsidR="000965E6" w:rsidRPr="00527DE3" w14:paraId="0065BE64" w14:textId="77777777" w:rsidTr="00DA0091">
        <w:trPr>
          <w:trHeight w:val="340"/>
        </w:trPr>
        <w:tc>
          <w:tcPr>
            <w:tcW w:w="3330" w:type="dxa"/>
            <w:tcBorders>
              <w:top w:val="nil"/>
              <w:left w:val="nil"/>
              <w:right w:val="nil"/>
            </w:tcBorders>
            <w:shd w:val="clear" w:color="auto" w:fill="auto"/>
            <w:noWrap/>
            <w:vAlign w:val="bottom"/>
            <w:hideMark/>
          </w:tcPr>
          <w:p w14:paraId="6B567416" w14:textId="77777777" w:rsidR="000965E6" w:rsidRPr="00527DE3" w:rsidRDefault="000965E6" w:rsidP="00527DE3">
            <w:pPr>
              <w:spacing w:line="480" w:lineRule="auto"/>
              <w:ind w:firstLine="720"/>
              <w:rPr>
                <w:color w:val="000000"/>
              </w:rPr>
            </w:pPr>
            <w:r w:rsidRPr="00527DE3">
              <w:rPr>
                <w:color w:val="000000"/>
              </w:rPr>
              <w:t> </w:t>
            </w:r>
          </w:p>
        </w:tc>
        <w:tc>
          <w:tcPr>
            <w:tcW w:w="7344" w:type="dxa"/>
            <w:gridSpan w:val="5"/>
            <w:tcBorders>
              <w:top w:val="nil"/>
              <w:left w:val="nil"/>
              <w:right w:val="nil"/>
            </w:tcBorders>
            <w:shd w:val="clear" w:color="auto" w:fill="auto"/>
            <w:noWrap/>
            <w:vAlign w:val="bottom"/>
            <w:hideMark/>
          </w:tcPr>
          <w:p w14:paraId="6EB066D4" w14:textId="77777777" w:rsidR="000965E6" w:rsidRPr="00527DE3" w:rsidRDefault="000965E6" w:rsidP="00527DE3">
            <w:pPr>
              <w:spacing w:line="480" w:lineRule="auto"/>
              <w:ind w:firstLine="720"/>
              <w:jc w:val="center"/>
              <w:rPr>
                <w:color w:val="000000"/>
              </w:rPr>
            </w:pPr>
          </w:p>
        </w:tc>
      </w:tr>
      <w:tr w:rsidR="000965E6" w:rsidRPr="00527DE3" w14:paraId="6699A75A" w14:textId="77777777" w:rsidTr="00DA0091">
        <w:trPr>
          <w:gridAfter w:val="1"/>
          <w:wAfter w:w="1674" w:type="dxa"/>
          <w:trHeight w:val="340"/>
        </w:trPr>
        <w:tc>
          <w:tcPr>
            <w:tcW w:w="3330" w:type="dxa"/>
            <w:tcBorders>
              <w:top w:val="single" w:sz="4" w:space="0" w:color="auto"/>
              <w:left w:val="nil"/>
              <w:bottom w:val="single" w:sz="4" w:space="0" w:color="auto"/>
              <w:right w:val="nil"/>
            </w:tcBorders>
            <w:shd w:val="clear" w:color="auto" w:fill="auto"/>
            <w:noWrap/>
            <w:vAlign w:val="bottom"/>
            <w:hideMark/>
          </w:tcPr>
          <w:p w14:paraId="5A45C10B" w14:textId="77777777" w:rsidR="000965E6" w:rsidRPr="00527DE3" w:rsidRDefault="000965E6" w:rsidP="00D17716">
            <w:pPr>
              <w:rPr>
                <w:color w:val="000000"/>
              </w:rPr>
            </w:pPr>
            <w:r w:rsidRPr="00527DE3">
              <w:rPr>
                <w:color w:val="000000" w:themeColor="text1"/>
              </w:rPr>
              <w:t> Variables</w:t>
            </w:r>
          </w:p>
        </w:tc>
        <w:tc>
          <w:tcPr>
            <w:tcW w:w="1440" w:type="dxa"/>
            <w:tcBorders>
              <w:top w:val="single" w:sz="4" w:space="0" w:color="auto"/>
              <w:left w:val="nil"/>
              <w:bottom w:val="single" w:sz="4" w:space="0" w:color="auto"/>
              <w:right w:val="nil"/>
            </w:tcBorders>
            <w:shd w:val="clear" w:color="auto" w:fill="auto"/>
            <w:noWrap/>
            <w:vAlign w:val="bottom"/>
            <w:hideMark/>
          </w:tcPr>
          <w:p w14:paraId="410B9E1C" w14:textId="41FC3F2C" w:rsidR="000965E6" w:rsidRPr="00527DE3" w:rsidRDefault="000965E6" w:rsidP="00D17716">
            <w:pPr>
              <w:jc w:val="center"/>
              <w:rPr>
                <w:color w:val="000000"/>
              </w:rPr>
            </w:pPr>
            <w:r w:rsidRPr="00527DE3">
              <w:rPr>
                <w:color w:val="000000" w:themeColor="text1"/>
              </w:rPr>
              <w:t>(</w:t>
            </w:r>
            <w:r w:rsidR="00D17716">
              <w:rPr>
                <w:color w:val="000000" w:themeColor="text1"/>
              </w:rPr>
              <w:t>A</w:t>
            </w:r>
            <w:r w:rsidR="00545D00" w:rsidRPr="00527DE3">
              <w:rPr>
                <w:color w:val="000000" w:themeColor="text1"/>
              </w:rPr>
              <w:t>4.</w:t>
            </w:r>
            <w:r w:rsidRPr="00527DE3">
              <w:rPr>
                <w:color w:val="000000" w:themeColor="text1"/>
              </w:rPr>
              <w:t>1)</w:t>
            </w:r>
          </w:p>
        </w:tc>
        <w:tc>
          <w:tcPr>
            <w:tcW w:w="1350" w:type="dxa"/>
            <w:tcBorders>
              <w:top w:val="single" w:sz="4" w:space="0" w:color="auto"/>
              <w:left w:val="nil"/>
              <w:bottom w:val="single" w:sz="4" w:space="0" w:color="auto"/>
              <w:right w:val="nil"/>
            </w:tcBorders>
            <w:shd w:val="clear" w:color="auto" w:fill="auto"/>
            <w:noWrap/>
            <w:vAlign w:val="bottom"/>
            <w:hideMark/>
          </w:tcPr>
          <w:p w14:paraId="75BD7B99" w14:textId="3D2AEB23" w:rsidR="000965E6" w:rsidRPr="00527DE3" w:rsidRDefault="000965E6" w:rsidP="00D17716">
            <w:pPr>
              <w:jc w:val="center"/>
              <w:rPr>
                <w:color w:val="000000"/>
              </w:rPr>
            </w:pPr>
            <w:r w:rsidRPr="00527DE3">
              <w:rPr>
                <w:color w:val="000000" w:themeColor="text1"/>
              </w:rPr>
              <w:t>(</w:t>
            </w:r>
            <w:r w:rsidR="00D17716">
              <w:rPr>
                <w:color w:val="000000" w:themeColor="text1"/>
              </w:rPr>
              <w:t>A</w:t>
            </w:r>
            <w:r w:rsidR="00545D00" w:rsidRPr="00527DE3">
              <w:rPr>
                <w:color w:val="000000" w:themeColor="text1"/>
              </w:rPr>
              <w:t>4.</w:t>
            </w:r>
            <w:r w:rsidRPr="00527DE3">
              <w:rPr>
                <w:color w:val="000000" w:themeColor="text1"/>
              </w:rPr>
              <w:t>2)</w:t>
            </w:r>
          </w:p>
        </w:tc>
        <w:tc>
          <w:tcPr>
            <w:tcW w:w="1530" w:type="dxa"/>
            <w:tcBorders>
              <w:top w:val="single" w:sz="4" w:space="0" w:color="auto"/>
              <w:left w:val="nil"/>
              <w:bottom w:val="single" w:sz="4" w:space="0" w:color="auto"/>
              <w:right w:val="nil"/>
            </w:tcBorders>
            <w:shd w:val="clear" w:color="auto" w:fill="auto"/>
            <w:noWrap/>
            <w:vAlign w:val="bottom"/>
            <w:hideMark/>
          </w:tcPr>
          <w:p w14:paraId="013B9E36" w14:textId="52B91B80" w:rsidR="000965E6" w:rsidRPr="00527DE3" w:rsidRDefault="000965E6" w:rsidP="00D17716">
            <w:pPr>
              <w:jc w:val="center"/>
              <w:rPr>
                <w:color w:val="000000"/>
              </w:rPr>
            </w:pPr>
            <w:r w:rsidRPr="00527DE3">
              <w:rPr>
                <w:color w:val="000000" w:themeColor="text1"/>
              </w:rPr>
              <w:t>(</w:t>
            </w:r>
            <w:r w:rsidR="00D17716">
              <w:rPr>
                <w:color w:val="000000" w:themeColor="text1"/>
              </w:rPr>
              <w:t>A</w:t>
            </w:r>
            <w:r w:rsidR="00545D00" w:rsidRPr="00527DE3">
              <w:rPr>
                <w:color w:val="000000" w:themeColor="text1"/>
              </w:rPr>
              <w:t>4.</w:t>
            </w:r>
            <w:r w:rsidRPr="00527DE3">
              <w:rPr>
                <w:color w:val="000000" w:themeColor="text1"/>
              </w:rPr>
              <w:t>3)</w:t>
            </w:r>
          </w:p>
        </w:tc>
        <w:tc>
          <w:tcPr>
            <w:tcW w:w="1350" w:type="dxa"/>
            <w:tcBorders>
              <w:top w:val="single" w:sz="4" w:space="0" w:color="auto"/>
              <w:left w:val="nil"/>
              <w:bottom w:val="single" w:sz="4" w:space="0" w:color="auto"/>
              <w:right w:val="nil"/>
            </w:tcBorders>
            <w:shd w:val="clear" w:color="auto" w:fill="auto"/>
            <w:noWrap/>
            <w:vAlign w:val="bottom"/>
            <w:hideMark/>
          </w:tcPr>
          <w:p w14:paraId="67313A62" w14:textId="6EF5B8DE" w:rsidR="000965E6" w:rsidRPr="00527DE3" w:rsidRDefault="000965E6" w:rsidP="00D17716">
            <w:pPr>
              <w:jc w:val="center"/>
              <w:rPr>
                <w:color w:val="000000"/>
              </w:rPr>
            </w:pPr>
            <w:r w:rsidRPr="00527DE3">
              <w:rPr>
                <w:color w:val="000000" w:themeColor="text1"/>
              </w:rPr>
              <w:t>(</w:t>
            </w:r>
            <w:r w:rsidR="00D17716">
              <w:rPr>
                <w:color w:val="000000" w:themeColor="text1"/>
              </w:rPr>
              <w:t>A</w:t>
            </w:r>
            <w:r w:rsidR="00545D00" w:rsidRPr="00527DE3">
              <w:rPr>
                <w:color w:val="000000" w:themeColor="text1"/>
              </w:rPr>
              <w:t>4.</w:t>
            </w:r>
            <w:r w:rsidRPr="00527DE3">
              <w:rPr>
                <w:color w:val="000000" w:themeColor="text1"/>
              </w:rPr>
              <w:t>4)</w:t>
            </w:r>
          </w:p>
        </w:tc>
      </w:tr>
      <w:tr w:rsidR="000965E6" w:rsidRPr="00527DE3" w14:paraId="03D55B87" w14:textId="77777777" w:rsidTr="00DA0091">
        <w:trPr>
          <w:gridAfter w:val="1"/>
          <w:wAfter w:w="1674" w:type="dxa"/>
          <w:trHeight w:val="340"/>
        </w:trPr>
        <w:tc>
          <w:tcPr>
            <w:tcW w:w="3330" w:type="dxa"/>
            <w:tcBorders>
              <w:top w:val="single" w:sz="4" w:space="0" w:color="auto"/>
              <w:left w:val="nil"/>
              <w:bottom w:val="nil"/>
              <w:right w:val="nil"/>
            </w:tcBorders>
            <w:shd w:val="clear" w:color="auto" w:fill="auto"/>
            <w:noWrap/>
            <w:vAlign w:val="bottom"/>
            <w:hideMark/>
          </w:tcPr>
          <w:p w14:paraId="2FB626A0" w14:textId="77777777" w:rsidR="000965E6" w:rsidRPr="00527DE3" w:rsidRDefault="000965E6" w:rsidP="00D17716">
            <w:pPr>
              <w:rPr>
                <w:color w:val="000000"/>
              </w:rPr>
            </w:pPr>
            <w:r w:rsidRPr="00527DE3">
              <w:rPr>
                <w:color w:val="000000" w:themeColor="text1"/>
              </w:rPr>
              <w:t>Boycott x Japan x Any Occupy</w:t>
            </w:r>
          </w:p>
        </w:tc>
        <w:tc>
          <w:tcPr>
            <w:tcW w:w="1440" w:type="dxa"/>
            <w:tcBorders>
              <w:top w:val="single" w:sz="4" w:space="0" w:color="auto"/>
              <w:left w:val="nil"/>
              <w:bottom w:val="nil"/>
              <w:right w:val="nil"/>
            </w:tcBorders>
            <w:shd w:val="clear" w:color="auto" w:fill="auto"/>
            <w:noWrap/>
            <w:vAlign w:val="bottom"/>
            <w:hideMark/>
          </w:tcPr>
          <w:p w14:paraId="79F4966C" w14:textId="77777777" w:rsidR="000965E6" w:rsidRPr="00527DE3" w:rsidRDefault="000965E6" w:rsidP="00D17716">
            <w:pPr>
              <w:jc w:val="center"/>
              <w:rPr>
                <w:color w:val="000000"/>
              </w:rPr>
            </w:pPr>
            <w:r w:rsidRPr="00527DE3">
              <w:rPr>
                <w:color w:val="000000" w:themeColor="text1"/>
              </w:rPr>
              <w:t>0.023</w:t>
            </w:r>
          </w:p>
        </w:tc>
        <w:tc>
          <w:tcPr>
            <w:tcW w:w="1350" w:type="dxa"/>
            <w:tcBorders>
              <w:top w:val="single" w:sz="4" w:space="0" w:color="auto"/>
              <w:left w:val="nil"/>
              <w:bottom w:val="nil"/>
              <w:right w:val="nil"/>
            </w:tcBorders>
            <w:shd w:val="clear" w:color="auto" w:fill="auto"/>
            <w:noWrap/>
            <w:vAlign w:val="bottom"/>
            <w:hideMark/>
          </w:tcPr>
          <w:p w14:paraId="373BA652" w14:textId="77777777" w:rsidR="000965E6" w:rsidRPr="00527DE3" w:rsidRDefault="000965E6" w:rsidP="00D17716">
            <w:pPr>
              <w:jc w:val="center"/>
              <w:rPr>
                <w:color w:val="000000"/>
              </w:rPr>
            </w:pPr>
            <w:r w:rsidRPr="00527DE3">
              <w:rPr>
                <w:color w:val="000000" w:themeColor="text1"/>
              </w:rPr>
              <w:t>0.024</w:t>
            </w:r>
          </w:p>
        </w:tc>
        <w:tc>
          <w:tcPr>
            <w:tcW w:w="1530" w:type="dxa"/>
            <w:tcBorders>
              <w:top w:val="single" w:sz="4" w:space="0" w:color="auto"/>
              <w:left w:val="nil"/>
              <w:bottom w:val="nil"/>
              <w:right w:val="nil"/>
            </w:tcBorders>
            <w:shd w:val="clear" w:color="auto" w:fill="auto"/>
            <w:noWrap/>
            <w:vAlign w:val="bottom"/>
            <w:hideMark/>
          </w:tcPr>
          <w:p w14:paraId="06685FA6" w14:textId="77777777" w:rsidR="000965E6" w:rsidRPr="00527DE3" w:rsidRDefault="000965E6" w:rsidP="00D17716">
            <w:pPr>
              <w:jc w:val="center"/>
              <w:rPr>
                <w:color w:val="000000"/>
              </w:rPr>
            </w:pPr>
            <w:r w:rsidRPr="00527DE3">
              <w:rPr>
                <w:color w:val="000000" w:themeColor="text1"/>
              </w:rPr>
              <w:t>0.024</w:t>
            </w:r>
          </w:p>
        </w:tc>
        <w:tc>
          <w:tcPr>
            <w:tcW w:w="1350" w:type="dxa"/>
            <w:tcBorders>
              <w:top w:val="single" w:sz="4" w:space="0" w:color="auto"/>
              <w:left w:val="nil"/>
              <w:bottom w:val="nil"/>
              <w:right w:val="nil"/>
            </w:tcBorders>
            <w:shd w:val="clear" w:color="auto" w:fill="auto"/>
            <w:noWrap/>
            <w:vAlign w:val="bottom"/>
            <w:hideMark/>
          </w:tcPr>
          <w:p w14:paraId="6D2A1E32" w14:textId="77777777" w:rsidR="000965E6" w:rsidRPr="00527DE3" w:rsidRDefault="000965E6" w:rsidP="00D17716">
            <w:pPr>
              <w:jc w:val="center"/>
              <w:rPr>
                <w:color w:val="000000"/>
              </w:rPr>
            </w:pPr>
            <w:r w:rsidRPr="00527DE3">
              <w:rPr>
                <w:color w:val="000000" w:themeColor="text1"/>
              </w:rPr>
              <w:t>0.008</w:t>
            </w:r>
          </w:p>
        </w:tc>
      </w:tr>
      <w:tr w:rsidR="000965E6" w:rsidRPr="00527DE3" w14:paraId="06E1E61C"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2B250B28"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4729D173" w14:textId="77777777" w:rsidR="000965E6" w:rsidRPr="00527DE3" w:rsidRDefault="000965E6" w:rsidP="00D17716">
            <w:pPr>
              <w:jc w:val="center"/>
              <w:rPr>
                <w:color w:val="000000"/>
              </w:rPr>
            </w:pPr>
            <w:r w:rsidRPr="00527DE3">
              <w:rPr>
                <w:color w:val="000000" w:themeColor="text1"/>
              </w:rPr>
              <w:t>(0.024)</w:t>
            </w:r>
          </w:p>
        </w:tc>
        <w:tc>
          <w:tcPr>
            <w:tcW w:w="1350" w:type="dxa"/>
            <w:tcBorders>
              <w:top w:val="nil"/>
              <w:left w:val="nil"/>
              <w:bottom w:val="nil"/>
              <w:right w:val="nil"/>
            </w:tcBorders>
            <w:shd w:val="clear" w:color="auto" w:fill="auto"/>
            <w:noWrap/>
            <w:vAlign w:val="bottom"/>
            <w:hideMark/>
          </w:tcPr>
          <w:p w14:paraId="2A551367" w14:textId="77777777" w:rsidR="000965E6" w:rsidRPr="00527DE3" w:rsidRDefault="000965E6" w:rsidP="00D17716">
            <w:pPr>
              <w:jc w:val="center"/>
              <w:rPr>
                <w:color w:val="000000"/>
              </w:rPr>
            </w:pPr>
            <w:r w:rsidRPr="00527DE3">
              <w:rPr>
                <w:color w:val="000000" w:themeColor="text1"/>
              </w:rPr>
              <w:t>(0.024)</w:t>
            </w:r>
          </w:p>
        </w:tc>
        <w:tc>
          <w:tcPr>
            <w:tcW w:w="1530" w:type="dxa"/>
            <w:tcBorders>
              <w:top w:val="nil"/>
              <w:left w:val="nil"/>
              <w:bottom w:val="nil"/>
              <w:right w:val="nil"/>
            </w:tcBorders>
            <w:shd w:val="clear" w:color="auto" w:fill="auto"/>
            <w:noWrap/>
            <w:vAlign w:val="bottom"/>
            <w:hideMark/>
          </w:tcPr>
          <w:p w14:paraId="1CD61C1B" w14:textId="77777777" w:rsidR="000965E6" w:rsidRPr="00527DE3" w:rsidRDefault="000965E6" w:rsidP="00D17716">
            <w:pPr>
              <w:jc w:val="center"/>
              <w:rPr>
                <w:color w:val="000000"/>
              </w:rPr>
            </w:pPr>
            <w:r w:rsidRPr="00527DE3">
              <w:rPr>
                <w:color w:val="000000" w:themeColor="text1"/>
              </w:rPr>
              <w:t>(0.024)</w:t>
            </w:r>
          </w:p>
        </w:tc>
        <w:tc>
          <w:tcPr>
            <w:tcW w:w="1350" w:type="dxa"/>
            <w:tcBorders>
              <w:top w:val="nil"/>
              <w:left w:val="nil"/>
              <w:bottom w:val="nil"/>
              <w:right w:val="nil"/>
            </w:tcBorders>
            <w:shd w:val="clear" w:color="auto" w:fill="auto"/>
            <w:noWrap/>
            <w:vAlign w:val="bottom"/>
            <w:hideMark/>
          </w:tcPr>
          <w:p w14:paraId="5D00E870" w14:textId="77777777" w:rsidR="000965E6" w:rsidRPr="00527DE3" w:rsidRDefault="000965E6" w:rsidP="00D17716">
            <w:pPr>
              <w:jc w:val="center"/>
              <w:rPr>
                <w:color w:val="000000"/>
              </w:rPr>
            </w:pPr>
            <w:r w:rsidRPr="00527DE3">
              <w:rPr>
                <w:color w:val="000000" w:themeColor="text1"/>
              </w:rPr>
              <w:t>(0.019)</w:t>
            </w:r>
          </w:p>
        </w:tc>
      </w:tr>
      <w:tr w:rsidR="000965E6" w:rsidRPr="00527DE3" w14:paraId="74CB5650"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23457659" w14:textId="77777777" w:rsidR="000965E6" w:rsidRPr="00527DE3" w:rsidRDefault="000965E6" w:rsidP="00D17716">
            <w:pPr>
              <w:rPr>
                <w:color w:val="000000"/>
              </w:rPr>
            </w:pPr>
            <w:r w:rsidRPr="00527DE3">
              <w:rPr>
                <w:color w:val="000000" w:themeColor="text1"/>
              </w:rPr>
              <w:t>Boycott x Japan x Fully Occupy</w:t>
            </w:r>
          </w:p>
        </w:tc>
        <w:tc>
          <w:tcPr>
            <w:tcW w:w="1440" w:type="dxa"/>
            <w:tcBorders>
              <w:top w:val="nil"/>
              <w:left w:val="nil"/>
              <w:bottom w:val="nil"/>
              <w:right w:val="nil"/>
            </w:tcBorders>
            <w:shd w:val="clear" w:color="auto" w:fill="auto"/>
            <w:noWrap/>
            <w:vAlign w:val="bottom"/>
            <w:hideMark/>
          </w:tcPr>
          <w:p w14:paraId="3AD9F452" w14:textId="77777777" w:rsidR="000965E6" w:rsidRPr="00527DE3" w:rsidRDefault="000965E6" w:rsidP="00D17716">
            <w:pPr>
              <w:jc w:val="center"/>
              <w:rPr>
                <w:color w:val="000000"/>
              </w:rPr>
            </w:pPr>
            <w:r w:rsidRPr="00527DE3">
              <w:rPr>
                <w:color w:val="000000" w:themeColor="text1"/>
              </w:rPr>
              <w:t>0.025</w:t>
            </w:r>
          </w:p>
        </w:tc>
        <w:tc>
          <w:tcPr>
            <w:tcW w:w="1350" w:type="dxa"/>
            <w:tcBorders>
              <w:top w:val="nil"/>
              <w:left w:val="nil"/>
              <w:bottom w:val="nil"/>
              <w:right w:val="nil"/>
            </w:tcBorders>
            <w:shd w:val="clear" w:color="auto" w:fill="auto"/>
            <w:noWrap/>
            <w:vAlign w:val="bottom"/>
            <w:hideMark/>
          </w:tcPr>
          <w:p w14:paraId="567ECC46" w14:textId="77777777" w:rsidR="000965E6" w:rsidRPr="00527DE3" w:rsidRDefault="000965E6" w:rsidP="00D17716">
            <w:pPr>
              <w:jc w:val="center"/>
              <w:rPr>
                <w:color w:val="000000"/>
              </w:rPr>
            </w:pPr>
            <w:r w:rsidRPr="00527DE3">
              <w:rPr>
                <w:color w:val="000000" w:themeColor="text1"/>
              </w:rPr>
              <w:t>0.025</w:t>
            </w:r>
          </w:p>
        </w:tc>
        <w:tc>
          <w:tcPr>
            <w:tcW w:w="1530" w:type="dxa"/>
            <w:tcBorders>
              <w:top w:val="nil"/>
              <w:left w:val="nil"/>
              <w:bottom w:val="nil"/>
              <w:right w:val="nil"/>
            </w:tcBorders>
            <w:shd w:val="clear" w:color="auto" w:fill="auto"/>
            <w:noWrap/>
            <w:vAlign w:val="bottom"/>
            <w:hideMark/>
          </w:tcPr>
          <w:p w14:paraId="596F7524" w14:textId="77777777" w:rsidR="000965E6" w:rsidRPr="00527DE3" w:rsidRDefault="000965E6" w:rsidP="00D17716">
            <w:pPr>
              <w:jc w:val="center"/>
              <w:rPr>
                <w:color w:val="000000"/>
              </w:rPr>
            </w:pPr>
            <w:r w:rsidRPr="00527DE3">
              <w:rPr>
                <w:color w:val="000000" w:themeColor="text1"/>
              </w:rPr>
              <w:t>0.025</w:t>
            </w:r>
          </w:p>
        </w:tc>
        <w:tc>
          <w:tcPr>
            <w:tcW w:w="1350" w:type="dxa"/>
            <w:tcBorders>
              <w:top w:val="nil"/>
              <w:left w:val="nil"/>
              <w:bottom w:val="nil"/>
              <w:right w:val="nil"/>
            </w:tcBorders>
            <w:shd w:val="clear" w:color="auto" w:fill="auto"/>
            <w:noWrap/>
            <w:vAlign w:val="bottom"/>
            <w:hideMark/>
          </w:tcPr>
          <w:p w14:paraId="23EDCC82" w14:textId="77777777" w:rsidR="000965E6" w:rsidRPr="00527DE3" w:rsidRDefault="000965E6" w:rsidP="00D17716">
            <w:pPr>
              <w:jc w:val="center"/>
              <w:rPr>
                <w:color w:val="000000"/>
              </w:rPr>
            </w:pPr>
            <w:r w:rsidRPr="00527DE3">
              <w:rPr>
                <w:color w:val="000000" w:themeColor="text1"/>
              </w:rPr>
              <w:t>-0.018</w:t>
            </w:r>
          </w:p>
        </w:tc>
      </w:tr>
      <w:tr w:rsidR="000965E6" w:rsidRPr="00527DE3" w14:paraId="0C17A302"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37BB3905"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24873555" w14:textId="77777777" w:rsidR="000965E6" w:rsidRPr="00527DE3" w:rsidRDefault="000965E6" w:rsidP="00D17716">
            <w:pPr>
              <w:jc w:val="center"/>
              <w:rPr>
                <w:color w:val="000000"/>
              </w:rPr>
            </w:pPr>
            <w:r w:rsidRPr="00527DE3">
              <w:rPr>
                <w:color w:val="000000" w:themeColor="text1"/>
              </w:rPr>
              <w:t>(0.022)</w:t>
            </w:r>
          </w:p>
        </w:tc>
        <w:tc>
          <w:tcPr>
            <w:tcW w:w="1350" w:type="dxa"/>
            <w:tcBorders>
              <w:top w:val="nil"/>
              <w:left w:val="nil"/>
              <w:bottom w:val="nil"/>
              <w:right w:val="nil"/>
            </w:tcBorders>
            <w:shd w:val="clear" w:color="auto" w:fill="auto"/>
            <w:noWrap/>
            <w:vAlign w:val="bottom"/>
            <w:hideMark/>
          </w:tcPr>
          <w:p w14:paraId="7215C06A" w14:textId="77777777" w:rsidR="000965E6" w:rsidRPr="00527DE3" w:rsidRDefault="000965E6" w:rsidP="00D17716">
            <w:pPr>
              <w:jc w:val="center"/>
              <w:rPr>
                <w:color w:val="000000"/>
              </w:rPr>
            </w:pPr>
            <w:r w:rsidRPr="00527DE3">
              <w:rPr>
                <w:color w:val="000000" w:themeColor="text1"/>
              </w:rPr>
              <w:t>(0.022)</w:t>
            </w:r>
          </w:p>
        </w:tc>
        <w:tc>
          <w:tcPr>
            <w:tcW w:w="1530" w:type="dxa"/>
            <w:tcBorders>
              <w:top w:val="nil"/>
              <w:left w:val="nil"/>
              <w:bottom w:val="nil"/>
              <w:right w:val="nil"/>
            </w:tcBorders>
            <w:shd w:val="clear" w:color="auto" w:fill="auto"/>
            <w:noWrap/>
            <w:vAlign w:val="bottom"/>
            <w:hideMark/>
          </w:tcPr>
          <w:p w14:paraId="478387BC" w14:textId="77777777" w:rsidR="000965E6" w:rsidRPr="00527DE3" w:rsidRDefault="000965E6" w:rsidP="00D17716">
            <w:pPr>
              <w:jc w:val="center"/>
              <w:rPr>
                <w:color w:val="000000"/>
              </w:rPr>
            </w:pPr>
            <w:r w:rsidRPr="00527DE3">
              <w:rPr>
                <w:color w:val="000000" w:themeColor="text1"/>
              </w:rPr>
              <w:t>(0.022)</w:t>
            </w:r>
          </w:p>
        </w:tc>
        <w:tc>
          <w:tcPr>
            <w:tcW w:w="1350" w:type="dxa"/>
            <w:tcBorders>
              <w:top w:val="nil"/>
              <w:left w:val="nil"/>
              <w:bottom w:val="nil"/>
              <w:right w:val="nil"/>
            </w:tcBorders>
            <w:shd w:val="clear" w:color="auto" w:fill="auto"/>
            <w:noWrap/>
            <w:vAlign w:val="bottom"/>
            <w:hideMark/>
          </w:tcPr>
          <w:p w14:paraId="1BFB206C" w14:textId="77777777" w:rsidR="000965E6" w:rsidRPr="00527DE3" w:rsidRDefault="000965E6" w:rsidP="00D17716">
            <w:pPr>
              <w:jc w:val="center"/>
              <w:rPr>
                <w:color w:val="000000"/>
              </w:rPr>
            </w:pPr>
            <w:r w:rsidRPr="00527DE3">
              <w:rPr>
                <w:color w:val="000000" w:themeColor="text1"/>
              </w:rPr>
              <w:t>(0.017)</w:t>
            </w:r>
          </w:p>
        </w:tc>
      </w:tr>
      <w:tr w:rsidR="000965E6" w:rsidRPr="00527DE3" w14:paraId="5B412B06"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01D53A0E" w14:textId="77777777" w:rsidR="000965E6" w:rsidRPr="00527DE3" w:rsidRDefault="000965E6" w:rsidP="00D17716">
            <w:pPr>
              <w:rPr>
                <w:color w:val="000000"/>
              </w:rPr>
            </w:pPr>
            <w:r w:rsidRPr="00527DE3">
              <w:rPr>
                <w:color w:val="000000" w:themeColor="text1"/>
              </w:rPr>
              <w:t>Boycott x Japan x Patriotic Base</w:t>
            </w:r>
          </w:p>
        </w:tc>
        <w:tc>
          <w:tcPr>
            <w:tcW w:w="1440" w:type="dxa"/>
            <w:tcBorders>
              <w:top w:val="nil"/>
              <w:left w:val="nil"/>
              <w:bottom w:val="nil"/>
              <w:right w:val="nil"/>
            </w:tcBorders>
            <w:shd w:val="clear" w:color="auto" w:fill="auto"/>
            <w:noWrap/>
            <w:vAlign w:val="bottom"/>
            <w:hideMark/>
          </w:tcPr>
          <w:p w14:paraId="6C20D2A5" w14:textId="77777777" w:rsidR="000965E6" w:rsidRPr="00527DE3" w:rsidRDefault="000965E6" w:rsidP="00D17716">
            <w:pPr>
              <w:jc w:val="center"/>
              <w:rPr>
                <w:color w:val="000000"/>
              </w:rPr>
            </w:pPr>
            <w:r w:rsidRPr="00527DE3">
              <w:rPr>
                <w:color w:val="000000" w:themeColor="text1"/>
              </w:rPr>
              <w:t>0.010</w:t>
            </w:r>
          </w:p>
        </w:tc>
        <w:tc>
          <w:tcPr>
            <w:tcW w:w="1350" w:type="dxa"/>
            <w:tcBorders>
              <w:top w:val="nil"/>
              <w:left w:val="nil"/>
              <w:bottom w:val="nil"/>
              <w:right w:val="nil"/>
            </w:tcBorders>
            <w:shd w:val="clear" w:color="auto" w:fill="auto"/>
            <w:noWrap/>
            <w:vAlign w:val="bottom"/>
            <w:hideMark/>
          </w:tcPr>
          <w:p w14:paraId="423E008D" w14:textId="77777777" w:rsidR="000965E6" w:rsidRPr="00527DE3" w:rsidRDefault="000965E6" w:rsidP="00D17716">
            <w:pPr>
              <w:jc w:val="center"/>
              <w:rPr>
                <w:color w:val="000000"/>
              </w:rPr>
            </w:pPr>
            <w:r w:rsidRPr="00527DE3">
              <w:rPr>
                <w:color w:val="000000" w:themeColor="text1"/>
              </w:rPr>
              <w:t>0.010</w:t>
            </w:r>
          </w:p>
        </w:tc>
        <w:tc>
          <w:tcPr>
            <w:tcW w:w="1530" w:type="dxa"/>
            <w:tcBorders>
              <w:top w:val="nil"/>
              <w:left w:val="nil"/>
              <w:bottom w:val="nil"/>
              <w:right w:val="nil"/>
            </w:tcBorders>
            <w:shd w:val="clear" w:color="auto" w:fill="auto"/>
            <w:noWrap/>
            <w:vAlign w:val="bottom"/>
            <w:hideMark/>
          </w:tcPr>
          <w:p w14:paraId="5FA7EE52" w14:textId="77777777" w:rsidR="000965E6" w:rsidRPr="00527DE3" w:rsidRDefault="000965E6" w:rsidP="00D17716">
            <w:pPr>
              <w:jc w:val="center"/>
              <w:rPr>
                <w:color w:val="000000"/>
              </w:rPr>
            </w:pPr>
            <w:r w:rsidRPr="00527DE3">
              <w:rPr>
                <w:color w:val="000000" w:themeColor="text1"/>
              </w:rPr>
              <w:t>0.010</w:t>
            </w:r>
          </w:p>
        </w:tc>
        <w:tc>
          <w:tcPr>
            <w:tcW w:w="1350" w:type="dxa"/>
            <w:tcBorders>
              <w:top w:val="nil"/>
              <w:left w:val="nil"/>
              <w:bottom w:val="nil"/>
              <w:right w:val="nil"/>
            </w:tcBorders>
            <w:shd w:val="clear" w:color="auto" w:fill="auto"/>
            <w:noWrap/>
            <w:vAlign w:val="bottom"/>
            <w:hideMark/>
          </w:tcPr>
          <w:p w14:paraId="486EBC78" w14:textId="77777777" w:rsidR="000965E6" w:rsidRPr="00527DE3" w:rsidRDefault="000965E6" w:rsidP="00D17716">
            <w:pPr>
              <w:jc w:val="center"/>
              <w:rPr>
                <w:color w:val="000000"/>
              </w:rPr>
            </w:pPr>
            <w:r w:rsidRPr="00527DE3">
              <w:rPr>
                <w:color w:val="000000" w:themeColor="text1"/>
              </w:rPr>
              <w:t>0.016</w:t>
            </w:r>
          </w:p>
        </w:tc>
      </w:tr>
      <w:tr w:rsidR="000965E6" w:rsidRPr="00527DE3" w14:paraId="60B0E022"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6E1C6071"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51ACB208" w14:textId="77777777" w:rsidR="000965E6" w:rsidRPr="00527DE3" w:rsidRDefault="000965E6" w:rsidP="00D17716">
            <w:pPr>
              <w:jc w:val="center"/>
              <w:rPr>
                <w:color w:val="000000"/>
              </w:rPr>
            </w:pPr>
            <w:r w:rsidRPr="00527DE3">
              <w:rPr>
                <w:color w:val="000000" w:themeColor="text1"/>
              </w:rPr>
              <w:t>(0.018)</w:t>
            </w:r>
          </w:p>
        </w:tc>
        <w:tc>
          <w:tcPr>
            <w:tcW w:w="1350" w:type="dxa"/>
            <w:tcBorders>
              <w:top w:val="nil"/>
              <w:left w:val="nil"/>
              <w:bottom w:val="nil"/>
              <w:right w:val="nil"/>
            </w:tcBorders>
            <w:shd w:val="clear" w:color="auto" w:fill="auto"/>
            <w:noWrap/>
            <w:vAlign w:val="bottom"/>
            <w:hideMark/>
          </w:tcPr>
          <w:p w14:paraId="6936B4CC" w14:textId="77777777" w:rsidR="000965E6" w:rsidRPr="00527DE3" w:rsidRDefault="000965E6" w:rsidP="00D17716">
            <w:pPr>
              <w:jc w:val="center"/>
              <w:rPr>
                <w:color w:val="000000"/>
              </w:rPr>
            </w:pPr>
            <w:r w:rsidRPr="00527DE3">
              <w:rPr>
                <w:color w:val="000000" w:themeColor="text1"/>
              </w:rPr>
              <w:t>(0.018)</w:t>
            </w:r>
          </w:p>
        </w:tc>
        <w:tc>
          <w:tcPr>
            <w:tcW w:w="1530" w:type="dxa"/>
            <w:tcBorders>
              <w:top w:val="nil"/>
              <w:left w:val="nil"/>
              <w:bottom w:val="nil"/>
              <w:right w:val="nil"/>
            </w:tcBorders>
            <w:shd w:val="clear" w:color="auto" w:fill="auto"/>
            <w:noWrap/>
            <w:vAlign w:val="bottom"/>
            <w:hideMark/>
          </w:tcPr>
          <w:p w14:paraId="72C2D26B" w14:textId="77777777" w:rsidR="000965E6" w:rsidRPr="00527DE3" w:rsidRDefault="000965E6" w:rsidP="00D17716">
            <w:pPr>
              <w:jc w:val="center"/>
              <w:rPr>
                <w:color w:val="000000"/>
              </w:rPr>
            </w:pPr>
            <w:r w:rsidRPr="00527DE3">
              <w:rPr>
                <w:color w:val="000000" w:themeColor="text1"/>
              </w:rPr>
              <w:t>(0.018)</w:t>
            </w:r>
          </w:p>
        </w:tc>
        <w:tc>
          <w:tcPr>
            <w:tcW w:w="1350" w:type="dxa"/>
            <w:tcBorders>
              <w:top w:val="nil"/>
              <w:left w:val="nil"/>
              <w:bottom w:val="nil"/>
              <w:right w:val="nil"/>
            </w:tcBorders>
            <w:shd w:val="clear" w:color="auto" w:fill="auto"/>
            <w:noWrap/>
            <w:vAlign w:val="bottom"/>
            <w:hideMark/>
          </w:tcPr>
          <w:p w14:paraId="370F4AAF" w14:textId="77777777" w:rsidR="000965E6" w:rsidRPr="00527DE3" w:rsidRDefault="000965E6" w:rsidP="00D17716">
            <w:pPr>
              <w:jc w:val="center"/>
              <w:rPr>
                <w:color w:val="000000"/>
              </w:rPr>
            </w:pPr>
            <w:r w:rsidRPr="00527DE3">
              <w:rPr>
                <w:color w:val="000000" w:themeColor="text1"/>
              </w:rPr>
              <w:t>(0.013)</w:t>
            </w:r>
          </w:p>
        </w:tc>
      </w:tr>
      <w:tr w:rsidR="000965E6" w:rsidRPr="00527DE3" w14:paraId="54DA43EF"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7C9359E8" w14:textId="77777777" w:rsidR="000965E6" w:rsidRPr="00527DE3" w:rsidRDefault="000965E6" w:rsidP="00D17716">
            <w:pPr>
              <w:rPr>
                <w:color w:val="000000"/>
              </w:rPr>
            </w:pPr>
            <w:r w:rsidRPr="00527DE3">
              <w:rPr>
                <w:color w:val="000000" w:themeColor="text1"/>
              </w:rPr>
              <w:t>Boycott x Japan x Anti-Japan Patriotic Base</w:t>
            </w:r>
          </w:p>
        </w:tc>
        <w:tc>
          <w:tcPr>
            <w:tcW w:w="1440" w:type="dxa"/>
            <w:tcBorders>
              <w:top w:val="nil"/>
              <w:left w:val="nil"/>
              <w:bottom w:val="nil"/>
              <w:right w:val="nil"/>
            </w:tcBorders>
            <w:shd w:val="clear" w:color="auto" w:fill="auto"/>
            <w:noWrap/>
            <w:vAlign w:val="bottom"/>
            <w:hideMark/>
          </w:tcPr>
          <w:p w14:paraId="3BED0627" w14:textId="77777777" w:rsidR="000965E6" w:rsidRPr="00527DE3" w:rsidRDefault="000965E6" w:rsidP="00D17716">
            <w:pPr>
              <w:jc w:val="center"/>
              <w:rPr>
                <w:color w:val="000000"/>
              </w:rPr>
            </w:pPr>
            <w:r w:rsidRPr="00527DE3">
              <w:rPr>
                <w:color w:val="000000" w:themeColor="text1"/>
              </w:rPr>
              <w:t>0.023</w:t>
            </w:r>
          </w:p>
        </w:tc>
        <w:tc>
          <w:tcPr>
            <w:tcW w:w="1350" w:type="dxa"/>
            <w:tcBorders>
              <w:top w:val="nil"/>
              <w:left w:val="nil"/>
              <w:bottom w:val="nil"/>
              <w:right w:val="nil"/>
            </w:tcBorders>
            <w:shd w:val="clear" w:color="auto" w:fill="auto"/>
            <w:noWrap/>
            <w:vAlign w:val="bottom"/>
            <w:hideMark/>
          </w:tcPr>
          <w:p w14:paraId="0F11DD2A" w14:textId="77777777" w:rsidR="000965E6" w:rsidRPr="00527DE3" w:rsidRDefault="000965E6" w:rsidP="00D17716">
            <w:pPr>
              <w:jc w:val="center"/>
              <w:rPr>
                <w:color w:val="000000"/>
              </w:rPr>
            </w:pPr>
            <w:r w:rsidRPr="00527DE3">
              <w:rPr>
                <w:color w:val="000000" w:themeColor="text1"/>
              </w:rPr>
              <w:t>0.024</w:t>
            </w:r>
          </w:p>
        </w:tc>
        <w:tc>
          <w:tcPr>
            <w:tcW w:w="1530" w:type="dxa"/>
            <w:tcBorders>
              <w:top w:val="nil"/>
              <w:left w:val="nil"/>
              <w:bottom w:val="nil"/>
              <w:right w:val="nil"/>
            </w:tcBorders>
            <w:shd w:val="clear" w:color="auto" w:fill="auto"/>
            <w:noWrap/>
            <w:vAlign w:val="bottom"/>
            <w:hideMark/>
          </w:tcPr>
          <w:p w14:paraId="3B5E4350" w14:textId="77777777" w:rsidR="000965E6" w:rsidRPr="00527DE3" w:rsidRDefault="000965E6" w:rsidP="00D17716">
            <w:pPr>
              <w:jc w:val="center"/>
              <w:rPr>
                <w:color w:val="000000"/>
              </w:rPr>
            </w:pPr>
            <w:r w:rsidRPr="00527DE3">
              <w:rPr>
                <w:color w:val="000000" w:themeColor="text1"/>
              </w:rPr>
              <w:t>0.024</w:t>
            </w:r>
          </w:p>
        </w:tc>
        <w:tc>
          <w:tcPr>
            <w:tcW w:w="1350" w:type="dxa"/>
            <w:tcBorders>
              <w:top w:val="nil"/>
              <w:left w:val="nil"/>
              <w:bottom w:val="nil"/>
              <w:right w:val="nil"/>
            </w:tcBorders>
            <w:shd w:val="clear" w:color="auto" w:fill="auto"/>
            <w:noWrap/>
            <w:vAlign w:val="bottom"/>
            <w:hideMark/>
          </w:tcPr>
          <w:p w14:paraId="2A49309A" w14:textId="77777777" w:rsidR="000965E6" w:rsidRPr="00527DE3" w:rsidRDefault="000965E6" w:rsidP="00D17716">
            <w:pPr>
              <w:jc w:val="center"/>
              <w:rPr>
                <w:color w:val="000000"/>
              </w:rPr>
            </w:pPr>
            <w:r w:rsidRPr="00527DE3">
              <w:rPr>
                <w:color w:val="000000" w:themeColor="text1"/>
              </w:rPr>
              <w:t>-0.007</w:t>
            </w:r>
          </w:p>
        </w:tc>
      </w:tr>
      <w:tr w:rsidR="000965E6" w:rsidRPr="00527DE3" w14:paraId="5615F57A"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546D064F"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7597E069" w14:textId="77777777" w:rsidR="000965E6" w:rsidRPr="00527DE3" w:rsidRDefault="000965E6" w:rsidP="00D17716">
            <w:pPr>
              <w:jc w:val="center"/>
              <w:rPr>
                <w:color w:val="000000"/>
              </w:rPr>
            </w:pPr>
            <w:r w:rsidRPr="00527DE3">
              <w:rPr>
                <w:color w:val="000000" w:themeColor="text1"/>
              </w:rPr>
              <w:t>(0.023)</w:t>
            </w:r>
          </w:p>
        </w:tc>
        <w:tc>
          <w:tcPr>
            <w:tcW w:w="1350" w:type="dxa"/>
            <w:tcBorders>
              <w:top w:val="nil"/>
              <w:left w:val="nil"/>
              <w:bottom w:val="nil"/>
              <w:right w:val="nil"/>
            </w:tcBorders>
            <w:shd w:val="clear" w:color="auto" w:fill="auto"/>
            <w:noWrap/>
            <w:vAlign w:val="bottom"/>
            <w:hideMark/>
          </w:tcPr>
          <w:p w14:paraId="5E890292" w14:textId="77777777" w:rsidR="000965E6" w:rsidRPr="00527DE3" w:rsidRDefault="000965E6" w:rsidP="00D17716">
            <w:pPr>
              <w:jc w:val="center"/>
              <w:rPr>
                <w:color w:val="000000"/>
              </w:rPr>
            </w:pPr>
            <w:r w:rsidRPr="00527DE3">
              <w:rPr>
                <w:color w:val="000000" w:themeColor="text1"/>
              </w:rPr>
              <w:t>(0.023)</w:t>
            </w:r>
          </w:p>
        </w:tc>
        <w:tc>
          <w:tcPr>
            <w:tcW w:w="1530" w:type="dxa"/>
            <w:tcBorders>
              <w:top w:val="nil"/>
              <w:left w:val="nil"/>
              <w:bottom w:val="nil"/>
              <w:right w:val="nil"/>
            </w:tcBorders>
            <w:shd w:val="clear" w:color="auto" w:fill="auto"/>
            <w:noWrap/>
            <w:vAlign w:val="bottom"/>
            <w:hideMark/>
          </w:tcPr>
          <w:p w14:paraId="49348091" w14:textId="77777777" w:rsidR="000965E6" w:rsidRPr="00527DE3" w:rsidRDefault="000965E6" w:rsidP="00D17716">
            <w:pPr>
              <w:jc w:val="center"/>
              <w:rPr>
                <w:color w:val="000000"/>
              </w:rPr>
            </w:pPr>
            <w:r w:rsidRPr="00527DE3">
              <w:rPr>
                <w:color w:val="000000" w:themeColor="text1"/>
              </w:rPr>
              <w:t>(0.023)</w:t>
            </w:r>
          </w:p>
        </w:tc>
        <w:tc>
          <w:tcPr>
            <w:tcW w:w="1350" w:type="dxa"/>
            <w:tcBorders>
              <w:top w:val="nil"/>
              <w:left w:val="nil"/>
              <w:bottom w:val="nil"/>
              <w:right w:val="nil"/>
            </w:tcBorders>
            <w:shd w:val="clear" w:color="auto" w:fill="auto"/>
            <w:noWrap/>
            <w:vAlign w:val="bottom"/>
            <w:hideMark/>
          </w:tcPr>
          <w:p w14:paraId="7E35193B" w14:textId="77777777" w:rsidR="000965E6" w:rsidRPr="00527DE3" w:rsidRDefault="000965E6" w:rsidP="00D17716">
            <w:pPr>
              <w:jc w:val="center"/>
              <w:rPr>
                <w:color w:val="000000"/>
              </w:rPr>
            </w:pPr>
            <w:r w:rsidRPr="00527DE3">
              <w:rPr>
                <w:color w:val="000000" w:themeColor="text1"/>
              </w:rPr>
              <w:t>(0.016)</w:t>
            </w:r>
          </w:p>
        </w:tc>
      </w:tr>
      <w:tr w:rsidR="000965E6" w:rsidRPr="00527DE3" w14:paraId="3CE1695F"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23772BB4" w14:textId="77777777" w:rsidR="000965E6" w:rsidRPr="00527DE3" w:rsidRDefault="000965E6" w:rsidP="00D17716">
            <w:pPr>
              <w:rPr>
                <w:color w:val="000000"/>
              </w:rPr>
            </w:pPr>
            <w:r w:rsidRPr="00527DE3">
              <w:rPr>
                <w:color w:val="000000" w:themeColor="text1"/>
              </w:rPr>
              <w:t>Boycott x Japan</w:t>
            </w:r>
          </w:p>
        </w:tc>
        <w:tc>
          <w:tcPr>
            <w:tcW w:w="1440" w:type="dxa"/>
            <w:tcBorders>
              <w:top w:val="nil"/>
              <w:left w:val="nil"/>
              <w:bottom w:val="nil"/>
              <w:right w:val="nil"/>
            </w:tcBorders>
            <w:shd w:val="clear" w:color="auto" w:fill="auto"/>
            <w:noWrap/>
            <w:vAlign w:val="bottom"/>
            <w:hideMark/>
          </w:tcPr>
          <w:p w14:paraId="2DD45ED3" w14:textId="77777777" w:rsidR="000965E6" w:rsidRPr="00527DE3" w:rsidRDefault="000965E6" w:rsidP="00D17716">
            <w:pPr>
              <w:jc w:val="center"/>
              <w:rPr>
                <w:color w:val="000000"/>
              </w:rPr>
            </w:pPr>
            <w:r w:rsidRPr="00527DE3">
              <w:rPr>
                <w:color w:val="000000" w:themeColor="text1"/>
              </w:rPr>
              <w:t>-0.432***</w:t>
            </w:r>
          </w:p>
        </w:tc>
        <w:tc>
          <w:tcPr>
            <w:tcW w:w="1350" w:type="dxa"/>
            <w:tcBorders>
              <w:top w:val="nil"/>
              <w:left w:val="nil"/>
              <w:bottom w:val="nil"/>
              <w:right w:val="nil"/>
            </w:tcBorders>
            <w:shd w:val="clear" w:color="auto" w:fill="auto"/>
            <w:noWrap/>
            <w:vAlign w:val="bottom"/>
            <w:hideMark/>
          </w:tcPr>
          <w:p w14:paraId="4746949A" w14:textId="77777777" w:rsidR="000965E6" w:rsidRPr="00527DE3" w:rsidRDefault="000965E6" w:rsidP="00D17716">
            <w:pPr>
              <w:jc w:val="center"/>
              <w:rPr>
                <w:color w:val="000000"/>
              </w:rPr>
            </w:pPr>
            <w:r w:rsidRPr="00527DE3">
              <w:rPr>
                <w:color w:val="000000" w:themeColor="text1"/>
              </w:rPr>
              <w:t>-0.229***</w:t>
            </w:r>
          </w:p>
        </w:tc>
        <w:tc>
          <w:tcPr>
            <w:tcW w:w="1530" w:type="dxa"/>
            <w:tcBorders>
              <w:top w:val="nil"/>
              <w:left w:val="nil"/>
              <w:bottom w:val="nil"/>
              <w:right w:val="nil"/>
            </w:tcBorders>
            <w:shd w:val="clear" w:color="auto" w:fill="auto"/>
            <w:noWrap/>
            <w:vAlign w:val="bottom"/>
            <w:hideMark/>
          </w:tcPr>
          <w:p w14:paraId="79BFAA83" w14:textId="77777777" w:rsidR="000965E6" w:rsidRPr="00527DE3" w:rsidRDefault="000965E6" w:rsidP="00D17716">
            <w:pPr>
              <w:jc w:val="center"/>
              <w:rPr>
                <w:color w:val="000000"/>
              </w:rPr>
            </w:pPr>
            <w:r w:rsidRPr="00527DE3">
              <w:rPr>
                <w:color w:val="000000" w:themeColor="text1"/>
              </w:rPr>
              <w:t>-0.194***</w:t>
            </w:r>
          </w:p>
        </w:tc>
        <w:tc>
          <w:tcPr>
            <w:tcW w:w="1350" w:type="dxa"/>
            <w:tcBorders>
              <w:top w:val="nil"/>
              <w:left w:val="nil"/>
              <w:bottom w:val="nil"/>
              <w:right w:val="nil"/>
            </w:tcBorders>
            <w:shd w:val="clear" w:color="auto" w:fill="auto"/>
            <w:noWrap/>
            <w:vAlign w:val="bottom"/>
            <w:hideMark/>
          </w:tcPr>
          <w:p w14:paraId="48FD6A3C" w14:textId="77777777" w:rsidR="000965E6" w:rsidRPr="00527DE3" w:rsidRDefault="000965E6" w:rsidP="00D17716">
            <w:pPr>
              <w:jc w:val="center"/>
              <w:rPr>
                <w:color w:val="000000"/>
              </w:rPr>
            </w:pPr>
            <w:r w:rsidRPr="00527DE3">
              <w:rPr>
                <w:color w:val="000000" w:themeColor="text1"/>
              </w:rPr>
              <w:t>-0.134***</w:t>
            </w:r>
          </w:p>
        </w:tc>
      </w:tr>
      <w:tr w:rsidR="000965E6" w:rsidRPr="00527DE3" w14:paraId="235DD99A"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2E9438BB"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075121E6" w14:textId="77777777" w:rsidR="000965E6" w:rsidRPr="00527DE3" w:rsidRDefault="000965E6" w:rsidP="00D17716">
            <w:pPr>
              <w:jc w:val="center"/>
              <w:rPr>
                <w:color w:val="000000"/>
              </w:rPr>
            </w:pPr>
            <w:r w:rsidRPr="00527DE3">
              <w:rPr>
                <w:color w:val="000000" w:themeColor="text1"/>
              </w:rPr>
              <w:t>(0.018)</w:t>
            </w:r>
          </w:p>
        </w:tc>
        <w:tc>
          <w:tcPr>
            <w:tcW w:w="1350" w:type="dxa"/>
            <w:tcBorders>
              <w:top w:val="nil"/>
              <w:left w:val="nil"/>
              <w:bottom w:val="nil"/>
              <w:right w:val="nil"/>
            </w:tcBorders>
            <w:shd w:val="clear" w:color="auto" w:fill="auto"/>
            <w:noWrap/>
            <w:vAlign w:val="bottom"/>
            <w:hideMark/>
          </w:tcPr>
          <w:p w14:paraId="4E8E1E5D" w14:textId="77777777" w:rsidR="000965E6" w:rsidRPr="00527DE3" w:rsidRDefault="000965E6" w:rsidP="00D17716">
            <w:pPr>
              <w:jc w:val="center"/>
              <w:rPr>
                <w:color w:val="000000"/>
              </w:rPr>
            </w:pPr>
            <w:r w:rsidRPr="00527DE3">
              <w:rPr>
                <w:color w:val="000000" w:themeColor="text1"/>
              </w:rPr>
              <w:t>(0.027)</w:t>
            </w:r>
          </w:p>
        </w:tc>
        <w:tc>
          <w:tcPr>
            <w:tcW w:w="1530" w:type="dxa"/>
            <w:tcBorders>
              <w:top w:val="nil"/>
              <w:left w:val="nil"/>
              <w:bottom w:val="nil"/>
              <w:right w:val="nil"/>
            </w:tcBorders>
            <w:shd w:val="clear" w:color="auto" w:fill="auto"/>
            <w:noWrap/>
            <w:vAlign w:val="bottom"/>
            <w:hideMark/>
          </w:tcPr>
          <w:p w14:paraId="3D2FBD43" w14:textId="77777777" w:rsidR="000965E6" w:rsidRPr="00527DE3" w:rsidRDefault="000965E6" w:rsidP="00D17716">
            <w:pPr>
              <w:jc w:val="center"/>
              <w:rPr>
                <w:color w:val="000000"/>
              </w:rPr>
            </w:pPr>
            <w:r w:rsidRPr="00527DE3">
              <w:rPr>
                <w:color w:val="000000" w:themeColor="text1"/>
              </w:rPr>
              <w:t>(0.024)</w:t>
            </w:r>
          </w:p>
        </w:tc>
        <w:tc>
          <w:tcPr>
            <w:tcW w:w="1350" w:type="dxa"/>
            <w:tcBorders>
              <w:top w:val="nil"/>
              <w:left w:val="nil"/>
              <w:bottom w:val="nil"/>
              <w:right w:val="nil"/>
            </w:tcBorders>
            <w:shd w:val="clear" w:color="auto" w:fill="auto"/>
            <w:noWrap/>
            <w:vAlign w:val="bottom"/>
            <w:hideMark/>
          </w:tcPr>
          <w:p w14:paraId="6B7C8742" w14:textId="77777777" w:rsidR="000965E6" w:rsidRPr="00527DE3" w:rsidRDefault="000965E6" w:rsidP="00D17716">
            <w:pPr>
              <w:jc w:val="center"/>
              <w:rPr>
                <w:color w:val="000000"/>
              </w:rPr>
            </w:pPr>
            <w:r w:rsidRPr="00527DE3">
              <w:rPr>
                <w:color w:val="000000" w:themeColor="text1"/>
              </w:rPr>
              <w:t>(0.018)</w:t>
            </w:r>
          </w:p>
        </w:tc>
      </w:tr>
      <w:tr w:rsidR="000965E6" w:rsidRPr="00527DE3" w14:paraId="2E48DA29"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6271AEB4" w14:textId="77777777" w:rsidR="000965E6" w:rsidRPr="00527DE3" w:rsidRDefault="000965E6" w:rsidP="00D17716">
            <w:pPr>
              <w:rPr>
                <w:color w:val="000000"/>
              </w:rPr>
            </w:pPr>
            <w:r w:rsidRPr="00527DE3">
              <w:rPr>
                <w:color w:val="000000" w:themeColor="text1"/>
              </w:rPr>
              <w:t>Boycott x Domestic</w:t>
            </w:r>
          </w:p>
        </w:tc>
        <w:tc>
          <w:tcPr>
            <w:tcW w:w="1440" w:type="dxa"/>
            <w:tcBorders>
              <w:top w:val="nil"/>
              <w:left w:val="nil"/>
              <w:bottom w:val="nil"/>
              <w:right w:val="nil"/>
            </w:tcBorders>
            <w:shd w:val="clear" w:color="auto" w:fill="auto"/>
            <w:noWrap/>
            <w:vAlign w:val="bottom"/>
            <w:hideMark/>
          </w:tcPr>
          <w:p w14:paraId="3E480D5A" w14:textId="77777777" w:rsidR="000965E6" w:rsidRPr="00527DE3" w:rsidRDefault="000965E6" w:rsidP="00D17716">
            <w:pPr>
              <w:jc w:val="center"/>
              <w:rPr>
                <w:color w:val="000000"/>
              </w:rPr>
            </w:pPr>
            <w:r w:rsidRPr="00527DE3">
              <w:rPr>
                <w:color w:val="000000" w:themeColor="text1"/>
              </w:rPr>
              <w:t>-0.188***</w:t>
            </w:r>
          </w:p>
        </w:tc>
        <w:tc>
          <w:tcPr>
            <w:tcW w:w="1350" w:type="dxa"/>
            <w:tcBorders>
              <w:top w:val="nil"/>
              <w:left w:val="nil"/>
              <w:bottom w:val="nil"/>
              <w:right w:val="nil"/>
            </w:tcBorders>
            <w:shd w:val="clear" w:color="auto" w:fill="auto"/>
            <w:noWrap/>
            <w:vAlign w:val="bottom"/>
            <w:hideMark/>
          </w:tcPr>
          <w:p w14:paraId="6D3506FD" w14:textId="77777777" w:rsidR="000965E6" w:rsidRPr="00527DE3" w:rsidRDefault="000965E6" w:rsidP="00D17716">
            <w:pPr>
              <w:jc w:val="center"/>
              <w:rPr>
                <w:color w:val="000000"/>
              </w:rPr>
            </w:pPr>
            <w:r w:rsidRPr="00527DE3">
              <w:rPr>
                <w:color w:val="000000" w:themeColor="text1"/>
              </w:rPr>
              <w:t>0.011</w:t>
            </w:r>
          </w:p>
        </w:tc>
        <w:tc>
          <w:tcPr>
            <w:tcW w:w="1530" w:type="dxa"/>
            <w:tcBorders>
              <w:top w:val="nil"/>
              <w:left w:val="nil"/>
              <w:bottom w:val="nil"/>
              <w:right w:val="nil"/>
            </w:tcBorders>
            <w:shd w:val="clear" w:color="auto" w:fill="auto"/>
            <w:noWrap/>
            <w:vAlign w:val="bottom"/>
            <w:hideMark/>
          </w:tcPr>
          <w:p w14:paraId="265A1B30" w14:textId="77777777" w:rsidR="000965E6" w:rsidRPr="00527DE3" w:rsidRDefault="000965E6" w:rsidP="00D17716">
            <w:pPr>
              <w:jc w:val="center"/>
              <w:rPr>
                <w:color w:val="000000"/>
              </w:rPr>
            </w:pPr>
            <w:r w:rsidRPr="00527DE3">
              <w:rPr>
                <w:color w:val="000000" w:themeColor="text1"/>
              </w:rPr>
              <w:t>0.048**</w:t>
            </w:r>
          </w:p>
        </w:tc>
        <w:tc>
          <w:tcPr>
            <w:tcW w:w="1350" w:type="dxa"/>
            <w:tcBorders>
              <w:top w:val="nil"/>
              <w:left w:val="nil"/>
              <w:bottom w:val="nil"/>
              <w:right w:val="nil"/>
            </w:tcBorders>
            <w:shd w:val="clear" w:color="auto" w:fill="auto"/>
            <w:noWrap/>
            <w:vAlign w:val="bottom"/>
            <w:hideMark/>
          </w:tcPr>
          <w:p w14:paraId="69D1BCE7" w14:textId="77777777" w:rsidR="000965E6" w:rsidRPr="00527DE3" w:rsidRDefault="000965E6" w:rsidP="00D17716">
            <w:pPr>
              <w:jc w:val="center"/>
              <w:rPr>
                <w:color w:val="000000"/>
              </w:rPr>
            </w:pPr>
            <w:r w:rsidRPr="00527DE3">
              <w:rPr>
                <w:color w:val="000000" w:themeColor="text1"/>
              </w:rPr>
              <w:t>0.136***</w:t>
            </w:r>
          </w:p>
        </w:tc>
      </w:tr>
      <w:tr w:rsidR="000965E6" w:rsidRPr="00527DE3" w14:paraId="5D023472"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3BE6347B"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09782782" w14:textId="77777777" w:rsidR="000965E6" w:rsidRPr="00527DE3" w:rsidRDefault="000965E6" w:rsidP="00D17716">
            <w:pPr>
              <w:jc w:val="center"/>
              <w:rPr>
                <w:color w:val="000000"/>
              </w:rPr>
            </w:pPr>
            <w:r w:rsidRPr="00527DE3">
              <w:rPr>
                <w:color w:val="000000" w:themeColor="text1"/>
              </w:rPr>
              <w:t>(0.010)</w:t>
            </w:r>
          </w:p>
        </w:tc>
        <w:tc>
          <w:tcPr>
            <w:tcW w:w="1350" w:type="dxa"/>
            <w:tcBorders>
              <w:top w:val="nil"/>
              <w:left w:val="nil"/>
              <w:bottom w:val="nil"/>
              <w:right w:val="nil"/>
            </w:tcBorders>
            <w:shd w:val="clear" w:color="auto" w:fill="auto"/>
            <w:noWrap/>
            <w:vAlign w:val="bottom"/>
            <w:hideMark/>
          </w:tcPr>
          <w:p w14:paraId="61904B04" w14:textId="77777777" w:rsidR="000965E6" w:rsidRPr="00527DE3" w:rsidRDefault="000965E6" w:rsidP="00D17716">
            <w:pPr>
              <w:jc w:val="center"/>
              <w:rPr>
                <w:color w:val="000000"/>
              </w:rPr>
            </w:pPr>
            <w:r w:rsidRPr="00527DE3">
              <w:rPr>
                <w:color w:val="000000" w:themeColor="text1"/>
              </w:rPr>
              <w:t>(0.022)</w:t>
            </w:r>
          </w:p>
        </w:tc>
        <w:tc>
          <w:tcPr>
            <w:tcW w:w="1530" w:type="dxa"/>
            <w:tcBorders>
              <w:top w:val="nil"/>
              <w:left w:val="nil"/>
              <w:bottom w:val="nil"/>
              <w:right w:val="nil"/>
            </w:tcBorders>
            <w:shd w:val="clear" w:color="auto" w:fill="auto"/>
            <w:noWrap/>
            <w:vAlign w:val="bottom"/>
            <w:hideMark/>
          </w:tcPr>
          <w:p w14:paraId="779AB968" w14:textId="77777777" w:rsidR="000965E6" w:rsidRPr="00527DE3" w:rsidRDefault="000965E6" w:rsidP="00D17716">
            <w:pPr>
              <w:jc w:val="center"/>
              <w:rPr>
                <w:color w:val="000000"/>
              </w:rPr>
            </w:pPr>
            <w:r w:rsidRPr="00527DE3">
              <w:rPr>
                <w:color w:val="000000" w:themeColor="text1"/>
              </w:rPr>
              <w:t>(0.018)</w:t>
            </w:r>
          </w:p>
        </w:tc>
        <w:tc>
          <w:tcPr>
            <w:tcW w:w="1350" w:type="dxa"/>
            <w:tcBorders>
              <w:top w:val="nil"/>
              <w:left w:val="nil"/>
              <w:bottom w:val="nil"/>
              <w:right w:val="nil"/>
            </w:tcBorders>
            <w:shd w:val="clear" w:color="auto" w:fill="auto"/>
            <w:noWrap/>
            <w:vAlign w:val="bottom"/>
            <w:hideMark/>
          </w:tcPr>
          <w:p w14:paraId="05C7CCA3" w14:textId="77777777" w:rsidR="000965E6" w:rsidRPr="00527DE3" w:rsidRDefault="000965E6" w:rsidP="00D17716">
            <w:pPr>
              <w:jc w:val="center"/>
              <w:rPr>
                <w:color w:val="000000"/>
              </w:rPr>
            </w:pPr>
            <w:r w:rsidRPr="00527DE3">
              <w:rPr>
                <w:color w:val="000000" w:themeColor="text1"/>
              </w:rPr>
              <w:t>(0.013)</w:t>
            </w:r>
          </w:p>
        </w:tc>
      </w:tr>
      <w:tr w:rsidR="000965E6" w:rsidRPr="00527DE3" w14:paraId="4365348A"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38A2F233" w14:textId="77777777" w:rsidR="000965E6" w:rsidRPr="00527DE3" w:rsidRDefault="000965E6" w:rsidP="00D17716">
            <w:pPr>
              <w:rPr>
                <w:color w:val="000000"/>
              </w:rPr>
            </w:pPr>
            <w:r w:rsidRPr="00527DE3">
              <w:rPr>
                <w:color w:val="000000" w:themeColor="text1"/>
              </w:rPr>
              <w:t>Boycott x US</w:t>
            </w:r>
          </w:p>
        </w:tc>
        <w:tc>
          <w:tcPr>
            <w:tcW w:w="1440" w:type="dxa"/>
            <w:tcBorders>
              <w:top w:val="nil"/>
              <w:left w:val="nil"/>
              <w:bottom w:val="nil"/>
              <w:right w:val="nil"/>
            </w:tcBorders>
            <w:shd w:val="clear" w:color="auto" w:fill="auto"/>
            <w:noWrap/>
            <w:vAlign w:val="bottom"/>
            <w:hideMark/>
          </w:tcPr>
          <w:p w14:paraId="5E3260DF" w14:textId="77777777" w:rsidR="000965E6" w:rsidRPr="00527DE3" w:rsidRDefault="000965E6" w:rsidP="00D17716">
            <w:pPr>
              <w:jc w:val="center"/>
              <w:rPr>
                <w:color w:val="000000"/>
              </w:rPr>
            </w:pPr>
            <w:r w:rsidRPr="00527DE3">
              <w:rPr>
                <w:color w:val="000000" w:themeColor="text1"/>
              </w:rPr>
              <w:t>0.335***</w:t>
            </w:r>
          </w:p>
        </w:tc>
        <w:tc>
          <w:tcPr>
            <w:tcW w:w="1350" w:type="dxa"/>
            <w:tcBorders>
              <w:top w:val="nil"/>
              <w:left w:val="nil"/>
              <w:bottom w:val="nil"/>
              <w:right w:val="nil"/>
            </w:tcBorders>
            <w:shd w:val="clear" w:color="auto" w:fill="auto"/>
            <w:noWrap/>
            <w:vAlign w:val="bottom"/>
            <w:hideMark/>
          </w:tcPr>
          <w:p w14:paraId="4DBB3CC1" w14:textId="77777777" w:rsidR="000965E6" w:rsidRPr="00527DE3" w:rsidRDefault="000965E6" w:rsidP="00D17716">
            <w:pPr>
              <w:jc w:val="center"/>
              <w:rPr>
                <w:color w:val="000000"/>
              </w:rPr>
            </w:pPr>
            <w:r w:rsidRPr="00527DE3">
              <w:rPr>
                <w:color w:val="000000" w:themeColor="text1"/>
              </w:rPr>
              <w:t>0.540***</w:t>
            </w:r>
          </w:p>
        </w:tc>
        <w:tc>
          <w:tcPr>
            <w:tcW w:w="1530" w:type="dxa"/>
            <w:tcBorders>
              <w:top w:val="nil"/>
              <w:left w:val="nil"/>
              <w:bottom w:val="nil"/>
              <w:right w:val="nil"/>
            </w:tcBorders>
            <w:shd w:val="clear" w:color="auto" w:fill="auto"/>
            <w:noWrap/>
            <w:vAlign w:val="bottom"/>
            <w:hideMark/>
          </w:tcPr>
          <w:p w14:paraId="2316879D" w14:textId="77777777" w:rsidR="000965E6" w:rsidRPr="00527DE3" w:rsidRDefault="000965E6" w:rsidP="00D17716">
            <w:pPr>
              <w:jc w:val="center"/>
              <w:rPr>
                <w:color w:val="000000"/>
              </w:rPr>
            </w:pPr>
            <w:r w:rsidRPr="00527DE3">
              <w:rPr>
                <w:color w:val="000000" w:themeColor="text1"/>
              </w:rPr>
              <w:t>0.378***</w:t>
            </w:r>
          </w:p>
        </w:tc>
        <w:tc>
          <w:tcPr>
            <w:tcW w:w="1350" w:type="dxa"/>
            <w:tcBorders>
              <w:top w:val="nil"/>
              <w:left w:val="nil"/>
              <w:bottom w:val="nil"/>
              <w:right w:val="nil"/>
            </w:tcBorders>
            <w:shd w:val="clear" w:color="auto" w:fill="auto"/>
            <w:noWrap/>
            <w:vAlign w:val="bottom"/>
            <w:hideMark/>
          </w:tcPr>
          <w:p w14:paraId="325D6129" w14:textId="77777777" w:rsidR="000965E6" w:rsidRPr="00527DE3" w:rsidRDefault="000965E6" w:rsidP="00D17716">
            <w:pPr>
              <w:jc w:val="center"/>
              <w:rPr>
                <w:color w:val="000000"/>
              </w:rPr>
            </w:pPr>
            <w:r w:rsidRPr="00527DE3">
              <w:rPr>
                <w:color w:val="000000" w:themeColor="text1"/>
              </w:rPr>
              <w:t>0.411***</w:t>
            </w:r>
          </w:p>
        </w:tc>
      </w:tr>
      <w:tr w:rsidR="000965E6" w:rsidRPr="00527DE3" w14:paraId="32228EC7"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1C9D7963"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604689FA" w14:textId="77777777" w:rsidR="000965E6" w:rsidRPr="00527DE3" w:rsidRDefault="000965E6" w:rsidP="00D17716">
            <w:pPr>
              <w:jc w:val="center"/>
              <w:rPr>
                <w:color w:val="000000"/>
              </w:rPr>
            </w:pPr>
            <w:r w:rsidRPr="00527DE3">
              <w:rPr>
                <w:color w:val="000000" w:themeColor="text1"/>
              </w:rPr>
              <w:t>(0.018)</w:t>
            </w:r>
          </w:p>
        </w:tc>
        <w:tc>
          <w:tcPr>
            <w:tcW w:w="1350" w:type="dxa"/>
            <w:tcBorders>
              <w:top w:val="nil"/>
              <w:left w:val="nil"/>
              <w:bottom w:val="nil"/>
              <w:right w:val="nil"/>
            </w:tcBorders>
            <w:shd w:val="clear" w:color="auto" w:fill="auto"/>
            <w:noWrap/>
            <w:vAlign w:val="bottom"/>
            <w:hideMark/>
          </w:tcPr>
          <w:p w14:paraId="0D2832CF" w14:textId="77777777" w:rsidR="000965E6" w:rsidRPr="00527DE3" w:rsidRDefault="000965E6" w:rsidP="00D17716">
            <w:pPr>
              <w:jc w:val="center"/>
              <w:rPr>
                <w:color w:val="000000"/>
              </w:rPr>
            </w:pPr>
            <w:r w:rsidRPr="00527DE3">
              <w:rPr>
                <w:color w:val="000000" w:themeColor="text1"/>
              </w:rPr>
              <w:t>(0.027)</w:t>
            </w:r>
          </w:p>
        </w:tc>
        <w:tc>
          <w:tcPr>
            <w:tcW w:w="1530" w:type="dxa"/>
            <w:tcBorders>
              <w:top w:val="nil"/>
              <w:left w:val="nil"/>
              <w:bottom w:val="nil"/>
              <w:right w:val="nil"/>
            </w:tcBorders>
            <w:shd w:val="clear" w:color="auto" w:fill="auto"/>
            <w:noWrap/>
            <w:vAlign w:val="bottom"/>
            <w:hideMark/>
          </w:tcPr>
          <w:p w14:paraId="5A31F3C2" w14:textId="77777777" w:rsidR="000965E6" w:rsidRPr="00527DE3" w:rsidRDefault="000965E6" w:rsidP="00D17716">
            <w:pPr>
              <w:jc w:val="center"/>
              <w:rPr>
                <w:color w:val="000000"/>
              </w:rPr>
            </w:pPr>
            <w:r w:rsidRPr="00527DE3">
              <w:rPr>
                <w:color w:val="000000" w:themeColor="text1"/>
              </w:rPr>
              <w:t>(0.022)</w:t>
            </w:r>
          </w:p>
        </w:tc>
        <w:tc>
          <w:tcPr>
            <w:tcW w:w="1350" w:type="dxa"/>
            <w:tcBorders>
              <w:top w:val="nil"/>
              <w:left w:val="nil"/>
              <w:bottom w:val="nil"/>
              <w:right w:val="nil"/>
            </w:tcBorders>
            <w:shd w:val="clear" w:color="auto" w:fill="auto"/>
            <w:noWrap/>
            <w:vAlign w:val="bottom"/>
            <w:hideMark/>
          </w:tcPr>
          <w:p w14:paraId="49613B08" w14:textId="77777777" w:rsidR="000965E6" w:rsidRPr="00527DE3" w:rsidRDefault="000965E6" w:rsidP="00D17716">
            <w:pPr>
              <w:jc w:val="center"/>
              <w:rPr>
                <w:color w:val="000000"/>
              </w:rPr>
            </w:pPr>
            <w:r w:rsidRPr="00527DE3">
              <w:rPr>
                <w:color w:val="000000" w:themeColor="text1"/>
              </w:rPr>
              <w:t>(0.015)</w:t>
            </w:r>
          </w:p>
        </w:tc>
      </w:tr>
      <w:tr w:rsidR="000965E6" w:rsidRPr="00527DE3" w14:paraId="35E00513"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72CC3F35" w14:textId="77777777" w:rsidR="000965E6" w:rsidRPr="00527DE3" w:rsidRDefault="000965E6" w:rsidP="00D17716">
            <w:pPr>
              <w:rPr>
                <w:color w:val="000000"/>
              </w:rPr>
            </w:pPr>
            <w:r w:rsidRPr="00527DE3">
              <w:rPr>
                <w:color w:val="000000" w:themeColor="text1"/>
              </w:rPr>
              <w:t>Boycott x German</w:t>
            </w:r>
          </w:p>
        </w:tc>
        <w:tc>
          <w:tcPr>
            <w:tcW w:w="1440" w:type="dxa"/>
            <w:tcBorders>
              <w:top w:val="nil"/>
              <w:left w:val="nil"/>
              <w:bottom w:val="nil"/>
              <w:right w:val="nil"/>
            </w:tcBorders>
            <w:shd w:val="clear" w:color="auto" w:fill="auto"/>
            <w:noWrap/>
            <w:vAlign w:val="bottom"/>
            <w:hideMark/>
          </w:tcPr>
          <w:p w14:paraId="20A1C912" w14:textId="77777777" w:rsidR="000965E6" w:rsidRPr="00527DE3" w:rsidRDefault="000965E6" w:rsidP="00D17716">
            <w:pPr>
              <w:jc w:val="center"/>
              <w:rPr>
                <w:color w:val="000000"/>
              </w:rPr>
            </w:pPr>
            <w:r w:rsidRPr="00527DE3">
              <w:rPr>
                <w:color w:val="000000" w:themeColor="text1"/>
              </w:rPr>
              <w:t>0.445***</w:t>
            </w:r>
          </w:p>
        </w:tc>
        <w:tc>
          <w:tcPr>
            <w:tcW w:w="1350" w:type="dxa"/>
            <w:tcBorders>
              <w:top w:val="nil"/>
              <w:left w:val="nil"/>
              <w:bottom w:val="nil"/>
              <w:right w:val="nil"/>
            </w:tcBorders>
            <w:shd w:val="clear" w:color="auto" w:fill="auto"/>
            <w:noWrap/>
            <w:vAlign w:val="bottom"/>
            <w:hideMark/>
          </w:tcPr>
          <w:p w14:paraId="79AB71E8" w14:textId="77777777" w:rsidR="000965E6" w:rsidRPr="00527DE3" w:rsidRDefault="000965E6" w:rsidP="00D17716">
            <w:pPr>
              <w:jc w:val="center"/>
              <w:rPr>
                <w:color w:val="000000"/>
              </w:rPr>
            </w:pPr>
            <w:r w:rsidRPr="00527DE3">
              <w:rPr>
                <w:color w:val="000000" w:themeColor="text1"/>
              </w:rPr>
              <w:t>0.648***</w:t>
            </w:r>
          </w:p>
        </w:tc>
        <w:tc>
          <w:tcPr>
            <w:tcW w:w="1530" w:type="dxa"/>
            <w:tcBorders>
              <w:top w:val="nil"/>
              <w:left w:val="nil"/>
              <w:bottom w:val="nil"/>
              <w:right w:val="nil"/>
            </w:tcBorders>
            <w:shd w:val="clear" w:color="auto" w:fill="auto"/>
            <w:noWrap/>
            <w:vAlign w:val="bottom"/>
            <w:hideMark/>
          </w:tcPr>
          <w:p w14:paraId="413DBE3A" w14:textId="77777777" w:rsidR="000965E6" w:rsidRPr="00527DE3" w:rsidRDefault="000965E6" w:rsidP="00D17716">
            <w:pPr>
              <w:jc w:val="center"/>
              <w:rPr>
                <w:color w:val="000000"/>
              </w:rPr>
            </w:pPr>
            <w:r w:rsidRPr="00527DE3">
              <w:rPr>
                <w:color w:val="000000" w:themeColor="text1"/>
              </w:rPr>
              <w:t>0.263***</w:t>
            </w:r>
          </w:p>
        </w:tc>
        <w:tc>
          <w:tcPr>
            <w:tcW w:w="1350" w:type="dxa"/>
            <w:tcBorders>
              <w:top w:val="nil"/>
              <w:left w:val="nil"/>
              <w:bottom w:val="nil"/>
              <w:right w:val="nil"/>
            </w:tcBorders>
            <w:shd w:val="clear" w:color="auto" w:fill="auto"/>
            <w:noWrap/>
            <w:vAlign w:val="bottom"/>
            <w:hideMark/>
          </w:tcPr>
          <w:p w14:paraId="78B7951A" w14:textId="77777777" w:rsidR="000965E6" w:rsidRPr="00527DE3" w:rsidRDefault="000965E6" w:rsidP="00D17716">
            <w:pPr>
              <w:jc w:val="center"/>
              <w:rPr>
                <w:color w:val="000000"/>
              </w:rPr>
            </w:pPr>
            <w:r w:rsidRPr="00527DE3">
              <w:rPr>
                <w:color w:val="000000" w:themeColor="text1"/>
              </w:rPr>
              <w:t>0.255***</w:t>
            </w:r>
          </w:p>
        </w:tc>
      </w:tr>
      <w:tr w:rsidR="000965E6" w:rsidRPr="00527DE3" w14:paraId="2F09F182"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6E2F82D7"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2FBB6340" w14:textId="77777777" w:rsidR="000965E6" w:rsidRPr="00527DE3" w:rsidRDefault="000965E6" w:rsidP="00D17716">
            <w:pPr>
              <w:jc w:val="center"/>
              <w:rPr>
                <w:color w:val="000000"/>
              </w:rPr>
            </w:pPr>
            <w:r w:rsidRPr="00527DE3">
              <w:rPr>
                <w:color w:val="000000" w:themeColor="text1"/>
              </w:rPr>
              <w:t>(0.013)</w:t>
            </w:r>
          </w:p>
        </w:tc>
        <w:tc>
          <w:tcPr>
            <w:tcW w:w="1350" w:type="dxa"/>
            <w:tcBorders>
              <w:top w:val="nil"/>
              <w:left w:val="nil"/>
              <w:bottom w:val="nil"/>
              <w:right w:val="nil"/>
            </w:tcBorders>
            <w:shd w:val="clear" w:color="auto" w:fill="auto"/>
            <w:noWrap/>
            <w:vAlign w:val="bottom"/>
            <w:hideMark/>
          </w:tcPr>
          <w:p w14:paraId="42DB4C84" w14:textId="77777777" w:rsidR="000965E6" w:rsidRPr="00527DE3" w:rsidRDefault="000965E6" w:rsidP="00D17716">
            <w:pPr>
              <w:jc w:val="center"/>
              <w:rPr>
                <w:color w:val="000000"/>
              </w:rPr>
            </w:pPr>
            <w:r w:rsidRPr="00527DE3">
              <w:rPr>
                <w:color w:val="000000" w:themeColor="text1"/>
              </w:rPr>
              <w:t>(0.024)</w:t>
            </w:r>
          </w:p>
        </w:tc>
        <w:tc>
          <w:tcPr>
            <w:tcW w:w="1530" w:type="dxa"/>
            <w:tcBorders>
              <w:top w:val="nil"/>
              <w:left w:val="nil"/>
              <w:bottom w:val="nil"/>
              <w:right w:val="nil"/>
            </w:tcBorders>
            <w:shd w:val="clear" w:color="auto" w:fill="auto"/>
            <w:noWrap/>
            <w:vAlign w:val="bottom"/>
            <w:hideMark/>
          </w:tcPr>
          <w:p w14:paraId="72133B9E" w14:textId="77777777" w:rsidR="000965E6" w:rsidRPr="00527DE3" w:rsidRDefault="000965E6" w:rsidP="00D17716">
            <w:pPr>
              <w:jc w:val="center"/>
              <w:rPr>
                <w:color w:val="000000"/>
              </w:rPr>
            </w:pPr>
            <w:r w:rsidRPr="00527DE3">
              <w:rPr>
                <w:color w:val="000000" w:themeColor="text1"/>
              </w:rPr>
              <w:t>(0.019)</w:t>
            </w:r>
          </w:p>
        </w:tc>
        <w:tc>
          <w:tcPr>
            <w:tcW w:w="1350" w:type="dxa"/>
            <w:tcBorders>
              <w:top w:val="nil"/>
              <w:left w:val="nil"/>
              <w:bottom w:val="nil"/>
              <w:right w:val="nil"/>
            </w:tcBorders>
            <w:shd w:val="clear" w:color="auto" w:fill="auto"/>
            <w:noWrap/>
            <w:vAlign w:val="bottom"/>
            <w:hideMark/>
          </w:tcPr>
          <w:p w14:paraId="66E30A2B" w14:textId="77777777" w:rsidR="000965E6" w:rsidRPr="00527DE3" w:rsidRDefault="000965E6" w:rsidP="00D17716">
            <w:pPr>
              <w:jc w:val="center"/>
              <w:rPr>
                <w:color w:val="000000"/>
              </w:rPr>
            </w:pPr>
            <w:r w:rsidRPr="00527DE3">
              <w:rPr>
                <w:color w:val="000000" w:themeColor="text1"/>
              </w:rPr>
              <w:t>(0.014)</w:t>
            </w:r>
          </w:p>
        </w:tc>
      </w:tr>
      <w:tr w:rsidR="000965E6" w:rsidRPr="00527DE3" w14:paraId="316C80FB"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2B82D28F" w14:textId="77777777" w:rsidR="000965E6" w:rsidRPr="00527DE3" w:rsidRDefault="000965E6" w:rsidP="00D17716">
            <w:pPr>
              <w:rPr>
                <w:color w:val="000000"/>
              </w:rPr>
            </w:pPr>
            <w:r w:rsidRPr="00527DE3">
              <w:rPr>
                <w:color w:val="000000" w:themeColor="text1"/>
              </w:rPr>
              <w:t>Boycott x Korea</w:t>
            </w:r>
          </w:p>
        </w:tc>
        <w:tc>
          <w:tcPr>
            <w:tcW w:w="1440" w:type="dxa"/>
            <w:tcBorders>
              <w:top w:val="nil"/>
              <w:left w:val="nil"/>
              <w:bottom w:val="nil"/>
              <w:right w:val="nil"/>
            </w:tcBorders>
            <w:shd w:val="clear" w:color="auto" w:fill="auto"/>
            <w:noWrap/>
            <w:vAlign w:val="bottom"/>
            <w:hideMark/>
          </w:tcPr>
          <w:p w14:paraId="54D4729E" w14:textId="77777777" w:rsidR="000965E6" w:rsidRPr="00527DE3" w:rsidRDefault="000965E6" w:rsidP="00D17716">
            <w:pPr>
              <w:jc w:val="center"/>
              <w:rPr>
                <w:color w:val="000000"/>
              </w:rPr>
            </w:pPr>
            <w:r w:rsidRPr="00527DE3">
              <w:rPr>
                <w:color w:val="000000" w:themeColor="text1"/>
              </w:rPr>
              <w:t>0.078***</w:t>
            </w:r>
          </w:p>
        </w:tc>
        <w:tc>
          <w:tcPr>
            <w:tcW w:w="1350" w:type="dxa"/>
            <w:tcBorders>
              <w:top w:val="nil"/>
              <w:left w:val="nil"/>
              <w:bottom w:val="nil"/>
              <w:right w:val="nil"/>
            </w:tcBorders>
            <w:shd w:val="clear" w:color="auto" w:fill="auto"/>
            <w:noWrap/>
            <w:vAlign w:val="bottom"/>
            <w:hideMark/>
          </w:tcPr>
          <w:p w14:paraId="753DF9DA" w14:textId="77777777" w:rsidR="000965E6" w:rsidRPr="00527DE3" w:rsidRDefault="000965E6" w:rsidP="00D17716">
            <w:pPr>
              <w:jc w:val="center"/>
              <w:rPr>
                <w:color w:val="000000"/>
              </w:rPr>
            </w:pPr>
            <w:r w:rsidRPr="00527DE3">
              <w:rPr>
                <w:color w:val="000000" w:themeColor="text1"/>
              </w:rPr>
              <w:t>0.282***</w:t>
            </w:r>
          </w:p>
        </w:tc>
        <w:tc>
          <w:tcPr>
            <w:tcW w:w="1530" w:type="dxa"/>
            <w:tcBorders>
              <w:top w:val="nil"/>
              <w:left w:val="nil"/>
              <w:bottom w:val="nil"/>
              <w:right w:val="nil"/>
            </w:tcBorders>
            <w:shd w:val="clear" w:color="auto" w:fill="auto"/>
            <w:noWrap/>
            <w:vAlign w:val="bottom"/>
            <w:hideMark/>
          </w:tcPr>
          <w:p w14:paraId="65A713F5" w14:textId="77777777" w:rsidR="000965E6" w:rsidRPr="00527DE3" w:rsidRDefault="000965E6" w:rsidP="00D17716">
            <w:pPr>
              <w:jc w:val="center"/>
              <w:rPr>
                <w:color w:val="000000"/>
              </w:rPr>
            </w:pPr>
            <w:r w:rsidRPr="00527DE3">
              <w:rPr>
                <w:color w:val="000000" w:themeColor="text1"/>
              </w:rPr>
              <w:t>0.245***</w:t>
            </w:r>
          </w:p>
        </w:tc>
        <w:tc>
          <w:tcPr>
            <w:tcW w:w="1350" w:type="dxa"/>
            <w:tcBorders>
              <w:top w:val="nil"/>
              <w:left w:val="nil"/>
              <w:bottom w:val="nil"/>
              <w:right w:val="nil"/>
            </w:tcBorders>
            <w:shd w:val="clear" w:color="auto" w:fill="auto"/>
            <w:noWrap/>
            <w:vAlign w:val="bottom"/>
            <w:hideMark/>
          </w:tcPr>
          <w:p w14:paraId="55B59045" w14:textId="77777777" w:rsidR="000965E6" w:rsidRPr="00527DE3" w:rsidRDefault="000965E6" w:rsidP="00D17716">
            <w:pPr>
              <w:jc w:val="center"/>
              <w:rPr>
                <w:color w:val="000000"/>
              </w:rPr>
            </w:pPr>
            <w:r w:rsidRPr="00527DE3">
              <w:rPr>
                <w:color w:val="000000" w:themeColor="text1"/>
              </w:rPr>
              <w:t>0.247***</w:t>
            </w:r>
          </w:p>
        </w:tc>
      </w:tr>
      <w:tr w:rsidR="000965E6" w:rsidRPr="00527DE3" w14:paraId="7BC4DF21"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2A9CF5D3" w14:textId="77777777" w:rsidR="000965E6" w:rsidRPr="00527DE3" w:rsidRDefault="000965E6" w:rsidP="00D17716">
            <w:pPr>
              <w:jc w:val="center"/>
              <w:rPr>
                <w:color w:val="000000"/>
              </w:rPr>
            </w:pPr>
          </w:p>
        </w:tc>
        <w:tc>
          <w:tcPr>
            <w:tcW w:w="1440" w:type="dxa"/>
            <w:tcBorders>
              <w:top w:val="nil"/>
              <w:left w:val="nil"/>
              <w:bottom w:val="nil"/>
              <w:right w:val="nil"/>
            </w:tcBorders>
            <w:shd w:val="clear" w:color="auto" w:fill="auto"/>
            <w:noWrap/>
            <w:vAlign w:val="bottom"/>
            <w:hideMark/>
          </w:tcPr>
          <w:p w14:paraId="628F74EB" w14:textId="77777777" w:rsidR="000965E6" w:rsidRPr="00527DE3" w:rsidRDefault="000965E6" w:rsidP="00D17716">
            <w:pPr>
              <w:jc w:val="center"/>
              <w:rPr>
                <w:color w:val="000000"/>
              </w:rPr>
            </w:pPr>
            <w:r w:rsidRPr="00527DE3">
              <w:rPr>
                <w:color w:val="000000" w:themeColor="text1"/>
              </w:rPr>
              <w:t>(0.014)</w:t>
            </w:r>
          </w:p>
        </w:tc>
        <w:tc>
          <w:tcPr>
            <w:tcW w:w="1350" w:type="dxa"/>
            <w:tcBorders>
              <w:top w:val="nil"/>
              <w:left w:val="nil"/>
              <w:bottom w:val="nil"/>
              <w:right w:val="nil"/>
            </w:tcBorders>
            <w:shd w:val="clear" w:color="auto" w:fill="auto"/>
            <w:noWrap/>
            <w:vAlign w:val="bottom"/>
            <w:hideMark/>
          </w:tcPr>
          <w:p w14:paraId="34855056" w14:textId="77777777" w:rsidR="000965E6" w:rsidRPr="00527DE3" w:rsidRDefault="000965E6" w:rsidP="00D17716">
            <w:pPr>
              <w:jc w:val="center"/>
              <w:rPr>
                <w:color w:val="000000"/>
              </w:rPr>
            </w:pPr>
            <w:r w:rsidRPr="00527DE3">
              <w:rPr>
                <w:color w:val="000000" w:themeColor="text1"/>
              </w:rPr>
              <w:t>(0.025)</w:t>
            </w:r>
          </w:p>
        </w:tc>
        <w:tc>
          <w:tcPr>
            <w:tcW w:w="1530" w:type="dxa"/>
            <w:tcBorders>
              <w:top w:val="nil"/>
              <w:left w:val="nil"/>
              <w:bottom w:val="nil"/>
              <w:right w:val="nil"/>
            </w:tcBorders>
            <w:shd w:val="clear" w:color="auto" w:fill="auto"/>
            <w:noWrap/>
            <w:vAlign w:val="bottom"/>
            <w:hideMark/>
          </w:tcPr>
          <w:p w14:paraId="7967BB78" w14:textId="77777777" w:rsidR="000965E6" w:rsidRPr="00527DE3" w:rsidRDefault="000965E6" w:rsidP="00D17716">
            <w:pPr>
              <w:jc w:val="center"/>
              <w:rPr>
                <w:color w:val="000000"/>
              </w:rPr>
            </w:pPr>
            <w:r w:rsidRPr="00527DE3">
              <w:rPr>
                <w:color w:val="000000" w:themeColor="text1"/>
              </w:rPr>
              <w:t>(0.020)</w:t>
            </w:r>
          </w:p>
        </w:tc>
        <w:tc>
          <w:tcPr>
            <w:tcW w:w="1350" w:type="dxa"/>
            <w:tcBorders>
              <w:top w:val="nil"/>
              <w:left w:val="nil"/>
              <w:bottom w:val="nil"/>
              <w:right w:val="nil"/>
            </w:tcBorders>
            <w:shd w:val="clear" w:color="auto" w:fill="auto"/>
            <w:noWrap/>
            <w:vAlign w:val="bottom"/>
            <w:hideMark/>
          </w:tcPr>
          <w:p w14:paraId="1B8FEEB2" w14:textId="77777777" w:rsidR="000965E6" w:rsidRPr="00527DE3" w:rsidRDefault="000965E6" w:rsidP="00D17716">
            <w:pPr>
              <w:jc w:val="center"/>
              <w:rPr>
                <w:color w:val="000000"/>
              </w:rPr>
            </w:pPr>
            <w:r w:rsidRPr="00527DE3">
              <w:rPr>
                <w:color w:val="000000" w:themeColor="text1"/>
              </w:rPr>
              <w:t>(0.014)</w:t>
            </w:r>
          </w:p>
        </w:tc>
      </w:tr>
      <w:tr w:rsidR="000965E6" w:rsidRPr="00527DE3" w14:paraId="3C45C6D1"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4AB0E53B" w14:textId="77777777" w:rsidR="000965E6" w:rsidRPr="00527DE3" w:rsidRDefault="000965E6" w:rsidP="00D17716">
            <w:pPr>
              <w:rPr>
                <w:color w:val="000000"/>
              </w:rPr>
            </w:pPr>
            <w:r w:rsidRPr="00527DE3">
              <w:rPr>
                <w:color w:val="000000" w:themeColor="text1"/>
              </w:rPr>
              <w:t>Constant</w:t>
            </w:r>
          </w:p>
        </w:tc>
        <w:tc>
          <w:tcPr>
            <w:tcW w:w="1440" w:type="dxa"/>
            <w:tcBorders>
              <w:top w:val="nil"/>
              <w:left w:val="nil"/>
              <w:bottom w:val="nil"/>
              <w:right w:val="nil"/>
            </w:tcBorders>
            <w:shd w:val="clear" w:color="auto" w:fill="auto"/>
            <w:noWrap/>
            <w:vAlign w:val="bottom"/>
            <w:hideMark/>
          </w:tcPr>
          <w:p w14:paraId="7F56E62A" w14:textId="77777777" w:rsidR="000965E6" w:rsidRPr="00527DE3" w:rsidRDefault="000965E6" w:rsidP="00D17716">
            <w:pPr>
              <w:jc w:val="center"/>
              <w:rPr>
                <w:color w:val="000000"/>
              </w:rPr>
            </w:pPr>
            <w:r w:rsidRPr="00527DE3">
              <w:rPr>
                <w:color w:val="000000" w:themeColor="text1"/>
              </w:rPr>
              <w:t>-4.929***</w:t>
            </w:r>
          </w:p>
        </w:tc>
        <w:tc>
          <w:tcPr>
            <w:tcW w:w="1350" w:type="dxa"/>
            <w:tcBorders>
              <w:top w:val="nil"/>
              <w:left w:val="nil"/>
              <w:bottom w:val="nil"/>
              <w:right w:val="nil"/>
            </w:tcBorders>
            <w:shd w:val="clear" w:color="auto" w:fill="auto"/>
            <w:noWrap/>
            <w:vAlign w:val="bottom"/>
            <w:hideMark/>
          </w:tcPr>
          <w:p w14:paraId="43C8E260" w14:textId="77777777" w:rsidR="000965E6" w:rsidRPr="00527DE3" w:rsidRDefault="000965E6" w:rsidP="00D17716">
            <w:pPr>
              <w:jc w:val="center"/>
              <w:rPr>
                <w:color w:val="000000"/>
              </w:rPr>
            </w:pPr>
            <w:r w:rsidRPr="00527DE3">
              <w:rPr>
                <w:color w:val="000000" w:themeColor="text1"/>
              </w:rPr>
              <w:t>-4.792***</w:t>
            </w:r>
          </w:p>
        </w:tc>
        <w:tc>
          <w:tcPr>
            <w:tcW w:w="1530" w:type="dxa"/>
            <w:tcBorders>
              <w:top w:val="nil"/>
              <w:left w:val="nil"/>
              <w:bottom w:val="nil"/>
              <w:right w:val="nil"/>
            </w:tcBorders>
            <w:shd w:val="clear" w:color="auto" w:fill="auto"/>
            <w:noWrap/>
            <w:vAlign w:val="bottom"/>
            <w:hideMark/>
          </w:tcPr>
          <w:p w14:paraId="0CA1664D" w14:textId="77777777" w:rsidR="000965E6" w:rsidRPr="00527DE3" w:rsidRDefault="000965E6" w:rsidP="00D17716">
            <w:pPr>
              <w:jc w:val="center"/>
              <w:rPr>
                <w:color w:val="000000"/>
              </w:rPr>
            </w:pPr>
            <w:r w:rsidRPr="00527DE3">
              <w:rPr>
                <w:color w:val="000000" w:themeColor="text1"/>
              </w:rPr>
              <w:t>-4.791***</w:t>
            </w:r>
          </w:p>
        </w:tc>
        <w:tc>
          <w:tcPr>
            <w:tcW w:w="1350" w:type="dxa"/>
            <w:tcBorders>
              <w:top w:val="nil"/>
              <w:left w:val="nil"/>
              <w:bottom w:val="nil"/>
              <w:right w:val="nil"/>
            </w:tcBorders>
            <w:shd w:val="clear" w:color="auto" w:fill="auto"/>
            <w:noWrap/>
            <w:vAlign w:val="bottom"/>
            <w:hideMark/>
          </w:tcPr>
          <w:p w14:paraId="26DE6141" w14:textId="77777777" w:rsidR="000965E6" w:rsidRPr="00527DE3" w:rsidRDefault="000965E6" w:rsidP="00D17716">
            <w:pPr>
              <w:jc w:val="center"/>
              <w:rPr>
                <w:color w:val="000000"/>
              </w:rPr>
            </w:pPr>
            <w:r w:rsidRPr="00527DE3">
              <w:rPr>
                <w:color w:val="000000" w:themeColor="text1"/>
              </w:rPr>
              <w:t>-5.098***</w:t>
            </w:r>
          </w:p>
        </w:tc>
      </w:tr>
      <w:tr w:rsidR="000965E6" w:rsidRPr="00527DE3" w14:paraId="1AC66B77" w14:textId="77777777" w:rsidTr="00DA0091">
        <w:trPr>
          <w:gridAfter w:val="1"/>
          <w:wAfter w:w="1674" w:type="dxa"/>
          <w:trHeight w:val="340"/>
        </w:trPr>
        <w:tc>
          <w:tcPr>
            <w:tcW w:w="3330" w:type="dxa"/>
            <w:tcBorders>
              <w:top w:val="nil"/>
              <w:left w:val="nil"/>
              <w:bottom w:val="single" w:sz="4" w:space="0" w:color="auto"/>
              <w:right w:val="nil"/>
            </w:tcBorders>
            <w:shd w:val="clear" w:color="auto" w:fill="auto"/>
            <w:noWrap/>
            <w:vAlign w:val="bottom"/>
            <w:hideMark/>
          </w:tcPr>
          <w:p w14:paraId="5BE90F59" w14:textId="77777777" w:rsidR="000965E6" w:rsidRPr="00527DE3" w:rsidRDefault="000965E6" w:rsidP="00D17716">
            <w:pPr>
              <w:rPr>
                <w:color w:val="000000"/>
              </w:rPr>
            </w:pPr>
            <w:r w:rsidRPr="00527DE3">
              <w:rPr>
                <w:color w:val="000000" w:themeColor="text1"/>
              </w:rPr>
              <w:t> </w:t>
            </w:r>
          </w:p>
        </w:tc>
        <w:tc>
          <w:tcPr>
            <w:tcW w:w="1440" w:type="dxa"/>
            <w:tcBorders>
              <w:top w:val="nil"/>
              <w:left w:val="nil"/>
              <w:bottom w:val="single" w:sz="4" w:space="0" w:color="auto"/>
              <w:right w:val="nil"/>
            </w:tcBorders>
            <w:shd w:val="clear" w:color="auto" w:fill="auto"/>
            <w:noWrap/>
            <w:vAlign w:val="bottom"/>
            <w:hideMark/>
          </w:tcPr>
          <w:p w14:paraId="16FEB7DB" w14:textId="77777777" w:rsidR="000965E6" w:rsidRPr="00527DE3" w:rsidRDefault="000965E6" w:rsidP="00D17716">
            <w:pPr>
              <w:jc w:val="center"/>
              <w:rPr>
                <w:color w:val="000000"/>
              </w:rPr>
            </w:pPr>
            <w:r w:rsidRPr="00527DE3">
              <w:rPr>
                <w:color w:val="000000" w:themeColor="text1"/>
              </w:rPr>
              <w:t>(0.003)</w:t>
            </w:r>
          </w:p>
        </w:tc>
        <w:tc>
          <w:tcPr>
            <w:tcW w:w="1350" w:type="dxa"/>
            <w:tcBorders>
              <w:top w:val="nil"/>
              <w:left w:val="nil"/>
              <w:bottom w:val="single" w:sz="4" w:space="0" w:color="auto"/>
              <w:right w:val="nil"/>
            </w:tcBorders>
            <w:shd w:val="clear" w:color="auto" w:fill="auto"/>
            <w:noWrap/>
            <w:vAlign w:val="bottom"/>
            <w:hideMark/>
          </w:tcPr>
          <w:p w14:paraId="44DFFCF6" w14:textId="77777777" w:rsidR="000965E6" w:rsidRPr="00527DE3" w:rsidRDefault="000965E6" w:rsidP="00D17716">
            <w:pPr>
              <w:jc w:val="center"/>
              <w:rPr>
                <w:color w:val="000000"/>
              </w:rPr>
            </w:pPr>
            <w:r w:rsidRPr="00527DE3">
              <w:rPr>
                <w:color w:val="000000" w:themeColor="text1"/>
              </w:rPr>
              <w:t>(0.008)</w:t>
            </w:r>
          </w:p>
        </w:tc>
        <w:tc>
          <w:tcPr>
            <w:tcW w:w="1530" w:type="dxa"/>
            <w:tcBorders>
              <w:top w:val="nil"/>
              <w:left w:val="nil"/>
              <w:bottom w:val="single" w:sz="4" w:space="0" w:color="auto"/>
              <w:right w:val="nil"/>
            </w:tcBorders>
            <w:shd w:val="clear" w:color="auto" w:fill="auto"/>
            <w:noWrap/>
            <w:vAlign w:val="bottom"/>
            <w:hideMark/>
          </w:tcPr>
          <w:p w14:paraId="5FF8503E" w14:textId="77777777" w:rsidR="000965E6" w:rsidRPr="00527DE3" w:rsidRDefault="000965E6" w:rsidP="00D17716">
            <w:pPr>
              <w:jc w:val="center"/>
              <w:rPr>
                <w:color w:val="000000"/>
              </w:rPr>
            </w:pPr>
            <w:r w:rsidRPr="00527DE3">
              <w:rPr>
                <w:color w:val="000000" w:themeColor="text1"/>
              </w:rPr>
              <w:t>(0.010)</w:t>
            </w:r>
          </w:p>
        </w:tc>
        <w:tc>
          <w:tcPr>
            <w:tcW w:w="1350" w:type="dxa"/>
            <w:tcBorders>
              <w:top w:val="nil"/>
              <w:left w:val="nil"/>
              <w:bottom w:val="single" w:sz="4" w:space="0" w:color="auto"/>
              <w:right w:val="nil"/>
            </w:tcBorders>
            <w:shd w:val="clear" w:color="auto" w:fill="auto"/>
            <w:noWrap/>
            <w:vAlign w:val="bottom"/>
            <w:hideMark/>
          </w:tcPr>
          <w:p w14:paraId="542B436C" w14:textId="77777777" w:rsidR="000965E6" w:rsidRPr="00527DE3" w:rsidRDefault="000965E6" w:rsidP="00D17716">
            <w:pPr>
              <w:jc w:val="center"/>
              <w:rPr>
                <w:color w:val="000000"/>
              </w:rPr>
            </w:pPr>
            <w:r w:rsidRPr="00527DE3">
              <w:rPr>
                <w:color w:val="000000" w:themeColor="text1"/>
              </w:rPr>
              <w:t>(0.044)</w:t>
            </w:r>
          </w:p>
        </w:tc>
      </w:tr>
      <w:tr w:rsidR="000965E6" w:rsidRPr="00527DE3" w14:paraId="1972F195" w14:textId="77777777" w:rsidTr="00DA0091">
        <w:trPr>
          <w:gridAfter w:val="1"/>
          <w:wAfter w:w="1674" w:type="dxa"/>
          <w:trHeight w:val="340"/>
        </w:trPr>
        <w:tc>
          <w:tcPr>
            <w:tcW w:w="3330" w:type="dxa"/>
            <w:tcBorders>
              <w:top w:val="nil"/>
              <w:left w:val="nil"/>
              <w:bottom w:val="nil"/>
              <w:right w:val="nil"/>
            </w:tcBorders>
            <w:shd w:val="clear" w:color="auto" w:fill="auto"/>
            <w:noWrap/>
            <w:vAlign w:val="bottom"/>
            <w:hideMark/>
          </w:tcPr>
          <w:p w14:paraId="491576EB" w14:textId="77777777" w:rsidR="000965E6" w:rsidRPr="00527DE3" w:rsidRDefault="000965E6" w:rsidP="00D17716">
            <w:pPr>
              <w:rPr>
                <w:color w:val="000000"/>
              </w:rPr>
            </w:pPr>
            <w:r w:rsidRPr="00527DE3">
              <w:rPr>
                <w:color w:val="000000" w:themeColor="text1"/>
              </w:rPr>
              <w:t>City-Brand fixed effects</w:t>
            </w:r>
          </w:p>
        </w:tc>
        <w:tc>
          <w:tcPr>
            <w:tcW w:w="1440" w:type="dxa"/>
            <w:tcBorders>
              <w:top w:val="nil"/>
              <w:left w:val="nil"/>
              <w:bottom w:val="nil"/>
              <w:right w:val="nil"/>
            </w:tcBorders>
            <w:shd w:val="clear" w:color="auto" w:fill="auto"/>
            <w:noWrap/>
            <w:vAlign w:val="bottom"/>
            <w:hideMark/>
          </w:tcPr>
          <w:p w14:paraId="577FE22C" w14:textId="77777777" w:rsidR="000965E6" w:rsidRPr="00527DE3" w:rsidRDefault="000965E6" w:rsidP="00D17716">
            <w:pPr>
              <w:jc w:val="center"/>
              <w:rPr>
                <w:color w:val="000000"/>
              </w:rPr>
            </w:pPr>
            <w:r w:rsidRPr="00527DE3">
              <w:rPr>
                <w:color w:val="000000" w:themeColor="text1"/>
              </w:rPr>
              <w:t>Y</w:t>
            </w:r>
          </w:p>
        </w:tc>
        <w:tc>
          <w:tcPr>
            <w:tcW w:w="1350" w:type="dxa"/>
            <w:tcBorders>
              <w:top w:val="nil"/>
              <w:left w:val="nil"/>
              <w:bottom w:val="nil"/>
              <w:right w:val="nil"/>
            </w:tcBorders>
            <w:shd w:val="clear" w:color="auto" w:fill="auto"/>
            <w:noWrap/>
            <w:vAlign w:val="bottom"/>
            <w:hideMark/>
          </w:tcPr>
          <w:p w14:paraId="601492CA" w14:textId="77777777" w:rsidR="000965E6" w:rsidRPr="00527DE3" w:rsidRDefault="000965E6" w:rsidP="00D17716">
            <w:pPr>
              <w:jc w:val="center"/>
              <w:rPr>
                <w:color w:val="000000"/>
              </w:rPr>
            </w:pPr>
            <w:r w:rsidRPr="00527DE3">
              <w:rPr>
                <w:color w:val="000000" w:themeColor="text1"/>
              </w:rPr>
              <w:t>Y</w:t>
            </w:r>
          </w:p>
        </w:tc>
        <w:tc>
          <w:tcPr>
            <w:tcW w:w="1530" w:type="dxa"/>
            <w:tcBorders>
              <w:top w:val="nil"/>
              <w:left w:val="nil"/>
              <w:bottom w:val="nil"/>
              <w:right w:val="nil"/>
            </w:tcBorders>
            <w:shd w:val="clear" w:color="auto" w:fill="auto"/>
            <w:noWrap/>
            <w:vAlign w:val="bottom"/>
            <w:hideMark/>
          </w:tcPr>
          <w:p w14:paraId="1050434D" w14:textId="77777777" w:rsidR="000965E6" w:rsidRPr="00527DE3" w:rsidRDefault="000965E6" w:rsidP="00D17716">
            <w:pPr>
              <w:jc w:val="center"/>
              <w:rPr>
                <w:color w:val="000000"/>
              </w:rPr>
            </w:pPr>
            <w:r w:rsidRPr="00527DE3">
              <w:rPr>
                <w:color w:val="000000" w:themeColor="text1"/>
              </w:rPr>
              <w:t>Y</w:t>
            </w:r>
          </w:p>
        </w:tc>
        <w:tc>
          <w:tcPr>
            <w:tcW w:w="1350" w:type="dxa"/>
            <w:tcBorders>
              <w:top w:val="nil"/>
              <w:left w:val="nil"/>
              <w:bottom w:val="nil"/>
              <w:right w:val="nil"/>
            </w:tcBorders>
            <w:shd w:val="clear" w:color="auto" w:fill="auto"/>
            <w:noWrap/>
            <w:vAlign w:val="bottom"/>
            <w:hideMark/>
          </w:tcPr>
          <w:p w14:paraId="7232945F" w14:textId="77777777" w:rsidR="000965E6" w:rsidRPr="00527DE3" w:rsidRDefault="000965E6" w:rsidP="00D17716">
            <w:pPr>
              <w:jc w:val="center"/>
              <w:rPr>
                <w:color w:val="000000"/>
              </w:rPr>
            </w:pPr>
            <w:r w:rsidRPr="00527DE3">
              <w:rPr>
                <w:color w:val="000000" w:themeColor="text1"/>
              </w:rPr>
              <w:t>Y</w:t>
            </w:r>
          </w:p>
        </w:tc>
      </w:tr>
      <w:tr w:rsidR="000965E6" w:rsidRPr="00527DE3" w14:paraId="75BC6DD2" w14:textId="77777777" w:rsidTr="00DA0091">
        <w:trPr>
          <w:gridAfter w:val="1"/>
          <w:wAfter w:w="1674" w:type="dxa"/>
          <w:trHeight w:val="340"/>
        </w:trPr>
        <w:tc>
          <w:tcPr>
            <w:tcW w:w="3330" w:type="dxa"/>
            <w:tcBorders>
              <w:top w:val="nil"/>
              <w:left w:val="nil"/>
              <w:right w:val="nil"/>
            </w:tcBorders>
            <w:shd w:val="clear" w:color="auto" w:fill="auto"/>
            <w:noWrap/>
            <w:vAlign w:val="bottom"/>
            <w:hideMark/>
          </w:tcPr>
          <w:p w14:paraId="69AA9859" w14:textId="77777777" w:rsidR="000965E6" w:rsidRPr="00527DE3" w:rsidRDefault="000965E6" w:rsidP="00D17716">
            <w:pPr>
              <w:rPr>
                <w:color w:val="000000"/>
              </w:rPr>
            </w:pPr>
            <w:r w:rsidRPr="00527DE3">
              <w:rPr>
                <w:color w:val="000000" w:themeColor="text1"/>
              </w:rPr>
              <w:t>Year-Month fixed effects</w:t>
            </w:r>
          </w:p>
        </w:tc>
        <w:tc>
          <w:tcPr>
            <w:tcW w:w="1440" w:type="dxa"/>
            <w:tcBorders>
              <w:top w:val="nil"/>
              <w:left w:val="nil"/>
              <w:right w:val="nil"/>
            </w:tcBorders>
            <w:shd w:val="clear" w:color="auto" w:fill="auto"/>
            <w:noWrap/>
            <w:vAlign w:val="bottom"/>
            <w:hideMark/>
          </w:tcPr>
          <w:p w14:paraId="50A38983" w14:textId="77777777" w:rsidR="000965E6" w:rsidRPr="00527DE3" w:rsidRDefault="000965E6" w:rsidP="00D17716">
            <w:pPr>
              <w:jc w:val="center"/>
              <w:rPr>
                <w:color w:val="000000"/>
              </w:rPr>
            </w:pPr>
            <w:r w:rsidRPr="00527DE3">
              <w:rPr>
                <w:color w:val="000000" w:themeColor="text1"/>
              </w:rPr>
              <w:t>N</w:t>
            </w:r>
          </w:p>
        </w:tc>
        <w:tc>
          <w:tcPr>
            <w:tcW w:w="1350" w:type="dxa"/>
            <w:tcBorders>
              <w:top w:val="nil"/>
              <w:left w:val="nil"/>
              <w:right w:val="nil"/>
            </w:tcBorders>
            <w:shd w:val="clear" w:color="auto" w:fill="auto"/>
            <w:noWrap/>
            <w:vAlign w:val="bottom"/>
            <w:hideMark/>
          </w:tcPr>
          <w:p w14:paraId="2CDF581C" w14:textId="77777777" w:rsidR="000965E6" w:rsidRPr="00527DE3" w:rsidRDefault="000965E6" w:rsidP="00D17716">
            <w:pPr>
              <w:jc w:val="center"/>
              <w:rPr>
                <w:color w:val="000000"/>
              </w:rPr>
            </w:pPr>
            <w:r w:rsidRPr="00527DE3">
              <w:rPr>
                <w:color w:val="000000" w:themeColor="text1"/>
              </w:rPr>
              <w:t>Y</w:t>
            </w:r>
          </w:p>
        </w:tc>
        <w:tc>
          <w:tcPr>
            <w:tcW w:w="1530" w:type="dxa"/>
            <w:tcBorders>
              <w:top w:val="nil"/>
              <w:left w:val="nil"/>
              <w:right w:val="nil"/>
            </w:tcBorders>
            <w:shd w:val="clear" w:color="auto" w:fill="auto"/>
            <w:noWrap/>
            <w:vAlign w:val="bottom"/>
            <w:hideMark/>
          </w:tcPr>
          <w:p w14:paraId="0F43E4C5" w14:textId="77777777" w:rsidR="000965E6" w:rsidRPr="00527DE3" w:rsidRDefault="000965E6" w:rsidP="00D17716">
            <w:pPr>
              <w:jc w:val="center"/>
              <w:rPr>
                <w:color w:val="000000"/>
              </w:rPr>
            </w:pPr>
            <w:r w:rsidRPr="00527DE3">
              <w:rPr>
                <w:color w:val="000000" w:themeColor="text1"/>
              </w:rPr>
              <w:t>Y</w:t>
            </w:r>
          </w:p>
        </w:tc>
        <w:tc>
          <w:tcPr>
            <w:tcW w:w="1350" w:type="dxa"/>
            <w:tcBorders>
              <w:top w:val="nil"/>
              <w:left w:val="nil"/>
              <w:right w:val="nil"/>
            </w:tcBorders>
            <w:shd w:val="clear" w:color="auto" w:fill="auto"/>
            <w:noWrap/>
            <w:vAlign w:val="bottom"/>
            <w:hideMark/>
          </w:tcPr>
          <w:p w14:paraId="3AAC0EB1" w14:textId="77777777" w:rsidR="000965E6" w:rsidRPr="00527DE3" w:rsidRDefault="000965E6" w:rsidP="00D17716">
            <w:pPr>
              <w:jc w:val="center"/>
              <w:rPr>
                <w:color w:val="000000"/>
              </w:rPr>
            </w:pPr>
            <w:r w:rsidRPr="00527DE3">
              <w:rPr>
                <w:color w:val="000000" w:themeColor="text1"/>
              </w:rPr>
              <w:t>Y</w:t>
            </w:r>
          </w:p>
        </w:tc>
      </w:tr>
      <w:tr w:rsidR="000965E6" w:rsidRPr="00527DE3" w14:paraId="611A373B" w14:textId="77777777" w:rsidTr="00DA0091">
        <w:trPr>
          <w:gridAfter w:val="1"/>
          <w:wAfter w:w="1674" w:type="dxa"/>
          <w:trHeight w:val="340"/>
        </w:trPr>
        <w:tc>
          <w:tcPr>
            <w:tcW w:w="3330" w:type="dxa"/>
            <w:tcBorders>
              <w:top w:val="nil"/>
              <w:left w:val="nil"/>
              <w:bottom w:val="single" w:sz="4" w:space="0" w:color="auto"/>
              <w:right w:val="nil"/>
            </w:tcBorders>
            <w:shd w:val="clear" w:color="auto" w:fill="auto"/>
            <w:noWrap/>
            <w:vAlign w:val="bottom"/>
            <w:hideMark/>
          </w:tcPr>
          <w:p w14:paraId="58CE031B" w14:textId="77777777" w:rsidR="000965E6" w:rsidRPr="00527DE3" w:rsidRDefault="000965E6" w:rsidP="00D17716">
            <w:pPr>
              <w:rPr>
                <w:color w:val="000000"/>
              </w:rPr>
            </w:pPr>
            <w:r w:rsidRPr="00527DE3">
              <w:rPr>
                <w:color w:val="000000" w:themeColor="text1"/>
              </w:rPr>
              <w:t>COO x Time Trend</w:t>
            </w:r>
          </w:p>
        </w:tc>
        <w:tc>
          <w:tcPr>
            <w:tcW w:w="1440" w:type="dxa"/>
            <w:tcBorders>
              <w:top w:val="nil"/>
              <w:left w:val="nil"/>
              <w:bottom w:val="single" w:sz="4" w:space="0" w:color="auto"/>
              <w:right w:val="nil"/>
            </w:tcBorders>
            <w:shd w:val="clear" w:color="auto" w:fill="auto"/>
            <w:noWrap/>
            <w:vAlign w:val="bottom"/>
            <w:hideMark/>
          </w:tcPr>
          <w:p w14:paraId="7259F959" w14:textId="77777777" w:rsidR="000965E6" w:rsidRPr="00527DE3" w:rsidRDefault="000965E6" w:rsidP="00D17716">
            <w:pPr>
              <w:jc w:val="center"/>
              <w:rPr>
                <w:color w:val="000000"/>
              </w:rPr>
            </w:pPr>
            <w:r w:rsidRPr="00527DE3">
              <w:rPr>
                <w:color w:val="000000" w:themeColor="text1"/>
              </w:rPr>
              <w:t>N</w:t>
            </w:r>
          </w:p>
        </w:tc>
        <w:tc>
          <w:tcPr>
            <w:tcW w:w="1350" w:type="dxa"/>
            <w:tcBorders>
              <w:top w:val="nil"/>
              <w:left w:val="nil"/>
              <w:bottom w:val="single" w:sz="4" w:space="0" w:color="auto"/>
              <w:right w:val="nil"/>
            </w:tcBorders>
            <w:shd w:val="clear" w:color="auto" w:fill="auto"/>
            <w:noWrap/>
            <w:vAlign w:val="bottom"/>
            <w:hideMark/>
          </w:tcPr>
          <w:p w14:paraId="00BFC3AC" w14:textId="77777777" w:rsidR="000965E6" w:rsidRPr="00527DE3" w:rsidRDefault="000965E6" w:rsidP="00D17716">
            <w:pPr>
              <w:jc w:val="center"/>
              <w:rPr>
                <w:color w:val="000000"/>
              </w:rPr>
            </w:pPr>
            <w:r w:rsidRPr="00527DE3">
              <w:rPr>
                <w:color w:val="000000" w:themeColor="text1"/>
              </w:rPr>
              <w:t>N</w:t>
            </w:r>
          </w:p>
        </w:tc>
        <w:tc>
          <w:tcPr>
            <w:tcW w:w="1530" w:type="dxa"/>
            <w:tcBorders>
              <w:top w:val="nil"/>
              <w:left w:val="nil"/>
              <w:bottom w:val="single" w:sz="4" w:space="0" w:color="auto"/>
              <w:right w:val="nil"/>
            </w:tcBorders>
            <w:shd w:val="clear" w:color="auto" w:fill="auto"/>
            <w:noWrap/>
            <w:vAlign w:val="bottom"/>
            <w:hideMark/>
          </w:tcPr>
          <w:p w14:paraId="57C2462B" w14:textId="77777777" w:rsidR="000965E6" w:rsidRPr="00527DE3" w:rsidRDefault="000965E6" w:rsidP="00D17716">
            <w:pPr>
              <w:jc w:val="center"/>
              <w:rPr>
                <w:color w:val="000000"/>
              </w:rPr>
            </w:pPr>
            <w:r w:rsidRPr="00527DE3">
              <w:rPr>
                <w:color w:val="000000" w:themeColor="text1"/>
              </w:rPr>
              <w:t>Y</w:t>
            </w:r>
          </w:p>
        </w:tc>
        <w:tc>
          <w:tcPr>
            <w:tcW w:w="1350" w:type="dxa"/>
            <w:tcBorders>
              <w:top w:val="nil"/>
              <w:left w:val="nil"/>
              <w:bottom w:val="single" w:sz="4" w:space="0" w:color="auto"/>
              <w:right w:val="nil"/>
            </w:tcBorders>
            <w:shd w:val="clear" w:color="auto" w:fill="auto"/>
            <w:noWrap/>
            <w:vAlign w:val="bottom"/>
            <w:hideMark/>
          </w:tcPr>
          <w:p w14:paraId="530AD1AA" w14:textId="77777777" w:rsidR="000965E6" w:rsidRPr="00527DE3" w:rsidRDefault="000965E6" w:rsidP="00D17716">
            <w:pPr>
              <w:jc w:val="center"/>
              <w:rPr>
                <w:color w:val="000000"/>
              </w:rPr>
            </w:pPr>
            <w:r w:rsidRPr="00527DE3">
              <w:rPr>
                <w:color w:val="000000" w:themeColor="text1"/>
              </w:rPr>
              <w:t>Y</w:t>
            </w:r>
          </w:p>
        </w:tc>
      </w:tr>
      <w:tr w:rsidR="000965E6" w:rsidRPr="00527DE3" w14:paraId="5E3AD3F4" w14:textId="77777777" w:rsidTr="00DA0091">
        <w:trPr>
          <w:gridAfter w:val="1"/>
          <w:wAfter w:w="1674" w:type="dxa"/>
          <w:trHeight w:val="340"/>
        </w:trPr>
        <w:tc>
          <w:tcPr>
            <w:tcW w:w="3330" w:type="dxa"/>
            <w:tcBorders>
              <w:top w:val="single" w:sz="4" w:space="0" w:color="auto"/>
              <w:left w:val="nil"/>
              <w:right w:val="nil"/>
            </w:tcBorders>
            <w:shd w:val="clear" w:color="auto" w:fill="auto"/>
            <w:noWrap/>
            <w:vAlign w:val="bottom"/>
          </w:tcPr>
          <w:p w14:paraId="45C5AF6B" w14:textId="77777777" w:rsidR="000965E6" w:rsidRPr="00527DE3" w:rsidRDefault="000965E6" w:rsidP="00D17716">
            <w:pPr>
              <w:rPr>
                <w:color w:val="000000" w:themeColor="text1"/>
              </w:rPr>
            </w:pPr>
            <w:r w:rsidRPr="00527DE3">
              <w:rPr>
                <w:color w:val="000000"/>
              </w:rPr>
              <w:t>Data period</w:t>
            </w:r>
          </w:p>
        </w:tc>
        <w:tc>
          <w:tcPr>
            <w:tcW w:w="1440" w:type="dxa"/>
            <w:tcBorders>
              <w:top w:val="single" w:sz="4" w:space="0" w:color="auto"/>
              <w:left w:val="nil"/>
              <w:right w:val="nil"/>
            </w:tcBorders>
            <w:shd w:val="clear" w:color="auto" w:fill="auto"/>
            <w:noWrap/>
            <w:vAlign w:val="bottom"/>
          </w:tcPr>
          <w:p w14:paraId="4BE785AB" w14:textId="77777777" w:rsidR="000965E6" w:rsidRPr="00527DE3" w:rsidRDefault="000965E6" w:rsidP="00D17716">
            <w:pPr>
              <w:jc w:val="center"/>
              <w:rPr>
                <w:color w:val="000000" w:themeColor="text1"/>
              </w:rPr>
            </w:pPr>
            <w:r w:rsidRPr="00527DE3">
              <w:rPr>
                <w:color w:val="000000"/>
              </w:rPr>
              <w:t>2009-2015</w:t>
            </w:r>
          </w:p>
        </w:tc>
        <w:tc>
          <w:tcPr>
            <w:tcW w:w="1350" w:type="dxa"/>
            <w:tcBorders>
              <w:top w:val="single" w:sz="4" w:space="0" w:color="auto"/>
              <w:left w:val="nil"/>
              <w:right w:val="nil"/>
            </w:tcBorders>
            <w:shd w:val="clear" w:color="auto" w:fill="auto"/>
            <w:noWrap/>
            <w:vAlign w:val="bottom"/>
          </w:tcPr>
          <w:p w14:paraId="0BFFDD3F" w14:textId="77777777" w:rsidR="000965E6" w:rsidRPr="00527DE3" w:rsidRDefault="000965E6" w:rsidP="00D17716">
            <w:pPr>
              <w:jc w:val="center"/>
              <w:rPr>
                <w:color w:val="000000" w:themeColor="text1"/>
              </w:rPr>
            </w:pPr>
            <w:r w:rsidRPr="00527DE3">
              <w:rPr>
                <w:color w:val="000000"/>
              </w:rPr>
              <w:t>2009-2015</w:t>
            </w:r>
          </w:p>
        </w:tc>
        <w:tc>
          <w:tcPr>
            <w:tcW w:w="1530" w:type="dxa"/>
            <w:tcBorders>
              <w:top w:val="single" w:sz="4" w:space="0" w:color="auto"/>
              <w:left w:val="nil"/>
              <w:right w:val="nil"/>
            </w:tcBorders>
            <w:shd w:val="clear" w:color="auto" w:fill="auto"/>
            <w:noWrap/>
            <w:vAlign w:val="bottom"/>
          </w:tcPr>
          <w:p w14:paraId="71D7717B" w14:textId="77777777" w:rsidR="000965E6" w:rsidRPr="00527DE3" w:rsidRDefault="000965E6" w:rsidP="00D17716">
            <w:pPr>
              <w:jc w:val="center"/>
              <w:rPr>
                <w:color w:val="000000" w:themeColor="text1"/>
              </w:rPr>
            </w:pPr>
            <w:r w:rsidRPr="00527DE3">
              <w:rPr>
                <w:color w:val="000000"/>
              </w:rPr>
              <w:t>2009-2015</w:t>
            </w:r>
          </w:p>
        </w:tc>
        <w:tc>
          <w:tcPr>
            <w:tcW w:w="1350" w:type="dxa"/>
            <w:tcBorders>
              <w:top w:val="single" w:sz="4" w:space="0" w:color="auto"/>
              <w:left w:val="nil"/>
              <w:right w:val="nil"/>
            </w:tcBorders>
            <w:shd w:val="clear" w:color="auto" w:fill="auto"/>
            <w:noWrap/>
            <w:vAlign w:val="bottom"/>
          </w:tcPr>
          <w:p w14:paraId="71297357" w14:textId="77777777" w:rsidR="000965E6" w:rsidRPr="00527DE3" w:rsidRDefault="000965E6" w:rsidP="00D17716">
            <w:pPr>
              <w:jc w:val="center"/>
              <w:rPr>
                <w:color w:val="000000" w:themeColor="text1"/>
              </w:rPr>
            </w:pPr>
            <w:r w:rsidRPr="00527DE3">
              <w:rPr>
                <w:color w:val="000000"/>
              </w:rPr>
              <w:t>2012-2013</w:t>
            </w:r>
          </w:p>
        </w:tc>
      </w:tr>
      <w:tr w:rsidR="000965E6" w:rsidRPr="00527DE3" w14:paraId="129265DB" w14:textId="77777777" w:rsidTr="00DA0091">
        <w:trPr>
          <w:gridAfter w:val="1"/>
          <w:wAfter w:w="1674" w:type="dxa"/>
          <w:trHeight w:val="340"/>
        </w:trPr>
        <w:tc>
          <w:tcPr>
            <w:tcW w:w="3330" w:type="dxa"/>
            <w:tcBorders>
              <w:left w:val="nil"/>
              <w:bottom w:val="nil"/>
              <w:right w:val="nil"/>
            </w:tcBorders>
            <w:shd w:val="clear" w:color="auto" w:fill="auto"/>
            <w:noWrap/>
            <w:vAlign w:val="bottom"/>
            <w:hideMark/>
          </w:tcPr>
          <w:p w14:paraId="11E22184" w14:textId="77777777" w:rsidR="000965E6" w:rsidRPr="00527DE3" w:rsidRDefault="000965E6" w:rsidP="00D17716">
            <w:pPr>
              <w:rPr>
                <w:color w:val="000000"/>
              </w:rPr>
            </w:pPr>
            <w:r w:rsidRPr="00527DE3">
              <w:rPr>
                <w:color w:val="000000" w:themeColor="text1"/>
              </w:rPr>
              <w:t>Number of obs.</w:t>
            </w:r>
          </w:p>
        </w:tc>
        <w:tc>
          <w:tcPr>
            <w:tcW w:w="1440" w:type="dxa"/>
            <w:tcBorders>
              <w:left w:val="nil"/>
              <w:bottom w:val="nil"/>
              <w:right w:val="nil"/>
            </w:tcBorders>
            <w:shd w:val="clear" w:color="auto" w:fill="auto"/>
            <w:noWrap/>
            <w:vAlign w:val="bottom"/>
            <w:hideMark/>
          </w:tcPr>
          <w:p w14:paraId="2B2C91AE" w14:textId="77777777" w:rsidR="000965E6" w:rsidRPr="00527DE3" w:rsidRDefault="000965E6" w:rsidP="00D17716">
            <w:pPr>
              <w:jc w:val="center"/>
              <w:rPr>
                <w:color w:val="000000"/>
              </w:rPr>
            </w:pPr>
            <w:r w:rsidRPr="00527DE3">
              <w:rPr>
                <w:color w:val="000000" w:themeColor="text1"/>
              </w:rPr>
              <w:t>1192506</w:t>
            </w:r>
          </w:p>
        </w:tc>
        <w:tc>
          <w:tcPr>
            <w:tcW w:w="1350" w:type="dxa"/>
            <w:tcBorders>
              <w:left w:val="nil"/>
              <w:bottom w:val="nil"/>
              <w:right w:val="nil"/>
            </w:tcBorders>
            <w:shd w:val="clear" w:color="auto" w:fill="auto"/>
            <w:noWrap/>
            <w:vAlign w:val="bottom"/>
            <w:hideMark/>
          </w:tcPr>
          <w:p w14:paraId="67DD9A0C" w14:textId="77777777" w:rsidR="000965E6" w:rsidRPr="00527DE3" w:rsidRDefault="000965E6" w:rsidP="00D17716">
            <w:pPr>
              <w:jc w:val="center"/>
              <w:rPr>
                <w:color w:val="000000"/>
              </w:rPr>
            </w:pPr>
            <w:r w:rsidRPr="00527DE3">
              <w:rPr>
                <w:color w:val="000000" w:themeColor="text1"/>
              </w:rPr>
              <w:t>1192506</w:t>
            </w:r>
          </w:p>
        </w:tc>
        <w:tc>
          <w:tcPr>
            <w:tcW w:w="1530" w:type="dxa"/>
            <w:tcBorders>
              <w:left w:val="nil"/>
              <w:bottom w:val="nil"/>
              <w:right w:val="nil"/>
            </w:tcBorders>
            <w:shd w:val="clear" w:color="auto" w:fill="auto"/>
            <w:noWrap/>
            <w:vAlign w:val="bottom"/>
            <w:hideMark/>
          </w:tcPr>
          <w:p w14:paraId="3B6BB665" w14:textId="77777777" w:rsidR="000965E6" w:rsidRPr="00527DE3" w:rsidRDefault="000965E6" w:rsidP="00D17716">
            <w:pPr>
              <w:jc w:val="center"/>
              <w:rPr>
                <w:color w:val="000000"/>
              </w:rPr>
            </w:pPr>
            <w:r w:rsidRPr="00527DE3">
              <w:rPr>
                <w:color w:val="000000" w:themeColor="text1"/>
              </w:rPr>
              <w:t>1192506</w:t>
            </w:r>
          </w:p>
        </w:tc>
        <w:tc>
          <w:tcPr>
            <w:tcW w:w="1350" w:type="dxa"/>
            <w:tcBorders>
              <w:left w:val="nil"/>
              <w:bottom w:val="nil"/>
              <w:right w:val="nil"/>
            </w:tcBorders>
            <w:shd w:val="clear" w:color="auto" w:fill="auto"/>
            <w:noWrap/>
            <w:vAlign w:val="bottom"/>
            <w:hideMark/>
          </w:tcPr>
          <w:p w14:paraId="2E411A15" w14:textId="77777777" w:rsidR="000965E6" w:rsidRPr="00527DE3" w:rsidRDefault="000965E6" w:rsidP="00D17716">
            <w:pPr>
              <w:jc w:val="center"/>
              <w:rPr>
                <w:color w:val="000000"/>
              </w:rPr>
            </w:pPr>
            <w:r w:rsidRPr="00527DE3">
              <w:rPr>
                <w:color w:val="000000" w:themeColor="text1"/>
              </w:rPr>
              <w:t>354535</w:t>
            </w:r>
          </w:p>
        </w:tc>
      </w:tr>
      <w:tr w:rsidR="000965E6" w:rsidRPr="00527DE3" w14:paraId="06194507" w14:textId="77777777" w:rsidTr="00DA0091">
        <w:trPr>
          <w:gridAfter w:val="1"/>
          <w:wAfter w:w="1674" w:type="dxa"/>
          <w:trHeight w:val="340"/>
        </w:trPr>
        <w:tc>
          <w:tcPr>
            <w:tcW w:w="3330" w:type="dxa"/>
            <w:tcBorders>
              <w:top w:val="nil"/>
              <w:left w:val="nil"/>
              <w:bottom w:val="single" w:sz="4" w:space="0" w:color="auto"/>
              <w:right w:val="nil"/>
            </w:tcBorders>
            <w:shd w:val="clear" w:color="auto" w:fill="auto"/>
            <w:noWrap/>
            <w:vAlign w:val="bottom"/>
            <w:hideMark/>
          </w:tcPr>
          <w:p w14:paraId="155A4E50" w14:textId="77777777" w:rsidR="000965E6" w:rsidRPr="00527DE3" w:rsidRDefault="000965E6" w:rsidP="00D17716">
            <w:pPr>
              <w:rPr>
                <w:color w:val="000000"/>
              </w:rPr>
            </w:pPr>
            <w:r w:rsidRPr="00527DE3">
              <w:rPr>
                <w:color w:val="000000" w:themeColor="text1"/>
              </w:rPr>
              <w:t>R</w:t>
            </w:r>
            <w:r w:rsidRPr="00527DE3">
              <w:rPr>
                <w:color w:val="000000" w:themeColor="text1"/>
                <w:vertAlign w:val="superscript"/>
              </w:rPr>
              <w:t>2</w:t>
            </w:r>
          </w:p>
        </w:tc>
        <w:tc>
          <w:tcPr>
            <w:tcW w:w="1440" w:type="dxa"/>
            <w:tcBorders>
              <w:top w:val="nil"/>
              <w:left w:val="nil"/>
              <w:bottom w:val="single" w:sz="4" w:space="0" w:color="auto"/>
              <w:right w:val="nil"/>
            </w:tcBorders>
            <w:shd w:val="clear" w:color="auto" w:fill="auto"/>
            <w:noWrap/>
            <w:vAlign w:val="bottom"/>
            <w:hideMark/>
          </w:tcPr>
          <w:p w14:paraId="447B1F0A" w14:textId="77777777" w:rsidR="000965E6" w:rsidRPr="00527DE3" w:rsidRDefault="000965E6" w:rsidP="00D17716">
            <w:pPr>
              <w:jc w:val="center"/>
              <w:rPr>
                <w:color w:val="000000"/>
              </w:rPr>
            </w:pPr>
            <w:r w:rsidRPr="00527DE3">
              <w:rPr>
                <w:color w:val="000000" w:themeColor="text1"/>
              </w:rPr>
              <w:t>0.866</w:t>
            </w:r>
          </w:p>
        </w:tc>
        <w:tc>
          <w:tcPr>
            <w:tcW w:w="1350" w:type="dxa"/>
            <w:tcBorders>
              <w:top w:val="nil"/>
              <w:left w:val="nil"/>
              <w:bottom w:val="single" w:sz="4" w:space="0" w:color="auto"/>
              <w:right w:val="nil"/>
            </w:tcBorders>
            <w:shd w:val="clear" w:color="auto" w:fill="auto"/>
            <w:noWrap/>
            <w:vAlign w:val="bottom"/>
            <w:hideMark/>
          </w:tcPr>
          <w:p w14:paraId="4262A384" w14:textId="77777777" w:rsidR="000965E6" w:rsidRPr="00527DE3" w:rsidRDefault="000965E6" w:rsidP="00D17716">
            <w:pPr>
              <w:jc w:val="center"/>
              <w:rPr>
                <w:color w:val="000000"/>
              </w:rPr>
            </w:pPr>
            <w:r w:rsidRPr="00527DE3">
              <w:rPr>
                <w:color w:val="000000" w:themeColor="text1"/>
              </w:rPr>
              <w:t>0.867</w:t>
            </w:r>
          </w:p>
        </w:tc>
        <w:tc>
          <w:tcPr>
            <w:tcW w:w="1530" w:type="dxa"/>
            <w:tcBorders>
              <w:top w:val="nil"/>
              <w:left w:val="nil"/>
              <w:bottom w:val="single" w:sz="4" w:space="0" w:color="auto"/>
              <w:right w:val="nil"/>
            </w:tcBorders>
            <w:shd w:val="clear" w:color="auto" w:fill="auto"/>
            <w:noWrap/>
            <w:vAlign w:val="bottom"/>
            <w:hideMark/>
          </w:tcPr>
          <w:p w14:paraId="5D27D379" w14:textId="77777777" w:rsidR="000965E6" w:rsidRPr="00527DE3" w:rsidRDefault="000965E6" w:rsidP="00D17716">
            <w:pPr>
              <w:jc w:val="center"/>
              <w:rPr>
                <w:color w:val="000000"/>
              </w:rPr>
            </w:pPr>
            <w:r w:rsidRPr="00527DE3">
              <w:rPr>
                <w:color w:val="000000" w:themeColor="text1"/>
              </w:rPr>
              <w:t>0.867</w:t>
            </w:r>
          </w:p>
        </w:tc>
        <w:tc>
          <w:tcPr>
            <w:tcW w:w="1350" w:type="dxa"/>
            <w:tcBorders>
              <w:top w:val="nil"/>
              <w:left w:val="nil"/>
              <w:bottom w:val="single" w:sz="4" w:space="0" w:color="auto"/>
              <w:right w:val="nil"/>
            </w:tcBorders>
            <w:shd w:val="clear" w:color="auto" w:fill="auto"/>
            <w:noWrap/>
            <w:vAlign w:val="bottom"/>
            <w:hideMark/>
          </w:tcPr>
          <w:p w14:paraId="5BE89E99" w14:textId="77777777" w:rsidR="000965E6" w:rsidRPr="00527DE3" w:rsidRDefault="000965E6" w:rsidP="00D17716">
            <w:pPr>
              <w:jc w:val="center"/>
              <w:rPr>
                <w:color w:val="000000"/>
              </w:rPr>
            </w:pPr>
            <w:r w:rsidRPr="00527DE3">
              <w:rPr>
                <w:color w:val="000000" w:themeColor="text1"/>
              </w:rPr>
              <w:t>0.933</w:t>
            </w:r>
          </w:p>
        </w:tc>
      </w:tr>
    </w:tbl>
    <w:p w14:paraId="1279D12C" w14:textId="77777777" w:rsidR="000965E6" w:rsidRPr="00527DE3" w:rsidRDefault="000965E6" w:rsidP="00527DE3">
      <w:pPr>
        <w:spacing w:line="480" w:lineRule="auto"/>
        <w:rPr>
          <w:b/>
          <w:bCs/>
          <w:color w:val="000000"/>
        </w:rPr>
      </w:pPr>
      <w:r w:rsidRPr="00527DE3">
        <w:rPr>
          <w:i/>
          <w:color w:val="000000"/>
        </w:rPr>
        <w:t>Notes:</w:t>
      </w:r>
      <w:r w:rsidRPr="00527DE3">
        <w:rPr>
          <w:color w:val="000000"/>
        </w:rPr>
        <w:t xml:space="preserve"> The dependent variable is </w:t>
      </w:r>
      <w:proofErr w:type="gramStart"/>
      <w:r w:rsidRPr="00527DE3">
        <w:rPr>
          <w:color w:val="000000"/>
        </w:rPr>
        <w:t>log(</w:t>
      </w:r>
      <w:proofErr w:type="gramEnd"/>
      <w:r w:rsidRPr="00527DE3">
        <w:rPr>
          <w:color w:val="000000"/>
        </w:rPr>
        <w:t>market shares). The unit of observation is city-month-model. The baseline group is non-German European brands (e.g., brands from UK, France and Sweden). Standard errors in parentheses are clustered at the city level: * p&lt;</w:t>
      </w:r>
      <w:proofErr w:type="gramStart"/>
      <w:r w:rsidRPr="00527DE3">
        <w:rPr>
          <w:color w:val="000000"/>
        </w:rPr>
        <w:t>0.05  *</w:t>
      </w:r>
      <w:proofErr w:type="gramEnd"/>
      <w:r w:rsidRPr="00527DE3">
        <w:rPr>
          <w:color w:val="000000"/>
        </w:rPr>
        <w:t>* p&lt;0.01  *** p&lt;0.001.</w:t>
      </w:r>
    </w:p>
    <w:p w14:paraId="665A3E3A" w14:textId="77777777" w:rsidR="000965E6" w:rsidRPr="00527DE3" w:rsidRDefault="000965E6" w:rsidP="00527DE3">
      <w:pPr>
        <w:pStyle w:val="BodyText"/>
        <w:spacing w:line="480" w:lineRule="auto"/>
        <w:ind w:firstLine="720"/>
        <w:rPr>
          <w:sz w:val="24"/>
          <w:szCs w:val="24"/>
        </w:rPr>
      </w:pPr>
    </w:p>
    <w:p w14:paraId="3ED8AE1E" w14:textId="6FC12A81" w:rsidR="00DF0D1B" w:rsidRPr="00527DE3" w:rsidRDefault="00DF0D1B" w:rsidP="00BB52FE">
      <w:pPr>
        <w:pStyle w:val="Heading3"/>
      </w:pPr>
      <w:bookmarkStart w:id="6" w:name="_Toc27826856"/>
      <w:r w:rsidRPr="00527DE3">
        <w:t>Appendix Figure 1: Brand Sales by Country of Origin in the U</w:t>
      </w:r>
      <w:r w:rsidR="00074563" w:rsidRPr="00527DE3">
        <w:t>S</w:t>
      </w:r>
      <w:bookmarkEnd w:id="6"/>
    </w:p>
    <w:p w14:paraId="199C8261" w14:textId="77777777" w:rsidR="00DF0D1B" w:rsidRPr="00527DE3" w:rsidRDefault="00DF0D1B" w:rsidP="00527DE3">
      <w:pPr>
        <w:spacing w:line="480" w:lineRule="auto"/>
        <w:jc w:val="center"/>
        <w:rPr>
          <w:b/>
        </w:rPr>
      </w:pPr>
      <w:r w:rsidRPr="00527DE3">
        <w:rPr>
          <w:b/>
          <w:noProof/>
        </w:rPr>
        <w:drawing>
          <wp:inline distT="0" distB="0" distL="0" distR="0" wp14:anchorId="3C50FDE5" wp14:editId="0A290FC3">
            <wp:extent cx="4305906" cy="31300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33678" cy="3150250"/>
                    </a:xfrm>
                    <a:prstGeom prst="rect">
                      <a:avLst/>
                    </a:prstGeom>
                  </pic:spPr>
                </pic:pic>
              </a:graphicData>
            </a:graphic>
          </wp:inline>
        </w:drawing>
      </w:r>
    </w:p>
    <w:p w14:paraId="24426FAC" w14:textId="7B2E929C" w:rsidR="00DF0D1B" w:rsidRPr="00527DE3" w:rsidRDefault="00DF0D1B" w:rsidP="00527DE3">
      <w:pPr>
        <w:spacing w:line="480" w:lineRule="auto"/>
        <w:ind w:left="1350" w:right="630"/>
      </w:pPr>
      <w:r w:rsidRPr="00527DE3">
        <w:rPr>
          <w:i/>
        </w:rPr>
        <w:t>Notes:</w:t>
      </w:r>
      <w:r w:rsidRPr="00527DE3">
        <w:t xml:space="preserve"> U</w:t>
      </w:r>
      <w:r w:rsidR="00074563" w:rsidRPr="00527DE3">
        <w:t>S</w:t>
      </w:r>
      <w:r w:rsidRPr="00527DE3">
        <w:t xml:space="preserve"> national sales in logarithm by month by country of origin. The red vertical line denotes the boycott event in China.</w:t>
      </w:r>
    </w:p>
    <w:p w14:paraId="23C2E850" w14:textId="76C47ABE" w:rsidR="00DF0D1B" w:rsidRPr="00527DE3" w:rsidRDefault="00DF0D1B" w:rsidP="00527DE3">
      <w:pPr>
        <w:spacing w:line="480" w:lineRule="auto"/>
        <w:outlineLvl w:val="0"/>
        <w:rPr>
          <w:b/>
        </w:rPr>
      </w:pPr>
    </w:p>
    <w:p w14:paraId="6AA5B438" w14:textId="50838D1F" w:rsidR="00D17716" w:rsidRDefault="00D17716">
      <w:pPr>
        <w:spacing w:after="240" w:line="480" w:lineRule="auto"/>
        <w:ind w:firstLine="360"/>
        <w:rPr>
          <w:b/>
        </w:rPr>
      </w:pPr>
      <w:r>
        <w:rPr>
          <w:b/>
        </w:rPr>
        <w:br w:type="page"/>
      </w:r>
    </w:p>
    <w:p w14:paraId="61C9CCB4" w14:textId="77777777" w:rsidR="00DF0D1B" w:rsidRPr="00527DE3" w:rsidRDefault="00DF0D1B" w:rsidP="00527DE3">
      <w:pPr>
        <w:spacing w:line="480" w:lineRule="auto"/>
        <w:outlineLvl w:val="0"/>
        <w:rPr>
          <w:b/>
        </w:rPr>
      </w:pPr>
    </w:p>
    <w:p w14:paraId="0756FBD7" w14:textId="64022D68" w:rsidR="00DF0D1B" w:rsidRPr="00527DE3" w:rsidRDefault="00DF0D1B" w:rsidP="00BB52FE">
      <w:pPr>
        <w:pStyle w:val="Heading3"/>
      </w:pPr>
      <w:bookmarkStart w:id="7" w:name="_Toc27826857"/>
      <w:r w:rsidRPr="00527DE3">
        <w:t>Appendix Figure 2: Market Shares by Country of Origin in the U</w:t>
      </w:r>
      <w:r w:rsidR="00074563" w:rsidRPr="00527DE3">
        <w:t>S</w:t>
      </w:r>
      <w:bookmarkEnd w:id="7"/>
    </w:p>
    <w:p w14:paraId="2F08121E" w14:textId="77777777" w:rsidR="00DF0D1B" w:rsidRPr="00527DE3" w:rsidRDefault="00DF0D1B" w:rsidP="00527DE3">
      <w:pPr>
        <w:spacing w:line="480" w:lineRule="auto"/>
        <w:jc w:val="center"/>
      </w:pPr>
      <w:r w:rsidRPr="00527DE3">
        <w:rPr>
          <w:noProof/>
        </w:rPr>
        <w:drawing>
          <wp:inline distT="0" distB="0" distL="0" distR="0" wp14:anchorId="644E6FF3" wp14:editId="30299B63">
            <wp:extent cx="4317196" cy="3138268"/>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70787" cy="3177224"/>
                    </a:xfrm>
                    <a:prstGeom prst="rect">
                      <a:avLst/>
                    </a:prstGeom>
                  </pic:spPr>
                </pic:pic>
              </a:graphicData>
            </a:graphic>
          </wp:inline>
        </w:drawing>
      </w:r>
    </w:p>
    <w:p w14:paraId="100157B0" w14:textId="12B9D730" w:rsidR="00DF0D1B" w:rsidRPr="00527DE3" w:rsidRDefault="00DF0D1B" w:rsidP="00527DE3">
      <w:pPr>
        <w:spacing w:line="480" w:lineRule="auto"/>
        <w:ind w:left="1260" w:right="720"/>
      </w:pPr>
      <w:r w:rsidRPr="00527DE3">
        <w:rPr>
          <w:i/>
        </w:rPr>
        <w:t>Notes:</w:t>
      </w:r>
      <w:r w:rsidRPr="00527DE3">
        <w:t xml:space="preserve"> Market shares of different countries of origin by month in the U</w:t>
      </w:r>
      <w:r w:rsidR="00074563" w:rsidRPr="00527DE3">
        <w:t>S</w:t>
      </w:r>
      <w:r w:rsidRPr="00527DE3">
        <w:t xml:space="preserve">. The sharp drop in Japanese market share in March-May 2011 was caused by the disruption of Japanese automobile production due to earthquake and tsunami in Northeastern Japan in March 2011. </w:t>
      </w:r>
    </w:p>
    <w:sectPr w:rsidR="00DF0D1B" w:rsidRPr="00527DE3" w:rsidSect="00FE4FFE">
      <w:footerReference w:type="even" r:id="rId10"/>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48934F" w14:textId="77777777" w:rsidR="00023D51" w:rsidRDefault="00023D51" w:rsidP="004D1DAC">
      <w:r>
        <w:separator/>
      </w:r>
    </w:p>
  </w:endnote>
  <w:endnote w:type="continuationSeparator" w:id="0">
    <w:p w14:paraId="3103B793" w14:textId="77777777" w:rsidR="00023D51" w:rsidRDefault="00023D51" w:rsidP="004D1D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Lucida Grande">
    <w:altName w:val="Arial"/>
    <w:charset w:val="00"/>
    <w:family w:val="swiss"/>
    <w:pitch w:val="variable"/>
    <w:sig w:usb0="00000000" w:usb1="5000A1FF" w:usb2="00000000" w:usb3="00000000" w:csb0="000001BF" w:csb1="00000000"/>
  </w:font>
  <w:font w:name="Code">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Unicode MS">
    <w:altName w:val="Arial"/>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D54890" w14:textId="77777777" w:rsidR="00CE074A" w:rsidRDefault="00CE074A" w:rsidP="00BA6E9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A3E5F28" w14:textId="77777777" w:rsidR="00CE074A" w:rsidRDefault="00CE07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49991" w14:textId="440C46FD" w:rsidR="00CE074A" w:rsidRDefault="00CE074A" w:rsidP="00BA6E9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168E1">
      <w:rPr>
        <w:rStyle w:val="PageNumber"/>
        <w:noProof/>
      </w:rPr>
      <w:t>9</w:t>
    </w:r>
    <w:r>
      <w:rPr>
        <w:rStyle w:val="PageNumber"/>
      </w:rPr>
      <w:fldChar w:fldCharType="end"/>
    </w:r>
  </w:p>
  <w:p w14:paraId="36A59AE8" w14:textId="77777777" w:rsidR="00CE074A" w:rsidRDefault="00CE07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B4DA2A" w14:textId="77777777" w:rsidR="00023D51" w:rsidRDefault="00023D51" w:rsidP="004D1DAC">
      <w:r>
        <w:separator/>
      </w:r>
    </w:p>
  </w:footnote>
  <w:footnote w:type="continuationSeparator" w:id="0">
    <w:p w14:paraId="660AD599" w14:textId="77777777" w:rsidR="00023D51" w:rsidRDefault="00023D51" w:rsidP="004D1D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37FB6"/>
    <w:multiLevelType w:val="hybridMultilevel"/>
    <w:tmpl w:val="F2CE7F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A72D91"/>
    <w:multiLevelType w:val="hybridMultilevel"/>
    <w:tmpl w:val="3B14DC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29327E"/>
    <w:multiLevelType w:val="hybridMultilevel"/>
    <w:tmpl w:val="A5C046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4401C10"/>
    <w:multiLevelType w:val="hybridMultilevel"/>
    <w:tmpl w:val="724C3CDC"/>
    <w:lvl w:ilvl="0" w:tplc="F4109ABA">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B704BEE"/>
    <w:multiLevelType w:val="multilevel"/>
    <w:tmpl w:val="465E0F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B8E79EA"/>
    <w:multiLevelType w:val="hybridMultilevel"/>
    <w:tmpl w:val="2AD2342A"/>
    <w:lvl w:ilvl="0" w:tplc="295883A8">
      <w:numFmt w:val="bullet"/>
      <w:lvlText w:val="-"/>
      <w:lvlJc w:val="left"/>
      <w:pPr>
        <w:ind w:left="720" w:hanging="360"/>
      </w:pPr>
      <w:rPr>
        <w:rFonts w:ascii="Palatino Linotype" w:eastAsiaTheme="minorEastAsia" w:hAnsi="Palatino Linotyp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B513344"/>
    <w:multiLevelType w:val="hybridMultilevel"/>
    <w:tmpl w:val="80744B08"/>
    <w:lvl w:ilvl="0" w:tplc="E066686A">
      <w:start w:val="1"/>
      <w:numFmt w:val="upperRoman"/>
      <w:pStyle w:val="Heading2"/>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0"/>
  </w:num>
  <w:num w:numId="4">
    <w:abstractNumId w:val="5"/>
  </w:num>
  <w:num w:numId="5">
    <w:abstractNumId w:val="6"/>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580E"/>
    <w:rsid w:val="00004DF4"/>
    <w:rsid w:val="00005972"/>
    <w:rsid w:val="0001148A"/>
    <w:rsid w:val="000131C2"/>
    <w:rsid w:val="00014C22"/>
    <w:rsid w:val="0002070F"/>
    <w:rsid w:val="0002122B"/>
    <w:rsid w:val="00022569"/>
    <w:rsid w:val="00022BDB"/>
    <w:rsid w:val="00023D51"/>
    <w:rsid w:val="000240E7"/>
    <w:rsid w:val="00024638"/>
    <w:rsid w:val="000246AD"/>
    <w:rsid w:val="000259D3"/>
    <w:rsid w:val="000267AC"/>
    <w:rsid w:val="00027BAF"/>
    <w:rsid w:val="00037598"/>
    <w:rsid w:val="00037934"/>
    <w:rsid w:val="00041336"/>
    <w:rsid w:val="0004222C"/>
    <w:rsid w:val="00043D12"/>
    <w:rsid w:val="00052FB0"/>
    <w:rsid w:val="000547BA"/>
    <w:rsid w:val="00055817"/>
    <w:rsid w:val="00057A01"/>
    <w:rsid w:val="0006009A"/>
    <w:rsid w:val="00060952"/>
    <w:rsid w:val="00060B22"/>
    <w:rsid w:val="00061326"/>
    <w:rsid w:val="00065FFE"/>
    <w:rsid w:val="0006749E"/>
    <w:rsid w:val="00070F38"/>
    <w:rsid w:val="00073A59"/>
    <w:rsid w:val="0007409D"/>
    <w:rsid w:val="00074563"/>
    <w:rsid w:val="00080030"/>
    <w:rsid w:val="0008026F"/>
    <w:rsid w:val="0008040F"/>
    <w:rsid w:val="000876A5"/>
    <w:rsid w:val="00090D57"/>
    <w:rsid w:val="00091ED5"/>
    <w:rsid w:val="000965E6"/>
    <w:rsid w:val="00096C7B"/>
    <w:rsid w:val="00097A63"/>
    <w:rsid w:val="000A0C25"/>
    <w:rsid w:val="000A1657"/>
    <w:rsid w:val="000A2251"/>
    <w:rsid w:val="000A5371"/>
    <w:rsid w:val="000A6F93"/>
    <w:rsid w:val="000A7985"/>
    <w:rsid w:val="000B2D5E"/>
    <w:rsid w:val="000B37C0"/>
    <w:rsid w:val="000B5C8E"/>
    <w:rsid w:val="000C2536"/>
    <w:rsid w:val="000C411D"/>
    <w:rsid w:val="000C4E50"/>
    <w:rsid w:val="000C5BB3"/>
    <w:rsid w:val="000C6B3B"/>
    <w:rsid w:val="000D53E5"/>
    <w:rsid w:val="000D6B1F"/>
    <w:rsid w:val="000D7B7E"/>
    <w:rsid w:val="000E2001"/>
    <w:rsid w:val="000E3F65"/>
    <w:rsid w:val="000E68E2"/>
    <w:rsid w:val="000F16C5"/>
    <w:rsid w:val="000F1EC1"/>
    <w:rsid w:val="000F21F1"/>
    <w:rsid w:val="000F3F5C"/>
    <w:rsid w:val="0010187E"/>
    <w:rsid w:val="00107F37"/>
    <w:rsid w:val="00110C80"/>
    <w:rsid w:val="00110CBF"/>
    <w:rsid w:val="00113FBB"/>
    <w:rsid w:val="0011589A"/>
    <w:rsid w:val="001166FF"/>
    <w:rsid w:val="00116D4B"/>
    <w:rsid w:val="001170C7"/>
    <w:rsid w:val="0012772B"/>
    <w:rsid w:val="00127A8C"/>
    <w:rsid w:val="00130D4D"/>
    <w:rsid w:val="00136895"/>
    <w:rsid w:val="00140BDD"/>
    <w:rsid w:val="00141F03"/>
    <w:rsid w:val="00141F6A"/>
    <w:rsid w:val="001434AF"/>
    <w:rsid w:val="00146C7A"/>
    <w:rsid w:val="001509D6"/>
    <w:rsid w:val="001511F5"/>
    <w:rsid w:val="00157004"/>
    <w:rsid w:val="0016121C"/>
    <w:rsid w:val="00161EA3"/>
    <w:rsid w:val="00167802"/>
    <w:rsid w:val="00171AB2"/>
    <w:rsid w:val="00173F49"/>
    <w:rsid w:val="00174DDB"/>
    <w:rsid w:val="001778B8"/>
    <w:rsid w:val="00177CB1"/>
    <w:rsid w:val="00180454"/>
    <w:rsid w:val="00180FC9"/>
    <w:rsid w:val="00181590"/>
    <w:rsid w:val="00181805"/>
    <w:rsid w:val="001828F1"/>
    <w:rsid w:val="001855CE"/>
    <w:rsid w:val="001855EE"/>
    <w:rsid w:val="00186FAD"/>
    <w:rsid w:val="001874FD"/>
    <w:rsid w:val="00190881"/>
    <w:rsid w:val="00192611"/>
    <w:rsid w:val="001928D9"/>
    <w:rsid w:val="00192C7E"/>
    <w:rsid w:val="00194337"/>
    <w:rsid w:val="00195500"/>
    <w:rsid w:val="00196CCC"/>
    <w:rsid w:val="0019771E"/>
    <w:rsid w:val="001A03D2"/>
    <w:rsid w:val="001A07AC"/>
    <w:rsid w:val="001A57C9"/>
    <w:rsid w:val="001A6794"/>
    <w:rsid w:val="001A6B48"/>
    <w:rsid w:val="001A791A"/>
    <w:rsid w:val="001A7FCB"/>
    <w:rsid w:val="001B051A"/>
    <w:rsid w:val="001B07FA"/>
    <w:rsid w:val="001B134F"/>
    <w:rsid w:val="001B3044"/>
    <w:rsid w:val="001B3312"/>
    <w:rsid w:val="001B3BF2"/>
    <w:rsid w:val="001B4A1A"/>
    <w:rsid w:val="001B6501"/>
    <w:rsid w:val="001B794C"/>
    <w:rsid w:val="001C0167"/>
    <w:rsid w:val="001C19C6"/>
    <w:rsid w:val="001C4F1F"/>
    <w:rsid w:val="001C4F60"/>
    <w:rsid w:val="001C5A70"/>
    <w:rsid w:val="001C7C3E"/>
    <w:rsid w:val="001D1F38"/>
    <w:rsid w:val="001D54E4"/>
    <w:rsid w:val="001E14F6"/>
    <w:rsid w:val="001E55F9"/>
    <w:rsid w:val="001E66FC"/>
    <w:rsid w:val="001E72FD"/>
    <w:rsid w:val="001E7E03"/>
    <w:rsid w:val="001F1939"/>
    <w:rsid w:val="001F3AF1"/>
    <w:rsid w:val="001F501A"/>
    <w:rsid w:val="001F5DAF"/>
    <w:rsid w:val="001F6E39"/>
    <w:rsid w:val="001F6EF0"/>
    <w:rsid w:val="00202FB4"/>
    <w:rsid w:val="00203B32"/>
    <w:rsid w:val="0020559E"/>
    <w:rsid w:val="00205B76"/>
    <w:rsid w:val="0021245E"/>
    <w:rsid w:val="00213717"/>
    <w:rsid w:val="002142E5"/>
    <w:rsid w:val="00214818"/>
    <w:rsid w:val="00215173"/>
    <w:rsid w:val="00215F45"/>
    <w:rsid w:val="00216279"/>
    <w:rsid w:val="00216AC7"/>
    <w:rsid w:val="002219D2"/>
    <w:rsid w:val="00223E25"/>
    <w:rsid w:val="00225B11"/>
    <w:rsid w:val="0022760B"/>
    <w:rsid w:val="002307C6"/>
    <w:rsid w:val="00232183"/>
    <w:rsid w:val="002322D7"/>
    <w:rsid w:val="00232B9E"/>
    <w:rsid w:val="00234959"/>
    <w:rsid w:val="00234E2F"/>
    <w:rsid w:val="00241476"/>
    <w:rsid w:val="002445A6"/>
    <w:rsid w:val="00244A04"/>
    <w:rsid w:val="00252412"/>
    <w:rsid w:val="00252CE9"/>
    <w:rsid w:val="002539A6"/>
    <w:rsid w:val="00254994"/>
    <w:rsid w:val="002556F9"/>
    <w:rsid w:val="00255B02"/>
    <w:rsid w:val="00255D94"/>
    <w:rsid w:val="0026259D"/>
    <w:rsid w:val="00263F0A"/>
    <w:rsid w:val="00267990"/>
    <w:rsid w:val="00270C38"/>
    <w:rsid w:val="00272F34"/>
    <w:rsid w:val="0027751D"/>
    <w:rsid w:val="00281174"/>
    <w:rsid w:val="00281251"/>
    <w:rsid w:val="00281D36"/>
    <w:rsid w:val="00281F9B"/>
    <w:rsid w:val="0028261E"/>
    <w:rsid w:val="0028693E"/>
    <w:rsid w:val="00287541"/>
    <w:rsid w:val="002908F4"/>
    <w:rsid w:val="00293229"/>
    <w:rsid w:val="002932D1"/>
    <w:rsid w:val="00296B37"/>
    <w:rsid w:val="002A1572"/>
    <w:rsid w:val="002A2A37"/>
    <w:rsid w:val="002A5647"/>
    <w:rsid w:val="002A726E"/>
    <w:rsid w:val="002A7C4E"/>
    <w:rsid w:val="002B11A7"/>
    <w:rsid w:val="002B33F1"/>
    <w:rsid w:val="002B4F28"/>
    <w:rsid w:val="002B6603"/>
    <w:rsid w:val="002C0417"/>
    <w:rsid w:val="002C069E"/>
    <w:rsid w:val="002C1BA5"/>
    <w:rsid w:val="002C244A"/>
    <w:rsid w:val="002C5610"/>
    <w:rsid w:val="002C5ACE"/>
    <w:rsid w:val="002C6418"/>
    <w:rsid w:val="002C6691"/>
    <w:rsid w:val="002C6DD1"/>
    <w:rsid w:val="002D0013"/>
    <w:rsid w:val="002D07DC"/>
    <w:rsid w:val="002D25DC"/>
    <w:rsid w:val="002D3496"/>
    <w:rsid w:val="002D6569"/>
    <w:rsid w:val="002D6DF5"/>
    <w:rsid w:val="002E1FDA"/>
    <w:rsid w:val="002E30A5"/>
    <w:rsid w:val="002E5F46"/>
    <w:rsid w:val="002E6E52"/>
    <w:rsid w:val="002E71CD"/>
    <w:rsid w:val="002E79FD"/>
    <w:rsid w:val="002F0DC6"/>
    <w:rsid w:val="002F1F42"/>
    <w:rsid w:val="002F2024"/>
    <w:rsid w:val="002F4024"/>
    <w:rsid w:val="002F427B"/>
    <w:rsid w:val="002F7B8B"/>
    <w:rsid w:val="003001C4"/>
    <w:rsid w:val="003023A2"/>
    <w:rsid w:val="00302DB2"/>
    <w:rsid w:val="003030DA"/>
    <w:rsid w:val="00303224"/>
    <w:rsid w:val="003039D4"/>
    <w:rsid w:val="0030781E"/>
    <w:rsid w:val="00311720"/>
    <w:rsid w:val="003118D0"/>
    <w:rsid w:val="003119FF"/>
    <w:rsid w:val="003128B2"/>
    <w:rsid w:val="00313025"/>
    <w:rsid w:val="0031473E"/>
    <w:rsid w:val="00316B30"/>
    <w:rsid w:val="003226B3"/>
    <w:rsid w:val="00322B49"/>
    <w:rsid w:val="00323640"/>
    <w:rsid w:val="00326009"/>
    <w:rsid w:val="00327A67"/>
    <w:rsid w:val="00344EEE"/>
    <w:rsid w:val="0034799A"/>
    <w:rsid w:val="00351116"/>
    <w:rsid w:val="00352FB4"/>
    <w:rsid w:val="0035417A"/>
    <w:rsid w:val="003617C2"/>
    <w:rsid w:val="00361C9B"/>
    <w:rsid w:val="0036222A"/>
    <w:rsid w:val="003622E1"/>
    <w:rsid w:val="00362417"/>
    <w:rsid w:val="00373B03"/>
    <w:rsid w:val="00375437"/>
    <w:rsid w:val="00375621"/>
    <w:rsid w:val="00381113"/>
    <w:rsid w:val="0038575D"/>
    <w:rsid w:val="00390188"/>
    <w:rsid w:val="003906A3"/>
    <w:rsid w:val="00395809"/>
    <w:rsid w:val="003974E1"/>
    <w:rsid w:val="003A0A0C"/>
    <w:rsid w:val="003A0FD1"/>
    <w:rsid w:val="003A1FF9"/>
    <w:rsid w:val="003A26D5"/>
    <w:rsid w:val="003A3EDF"/>
    <w:rsid w:val="003A63A2"/>
    <w:rsid w:val="003B1F5C"/>
    <w:rsid w:val="003B3200"/>
    <w:rsid w:val="003B496C"/>
    <w:rsid w:val="003B6B4F"/>
    <w:rsid w:val="003C4086"/>
    <w:rsid w:val="003C4C6E"/>
    <w:rsid w:val="003C588B"/>
    <w:rsid w:val="003C5A84"/>
    <w:rsid w:val="003C790E"/>
    <w:rsid w:val="003D0626"/>
    <w:rsid w:val="003D22EC"/>
    <w:rsid w:val="003D4D65"/>
    <w:rsid w:val="003D769D"/>
    <w:rsid w:val="003E3DF2"/>
    <w:rsid w:val="003E5AC6"/>
    <w:rsid w:val="003E6465"/>
    <w:rsid w:val="003F02ED"/>
    <w:rsid w:val="003F29DB"/>
    <w:rsid w:val="003F3D3C"/>
    <w:rsid w:val="003F7E3B"/>
    <w:rsid w:val="00400816"/>
    <w:rsid w:val="00401C60"/>
    <w:rsid w:val="004020EC"/>
    <w:rsid w:val="004061A0"/>
    <w:rsid w:val="00410559"/>
    <w:rsid w:val="00412CB8"/>
    <w:rsid w:val="004169C8"/>
    <w:rsid w:val="0042010C"/>
    <w:rsid w:val="00423446"/>
    <w:rsid w:val="0042520A"/>
    <w:rsid w:val="00425817"/>
    <w:rsid w:val="00425B95"/>
    <w:rsid w:val="0042613E"/>
    <w:rsid w:val="0042697F"/>
    <w:rsid w:val="00426D13"/>
    <w:rsid w:val="00426DCE"/>
    <w:rsid w:val="00434500"/>
    <w:rsid w:val="004354AC"/>
    <w:rsid w:val="004356E0"/>
    <w:rsid w:val="00435D7B"/>
    <w:rsid w:val="00436995"/>
    <w:rsid w:val="00441330"/>
    <w:rsid w:val="00441D0B"/>
    <w:rsid w:val="00443F7D"/>
    <w:rsid w:val="00450C0F"/>
    <w:rsid w:val="0045282F"/>
    <w:rsid w:val="0045438C"/>
    <w:rsid w:val="004568D5"/>
    <w:rsid w:val="00460FAF"/>
    <w:rsid w:val="00462D04"/>
    <w:rsid w:val="00463368"/>
    <w:rsid w:val="00470365"/>
    <w:rsid w:val="00472524"/>
    <w:rsid w:val="00474E00"/>
    <w:rsid w:val="00474E27"/>
    <w:rsid w:val="00476084"/>
    <w:rsid w:val="004837A6"/>
    <w:rsid w:val="00483A05"/>
    <w:rsid w:val="004843E5"/>
    <w:rsid w:val="00485698"/>
    <w:rsid w:val="004856F7"/>
    <w:rsid w:val="004908D5"/>
    <w:rsid w:val="00490A0D"/>
    <w:rsid w:val="00493D29"/>
    <w:rsid w:val="00494DB8"/>
    <w:rsid w:val="004969D8"/>
    <w:rsid w:val="00497E77"/>
    <w:rsid w:val="004A4A6A"/>
    <w:rsid w:val="004A5A3E"/>
    <w:rsid w:val="004B266E"/>
    <w:rsid w:val="004B33A9"/>
    <w:rsid w:val="004B355A"/>
    <w:rsid w:val="004B601D"/>
    <w:rsid w:val="004B6F00"/>
    <w:rsid w:val="004B7753"/>
    <w:rsid w:val="004C1BF6"/>
    <w:rsid w:val="004C3A62"/>
    <w:rsid w:val="004C60B0"/>
    <w:rsid w:val="004C7A31"/>
    <w:rsid w:val="004D1BA9"/>
    <w:rsid w:val="004D1DAC"/>
    <w:rsid w:val="004D36ED"/>
    <w:rsid w:val="004D4877"/>
    <w:rsid w:val="004D5F41"/>
    <w:rsid w:val="004E08ED"/>
    <w:rsid w:val="004E3D8D"/>
    <w:rsid w:val="004E5413"/>
    <w:rsid w:val="004F0B62"/>
    <w:rsid w:val="004F25AF"/>
    <w:rsid w:val="004F751E"/>
    <w:rsid w:val="00500FCD"/>
    <w:rsid w:val="00502113"/>
    <w:rsid w:val="005023FD"/>
    <w:rsid w:val="00504BC5"/>
    <w:rsid w:val="00504D67"/>
    <w:rsid w:val="00505464"/>
    <w:rsid w:val="00506831"/>
    <w:rsid w:val="005107C3"/>
    <w:rsid w:val="00512CCD"/>
    <w:rsid w:val="00512DC6"/>
    <w:rsid w:val="00515BD0"/>
    <w:rsid w:val="0052001F"/>
    <w:rsid w:val="005205AB"/>
    <w:rsid w:val="0052432F"/>
    <w:rsid w:val="0052514B"/>
    <w:rsid w:val="005262EC"/>
    <w:rsid w:val="005262ED"/>
    <w:rsid w:val="00527DE3"/>
    <w:rsid w:val="00530FF2"/>
    <w:rsid w:val="00532968"/>
    <w:rsid w:val="005332AA"/>
    <w:rsid w:val="0053367B"/>
    <w:rsid w:val="00535107"/>
    <w:rsid w:val="0053570F"/>
    <w:rsid w:val="00536BE9"/>
    <w:rsid w:val="00543107"/>
    <w:rsid w:val="00545AB3"/>
    <w:rsid w:val="00545D00"/>
    <w:rsid w:val="00545D81"/>
    <w:rsid w:val="00546250"/>
    <w:rsid w:val="00553EB7"/>
    <w:rsid w:val="00556D9E"/>
    <w:rsid w:val="00560DD2"/>
    <w:rsid w:val="00562F84"/>
    <w:rsid w:val="005658B8"/>
    <w:rsid w:val="0056590B"/>
    <w:rsid w:val="00571BB1"/>
    <w:rsid w:val="00573B1C"/>
    <w:rsid w:val="005765F3"/>
    <w:rsid w:val="00577996"/>
    <w:rsid w:val="005817B0"/>
    <w:rsid w:val="00586E08"/>
    <w:rsid w:val="00590EC2"/>
    <w:rsid w:val="00592455"/>
    <w:rsid w:val="00592739"/>
    <w:rsid w:val="00592EB0"/>
    <w:rsid w:val="00593ABF"/>
    <w:rsid w:val="005A4F09"/>
    <w:rsid w:val="005A5826"/>
    <w:rsid w:val="005A5BF8"/>
    <w:rsid w:val="005A65DD"/>
    <w:rsid w:val="005B124F"/>
    <w:rsid w:val="005B2128"/>
    <w:rsid w:val="005B5223"/>
    <w:rsid w:val="005B590D"/>
    <w:rsid w:val="005B5B47"/>
    <w:rsid w:val="005B6453"/>
    <w:rsid w:val="005C0CF7"/>
    <w:rsid w:val="005C118E"/>
    <w:rsid w:val="005C1DD9"/>
    <w:rsid w:val="005C210F"/>
    <w:rsid w:val="005C2866"/>
    <w:rsid w:val="005C5340"/>
    <w:rsid w:val="005C5474"/>
    <w:rsid w:val="005D012A"/>
    <w:rsid w:val="005D0E38"/>
    <w:rsid w:val="005D652D"/>
    <w:rsid w:val="005D71CC"/>
    <w:rsid w:val="005E2783"/>
    <w:rsid w:val="005E4493"/>
    <w:rsid w:val="005E7DC2"/>
    <w:rsid w:val="005F1219"/>
    <w:rsid w:val="005F1E12"/>
    <w:rsid w:val="005F4A06"/>
    <w:rsid w:val="005F4EFA"/>
    <w:rsid w:val="00600510"/>
    <w:rsid w:val="006019D5"/>
    <w:rsid w:val="00606F7A"/>
    <w:rsid w:val="00612BC4"/>
    <w:rsid w:val="0061532E"/>
    <w:rsid w:val="0062211A"/>
    <w:rsid w:val="00623AA9"/>
    <w:rsid w:val="00626FF5"/>
    <w:rsid w:val="00631A14"/>
    <w:rsid w:val="006321B6"/>
    <w:rsid w:val="00633E3F"/>
    <w:rsid w:val="00633FA1"/>
    <w:rsid w:val="00634A55"/>
    <w:rsid w:val="00634E2D"/>
    <w:rsid w:val="006439C4"/>
    <w:rsid w:val="00647197"/>
    <w:rsid w:val="00650F3A"/>
    <w:rsid w:val="00651155"/>
    <w:rsid w:val="0065499E"/>
    <w:rsid w:val="00655ED6"/>
    <w:rsid w:val="00656CBC"/>
    <w:rsid w:val="00660801"/>
    <w:rsid w:val="0066239F"/>
    <w:rsid w:val="0066292E"/>
    <w:rsid w:val="0066304D"/>
    <w:rsid w:val="00663FBB"/>
    <w:rsid w:val="00664466"/>
    <w:rsid w:val="00664FC7"/>
    <w:rsid w:val="00667474"/>
    <w:rsid w:val="006679FA"/>
    <w:rsid w:val="006720E3"/>
    <w:rsid w:val="006744DF"/>
    <w:rsid w:val="00685155"/>
    <w:rsid w:val="006869AD"/>
    <w:rsid w:val="00690899"/>
    <w:rsid w:val="00692B6B"/>
    <w:rsid w:val="00692D7A"/>
    <w:rsid w:val="00695589"/>
    <w:rsid w:val="00695F67"/>
    <w:rsid w:val="006961B0"/>
    <w:rsid w:val="00697519"/>
    <w:rsid w:val="006A100C"/>
    <w:rsid w:val="006A12C5"/>
    <w:rsid w:val="006A1D1E"/>
    <w:rsid w:val="006A2B92"/>
    <w:rsid w:val="006A4B00"/>
    <w:rsid w:val="006A502E"/>
    <w:rsid w:val="006B09C9"/>
    <w:rsid w:val="006B0DE8"/>
    <w:rsid w:val="006B364A"/>
    <w:rsid w:val="006C0265"/>
    <w:rsid w:val="006C026F"/>
    <w:rsid w:val="006C1B83"/>
    <w:rsid w:val="006C2C77"/>
    <w:rsid w:val="006C3C99"/>
    <w:rsid w:val="006C5BEC"/>
    <w:rsid w:val="006C5FC2"/>
    <w:rsid w:val="006C62D0"/>
    <w:rsid w:val="006C744E"/>
    <w:rsid w:val="006C7B9F"/>
    <w:rsid w:val="006D04AF"/>
    <w:rsid w:val="006D2460"/>
    <w:rsid w:val="006D3587"/>
    <w:rsid w:val="006D63CE"/>
    <w:rsid w:val="006D6D90"/>
    <w:rsid w:val="006D7D22"/>
    <w:rsid w:val="006D7DB4"/>
    <w:rsid w:val="006E202C"/>
    <w:rsid w:val="006E22E0"/>
    <w:rsid w:val="006E32A1"/>
    <w:rsid w:val="006E37C4"/>
    <w:rsid w:val="006E3D13"/>
    <w:rsid w:val="006E6EA5"/>
    <w:rsid w:val="006F347A"/>
    <w:rsid w:val="006F5905"/>
    <w:rsid w:val="006F6F68"/>
    <w:rsid w:val="00702C4C"/>
    <w:rsid w:val="007056F1"/>
    <w:rsid w:val="0070595A"/>
    <w:rsid w:val="007066E4"/>
    <w:rsid w:val="00706716"/>
    <w:rsid w:val="00717040"/>
    <w:rsid w:val="00721F76"/>
    <w:rsid w:val="007259D8"/>
    <w:rsid w:val="007271D1"/>
    <w:rsid w:val="007310D2"/>
    <w:rsid w:val="007348DB"/>
    <w:rsid w:val="00734E54"/>
    <w:rsid w:val="007358C5"/>
    <w:rsid w:val="00736035"/>
    <w:rsid w:val="007416C0"/>
    <w:rsid w:val="00741FB2"/>
    <w:rsid w:val="00744203"/>
    <w:rsid w:val="007443E2"/>
    <w:rsid w:val="00745F85"/>
    <w:rsid w:val="0075083F"/>
    <w:rsid w:val="00756C3B"/>
    <w:rsid w:val="0075795A"/>
    <w:rsid w:val="007616F6"/>
    <w:rsid w:val="00764678"/>
    <w:rsid w:val="007652BC"/>
    <w:rsid w:val="00765BAA"/>
    <w:rsid w:val="00765E01"/>
    <w:rsid w:val="00773F35"/>
    <w:rsid w:val="00780036"/>
    <w:rsid w:val="007812D3"/>
    <w:rsid w:val="0078413C"/>
    <w:rsid w:val="00784F1B"/>
    <w:rsid w:val="00785D3B"/>
    <w:rsid w:val="00786C21"/>
    <w:rsid w:val="00787DAC"/>
    <w:rsid w:val="0079021D"/>
    <w:rsid w:val="00791062"/>
    <w:rsid w:val="007952E6"/>
    <w:rsid w:val="007961F4"/>
    <w:rsid w:val="007A09DA"/>
    <w:rsid w:val="007A12AE"/>
    <w:rsid w:val="007A53D1"/>
    <w:rsid w:val="007A77A9"/>
    <w:rsid w:val="007B142B"/>
    <w:rsid w:val="007B6F5D"/>
    <w:rsid w:val="007C412E"/>
    <w:rsid w:val="007C6E26"/>
    <w:rsid w:val="007C76AC"/>
    <w:rsid w:val="007D221D"/>
    <w:rsid w:val="007D3EA2"/>
    <w:rsid w:val="007D494C"/>
    <w:rsid w:val="007D7023"/>
    <w:rsid w:val="007D751C"/>
    <w:rsid w:val="007E7031"/>
    <w:rsid w:val="007E73C4"/>
    <w:rsid w:val="007F3BF3"/>
    <w:rsid w:val="007F6DDD"/>
    <w:rsid w:val="007F7B6E"/>
    <w:rsid w:val="007F7DB8"/>
    <w:rsid w:val="0080085F"/>
    <w:rsid w:val="00802BB2"/>
    <w:rsid w:val="00804510"/>
    <w:rsid w:val="0080498B"/>
    <w:rsid w:val="00805E39"/>
    <w:rsid w:val="00806D37"/>
    <w:rsid w:val="00807255"/>
    <w:rsid w:val="00812851"/>
    <w:rsid w:val="00815095"/>
    <w:rsid w:val="008168AD"/>
    <w:rsid w:val="00817294"/>
    <w:rsid w:val="00823360"/>
    <w:rsid w:val="008245BA"/>
    <w:rsid w:val="0082799E"/>
    <w:rsid w:val="0083568E"/>
    <w:rsid w:val="00836BB8"/>
    <w:rsid w:val="0083775D"/>
    <w:rsid w:val="00840540"/>
    <w:rsid w:val="00840DCA"/>
    <w:rsid w:val="00845B8E"/>
    <w:rsid w:val="008503ED"/>
    <w:rsid w:val="008517FD"/>
    <w:rsid w:val="00851CED"/>
    <w:rsid w:val="0085243D"/>
    <w:rsid w:val="00852BEA"/>
    <w:rsid w:val="008548FA"/>
    <w:rsid w:val="008551AF"/>
    <w:rsid w:val="008554F3"/>
    <w:rsid w:val="00855A77"/>
    <w:rsid w:val="00856BE5"/>
    <w:rsid w:val="00857B2E"/>
    <w:rsid w:val="00862440"/>
    <w:rsid w:val="00862ADE"/>
    <w:rsid w:val="0086492E"/>
    <w:rsid w:val="00864C44"/>
    <w:rsid w:val="00867495"/>
    <w:rsid w:val="00867C9F"/>
    <w:rsid w:val="0087047E"/>
    <w:rsid w:val="00871059"/>
    <w:rsid w:val="00871FE6"/>
    <w:rsid w:val="00873D4B"/>
    <w:rsid w:val="00876752"/>
    <w:rsid w:val="00880765"/>
    <w:rsid w:val="0088095B"/>
    <w:rsid w:val="00880C4D"/>
    <w:rsid w:val="00883464"/>
    <w:rsid w:val="00884B29"/>
    <w:rsid w:val="0089333C"/>
    <w:rsid w:val="00894920"/>
    <w:rsid w:val="00896F83"/>
    <w:rsid w:val="008A035B"/>
    <w:rsid w:val="008A0B26"/>
    <w:rsid w:val="008A6486"/>
    <w:rsid w:val="008B0B17"/>
    <w:rsid w:val="008B0B3C"/>
    <w:rsid w:val="008B36D3"/>
    <w:rsid w:val="008B4CB8"/>
    <w:rsid w:val="008B6DF1"/>
    <w:rsid w:val="008B7C7E"/>
    <w:rsid w:val="008C10F8"/>
    <w:rsid w:val="008C1BA9"/>
    <w:rsid w:val="008C3CCC"/>
    <w:rsid w:val="008C3E5A"/>
    <w:rsid w:val="008C7C48"/>
    <w:rsid w:val="008D0454"/>
    <w:rsid w:val="008D219E"/>
    <w:rsid w:val="008D4465"/>
    <w:rsid w:val="008D54FD"/>
    <w:rsid w:val="008D5D8E"/>
    <w:rsid w:val="008D7823"/>
    <w:rsid w:val="008E2C17"/>
    <w:rsid w:val="008E580E"/>
    <w:rsid w:val="008E6AFD"/>
    <w:rsid w:val="008E6C73"/>
    <w:rsid w:val="008E7D1A"/>
    <w:rsid w:val="008F1E96"/>
    <w:rsid w:val="008F1FBE"/>
    <w:rsid w:val="00904525"/>
    <w:rsid w:val="00906083"/>
    <w:rsid w:val="00907852"/>
    <w:rsid w:val="00907BEA"/>
    <w:rsid w:val="0091239B"/>
    <w:rsid w:val="00912B46"/>
    <w:rsid w:val="00912D95"/>
    <w:rsid w:val="0091573D"/>
    <w:rsid w:val="00920A40"/>
    <w:rsid w:val="0092505C"/>
    <w:rsid w:val="00926966"/>
    <w:rsid w:val="00930A17"/>
    <w:rsid w:val="00932834"/>
    <w:rsid w:val="009355A2"/>
    <w:rsid w:val="0093657C"/>
    <w:rsid w:val="009423D2"/>
    <w:rsid w:val="00942794"/>
    <w:rsid w:val="00946D36"/>
    <w:rsid w:val="00946F4D"/>
    <w:rsid w:val="00954F12"/>
    <w:rsid w:val="0095599D"/>
    <w:rsid w:val="009564E5"/>
    <w:rsid w:val="009573D8"/>
    <w:rsid w:val="00957428"/>
    <w:rsid w:val="00957CE3"/>
    <w:rsid w:val="0096134E"/>
    <w:rsid w:val="00961610"/>
    <w:rsid w:val="009637D6"/>
    <w:rsid w:val="0096453C"/>
    <w:rsid w:val="009654E4"/>
    <w:rsid w:val="0096630D"/>
    <w:rsid w:val="009707C9"/>
    <w:rsid w:val="009716B4"/>
    <w:rsid w:val="009721E1"/>
    <w:rsid w:val="00976F04"/>
    <w:rsid w:val="00981BBB"/>
    <w:rsid w:val="00982857"/>
    <w:rsid w:val="009844C5"/>
    <w:rsid w:val="009848FA"/>
    <w:rsid w:val="00987792"/>
    <w:rsid w:val="00987B66"/>
    <w:rsid w:val="00990448"/>
    <w:rsid w:val="00990635"/>
    <w:rsid w:val="009924B5"/>
    <w:rsid w:val="00993E00"/>
    <w:rsid w:val="00994661"/>
    <w:rsid w:val="00994E3B"/>
    <w:rsid w:val="00996750"/>
    <w:rsid w:val="009A235D"/>
    <w:rsid w:val="009A2443"/>
    <w:rsid w:val="009A2E2C"/>
    <w:rsid w:val="009A6513"/>
    <w:rsid w:val="009B00D7"/>
    <w:rsid w:val="009B23C3"/>
    <w:rsid w:val="009B4722"/>
    <w:rsid w:val="009B609D"/>
    <w:rsid w:val="009C36CA"/>
    <w:rsid w:val="009C7E25"/>
    <w:rsid w:val="009D13B0"/>
    <w:rsid w:val="009D1CBF"/>
    <w:rsid w:val="009D2AC1"/>
    <w:rsid w:val="009D663C"/>
    <w:rsid w:val="009D796A"/>
    <w:rsid w:val="009E069B"/>
    <w:rsid w:val="009E2064"/>
    <w:rsid w:val="009E4310"/>
    <w:rsid w:val="009F0233"/>
    <w:rsid w:val="009F1B10"/>
    <w:rsid w:val="009F1FBD"/>
    <w:rsid w:val="009F3768"/>
    <w:rsid w:val="009F3A9E"/>
    <w:rsid w:val="009F44B7"/>
    <w:rsid w:val="009F4739"/>
    <w:rsid w:val="009F5676"/>
    <w:rsid w:val="009F5D4A"/>
    <w:rsid w:val="009F7253"/>
    <w:rsid w:val="00A066B6"/>
    <w:rsid w:val="00A0728A"/>
    <w:rsid w:val="00A10B84"/>
    <w:rsid w:val="00A10D74"/>
    <w:rsid w:val="00A153EC"/>
    <w:rsid w:val="00A16B24"/>
    <w:rsid w:val="00A257F7"/>
    <w:rsid w:val="00A304D2"/>
    <w:rsid w:val="00A359B4"/>
    <w:rsid w:val="00A43303"/>
    <w:rsid w:val="00A44C30"/>
    <w:rsid w:val="00A45833"/>
    <w:rsid w:val="00A45DE1"/>
    <w:rsid w:val="00A47A9B"/>
    <w:rsid w:val="00A507BB"/>
    <w:rsid w:val="00A51EAB"/>
    <w:rsid w:val="00A521D0"/>
    <w:rsid w:val="00A5261F"/>
    <w:rsid w:val="00A54DF7"/>
    <w:rsid w:val="00A56DF7"/>
    <w:rsid w:val="00A603A3"/>
    <w:rsid w:val="00A61782"/>
    <w:rsid w:val="00A62179"/>
    <w:rsid w:val="00A673AC"/>
    <w:rsid w:val="00A70E65"/>
    <w:rsid w:val="00A73773"/>
    <w:rsid w:val="00A74583"/>
    <w:rsid w:val="00A75892"/>
    <w:rsid w:val="00A763C6"/>
    <w:rsid w:val="00A769F9"/>
    <w:rsid w:val="00A76A99"/>
    <w:rsid w:val="00A82C87"/>
    <w:rsid w:val="00A82F02"/>
    <w:rsid w:val="00A8354C"/>
    <w:rsid w:val="00A84768"/>
    <w:rsid w:val="00A86060"/>
    <w:rsid w:val="00A92D62"/>
    <w:rsid w:val="00A943C7"/>
    <w:rsid w:val="00A9450D"/>
    <w:rsid w:val="00AA3006"/>
    <w:rsid w:val="00AA4E13"/>
    <w:rsid w:val="00AA50DD"/>
    <w:rsid w:val="00AA52D3"/>
    <w:rsid w:val="00AA6675"/>
    <w:rsid w:val="00AB3B1F"/>
    <w:rsid w:val="00AB3CE0"/>
    <w:rsid w:val="00AB4FE9"/>
    <w:rsid w:val="00AB7217"/>
    <w:rsid w:val="00AB76D9"/>
    <w:rsid w:val="00AC0071"/>
    <w:rsid w:val="00AC68C9"/>
    <w:rsid w:val="00AD1ED1"/>
    <w:rsid w:val="00AD21FD"/>
    <w:rsid w:val="00AD3284"/>
    <w:rsid w:val="00AD373C"/>
    <w:rsid w:val="00AD5481"/>
    <w:rsid w:val="00AE0E5D"/>
    <w:rsid w:val="00AE144D"/>
    <w:rsid w:val="00AE1496"/>
    <w:rsid w:val="00AE149F"/>
    <w:rsid w:val="00AE3DBD"/>
    <w:rsid w:val="00AE5215"/>
    <w:rsid w:val="00AE564C"/>
    <w:rsid w:val="00AE7035"/>
    <w:rsid w:val="00AF0BE0"/>
    <w:rsid w:val="00AF381E"/>
    <w:rsid w:val="00AF3A88"/>
    <w:rsid w:val="00AF42EC"/>
    <w:rsid w:val="00AF5138"/>
    <w:rsid w:val="00AF541C"/>
    <w:rsid w:val="00B06F98"/>
    <w:rsid w:val="00B1142A"/>
    <w:rsid w:val="00B168E1"/>
    <w:rsid w:val="00B169A2"/>
    <w:rsid w:val="00B177AE"/>
    <w:rsid w:val="00B20E3D"/>
    <w:rsid w:val="00B222A6"/>
    <w:rsid w:val="00B255B8"/>
    <w:rsid w:val="00B261F5"/>
    <w:rsid w:val="00B27076"/>
    <w:rsid w:val="00B30025"/>
    <w:rsid w:val="00B31007"/>
    <w:rsid w:val="00B330C6"/>
    <w:rsid w:val="00B333D7"/>
    <w:rsid w:val="00B33766"/>
    <w:rsid w:val="00B34BFC"/>
    <w:rsid w:val="00B37872"/>
    <w:rsid w:val="00B3795B"/>
    <w:rsid w:val="00B42990"/>
    <w:rsid w:val="00B444D0"/>
    <w:rsid w:val="00B44571"/>
    <w:rsid w:val="00B44C70"/>
    <w:rsid w:val="00B46A79"/>
    <w:rsid w:val="00B478D2"/>
    <w:rsid w:val="00B52E9D"/>
    <w:rsid w:val="00B54B87"/>
    <w:rsid w:val="00B63811"/>
    <w:rsid w:val="00B70BA0"/>
    <w:rsid w:val="00B717C9"/>
    <w:rsid w:val="00B71CE2"/>
    <w:rsid w:val="00B73396"/>
    <w:rsid w:val="00B7472F"/>
    <w:rsid w:val="00B77867"/>
    <w:rsid w:val="00B779D1"/>
    <w:rsid w:val="00B77FA5"/>
    <w:rsid w:val="00B8031D"/>
    <w:rsid w:val="00B809A8"/>
    <w:rsid w:val="00B80FCC"/>
    <w:rsid w:val="00B8166A"/>
    <w:rsid w:val="00B8214D"/>
    <w:rsid w:val="00B87796"/>
    <w:rsid w:val="00B87846"/>
    <w:rsid w:val="00B87D3A"/>
    <w:rsid w:val="00B9151F"/>
    <w:rsid w:val="00B9497A"/>
    <w:rsid w:val="00B96A0D"/>
    <w:rsid w:val="00BA39F0"/>
    <w:rsid w:val="00BA433B"/>
    <w:rsid w:val="00BA4FE2"/>
    <w:rsid w:val="00BA6E9D"/>
    <w:rsid w:val="00BB049B"/>
    <w:rsid w:val="00BB20C3"/>
    <w:rsid w:val="00BB52FE"/>
    <w:rsid w:val="00BC09CA"/>
    <w:rsid w:val="00BC1C61"/>
    <w:rsid w:val="00BC27C1"/>
    <w:rsid w:val="00BC3B5C"/>
    <w:rsid w:val="00BC3EE1"/>
    <w:rsid w:val="00BC4416"/>
    <w:rsid w:val="00BC4553"/>
    <w:rsid w:val="00BC514E"/>
    <w:rsid w:val="00BC7162"/>
    <w:rsid w:val="00BD0F4E"/>
    <w:rsid w:val="00BD6FE1"/>
    <w:rsid w:val="00BD710F"/>
    <w:rsid w:val="00BD7D68"/>
    <w:rsid w:val="00BE0C74"/>
    <w:rsid w:val="00BE1439"/>
    <w:rsid w:val="00BE7ADA"/>
    <w:rsid w:val="00BF0B79"/>
    <w:rsid w:val="00BF345F"/>
    <w:rsid w:val="00BF3574"/>
    <w:rsid w:val="00BF500C"/>
    <w:rsid w:val="00BF540C"/>
    <w:rsid w:val="00C0303B"/>
    <w:rsid w:val="00C04245"/>
    <w:rsid w:val="00C04441"/>
    <w:rsid w:val="00C04542"/>
    <w:rsid w:val="00C124D1"/>
    <w:rsid w:val="00C133CB"/>
    <w:rsid w:val="00C1432F"/>
    <w:rsid w:val="00C16AC7"/>
    <w:rsid w:val="00C17353"/>
    <w:rsid w:val="00C2137B"/>
    <w:rsid w:val="00C2302F"/>
    <w:rsid w:val="00C26C39"/>
    <w:rsid w:val="00C3427C"/>
    <w:rsid w:val="00C35154"/>
    <w:rsid w:val="00C35934"/>
    <w:rsid w:val="00C36BC6"/>
    <w:rsid w:val="00C4330C"/>
    <w:rsid w:val="00C43378"/>
    <w:rsid w:val="00C443E5"/>
    <w:rsid w:val="00C462A8"/>
    <w:rsid w:val="00C5491A"/>
    <w:rsid w:val="00C578C5"/>
    <w:rsid w:val="00C60105"/>
    <w:rsid w:val="00C604E2"/>
    <w:rsid w:val="00C65E38"/>
    <w:rsid w:val="00C672C8"/>
    <w:rsid w:val="00C70CF9"/>
    <w:rsid w:val="00C7231C"/>
    <w:rsid w:val="00C74326"/>
    <w:rsid w:val="00C7490C"/>
    <w:rsid w:val="00C76DDF"/>
    <w:rsid w:val="00C80F29"/>
    <w:rsid w:val="00C8341C"/>
    <w:rsid w:val="00C8654B"/>
    <w:rsid w:val="00C91722"/>
    <w:rsid w:val="00C93313"/>
    <w:rsid w:val="00C93746"/>
    <w:rsid w:val="00C9428B"/>
    <w:rsid w:val="00C94B53"/>
    <w:rsid w:val="00C95213"/>
    <w:rsid w:val="00C966F1"/>
    <w:rsid w:val="00CA13FE"/>
    <w:rsid w:val="00CA3412"/>
    <w:rsid w:val="00CA3D34"/>
    <w:rsid w:val="00CA62E9"/>
    <w:rsid w:val="00CB00EF"/>
    <w:rsid w:val="00CB1E82"/>
    <w:rsid w:val="00CB3654"/>
    <w:rsid w:val="00CB46F0"/>
    <w:rsid w:val="00CB5D18"/>
    <w:rsid w:val="00CB78FF"/>
    <w:rsid w:val="00CC220C"/>
    <w:rsid w:val="00CC222F"/>
    <w:rsid w:val="00CC276C"/>
    <w:rsid w:val="00CC27C6"/>
    <w:rsid w:val="00CC2C2F"/>
    <w:rsid w:val="00CC367A"/>
    <w:rsid w:val="00CC3C73"/>
    <w:rsid w:val="00CC3F23"/>
    <w:rsid w:val="00CD0229"/>
    <w:rsid w:val="00CD1478"/>
    <w:rsid w:val="00CD30F6"/>
    <w:rsid w:val="00CD65CE"/>
    <w:rsid w:val="00CE074A"/>
    <w:rsid w:val="00CE1375"/>
    <w:rsid w:val="00CE2659"/>
    <w:rsid w:val="00CE5018"/>
    <w:rsid w:val="00CF0E6D"/>
    <w:rsid w:val="00CF2480"/>
    <w:rsid w:val="00CF6684"/>
    <w:rsid w:val="00CF7A41"/>
    <w:rsid w:val="00D00F1D"/>
    <w:rsid w:val="00D01CF7"/>
    <w:rsid w:val="00D02797"/>
    <w:rsid w:val="00D03A40"/>
    <w:rsid w:val="00D03B15"/>
    <w:rsid w:val="00D0458D"/>
    <w:rsid w:val="00D11A15"/>
    <w:rsid w:val="00D1748E"/>
    <w:rsid w:val="00D17716"/>
    <w:rsid w:val="00D21CCF"/>
    <w:rsid w:val="00D22E4A"/>
    <w:rsid w:val="00D22F3E"/>
    <w:rsid w:val="00D2356F"/>
    <w:rsid w:val="00D26691"/>
    <w:rsid w:val="00D267C9"/>
    <w:rsid w:val="00D27697"/>
    <w:rsid w:val="00D328C1"/>
    <w:rsid w:val="00D344C2"/>
    <w:rsid w:val="00D34C7D"/>
    <w:rsid w:val="00D34D61"/>
    <w:rsid w:val="00D34D8C"/>
    <w:rsid w:val="00D364D5"/>
    <w:rsid w:val="00D451AF"/>
    <w:rsid w:val="00D459B2"/>
    <w:rsid w:val="00D46390"/>
    <w:rsid w:val="00D545B2"/>
    <w:rsid w:val="00D60CB4"/>
    <w:rsid w:val="00D66A10"/>
    <w:rsid w:val="00D673B8"/>
    <w:rsid w:val="00D70756"/>
    <w:rsid w:val="00D71E09"/>
    <w:rsid w:val="00D7694E"/>
    <w:rsid w:val="00D81B8D"/>
    <w:rsid w:val="00D82AB4"/>
    <w:rsid w:val="00D85FFE"/>
    <w:rsid w:val="00D86208"/>
    <w:rsid w:val="00D86582"/>
    <w:rsid w:val="00D86A30"/>
    <w:rsid w:val="00D873D4"/>
    <w:rsid w:val="00D93893"/>
    <w:rsid w:val="00D9450A"/>
    <w:rsid w:val="00D96405"/>
    <w:rsid w:val="00D9791B"/>
    <w:rsid w:val="00DA0091"/>
    <w:rsid w:val="00DA3867"/>
    <w:rsid w:val="00DA3F34"/>
    <w:rsid w:val="00DA5D06"/>
    <w:rsid w:val="00DA7F80"/>
    <w:rsid w:val="00DB1F5A"/>
    <w:rsid w:val="00DB27B6"/>
    <w:rsid w:val="00DB439D"/>
    <w:rsid w:val="00DB47D5"/>
    <w:rsid w:val="00DB6205"/>
    <w:rsid w:val="00DC0828"/>
    <w:rsid w:val="00DD1B09"/>
    <w:rsid w:val="00DD2542"/>
    <w:rsid w:val="00DD3B72"/>
    <w:rsid w:val="00DD3E50"/>
    <w:rsid w:val="00DD5299"/>
    <w:rsid w:val="00DD5637"/>
    <w:rsid w:val="00DD5869"/>
    <w:rsid w:val="00DE2A97"/>
    <w:rsid w:val="00DE2C9E"/>
    <w:rsid w:val="00DE5556"/>
    <w:rsid w:val="00DE62DA"/>
    <w:rsid w:val="00DF0D1B"/>
    <w:rsid w:val="00DF2D0D"/>
    <w:rsid w:val="00DF30E4"/>
    <w:rsid w:val="00DF4A04"/>
    <w:rsid w:val="00DF525C"/>
    <w:rsid w:val="00E0191D"/>
    <w:rsid w:val="00E01EF5"/>
    <w:rsid w:val="00E027F9"/>
    <w:rsid w:val="00E03975"/>
    <w:rsid w:val="00E06484"/>
    <w:rsid w:val="00E1162F"/>
    <w:rsid w:val="00E12AE9"/>
    <w:rsid w:val="00E1309C"/>
    <w:rsid w:val="00E13E22"/>
    <w:rsid w:val="00E15677"/>
    <w:rsid w:val="00E15C3E"/>
    <w:rsid w:val="00E15F1A"/>
    <w:rsid w:val="00E17E79"/>
    <w:rsid w:val="00E208B0"/>
    <w:rsid w:val="00E22F88"/>
    <w:rsid w:val="00E27B14"/>
    <w:rsid w:val="00E30EDA"/>
    <w:rsid w:val="00E34B2F"/>
    <w:rsid w:val="00E35571"/>
    <w:rsid w:val="00E35719"/>
    <w:rsid w:val="00E36000"/>
    <w:rsid w:val="00E36059"/>
    <w:rsid w:val="00E37AD5"/>
    <w:rsid w:val="00E37AE7"/>
    <w:rsid w:val="00E4233B"/>
    <w:rsid w:val="00E42748"/>
    <w:rsid w:val="00E42C3C"/>
    <w:rsid w:val="00E52AEF"/>
    <w:rsid w:val="00E56FEB"/>
    <w:rsid w:val="00E61D56"/>
    <w:rsid w:val="00E6416D"/>
    <w:rsid w:val="00E6442A"/>
    <w:rsid w:val="00E66A6C"/>
    <w:rsid w:val="00E67C85"/>
    <w:rsid w:val="00E70ABA"/>
    <w:rsid w:val="00E70CB4"/>
    <w:rsid w:val="00E71304"/>
    <w:rsid w:val="00E71F32"/>
    <w:rsid w:val="00E728BE"/>
    <w:rsid w:val="00E72DD7"/>
    <w:rsid w:val="00E739AF"/>
    <w:rsid w:val="00E741BF"/>
    <w:rsid w:val="00E74D3F"/>
    <w:rsid w:val="00E750E0"/>
    <w:rsid w:val="00E81336"/>
    <w:rsid w:val="00E814EC"/>
    <w:rsid w:val="00E84F9D"/>
    <w:rsid w:val="00E872BA"/>
    <w:rsid w:val="00E873C5"/>
    <w:rsid w:val="00E949F0"/>
    <w:rsid w:val="00E94FCE"/>
    <w:rsid w:val="00E96A96"/>
    <w:rsid w:val="00E97D12"/>
    <w:rsid w:val="00EA16F3"/>
    <w:rsid w:val="00EA3563"/>
    <w:rsid w:val="00EB1C89"/>
    <w:rsid w:val="00EB48A5"/>
    <w:rsid w:val="00EB4E3A"/>
    <w:rsid w:val="00EB51B5"/>
    <w:rsid w:val="00EB6680"/>
    <w:rsid w:val="00EB7490"/>
    <w:rsid w:val="00EC06D5"/>
    <w:rsid w:val="00EC6390"/>
    <w:rsid w:val="00ED3A3D"/>
    <w:rsid w:val="00ED4AA7"/>
    <w:rsid w:val="00ED5DE2"/>
    <w:rsid w:val="00EE3531"/>
    <w:rsid w:val="00EE547C"/>
    <w:rsid w:val="00EE7650"/>
    <w:rsid w:val="00EE76CE"/>
    <w:rsid w:val="00EF065F"/>
    <w:rsid w:val="00EF19E5"/>
    <w:rsid w:val="00EF3873"/>
    <w:rsid w:val="00EF4E88"/>
    <w:rsid w:val="00EF68D3"/>
    <w:rsid w:val="00EF7195"/>
    <w:rsid w:val="00F004F6"/>
    <w:rsid w:val="00F02747"/>
    <w:rsid w:val="00F03A4F"/>
    <w:rsid w:val="00F04107"/>
    <w:rsid w:val="00F050CE"/>
    <w:rsid w:val="00F06A2F"/>
    <w:rsid w:val="00F07A1F"/>
    <w:rsid w:val="00F1425F"/>
    <w:rsid w:val="00F14A53"/>
    <w:rsid w:val="00F16236"/>
    <w:rsid w:val="00F17692"/>
    <w:rsid w:val="00F17B81"/>
    <w:rsid w:val="00F17C64"/>
    <w:rsid w:val="00F32980"/>
    <w:rsid w:val="00F338B6"/>
    <w:rsid w:val="00F3683E"/>
    <w:rsid w:val="00F42EBA"/>
    <w:rsid w:val="00F43D3E"/>
    <w:rsid w:val="00F4603C"/>
    <w:rsid w:val="00F52C38"/>
    <w:rsid w:val="00F54544"/>
    <w:rsid w:val="00F5578F"/>
    <w:rsid w:val="00F60E17"/>
    <w:rsid w:val="00F613C7"/>
    <w:rsid w:val="00F61D5D"/>
    <w:rsid w:val="00F6255A"/>
    <w:rsid w:val="00F64237"/>
    <w:rsid w:val="00F655C5"/>
    <w:rsid w:val="00F6575C"/>
    <w:rsid w:val="00F65B77"/>
    <w:rsid w:val="00F66D62"/>
    <w:rsid w:val="00F7038E"/>
    <w:rsid w:val="00F7651E"/>
    <w:rsid w:val="00F809D3"/>
    <w:rsid w:val="00F82896"/>
    <w:rsid w:val="00F84479"/>
    <w:rsid w:val="00F923E2"/>
    <w:rsid w:val="00F935B2"/>
    <w:rsid w:val="00F93A2F"/>
    <w:rsid w:val="00F94ADE"/>
    <w:rsid w:val="00F94EB6"/>
    <w:rsid w:val="00FA26CF"/>
    <w:rsid w:val="00FA2BF3"/>
    <w:rsid w:val="00FA39C8"/>
    <w:rsid w:val="00FA4372"/>
    <w:rsid w:val="00FB0243"/>
    <w:rsid w:val="00FB39B2"/>
    <w:rsid w:val="00FB3D1A"/>
    <w:rsid w:val="00FB3D4A"/>
    <w:rsid w:val="00FB4858"/>
    <w:rsid w:val="00FB4CF9"/>
    <w:rsid w:val="00FB7861"/>
    <w:rsid w:val="00FC0D15"/>
    <w:rsid w:val="00FC1167"/>
    <w:rsid w:val="00FC16DF"/>
    <w:rsid w:val="00FC1D31"/>
    <w:rsid w:val="00FC1EFB"/>
    <w:rsid w:val="00FC2C00"/>
    <w:rsid w:val="00FD2000"/>
    <w:rsid w:val="00FD3137"/>
    <w:rsid w:val="00FD526C"/>
    <w:rsid w:val="00FE06FC"/>
    <w:rsid w:val="00FE3847"/>
    <w:rsid w:val="00FE4DDC"/>
    <w:rsid w:val="00FE4FFE"/>
    <w:rsid w:val="00FE5B9D"/>
    <w:rsid w:val="00FF26E0"/>
    <w:rsid w:val="00FF2DD2"/>
    <w:rsid w:val="00FF510F"/>
    <w:rsid w:val="00FF54C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2C1A48"/>
  <w15:docId w15:val="{E55B828A-F5F4-47BF-A877-52FD9D30B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40" w:line="480" w:lineRule="auto"/>
        <w:ind w:firstLine="36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548FA"/>
    <w:pPr>
      <w:spacing w:after="0" w:line="240" w:lineRule="auto"/>
      <w:ind w:firstLine="0"/>
    </w:pPr>
    <w:rPr>
      <w:rFonts w:ascii="Times New Roman" w:eastAsia="Times New Roman" w:hAnsi="Times New Roman" w:cs="Times New Roman"/>
      <w:sz w:val="24"/>
      <w:szCs w:val="24"/>
    </w:rPr>
  </w:style>
  <w:style w:type="paragraph" w:styleId="Heading1">
    <w:name w:val="heading 1"/>
    <w:aliases w:val="Chapter"/>
    <w:basedOn w:val="Normal"/>
    <w:next w:val="Normal"/>
    <w:link w:val="Heading1Char"/>
    <w:uiPriority w:val="9"/>
    <w:qFormat/>
    <w:rsid w:val="00EA16F3"/>
    <w:pPr>
      <w:spacing w:before="600" w:line="360" w:lineRule="auto"/>
      <w:outlineLvl w:val="0"/>
    </w:pPr>
    <w:rPr>
      <w:rFonts w:asciiTheme="majorHAnsi" w:eastAsiaTheme="majorEastAsia" w:hAnsiTheme="majorHAnsi" w:cstheme="majorBidi"/>
      <w:b/>
      <w:bCs/>
      <w:iCs/>
      <w:sz w:val="32"/>
      <w:szCs w:val="32"/>
    </w:rPr>
  </w:style>
  <w:style w:type="paragraph" w:styleId="Heading2">
    <w:name w:val="heading 2"/>
    <w:basedOn w:val="ListParagraph"/>
    <w:next w:val="Normal"/>
    <w:link w:val="Heading2Char"/>
    <w:uiPriority w:val="9"/>
    <w:unhideWhenUsed/>
    <w:qFormat/>
    <w:rsid w:val="00DB439D"/>
    <w:pPr>
      <w:numPr>
        <w:numId w:val="5"/>
      </w:numPr>
      <w:spacing w:line="360" w:lineRule="auto"/>
      <w:ind w:left="720"/>
      <w:textAlignment w:val="baseline"/>
      <w:outlineLvl w:val="1"/>
    </w:pPr>
    <w:rPr>
      <w:b/>
      <w:bdr w:val="none" w:sz="0" w:space="0" w:color="auto" w:frame="1"/>
    </w:rPr>
  </w:style>
  <w:style w:type="paragraph" w:styleId="Heading3">
    <w:name w:val="heading 3"/>
    <w:basedOn w:val="Normal"/>
    <w:next w:val="Normal"/>
    <w:link w:val="Heading3Char"/>
    <w:uiPriority w:val="9"/>
    <w:unhideWhenUsed/>
    <w:qFormat/>
    <w:rsid w:val="00BB52FE"/>
    <w:pPr>
      <w:spacing w:line="480" w:lineRule="auto"/>
      <w:jc w:val="center"/>
      <w:outlineLvl w:val="2"/>
    </w:pPr>
    <w:rPr>
      <w:b/>
      <w:w w:val="110"/>
    </w:rPr>
  </w:style>
  <w:style w:type="paragraph" w:styleId="Heading4">
    <w:name w:val="heading 4"/>
    <w:basedOn w:val="Normal"/>
    <w:next w:val="Normal"/>
    <w:link w:val="Heading4Char"/>
    <w:uiPriority w:val="9"/>
    <w:semiHidden/>
    <w:unhideWhenUsed/>
    <w:qFormat/>
    <w:rsid w:val="00EA16F3"/>
    <w:pPr>
      <w:spacing w:before="280" w:line="360" w:lineRule="auto"/>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EA16F3"/>
    <w:pPr>
      <w:spacing w:before="280" w:line="360" w:lineRule="auto"/>
      <w:outlineLvl w:val="4"/>
    </w:pPr>
    <w:rPr>
      <w:rFonts w:asciiTheme="majorHAnsi" w:eastAsiaTheme="majorEastAsia" w:hAnsiTheme="majorHAnsi" w:cstheme="majorBidi"/>
      <w:b/>
      <w:bCs/>
      <w:i/>
      <w:iCs/>
      <w:sz w:val="22"/>
    </w:rPr>
  </w:style>
  <w:style w:type="paragraph" w:styleId="Heading6">
    <w:name w:val="heading 6"/>
    <w:basedOn w:val="Normal"/>
    <w:next w:val="Normal"/>
    <w:link w:val="Heading6Char"/>
    <w:uiPriority w:val="9"/>
    <w:semiHidden/>
    <w:unhideWhenUsed/>
    <w:qFormat/>
    <w:rsid w:val="00EA16F3"/>
    <w:pPr>
      <w:spacing w:before="280" w:after="80" w:line="360" w:lineRule="auto"/>
      <w:outlineLvl w:val="5"/>
    </w:pPr>
    <w:rPr>
      <w:rFonts w:asciiTheme="majorHAnsi" w:eastAsiaTheme="majorEastAsia" w:hAnsiTheme="majorHAnsi" w:cstheme="majorBidi"/>
      <w:b/>
      <w:bCs/>
      <w:i/>
      <w:iCs/>
      <w:sz w:val="22"/>
    </w:rPr>
  </w:style>
  <w:style w:type="paragraph" w:styleId="Heading7">
    <w:name w:val="heading 7"/>
    <w:basedOn w:val="Normal"/>
    <w:next w:val="Normal"/>
    <w:link w:val="Heading7Char"/>
    <w:uiPriority w:val="9"/>
    <w:semiHidden/>
    <w:unhideWhenUsed/>
    <w:qFormat/>
    <w:rsid w:val="00EA16F3"/>
    <w:pPr>
      <w:spacing w:before="280" w:line="360" w:lineRule="auto"/>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EA16F3"/>
    <w:pPr>
      <w:spacing w:before="280" w:line="360" w:lineRule="auto"/>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EA16F3"/>
    <w:pPr>
      <w:spacing w:before="280" w:line="360" w:lineRule="auto"/>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link w:val="subheadChar"/>
    <w:qFormat/>
    <w:rsid w:val="00EA16F3"/>
    <w:pPr>
      <w:spacing w:before="240" w:line="360" w:lineRule="auto"/>
    </w:pPr>
    <w:rPr>
      <w:rFonts w:ascii="Trebuchet MS" w:eastAsia="SimSun" w:hAnsi="Trebuchet MS"/>
      <w:b/>
      <w:sz w:val="28"/>
    </w:rPr>
  </w:style>
  <w:style w:type="character" w:customStyle="1" w:styleId="subheadChar">
    <w:name w:val="subhead Char"/>
    <w:basedOn w:val="DefaultParagraphFont"/>
    <w:link w:val="subhead"/>
    <w:rsid w:val="00EA16F3"/>
    <w:rPr>
      <w:rFonts w:ascii="Trebuchet MS" w:eastAsia="SimSun" w:hAnsi="Trebuchet MS" w:cs="Times New Roman"/>
      <w:b/>
      <w:sz w:val="28"/>
    </w:rPr>
  </w:style>
  <w:style w:type="paragraph" w:customStyle="1" w:styleId="figure">
    <w:name w:val="figure"/>
    <w:basedOn w:val="Normal"/>
    <w:link w:val="figureChar"/>
    <w:qFormat/>
    <w:rsid w:val="00EA16F3"/>
    <w:pPr>
      <w:spacing w:line="360" w:lineRule="auto"/>
    </w:pPr>
    <w:rPr>
      <w:rFonts w:ascii="Trebuchet MS" w:eastAsia="SimSun" w:hAnsi="Trebuchet MS"/>
      <w:b/>
      <w:sz w:val="28"/>
    </w:rPr>
  </w:style>
  <w:style w:type="character" w:customStyle="1" w:styleId="figureChar">
    <w:name w:val="figure Char"/>
    <w:link w:val="figure"/>
    <w:rsid w:val="00EA16F3"/>
    <w:rPr>
      <w:rFonts w:ascii="Trebuchet MS" w:eastAsia="SimSun" w:hAnsi="Trebuchet MS" w:cs="Times New Roman"/>
      <w:b/>
      <w:sz w:val="28"/>
    </w:rPr>
  </w:style>
  <w:style w:type="paragraph" w:customStyle="1" w:styleId="table">
    <w:name w:val="table"/>
    <w:basedOn w:val="figure"/>
    <w:link w:val="tableChar"/>
    <w:qFormat/>
    <w:rsid w:val="00EA16F3"/>
  </w:style>
  <w:style w:type="character" w:customStyle="1" w:styleId="tableChar">
    <w:name w:val="table Char"/>
    <w:link w:val="table"/>
    <w:rsid w:val="00EA16F3"/>
    <w:rPr>
      <w:rFonts w:ascii="Trebuchet MS" w:eastAsia="SimSun" w:hAnsi="Trebuchet MS" w:cs="Times New Roman"/>
      <w:b/>
      <w:sz w:val="28"/>
    </w:rPr>
  </w:style>
  <w:style w:type="paragraph" w:customStyle="1" w:styleId="Section">
    <w:name w:val="Section"/>
    <w:basedOn w:val="Heading1"/>
    <w:link w:val="SectionChar"/>
    <w:qFormat/>
    <w:rsid w:val="00EA16F3"/>
    <w:pPr>
      <w:keepNext/>
      <w:keepLines/>
      <w:spacing w:before="480" w:line="240" w:lineRule="auto"/>
    </w:pPr>
    <w:rPr>
      <w:rFonts w:ascii="Calibri" w:eastAsia="SimSun" w:hAnsi="Calibri" w:cs="Times New Roman"/>
      <w:iCs w:val="0"/>
      <w:sz w:val="36"/>
      <w:szCs w:val="28"/>
    </w:rPr>
  </w:style>
  <w:style w:type="character" w:customStyle="1" w:styleId="SectionChar">
    <w:name w:val="Section Char"/>
    <w:link w:val="Section"/>
    <w:rsid w:val="00EA16F3"/>
    <w:rPr>
      <w:rFonts w:ascii="Calibri" w:eastAsia="SimSun" w:hAnsi="Calibri" w:cs="Times New Roman"/>
      <w:b/>
      <w:bCs/>
      <w:sz w:val="36"/>
      <w:szCs w:val="28"/>
    </w:rPr>
  </w:style>
  <w:style w:type="character" w:customStyle="1" w:styleId="Heading1Char">
    <w:name w:val="Heading 1 Char"/>
    <w:aliases w:val="Chapter Char"/>
    <w:basedOn w:val="DefaultParagraphFont"/>
    <w:link w:val="Heading1"/>
    <w:uiPriority w:val="9"/>
    <w:rsid w:val="00EA16F3"/>
    <w:rPr>
      <w:rFonts w:asciiTheme="majorHAnsi" w:eastAsiaTheme="majorEastAsia" w:hAnsiTheme="majorHAnsi" w:cstheme="majorBidi"/>
      <w:b/>
      <w:bCs/>
      <w:iCs/>
      <w:sz w:val="32"/>
      <w:szCs w:val="32"/>
    </w:rPr>
  </w:style>
  <w:style w:type="paragraph" w:customStyle="1" w:styleId="ArticleText">
    <w:name w:val="Article Text"/>
    <w:basedOn w:val="Normal"/>
    <w:link w:val="ArticleTextChar"/>
    <w:qFormat/>
    <w:rsid w:val="00EA16F3"/>
  </w:style>
  <w:style w:type="character" w:customStyle="1" w:styleId="ArticleTextChar">
    <w:name w:val="Article Text Char"/>
    <w:basedOn w:val="DefaultParagraphFont"/>
    <w:link w:val="ArticleText"/>
    <w:rsid w:val="00EA16F3"/>
    <w:rPr>
      <w:rFonts w:ascii="Palatino Linotype" w:hAnsi="Palatino Linotype"/>
      <w:sz w:val="24"/>
    </w:rPr>
  </w:style>
  <w:style w:type="paragraph" w:customStyle="1" w:styleId="Basic">
    <w:name w:val="Basic"/>
    <w:basedOn w:val="NoSpacing"/>
    <w:link w:val="BasicChar"/>
    <w:qFormat/>
    <w:rsid w:val="00EA16F3"/>
  </w:style>
  <w:style w:type="character" w:customStyle="1" w:styleId="BasicChar">
    <w:name w:val="Basic Char"/>
    <w:basedOn w:val="NoSpacingChar"/>
    <w:link w:val="Basic"/>
    <w:rsid w:val="00EA16F3"/>
    <w:rPr>
      <w:rFonts w:ascii="Palatino Linotype" w:hAnsi="Palatino Linotype"/>
      <w:sz w:val="24"/>
      <w:szCs w:val="24"/>
    </w:rPr>
  </w:style>
  <w:style w:type="paragraph" w:styleId="NoSpacing">
    <w:name w:val="No Spacing"/>
    <w:basedOn w:val="Normal"/>
    <w:link w:val="NoSpacingChar"/>
    <w:uiPriority w:val="1"/>
    <w:qFormat/>
    <w:rsid w:val="00EA16F3"/>
  </w:style>
  <w:style w:type="character" w:customStyle="1" w:styleId="Heading2Char">
    <w:name w:val="Heading 2 Char"/>
    <w:basedOn w:val="DefaultParagraphFont"/>
    <w:link w:val="Heading2"/>
    <w:uiPriority w:val="9"/>
    <w:rsid w:val="00DB439D"/>
    <w:rPr>
      <w:rFonts w:ascii="Times New Roman" w:hAnsi="Times New Roman" w:cs="Times New Roman"/>
      <w:b/>
      <w:sz w:val="24"/>
      <w:szCs w:val="24"/>
      <w:bdr w:val="none" w:sz="0" w:space="0" w:color="auto" w:frame="1"/>
    </w:rPr>
  </w:style>
  <w:style w:type="character" w:customStyle="1" w:styleId="Heading3Char">
    <w:name w:val="Heading 3 Char"/>
    <w:basedOn w:val="DefaultParagraphFont"/>
    <w:link w:val="Heading3"/>
    <w:uiPriority w:val="9"/>
    <w:rsid w:val="00BB52FE"/>
    <w:rPr>
      <w:rFonts w:ascii="Times New Roman" w:eastAsia="Times New Roman" w:hAnsi="Times New Roman" w:cs="Times New Roman"/>
      <w:b/>
      <w:w w:val="110"/>
      <w:sz w:val="24"/>
      <w:szCs w:val="24"/>
    </w:rPr>
  </w:style>
  <w:style w:type="character" w:customStyle="1" w:styleId="Heading4Char">
    <w:name w:val="Heading 4 Char"/>
    <w:basedOn w:val="DefaultParagraphFont"/>
    <w:link w:val="Heading4"/>
    <w:uiPriority w:val="9"/>
    <w:semiHidden/>
    <w:rsid w:val="00EA16F3"/>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EA16F3"/>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EA16F3"/>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EA16F3"/>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EA16F3"/>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EA16F3"/>
    <w:rPr>
      <w:rFonts w:asciiTheme="majorHAnsi" w:eastAsiaTheme="majorEastAsia" w:hAnsiTheme="majorHAnsi" w:cstheme="majorBidi"/>
      <w:i/>
      <w:iCs/>
      <w:sz w:val="18"/>
      <w:szCs w:val="18"/>
    </w:rPr>
  </w:style>
  <w:style w:type="paragraph" w:styleId="Caption">
    <w:name w:val="caption"/>
    <w:basedOn w:val="Normal"/>
    <w:next w:val="Normal"/>
    <w:uiPriority w:val="35"/>
    <w:semiHidden/>
    <w:unhideWhenUsed/>
    <w:qFormat/>
    <w:rsid w:val="00EA16F3"/>
    <w:rPr>
      <w:b/>
      <w:bCs/>
      <w:sz w:val="18"/>
      <w:szCs w:val="18"/>
    </w:rPr>
  </w:style>
  <w:style w:type="paragraph" w:styleId="Title">
    <w:name w:val="Title"/>
    <w:basedOn w:val="Normal"/>
    <w:next w:val="Normal"/>
    <w:link w:val="TitleChar"/>
    <w:uiPriority w:val="10"/>
    <w:qFormat/>
    <w:rsid w:val="00EA16F3"/>
    <w:rPr>
      <w:rFonts w:asciiTheme="majorHAnsi" w:eastAsiaTheme="majorEastAsia" w:hAnsiTheme="majorHAnsi" w:cstheme="majorBidi"/>
      <w:b/>
      <w:bCs/>
      <w:iCs/>
      <w:spacing w:val="10"/>
      <w:sz w:val="60"/>
      <w:szCs w:val="60"/>
    </w:rPr>
  </w:style>
  <w:style w:type="character" w:customStyle="1" w:styleId="TitleChar">
    <w:name w:val="Title Char"/>
    <w:basedOn w:val="DefaultParagraphFont"/>
    <w:link w:val="Title"/>
    <w:uiPriority w:val="10"/>
    <w:rsid w:val="00EA16F3"/>
    <w:rPr>
      <w:rFonts w:asciiTheme="majorHAnsi" w:eastAsiaTheme="majorEastAsia" w:hAnsiTheme="majorHAnsi" w:cstheme="majorBidi"/>
      <w:b/>
      <w:bCs/>
      <w:iCs/>
      <w:spacing w:val="10"/>
      <w:sz w:val="60"/>
      <w:szCs w:val="60"/>
    </w:rPr>
  </w:style>
  <w:style w:type="paragraph" w:styleId="Subtitle">
    <w:name w:val="Subtitle"/>
    <w:basedOn w:val="Normal"/>
    <w:next w:val="Normal"/>
    <w:link w:val="SubtitleChar"/>
    <w:uiPriority w:val="11"/>
    <w:qFormat/>
    <w:rsid w:val="00EA16F3"/>
    <w:pPr>
      <w:spacing w:after="320"/>
      <w:jc w:val="right"/>
    </w:pPr>
    <w:rPr>
      <w:rFonts w:asciiTheme="minorHAnsi" w:hAnsiTheme="minorHAnsi"/>
      <w:i/>
      <w:iCs/>
      <w:color w:val="808080" w:themeColor="text1" w:themeTint="7F"/>
      <w:spacing w:val="10"/>
    </w:rPr>
  </w:style>
  <w:style w:type="character" w:customStyle="1" w:styleId="SubtitleChar">
    <w:name w:val="Subtitle Char"/>
    <w:basedOn w:val="DefaultParagraphFont"/>
    <w:link w:val="Subtitle"/>
    <w:uiPriority w:val="11"/>
    <w:rsid w:val="00EA16F3"/>
    <w:rPr>
      <w:i/>
      <w:iCs/>
      <w:color w:val="808080" w:themeColor="text1" w:themeTint="7F"/>
      <w:spacing w:val="10"/>
      <w:sz w:val="24"/>
      <w:szCs w:val="24"/>
    </w:rPr>
  </w:style>
  <w:style w:type="character" w:styleId="Strong">
    <w:name w:val="Strong"/>
    <w:basedOn w:val="DefaultParagraphFont"/>
    <w:uiPriority w:val="22"/>
    <w:qFormat/>
    <w:rsid w:val="00EA16F3"/>
    <w:rPr>
      <w:b/>
      <w:bCs/>
      <w:spacing w:val="0"/>
    </w:rPr>
  </w:style>
  <w:style w:type="character" w:styleId="Emphasis">
    <w:name w:val="Emphasis"/>
    <w:uiPriority w:val="20"/>
    <w:qFormat/>
    <w:rsid w:val="00EA16F3"/>
    <w:rPr>
      <w:b/>
      <w:bCs/>
      <w:i/>
      <w:iCs/>
      <w:color w:val="auto"/>
    </w:rPr>
  </w:style>
  <w:style w:type="character" w:customStyle="1" w:styleId="NoSpacingChar">
    <w:name w:val="No Spacing Char"/>
    <w:basedOn w:val="DefaultParagraphFont"/>
    <w:link w:val="NoSpacing"/>
    <w:uiPriority w:val="1"/>
    <w:rsid w:val="00EA16F3"/>
    <w:rPr>
      <w:rFonts w:ascii="Palatino Linotype" w:hAnsi="Palatino Linotype"/>
      <w:sz w:val="24"/>
      <w:szCs w:val="24"/>
    </w:rPr>
  </w:style>
  <w:style w:type="paragraph" w:styleId="ListParagraph">
    <w:name w:val="List Paragraph"/>
    <w:basedOn w:val="Normal"/>
    <w:uiPriority w:val="34"/>
    <w:qFormat/>
    <w:rsid w:val="00EA16F3"/>
    <w:pPr>
      <w:ind w:left="720"/>
      <w:contextualSpacing/>
    </w:pPr>
  </w:style>
  <w:style w:type="paragraph" w:styleId="Quote">
    <w:name w:val="Quote"/>
    <w:basedOn w:val="Normal"/>
    <w:next w:val="Normal"/>
    <w:link w:val="QuoteChar"/>
    <w:uiPriority w:val="29"/>
    <w:qFormat/>
    <w:rsid w:val="00EA16F3"/>
    <w:pPr>
      <w:ind w:left="1080" w:right="1080"/>
    </w:pPr>
    <w:rPr>
      <w:bCs/>
    </w:rPr>
  </w:style>
  <w:style w:type="character" w:customStyle="1" w:styleId="QuoteChar">
    <w:name w:val="Quote Char"/>
    <w:basedOn w:val="DefaultParagraphFont"/>
    <w:link w:val="Quote"/>
    <w:uiPriority w:val="29"/>
    <w:rsid w:val="00EA16F3"/>
    <w:rPr>
      <w:rFonts w:ascii="Palatino Linotype" w:hAnsi="Palatino Linotype"/>
      <w:bCs/>
      <w:sz w:val="24"/>
    </w:rPr>
  </w:style>
  <w:style w:type="paragraph" w:styleId="IntenseQuote">
    <w:name w:val="Intense Quote"/>
    <w:basedOn w:val="Normal"/>
    <w:next w:val="Normal"/>
    <w:link w:val="IntenseQuoteChar"/>
    <w:uiPriority w:val="30"/>
    <w:qFormat/>
    <w:rsid w:val="00EA16F3"/>
    <w:pPr>
      <w:spacing w:before="320" w:after="480"/>
      <w:ind w:left="720" w:right="72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EA16F3"/>
    <w:rPr>
      <w:rFonts w:asciiTheme="majorHAnsi" w:eastAsiaTheme="majorEastAsia" w:hAnsiTheme="majorHAnsi" w:cstheme="majorBidi"/>
      <w:i/>
      <w:iCs/>
      <w:sz w:val="20"/>
      <w:szCs w:val="20"/>
    </w:rPr>
  </w:style>
  <w:style w:type="character" w:styleId="SubtleEmphasis">
    <w:name w:val="Subtle Emphasis"/>
    <w:uiPriority w:val="19"/>
    <w:qFormat/>
    <w:rsid w:val="00EA16F3"/>
    <w:rPr>
      <w:i/>
      <w:iCs/>
      <w:color w:val="5A5A5A" w:themeColor="text1" w:themeTint="A5"/>
    </w:rPr>
  </w:style>
  <w:style w:type="character" w:styleId="IntenseEmphasis">
    <w:name w:val="Intense Emphasis"/>
    <w:uiPriority w:val="21"/>
    <w:qFormat/>
    <w:rsid w:val="00EA16F3"/>
    <w:rPr>
      <w:b/>
      <w:bCs/>
      <w:i/>
      <w:iCs/>
      <w:color w:val="auto"/>
      <w:u w:val="single"/>
    </w:rPr>
  </w:style>
  <w:style w:type="character" w:styleId="SubtleReference">
    <w:name w:val="Subtle Reference"/>
    <w:uiPriority w:val="31"/>
    <w:qFormat/>
    <w:rsid w:val="00EA16F3"/>
    <w:rPr>
      <w:smallCaps/>
    </w:rPr>
  </w:style>
  <w:style w:type="character" w:styleId="IntenseReference">
    <w:name w:val="Intense Reference"/>
    <w:uiPriority w:val="32"/>
    <w:qFormat/>
    <w:rsid w:val="00EA16F3"/>
    <w:rPr>
      <w:b/>
      <w:bCs/>
      <w:smallCaps/>
      <w:color w:val="auto"/>
    </w:rPr>
  </w:style>
  <w:style w:type="character" w:styleId="BookTitle">
    <w:name w:val="Book Title"/>
    <w:uiPriority w:val="33"/>
    <w:qFormat/>
    <w:rsid w:val="00EA16F3"/>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unhideWhenUsed/>
    <w:qFormat/>
    <w:rsid w:val="00EA16F3"/>
    <w:pPr>
      <w:outlineLvl w:val="9"/>
    </w:pPr>
  </w:style>
  <w:style w:type="paragraph" w:styleId="BalloonText">
    <w:name w:val="Balloon Text"/>
    <w:basedOn w:val="Normal"/>
    <w:link w:val="BalloonTextChar"/>
    <w:uiPriority w:val="99"/>
    <w:semiHidden/>
    <w:unhideWhenUsed/>
    <w:rsid w:val="009A2E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2E2C"/>
    <w:rPr>
      <w:rFonts w:ascii="Lucida Grande" w:hAnsi="Lucida Grande" w:cs="Lucida Grande"/>
      <w:sz w:val="18"/>
      <w:szCs w:val="18"/>
    </w:rPr>
  </w:style>
  <w:style w:type="character" w:styleId="CommentReference">
    <w:name w:val="annotation reference"/>
    <w:basedOn w:val="DefaultParagraphFont"/>
    <w:unhideWhenUsed/>
    <w:rsid w:val="009654E4"/>
    <w:rPr>
      <w:sz w:val="18"/>
      <w:szCs w:val="18"/>
    </w:rPr>
  </w:style>
  <w:style w:type="paragraph" w:styleId="CommentText">
    <w:name w:val="annotation text"/>
    <w:basedOn w:val="Normal"/>
    <w:link w:val="CommentTextChar"/>
    <w:unhideWhenUsed/>
    <w:rsid w:val="009654E4"/>
  </w:style>
  <w:style w:type="character" w:customStyle="1" w:styleId="CommentTextChar">
    <w:name w:val="Comment Text Char"/>
    <w:basedOn w:val="DefaultParagraphFont"/>
    <w:link w:val="CommentText"/>
    <w:rsid w:val="009654E4"/>
    <w:rPr>
      <w:rFonts w:ascii="Palatino Linotype" w:hAnsi="Palatino Linotype"/>
      <w:sz w:val="24"/>
      <w:szCs w:val="24"/>
    </w:rPr>
  </w:style>
  <w:style w:type="paragraph" w:styleId="CommentSubject">
    <w:name w:val="annotation subject"/>
    <w:basedOn w:val="CommentText"/>
    <w:next w:val="CommentText"/>
    <w:link w:val="CommentSubjectChar"/>
    <w:uiPriority w:val="99"/>
    <w:semiHidden/>
    <w:unhideWhenUsed/>
    <w:rsid w:val="009654E4"/>
    <w:rPr>
      <w:b/>
      <w:bCs/>
      <w:sz w:val="20"/>
      <w:szCs w:val="20"/>
    </w:rPr>
  </w:style>
  <w:style w:type="character" w:customStyle="1" w:styleId="CommentSubjectChar">
    <w:name w:val="Comment Subject Char"/>
    <w:basedOn w:val="CommentTextChar"/>
    <w:link w:val="CommentSubject"/>
    <w:uiPriority w:val="99"/>
    <w:semiHidden/>
    <w:rsid w:val="009654E4"/>
    <w:rPr>
      <w:rFonts w:ascii="Palatino Linotype" w:hAnsi="Palatino Linotype"/>
      <w:b/>
      <w:bCs/>
      <w:sz w:val="20"/>
      <w:szCs w:val="20"/>
    </w:rPr>
  </w:style>
  <w:style w:type="paragraph" w:styleId="FootnoteText">
    <w:name w:val="footnote text"/>
    <w:basedOn w:val="Normal"/>
    <w:link w:val="FootnoteTextChar"/>
    <w:uiPriority w:val="99"/>
    <w:unhideWhenUsed/>
    <w:rsid w:val="004D1DAC"/>
    <w:rPr>
      <w:sz w:val="20"/>
      <w:szCs w:val="20"/>
    </w:rPr>
  </w:style>
  <w:style w:type="character" w:customStyle="1" w:styleId="FootnoteTextChar">
    <w:name w:val="Footnote Text Char"/>
    <w:basedOn w:val="DefaultParagraphFont"/>
    <w:link w:val="FootnoteText"/>
    <w:uiPriority w:val="99"/>
    <w:rsid w:val="004D1DAC"/>
    <w:rPr>
      <w:rFonts w:ascii="Palatino Linotype" w:hAnsi="Palatino Linotype"/>
      <w:sz w:val="20"/>
      <w:szCs w:val="20"/>
    </w:rPr>
  </w:style>
  <w:style w:type="character" w:styleId="FootnoteReference">
    <w:name w:val="footnote reference"/>
    <w:basedOn w:val="DefaultParagraphFont"/>
    <w:uiPriority w:val="99"/>
    <w:unhideWhenUsed/>
    <w:rsid w:val="004D1DAC"/>
    <w:rPr>
      <w:vertAlign w:val="superscript"/>
    </w:rPr>
  </w:style>
  <w:style w:type="character" w:styleId="PlaceholderText">
    <w:name w:val="Placeholder Text"/>
    <w:basedOn w:val="DefaultParagraphFont"/>
    <w:uiPriority w:val="99"/>
    <w:semiHidden/>
    <w:rsid w:val="001C5A70"/>
    <w:rPr>
      <w:color w:val="808080"/>
    </w:rPr>
  </w:style>
  <w:style w:type="paragraph" w:styleId="BodyText">
    <w:name w:val="Body Text"/>
    <w:basedOn w:val="Normal"/>
    <w:link w:val="BodyTextChar"/>
    <w:uiPriority w:val="1"/>
    <w:qFormat/>
    <w:rsid w:val="003F29DB"/>
    <w:pPr>
      <w:widowControl w:val="0"/>
      <w:autoSpaceDE w:val="0"/>
      <w:autoSpaceDN w:val="0"/>
    </w:pPr>
    <w:rPr>
      <w:sz w:val="20"/>
      <w:szCs w:val="20"/>
      <w:lang w:eastAsia="en-US"/>
    </w:rPr>
  </w:style>
  <w:style w:type="character" w:customStyle="1" w:styleId="BodyTextChar">
    <w:name w:val="Body Text Char"/>
    <w:basedOn w:val="DefaultParagraphFont"/>
    <w:link w:val="BodyText"/>
    <w:uiPriority w:val="1"/>
    <w:rsid w:val="003F29DB"/>
    <w:rPr>
      <w:rFonts w:ascii="Times New Roman" w:eastAsia="Times New Roman" w:hAnsi="Times New Roman" w:cs="Times New Roman"/>
      <w:sz w:val="20"/>
      <w:szCs w:val="20"/>
      <w:lang w:eastAsia="en-US"/>
    </w:rPr>
  </w:style>
  <w:style w:type="paragraph" w:customStyle="1" w:styleId="TableParagraph">
    <w:name w:val="Table Paragraph"/>
    <w:basedOn w:val="Normal"/>
    <w:uiPriority w:val="1"/>
    <w:qFormat/>
    <w:rsid w:val="003F29DB"/>
    <w:pPr>
      <w:widowControl w:val="0"/>
      <w:autoSpaceDE w:val="0"/>
      <w:autoSpaceDN w:val="0"/>
      <w:spacing w:line="139" w:lineRule="exact"/>
      <w:ind w:left="78"/>
      <w:jc w:val="center"/>
    </w:pPr>
    <w:rPr>
      <w:sz w:val="22"/>
      <w:lang w:eastAsia="en-US"/>
    </w:rPr>
  </w:style>
  <w:style w:type="paragraph" w:customStyle="1" w:styleId="Default">
    <w:name w:val="Default"/>
    <w:rsid w:val="00F94EB6"/>
    <w:pPr>
      <w:autoSpaceDE w:val="0"/>
      <w:autoSpaceDN w:val="0"/>
      <w:adjustRightInd w:val="0"/>
      <w:spacing w:after="0" w:line="240" w:lineRule="auto"/>
      <w:ind w:firstLine="0"/>
    </w:pPr>
    <w:rPr>
      <w:rFonts w:ascii="Code" w:hAnsi="Code" w:cs="Code"/>
      <w:color w:val="000000"/>
      <w:sz w:val="24"/>
      <w:szCs w:val="24"/>
    </w:rPr>
  </w:style>
  <w:style w:type="paragraph" w:styleId="Revision">
    <w:name w:val="Revision"/>
    <w:hidden/>
    <w:uiPriority w:val="99"/>
    <w:semiHidden/>
    <w:rsid w:val="002D6569"/>
    <w:pPr>
      <w:spacing w:after="0" w:line="240" w:lineRule="auto"/>
      <w:ind w:firstLine="0"/>
    </w:pPr>
    <w:rPr>
      <w:rFonts w:ascii="Palatino Linotype" w:hAnsi="Palatino Linotype"/>
      <w:sz w:val="24"/>
    </w:rPr>
  </w:style>
  <w:style w:type="paragraph" w:styleId="Footer">
    <w:name w:val="footer"/>
    <w:basedOn w:val="Normal"/>
    <w:link w:val="FooterChar"/>
    <w:uiPriority w:val="99"/>
    <w:unhideWhenUsed/>
    <w:rsid w:val="00BA6E9D"/>
    <w:pPr>
      <w:tabs>
        <w:tab w:val="center" w:pos="4320"/>
        <w:tab w:val="right" w:pos="8640"/>
      </w:tabs>
      <w:snapToGrid w:val="0"/>
    </w:pPr>
    <w:rPr>
      <w:sz w:val="18"/>
      <w:szCs w:val="18"/>
    </w:rPr>
  </w:style>
  <w:style w:type="character" w:customStyle="1" w:styleId="FooterChar">
    <w:name w:val="Footer Char"/>
    <w:basedOn w:val="DefaultParagraphFont"/>
    <w:link w:val="Footer"/>
    <w:uiPriority w:val="99"/>
    <w:rsid w:val="00BA6E9D"/>
    <w:rPr>
      <w:rFonts w:ascii="Palatino Linotype" w:hAnsi="Palatino Linotype"/>
      <w:sz w:val="18"/>
      <w:szCs w:val="18"/>
    </w:rPr>
  </w:style>
  <w:style w:type="character" w:styleId="PageNumber">
    <w:name w:val="page number"/>
    <w:basedOn w:val="DefaultParagraphFont"/>
    <w:uiPriority w:val="99"/>
    <w:semiHidden/>
    <w:unhideWhenUsed/>
    <w:rsid w:val="00BA6E9D"/>
  </w:style>
  <w:style w:type="character" w:styleId="Hyperlink">
    <w:name w:val="Hyperlink"/>
    <w:basedOn w:val="DefaultParagraphFont"/>
    <w:uiPriority w:val="99"/>
    <w:unhideWhenUsed/>
    <w:rsid w:val="00840540"/>
    <w:rPr>
      <w:color w:val="0000FF" w:themeColor="hyperlink"/>
      <w:u w:val="single"/>
    </w:rPr>
  </w:style>
  <w:style w:type="character" w:styleId="FollowedHyperlink">
    <w:name w:val="FollowedHyperlink"/>
    <w:basedOn w:val="DefaultParagraphFont"/>
    <w:uiPriority w:val="99"/>
    <w:semiHidden/>
    <w:unhideWhenUsed/>
    <w:rsid w:val="00840540"/>
    <w:rPr>
      <w:color w:val="800080" w:themeColor="followedHyperlink"/>
      <w:u w:val="single"/>
    </w:rPr>
  </w:style>
  <w:style w:type="paragraph" w:customStyle="1" w:styleId="Body">
    <w:name w:val="Body"/>
    <w:rsid w:val="00AE5215"/>
    <w:pPr>
      <w:pBdr>
        <w:top w:val="nil"/>
        <w:left w:val="nil"/>
        <w:bottom w:val="nil"/>
        <w:right w:val="nil"/>
        <w:between w:val="nil"/>
        <w:bar w:val="nil"/>
      </w:pBdr>
      <w:spacing w:after="0" w:line="240" w:lineRule="auto"/>
      <w:ind w:firstLine="0"/>
    </w:pPr>
    <w:rPr>
      <w:rFonts w:ascii="Times" w:eastAsia="Arial Unicode MS" w:hAnsi="Times" w:cs="Arial Unicode MS"/>
      <w:color w:val="000000"/>
      <w:sz w:val="24"/>
      <w:szCs w:val="24"/>
      <w:u w:color="000000"/>
      <w:bdr w:val="nil"/>
    </w:rPr>
  </w:style>
  <w:style w:type="paragraph" w:styleId="DocumentMap">
    <w:name w:val="Document Map"/>
    <w:basedOn w:val="Normal"/>
    <w:link w:val="DocumentMapChar"/>
    <w:uiPriority w:val="99"/>
    <w:semiHidden/>
    <w:unhideWhenUsed/>
    <w:rsid w:val="009716B4"/>
    <w:rPr>
      <w:rFonts w:ascii="Lucida Grande" w:hAnsi="Lucida Grande" w:cs="Lucida Grande"/>
    </w:rPr>
  </w:style>
  <w:style w:type="character" w:customStyle="1" w:styleId="DocumentMapChar">
    <w:name w:val="Document Map Char"/>
    <w:basedOn w:val="DefaultParagraphFont"/>
    <w:link w:val="DocumentMap"/>
    <w:uiPriority w:val="99"/>
    <w:semiHidden/>
    <w:rsid w:val="009716B4"/>
    <w:rPr>
      <w:rFonts w:ascii="Lucida Grande" w:hAnsi="Lucida Grande" w:cs="Lucida Grande"/>
      <w:sz w:val="24"/>
      <w:szCs w:val="24"/>
    </w:rPr>
  </w:style>
  <w:style w:type="paragraph" w:styleId="Header">
    <w:name w:val="header"/>
    <w:basedOn w:val="Normal"/>
    <w:link w:val="HeaderChar"/>
    <w:uiPriority w:val="99"/>
    <w:unhideWhenUsed/>
    <w:rsid w:val="006B364A"/>
    <w:pPr>
      <w:tabs>
        <w:tab w:val="center" w:pos="4680"/>
        <w:tab w:val="right" w:pos="9360"/>
      </w:tabs>
    </w:pPr>
  </w:style>
  <w:style w:type="character" w:customStyle="1" w:styleId="HeaderChar">
    <w:name w:val="Header Char"/>
    <w:basedOn w:val="DefaultParagraphFont"/>
    <w:link w:val="Header"/>
    <w:uiPriority w:val="99"/>
    <w:rsid w:val="006B364A"/>
    <w:rPr>
      <w:rFonts w:ascii="Palatino Linotype" w:hAnsi="Palatino Linotype"/>
      <w:sz w:val="24"/>
    </w:rPr>
  </w:style>
  <w:style w:type="paragraph" w:styleId="TOC3">
    <w:name w:val="toc 3"/>
    <w:basedOn w:val="Normal"/>
    <w:next w:val="Normal"/>
    <w:autoRedefine/>
    <w:uiPriority w:val="39"/>
    <w:unhideWhenUsed/>
    <w:rsid w:val="00BB52FE"/>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978582">
      <w:bodyDiv w:val="1"/>
      <w:marLeft w:val="0"/>
      <w:marRight w:val="0"/>
      <w:marTop w:val="0"/>
      <w:marBottom w:val="0"/>
      <w:divBdr>
        <w:top w:val="none" w:sz="0" w:space="0" w:color="auto"/>
        <w:left w:val="none" w:sz="0" w:space="0" w:color="auto"/>
        <w:bottom w:val="none" w:sz="0" w:space="0" w:color="auto"/>
        <w:right w:val="none" w:sz="0" w:space="0" w:color="auto"/>
      </w:divBdr>
    </w:div>
    <w:div w:id="267009932">
      <w:bodyDiv w:val="1"/>
      <w:marLeft w:val="0"/>
      <w:marRight w:val="0"/>
      <w:marTop w:val="0"/>
      <w:marBottom w:val="0"/>
      <w:divBdr>
        <w:top w:val="none" w:sz="0" w:space="0" w:color="auto"/>
        <w:left w:val="none" w:sz="0" w:space="0" w:color="auto"/>
        <w:bottom w:val="none" w:sz="0" w:space="0" w:color="auto"/>
        <w:right w:val="none" w:sz="0" w:space="0" w:color="auto"/>
      </w:divBdr>
    </w:div>
    <w:div w:id="295764432">
      <w:bodyDiv w:val="1"/>
      <w:marLeft w:val="0"/>
      <w:marRight w:val="0"/>
      <w:marTop w:val="0"/>
      <w:marBottom w:val="0"/>
      <w:divBdr>
        <w:top w:val="none" w:sz="0" w:space="0" w:color="auto"/>
        <w:left w:val="none" w:sz="0" w:space="0" w:color="auto"/>
        <w:bottom w:val="none" w:sz="0" w:space="0" w:color="auto"/>
        <w:right w:val="none" w:sz="0" w:space="0" w:color="auto"/>
      </w:divBdr>
    </w:div>
    <w:div w:id="321012467">
      <w:bodyDiv w:val="1"/>
      <w:marLeft w:val="0"/>
      <w:marRight w:val="0"/>
      <w:marTop w:val="0"/>
      <w:marBottom w:val="0"/>
      <w:divBdr>
        <w:top w:val="none" w:sz="0" w:space="0" w:color="auto"/>
        <w:left w:val="none" w:sz="0" w:space="0" w:color="auto"/>
        <w:bottom w:val="none" w:sz="0" w:space="0" w:color="auto"/>
        <w:right w:val="none" w:sz="0" w:space="0" w:color="auto"/>
      </w:divBdr>
      <w:divsChild>
        <w:div w:id="1312759614">
          <w:marLeft w:val="0"/>
          <w:marRight w:val="0"/>
          <w:marTop w:val="0"/>
          <w:marBottom w:val="0"/>
          <w:divBdr>
            <w:top w:val="none" w:sz="0" w:space="0" w:color="auto"/>
            <w:left w:val="none" w:sz="0" w:space="0" w:color="auto"/>
            <w:bottom w:val="none" w:sz="0" w:space="0" w:color="auto"/>
            <w:right w:val="none" w:sz="0" w:space="0" w:color="auto"/>
          </w:divBdr>
          <w:divsChild>
            <w:div w:id="312949072">
              <w:marLeft w:val="0"/>
              <w:marRight w:val="0"/>
              <w:marTop w:val="0"/>
              <w:marBottom w:val="0"/>
              <w:divBdr>
                <w:top w:val="none" w:sz="0" w:space="0" w:color="auto"/>
                <w:left w:val="none" w:sz="0" w:space="0" w:color="auto"/>
                <w:bottom w:val="none" w:sz="0" w:space="0" w:color="auto"/>
                <w:right w:val="none" w:sz="0" w:space="0" w:color="auto"/>
              </w:divBdr>
              <w:divsChild>
                <w:div w:id="137299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599602">
      <w:bodyDiv w:val="1"/>
      <w:marLeft w:val="0"/>
      <w:marRight w:val="0"/>
      <w:marTop w:val="0"/>
      <w:marBottom w:val="0"/>
      <w:divBdr>
        <w:top w:val="none" w:sz="0" w:space="0" w:color="auto"/>
        <w:left w:val="none" w:sz="0" w:space="0" w:color="auto"/>
        <w:bottom w:val="none" w:sz="0" w:space="0" w:color="auto"/>
        <w:right w:val="none" w:sz="0" w:space="0" w:color="auto"/>
      </w:divBdr>
    </w:div>
    <w:div w:id="442118633">
      <w:bodyDiv w:val="1"/>
      <w:marLeft w:val="0"/>
      <w:marRight w:val="0"/>
      <w:marTop w:val="0"/>
      <w:marBottom w:val="0"/>
      <w:divBdr>
        <w:top w:val="none" w:sz="0" w:space="0" w:color="auto"/>
        <w:left w:val="none" w:sz="0" w:space="0" w:color="auto"/>
        <w:bottom w:val="none" w:sz="0" w:space="0" w:color="auto"/>
        <w:right w:val="none" w:sz="0" w:space="0" w:color="auto"/>
      </w:divBdr>
    </w:div>
    <w:div w:id="462119737">
      <w:bodyDiv w:val="1"/>
      <w:marLeft w:val="0"/>
      <w:marRight w:val="0"/>
      <w:marTop w:val="0"/>
      <w:marBottom w:val="0"/>
      <w:divBdr>
        <w:top w:val="none" w:sz="0" w:space="0" w:color="auto"/>
        <w:left w:val="none" w:sz="0" w:space="0" w:color="auto"/>
        <w:bottom w:val="none" w:sz="0" w:space="0" w:color="auto"/>
        <w:right w:val="none" w:sz="0" w:space="0" w:color="auto"/>
      </w:divBdr>
      <w:divsChild>
        <w:div w:id="810369963">
          <w:marLeft w:val="0"/>
          <w:marRight w:val="0"/>
          <w:marTop w:val="0"/>
          <w:marBottom w:val="0"/>
          <w:divBdr>
            <w:top w:val="none" w:sz="0" w:space="0" w:color="auto"/>
            <w:left w:val="none" w:sz="0" w:space="0" w:color="auto"/>
            <w:bottom w:val="none" w:sz="0" w:space="0" w:color="auto"/>
            <w:right w:val="none" w:sz="0" w:space="0" w:color="auto"/>
          </w:divBdr>
          <w:divsChild>
            <w:div w:id="989018507">
              <w:marLeft w:val="0"/>
              <w:marRight w:val="0"/>
              <w:marTop w:val="0"/>
              <w:marBottom w:val="0"/>
              <w:divBdr>
                <w:top w:val="none" w:sz="0" w:space="0" w:color="auto"/>
                <w:left w:val="none" w:sz="0" w:space="0" w:color="auto"/>
                <w:bottom w:val="none" w:sz="0" w:space="0" w:color="auto"/>
                <w:right w:val="none" w:sz="0" w:space="0" w:color="auto"/>
              </w:divBdr>
              <w:divsChild>
                <w:div w:id="159358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204556">
      <w:bodyDiv w:val="1"/>
      <w:marLeft w:val="0"/>
      <w:marRight w:val="0"/>
      <w:marTop w:val="0"/>
      <w:marBottom w:val="0"/>
      <w:divBdr>
        <w:top w:val="none" w:sz="0" w:space="0" w:color="auto"/>
        <w:left w:val="none" w:sz="0" w:space="0" w:color="auto"/>
        <w:bottom w:val="none" w:sz="0" w:space="0" w:color="auto"/>
        <w:right w:val="none" w:sz="0" w:space="0" w:color="auto"/>
      </w:divBdr>
    </w:div>
    <w:div w:id="645280395">
      <w:bodyDiv w:val="1"/>
      <w:marLeft w:val="0"/>
      <w:marRight w:val="0"/>
      <w:marTop w:val="0"/>
      <w:marBottom w:val="0"/>
      <w:divBdr>
        <w:top w:val="none" w:sz="0" w:space="0" w:color="auto"/>
        <w:left w:val="none" w:sz="0" w:space="0" w:color="auto"/>
        <w:bottom w:val="none" w:sz="0" w:space="0" w:color="auto"/>
        <w:right w:val="none" w:sz="0" w:space="0" w:color="auto"/>
      </w:divBdr>
      <w:divsChild>
        <w:div w:id="1730224628">
          <w:marLeft w:val="0"/>
          <w:marRight w:val="0"/>
          <w:marTop w:val="0"/>
          <w:marBottom w:val="0"/>
          <w:divBdr>
            <w:top w:val="none" w:sz="0" w:space="0" w:color="auto"/>
            <w:left w:val="none" w:sz="0" w:space="0" w:color="auto"/>
            <w:bottom w:val="none" w:sz="0" w:space="0" w:color="auto"/>
            <w:right w:val="none" w:sz="0" w:space="0" w:color="auto"/>
          </w:divBdr>
        </w:div>
        <w:div w:id="314727120">
          <w:marLeft w:val="0"/>
          <w:marRight w:val="0"/>
          <w:marTop w:val="0"/>
          <w:marBottom w:val="0"/>
          <w:divBdr>
            <w:top w:val="none" w:sz="0" w:space="0" w:color="auto"/>
            <w:left w:val="none" w:sz="0" w:space="0" w:color="auto"/>
            <w:bottom w:val="none" w:sz="0" w:space="0" w:color="auto"/>
            <w:right w:val="none" w:sz="0" w:space="0" w:color="auto"/>
          </w:divBdr>
        </w:div>
        <w:div w:id="110393717">
          <w:marLeft w:val="0"/>
          <w:marRight w:val="0"/>
          <w:marTop w:val="0"/>
          <w:marBottom w:val="0"/>
          <w:divBdr>
            <w:top w:val="none" w:sz="0" w:space="0" w:color="auto"/>
            <w:left w:val="none" w:sz="0" w:space="0" w:color="auto"/>
            <w:bottom w:val="none" w:sz="0" w:space="0" w:color="auto"/>
            <w:right w:val="none" w:sz="0" w:space="0" w:color="auto"/>
          </w:divBdr>
        </w:div>
        <w:div w:id="853298321">
          <w:marLeft w:val="0"/>
          <w:marRight w:val="0"/>
          <w:marTop w:val="0"/>
          <w:marBottom w:val="0"/>
          <w:divBdr>
            <w:top w:val="none" w:sz="0" w:space="0" w:color="auto"/>
            <w:left w:val="none" w:sz="0" w:space="0" w:color="auto"/>
            <w:bottom w:val="none" w:sz="0" w:space="0" w:color="auto"/>
            <w:right w:val="none" w:sz="0" w:space="0" w:color="auto"/>
          </w:divBdr>
        </w:div>
        <w:div w:id="39744133">
          <w:marLeft w:val="0"/>
          <w:marRight w:val="0"/>
          <w:marTop w:val="0"/>
          <w:marBottom w:val="0"/>
          <w:divBdr>
            <w:top w:val="none" w:sz="0" w:space="0" w:color="auto"/>
            <w:left w:val="none" w:sz="0" w:space="0" w:color="auto"/>
            <w:bottom w:val="none" w:sz="0" w:space="0" w:color="auto"/>
            <w:right w:val="none" w:sz="0" w:space="0" w:color="auto"/>
          </w:divBdr>
        </w:div>
        <w:div w:id="218245177">
          <w:marLeft w:val="0"/>
          <w:marRight w:val="0"/>
          <w:marTop w:val="0"/>
          <w:marBottom w:val="0"/>
          <w:divBdr>
            <w:top w:val="none" w:sz="0" w:space="0" w:color="auto"/>
            <w:left w:val="none" w:sz="0" w:space="0" w:color="auto"/>
            <w:bottom w:val="none" w:sz="0" w:space="0" w:color="auto"/>
            <w:right w:val="none" w:sz="0" w:space="0" w:color="auto"/>
          </w:divBdr>
        </w:div>
      </w:divsChild>
    </w:div>
    <w:div w:id="647632010">
      <w:bodyDiv w:val="1"/>
      <w:marLeft w:val="0"/>
      <w:marRight w:val="0"/>
      <w:marTop w:val="0"/>
      <w:marBottom w:val="0"/>
      <w:divBdr>
        <w:top w:val="none" w:sz="0" w:space="0" w:color="auto"/>
        <w:left w:val="none" w:sz="0" w:space="0" w:color="auto"/>
        <w:bottom w:val="none" w:sz="0" w:space="0" w:color="auto"/>
        <w:right w:val="none" w:sz="0" w:space="0" w:color="auto"/>
      </w:divBdr>
      <w:divsChild>
        <w:div w:id="2005087870">
          <w:marLeft w:val="0"/>
          <w:marRight w:val="0"/>
          <w:marTop w:val="0"/>
          <w:marBottom w:val="0"/>
          <w:divBdr>
            <w:top w:val="none" w:sz="0" w:space="0" w:color="auto"/>
            <w:left w:val="none" w:sz="0" w:space="0" w:color="auto"/>
            <w:bottom w:val="none" w:sz="0" w:space="0" w:color="auto"/>
            <w:right w:val="none" w:sz="0" w:space="0" w:color="auto"/>
          </w:divBdr>
          <w:divsChild>
            <w:div w:id="519242051">
              <w:marLeft w:val="0"/>
              <w:marRight w:val="0"/>
              <w:marTop w:val="0"/>
              <w:marBottom w:val="0"/>
              <w:divBdr>
                <w:top w:val="none" w:sz="0" w:space="0" w:color="auto"/>
                <w:left w:val="none" w:sz="0" w:space="0" w:color="auto"/>
                <w:bottom w:val="none" w:sz="0" w:space="0" w:color="auto"/>
                <w:right w:val="none" w:sz="0" w:space="0" w:color="auto"/>
              </w:divBdr>
              <w:divsChild>
                <w:div w:id="69083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862823">
      <w:bodyDiv w:val="1"/>
      <w:marLeft w:val="0"/>
      <w:marRight w:val="0"/>
      <w:marTop w:val="0"/>
      <w:marBottom w:val="0"/>
      <w:divBdr>
        <w:top w:val="none" w:sz="0" w:space="0" w:color="auto"/>
        <w:left w:val="none" w:sz="0" w:space="0" w:color="auto"/>
        <w:bottom w:val="none" w:sz="0" w:space="0" w:color="auto"/>
        <w:right w:val="none" w:sz="0" w:space="0" w:color="auto"/>
      </w:divBdr>
    </w:div>
    <w:div w:id="876546149">
      <w:bodyDiv w:val="1"/>
      <w:marLeft w:val="0"/>
      <w:marRight w:val="0"/>
      <w:marTop w:val="0"/>
      <w:marBottom w:val="0"/>
      <w:divBdr>
        <w:top w:val="none" w:sz="0" w:space="0" w:color="auto"/>
        <w:left w:val="none" w:sz="0" w:space="0" w:color="auto"/>
        <w:bottom w:val="none" w:sz="0" w:space="0" w:color="auto"/>
        <w:right w:val="none" w:sz="0" w:space="0" w:color="auto"/>
      </w:divBdr>
    </w:div>
    <w:div w:id="983048854">
      <w:bodyDiv w:val="1"/>
      <w:marLeft w:val="0"/>
      <w:marRight w:val="0"/>
      <w:marTop w:val="0"/>
      <w:marBottom w:val="0"/>
      <w:divBdr>
        <w:top w:val="none" w:sz="0" w:space="0" w:color="auto"/>
        <w:left w:val="none" w:sz="0" w:space="0" w:color="auto"/>
        <w:bottom w:val="none" w:sz="0" w:space="0" w:color="auto"/>
        <w:right w:val="none" w:sz="0" w:space="0" w:color="auto"/>
      </w:divBdr>
    </w:div>
    <w:div w:id="987318544">
      <w:bodyDiv w:val="1"/>
      <w:marLeft w:val="0"/>
      <w:marRight w:val="0"/>
      <w:marTop w:val="0"/>
      <w:marBottom w:val="0"/>
      <w:divBdr>
        <w:top w:val="none" w:sz="0" w:space="0" w:color="auto"/>
        <w:left w:val="none" w:sz="0" w:space="0" w:color="auto"/>
        <w:bottom w:val="none" w:sz="0" w:space="0" w:color="auto"/>
        <w:right w:val="none" w:sz="0" w:space="0" w:color="auto"/>
      </w:divBdr>
      <w:divsChild>
        <w:div w:id="597447016">
          <w:marLeft w:val="0"/>
          <w:marRight w:val="0"/>
          <w:marTop w:val="0"/>
          <w:marBottom w:val="0"/>
          <w:divBdr>
            <w:top w:val="none" w:sz="0" w:space="0" w:color="auto"/>
            <w:left w:val="none" w:sz="0" w:space="0" w:color="auto"/>
            <w:bottom w:val="none" w:sz="0" w:space="0" w:color="auto"/>
            <w:right w:val="none" w:sz="0" w:space="0" w:color="auto"/>
          </w:divBdr>
          <w:divsChild>
            <w:div w:id="273098942">
              <w:marLeft w:val="0"/>
              <w:marRight w:val="0"/>
              <w:marTop w:val="0"/>
              <w:marBottom w:val="0"/>
              <w:divBdr>
                <w:top w:val="none" w:sz="0" w:space="0" w:color="auto"/>
                <w:left w:val="none" w:sz="0" w:space="0" w:color="auto"/>
                <w:bottom w:val="none" w:sz="0" w:space="0" w:color="auto"/>
                <w:right w:val="none" w:sz="0" w:space="0" w:color="auto"/>
              </w:divBdr>
              <w:divsChild>
                <w:div w:id="1118136304">
                  <w:marLeft w:val="0"/>
                  <w:marRight w:val="0"/>
                  <w:marTop w:val="0"/>
                  <w:marBottom w:val="0"/>
                  <w:divBdr>
                    <w:top w:val="none" w:sz="0" w:space="0" w:color="auto"/>
                    <w:left w:val="none" w:sz="0" w:space="0" w:color="auto"/>
                    <w:bottom w:val="none" w:sz="0" w:space="0" w:color="auto"/>
                    <w:right w:val="none" w:sz="0" w:space="0" w:color="auto"/>
                  </w:divBdr>
                  <w:divsChild>
                    <w:div w:id="1002197149">
                      <w:marLeft w:val="0"/>
                      <w:marRight w:val="0"/>
                      <w:marTop w:val="0"/>
                      <w:marBottom w:val="0"/>
                      <w:divBdr>
                        <w:top w:val="none" w:sz="0" w:space="0" w:color="auto"/>
                        <w:left w:val="none" w:sz="0" w:space="0" w:color="auto"/>
                        <w:bottom w:val="none" w:sz="0" w:space="0" w:color="auto"/>
                        <w:right w:val="none" w:sz="0" w:space="0" w:color="auto"/>
                      </w:divBdr>
                      <w:divsChild>
                        <w:div w:id="1567494173">
                          <w:marLeft w:val="0"/>
                          <w:marRight w:val="0"/>
                          <w:marTop w:val="0"/>
                          <w:marBottom w:val="0"/>
                          <w:divBdr>
                            <w:top w:val="none" w:sz="0" w:space="0" w:color="auto"/>
                            <w:left w:val="none" w:sz="0" w:space="0" w:color="auto"/>
                            <w:bottom w:val="none" w:sz="0" w:space="0" w:color="auto"/>
                            <w:right w:val="none" w:sz="0" w:space="0" w:color="auto"/>
                          </w:divBdr>
                          <w:divsChild>
                            <w:div w:id="1964772549">
                              <w:marLeft w:val="0"/>
                              <w:marRight w:val="0"/>
                              <w:marTop w:val="0"/>
                              <w:marBottom w:val="0"/>
                              <w:divBdr>
                                <w:top w:val="none" w:sz="0" w:space="0" w:color="auto"/>
                                <w:left w:val="none" w:sz="0" w:space="0" w:color="auto"/>
                                <w:bottom w:val="none" w:sz="0" w:space="0" w:color="auto"/>
                                <w:right w:val="none" w:sz="0" w:space="0" w:color="auto"/>
                              </w:divBdr>
                              <w:divsChild>
                                <w:div w:id="1318147915">
                                  <w:marLeft w:val="0"/>
                                  <w:marRight w:val="0"/>
                                  <w:marTop w:val="0"/>
                                  <w:marBottom w:val="0"/>
                                  <w:divBdr>
                                    <w:top w:val="none" w:sz="0" w:space="0" w:color="auto"/>
                                    <w:left w:val="none" w:sz="0" w:space="0" w:color="auto"/>
                                    <w:bottom w:val="none" w:sz="0" w:space="0" w:color="auto"/>
                                    <w:right w:val="none" w:sz="0" w:space="0" w:color="auto"/>
                                  </w:divBdr>
                                  <w:divsChild>
                                    <w:div w:id="208809205">
                                      <w:marLeft w:val="0"/>
                                      <w:marRight w:val="0"/>
                                      <w:marTop w:val="0"/>
                                      <w:marBottom w:val="0"/>
                                      <w:divBdr>
                                        <w:top w:val="none" w:sz="0" w:space="0" w:color="auto"/>
                                        <w:left w:val="none" w:sz="0" w:space="0" w:color="auto"/>
                                        <w:bottom w:val="none" w:sz="0" w:space="0" w:color="auto"/>
                                        <w:right w:val="none" w:sz="0" w:space="0" w:color="auto"/>
                                      </w:divBdr>
                                      <w:divsChild>
                                        <w:div w:id="959192200">
                                          <w:marLeft w:val="0"/>
                                          <w:marRight w:val="0"/>
                                          <w:marTop w:val="0"/>
                                          <w:marBottom w:val="0"/>
                                          <w:divBdr>
                                            <w:top w:val="none" w:sz="0" w:space="0" w:color="auto"/>
                                            <w:left w:val="none" w:sz="0" w:space="0" w:color="auto"/>
                                            <w:bottom w:val="none" w:sz="0" w:space="0" w:color="auto"/>
                                            <w:right w:val="none" w:sz="0" w:space="0" w:color="auto"/>
                                          </w:divBdr>
                                          <w:divsChild>
                                            <w:div w:id="2004162766">
                                              <w:marLeft w:val="0"/>
                                              <w:marRight w:val="0"/>
                                              <w:marTop w:val="0"/>
                                              <w:marBottom w:val="0"/>
                                              <w:divBdr>
                                                <w:top w:val="none" w:sz="0" w:space="0" w:color="auto"/>
                                                <w:left w:val="none" w:sz="0" w:space="0" w:color="auto"/>
                                                <w:bottom w:val="none" w:sz="0" w:space="0" w:color="auto"/>
                                                <w:right w:val="none" w:sz="0" w:space="0" w:color="auto"/>
                                              </w:divBdr>
                                              <w:divsChild>
                                                <w:div w:id="2096707901">
                                                  <w:marLeft w:val="0"/>
                                                  <w:marRight w:val="0"/>
                                                  <w:marTop w:val="0"/>
                                                  <w:marBottom w:val="0"/>
                                                  <w:divBdr>
                                                    <w:top w:val="none" w:sz="0" w:space="0" w:color="auto"/>
                                                    <w:left w:val="none" w:sz="0" w:space="0" w:color="auto"/>
                                                    <w:bottom w:val="none" w:sz="0" w:space="0" w:color="auto"/>
                                                    <w:right w:val="none" w:sz="0" w:space="0" w:color="auto"/>
                                                  </w:divBdr>
                                                  <w:divsChild>
                                                    <w:div w:id="1657488872">
                                                      <w:marLeft w:val="0"/>
                                                      <w:marRight w:val="0"/>
                                                      <w:marTop w:val="0"/>
                                                      <w:marBottom w:val="300"/>
                                                      <w:divBdr>
                                                        <w:top w:val="none" w:sz="0" w:space="0" w:color="auto"/>
                                                        <w:left w:val="none" w:sz="0" w:space="0" w:color="auto"/>
                                                        <w:bottom w:val="none" w:sz="0" w:space="0" w:color="auto"/>
                                                        <w:right w:val="none" w:sz="0" w:space="0" w:color="auto"/>
                                                      </w:divBdr>
                                                      <w:divsChild>
                                                        <w:div w:id="466708693">
                                                          <w:marLeft w:val="0"/>
                                                          <w:marRight w:val="0"/>
                                                          <w:marTop w:val="0"/>
                                                          <w:marBottom w:val="0"/>
                                                          <w:divBdr>
                                                            <w:top w:val="none" w:sz="0" w:space="0" w:color="auto"/>
                                                            <w:left w:val="none" w:sz="0" w:space="0" w:color="auto"/>
                                                            <w:bottom w:val="none" w:sz="0" w:space="0" w:color="auto"/>
                                                            <w:right w:val="none" w:sz="0" w:space="0" w:color="auto"/>
                                                          </w:divBdr>
                                                          <w:divsChild>
                                                            <w:div w:id="884290948">
                                                              <w:marLeft w:val="0"/>
                                                              <w:marRight w:val="0"/>
                                                              <w:marTop w:val="0"/>
                                                              <w:marBottom w:val="0"/>
                                                              <w:divBdr>
                                                                <w:top w:val="none" w:sz="0" w:space="0" w:color="auto"/>
                                                                <w:left w:val="none" w:sz="0" w:space="0" w:color="auto"/>
                                                                <w:bottom w:val="none" w:sz="0" w:space="0" w:color="auto"/>
                                                                <w:right w:val="none" w:sz="0" w:space="0" w:color="auto"/>
                                                              </w:divBdr>
                                                              <w:divsChild>
                                                                <w:div w:id="156580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2987522">
          <w:marLeft w:val="0"/>
          <w:marRight w:val="0"/>
          <w:marTop w:val="0"/>
          <w:marBottom w:val="0"/>
          <w:divBdr>
            <w:top w:val="none" w:sz="0" w:space="0" w:color="auto"/>
            <w:left w:val="none" w:sz="0" w:space="0" w:color="auto"/>
            <w:bottom w:val="none" w:sz="0" w:space="0" w:color="auto"/>
            <w:right w:val="none" w:sz="0" w:space="0" w:color="auto"/>
          </w:divBdr>
          <w:divsChild>
            <w:div w:id="469132517">
              <w:marLeft w:val="0"/>
              <w:marRight w:val="0"/>
              <w:marTop w:val="0"/>
              <w:marBottom w:val="0"/>
              <w:divBdr>
                <w:top w:val="none" w:sz="0" w:space="0" w:color="auto"/>
                <w:left w:val="none" w:sz="0" w:space="0" w:color="auto"/>
                <w:bottom w:val="none" w:sz="0" w:space="0" w:color="auto"/>
                <w:right w:val="none" w:sz="0" w:space="0" w:color="auto"/>
              </w:divBdr>
              <w:divsChild>
                <w:div w:id="1854147001">
                  <w:marLeft w:val="0"/>
                  <w:marRight w:val="0"/>
                  <w:marTop w:val="0"/>
                  <w:marBottom w:val="0"/>
                  <w:divBdr>
                    <w:top w:val="none" w:sz="0" w:space="0" w:color="auto"/>
                    <w:left w:val="none" w:sz="0" w:space="0" w:color="auto"/>
                    <w:bottom w:val="none" w:sz="0" w:space="0" w:color="auto"/>
                    <w:right w:val="none" w:sz="0" w:space="0" w:color="auto"/>
                  </w:divBdr>
                  <w:divsChild>
                    <w:div w:id="578558203">
                      <w:marLeft w:val="0"/>
                      <w:marRight w:val="0"/>
                      <w:marTop w:val="0"/>
                      <w:marBottom w:val="0"/>
                      <w:divBdr>
                        <w:top w:val="none" w:sz="0" w:space="0" w:color="auto"/>
                        <w:left w:val="none" w:sz="0" w:space="0" w:color="auto"/>
                        <w:bottom w:val="none" w:sz="0" w:space="0" w:color="auto"/>
                        <w:right w:val="none" w:sz="0" w:space="0" w:color="auto"/>
                      </w:divBdr>
                    </w:div>
                    <w:div w:id="4983034">
                      <w:marLeft w:val="0"/>
                      <w:marRight w:val="0"/>
                      <w:marTop w:val="0"/>
                      <w:marBottom w:val="450"/>
                      <w:divBdr>
                        <w:top w:val="none" w:sz="0" w:space="0" w:color="auto"/>
                        <w:left w:val="none" w:sz="0" w:space="0" w:color="auto"/>
                        <w:bottom w:val="none" w:sz="0" w:space="0" w:color="auto"/>
                        <w:right w:val="none" w:sz="0" w:space="0" w:color="auto"/>
                      </w:divBdr>
                      <w:divsChild>
                        <w:div w:id="939292654">
                          <w:marLeft w:val="0"/>
                          <w:marRight w:val="0"/>
                          <w:marTop w:val="0"/>
                          <w:marBottom w:val="0"/>
                          <w:divBdr>
                            <w:top w:val="none" w:sz="0" w:space="0" w:color="auto"/>
                            <w:left w:val="none" w:sz="0" w:space="0" w:color="auto"/>
                            <w:bottom w:val="none" w:sz="0" w:space="0" w:color="auto"/>
                            <w:right w:val="none" w:sz="0" w:space="0" w:color="auto"/>
                          </w:divBdr>
                          <w:divsChild>
                            <w:div w:id="1663511016">
                              <w:marLeft w:val="0"/>
                              <w:marRight w:val="0"/>
                              <w:marTop w:val="0"/>
                              <w:marBottom w:val="0"/>
                              <w:divBdr>
                                <w:top w:val="none" w:sz="0" w:space="0" w:color="auto"/>
                                <w:left w:val="none" w:sz="0" w:space="0" w:color="auto"/>
                                <w:bottom w:val="none" w:sz="0" w:space="0" w:color="auto"/>
                                <w:right w:val="none" w:sz="0" w:space="0" w:color="auto"/>
                              </w:divBdr>
                              <w:divsChild>
                                <w:div w:id="881862614">
                                  <w:marLeft w:val="0"/>
                                  <w:marRight w:val="0"/>
                                  <w:marTop w:val="0"/>
                                  <w:marBottom w:val="0"/>
                                  <w:divBdr>
                                    <w:top w:val="none" w:sz="0" w:space="0" w:color="auto"/>
                                    <w:left w:val="none" w:sz="0" w:space="0" w:color="auto"/>
                                    <w:bottom w:val="none" w:sz="0" w:space="0" w:color="auto"/>
                                    <w:right w:val="none" w:sz="0" w:space="0" w:color="auto"/>
                                  </w:divBdr>
                                  <w:divsChild>
                                    <w:div w:id="786005349">
                                      <w:marLeft w:val="0"/>
                                      <w:marRight w:val="0"/>
                                      <w:marTop w:val="0"/>
                                      <w:marBottom w:val="0"/>
                                      <w:divBdr>
                                        <w:top w:val="none" w:sz="0" w:space="0" w:color="auto"/>
                                        <w:left w:val="none" w:sz="0" w:space="0" w:color="auto"/>
                                        <w:bottom w:val="none" w:sz="0" w:space="0" w:color="auto"/>
                                        <w:right w:val="none" w:sz="0" w:space="0" w:color="auto"/>
                                      </w:divBdr>
                                      <w:divsChild>
                                        <w:div w:id="1770277490">
                                          <w:marLeft w:val="0"/>
                                          <w:marRight w:val="0"/>
                                          <w:marTop w:val="0"/>
                                          <w:marBottom w:val="0"/>
                                          <w:divBdr>
                                            <w:top w:val="none" w:sz="0" w:space="0" w:color="auto"/>
                                            <w:left w:val="none" w:sz="0" w:space="0" w:color="auto"/>
                                            <w:bottom w:val="none" w:sz="0" w:space="0" w:color="auto"/>
                                            <w:right w:val="none" w:sz="0" w:space="0" w:color="auto"/>
                                          </w:divBdr>
                                        </w:div>
                                        <w:div w:id="413629306">
                                          <w:marLeft w:val="0"/>
                                          <w:marRight w:val="0"/>
                                          <w:marTop w:val="120"/>
                                          <w:marBottom w:val="120"/>
                                          <w:divBdr>
                                            <w:top w:val="none" w:sz="0" w:space="0" w:color="auto"/>
                                            <w:left w:val="none" w:sz="0" w:space="0" w:color="auto"/>
                                            <w:bottom w:val="none" w:sz="0" w:space="0" w:color="auto"/>
                                            <w:right w:val="none" w:sz="0" w:space="0" w:color="auto"/>
                                          </w:divBdr>
                                        </w:div>
                                      </w:divsChild>
                                    </w:div>
                                    <w:div w:id="1175269751">
                                      <w:marLeft w:val="0"/>
                                      <w:marRight w:val="0"/>
                                      <w:marTop w:val="0"/>
                                      <w:marBottom w:val="0"/>
                                      <w:divBdr>
                                        <w:top w:val="none" w:sz="0" w:space="0" w:color="auto"/>
                                        <w:left w:val="none" w:sz="0" w:space="0" w:color="auto"/>
                                        <w:bottom w:val="none" w:sz="0" w:space="0" w:color="auto"/>
                                        <w:right w:val="none" w:sz="0" w:space="0" w:color="auto"/>
                                      </w:divBdr>
                                      <w:divsChild>
                                        <w:div w:id="1103191033">
                                          <w:marLeft w:val="0"/>
                                          <w:marRight w:val="0"/>
                                          <w:marTop w:val="0"/>
                                          <w:marBottom w:val="0"/>
                                          <w:divBdr>
                                            <w:top w:val="none" w:sz="0" w:space="0" w:color="auto"/>
                                            <w:left w:val="none" w:sz="0" w:space="0" w:color="auto"/>
                                            <w:bottom w:val="none" w:sz="0" w:space="0" w:color="auto"/>
                                            <w:right w:val="none" w:sz="0" w:space="0" w:color="auto"/>
                                          </w:divBdr>
                                        </w:div>
                                        <w:div w:id="2035958090">
                                          <w:marLeft w:val="0"/>
                                          <w:marRight w:val="0"/>
                                          <w:marTop w:val="120"/>
                                          <w:marBottom w:val="120"/>
                                          <w:divBdr>
                                            <w:top w:val="none" w:sz="0" w:space="0" w:color="auto"/>
                                            <w:left w:val="none" w:sz="0" w:space="0" w:color="auto"/>
                                            <w:bottom w:val="none" w:sz="0" w:space="0" w:color="auto"/>
                                            <w:right w:val="none" w:sz="0" w:space="0" w:color="auto"/>
                                          </w:divBdr>
                                        </w:div>
                                      </w:divsChild>
                                    </w:div>
                                    <w:div w:id="1631547842">
                                      <w:marLeft w:val="0"/>
                                      <w:marRight w:val="0"/>
                                      <w:marTop w:val="0"/>
                                      <w:marBottom w:val="0"/>
                                      <w:divBdr>
                                        <w:top w:val="none" w:sz="0" w:space="0" w:color="auto"/>
                                        <w:left w:val="none" w:sz="0" w:space="0" w:color="auto"/>
                                        <w:bottom w:val="none" w:sz="0" w:space="0" w:color="auto"/>
                                        <w:right w:val="none" w:sz="0" w:space="0" w:color="auto"/>
                                      </w:divBdr>
                                      <w:divsChild>
                                        <w:div w:id="1260139747">
                                          <w:marLeft w:val="0"/>
                                          <w:marRight w:val="0"/>
                                          <w:marTop w:val="0"/>
                                          <w:marBottom w:val="0"/>
                                          <w:divBdr>
                                            <w:top w:val="none" w:sz="0" w:space="0" w:color="auto"/>
                                            <w:left w:val="none" w:sz="0" w:space="0" w:color="auto"/>
                                            <w:bottom w:val="none" w:sz="0" w:space="0" w:color="auto"/>
                                            <w:right w:val="none" w:sz="0" w:space="0" w:color="auto"/>
                                          </w:divBdr>
                                        </w:div>
                                        <w:div w:id="2051949905">
                                          <w:marLeft w:val="0"/>
                                          <w:marRight w:val="0"/>
                                          <w:marTop w:val="120"/>
                                          <w:marBottom w:val="120"/>
                                          <w:divBdr>
                                            <w:top w:val="none" w:sz="0" w:space="0" w:color="auto"/>
                                            <w:left w:val="none" w:sz="0" w:space="0" w:color="auto"/>
                                            <w:bottom w:val="none" w:sz="0" w:space="0" w:color="auto"/>
                                            <w:right w:val="none" w:sz="0" w:space="0" w:color="auto"/>
                                          </w:divBdr>
                                        </w:div>
                                      </w:divsChild>
                                    </w:div>
                                    <w:div w:id="1972974663">
                                      <w:marLeft w:val="0"/>
                                      <w:marRight w:val="0"/>
                                      <w:marTop w:val="0"/>
                                      <w:marBottom w:val="0"/>
                                      <w:divBdr>
                                        <w:top w:val="none" w:sz="0" w:space="0" w:color="auto"/>
                                        <w:left w:val="none" w:sz="0" w:space="0" w:color="auto"/>
                                        <w:bottom w:val="none" w:sz="0" w:space="0" w:color="auto"/>
                                        <w:right w:val="none" w:sz="0" w:space="0" w:color="auto"/>
                                      </w:divBdr>
                                      <w:divsChild>
                                        <w:div w:id="1447576411">
                                          <w:marLeft w:val="0"/>
                                          <w:marRight w:val="0"/>
                                          <w:marTop w:val="0"/>
                                          <w:marBottom w:val="0"/>
                                          <w:divBdr>
                                            <w:top w:val="none" w:sz="0" w:space="0" w:color="auto"/>
                                            <w:left w:val="none" w:sz="0" w:space="0" w:color="auto"/>
                                            <w:bottom w:val="none" w:sz="0" w:space="0" w:color="auto"/>
                                            <w:right w:val="none" w:sz="0" w:space="0" w:color="auto"/>
                                          </w:divBdr>
                                        </w:div>
                                        <w:div w:id="495732447">
                                          <w:marLeft w:val="0"/>
                                          <w:marRight w:val="0"/>
                                          <w:marTop w:val="120"/>
                                          <w:marBottom w:val="120"/>
                                          <w:divBdr>
                                            <w:top w:val="none" w:sz="0" w:space="0" w:color="auto"/>
                                            <w:left w:val="none" w:sz="0" w:space="0" w:color="auto"/>
                                            <w:bottom w:val="none" w:sz="0" w:space="0" w:color="auto"/>
                                            <w:right w:val="none" w:sz="0" w:space="0" w:color="auto"/>
                                          </w:divBdr>
                                        </w:div>
                                      </w:divsChild>
                                    </w:div>
                                    <w:div w:id="957027649">
                                      <w:marLeft w:val="0"/>
                                      <w:marRight w:val="0"/>
                                      <w:marTop w:val="0"/>
                                      <w:marBottom w:val="0"/>
                                      <w:divBdr>
                                        <w:top w:val="none" w:sz="0" w:space="0" w:color="auto"/>
                                        <w:left w:val="none" w:sz="0" w:space="0" w:color="auto"/>
                                        <w:bottom w:val="none" w:sz="0" w:space="0" w:color="auto"/>
                                        <w:right w:val="none" w:sz="0" w:space="0" w:color="auto"/>
                                      </w:divBdr>
                                      <w:divsChild>
                                        <w:div w:id="264777271">
                                          <w:marLeft w:val="0"/>
                                          <w:marRight w:val="0"/>
                                          <w:marTop w:val="0"/>
                                          <w:marBottom w:val="0"/>
                                          <w:divBdr>
                                            <w:top w:val="none" w:sz="0" w:space="0" w:color="auto"/>
                                            <w:left w:val="none" w:sz="0" w:space="0" w:color="auto"/>
                                            <w:bottom w:val="none" w:sz="0" w:space="0" w:color="auto"/>
                                            <w:right w:val="none" w:sz="0" w:space="0" w:color="auto"/>
                                          </w:divBdr>
                                        </w:div>
                                        <w:div w:id="2040887629">
                                          <w:marLeft w:val="0"/>
                                          <w:marRight w:val="0"/>
                                          <w:marTop w:val="120"/>
                                          <w:marBottom w:val="120"/>
                                          <w:divBdr>
                                            <w:top w:val="none" w:sz="0" w:space="0" w:color="auto"/>
                                            <w:left w:val="none" w:sz="0" w:space="0" w:color="auto"/>
                                            <w:bottom w:val="none" w:sz="0" w:space="0" w:color="auto"/>
                                            <w:right w:val="none" w:sz="0" w:space="0" w:color="auto"/>
                                          </w:divBdr>
                                        </w:div>
                                      </w:divsChild>
                                    </w:div>
                                    <w:div w:id="1377466721">
                                      <w:marLeft w:val="0"/>
                                      <w:marRight w:val="0"/>
                                      <w:marTop w:val="0"/>
                                      <w:marBottom w:val="0"/>
                                      <w:divBdr>
                                        <w:top w:val="none" w:sz="0" w:space="0" w:color="auto"/>
                                        <w:left w:val="none" w:sz="0" w:space="0" w:color="auto"/>
                                        <w:bottom w:val="none" w:sz="0" w:space="0" w:color="auto"/>
                                        <w:right w:val="none" w:sz="0" w:space="0" w:color="auto"/>
                                      </w:divBdr>
                                      <w:divsChild>
                                        <w:div w:id="2092844633">
                                          <w:marLeft w:val="0"/>
                                          <w:marRight w:val="0"/>
                                          <w:marTop w:val="0"/>
                                          <w:marBottom w:val="0"/>
                                          <w:divBdr>
                                            <w:top w:val="none" w:sz="0" w:space="0" w:color="auto"/>
                                            <w:left w:val="none" w:sz="0" w:space="0" w:color="auto"/>
                                            <w:bottom w:val="none" w:sz="0" w:space="0" w:color="auto"/>
                                            <w:right w:val="none" w:sz="0" w:space="0" w:color="auto"/>
                                          </w:divBdr>
                                        </w:div>
                                        <w:div w:id="1556165524">
                                          <w:marLeft w:val="0"/>
                                          <w:marRight w:val="0"/>
                                          <w:marTop w:val="120"/>
                                          <w:marBottom w:val="120"/>
                                          <w:divBdr>
                                            <w:top w:val="none" w:sz="0" w:space="0" w:color="auto"/>
                                            <w:left w:val="none" w:sz="0" w:space="0" w:color="auto"/>
                                            <w:bottom w:val="none" w:sz="0" w:space="0" w:color="auto"/>
                                            <w:right w:val="none" w:sz="0" w:space="0" w:color="auto"/>
                                          </w:divBdr>
                                        </w:div>
                                      </w:divsChild>
                                    </w:div>
                                    <w:div w:id="168913018">
                                      <w:marLeft w:val="0"/>
                                      <w:marRight w:val="0"/>
                                      <w:marTop w:val="0"/>
                                      <w:marBottom w:val="0"/>
                                      <w:divBdr>
                                        <w:top w:val="none" w:sz="0" w:space="0" w:color="auto"/>
                                        <w:left w:val="none" w:sz="0" w:space="0" w:color="auto"/>
                                        <w:bottom w:val="none" w:sz="0" w:space="0" w:color="auto"/>
                                        <w:right w:val="none" w:sz="0" w:space="0" w:color="auto"/>
                                      </w:divBdr>
                                      <w:divsChild>
                                        <w:div w:id="614946198">
                                          <w:marLeft w:val="0"/>
                                          <w:marRight w:val="0"/>
                                          <w:marTop w:val="0"/>
                                          <w:marBottom w:val="0"/>
                                          <w:divBdr>
                                            <w:top w:val="none" w:sz="0" w:space="0" w:color="auto"/>
                                            <w:left w:val="none" w:sz="0" w:space="0" w:color="auto"/>
                                            <w:bottom w:val="none" w:sz="0" w:space="0" w:color="auto"/>
                                            <w:right w:val="none" w:sz="0" w:space="0" w:color="auto"/>
                                          </w:divBdr>
                                        </w:div>
                                      </w:divsChild>
                                    </w:div>
                                    <w:div w:id="850679177">
                                      <w:marLeft w:val="0"/>
                                      <w:marRight w:val="0"/>
                                      <w:marTop w:val="0"/>
                                      <w:marBottom w:val="0"/>
                                      <w:divBdr>
                                        <w:top w:val="none" w:sz="0" w:space="0" w:color="auto"/>
                                        <w:left w:val="none" w:sz="0" w:space="0" w:color="auto"/>
                                        <w:bottom w:val="none" w:sz="0" w:space="0" w:color="auto"/>
                                        <w:right w:val="none" w:sz="0" w:space="0" w:color="auto"/>
                                      </w:divBdr>
                                      <w:divsChild>
                                        <w:div w:id="764499728">
                                          <w:marLeft w:val="0"/>
                                          <w:marRight w:val="0"/>
                                          <w:marTop w:val="0"/>
                                          <w:marBottom w:val="0"/>
                                          <w:divBdr>
                                            <w:top w:val="none" w:sz="0" w:space="0" w:color="auto"/>
                                            <w:left w:val="none" w:sz="0" w:space="0" w:color="auto"/>
                                            <w:bottom w:val="none" w:sz="0" w:space="0" w:color="auto"/>
                                            <w:right w:val="none" w:sz="0" w:space="0" w:color="auto"/>
                                          </w:divBdr>
                                        </w:div>
                                        <w:div w:id="411969887">
                                          <w:marLeft w:val="0"/>
                                          <w:marRight w:val="0"/>
                                          <w:marTop w:val="120"/>
                                          <w:marBottom w:val="120"/>
                                          <w:divBdr>
                                            <w:top w:val="none" w:sz="0" w:space="0" w:color="auto"/>
                                            <w:left w:val="none" w:sz="0" w:space="0" w:color="auto"/>
                                            <w:bottom w:val="none" w:sz="0" w:space="0" w:color="auto"/>
                                            <w:right w:val="none" w:sz="0" w:space="0" w:color="auto"/>
                                          </w:divBdr>
                                        </w:div>
                                      </w:divsChild>
                                    </w:div>
                                    <w:div w:id="1832259968">
                                      <w:marLeft w:val="0"/>
                                      <w:marRight w:val="0"/>
                                      <w:marTop w:val="0"/>
                                      <w:marBottom w:val="0"/>
                                      <w:divBdr>
                                        <w:top w:val="none" w:sz="0" w:space="0" w:color="auto"/>
                                        <w:left w:val="none" w:sz="0" w:space="0" w:color="auto"/>
                                        <w:bottom w:val="none" w:sz="0" w:space="0" w:color="auto"/>
                                        <w:right w:val="none" w:sz="0" w:space="0" w:color="auto"/>
                                      </w:divBdr>
                                      <w:divsChild>
                                        <w:div w:id="457332383">
                                          <w:marLeft w:val="0"/>
                                          <w:marRight w:val="0"/>
                                          <w:marTop w:val="0"/>
                                          <w:marBottom w:val="0"/>
                                          <w:divBdr>
                                            <w:top w:val="none" w:sz="0" w:space="0" w:color="auto"/>
                                            <w:left w:val="none" w:sz="0" w:space="0" w:color="auto"/>
                                            <w:bottom w:val="none" w:sz="0" w:space="0" w:color="auto"/>
                                            <w:right w:val="none" w:sz="0" w:space="0" w:color="auto"/>
                                          </w:divBdr>
                                        </w:div>
                                        <w:div w:id="1156798833">
                                          <w:marLeft w:val="0"/>
                                          <w:marRight w:val="0"/>
                                          <w:marTop w:val="120"/>
                                          <w:marBottom w:val="120"/>
                                          <w:divBdr>
                                            <w:top w:val="none" w:sz="0" w:space="0" w:color="auto"/>
                                            <w:left w:val="none" w:sz="0" w:space="0" w:color="auto"/>
                                            <w:bottom w:val="none" w:sz="0" w:space="0" w:color="auto"/>
                                            <w:right w:val="none" w:sz="0" w:space="0" w:color="auto"/>
                                          </w:divBdr>
                                        </w:div>
                                      </w:divsChild>
                                    </w:div>
                                    <w:div w:id="137303945">
                                      <w:marLeft w:val="0"/>
                                      <w:marRight w:val="0"/>
                                      <w:marTop w:val="0"/>
                                      <w:marBottom w:val="0"/>
                                      <w:divBdr>
                                        <w:top w:val="none" w:sz="0" w:space="0" w:color="auto"/>
                                        <w:left w:val="none" w:sz="0" w:space="0" w:color="auto"/>
                                        <w:bottom w:val="none" w:sz="0" w:space="0" w:color="auto"/>
                                        <w:right w:val="none" w:sz="0" w:space="0" w:color="auto"/>
                                      </w:divBdr>
                                      <w:divsChild>
                                        <w:div w:id="2021665461">
                                          <w:marLeft w:val="0"/>
                                          <w:marRight w:val="0"/>
                                          <w:marTop w:val="0"/>
                                          <w:marBottom w:val="0"/>
                                          <w:divBdr>
                                            <w:top w:val="none" w:sz="0" w:space="0" w:color="auto"/>
                                            <w:left w:val="none" w:sz="0" w:space="0" w:color="auto"/>
                                            <w:bottom w:val="none" w:sz="0" w:space="0" w:color="auto"/>
                                            <w:right w:val="none" w:sz="0" w:space="0" w:color="auto"/>
                                          </w:divBdr>
                                        </w:div>
                                        <w:div w:id="1804151568">
                                          <w:marLeft w:val="0"/>
                                          <w:marRight w:val="0"/>
                                          <w:marTop w:val="120"/>
                                          <w:marBottom w:val="120"/>
                                          <w:divBdr>
                                            <w:top w:val="none" w:sz="0" w:space="0" w:color="auto"/>
                                            <w:left w:val="none" w:sz="0" w:space="0" w:color="auto"/>
                                            <w:bottom w:val="none" w:sz="0" w:space="0" w:color="auto"/>
                                            <w:right w:val="none" w:sz="0" w:space="0" w:color="auto"/>
                                          </w:divBdr>
                                        </w:div>
                                      </w:divsChild>
                                    </w:div>
                                    <w:div w:id="602107763">
                                      <w:marLeft w:val="0"/>
                                      <w:marRight w:val="0"/>
                                      <w:marTop w:val="0"/>
                                      <w:marBottom w:val="0"/>
                                      <w:divBdr>
                                        <w:top w:val="none" w:sz="0" w:space="0" w:color="auto"/>
                                        <w:left w:val="none" w:sz="0" w:space="0" w:color="auto"/>
                                        <w:bottom w:val="none" w:sz="0" w:space="0" w:color="auto"/>
                                        <w:right w:val="none" w:sz="0" w:space="0" w:color="auto"/>
                                      </w:divBdr>
                                      <w:divsChild>
                                        <w:div w:id="1900478658">
                                          <w:marLeft w:val="0"/>
                                          <w:marRight w:val="0"/>
                                          <w:marTop w:val="0"/>
                                          <w:marBottom w:val="0"/>
                                          <w:divBdr>
                                            <w:top w:val="none" w:sz="0" w:space="0" w:color="auto"/>
                                            <w:left w:val="none" w:sz="0" w:space="0" w:color="auto"/>
                                            <w:bottom w:val="none" w:sz="0" w:space="0" w:color="auto"/>
                                            <w:right w:val="none" w:sz="0" w:space="0" w:color="auto"/>
                                          </w:divBdr>
                                        </w:div>
                                        <w:div w:id="540631725">
                                          <w:marLeft w:val="0"/>
                                          <w:marRight w:val="0"/>
                                          <w:marTop w:val="120"/>
                                          <w:marBottom w:val="120"/>
                                          <w:divBdr>
                                            <w:top w:val="none" w:sz="0" w:space="0" w:color="auto"/>
                                            <w:left w:val="none" w:sz="0" w:space="0" w:color="auto"/>
                                            <w:bottom w:val="none" w:sz="0" w:space="0" w:color="auto"/>
                                            <w:right w:val="none" w:sz="0" w:space="0" w:color="auto"/>
                                          </w:divBdr>
                                        </w:div>
                                      </w:divsChild>
                                    </w:div>
                                    <w:div w:id="41222767">
                                      <w:marLeft w:val="0"/>
                                      <w:marRight w:val="0"/>
                                      <w:marTop w:val="0"/>
                                      <w:marBottom w:val="0"/>
                                      <w:divBdr>
                                        <w:top w:val="none" w:sz="0" w:space="0" w:color="auto"/>
                                        <w:left w:val="none" w:sz="0" w:space="0" w:color="auto"/>
                                        <w:bottom w:val="none" w:sz="0" w:space="0" w:color="auto"/>
                                        <w:right w:val="none" w:sz="0" w:space="0" w:color="auto"/>
                                      </w:divBdr>
                                      <w:divsChild>
                                        <w:div w:id="716003858">
                                          <w:marLeft w:val="0"/>
                                          <w:marRight w:val="0"/>
                                          <w:marTop w:val="0"/>
                                          <w:marBottom w:val="0"/>
                                          <w:divBdr>
                                            <w:top w:val="none" w:sz="0" w:space="0" w:color="auto"/>
                                            <w:left w:val="none" w:sz="0" w:space="0" w:color="auto"/>
                                            <w:bottom w:val="none" w:sz="0" w:space="0" w:color="auto"/>
                                            <w:right w:val="none" w:sz="0" w:space="0" w:color="auto"/>
                                          </w:divBdr>
                                        </w:div>
                                        <w:div w:id="214857810">
                                          <w:marLeft w:val="0"/>
                                          <w:marRight w:val="0"/>
                                          <w:marTop w:val="120"/>
                                          <w:marBottom w:val="120"/>
                                          <w:divBdr>
                                            <w:top w:val="none" w:sz="0" w:space="0" w:color="auto"/>
                                            <w:left w:val="none" w:sz="0" w:space="0" w:color="auto"/>
                                            <w:bottom w:val="none" w:sz="0" w:space="0" w:color="auto"/>
                                            <w:right w:val="none" w:sz="0" w:space="0" w:color="auto"/>
                                          </w:divBdr>
                                        </w:div>
                                      </w:divsChild>
                                    </w:div>
                                    <w:div w:id="272247275">
                                      <w:marLeft w:val="0"/>
                                      <w:marRight w:val="0"/>
                                      <w:marTop w:val="0"/>
                                      <w:marBottom w:val="0"/>
                                      <w:divBdr>
                                        <w:top w:val="none" w:sz="0" w:space="0" w:color="auto"/>
                                        <w:left w:val="none" w:sz="0" w:space="0" w:color="auto"/>
                                        <w:bottom w:val="none" w:sz="0" w:space="0" w:color="auto"/>
                                        <w:right w:val="none" w:sz="0" w:space="0" w:color="auto"/>
                                      </w:divBdr>
                                      <w:divsChild>
                                        <w:div w:id="1904489295">
                                          <w:marLeft w:val="0"/>
                                          <w:marRight w:val="0"/>
                                          <w:marTop w:val="0"/>
                                          <w:marBottom w:val="0"/>
                                          <w:divBdr>
                                            <w:top w:val="none" w:sz="0" w:space="0" w:color="auto"/>
                                            <w:left w:val="none" w:sz="0" w:space="0" w:color="auto"/>
                                            <w:bottom w:val="none" w:sz="0" w:space="0" w:color="auto"/>
                                            <w:right w:val="none" w:sz="0" w:space="0" w:color="auto"/>
                                          </w:divBdr>
                                        </w:div>
                                        <w:div w:id="66654726">
                                          <w:marLeft w:val="0"/>
                                          <w:marRight w:val="0"/>
                                          <w:marTop w:val="120"/>
                                          <w:marBottom w:val="120"/>
                                          <w:divBdr>
                                            <w:top w:val="none" w:sz="0" w:space="0" w:color="auto"/>
                                            <w:left w:val="none" w:sz="0" w:space="0" w:color="auto"/>
                                            <w:bottom w:val="none" w:sz="0" w:space="0" w:color="auto"/>
                                            <w:right w:val="none" w:sz="0" w:space="0" w:color="auto"/>
                                          </w:divBdr>
                                        </w:div>
                                      </w:divsChild>
                                    </w:div>
                                    <w:div w:id="114376514">
                                      <w:marLeft w:val="0"/>
                                      <w:marRight w:val="0"/>
                                      <w:marTop w:val="0"/>
                                      <w:marBottom w:val="0"/>
                                      <w:divBdr>
                                        <w:top w:val="none" w:sz="0" w:space="0" w:color="auto"/>
                                        <w:left w:val="none" w:sz="0" w:space="0" w:color="auto"/>
                                        <w:bottom w:val="none" w:sz="0" w:space="0" w:color="auto"/>
                                        <w:right w:val="none" w:sz="0" w:space="0" w:color="auto"/>
                                      </w:divBdr>
                                      <w:divsChild>
                                        <w:div w:id="1054701178">
                                          <w:marLeft w:val="0"/>
                                          <w:marRight w:val="0"/>
                                          <w:marTop w:val="0"/>
                                          <w:marBottom w:val="0"/>
                                          <w:divBdr>
                                            <w:top w:val="none" w:sz="0" w:space="0" w:color="auto"/>
                                            <w:left w:val="none" w:sz="0" w:space="0" w:color="auto"/>
                                            <w:bottom w:val="none" w:sz="0" w:space="0" w:color="auto"/>
                                            <w:right w:val="none" w:sz="0" w:space="0" w:color="auto"/>
                                          </w:divBdr>
                                        </w:div>
                                        <w:div w:id="1489831516">
                                          <w:marLeft w:val="0"/>
                                          <w:marRight w:val="0"/>
                                          <w:marTop w:val="120"/>
                                          <w:marBottom w:val="120"/>
                                          <w:divBdr>
                                            <w:top w:val="none" w:sz="0" w:space="0" w:color="auto"/>
                                            <w:left w:val="none" w:sz="0" w:space="0" w:color="auto"/>
                                            <w:bottom w:val="none" w:sz="0" w:space="0" w:color="auto"/>
                                            <w:right w:val="none" w:sz="0" w:space="0" w:color="auto"/>
                                          </w:divBdr>
                                        </w:div>
                                      </w:divsChild>
                                    </w:div>
                                    <w:div w:id="1978996618">
                                      <w:marLeft w:val="0"/>
                                      <w:marRight w:val="0"/>
                                      <w:marTop w:val="0"/>
                                      <w:marBottom w:val="0"/>
                                      <w:divBdr>
                                        <w:top w:val="none" w:sz="0" w:space="0" w:color="auto"/>
                                        <w:left w:val="none" w:sz="0" w:space="0" w:color="auto"/>
                                        <w:bottom w:val="none" w:sz="0" w:space="0" w:color="auto"/>
                                        <w:right w:val="none" w:sz="0" w:space="0" w:color="auto"/>
                                      </w:divBdr>
                                      <w:divsChild>
                                        <w:div w:id="1467971927">
                                          <w:marLeft w:val="0"/>
                                          <w:marRight w:val="0"/>
                                          <w:marTop w:val="0"/>
                                          <w:marBottom w:val="0"/>
                                          <w:divBdr>
                                            <w:top w:val="none" w:sz="0" w:space="0" w:color="auto"/>
                                            <w:left w:val="none" w:sz="0" w:space="0" w:color="auto"/>
                                            <w:bottom w:val="none" w:sz="0" w:space="0" w:color="auto"/>
                                            <w:right w:val="none" w:sz="0" w:space="0" w:color="auto"/>
                                          </w:divBdr>
                                        </w:div>
                                        <w:div w:id="662046693">
                                          <w:marLeft w:val="0"/>
                                          <w:marRight w:val="0"/>
                                          <w:marTop w:val="120"/>
                                          <w:marBottom w:val="120"/>
                                          <w:divBdr>
                                            <w:top w:val="none" w:sz="0" w:space="0" w:color="auto"/>
                                            <w:left w:val="none" w:sz="0" w:space="0" w:color="auto"/>
                                            <w:bottom w:val="none" w:sz="0" w:space="0" w:color="auto"/>
                                            <w:right w:val="none" w:sz="0" w:space="0" w:color="auto"/>
                                          </w:divBdr>
                                        </w:div>
                                      </w:divsChild>
                                    </w:div>
                                    <w:div w:id="146752477">
                                      <w:marLeft w:val="0"/>
                                      <w:marRight w:val="0"/>
                                      <w:marTop w:val="0"/>
                                      <w:marBottom w:val="0"/>
                                      <w:divBdr>
                                        <w:top w:val="none" w:sz="0" w:space="0" w:color="auto"/>
                                        <w:left w:val="none" w:sz="0" w:space="0" w:color="auto"/>
                                        <w:bottom w:val="none" w:sz="0" w:space="0" w:color="auto"/>
                                        <w:right w:val="none" w:sz="0" w:space="0" w:color="auto"/>
                                      </w:divBdr>
                                      <w:divsChild>
                                        <w:div w:id="612908645">
                                          <w:marLeft w:val="0"/>
                                          <w:marRight w:val="0"/>
                                          <w:marTop w:val="0"/>
                                          <w:marBottom w:val="0"/>
                                          <w:divBdr>
                                            <w:top w:val="none" w:sz="0" w:space="0" w:color="auto"/>
                                            <w:left w:val="none" w:sz="0" w:space="0" w:color="auto"/>
                                            <w:bottom w:val="none" w:sz="0" w:space="0" w:color="auto"/>
                                            <w:right w:val="none" w:sz="0" w:space="0" w:color="auto"/>
                                          </w:divBdr>
                                        </w:div>
                                        <w:div w:id="1253902343">
                                          <w:marLeft w:val="0"/>
                                          <w:marRight w:val="0"/>
                                          <w:marTop w:val="120"/>
                                          <w:marBottom w:val="120"/>
                                          <w:divBdr>
                                            <w:top w:val="none" w:sz="0" w:space="0" w:color="auto"/>
                                            <w:left w:val="none" w:sz="0" w:space="0" w:color="auto"/>
                                            <w:bottom w:val="none" w:sz="0" w:space="0" w:color="auto"/>
                                            <w:right w:val="none" w:sz="0" w:space="0" w:color="auto"/>
                                          </w:divBdr>
                                        </w:div>
                                      </w:divsChild>
                                    </w:div>
                                    <w:div w:id="955717364">
                                      <w:marLeft w:val="0"/>
                                      <w:marRight w:val="0"/>
                                      <w:marTop w:val="0"/>
                                      <w:marBottom w:val="0"/>
                                      <w:divBdr>
                                        <w:top w:val="none" w:sz="0" w:space="0" w:color="auto"/>
                                        <w:left w:val="none" w:sz="0" w:space="0" w:color="auto"/>
                                        <w:bottom w:val="none" w:sz="0" w:space="0" w:color="auto"/>
                                        <w:right w:val="none" w:sz="0" w:space="0" w:color="auto"/>
                                      </w:divBdr>
                                      <w:divsChild>
                                        <w:div w:id="614365333">
                                          <w:marLeft w:val="0"/>
                                          <w:marRight w:val="0"/>
                                          <w:marTop w:val="0"/>
                                          <w:marBottom w:val="0"/>
                                          <w:divBdr>
                                            <w:top w:val="none" w:sz="0" w:space="0" w:color="auto"/>
                                            <w:left w:val="none" w:sz="0" w:space="0" w:color="auto"/>
                                            <w:bottom w:val="none" w:sz="0" w:space="0" w:color="auto"/>
                                            <w:right w:val="none" w:sz="0" w:space="0" w:color="auto"/>
                                          </w:divBdr>
                                        </w:div>
                                        <w:div w:id="429005901">
                                          <w:marLeft w:val="0"/>
                                          <w:marRight w:val="0"/>
                                          <w:marTop w:val="120"/>
                                          <w:marBottom w:val="120"/>
                                          <w:divBdr>
                                            <w:top w:val="none" w:sz="0" w:space="0" w:color="auto"/>
                                            <w:left w:val="none" w:sz="0" w:space="0" w:color="auto"/>
                                            <w:bottom w:val="none" w:sz="0" w:space="0" w:color="auto"/>
                                            <w:right w:val="none" w:sz="0" w:space="0" w:color="auto"/>
                                          </w:divBdr>
                                        </w:div>
                                      </w:divsChild>
                                    </w:div>
                                    <w:div w:id="957638452">
                                      <w:marLeft w:val="0"/>
                                      <w:marRight w:val="0"/>
                                      <w:marTop w:val="0"/>
                                      <w:marBottom w:val="0"/>
                                      <w:divBdr>
                                        <w:top w:val="none" w:sz="0" w:space="0" w:color="auto"/>
                                        <w:left w:val="none" w:sz="0" w:space="0" w:color="auto"/>
                                        <w:bottom w:val="none" w:sz="0" w:space="0" w:color="auto"/>
                                        <w:right w:val="none" w:sz="0" w:space="0" w:color="auto"/>
                                      </w:divBdr>
                                      <w:divsChild>
                                        <w:div w:id="664435937">
                                          <w:marLeft w:val="0"/>
                                          <w:marRight w:val="0"/>
                                          <w:marTop w:val="0"/>
                                          <w:marBottom w:val="0"/>
                                          <w:divBdr>
                                            <w:top w:val="none" w:sz="0" w:space="0" w:color="auto"/>
                                            <w:left w:val="none" w:sz="0" w:space="0" w:color="auto"/>
                                            <w:bottom w:val="none" w:sz="0" w:space="0" w:color="auto"/>
                                            <w:right w:val="none" w:sz="0" w:space="0" w:color="auto"/>
                                          </w:divBdr>
                                        </w:div>
                                        <w:div w:id="1960841939">
                                          <w:marLeft w:val="0"/>
                                          <w:marRight w:val="0"/>
                                          <w:marTop w:val="120"/>
                                          <w:marBottom w:val="120"/>
                                          <w:divBdr>
                                            <w:top w:val="none" w:sz="0" w:space="0" w:color="auto"/>
                                            <w:left w:val="none" w:sz="0" w:space="0" w:color="auto"/>
                                            <w:bottom w:val="none" w:sz="0" w:space="0" w:color="auto"/>
                                            <w:right w:val="none" w:sz="0" w:space="0" w:color="auto"/>
                                          </w:divBdr>
                                        </w:div>
                                      </w:divsChild>
                                    </w:div>
                                    <w:div w:id="676345425">
                                      <w:marLeft w:val="0"/>
                                      <w:marRight w:val="0"/>
                                      <w:marTop w:val="0"/>
                                      <w:marBottom w:val="0"/>
                                      <w:divBdr>
                                        <w:top w:val="none" w:sz="0" w:space="0" w:color="auto"/>
                                        <w:left w:val="none" w:sz="0" w:space="0" w:color="auto"/>
                                        <w:bottom w:val="none" w:sz="0" w:space="0" w:color="auto"/>
                                        <w:right w:val="none" w:sz="0" w:space="0" w:color="auto"/>
                                      </w:divBdr>
                                      <w:divsChild>
                                        <w:div w:id="1837644657">
                                          <w:marLeft w:val="0"/>
                                          <w:marRight w:val="0"/>
                                          <w:marTop w:val="0"/>
                                          <w:marBottom w:val="0"/>
                                          <w:divBdr>
                                            <w:top w:val="none" w:sz="0" w:space="0" w:color="auto"/>
                                            <w:left w:val="none" w:sz="0" w:space="0" w:color="auto"/>
                                            <w:bottom w:val="none" w:sz="0" w:space="0" w:color="auto"/>
                                            <w:right w:val="none" w:sz="0" w:space="0" w:color="auto"/>
                                          </w:divBdr>
                                        </w:div>
                                        <w:div w:id="1770544949">
                                          <w:marLeft w:val="0"/>
                                          <w:marRight w:val="0"/>
                                          <w:marTop w:val="120"/>
                                          <w:marBottom w:val="120"/>
                                          <w:divBdr>
                                            <w:top w:val="none" w:sz="0" w:space="0" w:color="auto"/>
                                            <w:left w:val="none" w:sz="0" w:space="0" w:color="auto"/>
                                            <w:bottom w:val="none" w:sz="0" w:space="0" w:color="auto"/>
                                            <w:right w:val="none" w:sz="0" w:space="0" w:color="auto"/>
                                          </w:divBdr>
                                        </w:div>
                                      </w:divsChild>
                                    </w:div>
                                    <w:div w:id="1250192910">
                                      <w:marLeft w:val="0"/>
                                      <w:marRight w:val="0"/>
                                      <w:marTop w:val="0"/>
                                      <w:marBottom w:val="0"/>
                                      <w:divBdr>
                                        <w:top w:val="none" w:sz="0" w:space="0" w:color="auto"/>
                                        <w:left w:val="none" w:sz="0" w:space="0" w:color="auto"/>
                                        <w:bottom w:val="none" w:sz="0" w:space="0" w:color="auto"/>
                                        <w:right w:val="none" w:sz="0" w:space="0" w:color="auto"/>
                                      </w:divBdr>
                                      <w:divsChild>
                                        <w:div w:id="1256671695">
                                          <w:marLeft w:val="0"/>
                                          <w:marRight w:val="0"/>
                                          <w:marTop w:val="0"/>
                                          <w:marBottom w:val="0"/>
                                          <w:divBdr>
                                            <w:top w:val="none" w:sz="0" w:space="0" w:color="auto"/>
                                            <w:left w:val="none" w:sz="0" w:space="0" w:color="auto"/>
                                            <w:bottom w:val="none" w:sz="0" w:space="0" w:color="auto"/>
                                            <w:right w:val="none" w:sz="0" w:space="0" w:color="auto"/>
                                          </w:divBdr>
                                        </w:div>
                                        <w:div w:id="791246024">
                                          <w:marLeft w:val="0"/>
                                          <w:marRight w:val="0"/>
                                          <w:marTop w:val="120"/>
                                          <w:marBottom w:val="120"/>
                                          <w:divBdr>
                                            <w:top w:val="none" w:sz="0" w:space="0" w:color="auto"/>
                                            <w:left w:val="none" w:sz="0" w:space="0" w:color="auto"/>
                                            <w:bottom w:val="none" w:sz="0" w:space="0" w:color="auto"/>
                                            <w:right w:val="none" w:sz="0" w:space="0" w:color="auto"/>
                                          </w:divBdr>
                                        </w:div>
                                      </w:divsChild>
                                    </w:div>
                                    <w:div w:id="1855874556">
                                      <w:marLeft w:val="0"/>
                                      <w:marRight w:val="0"/>
                                      <w:marTop w:val="0"/>
                                      <w:marBottom w:val="0"/>
                                      <w:divBdr>
                                        <w:top w:val="none" w:sz="0" w:space="0" w:color="auto"/>
                                        <w:left w:val="none" w:sz="0" w:space="0" w:color="auto"/>
                                        <w:bottom w:val="none" w:sz="0" w:space="0" w:color="auto"/>
                                        <w:right w:val="none" w:sz="0" w:space="0" w:color="auto"/>
                                      </w:divBdr>
                                      <w:divsChild>
                                        <w:div w:id="770509236">
                                          <w:marLeft w:val="0"/>
                                          <w:marRight w:val="0"/>
                                          <w:marTop w:val="0"/>
                                          <w:marBottom w:val="0"/>
                                          <w:divBdr>
                                            <w:top w:val="none" w:sz="0" w:space="0" w:color="auto"/>
                                            <w:left w:val="none" w:sz="0" w:space="0" w:color="auto"/>
                                            <w:bottom w:val="none" w:sz="0" w:space="0" w:color="auto"/>
                                            <w:right w:val="none" w:sz="0" w:space="0" w:color="auto"/>
                                          </w:divBdr>
                                        </w:div>
                                        <w:div w:id="1328828564">
                                          <w:marLeft w:val="0"/>
                                          <w:marRight w:val="0"/>
                                          <w:marTop w:val="120"/>
                                          <w:marBottom w:val="120"/>
                                          <w:divBdr>
                                            <w:top w:val="none" w:sz="0" w:space="0" w:color="auto"/>
                                            <w:left w:val="none" w:sz="0" w:space="0" w:color="auto"/>
                                            <w:bottom w:val="none" w:sz="0" w:space="0" w:color="auto"/>
                                            <w:right w:val="none" w:sz="0" w:space="0" w:color="auto"/>
                                          </w:divBdr>
                                        </w:div>
                                      </w:divsChild>
                                    </w:div>
                                    <w:div w:id="1438325820">
                                      <w:marLeft w:val="0"/>
                                      <w:marRight w:val="0"/>
                                      <w:marTop w:val="0"/>
                                      <w:marBottom w:val="0"/>
                                      <w:divBdr>
                                        <w:top w:val="none" w:sz="0" w:space="0" w:color="auto"/>
                                        <w:left w:val="none" w:sz="0" w:space="0" w:color="auto"/>
                                        <w:bottom w:val="none" w:sz="0" w:space="0" w:color="auto"/>
                                        <w:right w:val="none" w:sz="0" w:space="0" w:color="auto"/>
                                      </w:divBdr>
                                      <w:divsChild>
                                        <w:div w:id="537933536">
                                          <w:marLeft w:val="0"/>
                                          <w:marRight w:val="0"/>
                                          <w:marTop w:val="0"/>
                                          <w:marBottom w:val="0"/>
                                          <w:divBdr>
                                            <w:top w:val="none" w:sz="0" w:space="0" w:color="auto"/>
                                            <w:left w:val="none" w:sz="0" w:space="0" w:color="auto"/>
                                            <w:bottom w:val="none" w:sz="0" w:space="0" w:color="auto"/>
                                            <w:right w:val="none" w:sz="0" w:space="0" w:color="auto"/>
                                          </w:divBdr>
                                        </w:div>
                                        <w:div w:id="960499378">
                                          <w:marLeft w:val="0"/>
                                          <w:marRight w:val="0"/>
                                          <w:marTop w:val="120"/>
                                          <w:marBottom w:val="120"/>
                                          <w:divBdr>
                                            <w:top w:val="none" w:sz="0" w:space="0" w:color="auto"/>
                                            <w:left w:val="none" w:sz="0" w:space="0" w:color="auto"/>
                                            <w:bottom w:val="none" w:sz="0" w:space="0" w:color="auto"/>
                                            <w:right w:val="none" w:sz="0" w:space="0" w:color="auto"/>
                                          </w:divBdr>
                                        </w:div>
                                      </w:divsChild>
                                    </w:div>
                                    <w:div w:id="381901316">
                                      <w:marLeft w:val="0"/>
                                      <w:marRight w:val="0"/>
                                      <w:marTop w:val="0"/>
                                      <w:marBottom w:val="0"/>
                                      <w:divBdr>
                                        <w:top w:val="none" w:sz="0" w:space="0" w:color="auto"/>
                                        <w:left w:val="none" w:sz="0" w:space="0" w:color="auto"/>
                                        <w:bottom w:val="none" w:sz="0" w:space="0" w:color="auto"/>
                                        <w:right w:val="none" w:sz="0" w:space="0" w:color="auto"/>
                                      </w:divBdr>
                                      <w:divsChild>
                                        <w:div w:id="1068964772">
                                          <w:marLeft w:val="0"/>
                                          <w:marRight w:val="0"/>
                                          <w:marTop w:val="0"/>
                                          <w:marBottom w:val="0"/>
                                          <w:divBdr>
                                            <w:top w:val="none" w:sz="0" w:space="0" w:color="auto"/>
                                            <w:left w:val="none" w:sz="0" w:space="0" w:color="auto"/>
                                            <w:bottom w:val="none" w:sz="0" w:space="0" w:color="auto"/>
                                            <w:right w:val="none" w:sz="0" w:space="0" w:color="auto"/>
                                          </w:divBdr>
                                        </w:div>
                                        <w:div w:id="1857495503">
                                          <w:marLeft w:val="0"/>
                                          <w:marRight w:val="0"/>
                                          <w:marTop w:val="120"/>
                                          <w:marBottom w:val="120"/>
                                          <w:divBdr>
                                            <w:top w:val="none" w:sz="0" w:space="0" w:color="auto"/>
                                            <w:left w:val="none" w:sz="0" w:space="0" w:color="auto"/>
                                            <w:bottom w:val="none" w:sz="0" w:space="0" w:color="auto"/>
                                            <w:right w:val="none" w:sz="0" w:space="0" w:color="auto"/>
                                          </w:divBdr>
                                        </w:div>
                                      </w:divsChild>
                                    </w:div>
                                    <w:div w:id="741023941">
                                      <w:marLeft w:val="0"/>
                                      <w:marRight w:val="0"/>
                                      <w:marTop w:val="0"/>
                                      <w:marBottom w:val="0"/>
                                      <w:divBdr>
                                        <w:top w:val="none" w:sz="0" w:space="0" w:color="auto"/>
                                        <w:left w:val="none" w:sz="0" w:space="0" w:color="auto"/>
                                        <w:bottom w:val="none" w:sz="0" w:space="0" w:color="auto"/>
                                        <w:right w:val="none" w:sz="0" w:space="0" w:color="auto"/>
                                      </w:divBdr>
                                      <w:divsChild>
                                        <w:div w:id="2122219455">
                                          <w:marLeft w:val="0"/>
                                          <w:marRight w:val="0"/>
                                          <w:marTop w:val="0"/>
                                          <w:marBottom w:val="0"/>
                                          <w:divBdr>
                                            <w:top w:val="none" w:sz="0" w:space="0" w:color="auto"/>
                                            <w:left w:val="none" w:sz="0" w:space="0" w:color="auto"/>
                                            <w:bottom w:val="none" w:sz="0" w:space="0" w:color="auto"/>
                                            <w:right w:val="none" w:sz="0" w:space="0" w:color="auto"/>
                                          </w:divBdr>
                                        </w:div>
                                        <w:div w:id="2072536426">
                                          <w:marLeft w:val="0"/>
                                          <w:marRight w:val="0"/>
                                          <w:marTop w:val="120"/>
                                          <w:marBottom w:val="120"/>
                                          <w:divBdr>
                                            <w:top w:val="none" w:sz="0" w:space="0" w:color="auto"/>
                                            <w:left w:val="none" w:sz="0" w:space="0" w:color="auto"/>
                                            <w:bottom w:val="none" w:sz="0" w:space="0" w:color="auto"/>
                                            <w:right w:val="none" w:sz="0" w:space="0" w:color="auto"/>
                                          </w:divBdr>
                                        </w:div>
                                      </w:divsChild>
                                    </w:div>
                                    <w:div w:id="1102723558">
                                      <w:marLeft w:val="0"/>
                                      <w:marRight w:val="0"/>
                                      <w:marTop w:val="0"/>
                                      <w:marBottom w:val="0"/>
                                      <w:divBdr>
                                        <w:top w:val="none" w:sz="0" w:space="0" w:color="auto"/>
                                        <w:left w:val="none" w:sz="0" w:space="0" w:color="auto"/>
                                        <w:bottom w:val="none" w:sz="0" w:space="0" w:color="auto"/>
                                        <w:right w:val="none" w:sz="0" w:space="0" w:color="auto"/>
                                      </w:divBdr>
                                      <w:divsChild>
                                        <w:div w:id="979726451">
                                          <w:marLeft w:val="0"/>
                                          <w:marRight w:val="0"/>
                                          <w:marTop w:val="0"/>
                                          <w:marBottom w:val="0"/>
                                          <w:divBdr>
                                            <w:top w:val="none" w:sz="0" w:space="0" w:color="auto"/>
                                            <w:left w:val="none" w:sz="0" w:space="0" w:color="auto"/>
                                            <w:bottom w:val="none" w:sz="0" w:space="0" w:color="auto"/>
                                            <w:right w:val="none" w:sz="0" w:space="0" w:color="auto"/>
                                          </w:divBdr>
                                        </w:div>
                                        <w:div w:id="373192734">
                                          <w:marLeft w:val="0"/>
                                          <w:marRight w:val="0"/>
                                          <w:marTop w:val="120"/>
                                          <w:marBottom w:val="120"/>
                                          <w:divBdr>
                                            <w:top w:val="none" w:sz="0" w:space="0" w:color="auto"/>
                                            <w:left w:val="none" w:sz="0" w:space="0" w:color="auto"/>
                                            <w:bottom w:val="none" w:sz="0" w:space="0" w:color="auto"/>
                                            <w:right w:val="none" w:sz="0" w:space="0" w:color="auto"/>
                                          </w:divBdr>
                                        </w:div>
                                      </w:divsChild>
                                    </w:div>
                                    <w:div w:id="2005090497">
                                      <w:marLeft w:val="0"/>
                                      <w:marRight w:val="0"/>
                                      <w:marTop w:val="0"/>
                                      <w:marBottom w:val="0"/>
                                      <w:divBdr>
                                        <w:top w:val="none" w:sz="0" w:space="0" w:color="auto"/>
                                        <w:left w:val="none" w:sz="0" w:space="0" w:color="auto"/>
                                        <w:bottom w:val="none" w:sz="0" w:space="0" w:color="auto"/>
                                        <w:right w:val="none" w:sz="0" w:space="0" w:color="auto"/>
                                      </w:divBdr>
                                      <w:divsChild>
                                        <w:div w:id="1459488886">
                                          <w:marLeft w:val="0"/>
                                          <w:marRight w:val="0"/>
                                          <w:marTop w:val="0"/>
                                          <w:marBottom w:val="0"/>
                                          <w:divBdr>
                                            <w:top w:val="none" w:sz="0" w:space="0" w:color="auto"/>
                                            <w:left w:val="none" w:sz="0" w:space="0" w:color="auto"/>
                                            <w:bottom w:val="none" w:sz="0" w:space="0" w:color="auto"/>
                                            <w:right w:val="none" w:sz="0" w:space="0" w:color="auto"/>
                                          </w:divBdr>
                                        </w:div>
                                        <w:div w:id="606736458">
                                          <w:marLeft w:val="0"/>
                                          <w:marRight w:val="0"/>
                                          <w:marTop w:val="120"/>
                                          <w:marBottom w:val="120"/>
                                          <w:divBdr>
                                            <w:top w:val="none" w:sz="0" w:space="0" w:color="auto"/>
                                            <w:left w:val="none" w:sz="0" w:space="0" w:color="auto"/>
                                            <w:bottom w:val="none" w:sz="0" w:space="0" w:color="auto"/>
                                            <w:right w:val="none" w:sz="0" w:space="0" w:color="auto"/>
                                          </w:divBdr>
                                        </w:div>
                                      </w:divsChild>
                                    </w:div>
                                    <w:div w:id="1004891832">
                                      <w:marLeft w:val="0"/>
                                      <w:marRight w:val="0"/>
                                      <w:marTop w:val="0"/>
                                      <w:marBottom w:val="0"/>
                                      <w:divBdr>
                                        <w:top w:val="none" w:sz="0" w:space="0" w:color="auto"/>
                                        <w:left w:val="none" w:sz="0" w:space="0" w:color="auto"/>
                                        <w:bottom w:val="none" w:sz="0" w:space="0" w:color="auto"/>
                                        <w:right w:val="none" w:sz="0" w:space="0" w:color="auto"/>
                                      </w:divBdr>
                                      <w:divsChild>
                                        <w:div w:id="1132094360">
                                          <w:marLeft w:val="0"/>
                                          <w:marRight w:val="0"/>
                                          <w:marTop w:val="0"/>
                                          <w:marBottom w:val="0"/>
                                          <w:divBdr>
                                            <w:top w:val="none" w:sz="0" w:space="0" w:color="auto"/>
                                            <w:left w:val="none" w:sz="0" w:space="0" w:color="auto"/>
                                            <w:bottom w:val="none" w:sz="0" w:space="0" w:color="auto"/>
                                            <w:right w:val="none" w:sz="0" w:space="0" w:color="auto"/>
                                          </w:divBdr>
                                        </w:div>
                                        <w:div w:id="1721441110">
                                          <w:marLeft w:val="0"/>
                                          <w:marRight w:val="0"/>
                                          <w:marTop w:val="120"/>
                                          <w:marBottom w:val="120"/>
                                          <w:divBdr>
                                            <w:top w:val="none" w:sz="0" w:space="0" w:color="auto"/>
                                            <w:left w:val="none" w:sz="0" w:space="0" w:color="auto"/>
                                            <w:bottom w:val="none" w:sz="0" w:space="0" w:color="auto"/>
                                            <w:right w:val="none" w:sz="0" w:space="0" w:color="auto"/>
                                          </w:divBdr>
                                        </w:div>
                                      </w:divsChild>
                                    </w:div>
                                    <w:div w:id="677195076">
                                      <w:marLeft w:val="0"/>
                                      <w:marRight w:val="0"/>
                                      <w:marTop w:val="0"/>
                                      <w:marBottom w:val="0"/>
                                      <w:divBdr>
                                        <w:top w:val="none" w:sz="0" w:space="0" w:color="auto"/>
                                        <w:left w:val="none" w:sz="0" w:space="0" w:color="auto"/>
                                        <w:bottom w:val="none" w:sz="0" w:space="0" w:color="auto"/>
                                        <w:right w:val="none" w:sz="0" w:space="0" w:color="auto"/>
                                      </w:divBdr>
                                      <w:divsChild>
                                        <w:div w:id="647056434">
                                          <w:marLeft w:val="0"/>
                                          <w:marRight w:val="0"/>
                                          <w:marTop w:val="0"/>
                                          <w:marBottom w:val="0"/>
                                          <w:divBdr>
                                            <w:top w:val="none" w:sz="0" w:space="0" w:color="auto"/>
                                            <w:left w:val="none" w:sz="0" w:space="0" w:color="auto"/>
                                            <w:bottom w:val="none" w:sz="0" w:space="0" w:color="auto"/>
                                            <w:right w:val="none" w:sz="0" w:space="0" w:color="auto"/>
                                          </w:divBdr>
                                        </w:div>
                                        <w:div w:id="707220447">
                                          <w:marLeft w:val="0"/>
                                          <w:marRight w:val="0"/>
                                          <w:marTop w:val="120"/>
                                          <w:marBottom w:val="120"/>
                                          <w:divBdr>
                                            <w:top w:val="none" w:sz="0" w:space="0" w:color="auto"/>
                                            <w:left w:val="none" w:sz="0" w:space="0" w:color="auto"/>
                                            <w:bottom w:val="none" w:sz="0" w:space="0" w:color="auto"/>
                                            <w:right w:val="none" w:sz="0" w:space="0" w:color="auto"/>
                                          </w:divBdr>
                                        </w:div>
                                      </w:divsChild>
                                    </w:div>
                                    <w:div w:id="1290159594">
                                      <w:marLeft w:val="0"/>
                                      <w:marRight w:val="0"/>
                                      <w:marTop w:val="0"/>
                                      <w:marBottom w:val="0"/>
                                      <w:divBdr>
                                        <w:top w:val="none" w:sz="0" w:space="0" w:color="auto"/>
                                        <w:left w:val="none" w:sz="0" w:space="0" w:color="auto"/>
                                        <w:bottom w:val="none" w:sz="0" w:space="0" w:color="auto"/>
                                        <w:right w:val="none" w:sz="0" w:space="0" w:color="auto"/>
                                      </w:divBdr>
                                      <w:divsChild>
                                        <w:div w:id="726759834">
                                          <w:marLeft w:val="0"/>
                                          <w:marRight w:val="0"/>
                                          <w:marTop w:val="0"/>
                                          <w:marBottom w:val="0"/>
                                          <w:divBdr>
                                            <w:top w:val="none" w:sz="0" w:space="0" w:color="auto"/>
                                            <w:left w:val="none" w:sz="0" w:space="0" w:color="auto"/>
                                            <w:bottom w:val="none" w:sz="0" w:space="0" w:color="auto"/>
                                            <w:right w:val="none" w:sz="0" w:space="0" w:color="auto"/>
                                          </w:divBdr>
                                        </w:div>
                                        <w:div w:id="1118916048">
                                          <w:marLeft w:val="0"/>
                                          <w:marRight w:val="0"/>
                                          <w:marTop w:val="120"/>
                                          <w:marBottom w:val="120"/>
                                          <w:divBdr>
                                            <w:top w:val="none" w:sz="0" w:space="0" w:color="auto"/>
                                            <w:left w:val="none" w:sz="0" w:space="0" w:color="auto"/>
                                            <w:bottom w:val="none" w:sz="0" w:space="0" w:color="auto"/>
                                            <w:right w:val="none" w:sz="0" w:space="0" w:color="auto"/>
                                          </w:divBdr>
                                        </w:div>
                                      </w:divsChild>
                                    </w:div>
                                    <w:div w:id="2109423243">
                                      <w:marLeft w:val="0"/>
                                      <w:marRight w:val="0"/>
                                      <w:marTop w:val="0"/>
                                      <w:marBottom w:val="0"/>
                                      <w:divBdr>
                                        <w:top w:val="none" w:sz="0" w:space="0" w:color="auto"/>
                                        <w:left w:val="none" w:sz="0" w:space="0" w:color="auto"/>
                                        <w:bottom w:val="none" w:sz="0" w:space="0" w:color="auto"/>
                                        <w:right w:val="none" w:sz="0" w:space="0" w:color="auto"/>
                                      </w:divBdr>
                                      <w:divsChild>
                                        <w:div w:id="1075280873">
                                          <w:marLeft w:val="0"/>
                                          <w:marRight w:val="0"/>
                                          <w:marTop w:val="0"/>
                                          <w:marBottom w:val="0"/>
                                          <w:divBdr>
                                            <w:top w:val="none" w:sz="0" w:space="0" w:color="auto"/>
                                            <w:left w:val="none" w:sz="0" w:space="0" w:color="auto"/>
                                            <w:bottom w:val="none" w:sz="0" w:space="0" w:color="auto"/>
                                            <w:right w:val="none" w:sz="0" w:space="0" w:color="auto"/>
                                          </w:divBdr>
                                        </w:div>
                                        <w:div w:id="1220750155">
                                          <w:marLeft w:val="0"/>
                                          <w:marRight w:val="0"/>
                                          <w:marTop w:val="120"/>
                                          <w:marBottom w:val="120"/>
                                          <w:divBdr>
                                            <w:top w:val="none" w:sz="0" w:space="0" w:color="auto"/>
                                            <w:left w:val="none" w:sz="0" w:space="0" w:color="auto"/>
                                            <w:bottom w:val="none" w:sz="0" w:space="0" w:color="auto"/>
                                            <w:right w:val="none" w:sz="0" w:space="0" w:color="auto"/>
                                          </w:divBdr>
                                        </w:div>
                                      </w:divsChild>
                                    </w:div>
                                    <w:div w:id="1604994664">
                                      <w:marLeft w:val="0"/>
                                      <w:marRight w:val="0"/>
                                      <w:marTop w:val="0"/>
                                      <w:marBottom w:val="0"/>
                                      <w:divBdr>
                                        <w:top w:val="none" w:sz="0" w:space="0" w:color="auto"/>
                                        <w:left w:val="none" w:sz="0" w:space="0" w:color="auto"/>
                                        <w:bottom w:val="none" w:sz="0" w:space="0" w:color="auto"/>
                                        <w:right w:val="none" w:sz="0" w:space="0" w:color="auto"/>
                                      </w:divBdr>
                                      <w:divsChild>
                                        <w:div w:id="2074311976">
                                          <w:marLeft w:val="0"/>
                                          <w:marRight w:val="0"/>
                                          <w:marTop w:val="0"/>
                                          <w:marBottom w:val="0"/>
                                          <w:divBdr>
                                            <w:top w:val="none" w:sz="0" w:space="0" w:color="auto"/>
                                            <w:left w:val="none" w:sz="0" w:space="0" w:color="auto"/>
                                            <w:bottom w:val="none" w:sz="0" w:space="0" w:color="auto"/>
                                            <w:right w:val="none" w:sz="0" w:space="0" w:color="auto"/>
                                          </w:divBdr>
                                        </w:div>
                                        <w:div w:id="617176827">
                                          <w:marLeft w:val="0"/>
                                          <w:marRight w:val="0"/>
                                          <w:marTop w:val="120"/>
                                          <w:marBottom w:val="120"/>
                                          <w:divBdr>
                                            <w:top w:val="none" w:sz="0" w:space="0" w:color="auto"/>
                                            <w:left w:val="none" w:sz="0" w:space="0" w:color="auto"/>
                                            <w:bottom w:val="none" w:sz="0" w:space="0" w:color="auto"/>
                                            <w:right w:val="none" w:sz="0" w:space="0" w:color="auto"/>
                                          </w:divBdr>
                                        </w:div>
                                      </w:divsChild>
                                    </w:div>
                                    <w:div w:id="266695535">
                                      <w:marLeft w:val="0"/>
                                      <w:marRight w:val="0"/>
                                      <w:marTop w:val="0"/>
                                      <w:marBottom w:val="0"/>
                                      <w:divBdr>
                                        <w:top w:val="none" w:sz="0" w:space="0" w:color="auto"/>
                                        <w:left w:val="none" w:sz="0" w:space="0" w:color="auto"/>
                                        <w:bottom w:val="none" w:sz="0" w:space="0" w:color="auto"/>
                                        <w:right w:val="none" w:sz="0" w:space="0" w:color="auto"/>
                                      </w:divBdr>
                                      <w:divsChild>
                                        <w:div w:id="470365945">
                                          <w:marLeft w:val="0"/>
                                          <w:marRight w:val="0"/>
                                          <w:marTop w:val="0"/>
                                          <w:marBottom w:val="0"/>
                                          <w:divBdr>
                                            <w:top w:val="none" w:sz="0" w:space="0" w:color="auto"/>
                                            <w:left w:val="none" w:sz="0" w:space="0" w:color="auto"/>
                                            <w:bottom w:val="none" w:sz="0" w:space="0" w:color="auto"/>
                                            <w:right w:val="none" w:sz="0" w:space="0" w:color="auto"/>
                                          </w:divBdr>
                                        </w:div>
                                        <w:div w:id="340552732">
                                          <w:marLeft w:val="0"/>
                                          <w:marRight w:val="0"/>
                                          <w:marTop w:val="120"/>
                                          <w:marBottom w:val="120"/>
                                          <w:divBdr>
                                            <w:top w:val="none" w:sz="0" w:space="0" w:color="auto"/>
                                            <w:left w:val="none" w:sz="0" w:space="0" w:color="auto"/>
                                            <w:bottom w:val="none" w:sz="0" w:space="0" w:color="auto"/>
                                            <w:right w:val="none" w:sz="0" w:space="0" w:color="auto"/>
                                          </w:divBdr>
                                        </w:div>
                                      </w:divsChild>
                                    </w:div>
                                    <w:div w:id="23871364">
                                      <w:marLeft w:val="0"/>
                                      <w:marRight w:val="0"/>
                                      <w:marTop w:val="0"/>
                                      <w:marBottom w:val="0"/>
                                      <w:divBdr>
                                        <w:top w:val="none" w:sz="0" w:space="0" w:color="auto"/>
                                        <w:left w:val="none" w:sz="0" w:space="0" w:color="auto"/>
                                        <w:bottom w:val="none" w:sz="0" w:space="0" w:color="auto"/>
                                        <w:right w:val="none" w:sz="0" w:space="0" w:color="auto"/>
                                      </w:divBdr>
                                      <w:divsChild>
                                        <w:div w:id="124543238">
                                          <w:marLeft w:val="0"/>
                                          <w:marRight w:val="0"/>
                                          <w:marTop w:val="0"/>
                                          <w:marBottom w:val="0"/>
                                          <w:divBdr>
                                            <w:top w:val="none" w:sz="0" w:space="0" w:color="auto"/>
                                            <w:left w:val="none" w:sz="0" w:space="0" w:color="auto"/>
                                            <w:bottom w:val="none" w:sz="0" w:space="0" w:color="auto"/>
                                            <w:right w:val="none" w:sz="0" w:space="0" w:color="auto"/>
                                          </w:divBdr>
                                        </w:div>
                                        <w:div w:id="1001546068">
                                          <w:marLeft w:val="0"/>
                                          <w:marRight w:val="0"/>
                                          <w:marTop w:val="120"/>
                                          <w:marBottom w:val="120"/>
                                          <w:divBdr>
                                            <w:top w:val="none" w:sz="0" w:space="0" w:color="auto"/>
                                            <w:left w:val="none" w:sz="0" w:space="0" w:color="auto"/>
                                            <w:bottom w:val="none" w:sz="0" w:space="0" w:color="auto"/>
                                            <w:right w:val="none" w:sz="0" w:space="0" w:color="auto"/>
                                          </w:divBdr>
                                        </w:div>
                                      </w:divsChild>
                                    </w:div>
                                    <w:div w:id="1529248297">
                                      <w:marLeft w:val="0"/>
                                      <w:marRight w:val="0"/>
                                      <w:marTop w:val="0"/>
                                      <w:marBottom w:val="0"/>
                                      <w:divBdr>
                                        <w:top w:val="none" w:sz="0" w:space="0" w:color="auto"/>
                                        <w:left w:val="none" w:sz="0" w:space="0" w:color="auto"/>
                                        <w:bottom w:val="none" w:sz="0" w:space="0" w:color="auto"/>
                                        <w:right w:val="none" w:sz="0" w:space="0" w:color="auto"/>
                                      </w:divBdr>
                                      <w:divsChild>
                                        <w:div w:id="86451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8094337">
      <w:bodyDiv w:val="1"/>
      <w:marLeft w:val="0"/>
      <w:marRight w:val="0"/>
      <w:marTop w:val="0"/>
      <w:marBottom w:val="0"/>
      <w:divBdr>
        <w:top w:val="none" w:sz="0" w:space="0" w:color="auto"/>
        <w:left w:val="none" w:sz="0" w:space="0" w:color="auto"/>
        <w:bottom w:val="none" w:sz="0" w:space="0" w:color="auto"/>
        <w:right w:val="none" w:sz="0" w:space="0" w:color="auto"/>
      </w:divBdr>
    </w:div>
    <w:div w:id="1066490952">
      <w:bodyDiv w:val="1"/>
      <w:marLeft w:val="0"/>
      <w:marRight w:val="0"/>
      <w:marTop w:val="0"/>
      <w:marBottom w:val="0"/>
      <w:divBdr>
        <w:top w:val="none" w:sz="0" w:space="0" w:color="auto"/>
        <w:left w:val="none" w:sz="0" w:space="0" w:color="auto"/>
        <w:bottom w:val="none" w:sz="0" w:space="0" w:color="auto"/>
        <w:right w:val="none" w:sz="0" w:space="0" w:color="auto"/>
      </w:divBdr>
    </w:div>
    <w:div w:id="1218783773">
      <w:bodyDiv w:val="1"/>
      <w:marLeft w:val="0"/>
      <w:marRight w:val="0"/>
      <w:marTop w:val="0"/>
      <w:marBottom w:val="0"/>
      <w:divBdr>
        <w:top w:val="none" w:sz="0" w:space="0" w:color="auto"/>
        <w:left w:val="none" w:sz="0" w:space="0" w:color="auto"/>
        <w:bottom w:val="none" w:sz="0" w:space="0" w:color="auto"/>
        <w:right w:val="none" w:sz="0" w:space="0" w:color="auto"/>
      </w:divBdr>
      <w:divsChild>
        <w:div w:id="671302813">
          <w:marLeft w:val="0"/>
          <w:marRight w:val="0"/>
          <w:marTop w:val="0"/>
          <w:marBottom w:val="0"/>
          <w:divBdr>
            <w:top w:val="none" w:sz="0" w:space="0" w:color="auto"/>
            <w:left w:val="none" w:sz="0" w:space="0" w:color="auto"/>
            <w:bottom w:val="none" w:sz="0" w:space="0" w:color="auto"/>
            <w:right w:val="none" w:sz="0" w:space="0" w:color="auto"/>
          </w:divBdr>
          <w:divsChild>
            <w:div w:id="903489757">
              <w:marLeft w:val="0"/>
              <w:marRight w:val="0"/>
              <w:marTop w:val="0"/>
              <w:marBottom w:val="0"/>
              <w:divBdr>
                <w:top w:val="none" w:sz="0" w:space="0" w:color="auto"/>
                <w:left w:val="none" w:sz="0" w:space="0" w:color="auto"/>
                <w:bottom w:val="none" w:sz="0" w:space="0" w:color="auto"/>
                <w:right w:val="none" w:sz="0" w:space="0" w:color="auto"/>
              </w:divBdr>
              <w:divsChild>
                <w:div w:id="168416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4441">
      <w:bodyDiv w:val="1"/>
      <w:marLeft w:val="0"/>
      <w:marRight w:val="0"/>
      <w:marTop w:val="0"/>
      <w:marBottom w:val="0"/>
      <w:divBdr>
        <w:top w:val="none" w:sz="0" w:space="0" w:color="auto"/>
        <w:left w:val="none" w:sz="0" w:space="0" w:color="auto"/>
        <w:bottom w:val="none" w:sz="0" w:space="0" w:color="auto"/>
        <w:right w:val="none" w:sz="0" w:space="0" w:color="auto"/>
      </w:divBdr>
      <w:divsChild>
        <w:div w:id="1034967972">
          <w:marLeft w:val="0"/>
          <w:marRight w:val="0"/>
          <w:marTop w:val="0"/>
          <w:marBottom w:val="0"/>
          <w:divBdr>
            <w:top w:val="none" w:sz="0" w:space="0" w:color="auto"/>
            <w:left w:val="none" w:sz="0" w:space="0" w:color="auto"/>
            <w:bottom w:val="none" w:sz="0" w:space="0" w:color="auto"/>
            <w:right w:val="none" w:sz="0" w:space="0" w:color="auto"/>
          </w:divBdr>
          <w:divsChild>
            <w:div w:id="1243220487">
              <w:marLeft w:val="0"/>
              <w:marRight w:val="0"/>
              <w:marTop w:val="0"/>
              <w:marBottom w:val="0"/>
              <w:divBdr>
                <w:top w:val="none" w:sz="0" w:space="0" w:color="auto"/>
                <w:left w:val="none" w:sz="0" w:space="0" w:color="auto"/>
                <w:bottom w:val="none" w:sz="0" w:space="0" w:color="auto"/>
                <w:right w:val="none" w:sz="0" w:space="0" w:color="auto"/>
              </w:divBdr>
              <w:divsChild>
                <w:div w:id="7670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066223">
      <w:bodyDiv w:val="1"/>
      <w:marLeft w:val="0"/>
      <w:marRight w:val="0"/>
      <w:marTop w:val="0"/>
      <w:marBottom w:val="0"/>
      <w:divBdr>
        <w:top w:val="none" w:sz="0" w:space="0" w:color="auto"/>
        <w:left w:val="none" w:sz="0" w:space="0" w:color="auto"/>
        <w:bottom w:val="none" w:sz="0" w:space="0" w:color="auto"/>
        <w:right w:val="none" w:sz="0" w:space="0" w:color="auto"/>
      </w:divBdr>
    </w:div>
    <w:div w:id="1372416925">
      <w:bodyDiv w:val="1"/>
      <w:marLeft w:val="0"/>
      <w:marRight w:val="0"/>
      <w:marTop w:val="0"/>
      <w:marBottom w:val="0"/>
      <w:divBdr>
        <w:top w:val="none" w:sz="0" w:space="0" w:color="auto"/>
        <w:left w:val="none" w:sz="0" w:space="0" w:color="auto"/>
        <w:bottom w:val="none" w:sz="0" w:space="0" w:color="auto"/>
        <w:right w:val="none" w:sz="0" w:space="0" w:color="auto"/>
      </w:divBdr>
    </w:div>
    <w:div w:id="1432048683">
      <w:bodyDiv w:val="1"/>
      <w:marLeft w:val="0"/>
      <w:marRight w:val="0"/>
      <w:marTop w:val="0"/>
      <w:marBottom w:val="0"/>
      <w:divBdr>
        <w:top w:val="none" w:sz="0" w:space="0" w:color="auto"/>
        <w:left w:val="none" w:sz="0" w:space="0" w:color="auto"/>
        <w:bottom w:val="none" w:sz="0" w:space="0" w:color="auto"/>
        <w:right w:val="none" w:sz="0" w:space="0" w:color="auto"/>
      </w:divBdr>
    </w:div>
    <w:div w:id="1481341758">
      <w:bodyDiv w:val="1"/>
      <w:marLeft w:val="0"/>
      <w:marRight w:val="0"/>
      <w:marTop w:val="0"/>
      <w:marBottom w:val="0"/>
      <w:divBdr>
        <w:top w:val="none" w:sz="0" w:space="0" w:color="auto"/>
        <w:left w:val="none" w:sz="0" w:space="0" w:color="auto"/>
        <w:bottom w:val="none" w:sz="0" w:space="0" w:color="auto"/>
        <w:right w:val="none" w:sz="0" w:space="0" w:color="auto"/>
      </w:divBdr>
      <w:divsChild>
        <w:div w:id="1962759179">
          <w:marLeft w:val="480"/>
          <w:marRight w:val="0"/>
          <w:marTop w:val="0"/>
          <w:marBottom w:val="0"/>
          <w:divBdr>
            <w:top w:val="none" w:sz="0" w:space="0" w:color="auto"/>
            <w:left w:val="none" w:sz="0" w:space="0" w:color="auto"/>
            <w:bottom w:val="none" w:sz="0" w:space="0" w:color="auto"/>
            <w:right w:val="none" w:sz="0" w:space="0" w:color="auto"/>
          </w:divBdr>
          <w:divsChild>
            <w:div w:id="212888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794362">
      <w:bodyDiv w:val="1"/>
      <w:marLeft w:val="0"/>
      <w:marRight w:val="0"/>
      <w:marTop w:val="0"/>
      <w:marBottom w:val="0"/>
      <w:divBdr>
        <w:top w:val="none" w:sz="0" w:space="0" w:color="auto"/>
        <w:left w:val="none" w:sz="0" w:space="0" w:color="auto"/>
        <w:bottom w:val="none" w:sz="0" w:space="0" w:color="auto"/>
        <w:right w:val="none" w:sz="0" w:space="0" w:color="auto"/>
      </w:divBdr>
    </w:div>
    <w:div w:id="1605845903">
      <w:bodyDiv w:val="1"/>
      <w:marLeft w:val="0"/>
      <w:marRight w:val="0"/>
      <w:marTop w:val="0"/>
      <w:marBottom w:val="0"/>
      <w:divBdr>
        <w:top w:val="none" w:sz="0" w:space="0" w:color="auto"/>
        <w:left w:val="none" w:sz="0" w:space="0" w:color="auto"/>
        <w:bottom w:val="none" w:sz="0" w:space="0" w:color="auto"/>
        <w:right w:val="none" w:sz="0" w:space="0" w:color="auto"/>
      </w:divBdr>
    </w:div>
    <w:div w:id="1634364684">
      <w:bodyDiv w:val="1"/>
      <w:marLeft w:val="0"/>
      <w:marRight w:val="0"/>
      <w:marTop w:val="0"/>
      <w:marBottom w:val="0"/>
      <w:divBdr>
        <w:top w:val="none" w:sz="0" w:space="0" w:color="auto"/>
        <w:left w:val="none" w:sz="0" w:space="0" w:color="auto"/>
        <w:bottom w:val="none" w:sz="0" w:space="0" w:color="auto"/>
        <w:right w:val="none" w:sz="0" w:space="0" w:color="auto"/>
      </w:divBdr>
    </w:div>
    <w:div w:id="1646618673">
      <w:bodyDiv w:val="1"/>
      <w:marLeft w:val="0"/>
      <w:marRight w:val="0"/>
      <w:marTop w:val="0"/>
      <w:marBottom w:val="0"/>
      <w:divBdr>
        <w:top w:val="none" w:sz="0" w:space="0" w:color="auto"/>
        <w:left w:val="none" w:sz="0" w:space="0" w:color="auto"/>
        <w:bottom w:val="none" w:sz="0" w:space="0" w:color="auto"/>
        <w:right w:val="none" w:sz="0" w:space="0" w:color="auto"/>
      </w:divBdr>
    </w:div>
    <w:div w:id="1672487227">
      <w:bodyDiv w:val="1"/>
      <w:marLeft w:val="0"/>
      <w:marRight w:val="0"/>
      <w:marTop w:val="0"/>
      <w:marBottom w:val="0"/>
      <w:divBdr>
        <w:top w:val="none" w:sz="0" w:space="0" w:color="auto"/>
        <w:left w:val="none" w:sz="0" w:space="0" w:color="auto"/>
        <w:bottom w:val="none" w:sz="0" w:space="0" w:color="auto"/>
        <w:right w:val="none" w:sz="0" w:space="0" w:color="auto"/>
      </w:divBdr>
    </w:div>
    <w:div w:id="1774671917">
      <w:bodyDiv w:val="1"/>
      <w:marLeft w:val="0"/>
      <w:marRight w:val="0"/>
      <w:marTop w:val="0"/>
      <w:marBottom w:val="0"/>
      <w:divBdr>
        <w:top w:val="none" w:sz="0" w:space="0" w:color="auto"/>
        <w:left w:val="none" w:sz="0" w:space="0" w:color="auto"/>
        <w:bottom w:val="none" w:sz="0" w:space="0" w:color="auto"/>
        <w:right w:val="none" w:sz="0" w:space="0" w:color="auto"/>
      </w:divBdr>
    </w:div>
    <w:div w:id="1868717401">
      <w:bodyDiv w:val="1"/>
      <w:marLeft w:val="0"/>
      <w:marRight w:val="0"/>
      <w:marTop w:val="0"/>
      <w:marBottom w:val="0"/>
      <w:divBdr>
        <w:top w:val="none" w:sz="0" w:space="0" w:color="auto"/>
        <w:left w:val="none" w:sz="0" w:space="0" w:color="auto"/>
        <w:bottom w:val="none" w:sz="0" w:space="0" w:color="auto"/>
        <w:right w:val="none" w:sz="0" w:space="0" w:color="auto"/>
      </w:divBdr>
    </w:div>
    <w:div w:id="1887525022">
      <w:bodyDiv w:val="1"/>
      <w:marLeft w:val="0"/>
      <w:marRight w:val="0"/>
      <w:marTop w:val="0"/>
      <w:marBottom w:val="0"/>
      <w:divBdr>
        <w:top w:val="none" w:sz="0" w:space="0" w:color="auto"/>
        <w:left w:val="none" w:sz="0" w:space="0" w:color="auto"/>
        <w:bottom w:val="none" w:sz="0" w:space="0" w:color="auto"/>
        <w:right w:val="none" w:sz="0" w:space="0" w:color="auto"/>
      </w:divBdr>
    </w:div>
    <w:div w:id="1903246088">
      <w:bodyDiv w:val="1"/>
      <w:marLeft w:val="0"/>
      <w:marRight w:val="0"/>
      <w:marTop w:val="0"/>
      <w:marBottom w:val="0"/>
      <w:divBdr>
        <w:top w:val="none" w:sz="0" w:space="0" w:color="auto"/>
        <w:left w:val="none" w:sz="0" w:space="0" w:color="auto"/>
        <w:bottom w:val="none" w:sz="0" w:space="0" w:color="auto"/>
        <w:right w:val="none" w:sz="0" w:space="0" w:color="auto"/>
      </w:divBdr>
    </w:div>
    <w:div w:id="1938364489">
      <w:bodyDiv w:val="1"/>
      <w:marLeft w:val="0"/>
      <w:marRight w:val="0"/>
      <w:marTop w:val="0"/>
      <w:marBottom w:val="0"/>
      <w:divBdr>
        <w:top w:val="none" w:sz="0" w:space="0" w:color="auto"/>
        <w:left w:val="none" w:sz="0" w:space="0" w:color="auto"/>
        <w:bottom w:val="none" w:sz="0" w:space="0" w:color="auto"/>
        <w:right w:val="none" w:sz="0" w:space="0" w:color="auto"/>
      </w:divBdr>
      <w:divsChild>
        <w:div w:id="1358778917">
          <w:marLeft w:val="480"/>
          <w:marRight w:val="0"/>
          <w:marTop w:val="0"/>
          <w:marBottom w:val="0"/>
          <w:divBdr>
            <w:top w:val="none" w:sz="0" w:space="0" w:color="auto"/>
            <w:left w:val="none" w:sz="0" w:space="0" w:color="auto"/>
            <w:bottom w:val="none" w:sz="0" w:space="0" w:color="auto"/>
            <w:right w:val="none" w:sz="0" w:space="0" w:color="auto"/>
          </w:divBdr>
          <w:divsChild>
            <w:div w:id="165518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786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797BA8-C45E-412C-9B12-40AAC42C1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1397</Words>
  <Characters>7966</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Lee Wallace</dc:creator>
  <cp:keywords/>
  <dc:description/>
  <cp:lastModifiedBy>Jessica Chen Weiss</cp:lastModifiedBy>
  <cp:revision>2</cp:revision>
  <cp:lastPrinted>2019-04-11T13:45:00Z</cp:lastPrinted>
  <dcterms:created xsi:type="dcterms:W3CDTF">2020-02-12T16:33:00Z</dcterms:created>
  <dcterms:modified xsi:type="dcterms:W3CDTF">2020-02-12T16:33:00Z</dcterms:modified>
</cp:coreProperties>
</file>