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6BDF1" w14:textId="77777777" w:rsidR="002B7ADD" w:rsidRDefault="002B7ADD" w:rsidP="002B7ADD">
      <w:pPr>
        <w:jc w:val="center"/>
        <w:rPr>
          <w:rFonts w:ascii="Times New Roman" w:hAnsi="Times New Roman" w:cs="Times New Roman"/>
          <w:b/>
          <w:bCs/>
          <w:sz w:val="24"/>
          <w:szCs w:val="24"/>
        </w:rPr>
      </w:pPr>
      <w:r w:rsidRPr="00C11178">
        <w:rPr>
          <w:rFonts w:ascii="Times New Roman" w:hAnsi="Times New Roman" w:cs="Times New Roman"/>
          <w:b/>
          <w:bCs/>
          <w:sz w:val="24"/>
          <w:szCs w:val="24"/>
        </w:rPr>
        <w:t xml:space="preserve">Fairness in </w:t>
      </w:r>
      <w:r>
        <w:rPr>
          <w:rFonts w:ascii="Times New Roman" w:hAnsi="Times New Roman" w:cs="Times New Roman"/>
          <w:b/>
          <w:bCs/>
          <w:sz w:val="24"/>
          <w:szCs w:val="24"/>
        </w:rPr>
        <w:t>W</w:t>
      </w:r>
      <w:r w:rsidRPr="00C11178">
        <w:rPr>
          <w:rFonts w:ascii="Times New Roman" w:hAnsi="Times New Roman" w:cs="Times New Roman"/>
          <w:b/>
          <w:bCs/>
          <w:sz w:val="24"/>
          <w:szCs w:val="24"/>
        </w:rPr>
        <w:t xml:space="preserve">omen’s </w:t>
      </w:r>
      <w:r>
        <w:rPr>
          <w:rFonts w:ascii="Times New Roman" w:hAnsi="Times New Roman" w:cs="Times New Roman"/>
          <w:b/>
          <w:bCs/>
          <w:sz w:val="24"/>
          <w:szCs w:val="24"/>
        </w:rPr>
        <w:t>S</w:t>
      </w:r>
      <w:r w:rsidRPr="00C11178">
        <w:rPr>
          <w:rFonts w:ascii="Times New Roman" w:hAnsi="Times New Roman" w:cs="Times New Roman"/>
          <w:b/>
          <w:bCs/>
          <w:sz w:val="24"/>
          <w:szCs w:val="24"/>
        </w:rPr>
        <w:t xml:space="preserve">ports? Explaining </w:t>
      </w:r>
      <w:r>
        <w:rPr>
          <w:rFonts w:ascii="Times New Roman" w:hAnsi="Times New Roman" w:cs="Times New Roman"/>
          <w:b/>
          <w:bCs/>
          <w:sz w:val="24"/>
          <w:szCs w:val="24"/>
        </w:rPr>
        <w:t xml:space="preserve">State Legislator </w:t>
      </w:r>
      <w:r w:rsidRPr="00C11178">
        <w:rPr>
          <w:rFonts w:ascii="Times New Roman" w:hAnsi="Times New Roman" w:cs="Times New Roman"/>
          <w:b/>
          <w:bCs/>
          <w:sz w:val="24"/>
          <w:szCs w:val="24"/>
        </w:rPr>
        <w:t>Support fo</w:t>
      </w:r>
      <w:r>
        <w:rPr>
          <w:rFonts w:ascii="Times New Roman" w:hAnsi="Times New Roman" w:cs="Times New Roman"/>
          <w:b/>
          <w:bCs/>
          <w:sz w:val="24"/>
          <w:szCs w:val="24"/>
        </w:rPr>
        <w:t xml:space="preserve">r </w:t>
      </w:r>
    </w:p>
    <w:p w14:paraId="5211BC7D" w14:textId="77777777" w:rsidR="002B7ADD" w:rsidRDefault="002B7ADD" w:rsidP="002B7ADD">
      <w:pPr>
        <w:jc w:val="center"/>
        <w:rPr>
          <w:rFonts w:ascii="Times New Roman" w:hAnsi="Times New Roman" w:cs="Times New Roman"/>
          <w:b/>
          <w:bCs/>
          <w:sz w:val="24"/>
          <w:szCs w:val="24"/>
        </w:rPr>
      </w:pPr>
      <w:r>
        <w:rPr>
          <w:rFonts w:ascii="Times New Roman" w:hAnsi="Times New Roman" w:cs="Times New Roman"/>
          <w:b/>
          <w:bCs/>
          <w:sz w:val="24"/>
          <w:szCs w:val="24"/>
        </w:rPr>
        <w:t>Transgender Athlete Bans</w:t>
      </w:r>
    </w:p>
    <w:p w14:paraId="0D78F496" w14:textId="77777777" w:rsidR="002B7ADD" w:rsidRPr="00105621" w:rsidRDefault="002B7ADD" w:rsidP="002B7ADD">
      <w:pPr>
        <w:jc w:val="center"/>
        <w:rPr>
          <w:rFonts w:ascii="Times New Roman" w:hAnsi="Times New Roman" w:cs="Times New Roman"/>
          <w:b/>
          <w:bCs/>
          <w:sz w:val="24"/>
          <w:szCs w:val="24"/>
        </w:rPr>
      </w:pPr>
      <w:r w:rsidRPr="00105621">
        <w:rPr>
          <w:rFonts w:ascii="Times New Roman" w:hAnsi="Times New Roman" w:cs="Times New Roman"/>
          <w:b/>
          <w:bCs/>
          <w:sz w:val="24"/>
          <w:szCs w:val="24"/>
        </w:rPr>
        <w:t>Online Appendix</w:t>
      </w:r>
    </w:p>
    <w:p w14:paraId="744BC48E" w14:textId="77777777" w:rsidR="002B7ADD" w:rsidRDefault="002B7ADD" w:rsidP="00CB5548"/>
    <w:p w14:paraId="19C05FEB" w14:textId="77777777" w:rsidR="002B7ADD" w:rsidRDefault="002B7ADD" w:rsidP="00CB5548"/>
    <w:p w14:paraId="042C763E" w14:textId="77777777" w:rsidR="002B7ADD" w:rsidRDefault="0006783B" w:rsidP="00CB5548">
      <w:pPr>
        <w:rPr>
          <w:rFonts w:ascii="Times New Roman" w:hAnsi="Times New Roman" w:cs="Times New Roman"/>
          <w:b/>
          <w:sz w:val="24"/>
          <w:szCs w:val="24"/>
        </w:rPr>
      </w:pPr>
      <w:r>
        <w:rPr>
          <w:rFonts w:ascii="Times New Roman" w:hAnsi="Times New Roman" w:cs="Times New Roman"/>
          <w:b/>
          <w:sz w:val="24"/>
          <w:szCs w:val="24"/>
        </w:rPr>
        <w:t>Data Glossary</w:t>
      </w:r>
      <w:r w:rsidR="002B7ADD" w:rsidRPr="006C19D6">
        <w:rPr>
          <w:rFonts w:ascii="Times New Roman" w:hAnsi="Times New Roman" w:cs="Times New Roman"/>
          <w:b/>
          <w:sz w:val="24"/>
          <w:szCs w:val="24"/>
        </w:rPr>
        <w:t xml:space="preserve"> </w:t>
      </w:r>
    </w:p>
    <w:p w14:paraId="56BB8C10" w14:textId="12207E78" w:rsidR="007D023D" w:rsidRPr="007D023D" w:rsidRDefault="007D023D" w:rsidP="00CB5548">
      <w:pPr>
        <w:rPr>
          <w:rFonts w:ascii="Times New Roman" w:hAnsi="Times New Roman" w:cs="Times New Roman"/>
          <w:bCs/>
          <w:sz w:val="24"/>
          <w:szCs w:val="24"/>
        </w:rPr>
      </w:pPr>
      <w:r w:rsidRPr="007D023D">
        <w:rPr>
          <w:rFonts w:ascii="Times New Roman" w:hAnsi="Times New Roman" w:cs="Times New Roman"/>
          <w:bCs/>
          <w:sz w:val="24"/>
          <w:szCs w:val="24"/>
        </w:rPr>
        <w:t xml:space="preserve">All data is publicly available, though some was not </w:t>
      </w:r>
      <w:r w:rsidR="00AB36BC">
        <w:rPr>
          <w:rFonts w:ascii="Times New Roman" w:hAnsi="Times New Roman" w:cs="Times New Roman"/>
          <w:bCs/>
          <w:sz w:val="24"/>
          <w:szCs w:val="24"/>
        </w:rPr>
        <w:t>easily</w:t>
      </w:r>
      <w:r w:rsidRPr="007D023D">
        <w:rPr>
          <w:rFonts w:ascii="Times New Roman" w:hAnsi="Times New Roman" w:cs="Times New Roman"/>
          <w:bCs/>
          <w:sz w:val="24"/>
          <w:szCs w:val="24"/>
        </w:rPr>
        <w:t xml:space="preserve"> accessible online and required inquiries with Secretary of State or legislative information services offices. When needed, these offices were contacted by phone. I used the most recent data available, making sure it was collected before the new state district maps went into effect</w:t>
      </w:r>
      <w:r>
        <w:rPr>
          <w:rFonts w:ascii="Times New Roman" w:hAnsi="Times New Roman" w:cs="Times New Roman"/>
          <w:bCs/>
          <w:sz w:val="24"/>
          <w:szCs w:val="24"/>
        </w:rPr>
        <w:t xml:space="preserve"> following the 2020 census</w:t>
      </w:r>
      <w:r w:rsidRPr="007D023D">
        <w:rPr>
          <w:rFonts w:ascii="Times New Roman" w:hAnsi="Times New Roman" w:cs="Times New Roman"/>
          <w:bCs/>
          <w:sz w:val="24"/>
          <w:szCs w:val="24"/>
        </w:rPr>
        <w:t>.</w:t>
      </w:r>
    </w:p>
    <w:p w14:paraId="5A855501" w14:textId="7B968633" w:rsidR="00CB5548" w:rsidRPr="006C19D6" w:rsidRDefault="0012393E" w:rsidP="00CB5548">
      <w:pPr>
        <w:rPr>
          <w:rFonts w:ascii="Times New Roman" w:hAnsi="Times New Roman" w:cs="Times New Roman"/>
          <w:sz w:val="24"/>
          <w:szCs w:val="24"/>
        </w:rPr>
      </w:pPr>
      <w:r w:rsidRPr="006C19D6">
        <w:rPr>
          <w:rFonts w:ascii="Times New Roman" w:hAnsi="Times New Roman" w:cs="Times New Roman"/>
          <w:b/>
          <w:sz w:val="24"/>
          <w:szCs w:val="24"/>
        </w:rPr>
        <w:t>Bill Identification and Selection</w:t>
      </w:r>
      <w:r w:rsidR="00CB5548" w:rsidRPr="006C19D6">
        <w:rPr>
          <w:rFonts w:ascii="Times New Roman" w:hAnsi="Times New Roman" w:cs="Times New Roman"/>
          <w:sz w:val="24"/>
          <w:szCs w:val="24"/>
        </w:rPr>
        <w:t xml:space="preserve"> – </w:t>
      </w:r>
      <w:bookmarkStart w:id="0" w:name="_Hlk113542634"/>
      <w:r w:rsidR="00CB5548" w:rsidRPr="006C19D6">
        <w:rPr>
          <w:rFonts w:ascii="Times New Roman" w:hAnsi="Times New Roman" w:cs="Times New Roman"/>
          <w:sz w:val="24"/>
          <w:szCs w:val="24"/>
        </w:rPr>
        <w:t>Similar to studies that use state legislators as the unit of analysis (Kreitzer 201</w:t>
      </w:r>
      <w:r w:rsidR="007D023D">
        <w:rPr>
          <w:rFonts w:ascii="Times New Roman" w:hAnsi="Times New Roman" w:cs="Times New Roman"/>
          <w:sz w:val="24"/>
          <w:szCs w:val="24"/>
        </w:rPr>
        <w:t>5</w:t>
      </w:r>
      <w:r w:rsidR="00CB5548" w:rsidRPr="006C19D6">
        <w:rPr>
          <w:rFonts w:ascii="Times New Roman" w:hAnsi="Times New Roman" w:cs="Times New Roman"/>
          <w:sz w:val="24"/>
          <w:szCs w:val="24"/>
        </w:rPr>
        <w:t>; Hicks et al</w:t>
      </w:r>
      <w:r w:rsidR="00CB5548" w:rsidRPr="00E6608B">
        <w:rPr>
          <w:rFonts w:ascii="Times New Roman" w:hAnsi="Times New Roman" w:cs="Times New Roman"/>
          <w:sz w:val="24"/>
          <w:szCs w:val="24"/>
        </w:rPr>
        <w:t>. 201</w:t>
      </w:r>
      <w:r w:rsidR="007D023D" w:rsidRPr="00E6608B">
        <w:rPr>
          <w:rFonts w:ascii="Times New Roman" w:hAnsi="Times New Roman" w:cs="Times New Roman"/>
          <w:sz w:val="24"/>
          <w:szCs w:val="24"/>
        </w:rPr>
        <w:t>6</w:t>
      </w:r>
      <w:r w:rsidR="00CB5548" w:rsidRPr="00E6608B">
        <w:rPr>
          <w:rFonts w:ascii="Times New Roman" w:hAnsi="Times New Roman" w:cs="Times New Roman"/>
          <w:sz w:val="24"/>
          <w:szCs w:val="24"/>
        </w:rPr>
        <w:t>; Shor 2018</w:t>
      </w:r>
      <w:r w:rsidR="00CB5548" w:rsidRPr="006C19D6">
        <w:rPr>
          <w:rFonts w:ascii="Times New Roman" w:hAnsi="Times New Roman" w:cs="Times New Roman"/>
          <w:sz w:val="24"/>
          <w:szCs w:val="24"/>
        </w:rPr>
        <w:t xml:space="preserve">), I include bills that made it to the final passage stage of the policy process. </w:t>
      </w:r>
      <w:r w:rsidR="001439BA" w:rsidRPr="006C19D6">
        <w:rPr>
          <w:rFonts w:ascii="Times New Roman" w:hAnsi="Times New Roman" w:cs="Times New Roman"/>
          <w:sz w:val="24"/>
          <w:szCs w:val="24"/>
        </w:rPr>
        <w:t xml:space="preserve">Only bills that passed </w:t>
      </w:r>
      <w:r w:rsidR="007D023D">
        <w:rPr>
          <w:rFonts w:ascii="Times New Roman" w:hAnsi="Times New Roman" w:cs="Times New Roman"/>
          <w:sz w:val="24"/>
          <w:szCs w:val="24"/>
        </w:rPr>
        <w:t>one or both chambers</w:t>
      </w:r>
      <w:r w:rsidR="001439BA" w:rsidRPr="006C19D6">
        <w:rPr>
          <w:rFonts w:ascii="Times New Roman" w:hAnsi="Times New Roman" w:cs="Times New Roman"/>
          <w:sz w:val="24"/>
          <w:szCs w:val="24"/>
        </w:rPr>
        <w:t xml:space="preserve"> received</w:t>
      </w:r>
      <w:r w:rsidR="00CB5548" w:rsidRPr="006C19D6">
        <w:rPr>
          <w:rFonts w:ascii="Times New Roman" w:hAnsi="Times New Roman" w:cs="Times New Roman"/>
          <w:sz w:val="24"/>
          <w:szCs w:val="24"/>
        </w:rPr>
        <w:t xml:space="preserve"> committee vote</w:t>
      </w:r>
      <w:r w:rsidR="001439BA" w:rsidRPr="006C19D6">
        <w:rPr>
          <w:rFonts w:ascii="Times New Roman" w:hAnsi="Times New Roman" w:cs="Times New Roman"/>
          <w:sz w:val="24"/>
          <w:szCs w:val="24"/>
        </w:rPr>
        <w:t>s</w:t>
      </w:r>
      <w:r w:rsidR="00CB5548" w:rsidRPr="006C19D6">
        <w:rPr>
          <w:rFonts w:ascii="Times New Roman" w:hAnsi="Times New Roman" w:cs="Times New Roman"/>
          <w:sz w:val="24"/>
          <w:szCs w:val="24"/>
        </w:rPr>
        <w:t xml:space="preserve">. </w:t>
      </w:r>
      <w:bookmarkEnd w:id="0"/>
      <w:r w:rsidR="00CB5548" w:rsidRPr="006C19D6">
        <w:rPr>
          <w:rFonts w:ascii="Times New Roman" w:hAnsi="Times New Roman" w:cs="Times New Roman"/>
          <w:sz w:val="24"/>
          <w:szCs w:val="24"/>
        </w:rPr>
        <w:t xml:space="preserve">Most were left in committee without a hearing. The most notable committee vote occurred in Alaska where the Senate Judiciary Committee passed a bill, but the full Senate tabled the bill.  </w:t>
      </w:r>
    </w:p>
    <w:p w14:paraId="481AFF8C" w14:textId="21708BF8" w:rsidR="00CB5548" w:rsidRPr="006C19D6" w:rsidRDefault="005A12A2" w:rsidP="00CB5548">
      <w:pPr>
        <w:rPr>
          <w:rFonts w:ascii="Times New Roman" w:hAnsi="Times New Roman" w:cs="Times New Roman"/>
          <w:sz w:val="24"/>
          <w:szCs w:val="24"/>
        </w:rPr>
      </w:pPr>
      <w:r>
        <w:rPr>
          <w:rFonts w:ascii="Times New Roman" w:hAnsi="Times New Roman" w:cs="Times New Roman"/>
          <w:sz w:val="24"/>
          <w:szCs w:val="24"/>
        </w:rPr>
        <w:t>Bills</w:t>
      </w:r>
      <w:r w:rsidR="00CB5548" w:rsidRPr="006C19D6">
        <w:rPr>
          <w:rFonts w:ascii="Times New Roman" w:hAnsi="Times New Roman" w:cs="Times New Roman"/>
          <w:sz w:val="24"/>
          <w:szCs w:val="24"/>
        </w:rPr>
        <w:t xml:space="preserve"> must meet similar criteria </w:t>
      </w:r>
      <w:r w:rsidR="007D023D">
        <w:rPr>
          <w:rFonts w:ascii="Times New Roman" w:hAnsi="Times New Roman" w:cs="Times New Roman"/>
          <w:sz w:val="24"/>
          <w:szCs w:val="24"/>
        </w:rPr>
        <w:t xml:space="preserve">to be </w:t>
      </w:r>
      <w:r w:rsidR="00CB5548" w:rsidRPr="006C19D6">
        <w:rPr>
          <w:rFonts w:ascii="Times New Roman" w:hAnsi="Times New Roman" w:cs="Times New Roman"/>
          <w:sz w:val="24"/>
          <w:szCs w:val="24"/>
        </w:rPr>
        <w:t>included. They must explicitly ban transgender girls from participation on sports teams, and the bans must be uniformly enforced at the secondary education level. I chose these criteria because</w:t>
      </w:r>
      <w:r w:rsidR="001A6805" w:rsidRPr="006C19D6">
        <w:rPr>
          <w:rFonts w:ascii="Times New Roman" w:hAnsi="Times New Roman" w:cs="Times New Roman"/>
          <w:sz w:val="24"/>
          <w:szCs w:val="24"/>
        </w:rPr>
        <w:t xml:space="preserve"> </w:t>
      </w:r>
      <w:r w:rsidR="007D023D">
        <w:rPr>
          <w:rFonts w:ascii="Times New Roman" w:hAnsi="Times New Roman" w:cs="Times New Roman"/>
          <w:sz w:val="24"/>
          <w:szCs w:val="24"/>
        </w:rPr>
        <w:t xml:space="preserve">while all </w:t>
      </w:r>
      <w:r w:rsidR="00CB5548" w:rsidRPr="006C19D6">
        <w:rPr>
          <w:rFonts w:ascii="Times New Roman" w:hAnsi="Times New Roman" w:cs="Times New Roman"/>
          <w:sz w:val="24"/>
          <w:szCs w:val="24"/>
        </w:rPr>
        <w:t>states in</w:t>
      </w:r>
      <w:r w:rsidR="007D023D">
        <w:rPr>
          <w:rFonts w:ascii="Times New Roman" w:hAnsi="Times New Roman" w:cs="Times New Roman"/>
          <w:sz w:val="24"/>
          <w:szCs w:val="24"/>
        </w:rPr>
        <w:t>cluded</w:t>
      </w:r>
      <w:r w:rsidR="00CB5548" w:rsidRPr="006C19D6">
        <w:rPr>
          <w:rFonts w:ascii="Times New Roman" w:hAnsi="Times New Roman" w:cs="Times New Roman"/>
          <w:sz w:val="24"/>
          <w:szCs w:val="24"/>
        </w:rPr>
        <w:t xml:space="preserve"> a “primary” athlete ban bill </w:t>
      </w:r>
      <w:r w:rsidR="003015AB">
        <w:rPr>
          <w:rFonts w:ascii="Times New Roman" w:hAnsi="Times New Roman" w:cs="Times New Roman"/>
          <w:sz w:val="24"/>
          <w:szCs w:val="24"/>
        </w:rPr>
        <w:t>with</w:t>
      </w:r>
      <w:r w:rsidR="00CB5548" w:rsidRPr="006C19D6">
        <w:rPr>
          <w:rFonts w:ascii="Times New Roman" w:hAnsi="Times New Roman" w:cs="Times New Roman"/>
          <w:sz w:val="24"/>
          <w:szCs w:val="24"/>
        </w:rPr>
        <w:t xml:space="preserve"> definitions </w:t>
      </w:r>
      <w:r w:rsidR="003015AB">
        <w:rPr>
          <w:rFonts w:ascii="Times New Roman" w:hAnsi="Times New Roman" w:cs="Times New Roman"/>
          <w:sz w:val="24"/>
          <w:szCs w:val="24"/>
        </w:rPr>
        <w:t xml:space="preserve">and </w:t>
      </w:r>
      <w:r w:rsidR="00CB5548" w:rsidRPr="006C19D6">
        <w:rPr>
          <w:rFonts w:ascii="Times New Roman" w:hAnsi="Times New Roman" w:cs="Times New Roman"/>
          <w:sz w:val="24"/>
          <w:szCs w:val="24"/>
        </w:rPr>
        <w:t>language</w:t>
      </w:r>
      <w:r w:rsidR="003015AB">
        <w:rPr>
          <w:rFonts w:ascii="Times New Roman" w:hAnsi="Times New Roman" w:cs="Times New Roman"/>
          <w:sz w:val="24"/>
          <w:szCs w:val="24"/>
        </w:rPr>
        <w:t xml:space="preserve"> excluding transgender girls at the secondary education level, </w:t>
      </w:r>
      <w:r w:rsidR="00CB5548" w:rsidRPr="006C19D6">
        <w:rPr>
          <w:rFonts w:ascii="Times New Roman" w:hAnsi="Times New Roman" w:cs="Times New Roman"/>
          <w:sz w:val="24"/>
          <w:szCs w:val="24"/>
        </w:rPr>
        <w:t xml:space="preserve">some states introduced </w:t>
      </w:r>
      <w:r w:rsidR="003015AB">
        <w:rPr>
          <w:rFonts w:ascii="Times New Roman" w:hAnsi="Times New Roman" w:cs="Times New Roman"/>
          <w:sz w:val="24"/>
          <w:szCs w:val="24"/>
        </w:rPr>
        <w:t>additional</w:t>
      </w:r>
      <w:r w:rsidR="003015AB" w:rsidRPr="006C19D6">
        <w:rPr>
          <w:rFonts w:ascii="Times New Roman" w:hAnsi="Times New Roman" w:cs="Times New Roman"/>
          <w:sz w:val="24"/>
          <w:szCs w:val="24"/>
        </w:rPr>
        <w:t xml:space="preserve"> </w:t>
      </w:r>
      <w:r w:rsidR="00CB5548" w:rsidRPr="006C19D6">
        <w:rPr>
          <w:rFonts w:ascii="Times New Roman" w:hAnsi="Times New Roman" w:cs="Times New Roman"/>
          <w:sz w:val="24"/>
          <w:szCs w:val="24"/>
        </w:rPr>
        <w:t xml:space="preserve">bills </w:t>
      </w:r>
      <w:r w:rsidR="003015AB">
        <w:rPr>
          <w:rFonts w:ascii="Times New Roman" w:hAnsi="Times New Roman" w:cs="Times New Roman"/>
          <w:sz w:val="24"/>
          <w:szCs w:val="24"/>
        </w:rPr>
        <w:t xml:space="preserve">with separate provisions such as banning </w:t>
      </w:r>
      <w:r w:rsidR="00CB5548" w:rsidRPr="006C19D6">
        <w:rPr>
          <w:rFonts w:ascii="Times New Roman" w:hAnsi="Times New Roman" w:cs="Times New Roman"/>
          <w:sz w:val="24"/>
          <w:szCs w:val="24"/>
        </w:rPr>
        <w:t xml:space="preserve">college athletes or locker room access. The bills included in this study all had “primary” bill status. </w:t>
      </w:r>
      <w:r w:rsidR="001439BA" w:rsidRPr="006C19D6">
        <w:rPr>
          <w:rFonts w:ascii="Times New Roman" w:hAnsi="Times New Roman" w:cs="Times New Roman"/>
          <w:sz w:val="24"/>
          <w:szCs w:val="24"/>
        </w:rPr>
        <w:t xml:space="preserve">In addition, I only </w:t>
      </w:r>
      <w:r w:rsidR="003015AB">
        <w:rPr>
          <w:rFonts w:ascii="Times New Roman" w:hAnsi="Times New Roman" w:cs="Times New Roman"/>
          <w:sz w:val="24"/>
          <w:szCs w:val="24"/>
        </w:rPr>
        <w:t>collected info on</w:t>
      </w:r>
      <w:r w:rsidR="001439BA" w:rsidRPr="006C19D6">
        <w:rPr>
          <w:rFonts w:ascii="Times New Roman" w:hAnsi="Times New Roman" w:cs="Times New Roman"/>
          <w:sz w:val="24"/>
          <w:szCs w:val="24"/>
        </w:rPr>
        <w:t xml:space="preserve"> one bill per state. Individual legislators are not included more than once in the data. </w:t>
      </w:r>
      <w:r w:rsidR="00CB5548" w:rsidRPr="006C19D6">
        <w:rPr>
          <w:rFonts w:ascii="Times New Roman" w:hAnsi="Times New Roman" w:cs="Times New Roman"/>
          <w:sz w:val="24"/>
          <w:szCs w:val="24"/>
        </w:rPr>
        <w:t xml:space="preserve">Bill content is presented in greater detail in Table </w:t>
      </w:r>
      <w:r w:rsidR="003015AB">
        <w:rPr>
          <w:rFonts w:ascii="Times New Roman" w:hAnsi="Times New Roman" w:cs="Times New Roman"/>
          <w:sz w:val="24"/>
          <w:szCs w:val="24"/>
        </w:rPr>
        <w:t>3</w:t>
      </w:r>
      <w:r w:rsidR="00CB5548" w:rsidRPr="006C19D6">
        <w:rPr>
          <w:rFonts w:ascii="Times New Roman" w:hAnsi="Times New Roman" w:cs="Times New Roman"/>
          <w:sz w:val="24"/>
          <w:szCs w:val="24"/>
        </w:rPr>
        <w:t xml:space="preserve"> at the end of the </w:t>
      </w:r>
      <w:r w:rsidR="003015AB">
        <w:rPr>
          <w:rFonts w:ascii="Times New Roman" w:hAnsi="Times New Roman" w:cs="Times New Roman"/>
          <w:sz w:val="24"/>
          <w:szCs w:val="24"/>
        </w:rPr>
        <w:t xml:space="preserve">Online </w:t>
      </w:r>
      <w:r w:rsidR="00CB5548" w:rsidRPr="006C19D6">
        <w:rPr>
          <w:rFonts w:ascii="Times New Roman" w:hAnsi="Times New Roman" w:cs="Times New Roman"/>
          <w:sz w:val="24"/>
          <w:szCs w:val="24"/>
        </w:rPr>
        <w:t xml:space="preserve">Appendix. </w:t>
      </w:r>
      <w:bookmarkStart w:id="1" w:name="_Hlk136722371"/>
    </w:p>
    <w:p w14:paraId="4ECA852F" w14:textId="52C18AD4" w:rsidR="00384CA5" w:rsidRDefault="00CB5548">
      <w:pPr>
        <w:rPr>
          <w:rFonts w:ascii="Times New Roman" w:hAnsi="Times New Roman" w:cs="Times New Roman"/>
          <w:sz w:val="24"/>
          <w:szCs w:val="24"/>
        </w:rPr>
      </w:pPr>
      <w:r w:rsidRPr="006C19D6">
        <w:rPr>
          <w:rFonts w:ascii="Times New Roman" w:hAnsi="Times New Roman" w:cs="Times New Roman"/>
          <w:sz w:val="24"/>
          <w:szCs w:val="24"/>
        </w:rPr>
        <w:t xml:space="preserve">The Movement Advancement Project (MAP), the Human Rights Campaign (HRC), and the Freedom for All Americans campaign all employ staff to track the progress of LGBTQ+ legislation in state legislatures. Their lists are thorough, current, and reliable. States are categorized as either having no legislation, considering or introduced, passed one or both chambers but not yet signed into law, or ban has passed, meaning that the bill was signed by the governor. </w:t>
      </w:r>
      <w:r w:rsidR="003015AB" w:rsidRPr="003015AB">
        <w:rPr>
          <w:rFonts w:ascii="Times New Roman" w:hAnsi="Times New Roman" w:cs="Times New Roman"/>
          <w:sz w:val="24"/>
          <w:szCs w:val="24"/>
        </w:rPr>
        <w:t>I searched the MAP and HRC databases to locate the relevant bills, then accessed the bill archives section of each state legislature to download and review the texts, ensuring they met the criteria for this study.</w:t>
      </w:r>
      <w:r w:rsidR="003015AB">
        <w:rPr>
          <w:rFonts w:ascii="Times New Roman" w:hAnsi="Times New Roman" w:cs="Times New Roman"/>
          <w:sz w:val="24"/>
          <w:szCs w:val="24"/>
        </w:rPr>
        <w:t xml:space="preserve"> </w:t>
      </w:r>
      <w:r w:rsidRPr="006C19D6">
        <w:rPr>
          <w:rFonts w:ascii="Times New Roman" w:hAnsi="Times New Roman" w:cs="Times New Roman"/>
          <w:sz w:val="24"/>
          <w:szCs w:val="24"/>
        </w:rPr>
        <w:t xml:space="preserve">Finally, I conduced a state-by-state keyword search of individual state names accompanied by the phrase “transgender athlete bill” to </w:t>
      </w:r>
      <w:r w:rsidR="003015AB">
        <w:rPr>
          <w:rFonts w:ascii="Times New Roman" w:hAnsi="Times New Roman" w:cs="Times New Roman"/>
          <w:sz w:val="24"/>
          <w:szCs w:val="24"/>
        </w:rPr>
        <w:t>double-check</w:t>
      </w:r>
      <w:r w:rsidRPr="006C19D6">
        <w:rPr>
          <w:rFonts w:ascii="Times New Roman" w:hAnsi="Times New Roman" w:cs="Times New Roman"/>
          <w:sz w:val="24"/>
          <w:szCs w:val="24"/>
        </w:rPr>
        <w:t xml:space="preserve"> that all states convening a roll-call vote were included in the </w:t>
      </w:r>
      <w:r w:rsidR="003015AB">
        <w:rPr>
          <w:rFonts w:ascii="Times New Roman" w:hAnsi="Times New Roman" w:cs="Times New Roman"/>
          <w:sz w:val="24"/>
          <w:szCs w:val="24"/>
        </w:rPr>
        <w:t>study</w:t>
      </w:r>
      <w:r w:rsidRPr="006C19D6">
        <w:rPr>
          <w:rFonts w:ascii="Times New Roman" w:hAnsi="Times New Roman" w:cs="Times New Roman"/>
          <w:sz w:val="24"/>
          <w:szCs w:val="24"/>
        </w:rPr>
        <w:t xml:space="preserve">. </w:t>
      </w:r>
      <w:bookmarkEnd w:id="1"/>
    </w:p>
    <w:p w14:paraId="4A64486C" w14:textId="77777777" w:rsidR="0006783B" w:rsidRPr="006C19D6" w:rsidRDefault="0006783B">
      <w:pPr>
        <w:rPr>
          <w:rFonts w:ascii="Times New Roman" w:hAnsi="Times New Roman" w:cs="Times New Roman"/>
          <w:sz w:val="24"/>
          <w:szCs w:val="24"/>
        </w:rPr>
      </w:pPr>
      <w:r>
        <w:rPr>
          <w:rFonts w:ascii="Times New Roman" w:hAnsi="Times New Roman" w:cs="Times New Roman"/>
          <w:sz w:val="24"/>
          <w:szCs w:val="24"/>
        </w:rPr>
        <w:t>By mid-2023, f</w:t>
      </w:r>
      <w:r w:rsidRPr="0006783B">
        <w:rPr>
          <w:rFonts w:ascii="Times New Roman" w:hAnsi="Times New Roman" w:cs="Times New Roman"/>
          <w:sz w:val="24"/>
          <w:szCs w:val="24"/>
        </w:rPr>
        <w:t xml:space="preserve">our states </w:t>
      </w:r>
      <w:r>
        <w:rPr>
          <w:rFonts w:ascii="Times New Roman" w:hAnsi="Times New Roman" w:cs="Times New Roman"/>
          <w:sz w:val="24"/>
          <w:szCs w:val="24"/>
        </w:rPr>
        <w:t xml:space="preserve">had </w:t>
      </w:r>
      <w:r w:rsidRPr="0006783B">
        <w:rPr>
          <w:rFonts w:ascii="Times New Roman" w:hAnsi="Times New Roman" w:cs="Times New Roman"/>
          <w:sz w:val="24"/>
          <w:szCs w:val="24"/>
        </w:rPr>
        <w:t>passed athlete bans in only one chamber. These bills were originally excluded from the 28-state model, however, because their presence did not change the significance of the variables, they were eventually included. The bills were Georgia SB 435</w:t>
      </w:r>
      <w:r>
        <w:rPr>
          <w:rFonts w:ascii="Times New Roman" w:hAnsi="Times New Roman" w:cs="Times New Roman"/>
          <w:sz w:val="24"/>
          <w:szCs w:val="24"/>
        </w:rPr>
        <w:t>,</w:t>
      </w:r>
      <w:r w:rsidRPr="0006783B">
        <w:rPr>
          <w:rFonts w:ascii="Times New Roman" w:hAnsi="Times New Roman" w:cs="Times New Roman"/>
          <w:sz w:val="24"/>
          <w:szCs w:val="24"/>
        </w:rPr>
        <w:t xml:space="preserve"> </w:t>
      </w:r>
      <w:r>
        <w:rPr>
          <w:rFonts w:ascii="Times New Roman" w:hAnsi="Times New Roman" w:cs="Times New Roman"/>
          <w:sz w:val="24"/>
          <w:szCs w:val="24"/>
        </w:rPr>
        <w:t xml:space="preserve">Wisconsin AB 196, </w:t>
      </w:r>
      <w:r w:rsidRPr="0006783B">
        <w:rPr>
          <w:rFonts w:ascii="Times New Roman" w:hAnsi="Times New Roman" w:cs="Times New Roman"/>
          <w:sz w:val="24"/>
          <w:szCs w:val="24"/>
        </w:rPr>
        <w:t>North Carolina HB 574</w:t>
      </w:r>
      <w:r>
        <w:rPr>
          <w:rFonts w:ascii="Times New Roman" w:hAnsi="Times New Roman" w:cs="Times New Roman"/>
          <w:sz w:val="24"/>
          <w:szCs w:val="24"/>
        </w:rPr>
        <w:t xml:space="preserve">, and </w:t>
      </w:r>
      <w:r w:rsidRPr="0006783B">
        <w:rPr>
          <w:rFonts w:ascii="Times New Roman" w:hAnsi="Times New Roman" w:cs="Times New Roman"/>
          <w:sz w:val="24"/>
          <w:szCs w:val="24"/>
        </w:rPr>
        <w:t>Virginia HB1387.</w:t>
      </w:r>
    </w:p>
    <w:p w14:paraId="043B23BD" w14:textId="552114CD" w:rsidR="004F0B91" w:rsidRPr="006C19D6" w:rsidRDefault="001439BA" w:rsidP="004F0B91">
      <w:pPr>
        <w:rPr>
          <w:rFonts w:ascii="Times New Roman" w:hAnsi="Times New Roman" w:cs="Times New Roman"/>
          <w:sz w:val="24"/>
          <w:szCs w:val="24"/>
        </w:rPr>
      </w:pPr>
      <w:r w:rsidRPr="006C19D6">
        <w:rPr>
          <w:rFonts w:ascii="Times New Roman" w:hAnsi="Times New Roman" w:cs="Times New Roman"/>
          <w:b/>
          <w:sz w:val="24"/>
          <w:szCs w:val="24"/>
        </w:rPr>
        <w:lastRenderedPageBreak/>
        <w:t>Votes</w:t>
      </w:r>
      <w:r w:rsidR="00CB5548" w:rsidRPr="006C19D6">
        <w:rPr>
          <w:rFonts w:ascii="Times New Roman" w:hAnsi="Times New Roman" w:cs="Times New Roman"/>
          <w:sz w:val="24"/>
          <w:szCs w:val="24"/>
        </w:rPr>
        <w:t xml:space="preserve"> – Available on state legislative websites and bill archives. </w:t>
      </w:r>
      <w:r w:rsidR="003015AB">
        <w:rPr>
          <w:rFonts w:ascii="Times New Roman" w:hAnsi="Times New Roman" w:cs="Times New Roman"/>
          <w:sz w:val="24"/>
          <w:szCs w:val="24"/>
        </w:rPr>
        <w:t>T</w:t>
      </w:r>
      <w:r w:rsidRPr="006C19D6">
        <w:rPr>
          <w:rFonts w:ascii="Times New Roman" w:hAnsi="Times New Roman" w:cs="Times New Roman"/>
          <w:sz w:val="24"/>
          <w:szCs w:val="24"/>
        </w:rPr>
        <w:t>he date of passage for the corresponding chamber</w:t>
      </w:r>
      <w:r w:rsidR="003015AB">
        <w:rPr>
          <w:rFonts w:ascii="Times New Roman" w:hAnsi="Times New Roman" w:cs="Times New Roman"/>
          <w:sz w:val="24"/>
          <w:szCs w:val="24"/>
        </w:rPr>
        <w:t xml:space="preserve"> is noted in the data</w:t>
      </w:r>
      <w:r w:rsidRPr="006C19D6">
        <w:rPr>
          <w:rFonts w:ascii="Times New Roman" w:hAnsi="Times New Roman" w:cs="Times New Roman"/>
          <w:sz w:val="24"/>
          <w:szCs w:val="24"/>
        </w:rPr>
        <w:t xml:space="preserve">. </w:t>
      </w:r>
      <w:bookmarkStart w:id="2" w:name="_Hlk172969604"/>
      <w:r w:rsidR="004F0B91" w:rsidRPr="006C19D6">
        <w:rPr>
          <w:rFonts w:ascii="Times New Roman" w:hAnsi="Times New Roman" w:cs="Times New Roman"/>
          <w:sz w:val="24"/>
          <w:szCs w:val="24"/>
        </w:rPr>
        <w:t xml:space="preserve">The dependent variable is </w:t>
      </w:r>
      <w:bookmarkStart w:id="3" w:name="_Hlk172969028"/>
      <w:r w:rsidR="004F0B91" w:rsidRPr="006C19D6">
        <w:rPr>
          <w:rFonts w:ascii="Times New Roman" w:hAnsi="Times New Roman" w:cs="Times New Roman"/>
          <w:sz w:val="24"/>
          <w:szCs w:val="24"/>
        </w:rPr>
        <w:t>the roll-</w:t>
      </w:r>
      <w:r w:rsidRPr="006C19D6">
        <w:rPr>
          <w:rFonts w:ascii="Times New Roman" w:hAnsi="Times New Roman" w:cs="Times New Roman"/>
          <w:sz w:val="24"/>
          <w:szCs w:val="24"/>
        </w:rPr>
        <w:t>call vote before the bill</w:t>
      </w:r>
      <w:r w:rsidR="004F0B91" w:rsidRPr="006C19D6">
        <w:rPr>
          <w:rFonts w:ascii="Times New Roman" w:hAnsi="Times New Roman" w:cs="Times New Roman"/>
          <w:sz w:val="24"/>
          <w:szCs w:val="24"/>
        </w:rPr>
        <w:t xml:space="preserve"> moves to the opposite chamber</w:t>
      </w:r>
      <w:r w:rsidR="005A12A2">
        <w:rPr>
          <w:rFonts w:ascii="Times New Roman" w:hAnsi="Times New Roman" w:cs="Times New Roman"/>
          <w:sz w:val="24"/>
          <w:szCs w:val="24"/>
        </w:rPr>
        <w:t xml:space="preserve"> – generally the 3</w:t>
      </w:r>
      <w:r w:rsidR="005A12A2" w:rsidRPr="005A12A2">
        <w:rPr>
          <w:rFonts w:ascii="Times New Roman" w:hAnsi="Times New Roman" w:cs="Times New Roman"/>
          <w:sz w:val="24"/>
          <w:szCs w:val="24"/>
          <w:vertAlign w:val="superscript"/>
        </w:rPr>
        <w:t>rd</w:t>
      </w:r>
      <w:r w:rsidR="005A12A2">
        <w:rPr>
          <w:rFonts w:ascii="Times New Roman" w:hAnsi="Times New Roman" w:cs="Times New Roman"/>
          <w:sz w:val="24"/>
          <w:szCs w:val="24"/>
        </w:rPr>
        <w:t xml:space="preserve"> Reading -</w:t>
      </w:r>
      <w:r w:rsidR="004F0B91" w:rsidRPr="006C19D6">
        <w:rPr>
          <w:rFonts w:ascii="Times New Roman" w:hAnsi="Times New Roman" w:cs="Times New Roman"/>
          <w:sz w:val="24"/>
          <w:szCs w:val="24"/>
        </w:rPr>
        <w:t xml:space="preserve"> or before the bill moves to the governor’s desk</w:t>
      </w:r>
      <w:bookmarkEnd w:id="3"/>
      <w:r w:rsidR="004F0B91" w:rsidRPr="006C19D6">
        <w:rPr>
          <w:rFonts w:ascii="Times New Roman" w:hAnsi="Times New Roman" w:cs="Times New Roman"/>
          <w:sz w:val="24"/>
          <w:szCs w:val="24"/>
        </w:rPr>
        <w:t>.</w:t>
      </w:r>
      <w:bookmarkEnd w:id="2"/>
      <w:r w:rsidR="004F0B91" w:rsidRPr="006C19D6">
        <w:rPr>
          <w:rFonts w:ascii="Times New Roman" w:hAnsi="Times New Roman" w:cs="Times New Roman"/>
          <w:sz w:val="24"/>
          <w:szCs w:val="24"/>
        </w:rPr>
        <w:t xml:space="preserve"> Absentee or no vot</w:t>
      </w:r>
      <w:r w:rsidRPr="006C19D6">
        <w:rPr>
          <w:rFonts w:ascii="Times New Roman" w:hAnsi="Times New Roman" w:cs="Times New Roman"/>
          <w:sz w:val="24"/>
          <w:szCs w:val="24"/>
        </w:rPr>
        <w:t>es were dropped from the data</w:t>
      </w:r>
      <w:r w:rsidR="004F0B91" w:rsidRPr="006C19D6">
        <w:rPr>
          <w:rFonts w:ascii="Times New Roman" w:hAnsi="Times New Roman" w:cs="Times New Roman"/>
          <w:sz w:val="24"/>
          <w:szCs w:val="24"/>
        </w:rPr>
        <w:t xml:space="preserve"> since it would be difficult to determine why someone was absent or decided not to vote. </w:t>
      </w:r>
      <w:r w:rsidR="00DB23C4">
        <w:rPr>
          <w:rFonts w:ascii="Times New Roman" w:hAnsi="Times New Roman" w:cs="Times New Roman"/>
          <w:sz w:val="24"/>
          <w:szCs w:val="24"/>
        </w:rPr>
        <w:t xml:space="preserve">Table 5 lists the date that each bill passed its respective chambers. </w:t>
      </w:r>
    </w:p>
    <w:p w14:paraId="6BD6CE98" w14:textId="77777777" w:rsidR="0012393E" w:rsidRPr="006C19D6" w:rsidRDefault="0012393E" w:rsidP="0006783B">
      <w:pPr>
        <w:rPr>
          <w:rFonts w:ascii="Times New Roman" w:hAnsi="Times New Roman" w:cs="Times New Roman"/>
          <w:i/>
          <w:sz w:val="24"/>
          <w:szCs w:val="24"/>
        </w:rPr>
      </w:pPr>
      <w:r w:rsidRPr="006C19D6">
        <w:rPr>
          <w:rFonts w:ascii="Times New Roman" w:hAnsi="Times New Roman" w:cs="Times New Roman"/>
          <w:i/>
          <w:sz w:val="24"/>
          <w:szCs w:val="24"/>
        </w:rPr>
        <w:t>Legislator demographics</w:t>
      </w:r>
    </w:p>
    <w:p w14:paraId="2AC07B41" w14:textId="77777777" w:rsidR="007D66DC" w:rsidRPr="006C19D6" w:rsidRDefault="0012393E">
      <w:pPr>
        <w:rPr>
          <w:rFonts w:ascii="Times New Roman" w:hAnsi="Times New Roman" w:cs="Times New Roman"/>
          <w:sz w:val="24"/>
          <w:szCs w:val="24"/>
        </w:rPr>
      </w:pPr>
      <w:r w:rsidRPr="006C19D6">
        <w:rPr>
          <w:rFonts w:ascii="Times New Roman" w:hAnsi="Times New Roman" w:cs="Times New Roman"/>
          <w:b/>
          <w:sz w:val="24"/>
          <w:szCs w:val="24"/>
        </w:rPr>
        <w:t>LGBTQ+</w:t>
      </w:r>
      <w:r w:rsidRPr="006C19D6">
        <w:rPr>
          <w:rFonts w:ascii="Times New Roman" w:hAnsi="Times New Roman" w:cs="Times New Roman"/>
          <w:sz w:val="24"/>
          <w:szCs w:val="24"/>
        </w:rPr>
        <w:t xml:space="preserve"> identifying legislators </w:t>
      </w:r>
      <w:r w:rsidR="00DF0D8A" w:rsidRPr="006C19D6">
        <w:rPr>
          <w:rFonts w:ascii="Times New Roman" w:hAnsi="Times New Roman" w:cs="Times New Roman"/>
          <w:sz w:val="24"/>
          <w:szCs w:val="24"/>
        </w:rPr>
        <w:t xml:space="preserve">were </w:t>
      </w:r>
      <w:r w:rsidRPr="006C19D6">
        <w:rPr>
          <w:rFonts w:ascii="Times New Roman" w:hAnsi="Times New Roman" w:cs="Times New Roman"/>
          <w:sz w:val="24"/>
          <w:szCs w:val="24"/>
        </w:rPr>
        <w:t>identified through the Victory Institute’s yearly “Out for America” report</w:t>
      </w:r>
      <w:r w:rsidR="00DF0D8A" w:rsidRPr="006C19D6">
        <w:rPr>
          <w:rFonts w:ascii="Times New Roman" w:hAnsi="Times New Roman" w:cs="Times New Roman"/>
          <w:sz w:val="24"/>
          <w:szCs w:val="24"/>
        </w:rPr>
        <w:t xml:space="preserve"> which</w:t>
      </w:r>
      <w:r w:rsidRPr="006C19D6">
        <w:rPr>
          <w:rFonts w:ascii="Times New Roman" w:hAnsi="Times New Roman" w:cs="Times New Roman"/>
          <w:sz w:val="24"/>
          <w:szCs w:val="24"/>
        </w:rPr>
        <w:t xml:space="preserve"> lists known elected LGBTQ+ officials.</w:t>
      </w:r>
      <w:r w:rsidR="007D66DC" w:rsidRPr="006C19D6">
        <w:rPr>
          <w:rFonts w:ascii="Times New Roman" w:hAnsi="Times New Roman" w:cs="Times New Roman"/>
          <w:sz w:val="24"/>
          <w:szCs w:val="24"/>
        </w:rPr>
        <w:t xml:space="preserve"> </w:t>
      </w:r>
      <w:r w:rsidRPr="006C19D6">
        <w:rPr>
          <w:rFonts w:ascii="Times New Roman" w:hAnsi="Times New Roman" w:cs="Times New Roman"/>
          <w:sz w:val="24"/>
          <w:szCs w:val="24"/>
        </w:rPr>
        <w:t>LGBT legislator</w:t>
      </w:r>
      <w:r w:rsidR="007D66DC" w:rsidRPr="006C19D6">
        <w:rPr>
          <w:rFonts w:ascii="Times New Roman" w:hAnsi="Times New Roman" w:cs="Times New Roman"/>
          <w:sz w:val="24"/>
          <w:szCs w:val="24"/>
        </w:rPr>
        <w:t>s included in this dataset identify</w:t>
      </w:r>
      <w:r w:rsidRPr="006C19D6">
        <w:rPr>
          <w:rFonts w:ascii="Times New Roman" w:hAnsi="Times New Roman" w:cs="Times New Roman"/>
          <w:sz w:val="24"/>
          <w:szCs w:val="24"/>
        </w:rPr>
        <w:t xml:space="preserve"> as lesbian, gay, bisexual </w:t>
      </w:r>
      <w:r w:rsidR="007D66DC" w:rsidRPr="006C19D6">
        <w:rPr>
          <w:rFonts w:ascii="Times New Roman" w:hAnsi="Times New Roman" w:cs="Times New Roman"/>
          <w:sz w:val="24"/>
          <w:szCs w:val="24"/>
        </w:rPr>
        <w:t xml:space="preserve">or transgender, however, nearly all are cisgender gay or lesbians. </w:t>
      </w:r>
    </w:p>
    <w:p w14:paraId="354544F4" w14:textId="6417B185" w:rsidR="007D66DC" w:rsidRPr="006C19D6" w:rsidRDefault="007D66DC">
      <w:pPr>
        <w:rPr>
          <w:rFonts w:ascii="Times New Roman" w:hAnsi="Times New Roman" w:cs="Times New Roman"/>
          <w:sz w:val="24"/>
          <w:szCs w:val="24"/>
        </w:rPr>
      </w:pPr>
      <w:r w:rsidRPr="006C19D6">
        <w:rPr>
          <w:rFonts w:ascii="Times New Roman" w:hAnsi="Times New Roman" w:cs="Times New Roman"/>
          <w:b/>
          <w:sz w:val="24"/>
          <w:szCs w:val="24"/>
        </w:rPr>
        <w:t>Black and Hispanic legislators</w:t>
      </w:r>
      <w:r w:rsidRPr="006C19D6">
        <w:rPr>
          <w:rFonts w:ascii="Times New Roman" w:hAnsi="Times New Roman" w:cs="Times New Roman"/>
          <w:sz w:val="24"/>
          <w:szCs w:val="24"/>
        </w:rPr>
        <w:t xml:space="preserve"> - </w:t>
      </w:r>
      <w:r w:rsidR="001A6805" w:rsidRPr="006C19D6">
        <w:rPr>
          <w:rFonts w:ascii="Times New Roman" w:eastAsia="Calibri" w:hAnsi="Times New Roman" w:cs="Times New Roman"/>
          <w:sz w:val="24"/>
          <w:szCs w:val="24"/>
        </w:rPr>
        <w:t xml:space="preserve">Black and Hispanic legislators </w:t>
      </w:r>
      <w:r w:rsidRPr="006C19D6">
        <w:rPr>
          <w:rFonts w:ascii="Times New Roman" w:eastAsia="Calibri" w:hAnsi="Times New Roman" w:cs="Times New Roman"/>
          <w:sz w:val="24"/>
          <w:szCs w:val="24"/>
        </w:rPr>
        <w:t>w</w:t>
      </w:r>
      <w:r w:rsidR="00AD605B">
        <w:rPr>
          <w:rFonts w:ascii="Times New Roman" w:eastAsia="Calibri" w:hAnsi="Times New Roman" w:cs="Times New Roman"/>
          <w:sz w:val="24"/>
          <w:szCs w:val="24"/>
        </w:rPr>
        <w:t xml:space="preserve">ere identified through </w:t>
      </w:r>
      <w:r w:rsidRPr="006C19D6">
        <w:rPr>
          <w:rFonts w:ascii="Times New Roman" w:eastAsia="Calibri" w:hAnsi="Times New Roman" w:cs="Times New Roman"/>
          <w:sz w:val="24"/>
          <w:szCs w:val="24"/>
        </w:rPr>
        <w:t xml:space="preserve">the Joint Center for Political and Economic Studies </w:t>
      </w:r>
      <w:r w:rsidR="00AD605B">
        <w:rPr>
          <w:rFonts w:ascii="Times New Roman" w:eastAsia="Calibri" w:hAnsi="Times New Roman" w:cs="Times New Roman"/>
          <w:sz w:val="24"/>
          <w:szCs w:val="24"/>
        </w:rPr>
        <w:t xml:space="preserve">and the National Association of Latino Elected and Appointed Official’s updated databases listing Black and Hispanic legislators by state. </w:t>
      </w:r>
    </w:p>
    <w:p w14:paraId="3D732466" w14:textId="77777777" w:rsidR="00851552" w:rsidRPr="006C19D6" w:rsidRDefault="007D66DC">
      <w:pPr>
        <w:rPr>
          <w:rFonts w:ascii="Times New Roman" w:hAnsi="Times New Roman" w:cs="Times New Roman"/>
          <w:sz w:val="24"/>
          <w:szCs w:val="24"/>
        </w:rPr>
      </w:pPr>
      <w:r w:rsidRPr="006C19D6">
        <w:rPr>
          <w:rFonts w:ascii="Times New Roman" w:hAnsi="Times New Roman" w:cs="Times New Roman"/>
          <w:b/>
          <w:sz w:val="24"/>
          <w:szCs w:val="24"/>
        </w:rPr>
        <w:t>Female legislators</w:t>
      </w:r>
      <w:r w:rsidRPr="006C19D6">
        <w:rPr>
          <w:rFonts w:ascii="Times New Roman" w:hAnsi="Times New Roman" w:cs="Times New Roman"/>
          <w:sz w:val="24"/>
          <w:szCs w:val="24"/>
        </w:rPr>
        <w:t xml:space="preserve"> – The Center for American Women and Politics maintains a list </w:t>
      </w:r>
      <w:r w:rsidR="00AC3A51" w:rsidRPr="006C19D6">
        <w:rPr>
          <w:rFonts w:ascii="Times New Roman" w:hAnsi="Times New Roman" w:cs="Times New Roman"/>
          <w:sz w:val="24"/>
          <w:szCs w:val="24"/>
        </w:rPr>
        <w:t xml:space="preserve">of women state officeholders which was </w:t>
      </w:r>
      <w:r w:rsidRPr="006C19D6">
        <w:rPr>
          <w:rFonts w:ascii="Times New Roman" w:hAnsi="Times New Roman" w:cs="Times New Roman"/>
          <w:sz w:val="24"/>
          <w:szCs w:val="24"/>
        </w:rPr>
        <w:t xml:space="preserve">crosschecked with information on state legislature websites. Transgender officeholders were coded as belonging to the gender through which they identify and were also listed as LGBT. </w:t>
      </w:r>
    </w:p>
    <w:p w14:paraId="05483C25" w14:textId="77777777" w:rsidR="00851552" w:rsidRPr="006C19D6" w:rsidRDefault="00851552">
      <w:pPr>
        <w:rPr>
          <w:rFonts w:ascii="Times New Roman" w:hAnsi="Times New Roman" w:cs="Times New Roman"/>
          <w:sz w:val="24"/>
          <w:szCs w:val="24"/>
        </w:rPr>
      </w:pPr>
      <w:r w:rsidRPr="006C19D6">
        <w:rPr>
          <w:rFonts w:ascii="Times New Roman" w:hAnsi="Times New Roman" w:cs="Times New Roman"/>
          <w:sz w:val="24"/>
          <w:szCs w:val="24"/>
        </w:rPr>
        <w:t xml:space="preserve">The </w:t>
      </w:r>
      <w:r w:rsidRPr="006C19D6">
        <w:rPr>
          <w:rFonts w:ascii="Times New Roman" w:hAnsi="Times New Roman" w:cs="Times New Roman"/>
          <w:b/>
          <w:sz w:val="24"/>
          <w:szCs w:val="24"/>
        </w:rPr>
        <w:t>margin of victory (MOV)</w:t>
      </w:r>
      <w:r w:rsidRPr="006C19D6">
        <w:rPr>
          <w:rFonts w:ascii="Times New Roman" w:hAnsi="Times New Roman" w:cs="Times New Roman"/>
          <w:sz w:val="24"/>
          <w:szCs w:val="24"/>
        </w:rPr>
        <w:t xml:space="preserve"> variable is calculated using Berry, Berkman, and </w:t>
      </w:r>
      <w:proofErr w:type="spellStart"/>
      <w:r w:rsidRPr="006C19D6">
        <w:rPr>
          <w:rFonts w:ascii="Times New Roman" w:hAnsi="Times New Roman" w:cs="Times New Roman"/>
          <w:sz w:val="24"/>
          <w:szCs w:val="24"/>
        </w:rPr>
        <w:t>Schniederman’s</w:t>
      </w:r>
      <w:proofErr w:type="spellEnd"/>
      <w:r w:rsidRPr="006C19D6">
        <w:rPr>
          <w:rFonts w:ascii="Times New Roman" w:hAnsi="Times New Roman" w:cs="Times New Roman"/>
          <w:sz w:val="24"/>
          <w:szCs w:val="24"/>
        </w:rPr>
        <w:t xml:space="preserve"> (2000) formula. “Margin = (A - B)/(C/D), where A = the number of votes received by the legislator, B = the number of votes received by the losing candidate with the most votes, C = the total number of votes cast in the district's election, and D = the number of seats selected in the district.” Election results were retrieved from the election results archive on the Secretary of State’s website for each state. </w:t>
      </w:r>
    </w:p>
    <w:p w14:paraId="3F37F7D0" w14:textId="77777777" w:rsidR="00DF0D8A" w:rsidRPr="00AD605B" w:rsidRDefault="00DF0D8A">
      <w:pPr>
        <w:rPr>
          <w:rFonts w:ascii="Times New Roman" w:hAnsi="Times New Roman" w:cs="Times New Roman"/>
          <w:i/>
          <w:iCs/>
          <w:sz w:val="24"/>
          <w:szCs w:val="24"/>
        </w:rPr>
      </w:pPr>
      <w:r w:rsidRPr="00AD605B">
        <w:rPr>
          <w:rFonts w:ascii="Times New Roman" w:hAnsi="Times New Roman" w:cs="Times New Roman"/>
          <w:i/>
          <w:iCs/>
          <w:sz w:val="24"/>
          <w:szCs w:val="24"/>
        </w:rPr>
        <w:t>District Variables</w:t>
      </w:r>
    </w:p>
    <w:p w14:paraId="612AAC05" w14:textId="4A2060B2" w:rsidR="00801CBD" w:rsidRPr="006C19D6" w:rsidRDefault="00801CBD">
      <w:pPr>
        <w:rPr>
          <w:rFonts w:ascii="Times New Roman" w:hAnsi="Times New Roman" w:cs="Times New Roman"/>
          <w:b/>
          <w:sz w:val="24"/>
          <w:szCs w:val="24"/>
        </w:rPr>
      </w:pPr>
      <w:r w:rsidRPr="006C19D6">
        <w:rPr>
          <w:rFonts w:ascii="Times New Roman" w:hAnsi="Times New Roman" w:cs="Times New Roman"/>
          <w:b/>
          <w:sz w:val="24"/>
          <w:szCs w:val="24"/>
        </w:rPr>
        <w:t xml:space="preserve">District Ideology </w:t>
      </w:r>
      <w:r w:rsidR="008403A7">
        <w:rPr>
          <w:rFonts w:ascii="Times New Roman" w:hAnsi="Times New Roman" w:cs="Times New Roman"/>
          <w:b/>
          <w:sz w:val="24"/>
          <w:szCs w:val="24"/>
        </w:rPr>
        <w:t>–</w:t>
      </w:r>
      <w:r w:rsidRPr="006C19D6">
        <w:rPr>
          <w:rFonts w:ascii="Times New Roman" w:hAnsi="Times New Roman" w:cs="Times New Roman"/>
          <w:b/>
          <w:sz w:val="24"/>
          <w:szCs w:val="24"/>
        </w:rPr>
        <w:t xml:space="preserve"> </w:t>
      </w:r>
      <w:r w:rsidR="008403A7" w:rsidRPr="008403A7">
        <w:rPr>
          <w:rFonts w:ascii="Times New Roman" w:hAnsi="Times New Roman" w:cs="Times New Roman"/>
          <w:bCs/>
          <w:sz w:val="24"/>
          <w:szCs w:val="24"/>
        </w:rPr>
        <w:t xml:space="preserve">Warshaw and </w:t>
      </w:r>
      <w:proofErr w:type="spellStart"/>
      <w:r w:rsidR="00B423E3" w:rsidRPr="008403A7">
        <w:rPr>
          <w:rFonts w:ascii="Times New Roman" w:hAnsi="Times New Roman" w:cs="Times New Roman"/>
          <w:bCs/>
          <w:sz w:val="24"/>
          <w:szCs w:val="24"/>
        </w:rPr>
        <w:t>Tausanovitch</w:t>
      </w:r>
      <w:r w:rsidR="00451DF8" w:rsidRPr="008403A7">
        <w:rPr>
          <w:rFonts w:ascii="Times New Roman" w:hAnsi="Times New Roman" w:cs="Times New Roman"/>
          <w:bCs/>
          <w:sz w:val="24"/>
          <w:szCs w:val="24"/>
        </w:rPr>
        <w:t>’s</w:t>
      </w:r>
      <w:proofErr w:type="spellEnd"/>
      <w:r w:rsidR="00B423E3" w:rsidRPr="006C19D6">
        <w:rPr>
          <w:rFonts w:ascii="Times New Roman" w:hAnsi="Times New Roman" w:cs="Times New Roman"/>
          <w:sz w:val="24"/>
          <w:szCs w:val="24"/>
        </w:rPr>
        <w:t xml:space="preserve"> </w:t>
      </w:r>
      <w:r w:rsidR="00451DF8">
        <w:rPr>
          <w:rFonts w:ascii="Times New Roman" w:hAnsi="Times New Roman" w:cs="Times New Roman"/>
          <w:sz w:val="24"/>
          <w:szCs w:val="24"/>
        </w:rPr>
        <w:t>(</w:t>
      </w:r>
      <w:r w:rsidR="00B423E3" w:rsidRPr="006C19D6">
        <w:rPr>
          <w:rFonts w:ascii="Times New Roman" w:hAnsi="Times New Roman" w:cs="Times New Roman"/>
          <w:sz w:val="24"/>
          <w:szCs w:val="24"/>
        </w:rPr>
        <w:t>2022</w:t>
      </w:r>
      <w:r w:rsidR="00451DF8">
        <w:rPr>
          <w:rFonts w:ascii="Times New Roman" w:hAnsi="Times New Roman" w:cs="Times New Roman"/>
          <w:sz w:val="24"/>
          <w:szCs w:val="24"/>
        </w:rPr>
        <w:t>)</w:t>
      </w:r>
      <w:r w:rsidR="00B423E3" w:rsidRPr="006C19D6">
        <w:rPr>
          <w:rFonts w:ascii="Times New Roman" w:hAnsi="Times New Roman" w:cs="Times New Roman"/>
          <w:sz w:val="24"/>
          <w:szCs w:val="24"/>
        </w:rPr>
        <w:t xml:space="preserve"> estimates </w:t>
      </w:r>
      <w:r w:rsidR="00451DF8">
        <w:rPr>
          <w:rFonts w:ascii="Times New Roman" w:hAnsi="Times New Roman" w:cs="Times New Roman"/>
          <w:sz w:val="24"/>
          <w:szCs w:val="24"/>
        </w:rPr>
        <w:t xml:space="preserve">are </w:t>
      </w:r>
      <w:r w:rsidR="00B423E3" w:rsidRPr="006C19D6">
        <w:rPr>
          <w:rFonts w:ascii="Times New Roman" w:hAnsi="Times New Roman" w:cs="Times New Roman"/>
          <w:sz w:val="24"/>
          <w:szCs w:val="24"/>
        </w:rPr>
        <w:t>available in the Harvard Dataverse. These scores allow for direct comparison of constituent ideological preferences across districts. District scores range from -1.07 (liberal) to .97 (conservative).</w:t>
      </w:r>
      <w:r w:rsidR="00B423E3" w:rsidRPr="006C19D6">
        <w:rPr>
          <w:rFonts w:ascii="Times New Roman" w:hAnsi="Times New Roman" w:cs="Times New Roman"/>
          <w:b/>
          <w:sz w:val="24"/>
          <w:szCs w:val="24"/>
        </w:rPr>
        <w:t xml:space="preserve">  </w:t>
      </w:r>
    </w:p>
    <w:p w14:paraId="3D162444" w14:textId="77777777" w:rsidR="00B423E3" w:rsidRPr="006C19D6" w:rsidRDefault="00B423E3" w:rsidP="00B423E3">
      <w:pPr>
        <w:rPr>
          <w:rFonts w:ascii="Times New Roman" w:hAnsi="Times New Roman" w:cs="Times New Roman"/>
          <w:sz w:val="24"/>
          <w:szCs w:val="24"/>
        </w:rPr>
      </w:pPr>
      <w:r w:rsidRPr="006C19D6">
        <w:rPr>
          <w:rFonts w:ascii="Times New Roman" w:hAnsi="Times New Roman" w:cs="Times New Roman"/>
          <w:b/>
          <w:sz w:val="24"/>
          <w:szCs w:val="24"/>
        </w:rPr>
        <w:t>Age and Race</w:t>
      </w:r>
      <w:r w:rsidRPr="006C19D6">
        <w:rPr>
          <w:rFonts w:ascii="Times New Roman" w:hAnsi="Times New Roman" w:cs="Times New Roman"/>
          <w:sz w:val="24"/>
          <w:szCs w:val="24"/>
        </w:rPr>
        <w:t xml:space="preserve"> – ACS Table DP05. 2019 ACS 5 YR estimates. </w:t>
      </w:r>
    </w:p>
    <w:p w14:paraId="157A267D" w14:textId="77777777" w:rsidR="00B423E3" w:rsidRPr="006C19D6" w:rsidRDefault="00B423E3" w:rsidP="00B423E3">
      <w:pPr>
        <w:rPr>
          <w:rFonts w:ascii="Times New Roman" w:hAnsi="Times New Roman" w:cs="Times New Roman"/>
          <w:sz w:val="24"/>
          <w:szCs w:val="24"/>
        </w:rPr>
      </w:pPr>
      <w:r w:rsidRPr="006C19D6">
        <w:rPr>
          <w:rFonts w:ascii="Times New Roman" w:hAnsi="Times New Roman" w:cs="Times New Roman"/>
          <w:b/>
          <w:sz w:val="24"/>
          <w:szCs w:val="24"/>
        </w:rPr>
        <w:t>Married, Educational Attainment, Rural &amp; Urban</w:t>
      </w:r>
      <w:r w:rsidRPr="006C19D6">
        <w:rPr>
          <w:rFonts w:ascii="Times New Roman" w:hAnsi="Times New Roman" w:cs="Times New Roman"/>
          <w:sz w:val="24"/>
          <w:szCs w:val="24"/>
        </w:rPr>
        <w:t xml:space="preserve"> – ACS Table S1201, S1501, &amp; H2. 2018 ACS 5 YR estimates. </w:t>
      </w:r>
    </w:p>
    <w:p w14:paraId="0A233E77" w14:textId="77777777" w:rsidR="00EB101F" w:rsidRPr="006C19D6" w:rsidRDefault="00DF0D8A">
      <w:pPr>
        <w:rPr>
          <w:rFonts w:ascii="Times New Roman" w:hAnsi="Times New Roman" w:cs="Times New Roman"/>
          <w:sz w:val="24"/>
          <w:szCs w:val="24"/>
        </w:rPr>
      </w:pPr>
      <w:r w:rsidRPr="006C19D6">
        <w:rPr>
          <w:rFonts w:ascii="Times New Roman" w:hAnsi="Times New Roman" w:cs="Times New Roman"/>
          <w:b/>
          <w:sz w:val="24"/>
          <w:szCs w:val="24"/>
        </w:rPr>
        <w:t xml:space="preserve">Same-sex </w:t>
      </w:r>
      <w:r w:rsidR="009C53BA">
        <w:rPr>
          <w:rFonts w:ascii="Times New Roman" w:hAnsi="Times New Roman" w:cs="Times New Roman"/>
          <w:b/>
          <w:sz w:val="24"/>
          <w:szCs w:val="24"/>
        </w:rPr>
        <w:t xml:space="preserve">married </w:t>
      </w:r>
      <w:r w:rsidRPr="009C53BA">
        <w:rPr>
          <w:rFonts w:ascii="Times New Roman" w:hAnsi="Times New Roman" w:cs="Times New Roman"/>
          <w:b/>
          <w:sz w:val="24"/>
          <w:szCs w:val="24"/>
        </w:rPr>
        <w:t>partners</w:t>
      </w:r>
      <w:r w:rsidR="00440DAB" w:rsidRPr="009C53BA">
        <w:rPr>
          <w:rFonts w:ascii="Times New Roman" w:hAnsi="Times New Roman" w:cs="Times New Roman"/>
          <w:b/>
          <w:sz w:val="24"/>
          <w:szCs w:val="24"/>
        </w:rPr>
        <w:t xml:space="preserve"> </w:t>
      </w:r>
      <w:r w:rsidR="009C53BA" w:rsidRPr="009C53BA">
        <w:rPr>
          <w:rFonts w:ascii="Times New Roman" w:hAnsi="Times New Roman" w:cs="Times New Roman"/>
          <w:b/>
          <w:sz w:val="24"/>
          <w:szCs w:val="24"/>
        </w:rPr>
        <w:t>(SSMP)</w:t>
      </w:r>
      <w:r w:rsidR="009C53BA">
        <w:rPr>
          <w:rFonts w:ascii="Times New Roman" w:hAnsi="Times New Roman" w:cs="Times New Roman"/>
          <w:sz w:val="24"/>
          <w:szCs w:val="24"/>
        </w:rPr>
        <w:t xml:space="preserve"> </w:t>
      </w:r>
      <w:r w:rsidR="00EB101F" w:rsidRPr="006C19D6">
        <w:rPr>
          <w:rFonts w:ascii="Times New Roman" w:hAnsi="Times New Roman" w:cs="Times New Roman"/>
          <w:sz w:val="24"/>
          <w:szCs w:val="24"/>
        </w:rPr>
        <w:t>-</w:t>
      </w:r>
      <w:r w:rsidR="00440DAB" w:rsidRPr="006C19D6">
        <w:rPr>
          <w:rFonts w:ascii="Times New Roman" w:hAnsi="Times New Roman" w:cs="Times New Roman"/>
          <w:sz w:val="24"/>
          <w:szCs w:val="24"/>
        </w:rPr>
        <w:t xml:space="preserve"> Estimates come from the American Community Survey. The latest year tha</w:t>
      </w:r>
      <w:r w:rsidR="00EB101F" w:rsidRPr="006C19D6">
        <w:rPr>
          <w:rFonts w:ascii="Times New Roman" w:hAnsi="Times New Roman" w:cs="Times New Roman"/>
          <w:sz w:val="24"/>
          <w:szCs w:val="24"/>
        </w:rPr>
        <w:t>t this information was aggregated by</w:t>
      </w:r>
      <w:r w:rsidR="00440DAB" w:rsidRPr="006C19D6">
        <w:rPr>
          <w:rFonts w:ascii="Times New Roman" w:hAnsi="Times New Roman" w:cs="Times New Roman"/>
          <w:sz w:val="24"/>
          <w:szCs w:val="24"/>
        </w:rPr>
        <w:t xml:space="preserve"> state legislative </w:t>
      </w:r>
      <w:r w:rsidR="00EB101F" w:rsidRPr="006C19D6">
        <w:rPr>
          <w:rFonts w:ascii="Times New Roman" w:hAnsi="Times New Roman" w:cs="Times New Roman"/>
          <w:sz w:val="24"/>
          <w:szCs w:val="24"/>
        </w:rPr>
        <w:t xml:space="preserve">district was 2018 and includes 5-year estimates of same-sex partner households. </w:t>
      </w:r>
      <w:r w:rsidR="00D95E1E" w:rsidRPr="006C19D6">
        <w:rPr>
          <w:rFonts w:ascii="Times New Roman" w:hAnsi="Times New Roman" w:cs="Times New Roman"/>
          <w:sz w:val="24"/>
          <w:szCs w:val="24"/>
        </w:rPr>
        <w:t xml:space="preserve">The Census has made significant changes to data collection on this topic. </w:t>
      </w:r>
      <w:r w:rsidRPr="006C19D6">
        <w:rPr>
          <w:rFonts w:ascii="Times New Roman" w:hAnsi="Times New Roman" w:cs="Times New Roman"/>
          <w:sz w:val="24"/>
          <w:szCs w:val="24"/>
        </w:rPr>
        <w:t xml:space="preserve">See </w:t>
      </w:r>
      <w:hyperlink r:id="rId7" w:history="1">
        <w:r w:rsidR="00D95E1E" w:rsidRPr="006C19D6">
          <w:rPr>
            <w:rStyle w:val="Hyperlink"/>
            <w:rFonts w:ascii="Times New Roman" w:hAnsi="Times New Roman" w:cs="Times New Roman"/>
            <w:sz w:val="24"/>
            <w:szCs w:val="24"/>
          </w:rPr>
          <w:t>https://www.census.gov/library/visualizations/2020/demo/the_context_and_evolution_of_data_collection_for_same_sex_married_couple_households.html</w:t>
        </w:r>
      </w:hyperlink>
      <w:r w:rsidR="00D95E1E" w:rsidRPr="006C19D6">
        <w:rPr>
          <w:rFonts w:ascii="Times New Roman" w:hAnsi="Times New Roman" w:cs="Times New Roman"/>
          <w:sz w:val="24"/>
          <w:szCs w:val="24"/>
        </w:rPr>
        <w:t xml:space="preserve"> for</w:t>
      </w:r>
      <w:r w:rsidRPr="006C19D6">
        <w:rPr>
          <w:rFonts w:ascii="Times New Roman" w:hAnsi="Times New Roman" w:cs="Times New Roman"/>
          <w:sz w:val="24"/>
          <w:szCs w:val="24"/>
        </w:rPr>
        <w:t xml:space="preserve"> a </w:t>
      </w:r>
      <w:r w:rsidR="00D95E1E" w:rsidRPr="006C19D6">
        <w:rPr>
          <w:rFonts w:ascii="Times New Roman" w:hAnsi="Times New Roman" w:cs="Times New Roman"/>
          <w:sz w:val="24"/>
          <w:szCs w:val="24"/>
        </w:rPr>
        <w:t>description</w:t>
      </w:r>
      <w:r w:rsidRPr="006C19D6">
        <w:rPr>
          <w:rFonts w:ascii="Times New Roman" w:hAnsi="Times New Roman" w:cs="Times New Roman"/>
          <w:sz w:val="24"/>
          <w:szCs w:val="24"/>
        </w:rPr>
        <w:t xml:space="preserve"> of the methods use</w:t>
      </w:r>
      <w:r w:rsidR="00D95E1E" w:rsidRPr="006C19D6">
        <w:rPr>
          <w:rFonts w:ascii="Times New Roman" w:hAnsi="Times New Roman" w:cs="Times New Roman"/>
          <w:sz w:val="24"/>
          <w:szCs w:val="24"/>
        </w:rPr>
        <w:t>d to collect</w:t>
      </w:r>
      <w:r w:rsidRPr="006C19D6">
        <w:rPr>
          <w:rFonts w:ascii="Times New Roman" w:hAnsi="Times New Roman" w:cs="Times New Roman"/>
          <w:sz w:val="24"/>
          <w:szCs w:val="24"/>
        </w:rPr>
        <w:t xml:space="preserve"> information </w:t>
      </w:r>
      <w:r w:rsidR="00D95E1E" w:rsidRPr="006C19D6">
        <w:rPr>
          <w:rFonts w:ascii="Times New Roman" w:hAnsi="Times New Roman" w:cs="Times New Roman"/>
          <w:sz w:val="24"/>
          <w:szCs w:val="24"/>
        </w:rPr>
        <w:t xml:space="preserve">on SSMP </w:t>
      </w:r>
      <w:r w:rsidRPr="006C19D6">
        <w:rPr>
          <w:rFonts w:ascii="Times New Roman" w:hAnsi="Times New Roman" w:cs="Times New Roman"/>
          <w:sz w:val="24"/>
          <w:szCs w:val="24"/>
        </w:rPr>
        <w:t>by the Census</w:t>
      </w:r>
    </w:p>
    <w:p w14:paraId="051FFF6D" w14:textId="3CB339DE" w:rsidR="00440DAB" w:rsidRPr="006C19D6" w:rsidRDefault="00440DAB">
      <w:pPr>
        <w:rPr>
          <w:rFonts w:ascii="Times New Roman" w:hAnsi="Times New Roman" w:cs="Times New Roman"/>
          <w:sz w:val="24"/>
          <w:szCs w:val="24"/>
        </w:rPr>
      </w:pPr>
      <w:r w:rsidRPr="006C19D6">
        <w:rPr>
          <w:rFonts w:ascii="Times New Roman" w:hAnsi="Times New Roman" w:cs="Times New Roman"/>
          <w:b/>
          <w:sz w:val="24"/>
          <w:szCs w:val="24"/>
        </w:rPr>
        <w:lastRenderedPageBreak/>
        <w:t>Religious adherence</w:t>
      </w:r>
      <w:r w:rsidRPr="006C19D6">
        <w:rPr>
          <w:rFonts w:ascii="Times New Roman" w:hAnsi="Times New Roman" w:cs="Times New Roman"/>
          <w:sz w:val="24"/>
          <w:szCs w:val="24"/>
        </w:rPr>
        <w:t xml:space="preserve"> </w:t>
      </w:r>
      <w:r w:rsidR="00EB101F" w:rsidRPr="006C19D6">
        <w:rPr>
          <w:rFonts w:ascii="Times New Roman" w:hAnsi="Times New Roman" w:cs="Times New Roman"/>
          <w:sz w:val="24"/>
          <w:szCs w:val="24"/>
        </w:rPr>
        <w:t>– Religious data comes from the Association of Religion Data Archives which only lists adherence rates by co</w:t>
      </w:r>
      <w:r w:rsidR="00D95E1E" w:rsidRPr="006C19D6">
        <w:rPr>
          <w:rFonts w:ascii="Times New Roman" w:hAnsi="Times New Roman" w:cs="Times New Roman"/>
          <w:sz w:val="24"/>
          <w:szCs w:val="24"/>
        </w:rPr>
        <w:t>unty. Their most recent data</w:t>
      </w:r>
      <w:r w:rsidR="00EB101F" w:rsidRPr="006C19D6">
        <w:rPr>
          <w:rFonts w:ascii="Times New Roman" w:hAnsi="Times New Roman" w:cs="Times New Roman"/>
          <w:sz w:val="24"/>
          <w:szCs w:val="24"/>
        </w:rPr>
        <w:t xml:space="preserve"> (2020) includes adherence rates per 1000 citizens </w:t>
      </w:r>
      <w:r w:rsidR="00AD1A79" w:rsidRPr="006C19D6">
        <w:rPr>
          <w:rFonts w:ascii="Times New Roman" w:hAnsi="Times New Roman" w:cs="Times New Roman"/>
          <w:sz w:val="24"/>
          <w:szCs w:val="24"/>
        </w:rPr>
        <w:t>for all religious groups and E</w:t>
      </w:r>
      <w:r w:rsidR="00EB101F" w:rsidRPr="006C19D6">
        <w:rPr>
          <w:rFonts w:ascii="Times New Roman" w:hAnsi="Times New Roman" w:cs="Times New Roman"/>
          <w:sz w:val="24"/>
          <w:szCs w:val="24"/>
        </w:rPr>
        <w:t xml:space="preserve">vangelical Protestants. </w:t>
      </w:r>
      <w:bookmarkStart w:id="4" w:name="_Hlk172970218"/>
      <w:r w:rsidR="00EB101F" w:rsidRPr="006C19D6">
        <w:rPr>
          <w:rFonts w:ascii="Times New Roman" w:hAnsi="Times New Roman" w:cs="Times New Roman"/>
          <w:sz w:val="24"/>
          <w:szCs w:val="24"/>
        </w:rPr>
        <w:t xml:space="preserve">I used state </w:t>
      </w:r>
      <w:r w:rsidR="00AD1A79" w:rsidRPr="006C19D6">
        <w:rPr>
          <w:rFonts w:ascii="Times New Roman" w:hAnsi="Times New Roman" w:cs="Times New Roman"/>
          <w:sz w:val="24"/>
          <w:szCs w:val="24"/>
        </w:rPr>
        <w:t>websites and Secretary of State a</w:t>
      </w:r>
      <w:r w:rsidR="00EB101F" w:rsidRPr="006C19D6">
        <w:rPr>
          <w:rFonts w:ascii="Times New Roman" w:hAnsi="Times New Roman" w:cs="Times New Roman"/>
          <w:sz w:val="24"/>
          <w:szCs w:val="24"/>
        </w:rPr>
        <w:t>rchives to make a list of legislative distric</w:t>
      </w:r>
      <w:r w:rsidR="009C53BA">
        <w:rPr>
          <w:rFonts w:ascii="Times New Roman" w:hAnsi="Times New Roman" w:cs="Times New Roman"/>
          <w:sz w:val="24"/>
          <w:szCs w:val="24"/>
        </w:rPr>
        <w:t xml:space="preserve">ts by county. </w:t>
      </w:r>
      <w:r w:rsidR="009C53BA" w:rsidRPr="009C53BA">
        <w:rPr>
          <w:rFonts w:ascii="Times New Roman" w:hAnsi="Times New Roman" w:cs="Times New Roman"/>
          <w:sz w:val="24"/>
          <w:szCs w:val="24"/>
        </w:rPr>
        <w:t>I utilized district maps displaying boundaries that were in effect prior to the adoption of the 20</w:t>
      </w:r>
      <w:r w:rsidR="009C53BA">
        <w:rPr>
          <w:rFonts w:ascii="Times New Roman" w:hAnsi="Times New Roman" w:cs="Times New Roman"/>
          <w:sz w:val="24"/>
          <w:szCs w:val="24"/>
        </w:rPr>
        <w:t>20 census maps</w:t>
      </w:r>
      <w:r w:rsidR="009C53BA" w:rsidRPr="009C53BA">
        <w:rPr>
          <w:rFonts w:ascii="Times New Roman" w:hAnsi="Times New Roman" w:cs="Times New Roman"/>
          <w:sz w:val="24"/>
          <w:szCs w:val="24"/>
        </w:rPr>
        <w:t>.</w:t>
      </w:r>
      <w:r w:rsidR="009C53BA">
        <w:rPr>
          <w:rFonts w:ascii="Times New Roman" w:hAnsi="Times New Roman" w:cs="Times New Roman"/>
          <w:sz w:val="24"/>
          <w:szCs w:val="24"/>
        </w:rPr>
        <w:t xml:space="preserve"> </w:t>
      </w:r>
      <w:r w:rsidR="00AD1A79" w:rsidRPr="006C19D6">
        <w:rPr>
          <w:rFonts w:ascii="Times New Roman" w:hAnsi="Times New Roman" w:cs="Times New Roman"/>
          <w:sz w:val="24"/>
          <w:szCs w:val="24"/>
        </w:rPr>
        <w:t xml:space="preserve">I then created two variables per legislative district, one for all religious groups and one for </w:t>
      </w:r>
      <w:r w:rsidR="00451DF8">
        <w:rPr>
          <w:rFonts w:ascii="Times New Roman" w:hAnsi="Times New Roman" w:cs="Times New Roman"/>
          <w:sz w:val="24"/>
          <w:szCs w:val="24"/>
        </w:rPr>
        <w:t>e</w:t>
      </w:r>
      <w:r w:rsidR="00AD1A79" w:rsidRPr="006C19D6">
        <w:rPr>
          <w:rFonts w:ascii="Times New Roman" w:hAnsi="Times New Roman" w:cs="Times New Roman"/>
          <w:sz w:val="24"/>
          <w:szCs w:val="24"/>
        </w:rPr>
        <w:t xml:space="preserve">vangelical Protestants using the average religious adherence score for all the counties included in a particular district. </w:t>
      </w:r>
      <w:r w:rsidR="00D95E1E" w:rsidRPr="006C19D6">
        <w:rPr>
          <w:rFonts w:ascii="Times New Roman" w:hAnsi="Times New Roman" w:cs="Times New Roman"/>
          <w:sz w:val="24"/>
          <w:szCs w:val="24"/>
        </w:rPr>
        <w:t>I ran the model with the All Religious Groups variable but it was not significant</w:t>
      </w:r>
      <w:r w:rsidR="009C53BA">
        <w:rPr>
          <w:rFonts w:ascii="Times New Roman" w:hAnsi="Times New Roman" w:cs="Times New Roman"/>
          <w:sz w:val="24"/>
          <w:szCs w:val="24"/>
        </w:rPr>
        <w:t xml:space="preserve"> and was replaced with the evangelical Protestant (EP) variable</w:t>
      </w:r>
      <w:r w:rsidR="00D95E1E" w:rsidRPr="006C19D6">
        <w:rPr>
          <w:rFonts w:ascii="Times New Roman" w:hAnsi="Times New Roman" w:cs="Times New Roman"/>
          <w:sz w:val="24"/>
          <w:szCs w:val="24"/>
        </w:rPr>
        <w:t xml:space="preserve">. </w:t>
      </w:r>
    </w:p>
    <w:p w14:paraId="3796A1CF" w14:textId="25517ED8" w:rsidR="00851552" w:rsidRPr="006C19D6" w:rsidRDefault="00EF2E98">
      <w:pPr>
        <w:rPr>
          <w:rFonts w:ascii="Times New Roman" w:hAnsi="Times New Roman" w:cs="Times New Roman"/>
          <w:sz w:val="24"/>
          <w:szCs w:val="24"/>
        </w:rPr>
      </w:pPr>
      <w:r>
        <w:rPr>
          <w:rFonts w:ascii="Times New Roman" w:hAnsi="Times New Roman" w:cs="Times New Roman"/>
          <w:sz w:val="24"/>
          <w:szCs w:val="24"/>
        </w:rPr>
        <w:t xml:space="preserve">Some caution should be taken when interpreting this variable using this approach to data collection. Legislative districts rarely include entire counties. </w:t>
      </w:r>
      <w:r w:rsidR="00AD1A79" w:rsidRPr="006C19D6">
        <w:rPr>
          <w:rFonts w:ascii="Times New Roman" w:hAnsi="Times New Roman" w:cs="Times New Roman"/>
          <w:sz w:val="24"/>
          <w:szCs w:val="24"/>
        </w:rPr>
        <w:t>For instance, the state of Arizona only has 15 counties. Maricopa County, where Phoenix resides, encompasses over 9,000 square</w:t>
      </w:r>
      <w:r w:rsidR="00856076" w:rsidRPr="006C19D6">
        <w:rPr>
          <w:rFonts w:ascii="Times New Roman" w:hAnsi="Times New Roman" w:cs="Times New Roman"/>
          <w:sz w:val="24"/>
          <w:szCs w:val="24"/>
        </w:rPr>
        <w:t xml:space="preserve"> miles and several large cities.</w:t>
      </w:r>
      <w:r w:rsidR="00AD1A79" w:rsidRPr="006C19D6">
        <w:rPr>
          <w:rFonts w:ascii="Times New Roman" w:hAnsi="Times New Roman" w:cs="Times New Roman"/>
          <w:sz w:val="24"/>
          <w:szCs w:val="24"/>
        </w:rPr>
        <w:t xml:space="preserve"> </w:t>
      </w:r>
      <w:r>
        <w:rPr>
          <w:rFonts w:ascii="Times New Roman" w:hAnsi="Times New Roman" w:cs="Times New Roman"/>
          <w:sz w:val="24"/>
          <w:szCs w:val="24"/>
        </w:rPr>
        <w:t xml:space="preserve">While this is the best data source available and other studies collect religious adherence data using a similar </w:t>
      </w:r>
      <w:r w:rsidRPr="00EF2E98">
        <w:rPr>
          <w:rFonts w:ascii="Times New Roman" w:hAnsi="Times New Roman" w:cs="Times New Roman"/>
          <w:sz w:val="24"/>
          <w:szCs w:val="24"/>
        </w:rPr>
        <w:t xml:space="preserve">method, </w:t>
      </w:r>
      <w:r w:rsidR="00B57CA4" w:rsidRPr="00EF2E98">
        <w:rPr>
          <w:rFonts w:ascii="Times New Roman" w:hAnsi="Times New Roman" w:cs="Times New Roman"/>
          <w:sz w:val="24"/>
          <w:szCs w:val="24"/>
        </w:rPr>
        <w:t xml:space="preserve">averaging counties does not </w:t>
      </w:r>
      <w:r w:rsidRPr="00EF2E98">
        <w:rPr>
          <w:rFonts w:ascii="Times New Roman" w:hAnsi="Times New Roman" w:cs="Times New Roman"/>
          <w:sz w:val="24"/>
          <w:szCs w:val="24"/>
        </w:rPr>
        <w:t xml:space="preserve">precisely </w:t>
      </w:r>
      <w:r w:rsidR="00B57CA4" w:rsidRPr="00EF2E98">
        <w:rPr>
          <w:rFonts w:ascii="Times New Roman" w:hAnsi="Times New Roman" w:cs="Times New Roman"/>
          <w:sz w:val="24"/>
          <w:szCs w:val="24"/>
        </w:rPr>
        <w:t>reflect religious adherence within a particular district</w:t>
      </w:r>
      <w:r w:rsidRPr="00EF2E98">
        <w:rPr>
          <w:rFonts w:ascii="Times New Roman" w:hAnsi="Times New Roman" w:cs="Times New Roman"/>
          <w:sz w:val="24"/>
          <w:szCs w:val="24"/>
        </w:rPr>
        <w:t>. This</w:t>
      </w:r>
      <w:r w:rsidR="00B57CA4" w:rsidRPr="00EF2E98">
        <w:rPr>
          <w:rFonts w:ascii="Times New Roman" w:hAnsi="Times New Roman" w:cs="Times New Roman"/>
          <w:sz w:val="24"/>
          <w:szCs w:val="24"/>
        </w:rPr>
        <w:t xml:space="preserve"> variable </w:t>
      </w:r>
      <w:r w:rsidRPr="00EF2E98">
        <w:rPr>
          <w:rFonts w:ascii="Times New Roman" w:hAnsi="Times New Roman" w:cs="Times New Roman"/>
          <w:sz w:val="24"/>
          <w:szCs w:val="24"/>
        </w:rPr>
        <w:t>should be interpreted as</w:t>
      </w:r>
      <w:r w:rsidR="00D95E1E" w:rsidRPr="00EF2E98">
        <w:rPr>
          <w:rFonts w:ascii="Times New Roman" w:hAnsi="Times New Roman" w:cs="Times New Roman"/>
          <w:sz w:val="24"/>
          <w:szCs w:val="24"/>
        </w:rPr>
        <w:t xml:space="preserve"> an </w:t>
      </w:r>
      <w:r w:rsidR="002B7ADD" w:rsidRPr="00EF2E98">
        <w:rPr>
          <w:rFonts w:ascii="Times New Roman" w:hAnsi="Times New Roman" w:cs="Times New Roman"/>
          <w:sz w:val="24"/>
          <w:szCs w:val="24"/>
        </w:rPr>
        <w:t xml:space="preserve">approximation. </w:t>
      </w:r>
      <w:r w:rsidRPr="00EF2E98">
        <w:rPr>
          <w:rFonts w:ascii="Times New Roman" w:hAnsi="Times New Roman" w:cs="Times New Roman"/>
          <w:sz w:val="24"/>
          <w:szCs w:val="24"/>
        </w:rPr>
        <w:t>However, t</w:t>
      </w:r>
      <w:r w:rsidR="00856076" w:rsidRPr="00EF2E98">
        <w:rPr>
          <w:rFonts w:ascii="Times New Roman" w:hAnsi="Times New Roman" w:cs="Times New Roman"/>
          <w:sz w:val="24"/>
          <w:szCs w:val="24"/>
        </w:rPr>
        <w:t xml:space="preserve">he results </w:t>
      </w:r>
      <w:r w:rsidR="00E85995">
        <w:rPr>
          <w:rFonts w:ascii="Times New Roman" w:hAnsi="Times New Roman" w:cs="Times New Roman"/>
          <w:sz w:val="24"/>
          <w:szCs w:val="24"/>
        </w:rPr>
        <w:t xml:space="preserve">are supported by </w:t>
      </w:r>
      <w:r w:rsidR="00D95E1E" w:rsidRPr="00EF2E98">
        <w:rPr>
          <w:rFonts w:ascii="Times New Roman" w:hAnsi="Times New Roman" w:cs="Times New Roman"/>
          <w:sz w:val="24"/>
          <w:szCs w:val="24"/>
        </w:rPr>
        <w:t>other studies which suggest that the presence of</w:t>
      </w:r>
      <w:r w:rsidR="00D95E1E" w:rsidRPr="006C19D6">
        <w:rPr>
          <w:rFonts w:ascii="Times New Roman" w:hAnsi="Times New Roman" w:cs="Times New Roman"/>
          <w:sz w:val="24"/>
          <w:szCs w:val="24"/>
        </w:rPr>
        <w:t xml:space="preserve"> evangelical Protestants in a district decreases the likelihood that </w:t>
      </w:r>
      <w:r w:rsidR="0051403E">
        <w:rPr>
          <w:rFonts w:ascii="Times New Roman" w:hAnsi="Times New Roman" w:cs="Times New Roman"/>
          <w:sz w:val="24"/>
          <w:szCs w:val="24"/>
        </w:rPr>
        <w:t xml:space="preserve">an LGBT rights policy will pass (Wald et al. 1996). </w:t>
      </w:r>
      <w:r w:rsidR="00D95E1E" w:rsidRPr="006C19D6">
        <w:rPr>
          <w:rFonts w:ascii="Times New Roman" w:hAnsi="Times New Roman" w:cs="Times New Roman"/>
          <w:sz w:val="24"/>
          <w:szCs w:val="24"/>
        </w:rPr>
        <w:t xml:space="preserve"> </w:t>
      </w:r>
    </w:p>
    <w:bookmarkEnd w:id="4"/>
    <w:p w14:paraId="28CA584B" w14:textId="77777777" w:rsidR="002B7ADD" w:rsidRPr="006C19D6" w:rsidRDefault="002B7ADD" w:rsidP="002B7ADD">
      <w:pPr>
        <w:rPr>
          <w:rFonts w:ascii="Times New Roman" w:hAnsi="Times New Roman" w:cs="Times New Roman"/>
          <w:i/>
          <w:sz w:val="24"/>
          <w:szCs w:val="24"/>
        </w:rPr>
      </w:pPr>
      <w:r w:rsidRPr="006C19D6">
        <w:rPr>
          <w:rFonts w:ascii="Times New Roman" w:hAnsi="Times New Roman" w:cs="Times New Roman"/>
          <w:i/>
          <w:sz w:val="24"/>
          <w:szCs w:val="24"/>
        </w:rPr>
        <w:t xml:space="preserve">Ideology </w:t>
      </w:r>
    </w:p>
    <w:p w14:paraId="75AA03C5" w14:textId="77777777" w:rsidR="002B7ADD" w:rsidRPr="006C19D6" w:rsidRDefault="002B7ADD" w:rsidP="002B7ADD">
      <w:pPr>
        <w:rPr>
          <w:rFonts w:ascii="Times New Roman" w:hAnsi="Times New Roman" w:cs="Times New Roman"/>
          <w:sz w:val="24"/>
          <w:szCs w:val="24"/>
        </w:rPr>
      </w:pPr>
      <w:r w:rsidRPr="006C19D6">
        <w:rPr>
          <w:rFonts w:ascii="Times New Roman" w:hAnsi="Times New Roman" w:cs="Times New Roman"/>
          <w:sz w:val="24"/>
          <w:szCs w:val="24"/>
        </w:rPr>
        <w:t xml:space="preserve">There is some disagreement in the literature about whether ideology (Shor 2018) or party (Jenkins 2006) is the best predictor of voting behavior. Shor (2018) finds that legislator ideology is a more influential factor than party identification when predicting votes for state legislation implementing the Affordable Care Act (ACA). Jenkin’s (2006) research finds that the impact of party is greater on roll-call votes, but the relative influence of party varies by state and is most impactful in states where the party exercises the most influence over voting behavior. </w:t>
      </w:r>
    </w:p>
    <w:p w14:paraId="165F8432" w14:textId="77777777" w:rsidR="002B7ADD" w:rsidRPr="006C19D6" w:rsidRDefault="002B7ADD" w:rsidP="002B7ADD">
      <w:pPr>
        <w:rPr>
          <w:rFonts w:ascii="Times New Roman" w:hAnsi="Times New Roman" w:cs="Times New Roman"/>
          <w:sz w:val="24"/>
          <w:szCs w:val="24"/>
        </w:rPr>
      </w:pPr>
      <w:r w:rsidRPr="006C19D6">
        <w:rPr>
          <w:rFonts w:ascii="Times New Roman" w:hAnsi="Times New Roman" w:cs="Times New Roman"/>
          <w:sz w:val="24"/>
          <w:szCs w:val="24"/>
        </w:rPr>
        <w:t xml:space="preserve">Shor and McCarty’s (2011) state legislator ideology scores were originally included in this study but were omitted due to data availability (45% missing). Ideology was also excluded because the missing data was not random. The last iteration of Shor and McCarty’s data was taken in 2018, meaning that newly elected legislators were not included. Legislators with ideology scores were elected just before 2018 or were longtime members of their state’s legislature. </w:t>
      </w:r>
    </w:p>
    <w:p w14:paraId="695F2DBB" w14:textId="77CB0631" w:rsidR="002B7ADD" w:rsidRPr="006C19D6" w:rsidRDefault="002B7ADD" w:rsidP="002B7ADD">
      <w:pPr>
        <w:rPr>
          <w:rFonts w:ascii="Times New Roman" w:hAnsi="Times New Roman" w:cs="Times New Roman"/>
          <w:sz w:val="24"/>
          <w:szCs w:val="24"/>
        </w:rPr>
      </w:pPr>
      <w:r w:rsidRPr="006C19D6">
        <w:rPr>
          <w:rFonts w:ascii="Times New Roman" w:hAnsi="Times New Roman" w:cs="Times New Roman"/>
          <w:sz w:val="24"/>
          <w:szCs w:val="24"/>
        </w:rPr>
        <w:t xml:space="preserve">Table 1 compares the full set of variables with only party to the same model with legislator ideology included. There was no evidence of multicollinearity </w:t>
      </w:r>
      <w:r w:rsidR="005B1B06" w:rsidRPr="006C19D6">
        <w:rPr>
          <w:rFonts w:ascii="Times New Roman" w:hAnsi="Times New Roman" w:cs="Times New Roman"/>
          <w:sz w:val="24"/>
          <w:szCs w:val="24"/>
        </w:rPr>
        <w:t>between the variables (VIF=3.87</w:t>
      </w:r>
      <w:r w:rsidRPr="006C19D6">
        <w:rPr>
          <w:rFonts w:ascii="Times New Roman" w:hAnsi="Times New Roman" w:cs="Times New Roman"/>
          <w:sz w:val="24"/>
          <w:szCs w:val="24"/>
        </w:rPr>
        <w:t>). Both ideology and party are significant predictors of a “yes” vote. This presents an interesting theoretical question because unlike other LGBT policies, such as the Defense of Marriage Act, where majorities in both parties voted in favor of the legislation (</w:t>
      </w:r>
      <w:proofErr w:type="spellStart"/>
      <w:r w:rsidRPr="006C19D6">
        <w:rPr>
          <w:rFonts w:ascii="Times New Roman" w:hAnsi="Times New Roman" w:cs="Times New Roman"/>
          <w:sz w:val="24"/>
          <w:szCs w:val="24"/>
        </w:rPr>
        <w:t>Bishin</w:t>
      </w:r>
      <w:proofErr w:type="spellEnd"/>
      <w:r w:rsidRPr="006C19D6">
        <w:rPr>
          <w:rFonts w:ascii="Times New Roman" w:hAnsi="Times New Roman" w:cs="Times New Roman"/>
          <w:sz w:val="24"/>
          <w:szCs w:val="24"/>
        </w:rPr>
        <w:t xml:space="preserve"> and Smith 2013), transgender athlete bans were not bipartisan. Very few legislators crossed party lines. Jenkins (2006) finds that the influence of party varies by state, and there is some evidence of this in my data. </w:t>
      </w:r>
    </w:p>
    <w:p w14:paraId="036A4849" w14:textId="77777777" w:rsidR="002B7ADD" w:rsidRDefault="002B7ADD" w:rsidP="002B7ADD">
      <w:pPr>
        <w:rPr>
          <w:rFonts w:ascii="Times New Roman" w:hAnsi="Times New Roman" w:cs="Times New Roman"/>
          <w:sz w:val="24"/>
          <w:szCs w:val="24"/>
        </w:rPr>
      </w:pPr>
      <w:r w:rsidRPr="006C19D6">
        <w:rPr>
          <w:rFonts w:ascii="Times New Roman" w:hAnsi="Times New Roman" w:cs="Times New Roman"/>
          <w:sz w:val="24"/>
          <w:szCs w:val="24"/>
        </w:rPr>
        <w:t xml:space="preserve">Where ideology scores appear to have an advantage over party ID is their explanatory power among legislators who voted against their party. For example, ideology scores were available for </w:t>
      </w:r>
      <w:r w:rsidRPr="006C19D6">
        <w:rPr>
          <w:rFonts w:ascii="Times New Roman" w:hAnsi="Times New Roman" w:cs="Times New Roman"/>
          <w:sz w:val="24"/>
          <w:szCs w:val="24"/>
        </w:rPr>
        <w:lastRenderedPageBreak/>
        <w:t>some of the LGBT identifying Republican lawmakers. Preliminarily, ideology scores suggest that athlete ban supporting LGBT legislators may be mor</w:t>
      </w:r>
      <w:r w:rsidR="00252887">
        <w:rPr>
          <w:rFonts w:ascii="Times New Roman" w:hAnsi="Times New Roman" w:cs="Times New Roman"/>
          <w:sz w:val="24"/>
          <w:szCs w:val="24"/>
        </w:rPr>
        <w:t>e ideologically partisan (M=1.23</w:t>
      </w:r>
      <w:r w:rsidRPr="006C19D6">
        <w:rPr>
          <w:rFonts w:ascii="Times New Roman" w:hAnsi="Times New Roman" w:cs="Times New Roman"/>
          <w:sz w:val="24"/>
          <w:szCs w:val="24"/>
        </w:rPr>
        <w:t>) than the LGBT R</w:t>
      </w:r>
      <w:r w:rsidR="00252887">
        <w:rPr>
          <w:rFonts w:ascii="Times New Roman" w:hAnsi="Times New Roman" w:cs="Times New Roman"/>
          <w:sz w:val="24"/>
          <w:szCs w:val="24"/>
        </w:rPr>
        <w:t>epublicans who voted “no” (M=.93</w:t>
      </w:r>
      <w:r w:rsidRPr="006C19D6">
        <w:rPr>
          <w:rFonts w:ascii="Times New Roman" w:hAnsi="Times New Roman" w:cs="Times New Roman"/>
          <w:sz w:val="24"/>
          <w:szCs w:val="24"/>
        </w:rPr>
        <w:t>).</w:t>
      </w:r>
    </w:p>
    <w:p w14:paraId="1F63DAD5" w14:textId="7BF524F7" w:rsidR="00252887" w:rsidRPr="006C19D6" w:rsidRDefault="00252887" w:rsidP="002B7ADD">
      <w:pPr>
        <w:rPr>
          <w:rFonts w:ascii="Times New Roman" w:hAnsi="Times New Roman" w:cs="Times New Roman"/>
          <w:sz w:val="24"/>
          <w:szCs w:val="24"/>
        </w:rPr>
      </w:pPr>
      <w:r>
        <w:rPr>
          <w:rFonts w:ascii="Times New Roman" w:hAnsi="Times New Roman" w:cs="Times New Roman"/>
          <w:sz w:val="24"/>
          <w:szCs w:val="24"/>
        </w:rPr>
        <w:t>Table 1: Likelihood that a state legislator votes “yes</w:t>
      </w:r>
      <w:r w:rsidR="00EF2E98">
        <w:rPr>
          <w:rFonts w:ascii="Times New Roman" w:hAnsi="Times New Roman" w:cs="Times New Roman"/>
          <w:sz w:val="24"/>
          <w:szCs w:val="24"/>
        </w:rPr>
        <w:t>.”</w:t>
      </w:r>
    </w:p>
    <w:tbl>
      <w:tblPr>
        <w:tblW w:w="8005" w:type="dxa"/>
        <w:tblLook w:val="04A0" w:firstRow="1" w:lastRow="0" w:firstColumn="1" w:lastColumn="0" w:noHBand="0" w:noVBand="1"/>
      </w:tblPr>
      <w:tblGrid>
        <w:gridCol w:w="2767"/>
        <w:gridCol w:w="2789"/>
        <w:gridCol w:w="2449"/>
      </w:tblGrid>
      <w:tr w:rsidR="00252887" w:rsidRPr="00252887" w14:paraId="6FA805F1" w14:textId="77777777" w:rsidTr="00EF2E98">
        <w:trPr>
          <w:trHeight w:val="20"/>
        </w:trPr>
        <w:tc>
          <w:tcPr>
            <w:tcW w:w="2767" w:type="dxa"/>
            <w:tcBorders>
              <w:top w:val="single" w:sz="4" w:space="0" w:color="auto"/>
              <w:left w:val="single" w:sz="4" w:space="0" w:color="auto"/>
              <w:bottom w:val="single" w:sz="4" w:space="0" w:color="auto"/>
              <w:right w:val="nil"/>
            </w:tcBorders>
            <w:shd w:val="clear" w:color="auto" w:fill="auto"/>
            <w:noWrap/>
            <w:vAlign w:val="bottom"/>
            <w:hideMark/>
          </w:tcPr>
          <w:p w14:paraId="54CEEDB3" w14:textId="77777777" w:rsidR="00252887" w:rsidRPr="00252887" w:rsidRDefault="00252887" w:rsidP="00252887">
            <w:pPr>
              <w:spacing w:after="0" w:line="240" w:lineRule="auto"/>
              <w:jc w:val="center"/>
              <w:rPr>
                <w:rFonts w:ascii="Times New Roman" w:eastAsia="Times New Roman" w:hAnsi="Times New Roman" w:cs="Times New Roman"/>
                <w:color w:val="000000"/>
                <w:sz w:val="24"/>
                <w:szCs w:val="24"/>
              </w:rPr>
            </w:pPr>
            <w:r w:rsidRPr="00252887">
              <w:rPr>
                <w:rFonts w:ascii="Times New Roman" w:eastAsia="Times New Roman" w:hAnsi="Times New Roman" w:cs="Times New Roman"/>
                <w:color w:val="000000"/>
                <w:sz w:val="24"/>
                <w:szCs w:val="24"/>
              </w:rPr>
              <w:t>Variable</w:t>
            </w:r>
          </w:p>
        </w:tc>
        <w:tc>
          <w:tcPr>
            <w:tcW w:w="2789" w:type="dxa"/>
            <w:tcBorders>
              <w:top w:val="single" w:sz="4" w:space="0" w:color="auto"/>
              <w:left w:val="nil"/>
              <w:bottom w:val="single" w:sz="4" w:space="0" w:color="auto"/>
              <w:right w:val="nil"/>
            </w:tcBorders>
            <w:shd w:val="clear" w:color="auto" w:fill="auto"/>
            <w:noWrap/>
            <w:vAlign w:val="bottom"/>
            <w:hideMark/>
          </w:tcPr>
          <w:p w14:paraId="2181E171" w14:textId="13A620A3" w:rsidR="00252887" w:rsidRPr="00252887" w:rsidRDefault="00EF2E98" w:rsidP="0025288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w/o Ideology</w:t>
            </w:r>
            <w:r w:rsidR="00252887" w:rsidRPr="00252887">
              <w:rPr>
                <w:rFonts w:ascii="Times New Roman" w:eastAsia="Times New Roman" w:hAnsi="Times New Roman" w:cs="Times New Roman"/>
                <w:color w:val="000000"/>
                <w:sz w:val="24"/>
                <w:szCs w:val="24"/>
              </w:rPr>
              <w:t> </w:t>
            </w:r>
          </w:p>
        </w:tc>
        <w:tc>
          <w:tcPr>
            <w:tcW w:w="2449" w:type="dxa"/>
            <w:tcBorders>
              <w:top w:val="single" w:sz="4" w:space="0" w:color="auto"/>
              <w:left w:val="nil"/>
              <w:bottom w:val="single" w:sz="4" w:space="0" w:color="auto"/>
              <w:right w:val="single" w:sz="4" w:space="0" w:color="auto"/>
            </w:tcBorders>
            <w:shd w:val="clear" w:color="auto" w:fill="auto"/>
            <w:noWrap/>
            <w:vAlign w:val="bottom"/>
            <w:hideMark/>
          </w:tcPr>
          <w:p w14:paraId="0EB277BB" w14:textId="754C7676" w:rsidR="00252887" w:rsidRPr="00252887" w:rsidRDefault="00252887" w:rsidP="00252887">
            <w:pPr>
              <w:spacing w:after="0" w:line="240" w:lineRule="auto"/>
              <w:jc w:val="center"/>
              <w:rPr>
                <w:rFonts w:ascii="Times New Roman" w:eastAsia="Times New Roman" w:hAnsi="Times New Roman" w:cs="Times New Roman"/>
                <w:color w:val="000000"/>
                <w:sz w:val="24"/>
                <w:szCs w:val="24"/>
              </w:rPr>
            </w:pPr>
            <w:r w:rsidRPr="00252887">
              <w:rPr>
                <w:rFonts w:ascii="Times New Roman" w:eastAsia="Times New Roman" w:hAnsi="Times New Roman" w:cs="Times New Roman"/>
                <w:color w:val="000000"/>
                <w:sz w:val="24"/>
                <w:szCs w:val="24"/>
              </w:rPr>
              <w:t> </w:t>
            </w:r>
            <w:r w:rsidR="00EF2E98">
              <w:rPr>
                <w:rFonts w:ascii="Times New Roman" w:eastAsia="Times New Roman" w:hAnsi="Times New Roman" w:cs="Times New Roman"/>
                <w:color w:val="000000"/>
                <w:sz w:val="24"/>
                <w:szCs w:val="24"/>
              </w:rPr>
              <w:t>Ideology</w:t>
            </w:r>
          </w:p>
        </w:tc>
      </w:tr>
      <w:tr w:rsidR="00252887" w:rsidRPr="00252887" w14:paraId="046DF3C5" w14:textId="77777777" w:rsidTr="00EF2E98">
        <w:trPr>
          <w:trHeight w:val="20"/>
        </w:trPr>
        <w:tc>
          <w:tcPr>
            <w:tcW w:w="2767" w:type="dxa"/>
            <w:tcBorders>
              <w:top w:val="nil"/>
              <w:left w:val="single" w:sz="4" w:space="0" w:color="auto"/>
              <w:bottom w:val="nil"/>
              <w:right w:val="nil"/>
            </w:tcBorders>
            <w:shd w:val="clear" w:color="auto" w:fill="auto"/>
            <w:noWrap/>
            <w:vAlign w:val="bottom"/>
            <w:hideMark/>
          </w:tcPr>
          <w:p w14:paraId="1BF8D38F" w14:textId="77777777" w:rsidR="00252887" w:rsidRPr="00252887" w:rsidRDefault="00252887" w:rsidP="00252887">
            <w:pPr>
              <w:spacing w:after="0" w:line="240" w:lineRule="auto"/>
              <w:rPr>
                <w:rFonts w:ascii="Times New Roman" w:eastAsia="Times New Roman" w:hAnsi="Times New Roman" w:cs="Times New Roman"/>
                <w:color w:val="000000"/>
                <w:sz w:val="24"/>
                <w:szCs w:val="24"/>
              </w:rPr>
            </w:pPr>
            <w:r w:rsidRPr="00252887">
              <w:rPr>
                <w:rFonts w:ascii="Times New Roman" w:eastAsia="Times New Roman" w:hAnsi="Times New Roman" w:cs="Times New Roman"/>
                <w:color w:val="000000"/>
                <w:sz w:val="24"/>
                <w:szCs w:val="24"/>
              </w:rPr>
              <w:t>Legislator Ideology</w:t>
            </w:r>
          </w:p>
        </w:tc>
        <w:tc>
          <w:tcPr>
            <w:tcW w:w="2789" w:type="dxa"/>
            <w:tcBorders>
              <w:top w:val="nil"/>
              <w:left w:val="nil"/>
              <w:bottom w:val="nil"/>
              <w:right w:val="nil"/>
            </w:tcBorders>
            <w:shd w:val="clear" w:color="auto" w:fill="auto"/>
            <w:noWrap/>
            <w:vAlign w:val="bottom"/>
            <w:hideMark/>
          </w:tcPr>
          <w:p w14:paraId="33D8C2BB" w14:textId="77777777" w:rsidR="00252887" w:rsidRPr="00252887" w:rsidRDefault="00252887" w:rsidP="00252887">
            <w:pPr>
              <w:spacing w:after="0" w:line="240" w:lineRule="auto"/>
              <w:jc w:val="center"/>
              <w:rPr>
                <w:rFonts w:ascii="Times New Roman" w:eastAsia="Times New Roman" w:hAnsi="Times New Roman" w:cs="Times New Roman"/>
                <w:color w:val="000000"/>
                <w:sz w:val="24"/>
                <w:szCs w:val="24"/>
              </w:rPr>
            </w:pPr>
            <w:r w:rsidRPr="00252887">
              <w:rPr>
                <w:rFonts w:ascii="Times New Roman" w:eastAsia="Times New Roman" w:hAnsi="Times New Roman" w:cs="Times New Roman"/>
                <w:color w:val="000000"/>
                <w:sz w:val="24"/>
                <w:szCs w:val="24"/>
              </w:rPr>
              <w:t>--</w:t>
            </w:r>
          </w:p>
        </w:tc>
        <w:tc>
          <w:tcPr>
            <w:tcW w:w="2449" w:type="dxa"/>
            <w:tcBorders>
              <w:top w:val="nil"/>
              <w:left w:val="nil"/>
              <w:bottom w:val="nil"/>
              <w:right w:val="single" w:sz="4" w:space="0" w:color="auto"/>
            </w:tcBorders>
            <w:shd w:val="clear" w:color="auto" w:fill="auto"/>
            <w:noWrap/>
            <w:vAlign w:val="bottom"/>
            <w:hideMark/>
          </w:tcPr>
          <w:p w14:paraId="1DB3591A" w14:textId="77777777" w:rsidR="00252887" w:rsidRPr="00252887" w:rsidRDefault="00252887" w:rsidP="00252887">
            <w:pPr>
              <w:spacing w:after="0" w:line="240" w:lineRule="auto"/>
              <w:jc w:val="center"/>
              <w:rPr>
                <w:rFonts w:ascii="Times New Roman" w:eastAsia="Times New Roman" w:hAnsi="Times New Roman" w:cs="Times New Roman"/>
                <w:color w:val="000000"/>
                <w:sz w:val="24"/>
                <w:szCs w:val="24"/>
              </w:rPr>
            </w:pPr>
            <w:r w:rsidRPr="00252887">
              <w:rPr>
                <w:rFonts w:ascii="Times New Roman" w:eastAsia="Times New Roman" w:hAnsi="Times New Roman" w:cs="Times New Roman"/>
                <w:color w:val="000000"/>
                <w:sz w:val="24"/>
                <w:szCs w:val="24"/>
              </w:rPr>
              <w:t xml:space="preserve">      3.00***</w:t>
            </w:r>
          </w:p>
        </w:tc>
      </w:tr>
      <w:tr w:rsidR="00252887" w:rsidRPr="00252887" w14:paraId="514F1F27" w14:textId="77777777" w:rsidTr="00EF2E98">
        <w:trPr>
          <w:trHeight w:val="20"/>
        </w:trPr>
        <w:tc>
          <w:tcPr>
            <w:tcW w:w="2767" w:type="dxa"/>
            <w:tcBorders>
              <w:top w:val="nil"/>
              <w:left w:val="single" w:sz="4" w:space="0" w:color="auto"/>
              <w:bottom w:val="nil"/>
              <w:right w:val="nil"/>
            </w:tcBorders>
            <w:shd w:val="clear" w:color="auto" w:fill="auto"/>
            <w:noWrap/>
            <w:vAlign w:val="bottom"/>
            <w:hideMark/>
          </w:tcPr>
          <w:p w14:paraId="092D7E53" w14:textId="77777777" w:rsidR="00252887" w:rsidRPr="00252887" w:rsidRDefault="00252887" w:rsidP="00252887">
            <w:pPr>
              <w:spacing w:after="0" w:line="240" w:lineRule="auto"/>
              <w:jc w:val="center"/>
              <w:rPr>
                <w:rFonts w:ascii="Times New Roman" w:eastAsia="Times New Roman" w:hAnsi="Times New Roman" w:cs="Times New Roman"/>
                <w:color w:val="000000"/>
                <w:sz w:val="24"/>
                <w:szCs w:val="24"/>
              </w:rPr>
            </w:pPr>
            <w:r w:rsidRPr="00252887">
              <w:rPr>
                <w:rFonts w:ascii="Times New Roman" w:eastAsia="Times New Roman" w:hAnsi="Times New Roman" w:cs="Times New Roman"/>
                <w:color w:val="000000"/>
                <w:sz w:val="24"/>
                <w:szCs w:val="24"/>
              </w:rPr>
              <w:t> </w:t>
            </w:r>
          </w:p>
        </w:tc>
        <w:tc>
          <w:tcPr>
            <w:tcW w:w="2789" w:type="dxa"/>
            <w:tcBorders>
              <w:top w:val="nil"/>
              <w:left w:val="nil"/>
              <w:bottom w:val="nil"/>
              <w:right w:val="nil"/>
            </w:tcBorders>
            <w:shd w:val="clear" w:color="auto" w:fill="auto"/>
            <w:noWrap/>
            <w:vAlign w:val="bottom"/>
            <w:hideMark/>
          </w:tcPr>
          <w:p w14:paraId="3153DAA5" w14:textId="77777777" w:rsidR="00252887" w:rsidRPr="00252887" w:rsidRDefault="00252887" w:rsidP="00252887">
            <w:pPr>
              <w:spacing w:after="0" w:line="240" w:lineRule="auto"/>
              <w:jc w:val="center"/>
              <w:rPr>
                <w:rFonts w:ascii="Times New Roman" w:eastAsia="Times New Roman" w:hAnsi="Times New Roman" w:cs="Times New Roman"/>
                <w:color w:val="000000"/>
                <w:sz w:val="24"/>
                <w:szCs w:val="24"/>
              </w:rPr>
            </w:pPr>
            <w:r w:rsidRPr="00252887">
              <w:rPr>
                <w:rFonts w:ascii="Times New Roman" w:eastAsia="Times New Roman" w:hAnsi="Times New Roman" w:cs="Times New Roman"/>
                <w:color w:val="000000"/>
                <w:sz w:val="24"/>
                <w:szCs w:val="24"/>
              </w:rPr>
              <w:t>--</w:t>
            </w:r>
          </w:p>
        </w:tc>
        <w:tc>
          <w:tcPr>
            <w:tcW w:w="2449" w:type="dxa"/>
            <w:tcBorders>
              <w:top w:val="nil"/>
              <w:left w:val="nil"/>
              <w:bottom w:val="nil"/>
              <w:right w:val="single" w:sz="4" w:space="0" w:color="auto"/>
            </w:tcBorders>
            <w:shd w:val="clear" w:color="auto" w:fill="auto"/>
            <w:noWrap/>
            <w:vAlign w:val="bottom"/>
            <w:hideMark/>
          </w:tcPr>
          <w:p w14:paraId="78F7B106" w14:textId="77777777" w:rsidR="00252887" w:rsidRPr="00252887" w:rsidRDefault="00252887" w:rsidP="00252887">
            <w:pPr>
              <w:spacing w:after="0" w:line="240" w:lineRule="auto"/>
              <w:jc w:val="center"/>
              <w:rPr>
                <w:rFonts w:ascii="Times New Roman" w:eastAsia="Times New Roman" w:hAnsi="Times New Roman" w:cs="Times New Roman"/>
                <w:color w:val="000000"/>
                <w:sz w:val="24"/>
                <w:szCs w:val="24"/>
              </w:rPr>
            </w:pPr>
            <w:r w:rsidRPr="00252887">
              <w:rPr>
                <w:rFonts w:ascii="Times New Roman" w:eastAsia="Times New Roman" w:hAnsi="Times New Roman" w:cs="Times New Roman"/>
                <w:color w:val="000000"/>
                <w:sz w:val="24"/>
                <w:szCs w:val="24"/>
              </w:rPr>
              <w:t>(0.40)</w:t>
            </w:r>
          </w:p>
        </w:tc>
      </w:tr>
      <w:tr w:rsidR="00252887" w:rsidRPr="00252887" w14:paraId="3292DA48" w14:textId="77777777" w:rsidTr="00EF2E98">
        <w:trPr>
          <w:trHeight w:val="20"/>
        </w:trPr>
        <w:tc>
          <w:tcPr>
            <w:tcW w:w="2767" w:type="dxa"/>
            <w:tcBorders>
              <w:top w:val="nil"/>
              <w:left w:val="single" w:sz="4" w:space="0" w:color="auto"/>
              <w:bottom w:val="nil"/>
              <w:right w:val="nil"/>
            </w:tcBorders>
            <w:shd w:val="clear" w:color="auto" w:fill="auto"/>
            <w:noWrap/>
            <w:vAlign w:val="bottom"/>
            <w:hideMark/>
          </w:tcPr>
          <w:p w14:paraId="636AEB44" w14:textId="77777777" w:rsidR="00252887" w:rsidRPr="00252887" w:rsidRDefault="00252887" w:rsidP="00252887">
            <w:pPr>
              <w:spacing w:after="0" w:line="240" w:lineRule="auto"/>
              <w:rPr>
                <w:rFonts w:ascii="Times New Roman" w:eastAsia="Times New Roman" w:hAnsi="Times New Roman" w:cs="Times New Roman"/>
                <w:color w:val="000000"/>
                <w:sz w:val="24"/>
                <w:szCs w:val="24"/>
              </w:rPr>
            </w:pPr>
            <w:r w:rsidRPr="00252887">
              <w:rPr>
                <w:rFonts w:ascii="Times New Roman" w:eastAsia="Times New Roman" w:hAnsi="Times New Roman" w:cs="Times New Roman"/>
                <w:color w:val="000000"/>
                <w:sz w:val="24"/>
                <w:szCs w:val="24"/>
              </w:rPr>
              <w:t>Republican</w:t>
            </w:r>
          </w:p>
        </w:tc>
        <w:tc>
          <w:tcPr>
            <w:tcW w:w="2789" w:type="dxa"/>
            <w:tcBorders>
              <w:top w:val="nil"/>
              <w:left w:val="nil"/>
              <w:bottom w:val="nil"/>
              <w:right w:val="nil"/>
            </w:tcBorders>
            <w:shd w:val="clear" w:color="auto" w:fill="auto"/>
            <w:noWrap/>
            <w:vAlign w:val="bottom"/>
            <w:hideMark/>
          </w:tcPr>
          <w:p w14:paraId="17D07037" w14:textId="2E7D1F65" w:rsidR="00252887" w:rsidRPr="00252887" w:rsidRDefault="004B51E1" w:rsidP="0025288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3.19</w:t>
            </w:r>
            <w:r w:rsidR="00252887" w:rsidRPr="00252887">
              <w:rPr>
                <w:rFonts w:ascii="Times New Roman" w:eastAsia="Times New Roman" w:hAnsi="Times New Roman" w:cs="Times New Roman"/>
                <w:color w:val="000000"/>
                <w:sz w:val="24"/>
                <w:szCs w:val="24"/>
              </w:rPr>
              <w:t>***</w:t>
            </w:r>
          </w:p>
        </w:tc>
        <w:tc>
          <w:tcPr>
            <w:tcW w:w="2449" w:type="dxa"/>
            <w:tcBorders>
              <w:top w:val="nil"/>
              <w:left w:val="nil"/>
              <w:bottom w:val="nil"/>
              <w:right w:val="single" w:sz="4" w:space="0" w:color="auto"/>
            </w:tcBorders>
            <w:shd w:val="clear" w:color="auto" w:fill="auto"/>
            <w:noWrap/>
            <w:vAlign w:val="bottom"/>
            <w:hideMark/>
          </w:tcPr>
          <w:p w14:paraId="326D9FA9" w14:textId="2472DA69" w:rsidR="00252887" w:rsidRPr="00252887" w:rsidRDefault="004B51E1" w:rsidP="0025288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1.46</w:t>
            </w:r>
            <w:r w:rsidR="00252887" w:rsidRPr="00252887">
              <w:rPr>
                <w:rFonts w:ascii="Times New Roman" w:eastAsia="Times New Roman" w:hAnsi="Times New Roman" w:cs="Times New Roman"/>
                <w:color w:val="000000"/>
                <w:sz w:val="24"/>
                <w:szCs w:val="24"/>
              </w:rPr>
              <w:t>***</w:t>
            </w:r>
          </w:p>
        </w:tc>
      </w:tr>
      <w:tr w:rsidR="00252887" w:rsidRPr="00252887" w14:paraId="385C1491" w14:textId="77777777" w:rsidTr="00EF2E98">
        <w:trPr>
          <w:trHeight w:val="20"/>
        </w:trPr>
        <w:tc>
          <w:tcPr>
            <w:tcW w:w="2767" w:type="dxa"/>
            <w:tcBorders>
              <w:top w:val="nil"/>
              <w:left w:val="single" w:sz="4" w:space="0" w:color="auto"/>
              <w:bottom w:val="nil"/>
              <w:right w:val="nil"/>
            </w:tcBorders>
            <w:shd w:val="clear" w:color="auto" w:fill="auto"/>
            <w:noWrap/>
            <w:vAlign w:val="bottom"/>
            <w:hideMark/>
          </w:tcPr>
          <w:p w14:paraId="46CCC55C" w14:textId="77777777" w:rsidR="00252887" w:rsidRPr="00252887" w:rsidRDefault="00252887" w:rsidP="00252887">
            <w:pPr>
              <w:spacing w:after="0" w:line="240" w:lineRule="auto"/>
              <w:rPr>
                <w:rFonts w:ascii="Times New Roman" w:eastAsia="Times New Roman" w:hAnsi="Times New Roman" w:cs="Times New Roman"/>
                <w:color w:val="000000"/>
                <w:sz w:val="24"/>
                <w:szCs w:val="24"/>
              </w:rPr>
            </w:pPr>
            <w:r w:rsidRPr="00252887">
              <w:rPr>
                <w:rFonts w:ascii="Times New Roman" w:eastAsia="Times New Roman" w:hAnsi="Times New Roman" w:cs="Times New Roman"/>
                <w:color w:val="000000"/>
                <w:sz w:val="24"/>
                <w:szCs w:val="24"/>
              </w:rPr>
              <w:t> </w:t>
            </w:r>
          </w:p>
        </w:tc>
        <w:tc>
          <w:tcPr>
            <w:tcW w:w="2789" w:type="dxa"/>
            <w:tcBorders>
              <w:top w:val="nil"/>
              <w:left w:val="nil"/>
              <w:bottom w:val="nil"/>
              <w:right w:val="nil"/>
            </w:tcBorders>
            <w:shd w:val="clear" w:color="auto" w:fill="auto"/>
            <w:noWrap/>
            <w:vAlign w:val="bottom"/>
            <w:hideMark/>
          </w:tcPr>
          <w:p w14:paraId="38BC4605" w14:textId="77777777" w:rsidR="00252887" w:rsidRPr="00252887" w:rsidRDefault="00252887" w:rsidP="00252887">
            <w:pPr>
              <w:spacing w:after="0" w:line="240" w:lineRule="auto"/>
              <w:jc w:val="center"/>
              <w:rPr>
                <w:rFonts w:ascii="Times New Roman" w:eastAsia="Times New Roman" w:hAnsi="Times New Roman" w:cs="Times New Roman"/>
                <w:color w:val="000000"/>
                <w:sz w:val="24"/>
                <w:szCs w:val="24"/>
              </w:rPr>
            </w:pPr>
            <w:r w:rsidRPr="00252887">
              <w:rPr>
                <w:rFonts w:ascii="Times New Roman" w:eastAsia="Times New Roman" w:hAnsi="Times New Roman" w:cs="Times New Roman"/>
                <w:color w:val="000000"/>
                <w:sz w:val="24"/>
                <w:szCs w:val="24"/>
              </w:rPr>
              <w:t>(0.16)</w:t>
            </w:r>
          </w:p>
        </w:tc>
        <w:tc>
          <w:tcPr>
            <w:tcW w:w="2449" w:type="dxa"/>
            <w:tcBorders>
              <w:top w:val="nil"/>
              <w:left w:val="nil"/>
              <w:bottom w:val="nil"/>
              <w:right w:val="single" w:sz="4" w:space="0" w:color="auto"/>
            </w:tcBorders>
            <w:shd w:val="clear" w:color="auto" w:fill="auto"/>
            <w:noWrap/>
            <w:vAlign w:val="bottom"/>
            <w:hideMark/>
          </w:tcPr>
          <w:p w14:paraId="29D7015D" w14:textId="77777777" w:rsidR="00252887" w:rsidRPr="00252887" w:rsidRDefault="00252887" w:rsidP="00252887">
            <w:pPr>
              <w:spacing w:after="0" w:line="240" w:lineRule="auto"/>
              <w:jc w:val="center"/>
              <w:rPr>
                <w:rFonts w:ascii="Times New Roman" w:eastAsia="Times New Roman" w:hAnsi="Times New Roman" w:cs="Times New Roman"/>
                <w:color w:val="000000"/>
                <w:sz w:val="24"/>
                <w:szCs w:val="24"/>
              </w:rPr>
            </w:pPr>
            <w:r w:rsidRPr="00252887">
              <w:rPr>
                <w:rFonts w:ascii="Times New Roman" w:eastAsia="Times New Roman" w:hAnsi="Times New Roman" w:cs="Times New Roman"/>
                <w:color w:val="000000"/>
                <w:sz w:val="24"/>
                <w:szCs w:val="24"/>
              </w:rPr>
              <w:t>(0.28)</w:t>
            </w:r>
          </w:p>
        </w:tc>
      </w:tr>
      <w:tr w:rsidR="00252887" w:rsidRPr="00252887" w14:paraId="1DAF7766" w14:textId="77777777" w:rsidTr="00EF2E98">
        <w:trPr>
          <w:trHeight w:val="20"/>
        </w:trPr>
        <w:tc>
          <w:tcPr>
            <w:tcW w:w="2767" w:type="dxa"/>
            <w:tcBorders>
              <w:top w:val="nil"/>
              <w:left w:val="single" w:sz="4" w:space="0" w:color="auto"/>
              <w:bottom w:val="nil"/>
              <w:right w:val="nil"/>
            </w:tcBorders>
            <w:shd w:val="clear" w:color="auto" w:fill="auto"/>
            <w:noWrap/>
            <w:vAlign w:val="bottom"/>
            <w:hideMark/>
          </w:tcPr>
          <w:p w14:paraId="3F8DD8F7" w14:textId="77777777" w:rsidR="00252887" w:rsidRPr="00252887" w:rsidRDefault="00252887" w:rsidP="00252887">
            <w:pPr>
              <w:spacing w:after="0" w:line="240" w:lineRule="auto"/>
              <w:rPr>
                <w:rFonts w:ascii="Times New Roman" w:eastAsia="Times New Roman" w:hAnsi="Times New Roman" w:cs="Times New Roman"/>
                <w:color w:val="000000"/>
                <w:sz w:val="24"/>
                <w:szCs w:val="24"/>
              </w:rPr>
            </w:pPr>
            <w:r w:rsidRPr="00252887">
              <w:rPr>
                <w:rFonts w:ascii="Times New Roman" w:eastAsia="Times New Roman" w:hAnsi="Times New Roman" w:cs="Times New Roman"/>
                <w:color w:val="000000"/>
                <w:sz w:val="24"/>
                <w:szCs w:val="24"/>
              </w:rPr>
              <w:t>Supermajority</w:t>
            </w:r>
          </w:p>
        </w:tc>
        <w:tc>
          <w:tcPr>
            <w:tcW w:w="2789" w:type="dxa"/>
            <w:tcBorders>
              <w:top w:val="nil"/>
              <w:left w:val="nil"/>
              <w:bottom w:val="nil"/>
              <w:right w:val="nil"/>
            </w:tcBorders>
            <w:shd w:val="clear" w:color="auto" w:fill="auto"/>
            <w:noWrap/>
            <w:vAlign w:val="bottom"/>
            <w:hideMark/>
          </w:tcPr>
          <w:p w14:paraId="3FC950D9" w14:textId="1CFF3424" w:rsidR="00252887" w:rsidRPr="00252887" w:rsidRDefault="004B51E1" w:rsidP="0025288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w:t>
            </w:r>
            <w:r w:rsidR="00252887" w:rsidRPr="00252887">
              <w:rPr>
                <w:rFonts w:ascii="Times New Roman" w:eastAsia="Times New Roman" w:hAnsi="Times New Roman" w:cs="Times New Roman"/>
                <w:color w:val="000000"/>
                <w:sz w:val="24"/>
                <w:szCs w:val="24"/>
              </w:rPr>
              <w:t>**</w:t>
            </w:r>
          </w:p>
        </w:tc>
        <w:tc>
          <w:tcPr>
            <w:tcW w:w="2449" w:type="dxa"/>
            <w:tcBorders>
              <w:top w:val="nil"/>
              <w:left w:val="nil"/>
              <w:bottom w:val="nil"/>
              <w:right w:val="single" w:sz="4" w:space="0" w:color="auto"/>
            </w:tcBorders>
            <w:shd w:val="clear" w:color="auto" w:fill="auto"/>
            <w:noWrap/>
            <w:vAlign w:val="bottom"/>
            <w:hideMark/>
          </w:tcPr>
          <w:p w14:paraId="292F7BDC" w14:textId="77777777" w:rsidR="00252887" w:rsidRPr="00252887" w:rsidRDefault="00252887" w:rsidP="00252887">
            <w:pPr>
              <w:spacing w:after="0" w:line="240" w:lineRule="auto"/>
              <w:jc w:val="center"/>
              <w:rPr>
                <w:rFonts w:ascii="Times New Roman" w:eastAsia="Times New Roman" w:hAnsi="Times New Roman" w:cs="Times New Roman"/>
                <w:color w:val="000000"/>
                <w:sz w:val="24"/>
                <w:szCs w:val="24"/>
              </w:rPr>
            </w:pPr>
            <w:r w:rsidRPr="00252887">
              <w:rPr>
                <w:rFonts w:ascii="Times New Roman" w:eastAsia="Times New Roman" w:hAnsi="Times New Roman" w:cs="Times New Roman"/>
                <w:color w:val="000000"/>
                <w:sz w:val="24"/>
                <w:szCs w:val="24"/>
              </w:rPr>
              <w:t>-.63**</w:t>
            </w:r>
          </w:p>
        </w:tc>
      </w:tr>
      <w:tr w:rsidR="00252887" w:rsidRPr="00252887" w14:paraId="7EC1B9C5" w14:textId="77777777" w:rsidTr="00EF2E98">
        <w:trPr>
          <w:trHeight w:val="20"/>
        </w:trPr>
        <w:tc>
          <w:tcPr>
            <w:tcW w:w="2767" w:type="dxa"/>
            <w:tcBorders>
              <w:top w:val="nil"/>
              <w:left w:val="single" w:sz="4" w:space="0" w:color="auto"/>
              <w:bottom w:val="nil"/>
              <w:right w:val="nil"/>
            </w:tcBorders>
            <w:shd w:val="clear" w:color="auto" w:fill="auto"/>
            <w:noWrap/>
            <w:vAlign w:val="bottom"/>
            <w:hideMark/>
          </w:tcPr>
          <w:p w14:paraId="6F843AAD" w14:textId="77777777" w:rsidR="00252887" w:rsidRPr="00252887" w:rsidRDefault="00252887" w:rsidP="00252887">
            <w:pPr>
              <w:spacing w:after="0" w:line="240" w:lineRule="auto"/>
              <w:rPr>
                <w:rFonts w:ascii="Times New Roman" w:eastAsia="Times New Roman" w:hAnsi="Times New Roman" w:cs="Times New Roman"/>
                <w:color w:val="000000"/>
                <w:sz w:val="24"/>
                <w:szCs w:val="24"/>
              </w:rPr>
            </w:pPr>
            <w:r w:rsidRPr="00252887">
              <w:rPr>
                <w:rFonts w:ascii="Times New Roman" w:eastAsia="Times New Roman" w:hAnsi="Times New Roman" w:cs="Times New Roman"/>
                <w:color w:val="000000"/>
                <w:sz w:val="24"/>
                <w:szCs w:val="24"/>
              </w:rPr>
              <w:t> </w:t>
            </w:r>
          </w:p>
        </w:tc>
        <w:tc>
          <w:tcPr>
            <w:tcW w:w="2789" w:type="dxa"/>
            <w:tcBorders>
              <w:top w:val="nil"/>
              <w:left w:val="nil"/>
              <w:bottom w:val="nil"/>
              <w:right w:val="nil"/>
            </w:tcBorders>
            <w:shd w:val="clear" w:color="auto" w:fill="auto"/>
            <w:noWrap/>
            <w:vAlign w:val="bottom"/>
            <w:hideMark/>
          </w:tcPr>
          <w:p w14:paraId="3ECBE8A6" w14:textId="77777777" w:rsidR="00252887" w:rsidRPr="00252887" w:rsidRDefault="00252887" w:rsidP="00252887">
            <w:pPr>
              <w:spacing w:after="0" w:line="240" w:lineRule="auto"/>
              <w:jc w:val="center"/>
              <w:rPr>
                <w:rFonts w:ascii="Times New Roman" w:eastAsia="Times New Roman" w:hAnsi="Times New Roman" w:cs="Times New Roman"/>
                <w:color w:val="000000"/>
                <w:sz w:val="24"/>
                <w:szCs w:val="24"/>
              </w:rPr>
            </w:pPr>
            <w:r w:rsidRPr="00252887">
              <w:rPr>
                <w:rFonts w:ascii="Times New Roman" w:eastAsia="Times New Roman" w:hAnsi="Times New Roman" w:cs="Times New Roman"/>
                <w:color w:val="000000"/>
                <w:sz w:val="24"/>
                <w:szCs w:val="24"/>
              </w:rPr>
              <w:t>(0.21)</w:t>
            </w:r>
          </w:p>
        </w:tc>
        <w:tc>
          <w:tcPr>
            <w:tcW w:w="2449" w:type="dxa"/>
            <w:tcBorders>
              <w:top w:val="nil"/>
              <w:left w:val="nil"/>
              <w:bottom w:val="nil"/>
              <w:right w:val="single" w:sz="4" w:space="0" w:color="auto"/>
            </w:tcBorders>
            <w:shd w:val="clear" w:color="auto" w:fill="auto"/>
            <w:noWrap/>
            <w:vAlign w:val="bottom"/>
            <w:hideMark/>
          </w:tcPr>
          <w:p w14:paraId="2FA8EE10" w14:textId="77777777" w:rsidR="00252887" w:rsidRPr="00252887" w:rsidRDefault="00252887" w:rsidP="00252887">
            <w:pPr>
              <w:spacing w:after="0" w:line="240" w:lineRule="auto"/>
              <w:jc w:val="center"/>
              <w:rPr>
                <w:rFonts w:ascii="Times New Roman" w:eastAsia="Times New Roman" w:hAnsi="Times New Roman" w:cs="Times New Roman"/>
                <w:color w:val="000000"/>
                <w:sz w:val="24"/>
                <w:szCs w:val="24"/>
              </w:rPr>
            </w:pPr>
            <w:r w:rsidRPr="00252887">
              <w:rPr>
                <w:rFonts w:ascii="Times New Roman" w:eastAsia="Times New Roman" w:hAnsi="Times New Roman" w:cs="Times New Roman"/>
                <w:color w:val="000000"/>
                <w:sz w:val="24"/>
                <w:szCs w:val="24"/>
              </w:rPr>
              <w:t>(0.26)</w:t>
            </w:r>
          </w:p>
        </w:tc>
      </w:tr>
      <w:tr w:rsidR="00252887" w:rsidRPr="00252887" w14:paraId="17C47C3A" w14:textId="77777777" w:rsidTr="00EF2E98">
        <w:trPr>
          <w:trHeight w:val="20"/>
        </w:trPr>
        <w:tc>
          <w:tcPr>
            <w:tcW w:w="2767" w:type="dxa"/>
            <w:tcBorders>
              <w:top w:val="nil"/>
              <w:left w:val="single" w:sz="4" w:space="0" w:color="auto"/>
              <w:bottom w:val="nil"/>
              <w:right w:val="nil"/>
            </w:tcBorders>
            <w:shd w:val="clear" w:color="auto" w:fill="auto"/>
            <w:noWrap/>
            <w:vAlign w:val="bottom"/>
            <w:hideMark/>
          </w:tcPr>
          <w:p w14:paraId="6900B23A" w14:textId="77777777" w:rsidR="00252887" w:rsidRPr="00252887" w:rsidRDefault="00252887" w:rsidP="00252887">
            <w:pPr>
              <w:spacing w:after="0" w:line="240" w:lineRule="auto"/>
              <w:rPr>
                <w:rFonts w:ascii="Times New Roman" w:eastAsia="Times New Roman" w:hAnsi="Times New Roman" w:cs="Times New Roman"/>
                <w:color w:val="000000"/>
                <w:sz w:val="24"/>
                <w:szCs w:val="24"/>
              </w:rPr>
            </w:pPr>
            <w:r w:rsidRPr="00252887">
              <w:rPr>
                <w:rFonts w:ascii="Times New Roman" w:eastAsia="Times New Roman" w:hAnsi="Times New Roman" w:cs="Times New Roman"/>
                <w:color w:val="000000"/>
                <w:sz w:val="24"/>
                <w:szCs w:val="24"/>
              </w:rPr>
              <w:t xml:space="preserve">Female </w:t>
            </w:r>
          </w:p>
        </w:tc>
        <w:tc>
          <w:tcPr>
            <w:tcW w:w="2789" w:type="dxa"/>
            <w:tcBorders>
              <w:top w:val="nil"/>
              <w:left w:val="nil"/>
              <w:bottom w:val="nil"/>
              <w:right w:val="nil"/>
            </w:tcBorders>
            <w:shd w:val="clear" w:color="auto" w:fill="auto"/>
            <w:noWrap/>
            <w:vAlign w:val="bottom"/>
            <w:hideMark/>
          </w:tcPr>
          <w:p w14:paraId="5AC2380E" w14:textId="77777777" w:rsidR="00252887" w:rsidRPr="00252887" w:rsidRDefault="00252887" w:rsidP="00252887">
            <w:pPr>
              <w:spacing w:after="0" w:line="240" w:lineRule="auto"/>
              <w:jc w:val="center"/>
              <w:rPr>
                <w:rFonts w:ascii="Times New Roman" w:eastAsia="Times New Roman" w:hAnsi="Times New Roman" w:cs="Times New Roman"/>
                <w:color w:val="000000"/>
                <w:sz w:val="24"/>
                <w:szCs w:val="24"/>
              </w:rPr>
            </w:pPr>
            <w:r w:rsidRPr="00252887">
              <w:rPr>
                <w:rFonts w:ascii="Times New Roman" w:eastAsia="Times New Roman" w:hAnsi="Times New Roman" w:cs="Times New Roman"/>
                <w:color w:val="000000"/>
                <w:sz w:val="24"/>
                <w:szCs w:val="24"/>
              </w:rPr>
              <w:t>-.13</w:t>
            </w:r>
          </w:p>
        </w:tc>
        <w:tc>
          <w:tcPr>
            <w:tcW w:w="2449" w:type="dxa"/>
            <w:tcBorders>
              <w:top w:val="nil"/>
              <w:left w:val="nil"/>
              <w:bottom w:val="nil"/>
              <w:right w:val="single" w:sz="4" w:space="0" w:color="auto"/>
            </w:tcBorders>
            <w:shd w:val="clear" w:color="auto" w:fill="auto"/>
            <w:noWrap/>
            <w:vAlign w:val="bottom"/>
            <w:hideMark/>
          </w:tcPr>
          <w:p w14:paraId="67ED5AE2" w14:textId="77777777" w:rsidR="00252887" w:rsidRPr="00252887" w:rsidRDefault="00252887" w:rsidP="00252887">
            <w:pPr>
              <w:spacing w:after="0" w:line="240" w:lineRule="auto"/>
              <w:jc w:val="center"/>
              <w:rPr>
                <w:rFonts w:ascii="Times New Roman" w:eastAsia="Times New Roman" w:hAnsi="Times New Roman" w:cs="Times New Roman"/>
                <w:color w:val="000000"/>
                <w:sz w:val="24"/>
                <w:szCs w:val="24"/>
              </w:rPr>
            </w:pPr>
            <w:r w:rsidRPr="00252887">
              <w:rPr>
                <w:rFonts w:ascii="Times New Roman" w:eastAsia="Times New Roman" w:hAnsi="Times New Roman" w:cs="Times New Roman"/>
                <w:color w:val="000000"/>
                <w:sz w:val="24"/>
                <w:szCs w:val="24"/>
              </w:rPr>
              <w:t xml:space="preserve"> -.19</w:t>
            </w:r>
          </w:p>
        </w:tc>
      </w:tr>
      <w:tr w:rsidR="00252887" w:rsidRPr="00252887" w14:paraId="2E3C097D" w14:textId="77777777" w:rsidTr="00EF2E98">
        <w:trPr>
          <w:trHeight w:val="20"/>
        </w:trPr>
        <w:tc>
          <w:tcPr>
            <w:tcW w:w="2767" w:type="dxa"/>
            <w:tcBorders>
              <w:top w:val="nil"/>
              <w:left w:val="single" w:sz="4" w:space="0" w:color="auto"/>
              <w:bottom w:val="nil"/>
              <w:right w:val="nil"/>
            </w:tcBorders>
            <w:shd w:val="clear" w:color="auto" w:fill="auto"/>
            <w:noWrap/>
            <w:vAlign w:val="bottom"/>
            <w:hideMark/>
          </w:tcPr>
          <w:p w14:paraId="67DE74AA" w14:textId="77777777" w:rsidR="00252887" w:rsidRPr="00252887" w:rsidRDefault="00252887" w:rsidP="00252887">
            <w:pPr>
              <w:spacing w:after="0" w:line="240" w:lineRule="auto"/>
              <w:rPr>
                <w:rFonts w:ascii="Times New Roman" w:eastAsia="Times New Roman" w:hAnsi="Times New Roman" w:cs="Times New Roman"/>
                <w:color w:val="000000"/>
                <w:sz w:val="24"/>
                <w:szCs w:val="24"/>
              </w:rPr>
            </w:pPr>
            <w:r w:rsidRPr="00252887">
              <w:rPr>
                <w:rFonts w:ascii="Times New Roman" w:eastAsia="Times New Roman" w:hAnsi="Times New Roman" w:cs="Times New Roman"/>
                <w:color w:val="000000"/>
                <w:sz w:val="24"/>
                <w:szCs w:val="24"/>
              </w:rPr>
              <w:t> </w:t>
            </w:r>
          </w:p>
        </w:tc>
        <w:tc>
          <w:tcPr>
            <w:tcW w:w="2789" w:type="dxa"/>
            <w:tcBorders>
              <w:top w:val="nil"/>
              <w:left w:val="nil"/>
              <w:bottom w:val="nil"/>
              <w:right w:val="nil"/>
            </w:tcBorders>
            <w:shd w:val="clear" w:color="auto" w:fill="auto"/>
            <w:noWrap/>
            <w:vAlign w:val="bottom"/>
            <w:hideMark/>
          </w:tcPr>
          <w:p w14:paraId="5C2E956B" w14:textId="77777777" w:rsidR="00252887" w:rsidRPr="00252887" w:rsidRDefault="00252887" w:rsidP="00252887">
            <w:pPr>
              <w:spacing w:after="0" w:line="240" w:lineRule="auto"/>
              <w:jc w:val="center"/>
              <w:rPr>
                <w:rFonts w:ascii="Times New Roman" w:eastAsia="Times New Roman" w:hAnsi="Times New Roman" w:cs="Times New Roman"/>
                <w:color w:val="000000"/>
                <w:sz w:val="24"/>
                <w:szCs w:val="24"/>
              </w:rPr>
            </w:pPr>
            <w:r w:rsidRPr="00252887">
              <w:rPr>
                <w:rFonts w:ascii="Times New Roman" w:eastAsia="Times New Roman" w:hAnsi="Times New Roman" w:cs="Times New Roman"/>
                <w:color w:val="000000"/>
                <w:sz w:val="24"/>
                <w:szCs w:val="24"/>
              </w:rPr>
              <w:t>(0.10)</w:t>
            </w:r>
          </w:p>
        </w:tc>
        <w:tc>
          <w:tcPr>
            <w:tcW w:w="2449" w:type="dxa"/>
            <w:tcBorders>
              <w:top w:val="nil"/>
              <w:left w:val="nil"/>
              <w:bottom w:val="nil"/>
              <w:right w:val="single" w:sz="4" w:space="0" w:color="auto"/>
            </w:tcBorders>
            <w:shd w:val="clear" w:color="auto" w:fill="auto"/>
            <w:noWrap/>
            <w:vAlign w:val="bottom"/>
            <w:hideMark/>
          </w:tcPr>
          <w:p w14:paraId="022706C9" w14:textId="77777777" w:rsidR="00252887" w:rsidRPr="00252887" w:rsidRDefault="00252887" w:rsidP="00252887">
            <w:pPr>
              <w:spacing w:after="0" w:line="240" w:lineRule="auto"/>
              <w:jc w:val="center"/>
              <w:rPr>
                <w:rFonts w:ascii="Times New Roman" w:eastAsia="Times New Roman" w:hAnsi="Times New Roman" w:cs="Times New Roman"/>
                <w:color w:val="000000"/>
                <w:sz w:val="24"/>
                <w:szCs w:val="24"/>
              </w:rPr>
            </w:pPr>
            <w:r w:rsidRPr="00252887">
              <w:rPr>
                <w:rFonts w:ascii="Times New Roman" w:eastAsia="Times New Roman" w:hAnsi="Times New Roman" w:cs="Times New Roman"/>
                <w:color w:val="000000"/>
                <w:sz w:val="24"/>
                <w:szCs w:val="24"/>
              </w:rPr>
              <w:t>(0.13)</w:t>
            </w:r>
          </w:p>
        </w:tc>
      </w:tr>
      <w:tr w:rsidR="00252887" w:rsidRPr="00252887" w14:paraId="14B9C02C" w14:textId="77777777" w:rsidTr="00EF2E98">
        <w:trPr>
          <w:trHeight w:val="20"/>
        </w:trPr>
        <w:tc>
          <w:tcPr>
            <w:tcW w:w="2767" w:type="dxa"/>
            <w:tcBorders>
              <w:top w:val="nil"/>
              <w:left w:val="single" w:sz="4" w:space="0" w:color="auto"/>
              <w:bottom w:val="nil"/>
              <w:right w:val="nil"/>
            </w:tcBorders>
            <w:shd w:val="clear" w:color="auto" w:fill="auto"/>
            <w:noWrap/>
            <w:vAlign w:val="bottom"/>
            <w:hideMark/>
          </w:tcPr>
          <w:p w14:paraId="5044CA4B" w14:textId="77777777" w:rsidR="00252887" w:rsidRPr="00252887" w:rsidRDefault="00252887" w:rsidP="00252887">
            <w:pPr>
              <w:spacing w:after="0" w:line="240" w:lineRule="auto"/>
              <w:rPr>
                <w:rFonts w:ascii="Times New Roman" w:eastAsia="Times New Roman" w:hAnsi="Times New Roman" w:cs="Times New Roman"/>
                <w:color w:val="000000"/>
                <w:sz w:val="24"/>
                <w:szCs w:val="24"/>
              </w:rPr>
            </w:pPr>
            <w:r w:rsidRPr="00252887">
              <w:rPr>
                <w:rFonts w:ascii="Times New Roman" w:eastAsia="Times New Roman" w:hAnsi="Times New Roman" w:cs="Times New Roman"/>
                <w:color w:val="000000"/>
                <w:sz w:val="24"/>
                <w:szCs w:val="24"/>
              </w:rPr>
              <w:t>Black</w:t>
            </w:r>
          </w:p>
        </w:tc>
        <w:tc>
          <w:tcPr>
            <w:tcW w:w="2789" w:type="dxa"/>
            <w:tcBorders>
              <w:top w:val="nil"/>
              <w:left w:val="nil"/>
              <w:bottom w:val="nil"/>
              <w:right w:val="nil"/>
            </w:tcBorders>
            <w:shd w:val="clear" w:color="auto" w:fill="auto"/>
            <w:noWrap/>
            <w:vAlign w:val="bottom"/>
            <w:hideMark/>
          </w:tcPr>
          <w:p w14:paraId="7A116D78" w14:textId="1C336C4D" w:rsidR="00252887" w:rsidRPr="00252887" w:rsidRDefault="004B51E1" w:rsidP="0025288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2449" w:type="dxa"/>
            <w:tcBorders>
              <w:top w:val="nil"/>
              <w:left w:val="nil"/>
              <w:bottom w:val="nil"/>
              <w:right w:val="single" w:sz="4" w:space="0" w:color="auto"/>
            </w:tcBorders>
            <w:shd w:val="clear" w:color="auto" w:fill="auto"/>
            <w:noWrap/>
            <w:vAlign w:val="bottom"/>
            <w:hideMark/>
          </w:tcPr>
          <w:p w14:paraId="09A186B7" w14:textId="77777777" w:rsidR="00252887" w:rsidRPr="00252887" w:rsidRDefault="00252887" w:rsidP="00252887">
            <w:pPr>
              <w:spacing w:after="0" w:line="240" w:lineRule="auto"/>
              <w:jc w:val="center"/>
              <w:rPr>
                <w:rFonts w:ascii="Times New Roman" w:eastAsia="Times New Roman" w:hAnsi="Times New Roman" w:cs="Times New Roman"/>
                <w:color w:val="000000"/>
                <w:sz w:val="24"/>
                <w:szCs w:val="24"/>
              </w:rPr>
            </w:pPr>
            <w:r w:rsidRPr="00252887">
              <w:rPr>
                <w:rFonts w:ascii="Times New Roman" w:eastAsia="Times New Roman" w:hAnsi="Times New Roman" w:cs="Times New Roman"/>
                <w:color w:val="000000"/>
                <w:sz w:val="24"/>
                <w:szCs w:val="24"/>
              </w:rPr>
              <w:t>-.04</w:t>
            </w:r>
          </w:p>
        </w:tc>
      </w:tr>
      <w:tr w:rsidR="00252887" w:rsidRPr="00252887" w14:paraId="3B683AD3" w14:textId="77777777" w:rsidTr="00EF2E98">
        <w:trPr>
          <w:trHeight w:val="20"/>
        </w:trPr>
        <w:tc>
          <w:tcPr>
            <w:tcW w:w="2767" w:type="dxa"/>
            <w:tcBorders>
              <w:top w:val="nil"/>
              <w:left w:val="single" w:sz="4" w:space="0" w:color="auto"/>
              <w:bottom w:val="nil"/>
              <w:right w:val="nil"/>
            </w:tcBorders>
            <w:shd w:val="clear" w:color="auto" w:fill="auto"/>
            <w:noWrap/>
            <w:vAlign w:val="bottom"/>
            <w:hideMark/>
          </w:tcPr>
          <w:p w14:paraId="350E1979" w14:textId="77777777" w:rsidR="00252887" w:rsidRPr="00252887" w:rsidRDefault="00252887" w:rsidP="00252887">
            <w:pPr>
              <w:spacing w:after="0" w:line="240" w:lineRule="auto"/>
              <w:rPr>
                <w:rFonts w:ascii="Times New Roman" w:eastAsia="Times New Roman" w:hAnsi="Times New Roman" w:cs="Times New Roman"/>
                <w:color w:val="000000"/>
                <w:sz w:val="24"/>
                <w:szCs w:val="24"/>
              </w:rPr>
            </w:pPr>
            <w:r w:rsidRPr="00252887">
              <w:rPr>
                <w:rFonts w:ascii="Times New Roman" w:eastAsia="Times New Roman" w:hAnsi="Times New Roman" w:cs="Times New Roman"/>
                <w:color w:val="000000"/>
                <w:sz w:val="24"/>
                <w:szCs w:val="24"/>
              </w:rPr>
              <w:t> </w:t>
            </w:r>
          </w:p>
        </w:tc>
        <w:tc>
          <w:tcPr>
            <w:tcW w:w="2789" w:type="dxa"/>
            <w:tcBorders>
              <w:top w:val="nil"/>
              <w:left w:val="nil"/>
              <w:bottom w:val="nil"/>
              <w:right w:val="nil"/>
            </w:tcBorders>
            <w:shd w:val="clear" w:color="auto" w:fill="auto"/>
            <w:noWrap/>
            <w:vAlign w:val="bottom"/>
            <w:hideMark/>
          </w:tcPr>
          <w:p w14:paraId="78F4075A" w14:textId="77777777" w:rsidR="00252887" w:rsidRPr="00252887" w:rsidRDefault="00252887" w:rsidP="00252887">
            <w:pPr>
              <w:spacing w:after="0" w:line="240" w:lineRule="auto"/>
              <w:jc w:val="center"/>
              <w:rPr>
                <w:rFonts w:ascii="Times New Roman" w:eastAsia="Times New Roman" w:hAnsi="Times New Roman" w:cs="Times New Roman"/>
                <w:color w:val="000000"/>
                <w:sz w:val="24"/>
                <w:szCs w:val="24"/>
              </w:rPr>
            </w:pPr>
            <w:r w:rsidRPr="00252887">
              <w:rPr>
                <w:rFonts w:ascii="Times New Roman" w:eastAsia="Times New Roman" w:hAnsi="Times New Roman" w:cs="Times New Roman"/>
                <w:color w:val="000000"/>
                <w:sz w:val="24"/>
                <w:szCs w:val="24"/>
              </w:rPr>
              <w:t>(0.11)</w:t>
            </w:r>
          </w:p>
        </w:tc>
        <w:tc>
          <w:tcPr>
            <w:tcW w:w="2449" w:type="dxa"/>
            <w:tcBorders>
              <w:top w:val="nil"/>
              <w:left w:val="nil"/>
              <w:bottom w:val="nil"/>
              <w:right w:val="single" w:sz="4" w:space="0" w:color="auto"/>
            </w:tcBorders>
            <w:shd w:val="clear" w:color="auto" w:fill="auto"/>
            <w:noWrap/>
            <w:vAlign w:val="bottom"/>
            <w:hideMark/>
          </w:tcPr>
          <w:p w14:paraId="44CB0414" w14:textId="77777777" w:rsidR="00252887" w:rsidRPr="00252887" w:rsidRDefault="00252887" w:rsidP="00252887">
            <w:pPr>
              <w:spacing w:after="0" w:line="240" w:lineRule="auto"/>
              <w:jc w:val="center"/>
              <w:rPr>
                <w:rFonts w:ascii="Times New Roman" w:eastAsia="Times New Roman" w:hAnsi="Times New Roman" w:cs="Times New Roman"/>
                <w:color w:val="000000"/>
                <w:sz w:val="24"/>
                <w:szCs w:val="24"/>
              </w:rPr>
            </w:pPr>
            <w:r w:rsidRPr="00252887">
              <w:rPr>
                <w:rFonts w:ascii="Times New Roman" w:eastAsia="Times New Roman" w:hAnsi="Times New Roman" w:cs="Times New Roman"/>
                <w:color w:val="000000"/>
                <w:sz w:val="24"/>
                <w:szCs w:val="24"/>
              </w:rPr>
              <w:t>(0.15)</w:t>
            </w:r>
          </w:p>
        </w:tc>
      </w:tr>
      <w:tr w:rsidR="00252887" w:rsidRPr="00252887" w14:paraId="7F13D8B4" w14:textId="77777777" w:rsidTr="00EF2E98">
        <w:trPr>
          <w:trHeight w:val="20"/>
        </w:trPr>
        <w:tc>
          <w:tcPr>
            <w:tcW w:w="2767" w:type="dxa"/>
            <w:tcBorders>
              <w:top w:val="nil"/>
              <w:left w:val="single" w:sz="4" w:space="0" w:color="auto"/>
              <w:bottom w:val="nil"/>
              <w:right w:val="nil"/>
            </w:tcBorders>
            <w:shd w:val="clear" w:color="auto" w:fill="auto"/>
            <w:noWrap/>
            <w:vAlign w:val="bottom"/>
            <w:hideMark/>
          </w:tcPr>
          <w:p w14:paraId="28A5760A" w14:textId="77777777" w:rsidR="00252887" w:rsidRPr="00252887" w:rsidRDefault="00252887" w:rsidP="00252887">
            <w:pPr>
              <w:spacing w:after="0" w:line="240" w:lineRule="auto"/>
              <w:rPr>
                <w:rFonts w:ascii="Times New Roman" w:eastAsia="Times New Roman" w:hAnsi="Times New Roman" w:cs="Times New Roman"/>
                <w:color w:val="000000"/>
                <w:sz w:val="24"/>
                <w:szCs w:val="24"/>
              </w:rPr>
            </w:pPr>
            <w:r w:rsidRPr="00252887">
              <w:rPr>
                <w:rFonts w:ascii="Times New Roman" w:eastAsia="Times New Roman" w:hAnsi="Times New Roman" w:cs="Times New Roman"/>
                <w:color w:val="000000"/>
                <w:sz w:val="24"/>
                <w:szCs w:val="24"/>
              </w:rPr>
              <w:t>LGBT+</w:t>
            </w:r>
          </w:p>
        </w:tc>
        <w:tc>
          <w:tcPr>
            <w:tcW w:w="2789" w:type="dxa"/>
            <w:tcBorders>
              <w:top w:val="nil"/>
              <w:left w:val="nil"/>
              <w:bottom w:val="nil"/>
              <w:right w:val="nil"/>
            </w:tcBorders>
            <w:shd w:val="clear" w:color="auto" w:fill="auto"/>
            <w:noWrap/>
            <w:vAlign w:val="bottom"/>
            <w:hideMark/>
          </w:tcPr>
          <w:p w14:paraId="6EAE18C0" w14:textId="77777777" w:rsidR="00252887" w:rsidRPr="00252887" w:rsidRDefault="00252887" w:rsidP="00252887">
            <w:pPr>
              <w:spacing w:after="0" w:line="240" w:lineRule="auto"/>
              <w:jc w:val="center"/>
              <w:rPr>
                <w:rFonts w:ascii="Times New Roman" w:eastAsia="Times New Roman" w:hAnsi="Times New Roman" w:cs="Times New Roman"/>
                <w:color w:val="000000"/>
                <w:sz w:val="24"/>
                <w:szCs w:val="24"/>
              </w:rPr>
            </w:pPr>
            <w:r w:rsidRPr="00252887">
              <w:rPr>
                <w:rFonts w:ascii="Times New Roman" w:eastAsia="Times New Roman" w:hAnsi="Times New Roman" w:cs="Times New Roman"/>
                <w:color w:val="000000"/>
                <w:sz w:val="24"/>
                <w:szCs w:val="24"/>
              </w:rPr>
              <w:t xml:space="preserve">    -.58***</w:t>
            </w:r>
          </w:p>
        </w:tc>
        <w:tc>
          <w:tcPr>
            <w:tcW w:w="2449" w:type="dxa"/>
            <w:tcBorders>
              <w:top w:val="nil"/>
              <w:left w:val="nil"/>
              <w:bottom w:val="nil"/>
              <w:right w:val="single" w:sz="4" w:space="0" w:color="auto"/>
            </w:tcBorders>
            <w:shd w:val="clear" w:color="auto" w:fill="auto"/>
            <w:noWrap/>
            <w:vAlign w:val="bottom"/>
            <w:hideMark/>
          </w:tcPr>
          <w:p w14:paraId="27F863A7" w14:textId="77777777" w:rsidR="00252887" w:rsidRPr="00252887" w:rsidRDefault="00252887" w:rsidP="00252887">
            <w:pPr>
              <w:spacing w:after="0" w:line="240" w:lineRule="auto"/>
              <w:jc w:val="center"/>
              <w:rPr>
                <w:rFonts w:ascii="Times New Roman" w:eastAsia="Times New Roman" w:hAnsi="Times New Roman" w:cs="Times New Roman"/>
                <w:color w:val="000000"/>
                <w:sz w:val="24"/>
                <w:szCs w:val="24"/>
              </w:rPr>
            </w:pPr>
            <w:r w:rsidRPr="00252887">
              <w:rPr>
                <w:rFonts w:ascii="Times New Roman" w:eastAsia="Times New Roman" w:hAnsi="Times New Roman" w:cs="Times New Roman"/>
                <w:color w:val="000000"/>
                <w:sz w:val="24"/>
                <w:szCs w:val="24"/>
              </w:rPr>
              <w:t xml:space="preserve">   -.61***</w:t>
            </w:r>
          </w:p>
        </w:tc>
      </w:tr>
      <w:tr w:rsidR="00252887" w:rsidRPr="00252887" w14:paraId="0316D7AB" w14:textId="77777777" w:rsidTr="00EF2E98">
        <w:trPr>
          <w:trHeight w:val="20"/>
        </w:trPr>
        <w:tc>
          <w:tcPr>
            <w:tcW w:w="2767" w:type="dxa"/>
            <w:tcBorders>
              <w:top w:val="nil"/>
              <w:left w:val="single" w:sz="4" w:space="0" w:color="auto"/>
              <w:bottom w:val="nil"/>
              <w:right w:val="nil"/>
            </w:tcBorders>
            <w:shd w:val="clear" w:color="auto" w:fill="auto"/>
            <w:noWrap/>
            <w:vAlign w:val="bottom"/>
            <w:hideMark/>
          </w:tcPr>
          <w:p w14:paraId="376D65D4" w14:textId="77777777" w:rsidR="00252887" w:rsidRPr="00252887" w:rsidRDefault="00252887" w:rsidP="00252887">
            <w:pPr>
              <w:spacing w:after="0" w:line="240" w:lineRule="auto"/>
              <w:rPr>
                <w:rFonts w:ascii="Times New Roman" w:eastAsia="Times New Roman" w:hAnsi="Times New Roman" w:cs="Times New Roman"/>
                <w:color w:val="000000"/>
                <w:sz w:val="24"/>
                <w:szCs w:val="24"/>
              </w:rPr>
            </w:pPr>
            <w:r w:rsidRPr="00252887">
              <w:rPr>
                <w:rFonts w:ascii="Times New Roman" w:eastAsia="Times New Roman" w:hAnsi="Times New Roman" w:cs="Times New Roman"/>
                <w:color w:val="000000"/>
                <w:sz w:val="24"/>
                <w:szCs w:val="24"/>
              </w:rPr>
              <w:t> </w:t>
            </w:r>
          </w:p>
        </w:tc>
        <w:tc>
          <w:tcPr>
            <w:tcW w:w="2789" w:type="dxa"/>
            <w:tcBorders>
              <w:top w:val="nil"/>
              <w:left w:val="nil"/>
              <w:bottom w:val="nil"/>
              <w:right w:val="nil"/>
            </w:tcBorders>
            <w:shd w:val="clear" w:color="auto" w:fill="auto"/>
            <w:noWrap/>
            <w:vAlign w:val="bottom"/>
            <w:hideMark/>
          </w:tcPr>
          <w:p w14:paraId="7AE85A57" w14:textId="77777777" w:rsidR="00252887" w:rsidRPr="00252887" w:rsidRDefault="00252887" w:rsidP="00252887">
            <w:pPr>
              <w:spacing w:after="0" w:line="240" w:lineRule="auto"/>
              <w:jc w:val="center"/>
              <w:rPr>
                <w:rFonts w:ascii="Times New Roman" w:eastAsia="Times New Roman" w:hAnsi="Times New Roman" w:cs="Times New Roman"/>
                <w:color w:val="000000"/>
                <w:sz w:val="24"/>
                <w:szCs w:val="24"/>
              </w:rPr>
            </w:pPr>
            <w:r w:rsidRPr="00252887">
              <w:rPr>
                <w:rFonts w:ascii="Times New Roman" w:eastAsia="Times New Roman" w:hAnsi="Times New Roman" w:cs="Times New Roman"/>
                <w:color w:val="000000"/>
                <w:sz w:val="24"/>
                <w:szCs w:val="24"/>
              </w:rPr>
              <w:t>(0.11)</w:t>
            </w:r>
          </w:p>
        </w:tc>
        <w:tc>
          <w:tcPr>
            <w:tcW w:w="2449" w:type="dxa"/>
            <w:tcBorders>
              <w:top w:val="nil"/>
              <w:left w:val="nil"/>
              <w:bottom w:val="nil"/>
              <w:right w:val="single" w:sz="4" w:space="0" w:color="auto"/>
            </w:tcBorders>
            <w:shd w:val="clear" w:color="auto" w:fill="auto"/>
            <w:noWrap/>
            <w:vAlign w:val="bottom"/>
            <w:hideMark/>
          </w:tcPr>
          <w:p w14:paraId="3EDEC420" w14:textId="77777777" w:rsidR="00252887" w:rsidRPr="00252887" w:rsidRDefault="00252887" w:rsidP="00252887">
            <w:pPr>
              <w:spacing w:after="0" w:line="240" w:lineRule="auto"/>
              <w:jc w:val="center"/>
              <w:rPr>
                <w:rFonts w:ascii="Times New Roman" w:eastAsia="Times New Roman" w:hAnsi="Times New Roman" w:cs="Times New Roman"/>
                <w:color w:val="000000"/>
                <w:sz w:val="24"/>
                <w:szCs w:val="24"/>
              </w:rPr>
            </w:pPr>
            <w:r w:rsidRPr="00252887">
              <w:rPr>
                <w:rFonts w:ascii="Times New Roman" w:eastAsia="Times New Roman" w:hAnsi="Times New Roman" w:cs="Times New Roman"/>
                <w:color w:val="000000"/>
                <w:sz w:val="24"/>
                <w:szCs w:val="24"/>
              </w:rPr>
              <w:t>(0.20)</w:t>
            </w:r>
          </w:p>
        </w:tc>
      </w:tr>
      <w:tr w:rsidR="00252887" w:rsidRPr="00252887" w14:paraId="4E39014A" w14:textId="77777777" w:rsidTr="00EF2E98">
        <w:trPr>
          <w:trHeight w:val="20"/>
        </w:trPr>
        <w:tc>
          <w:tcPr>
            <w:tcW w:w="2767" w:type="dxa"/>
            <w:tcBorders>
              <w:top w:val="nil"/>
              <w:left w:val="single" w:sz="4" w:space="0" w:color="auto"/>
              <w:bottom w:val="nil"/>
              <w:right w:val="nil"/>
            </w:tcBorders>
            <w:shd w:val="clear" w:color="auto" w:fill="auto"/>
            <w:noWrap/>
            <w:vAlign w:val="bottom"/>
            <w:hideMark/>
          </w:tcPr>
          <w:p w14:paraId="1E5C7F02" w14:textId="77777777" w:rsidR="00252887" w:rsidRPr="00252887" w:rsidRDefault="00252887" w:rsidP="00252887">
            <w:pPr>
              <w:spacing w:after="0" w:line="240" w:lineRule="auto"/>
              <w:rPr>
                <w:rFonts w:ascii="Times New Roman" w:eastAsia="Times New Roman" w:hAnsi="Times New Roman" w:cs="Times New Roman"/>
                <w:color w:val="000000"/>
                <w:sz w:val="24"/>
                <w:szCs w:val="24"/>
              </w:rPr>
            </w:pPr>
            <w:r w:rsidRPr="00252887">
              <w:rPr>
                <w:rFonts w:ascii="Times New Roman" w:eastAsia="Times New Roman" w:hAnsi="Times New Roman" w:cs="Times New Roman"/>
                <w:color w:val="000000"/>
                <w:sz w:val="24"/>
                <w:szCs w:val="24"/>
              </w:rPr>
              <w:t>Margin of Victory</w:t>
            </w:r>
          </w:p>
        </w:tc>
        <w:tc>
          <w:tcPr>
            <w:tcW w:w="2789" w:type="dxa"/>
            <w:tcBorders>
              <w:top w:val="nil"/>
              <w:left w:val="nil"/>
              <w:bottom w:val="nil"/>
              <w:right w:val="nil"/>
            </w:tcBorders>
            <w:shd w:val="clear" w:color="auto" w:fill="auto"/>
            <w:noWrap/>
            <w:vAlign w:val="bottom"/>
            <w:hideMark/>
          </w:tcPr>
          <w:p w14:paraId="5D8138EF" w14:textId="77777777" w:rsidR="00252887" w:rsidRPr="00252887" w:rsidRDefault="00252887" w:rsidP="00252887">
            <w:pPr>
              <w:spacing w:after="0" w:line="240" w:lineRule="auto"/>
              <w:jc w:val="center"/>
              <w:rPr>
                <w:rFonts w:ascii="Times New Roman" w:eastAsia="Times New Roman" w:hAnsi="Times New Roman" w:cs="Times New Roman"/>
                <w:color w:val="000000"/>
                <w:sz w:val="24"/>
                <w:szCs w:val="24"/>
              </w:rPr>
            </w:pPr>
            <w:r w:rsidRPr="00252887">
              <w:rPr>
                <w:rFonts w:ascii="Times New Roman" w:eastAsia="Times New Roman" w:hAnsi="Times New Roman" w:cs="Times New Roman"/>
                <w:color w:val="000000"/>
                <w:sz w:val="24"/>
                <w:szCs w:val="24"/>
              </w:rPr>
              <w:t>-.04</w:t>
            </w:r>
          </w:p>
        </w:tc>
        <w:tc>
          <w:tcPr>
            <w:tcW w:w="2449" w:type="dxa"/>
            <w:tcBorders>
              <w:top w:val="nil"/>
              <w:left w:val="nil"/>
              <w:bottom w:val="nil"/>
              <w:right w:val="single" w:sz="4" w:space="0" w:color="auto"/>
            </w:tcBorders>
            <w:shd w:val="clear" w:color="auto" w:fill="auto"/>
            <w:noWrap/>
            <w:vAlign w:val="bottom"/>
            <w:hideMark/>
          </w:tcPr>
          <w:p w14:paraId="41720510" w14:textId="77777777" w:rsidR="00252887" w:rsidRPr="00252887" w:rsidRDefault="00252887" w:rsidP="00252887">
            <w:pPr>
              <w:spacing w:after="0" w:line="240" w:lineRule="auto"/>
              <w:jc w:val="center"/>
              <w:rPr>
                <w:rFonts w:ascii="Times New Roman" w:eastAsia="Times New Roman" w:hAnsi="Times New Roman" w:cs="Times New Roman"/>
                <w:color w:val="000000"/>
                <w:sz w:val="24"/>
                <w:szCs w:val="24"/>
              </w:rPr>
            </w:pPr>
            <w:r w:rsidRPr="00252887">
              <w:rPr>
                <w:rFonts w:ascii="Times New Roman" w:eastAsia="Times New Roman" w:hAnsi="Times New Roman" w:cs="Times New Roman"/>
                <w:color w:val="000000"/>
                <w:sz w:val="24"/>
                <w:szCs w:val="24"/>
              </w:rPr>
              <w:t>.08</w:t>
            </w:r>
          </w:p>
        </w:tc>
      </w:tr>
      <w:tr w:rsidR="00252887" w:rsidRPr="00252887" w14:paraId="3431A165" w14:textId="77777777" w:rsidTr="00EF2E98">
        <w:trPr>
          <w:trHeight w:val="20"/>
        </w:trPr>
        <w:tc>
          <w:tcPr>
            <w:tcW w:w="2767" w:type="dxa"/>
            <w:tcBorders>
              <w:top w:val="nil"/>
              <w:left w:val="single" w:sz="4" w:space="0" w:color="auto"/>
              <w:bottom w:val="nil"/>
              <w:right w:val="nil"/>
            </w:tcBorders>
            <w:shd w:val="clear" w:color="auto" w:fill="auto"/>
            <w:noWrap/>
            <w:vAlign w:val="bottom"/>
            <w:hideMark/>
          </w:tcPr>
          <w:p w14:paraId="7BF362D9" w14:textId="77777777" w:rsidR="00252887" w:rsidRPr="00252887" w:rsidRDefault="00252887" w:rsidP="00252887">
            <w:pPr>
              <w:spacing w:after="0" w:line="240" w:lineRule="auto"/>
              <w:rPr>
                <w:rFonts w:ascii="Times New Roman" w:eastAsia="Times New Roman" w:hAnsi="Times New Roman" w:cs="Times New Roman"/>
                <w:color w:val="000000"/>
                <w:sz w:val="24"/>
                <w:szCs w:val="24"/>
              </w:rPr>
            </w:pPr>
            <w:r w:rsidRPr="00252887">
              <w:rPr>
                <w:rFonts w:ascii="Times New Roman" w:eastAsia="Times New Roman" w:hAnsi="Times New Roman" w:cs="Times New Roman"/>
                <w:color w:val="000000"/>
                <w:sz w:val="24"/>
                <w:szCs w:val="24"/>
              </w:rPr>
              <w:t> </w:t>
            </w:r>
          </w:p>
        </w:tc>
        <w:tc>
          <w:tcPr>
            <w:tcW w:w="2789" w:type="dxa"/>
            <w:tcBorders>
              <w:top w:val="nil"/>
              <w:left w:val="nil"/>
              <w:bottom w:val="nil"/>
              <w:right w:val="nil"/>
            </w:tcBorders>
            <w:shd w:val="clear" w:color="auto" w:fill="auto"/>
            <w:noWrap/>
            <w:vAlign w:val="bottom"/>
            <w:hideMark/>
          </w:tcPr>
          <w:p w14:paraId="43241F69" w14:textId="77777777" w:rsidR="00252887" w:rsidRPr="00252887" w:rsidRDefault="00252887" w:rsidP="00252887">
            <w:pPr>
              <w:spacing w:after="0" w:line="240" w:lineRule="auto"/>
              <w:jc w:val="center"/>
              <w:rPr>
                <w:rFonts w:ascii="Times New Roman" w:eastAsia="Times New Roman" w:hAnsi="Times New Roman" w:cs="Times New Roman"/>
                <w:color w:val="000000"/>
                <w:sz w:val="24"/>
                <w:szCs w:val="24"/>
              </w:rPr>
            </w:pPr>
            <w:r w:rsidRPr="00252887">
              <w:rPr>
                <w:rFonts w:ascii="Times New Roman" w:eastAsia="Times New Roman" w:hAnsi="Times New Roman" w:cs="Times New Roman"/>
                <w:color w:val="000000"/>
                <w:sz w:val="24"/>
                <w:szCs w:val="24"/>
              </w:rPr>
              <w:t>(0.10)</w:t>
            </w:r>
          </w:p>
        </w:tc>
        <w:tc>
          <w:tcPr>
            <w:tcW w:w="2449" w:type="dxa"/>
            <w:tcBorders>
              <w:top w:val="nil"/>
              <w:left w:val="nil"/>
              <w:bottom w:val="nil"/>
              <w:right w:val="single" w:sz="4" w:space="0" w:color="auto"/>
            </w:tcBorders>
            <w:shd w:val="clear" w:color="auto" w:fill="auto"/>
            <w:noWrap/>
            <w:vAlign w:val="bottom"/>
            <w:hideMark/>
          </w:tcPr>
          <w:p w14:paraId="5BD5CD4B" w14:textId="77777777" w:rsidR="00252887" w:rsidRPr="00252887" w:rsidRDefault="00252887" w:rsidP="00252887">
            <w:pPr>
              <w:spacing w:after="0" w:line="240" w:lineRule="auto"/>
              <w:jc w:val="center"/>
              <w:rPr>
                <w:rFonts w:ascii="Times New Roman" w:eastAsia="Times New Roman" w:hAnsi="Times New Roman" w:cs="Times New Roman"/>
                <w:color w:val="000000"/>
                <w:sz w:val="24"/>
                <w:szCs w:val="24"/>
              </w:rPr>
            </w:pPr>
            <w:r w:rsidRPr="00252887">
              <w:rPr>
                <w:rFonts w:ascii="Times New Roman" w:eastAsia="Times New Roman" w:hAnsi="Times New Roman" w:cs="Times New Roman"/>
                <w:color w:val="000000"/>
                <w:sz w:val="24"/>
                <w:szCs w:val="24"/>
              </w:rPr>
              <w:t>(0.13)</w:t>
            </w:r>
          </w:p>
        </w:tc>
      </w:tr>
      <w:tr w:rsidR="00252887" w:rsidRPr="00252887" w14:paraId="46A620E6" w14:textId="77777777" w:rsidTr="00EF2E98">
        <w:trPr>
          <w:trHeight w:val="20"/>
        </w:trPr>
        <w:tc>
          <w:tcPr>
            <w:tcW w:w="2767" w:type="dxa"/>
            <w:tcBorders>
              <w:top w:val="nil"/>
              <w:left w:val="single" w:sz="4" w:space="0" w:color="auto"/>
              <w:bottom w:val="nil"/>
              <w:right w:val="nil"/>
            </w:tcBorders>
            <w:shd w:val="clear" w:color="auto" w:fill="auto"/>
            <w:noWrap/>
            <w:vAlign w:val="bottom"/>
            <w:hideMark/>
          </w:tcPr>
          <w:p w14:paraId="6F096FCA" w14:textId="77777777" w:rsidR="00252887" w:rsidRPr="00252887" w:rsidRDefault="00252887" w:rsidP="00252887">
            <w:pPr>
              <w:spacing w:after="0" w:line="240" w:lineRule="auto"/>
              <w:rPr>
                <w:rFonts w:ascii="Times New Roman" w:eastAsia="Times New Roman" w:hAnsi="Times New Roman" w:cs="Times New Roman"/>
                <w:color w:val="000000"/>
                <w:sz w:val="24"/>
                <w:szCs w:val="24"/>
              </w:rPr>
            </w:pPr>
            <w:r w:rsidRPr="00252887">
              <w:rPr>
                <w:rFonts w:ascii="Times New Roman" w:eastAsia="Times New Roman" w:hAnsi="Times New Roman" w:cs="Times New Roman"/>
                <w:color w:val="000000"/>
                <w:sz w:val="24"/>
                <w:szCs w:val="24"/>
              </w:rPr>
              <w:t>District Ideology</w:t>
            </w:r>
          </w:p>
        </w:tc>
        <w:tc>
          <w:tcPr>
            <w:tcW w:w="2789" w:type="dxa"/>
            <w:tcBorders>
              <w:top w:val="nil"/>
              <w:left w:val="nil"/>
              <w:bottom w:val="nil"/>
              <w:right w:val="nil"/>
            </w:tcBorders>
            <w:shd w:val="clear" w:color="auto" w:fill="auto"/>
            <w:noWrap/>
            <w:vAlign w:val="bottom"/>
            <w:hideMark/>
          </w:tcPr>
          <w:p w14:paraId="581278E4" w14:textId="77777777" w:rsidR="00252887" w:rsidRPr="00252887" w:rsidRDefault="00252887" w:rsidP="00252887">
            <w:pPr>
              <w:spacing w:after="0" w:line="240" w:lineRule="auto"/>
              <w:jc w:val="center"/>
              <w:rPr>
                <w:rFonts w:ascii="Times New Roman" w:eastAsia="Times New Roman" w:hAnsi="Times New Roman" w:cs="Times New Roman"/>
                <w:color w:val="000000"/>
                <w:sz w:val="24"/>
                <w:szCs w:val="24"/>
              </w:rPr>
            </w:pPr>
            <w:r w:rsidRPr="00252887">
              <w:rPr>
                <w:rFonts w:ascii="Times New Roman" w:eastAsia="Times New Roman" w:hAnsi="Times New Roman" w:cs="Times New Roman"/>
                <w:color w:val="000000"/>
                <w:sz w:val="24"/>
                <w:szCs w:val="24"/>
              </w:rPr>
              <w:t xml:space="preserve">  0.32**</w:t>
            </w:r>
          </w:p>
        </w:tc>
        <w:tc>
          <w:tcPr>
            <w:tcW w:w="2449" w:type="dxa"/>
            <w:tcBorders>
              <w:top w:val="nil"/>
              <w:left w:val="nil"/>
              <w:bottom w:val="nil"/>
              <w:right w:val="single" w:sz="4" w:space="0" w:color="auto"/>
            </w:tcBorders>
            <w:shd w:val="clear" w:color="auto" w:fill="auto"/>
            <w:noWrap/>
            <w:vAlign w:val="bottom"/>
            <w:hideMark/>
          </w:tcPr>
          <w:p w14:paraId="57B49ADE" w14:textId="77777777" w:rsidR="00252887" w:rsidRPr="00252887" w:rsidRDefault="00252887" w:rsidP="00252887">
            <w:pPr>
              <w:spacing w:after="0" w:line="240" w:lineRule="auto"/>
              <w:jc w:val="center"/>
              <w:rPr>
                <w:rFonts w:ascii="Times New Roman" w:eastAsia="Times New Roman" w:hAnsi="Times New Roman" w:cs="Times New Roman"/>
                <w:color w:val="000000"/>
                <w:sz w:val="24"/>
                <w:szCs w:val="24"/>
              </w:rPr>
            </w:pPr>
            <w:r w:rsidRPr="00252887">
              <w:rPr>
                <w:rFonts w:ascii="Times New Roman" w:eastAsia="Times New Roman" w:hAnsi="Times New Roman" w:cs="Times New Roman"/>
                <w:color w:val="000000"/>
                <w:sz w:val="24"/>
                <w:szCs w:val="24"/>
              </w:rPr>
              <w:t>0.17</w:t>
            </w:r>
          </w:p>
        </w:tc>
      </w:tr>
      <w:tr w:rsidR="00252887" w:rsidRPr="00252887" w14:paraId="50424DA2" w14:textId="77777777" w:rsidTr="00EF2E98">
        <w:trPr>
          <w:trHeight w:val="20"/>
        </w:trPr>
        <w:tc>
          <w:tcPr>
            <w:tcW w:w="2767" w:type="dxa"/>
            <w:tcBorders>
              <w:top w:val="nil"/>
              <w:left w:val="single" w:sz="4" w:space="0" w:color="auto"/>
              <w:bottom w:val="nil"/>
              <w:right w:val="nil"/>
            </w:tcBorders>
            <w:shd w:val="clear" w:color="auto" w:fill="auto"/>
            <w:noWrap/>
            <w:vAlign w:val="bottom"/>
            <w:hideMark/>
          </w:tcPr>
          <w:p w14:paraId="6E48E0C2" w14:textId="77777777" w:rsidR="00252887" w:rsidRPr="00252887" w:rsidRDefault="00252887" w:rsidP="00252887">
            <w:pPr>
              <w:spacing w:after="0" w:line="240" w:lineRule="auto"/>
              <w:rPr>
                <w:rFonts w:ascii="Times New Roman" w:eastAsia="Times New Roman" w:hAnsi="Times New Roman" w:cs="Times New Roman"/>
                <w:color w:val="000000"/>
                <w:sz w:val="24"/>
                <w:szCs w:val="24"/>
              </w:rPr>
            </w:pPr>
            <w:r w:rsidRPr="00252887">
              <w:rPr>
                <w:rFonts w:ascii="Times New Roman" w:eastAsia="Times New Roman" w:hAnsi="Times New Roman" w:cs="Times New Roman"/>
                <w:color w:val="000000"/>
                <w:sz w:val="24"/>
                <w:szCs w:val="24"/>
              </w:rPr>
              <w:t> </w:t>
            </w:r>
          </w:p>
        </w:tc>
        <w:tc>
          <w:tcPr>
            <w:tcW w:w="2789" w:type="dxa"/>
            <w:tcBorders>
              <w:top w:val="nil"/>
              <w:left w:val="nil"/>
              <w:bottom w:val="nil"/>
              <w:right w:val="nil"/>
            </w:tcBorders>
            <w:shd w:val="clear" w:color="auto" w:fill="auto"/>
            <w:noWrap/>
            <w:vAlign w:val="bottom"/>
            <w:hideMark/>
          </w:tcPr>
          <w:p w14:paraId="7CE35E12" w14:textId="77777777" w:rsidR="00252887" w:rsidRPr="00252887" w:rsidRDefault="00252887" w:rsidP="00252887">
            <w:pPr>
              <w:spacing w:after="0" w:line="240" w:lineRule="auto"/>
              <w:jc w:val="center"/>
              <w:rPr>
                <w:rFonts w:ascii="Times New Roman" w:eastAsia="Times New Roman" w:hAnsi="Times New Roman" w:cs="Times New Roman"/>
                <w:color w:val="000000"/>
                <w:sz w:val="24"/>
                <w:szCs w:val="24"/>
              </w:rPr>
            </w:pPr>
            <w:r w:rsidRPr="00252887">
              <w:rPr>
                <w:rFonts w:ascii="Times New Roman" w:eastAsia="Times New Roman" w:hAnsi="Times New Roman" w:cs="Times New Roman"/>
                <w:color w:val="000000"/>
                <w:sz w:val="24"/>
                <w:szCs w:val="24"/>
              </w:rPr>
              <w:t>(0.13)</w:t>
            </w:r>
          </w:p>
        </w:tc>
        <w:tc>
          <w:tcPr>
            <w:tcW w:w="2449" w:type="dxa"/>
            <w:tcBorders>
              <w:top w:val="nil"/>
              <w:left w:val="nil"/>
              <w:bottom w:val="nil"/>
              <w:right w:val="single" w:sz="4" w:space="0" w:color="auto"/>
            </w:tcBorders>
            <w:shd w:val="clear" w:color="auto" w:fill="auto"/>
            <w:noWrap/>
            <w:vAlign w:val="bottom"/>
            <w:hideMark/>
          </w:tcPr>
          <w:p w14:paraId="399CD273" w14:textId="77777777" w:rsidR="00252887" w:rsidRPr="00252887" w:rsidRDefault="00252887" w:rsidP="00252887">
            <w:pPr>
              <w:spacing w:after="0" w:line="240" w:lineRule="auto"/>
              <w:jc w:val="center"/>
              <w:rPr>
                <w:rFonts w:ascii="Times New Roman" w:eastAsia="Times New Roman" w:hAnsi="Times New Roman" w:cs="Times New Roman"/>
                <w:color w:val="000000"/>
                <w:sz w:val="24"/>
                <w:szCs w:val="24"/>
              </w:rPr>
            </w:pPr>
            <w:r w:rsidRPr="00252887">
              <w:rPr>
                <w:rFonts w:ascii="Times New Roman" w:eastAsia="Times New Roman" w:hAnsi="Times New Roman" w:cs="Times New Roman"/>
                <w:color w:val="000000"/>
                <w:sz w:val="24"/>
                <w:szCs w:val="24"/>
              </w:rPr>
              <w:t>(0.17)</w:t>
            </w:r>
          </w:p>
        </w:tc>
      </w:tr>
      <w:tr w:rsidR="00252887" w:rsidRPr="00252887" w14:paraId="36F30822" w14:textId="77777777" w:rsidTr="00EF2E98">
        <w:trPr>
          <w:trHeight w:val="20"/>
        </w:trPr>
        <w:tc>
          <w:tcPr>
            <w:tcW w:w="2767" w:type="dxa"/>
            <w:tcBorders>
              <w:top w:val="nil"/>
              <w:left w:val="single" w:sz="4" w:space="0" w:color="auto"/>
              <w:bottom w:val="nil"/>
              <w:right w:val="nil"/>
            </w:tcBorders>
            <w:shd w:val="clear" w:color="auto" w:fill="auto"/>
            <w:noWrap/>
            <w:vAlign w:val="bottom"/>
            <w:hideMark/>
          </w:tcPr>
          <w:p w14:paraId="1AA9211C" w14:textId="77777777" w:rsidR="00252887" w:rsidRPr="00252887" w:rsidRDefault="00252887" w:rsidP="00252887">
            <w:pPr>
              <w:spacing w:after="0" w:line="240" w:lineRule="auto"/>
              <w:rPr>
                <w:rFonts w:ascii="Times New Roman" w:eastAsia="Times New Roman" w:hAnsi="Times New Roman" w:cs="Times New Roman"/>
                <w:color w:val="000000"/>
                <w:sz w:val="24"/>
                <w:szCs w:val="24"/>
              </w:rPr>
            </w:pPr>
            <w:r w:rsidRPr="00252887">
              <w:rPr>
                <w:rFonts w:ascii="Times New Roman" w:eastAsia="Times New Roman" w:hAnsi="Times New Roman" w:cs="Times New Roman"/>
                <w:color w:val="000000"/>
                <w:sz w:val="24"/>
                <w:szCs w:val="24"/>
              </w:rPr>
              <w:t>% 65+</w:t>
            </w:r>
          </w:p>
        </w:tc>
        <w:tc>
          <w:tcPr>
            <w:tcW w:w="2789" w:type="dxa"/>
            <w:tcBorders>
              <w:top w:val="nil"/>
              <w:left w:val="nil"/>
              <w:bottom w:val="nil"/>
              <w:right w:val="nil"/>
            </w:tcBorders>
            <w:shd w:val="clear" w:color="auto" w:fill="auto"/>
            <w:noWrap/>
            <w:vAlign w:val="bottom"/>
            <w:hideMark/>
          </w:tcPr>
          <w:p w14:paraId="6568002B" w14:textId="3C8E9182" w:rsidR="00252887" w:rsidRPr="00252887" w:rsidRDefault="004B51E1" w:rsidP="0025288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0.05</w:t>
            </w:r>
          </w:p>
        </w:tc>
        <w:tc>
          <w:tcPr>
            <w:tcW w:w="2449" w:type="dxa"/>
            <w:tcBorders>
              <w:top w:val="nil"/>
              <w:left w:val="nil"/>
              <w:bottom w:val="nil"/>
              <w:right w:val="single" w:sz="4" w:space="0" w:color="auto"/>
            </w:tcBorders>
            <w:shd w:val="clear" w:color="auto" w:fill="auto"/>
            <w:noWrap/>
            <w:vAlign w:val="bottom"/>
            <w:hideMark/>
          </w:tcPr>
          <w:p w14:paraId="61DB5905" w14:textId="77777777" w:rsidR="00252887" w:rsidRPr="00252887" w:rsidRDefault="00252887" w:rsidP="00252887">
            <w:pPr>
              <w:spacing w:after="0" w:line="240" w:lineRule="auto"/>
              <w:jc w:val="center"/>
              <w:rPr>
                <w:rFonts w:ascii="Times New Roman" w:eastAsia="Times New Roman" w:hAnsi="Times New Roman" w:cs="Times New Roman"/>
                <w:color w:val="000000"/>
                <w:sz w:val="24"/>
                <w:szCs w:val="24"/>
              </w:rPr>
            </w:pPr>
            <w:r w:rsidRPr="00252887">
              <w:rPr>
                <w:rFonts w:ascii="Times New Roman" w:eastAsia="Times New Roman" w:hAnsi="Times New Roman" w:cs="Times New Roman"/>
                <w:color w:val="000000"/>
                <w:sz w:val="24"/>
                <w:szCs w:val="24"/>
              </w:rPr>
              <w:t>0.19</w:t>
            </w:r>
          </w:p>
        </w:tc>
      </w:tr>
      <w:tr w:rsidR="00252887" w:rsidRPr="00252887" w14:paraId="714CC74F" w14:textId="77777777" w:rsidTr="00EF2E98">
        <w:trPr>
          <w:trHeight w:val="20"/>
        </w:trPr>
        <w:tc>
          <w:tcPr>
            <w:tcW w:w="2767" w:type="dxa"/>
            <w:tcBorders>
              <w:top w:val="nil"/>
              <w:left w:val="single" w:sz="4" w:space="0" w:color="auto"/>
              <w:bottom w:val="nil"/>
              <w:right w:val="nil"/>
            </w:tcBorders>
            <w:shd w:val="clear" w:color="auto" w:fill="auto"/>
            <w:noWrap/>
            <w:vAlign w:val="bottom"/>
            <w:hideMark/>
          </w:tcPr>
          <w:p w14:paraId="248BC8BC" w14:textId="77777777" w:rsidR="00252887" w:rsidRPr="00252887" w:rsidRDefault="00252887" w:rsidP="00252887">
            <w:pPr>
              <w:spacing w:after="0" w:line="240" w:lineRule="auto"/>
              <w:rPr>
                <w:rFonts w:ascii="Times New Roman" w:eastAsia="Times New Roman" w:hAnsi="Times New Roman" w:cs="Times New Roman"/>
                <w:color w:val="000000"/>
                <w:sz w:val="24"/>
                <w:szCs w:val="24"/>
              </w:rPr>
            </w:pPr>
            <w:r w:rsidRPr="00252887">
              <w:rPr>
                <w:rFonts w:ascii="Times New Roman" w:eastAsia="Times New Roman" w:hAnsi="Times New Roman" w:cs="Times New Roman"/>
                <w:color w:val="000000"/>
                <w:sz w:val="24"/>
                <w:szCs w:val="24"/>
              </w:rPr>
              <w:t> </w:t>
            </w:r>
          </w:p>
        </w:tc>
        <w:tc>
          <w:tcPr>
            <w:tcW w:w="2789" w:type="dxa"/>
            <w:tcBorders>
              <w:top w:val="nil"/>
              <w:left w:val="nil"/>
              <w:bottom w:val="nil"/>
              <w:right w:val="nil"/>
            </w:tcBorders>
            <w:shd w:val="clear" w:color="auto" w:fill="auto"/>
            <w:noWrap/>
            <w:vAlign w:val="bottom"/>
            <w:hideMark/>
          </w:tcPr>
          <w:p w14:paraId="21A0999C" w14:textId="77777777" w:rsidR="00252887" w:rsidRPr="00252887" w:rsidRDefault="00252887" w:rsidP="00252887">
            <w:pPr>
              <w:spacing w:after="0" w:line="240" w:lineRule="auto"/>
              <w:jc w:val="center"/>
              <w:rPr>
                <w:rFonts w:ascii="Times New Roman" w:eastAsia="Times New Roman" w:hAnsi="Times New Roman" w:cs="Times New Roman"/>
                <w:color w:val="000000"/>
                <w:sz w:val="24"/>
                <w:szCs w:val="24"/>
              </w:rPr>
            </w:pPr>
            <w:r w:rsidRPr="00252887">
              <w:rPr>
                <w:rFonts w:ascii="Times New Roman" w:eastAsia="Times New Roman" w:hAnsi="Times New Roman" w:cs="Times New Roman"/>
                <w:color w:val="000000"/>
                <w:sz w:val="24"/>
                <w:szCs w:val="24"/>
              </w:rPr>
              <w:t>(0.12)</w:t>
            </w:r>
          </w:p>
        </w:tc>
        <w:tc>
          <w:tcPr>
            <w:tcW w:w="2449" w:type="dxa"/>
            <w:tcBorders>
              <w:top w:val="nil"/>
              <w:left w:val="nil"/>
              <w:bottom w:val="nil"/>
              <w:right w:val="single" w:sz="4" w:space="0" w:color="auto"/>
            </w:tcBorders>
            <w:shd w:val="clear" w:color="auto" w:fill="auto"/>
            <w:noWrap/>
            <w:vAlign w:val="bottom"/>
            <w:hideMark/>
          </w:tcPr>
          <w:p w14:paraId="2931A9D3" w14:textId="77777777" w:rsidR="00252887" w:rsidRPr="00252887" w:rsidRDefault="00252887" w:rsidP="00252887">
            <w:pPr>
              <w:spacing w:after="0" w:line="240" w:lineRule="auto"/>
              <w:jc w:val="center"/>
              <w:rPr>
                <w:rFonts w:ascii="Times New Roman" w:eastAsia="Times New Roman" w:hAnsi="Times New Roman" w:cs="Times New Roman"/>
                <w:color w:val="000000"/>
                <w:sz w:val="24"/>
                <w:szCs w:val="24"/>
              </w:rPr>
            </w:pPr>
            <w:r w:rsidRPr="00252887">
              <w:rPr>
                <w:rFonts w:ascii="Times New Roman" w:eastAsia="Times New Roman" w:hAnsi="Times New Roman" w:cs="Times New Roman"/>
                <w:color w:val="000000"/>
                <w:sz w:val="24"/>
                <w:szCs w:val="24"/>
              </w:rPr>
              <w:t>(0.15)</w:t>
            </w:r>
          </w:p>
        </w:tc>
      </w:tr>
      <w:tr w:rsidR="00252887" w:rsidRPr="00252887" w14:paraId="7E86A31F" w14:textId="77777777" w:rsidTr="00EF2E98">
        <w:trPr>
          <w:trHeight w:val="20"/>
        </w:trPr>
        <w:tc>
          <w:tcPr>
            <w:tcW w:w="2767" w:type="dxa"/>
            <w:tcBorders>
              <w:top w:val="nil"/>
              <w:left w:val="single" w:sz="4" w:space="0" w:color="auto"/>
              <w:bottom w:val="nil"/>
              <w:right w:val="nil"/>
            </w:tcBorders>
            <w:shd w:val="clear" w:color="auto" w:fill="auto"/>
            <w:noWrap/>
            <w:vAlign w:val="bottom"/>
            <w:hideMark/>
          </w:tcPr>
          <w:p w14:paraId="298722BA" w14:textId="77777777" w:rsidR="00252887" w:rsidRPr="00252887" w:rsidRDefault="00252887" w:rsidP="00252887">
            <w:pPr>
              <w:spacing w:after="0" w:line="240" w:lineRule="auto"/>
              <w:rPr>
                <w:rFonts w:ascii="Times New Roman" w:eastAsia="Times New Roman" w:hAnsi="Times New Roman" w:cs="Times New Roman"/>
                <w:color w:val="000000"/>
                <w:sz w:val="24"/>
                <w:szCs w:val="24"/>
              </w:rPr>
            </w:pPr>
            <w:r w:rsidRPr="00252887">
              <w:rPr>
                <w:rFonts w:ascii="Times New Roman" w:eastAsia="Times New Roman" w:hAnsi="Times New Roman" w:cs="Times New Roman"/>
                <w:color w:val="000000"/>
                <w:sz w:val="24"/>
                <w:szCs w:val="24"/>
              </w:rPr>
              <w:t>% Nonwhite</w:t>
            </w:r>
          </w:p>
        </w:tc>
        <w:tc>
          <w:tcPr>
            <w:tcW w:w="2789" w:type="dxa"/>
            <w:tcBorders>
              <w:top w:val="nil"/>
              <w:left w:val="nil"/>
              <w:bottom w:val="nil"/>
              <w:right w:val="nil"/>
            </w:tcBorders>
            <w:shd w:val="clear" w:color="auto" w:fill="auto"/>
            <w:noWrap/>
            <w:vAlign w:val="bottom"/>
            <w:hideMark/>
          </w:tcPr>
          <w:p w14:paraId="404C0B51" w14:textId="3DF05D48" w:rsidR="00252887" w:rsidRPr="00252887" w:rsidRDefault="004B51E1" w:rsidP="0025288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-0.32</w:t>
            </w:r>
            <w:r w:rsidR="00252887" w:rsidRPr="00252887">
              <w:rPr>
                <w:rFonts w:ascii="Times New Roman" w:eastAsia="Times New Roman" w:hAnsi="Times New Roman" w:cs="Times New Roman"/>
                <w:color w:val="000000"/>
                <w:sz w:val="24"/>
                <w:szCs w:val="24"/>
              </w:rPr>
              <w:t>*</w:t>
            </w:r>
          </w:p>
        </w:tc>
        <w:tc>
          <w:tcPr>
            <w:tcW w:w="2449" w:type="dxa"/>
            <w:tcBorders>
              <w:top w:val="nil"/>
              <w:left w:val="nil"/>
              <w:bottom w:val="nil"/>
              <w:right w:val="single" w:sz="4" w:space="0" w:color="auto"/>
            </w:tcBorders>
            <w:shd w:val="clear" w:color="auto" w:fill="auto"/>
            <w:noWrap/>
            <w:vAlign w:val="bottom"/>
            <w:hideMark/>
          </w:tcPr>
          <w:p w14:paraId="405B02C9" w14:textId="77777777" w:rsidR="00252887" w:rsidRPr="00252887" w:rsidRDefault="00252887" w:rsidP="00252887">
            <w:pPr>
              <w:spacing w:after="0" w:line="240" w:lineRule="auto"/>
              <w:jc w:val="center"/>
              <w:rPr>
                <w:rFonts w:ascii="Times New Roman" w:eastAsia="Times New Roman" w:hAnsi="Times New Roman" w:cs="Times New Roman"/>
                <w:color w:val="000000"/>
                <w:sz w:val="24"/>
                <w:szCs w:val="24"/>
              </w:rPr>
            </w:pPr>
            <w:r w:rsidRPr="00252887">
              <w:rPr>
                <w:rFonts w:ascii="Times New Roman" w:eastAsia="Times New Roman" w:hAnsi="Times New Roman" w:cs="Times New Roman"/>
                <w:color w:val="000000"/>
                <w:sz w:val="24"/>
                <w:szCs w:val="24"/>
              </w:rPr>
              <w:t>-0.07</w:t>
            </w:r>
          </w:p>
        </w:tc>
      </w:tr>
      <w:tr w:rsidR="00252887" w:rsidRPr="00252887" w14:paraId="17D22CD2" w14:textId="77777777" w:rsidTr="00EF2E98">
        <w:trPr>
          <w:trHeight w:val="20"/>
        </w:trPr>
        <w:tc>
          <w:tcPr>
            <w:tcW w:w="2767" w:type="dxa"/>
            <w:tcBorders>
              <w:top w:val="nil"/>
              <w:left w:val="single" w:sz="4" w:space="0" w:color="auto"/>
              <w:bottom w:val="nil"/>
              <w:right w:val="nil"/>
            </w:tcBorders>
            <w:shd w:val="clear" w:color="auto" w:fill="auto"/>
            <w:noWrap/>
            <w:vAlign w:val="bottom"/>
            <w:hideMark/>
          </w:tcPr>
          <w:p w14:paraId="0E2CCEC1" w14:textId="77777777" w:rsidR="00252887" w:rsidRPr="00252887" w:rsidRDefault="00252887" w:rsidP="00252887">
            <w:pPr>
              <w:spacing w:after="0" w:line="240" w:lineRule="auto"/>
              <w:rPr>
                <w:rFonts w:ascii="Times New Roman" w:eastAsia="Times New Roman" w:hAnsi="Times New Roman" w:cs="Times New Roman"/>
                <w:color w:val="000000"/>
                <w:sz w:val="24"/>
                <w:szCs w:val="24"/>
              </w:rPr>
            </w:pPr>
            <w:r w:rsidRPr="00252887">
              <w:rPr>
                <w:rFonts w:ascii="Times New Roman" w:eastAsia="Times New Roman" w:hAnsi="Times New Roman" w:cs="Times New Roman"/>
                <w:color w:val="000000"/>
                <w:sz w:val="24"/>
                <w:szCs w:val="24"/>
              </w:rPr>
              <w:t> </w:t>
            </w:r>
          </w:p>
        </w:tc>
        <w:tc>
          <w:tcPr>
            <w:tcW w:w="2789" w:type="dxa"/>
            <w:tcBorders>
              <w:top w:val="nil"/>
              <w:left w:val="nil"/>
              <w:bottom w:val="nil"/>
              <w:right w:val="nil"/>
            </w:tcBorders>
            <w:shd w:val="clear" w:color="auto" w:fill="auto"/>
            <w:noWrap/>
            <w:vAlign w:val="bottom"/>
            <w:hideMark/>
          </w:tcPr>
          <w:p w14:paraId="68048A91" w14:textId="77777777" w:rsidR="00252887" w:rsidRPr="00252887" w:rsidRDefault="00252887" w:rsidP="00252887">
            <w:pPr>
              <w:spacing w:after="0" w:line="240" w:lineRule="auto"/>
              <w:jc w:val="center"/>
              <w:rPr>
                <w:rFonts w:ascii="Times New Roman" w:eastAsia="Times New Roman" w:hAnsi="Times New Roman" w:cs="Times New Roman"/>
                <w:color w:val="000000"/>
                <w:sz w:val="24"/>
                <w:szCs w:val="24"/>
              </w:rPr>
            </w:pPr>
            <w:r w:rsidRPr="00252887">
              <w:rPr>
                <w:rFonts w:ascii="Times New Roman" w:eastAsia="Times New Roman" w:hAnsi="Times New Roman" w:cs="Times New Roman"/>
                <w:color w:val="000000"/>
                <w:sz w:val="24"/>
                <w:szCs w:val="24"/>
              </w:rPr>
              <w:t>(0.20)</w:t>
            </w:r>
          </w:p>
        </w:tc>
        <w:tc>
          <w:tcPr>
            <w:tcW w:w="2449" w:type="dxa"/>
            <w:tcBorders>
              <w:top w:val="nil"/>
              <w:left w:val="nil"/>
              <w:bottom w:val="nil"/>
              <w:right w:val="single" w:sz="4" w:space="0" w:color="auto"/>
            </w:tcBorders>
            <w:shd w:val="clear" w:color="auto" w:fill="auto"/>
            <w:noWrap/>
            <w:vAlign w:val="bottom"/>
            <w:hideMark/>
          </w:tcPr>
          <w:p w14:paraId="1144CF52" w14:textId="77777777" w:rsidR="00252887" w:rsidRPr="00252887" w:rsidRDefault="00252887" w:rsidP="00252887">
            <w:pPr>
              <w:spacing w:after="0" w:line="240" w:lineRule="auto"/>
              <w:jc w:val="center"/>
              <w:rPr>
                <w:rFonts w:ascii="Times New Roman" w:eastAsia="Times New Roman" w:hAnsi="Times New Roman" w:cs="Times New Roman"/>
                <w:color w:val="000000"/>
                <w:sz w:val="24"/>
                <w:szCs w:val="24"/>
              </w:rPr>
            </w:pPr>
            <w:r w:rsidRPr="00252887">
              <w:rPr>
                <w:rFonts w:ascii="Times New Roman" w:eastAsia="Times New Roman" w:hAnsi="Times New Roman" w:cs="Times New Roman"/>
                <w:color w:val="000000"/>
                <w:sz w:val="24"/>
                <w:szCs w:val="24"/>
              </w:rPr>
              <w:t>(0.25)</w:t>
            </w:r>
          </w:p>
        </w:tc>
      </w:tr>
      <w:tr w:rsidR="00252887" w:rsidRPr="00252887" w14:paraId="7DF53F1B" w14:textId="77777777" w:rsidTr="00EF2E98">
        <w:trPr>
          <w:trHeight w:val="20"/>
        </w:trPr>
        <w:tc>
          <w:tcPr>
            <w:tcW w:w="2767" w:type="dxa"/>
            <w:tcBorders>
              <w:top w:val="nil"/>
              <w:left w:val="single" w:sz="4" w:space="0" w:color="auto"/>
              <w:bottom w:val="nil"/>
              <w:right w:val="nil"/>
            </w:tcBorders>
            <w:shd w:val="clear" w:color="auto" w:fill="auto"/>
            <w:noWrap/>
            <w:vAlign w:val="bottom"/>
            <w:hideMark/>
          </w:tcPr>
          <w:p w14:paraId="750E3852" w14:textId="77777777" w:rsidR="00252887" w:rsidRPr="00252887" w:rsidRDefault="00252887" w:rsidP="00252887">
            <w:pPr>
              <w:spacing w:after="0" w:line="240" w:lineRule="auto"/>
              <w:rPr>
                <w:rFonts w:ascii="Times New Roman" w:eastAsia="Times New Roman" w:hAnsi="Times New Roman" w:cs="Times New Roman"/>
                <w:color w:val="000000"/>
                <w:sz w:val="24"/>
                <w:szCs w:val="24"/>
              </w:rPr>
            </w:pPr>
            <w:r w:rsidRPr="00252887">
              <w:rPr>
                <w:rFonts w:ascii="Times New Roman" w:eastAsia="Times New Roman" w:hAnsi="Times New Roman" w:cs="Times New Roman"/>
                <w:color w:val="000000"/>
                <w:sz w:val="24"/>
                <w:szCs w:val="24"/>
              </w:rPr>
              <w:t>% Same-Sex Partners</w:t>
            </w:r>
          </w:p>
        </w:tc>
        <w:tc>
          <w:tcPr>
            <w:tcW w:w="2789" w:type="dxa"/>
            <w:tcBorders>
              <w:top w:val="nil"/>
              <w:left w:val="nil"/>
              <w:bottom w:val="nil"/>
              <w:right w:val="nil"/>
            </w:tcBorders>
            <w:shd w:val="clear" w:color="auto" w:fill="auto"/>
            <w:noWrap/>
            <w:vAlign w:val="bottom"/>
            <w:hideMark/>
          </w:tcPr>
          <w:p w14:paraId="3D939F4B" w14:textId="77777777" w:rsidR="00252887" w:rsidRPr="00252887" w:rsidRDefault="00252887" w:rsidP="00252887">
            <w:pPr>
              <w:spacing w:after="0" w:line="240" w:lineRule="auto"/>
              <w:jc w:val="center"/>
              <w:rPr>
                <w:rFonts w:ascii="Times New Roman" w:eastAsia="Times New Roman" w:hAnsi="Times New Roman" w:cs="Times New Roman"/>
                <w:color w:val="000000"/>
                <w:sz w:val="24"/>
                <w:szCs w:val="24"/>
              </w:rPr>
            </w:pPr>
            <w:r w:rsidRPr="00252887">
              <w:rPr>
                <w:rFonts w:ascii="Times New Roman" w:eastAsia="Times New Roman" w:hAnsi="Times New Roman" w:cs="Times New Roman"/>
                <w:color w:val="000000"/>
                <w:sz w:val="24"/>
                <w:szCs w:val="24"/>
              </w:rPr>
              <w:t xml:space="preserve">  -.20**</w:t>
            </w:r>
          </w:p>
        </w:tc>
        <w:tc>
          <w:tcPr>
            <w:tcW w:w="2449" w:type="dxa"/>
            <w:tcBorders>
              <w:top w:val="nil"/>
              <w:left w:val="nil"/>
              <w:bottom w:val="nil"/>
              <w:right w:val="single" w:sz="4" w:space="0" w:color="auto"/>
            </w:tcBorders>
            <w:shd w:val="clear" w:color="auto" w:fill="auto"/>
            <w:noWrap/>
            <w:vAlign w:val="bottom"/>
            <w:hideMark/>
          </w:tcPr>
          <w:p w14:paraId="6352E3AD" w14:textId="77777777" w:rsidR="00252887" w:rsidRPr="00252887" w:rsidRDefault="00252887" w:rsidP="00252887">
            <w:pPr>
              <w:spacing w:after="0" w:line="240" w:lineRule="auto"/>
              <w:jc w:val="center"/>
              <w:rPr>
                <w:rFonts w:ascii="Times New Roman" w:eastAsia="Times New Roman" w:hAnsi="Times New Roman" w:cs="Times New Roman"/>
                <w:color w:val="000000"/>
                <w:sz w:val="24"/>
                <w:szCs w:val="24"/>
              </w:rPr>
            </w:pPr>
            <w:r w:rsidRPr="00252887">
              <w:rPr>
                <w:rFonts w:ascii="Times New Roman" w:eastAsia="Times New Roman" w:hAnsi="Times New Roman" w:cs="Times New Roman"/>
                <w:color w:val="000000"/>
                <w:sz w:val="24"/>
                <w:szCs w:val="24"/>
              </w:rPr>
              <w:t xml:space="preserve">  -.21*</w:t>
            </w:r>
          </w:p>
        </w:tc>
      </w:tr>
      <w:tr w:rsidR="00252887" w:rsidRPr="00252887" w14:paraId="1B93E14A" w14:textId="77777777" w:rsidTr="00EF2E98">
        <w:trPr>
          <w:trHeight w:val="20"/>
        </w:trPr>
        <w:tc>
          <w:tcPr>
            <w:tcW w:w="2767" w:type="dxa"/>
            <w:tcBorders>
              <w:top w:val="nil"/>
              <w:left w:val="single" w:sz="4" w:space="0" w:color="auto"/>
              <w:bottom w:val="nil"/>
              <w:right w:val="nil"/>
            </w:tcBorders>
            <w:shd w:val="clear" w:color="auto" w:fill="auto"/>
            <w:noWrap/>
            <w:vAlign w:val="bottom"/>
            <w:hideMark/>
          </w:tcPr>
          <w:p w14:paraId="4482F827" w14:textId="77777777" w:rsidR="00252887" w:rsidRPr="00252887" w:rsidRDefault="00252887" w:rsidP="00252887">
            <w:pPr>
              <w:spacing w:after="0" w:line="240" w:lineRule="auto"/>
              <w:rPr>
                <w:rFonts w:ascii="Times New Roman" w:eastAsia="Times New Roman" w:hAnsi="Times New Roman" w:cs="Times New Roman"/>
                <w:color w:val="000000"/>
                <w:sz w:val="24"/>
                <w:szCs w:val="24"/>
              </w:rPr>
            </w:pPr>
            <w:r w:rsidRPr="00252887">
              <w:rPr>
                <w:rFonts w:ascii="Times New Roman" w:eastAsia="Times New Roman" w:hAnsi="Times New Roman" w:cs="Times New Roman"/>
                <w:color w:val="000000"/>
                <w:sz w:val="24"/>
                <w:szCs w:val="24"/>
              </w:rPr>
              <w:t> </w:t>
            </w:r>
          </w:p>
        </w:tc>
        <w:tc>
          <w:tcPr>
            <w:tcW w:w="2789" w:type="dxa"/>
            <w:tcBorders>
              <w:top w:val="nil"/>
              <w:left w:val="nil"/>
              <w:bottom w:val="nil"/>
              <w:right w:val="nil"/>
            </w:tcBorders>
            <w:shd w:val="clear" w:color="auto" w:fill="auto"/>
            <w:noWrap/>
            <w:vAlign w:val="bottom"/>
            <w:hideMark/>
          </w:tcPr>
          <w:p w14:paraId="6F76C80E" w14:textId="77777777" w:rsidR="00252887" w:rsidRPr="00252887" w:rsidRDefault="00252887" w:rsidP="00252887">
            <w:pPr>
              <w:spacing w:after="0" w:line="240" w:lineRule="auto"/>
              <w:jc w:val="center"/>
              <w:rPr>
                <w:rFonts w:ascii="Times New Roman" w:eastAsia="Times New Roman" w:hAnsi="Times New Roman" w:cs="Times New Roman"/>
                <w:color w:val="000000"/>
                <w:sz w:val="24"/>
                <w:szCs w:val="24"/>
              </w:rPr>
            </w:pPr>
            <w:r w:rsidRPr="00252887">
              <w:rPr>
                <w:rFonts w:ascii="Times New Roman" w:eastAsia="Times New Roman" w:hAnsi="Times New Roman" w:cs="Times New Roman"/>
                <w:color w:val="000000"/>
                <w:sz w:val="24"/>
                <w:szCs w:val="24"/>
              </w:rPr>
              <w:t>(0.09)</w:t>
            </w:r>
          </w:p>
        </w:tc>
        <w:tc>
          <w:tcPr>
            <w:tcW w:w="2449" w:type="dxa"/>
            <w:tcBorders>
              <w:top w:val="nil"/>
              <w:left w:val="nil"/>
              <w:bottom w:val="nil"/>
              <w:right w:val="single" w:sz="4" w:space="0" w:color="auto"/>
            </w:tcBorders>
            <w:shd w:val="clear" w:color="auto" w:fill="auto"/>
            <w:noWrap/>
            <w:vAlign w:val="bottom"/>
            <w:hideMark/>
          </w:tcPr>
          <w:p w14:paraId="3AE5C3C3" w14:textId="77777777" w:rsidR="00252887" w:rsidRPr="00252887" w:rsidRDefault="00252887" w:rsidP="00252887">
            <w:pPr>
              <w:spacing w:after="0" w:line="240" w:lineRule="auto"/>
              <w:jc w:val="center"/>
              <w:rPr>
                <w:rFonts w:ascii="Times New Roman" w:eastAsia="Times New Roman" w:hAnsi="Times New Roman" w:cs="Times New Roman"/>
                <w:color w:val="000000"/>
                <w:sz w:val="24"/>
                <w:szCs w:val="24"/>
              </w:rPr>
            </w:pPr>
            <w:r w:rsidRPr="00252887">
              <w:rPr>
                <w:rFonts w:ascii="Times New Roman" w:eastAsia="Times New Roman" w:hAnsi="Times New Roman" w:cs="Times New Roman"/>
                <w:color w:val="000000"/>
                <w:sz w:val="24"/>
                <w:szCs w:val="24"/>
              </w:rPr>
              <w:t>(0.11)</w:t>
            </w:r>
          </w:p>
        </w:tc>
      </w:tr>
      <w:tr w:rsidR="00252887" w:rsidRPr="00252887" w14:paraId="1D7CDE6D" w14:textId="77777777" w:rsidTr="00EF2E98">
        <w:trPr>
          <w:trHeight w:val="20"/>
        </w:trPr>
        <w:tc>
          <w:tcPr>
            <w:tcW w:w="2767" w:type="dxa"/>
            <w:tcBorders>
              <w:top w:val="nil"/>
              <w:left w:val="single" w:sz="4" w:space="0" w:color="auto"/>
              <w:bottom w:val="nil"/>
              <w:right w:val="nil"/>
            </w:tcBorders>
            <w:shd w:val="clear" w:color="auto" w:fill="auto"/>
            <w:noWrap/>
            <w:vAlign w:val="bottom"/>
            <w:hideMark/>
          </w:tcPr>
          <w:p w14:paraId="1336985F" w14:textId="77777777" w:rsidR="00252887" w:rsidRPr="00252887" w:rsidRDefault="00252887" w:rsidP="00252887">
            <w:pPr>
              <w:spacing w:after="0" w:line="240" w:lineRule="auto"/>
              <w:rPr>
                <w:rFonts w:ascii="Times New Roman" w:eastAsia="Times New Roman" w:hAnsi="Times New Roman" w:cs="Times New Roman"/>
                <w:color w:val="000000"/>
                <w:sz w:val="24"/>
                <w:szCs w:val="24"/>
              </w:rPr>
            </w:pPr>
            <w:r w:rsidRPr="00252887">
              <w:rPr>
                <w:rFonts w:ascii="Times New Roman" w:eastAsia="Times New Roman" w:hAnsi="Times New Roman" w:cs="Times New Roman"/>
                <w:color w:val="000000"/>
                <w:sz w:val="24"/>
                <w:szCs w:val="24"/>
              </w:rPr>
              <w:t>% Bachelor's Degree</w:t>
            </w:r>
          </w:p>
        </w:tc>
        <w:tc>
          <w:tcPr>
            <w:tcW w:w="2789" w:type="dxa"/>
            <w:tcBorders>
              <w:top w:val="nil"/>
              <w:left w:val="nil"/>
              <w:bottom w:val="nil"/>
              <w:right w:val="nil"/>
            </w:tcBorders>
            <w:shd w:val="clear" w:color="auto" w:fill="auto"/>
            <w:noWrap/>
            <w:vAlign w:val="bottom"/>
            <w:hideMark/>
          </w:tcPr>
          <w:p w14:paraId="308028BD" w14:textId="77777777" w:rsidR="00252887" w:rsidRPr="00252887" w:rsidRDefault="00252887" w:rsidP="00252887">
            <w:pPr>
              <w:spacing w:after="0" w:line="240" w:lineRule="auto"/>
              <w:jc w:val="center"/>
              <w:rPr>
                <w:rFonts w:ascii="Times New Roman" w:eastAsia="Times New Roman" w:hAnsi="Times New Roman" w:cs="Times New Roman"/>
                <w:color w:val="000000"/>
                <w:sz w:val="24"/>
                <w:szCs w:val="24"/>
              </w:rPr>
            </w:pPr>
            <w:r w:rsidRPr="00252887">
              <w:rPr>
                <w:rFonts w:ascii="Times New Roman" w:eastAsia="Times New Roman" w:hAnsi="Times New Roman" w:cs="Times New Roman"/>
                <w:color w:val="000000"/>
                <w:sz w:val="24"/>
                <w:szCs w:val="24"/>
              </w:rPr>
              <w:t xml:space="preserve">   -0.47***</w:t>
            </w:r>
          </w:p>
        </w:tc>
        <w:tc>
          <w:tcPr>
            <w:tcW w:w="2449" w:type="dxa"/>
            <w:tcBorders>
              <w:top w:val="nil"/>
              <w:left w:val="nil"/>
              <w:bottom w:val="nil"/>
              <w:right w:val="single" w:sz="4" w:space="0" w:color="auto"/>
            </w:tcBorders>
            <w:shd w:val="clear" w:color="auto" w:fill="auto"/>
            <w:noWrap/>
            <w:vAlign w:val="bottom"/>
            <w:hideMark/>
          </w:tcPr>
          <w:p w14:paraId="3FA7A54A" w14:textId="77777777" w:rsidR="00252887" w:rsidRPr="00252887" w:rsidRDefault="00252887" w:rsidP="00252887">
            <w:pPr>
              <w:spacing w:after="0" w:line="240" w:lineRule="auto"/>
              <w:jc w:val="center"/>
              <w:rPr>
                <w:rFonts w:ascii="Times New Roman" w:eastAsia="Times New Roman" w:hAnsi="Times New Roman" w:cs="Times New Roman"/>
                <w:color w:val="000000"/>
                <w:sz w:val="24"/>
                <w:szCs w:val="24"/>
              </w:rPr>
            </w:pPr>
            <w:r w:rsidRPr="00252887">
              <w:rPr>
                <w:rFonts w:ascii="Times New Roman" w:eastAsia="Times New Roman" w:hAnsi="Times New Roman" w:cs="Times New Roman"/>
                <w:color w:val="000000"/>
                <w:sz w:val="24"/>
                <w:szCs w:val="24"/>
              </w:rPr>
              <w:t xml:space="preserve">   -0.46***</w:t>
            </w:r>
          </w:p>
        </w:tc>
      </w:tr>
      <w:tr w:rsidR="00252887" w:rsidRPr="00252887" w14:paraId="3A15017F" w14:textId="77777777" w:rsidTr="00EF2E98">
        <w:trPr>
          <w:trHeight w:val="20"/>
        </w:trPr>
        <w:tc>
          <w:tcPr>
            <w:tcW w:w="2767" w:type="dxa"/>
            <w:tcBorders>
              <w:top w:val="nil"/>
              <w:left w:val="single" w:sz="4" w:space="0" w:color="auto"/>
              <w:bottom w:val="nil"/>
              <w:right w:val="nil"/>
            </w:tcBorders>
            <w:shd w:val="clear" w:color="auto" w:fill="auto"/>
            <w:noWrap/>
            <w:vAlign w:val="bottom"/>
            <w:hideMark/>
          </w:tcPr>
          <w:p w14:paraId="5A6DCD91" w14:textId="77777777" w:rsidR="00252887" w:rsidRPr="00252887" w:rsidRDefault="00252887" w:rsidP="00252887">
            <w:pPr>
              <w:spacing w:after="0" w:line="240" w:lineRule="auto"/>
              <w:rPr>
                <w:rFonts w:ascii="Times New Roman" w:eastAsia="Times New Roman" w:hAnsi="Times New Roman" w:cs="Times New Roman"/>
                <w:color w:val="000000"/>
                <w:sz w:val="24"/>
                <w:szCs w:val="24"/>
              </w:rPr>
            </w:pPr>
            <w:r w:rsidRPr="00252887">
              <w:rPr>
                <w:rFonts w:ascii="Times New Roman" w:eastAsia="Times New Roman" w:hAnsi="Times New Roman" w:cs="Times New Roman"/>
                <w:color w:val="000000"/>
                <w:sz w:val="24"/>
                <w:szCs w:val="24"/>
              </w:rPr>
              <w:t> </w:t>
            </w:r>
          </w:p>
        </w:tc>
        <w:tc>
          <w:tcPr>
            <w:tcW w:w="2789" w:type="dxa"/>
            <w:tcBorders>
              <w:top w:val="nil"/>
              <w:left w:val="nil"/>
              <w:bottom w:val="nil"/>
              <w:right w:val="nil"/>
            </w:tcBorders>
            <w:shd w:val="clear" w:color="auto" w:fill="auto"/>
            <w:noWrap/>
            <w:vAlign w:val="bottom"/>
            <w:hideMark/>
          </w:tcPr>
          <w:p w14:paraId="417428F0" w14:textId="77777777" w:rsidR="00252887" w:rsidRPr="00252887" w:rsidRDefault="00252887" w:rsidP="00252887">
            <w:pPr>
              <w:spacing w:after="0" w:line="240" w:lineRule="auto"/>
              <w:jc w:val="center"/>
              <w:rPr>
                <w:rFonts w:ascii="Times New Roman" w:eastAsia="Times New Roman" w:hAnsi="Times New Roman" w:cs="Times New Roman"/>
                <w:color w:val="000000"/>
                <w:sz w:val="24"/>
                <w:szCs w:val="24"/>
              </w:rPr>
            </w:pPr>
            <w:r w:rsidRPr="00252887">
              <w:rPr>
                <w:rFonts w:ascii="Times New Roman" w:eastAsia="Times New Roman" w:hAnsi="Times New Roman" w:cs="Times New Roman"/>
                <w:color w:val="000000"/>
                <w:sz w:val="24"/>
                <w:szCs w:val="24"/>
              </w:rPr>
              <w:t>(0.12)</w:t>
            </w:r>
          </w:p>
        </w:tc>
        <w:tc>
          <w:tcPr>
            <w:tcW w:w="2449" w:type="dxa"/>
            <w:tcBorders>
              <w:top w:val="nil"/>
              <w:left w:val="nil"/>
              <w:bottom w:val="nil"/>
              <w:right w:val="single" w:sz="4" w:space="0" w:color="auto"/>
            </w:tcBorders>
            <w:shd w:val="clear" w:color="auto" w:fill="auto"/>
            <w:noWrap/>
            <w:vAlign w:val="bottom"/>
            <w:hideMark/>
          </w:tcPr>
          <w:p w14:paraId="2053634B" w14:textId="77777777" w:rsidR="00252887" w:rsidRPr="00252887" w:rsidRDefault="00252887" w:rsidP="00252887">
            <w:pPr>
              <w:spacing w:after="0" w:line="240" w:lineRule="auto"/>
              <w:jc w:val="center"/>
              <w:rPr>
                <w:rFonts w:ascii="Times New Roman" w:eastAsia="Times New Roman" w:hAnsi="Times New Roman" w:cs="Times New Roman"/>
                <w:color w:val="000000"/>
                <w:sz w:val="24"/>
                <w:szCs w:val="24"/>
              </w:rPr>
            </w:pPr>
            <w:r w:rsidRPr="00252887">
              <w:rPr>
                <w:rFonts w:ascii="Times New Roman" w:eastAsia="Times New Roman" w:hAnsi="Times New Roman" w:cs="Times New Roman"/>
                <w:color w:val="000000"/>
                <w:sz w:val="24"/>
                <w:szCs w:val="24"/>
              </w:rPr>
              <w:t>(0.16)</w:t>
            </w:r>
          </w:p>
        </w:tc>
      </w:tr>
      <w:tr w:rsidR="00252887" w:rsidRPr="00252887" w14:paraId="086252AC" w14:textId="77777777" w:rsidTr="00EF2E98">
        <w:trPr>
          <w:trHeight w:val="20"/>
        </w:trPr>
        <w:tc>
          <w:tcPr>
            <w:tcW w:w="2767" w:type="dxa"/>
            <w:tcBorders>
              <w:top w:val="nil"/>
              <w:left w:val="single" w:sz="4" w:space="0" w:color="auto"/>
              <w:bottom w:val="nil"/>
              <w:right w:val="nil"/>
            </w:tcBorders>
            <w:shd w:val="clear" w:color="auto" w:fill="auto"/>
            <w:noWrap/>
            <w:vAlign w:val="bottom"/>
            <w:hideMark/>
          </w:tcPr>
          <w:p w14:paraId="52E74964" w14:textId="77777777" w:rsidR="00252887" w:rsidRPr="00252887" w:rsidRDefault="00252887" w:rsidP="00252887">
            <w:pPr>
              <w:spacing w:after="0" w:line="240" w:lineRule="auto"/>
              <w:rPr>
                <w:rFonts w:ascii="Times New Roman" w:eastAsia="Times New Roman" w:hAnsi="Times New Roman" w:cs="Times New Roman"/>
                <w:color w:val="000000"/>
                <w:sz w:val="24"/>
                <w:szCs w:val="24"/>
              </w:rPr>
            </w:pPr>
            <w:r w:rsidRPr="00252887">
              <w:rPr>
                <w:rFonts w:ascii="Times New Roman" w:eastAsia="Times New Roman" w:hAnsi="Times New Roman" w:cs="Times New Roman"/>
                <w:color w:val="000000"/>
                <w:sz w:val="24"/>
                <w:szCs w:val="24"/>
              </w:rPr>
              <w:t>Evangelical Protestant</w:t>
            </w:r>
          </w:p>
        </w:tc>
        <w:tc>
          <w:tcPr>
            <w:tcW w:w="2789" w:type="dxa"/>
            <w:tcBorders>
              <w:top w:val="nil"/>
              <w:left w:val="nil"/>
              <w:bottom w:val="nil"/>
              <w:right w:val="nil"/>
            </w:tcBorders>
            <w:shd w:val="clear" w:color="auto" w:fill="auto"/>
            <w:noWrap/>
            <w:vAlign w:val="bottom"/>
            <w:hideMark/>
          </w:tcPr>
          <w:p w14:paraId="0DF75C85" w14:textId="6B7D656A" w:rsidR="00252887" w:rsidRPr="00252887" w:rsidRDefault="004B51E1" w:rsidP="0025288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w:t>
            </w:r>
            <w:r w:rsidR="00252887" w:rsidRPr="00252887">
              <w:rPr>
                <w:rFonts w:ascii="Times New Roman" w:eastAsia="Times New Roman" w:hAnsi="Times New Roman" w:cs="Times New Roman"/>
                <w:color w:val="000000"/>
                <w:sz w:val="24"/>
                <w:szCs w:val="24"/>
              </w:rPr>
              <w:t>***</w:t>
            </w:r>
          </w:p>
        </w:tc>
        <w:tc>
          <w:tcPr>
            <w:tcW w:w="2449" w:type="dxa"/>
            <w:tcBorders>
              <w:top w:val="nil"/>
              <w:left w:val="nil"/>
              <w:bottom w:val="nil"/>
              <w:right w:val="single" w:sz="4" w:space="0" w:color="auto"/>
            </w:tcBorders>
            <w:shd w:val="clear" w:color="auto" w:fill="auto"/>
            <w:noWrap/>
            <w:vAlign w:val="bottom"/>
            <w:hideMark/>
          </w:tcPr>
          <w:p w14:paraId="65A50FF7" w14:textId="77777777" w:rsidR="00252887" w:rsidRPr="00252887" w:rsidRDefault="00252887" w:rsidP="00252887">
            <w:pPr>
              <w:spacing w:after="0" w:line="240" w:lineRule="auto"/>
              <w:jc w:val="center"/>
              <w:rPr>
                <w:rFonts w:ascii="Times New Roman" w:eastAsia="Times New Roman" w:hAnsi="Times New Roman" w:cs="Times New Roman"/>
                <w:color w:val="000000"/>
                <w:sz w:val="24"/>
                <w:szCs w:val="24"/>
              </w:rPr>
            </w:pPr>
            <w:r w:rsidRPr="00252887">
              <w:rPr>
                <w:rFonts w:ascii="Times New Roman" w:eastAsia="Times New Roman" w:hAnsi="Times New Roman" w:cs="Times New Roman"/>
                <w:color w:val="000000"/>
                <w:sz w:val="24"/>
                <w:szCs w:val="24"/>
              </w:rPr>
              <w:t>0.40*</w:t>
            </w:r>
          </w:p>
        </w:tc>
      </w:tr>
      <w:tr w:rsidR="00252887" w:rsidRPr="00252887" w14:paraId="4BDA623A" w14:textId="77777777" w:rsidTr="00EF2E98">
        <w:trPr>
          <w:trHeight w:val="20"/>
        </w:trPr>
        <w:tc>
          <w:tcPr>
            <w:tcW w:w="2767" w:type="dxa"/>
            <w:tcBorders>
              <w:top w:val="nil"/>
              <w:left w:val="single" w:sz="4" w:space="0" w:color="auto"/>
              <w:bottom w:val="nil"/>
              <w:right w:val="nil"/>
            </w:tcBorders>
            <w:shd w:val="clear" w:color="auto" w:fill="auto"/>
            <w:noWrap/>
            <w:vAlign w:val="bottom"/>
            <w:hideMark/>
          </w:tcPr>
          <w:p w14:paraId="3F0A3F17" w14:textId="77777777" w:rsidR="00252887" w:rsidRPr="00252887" w:rsidRDefault="00252887" w:rsidP="00252887">
            <w:pPr>
              <w:spacing w:after="0" w:line="240" w:lineRule="auto"/>
              <w:rPr>
                <w:rFonts w:ascii="Times New Roman" w:eastAsia="Times New Roman" w:hAnsi="Times New Roman" w:cs="Times New Roman"/>
                <w:color w:val="000000"/>
                <w:sz w:val="24"/>
                <w:szCs w:val="24"/>
              </w:rPr>
            </w:pPr>
            <w:r w:rsidRPr="00252887">
              <w:rPr>
                <w:rFonts w:ascii="Times New Roman" w:eastAsia="Times New Roman" w:hAnsi="Times New Roman" w:cs="Times New Roman"/>
                <w:color w:val="000000"/>
                <w:sz w:val="24"/>
                <w:szCs w:val="24"/>
              </w:rPr>
              <w:t> </w:t>
            </w:r>
          </w:p>
        </w:tc>
        <w:tc>
          <w:tcPr>
            <w:tcW w:w="2789" w:type="dxa"/>
            <w:tcBorders>
              <w:top w:val="nil"/>
              <w:left w:val="nil"/>
              <w:bottom w:val="nil"/>
              <w:right w:val="nil"/>
            </w:tcBorders>
            <w:shd w:val="clear" w:color="auto" w:fill="auto"/>
            <w:noWrap/>
            <w:vAlign w:val="bottom"/>
            <w:hideMark/>
          </w:tcPr>
          <w:p w14:paraId="07232E73" w14:textId="77777777" w:rsidR="00252887" w:rsidRPr="00252887" w:rsidRDefault="00252887" w:rsidP="00252887">
            <w:pPr>
              <w:spacing w:after="0" w:line="240" w:lineRule="auto"/>
              <w:jc w:val="center"/>
              <w:rPr>
                <w:rFonts w:ascii="Times New Roman" w:eastAsia="Times New Roman" w:hAnsi="Times New Roman" w:cs="Times New Roman"/>
                <w:color w:val="000000"/>
                <w:sz w:val="24"/>
                <w:szCs w:val="24"/>
              </w:rPr>
            </w:pPr>
            <w:r w:rsidRPr="00252887">
              <w:rPr>
                <w:rFonts w:ascii="Times New Roman" w:eastAsia="Times New Roman" w:hAnsi="Times New Roman" w:cs="Times New Roman"/>
                <w:color w:val="000000"/>
                <w:sz w:val="24"/>
                <w:szCs w:val="24"/>
              </w:rPr>
              <w:t>(0.18)</w:t>
            </w:r>
          </w:p>
        </w:tc>
        <w:tc>
          <w:tcPr>
            <w:tcW w:w="2449" w:type="dxa"/>
            <w:tcBorders>
              <w:top w:val="nil"/>
              <w:left w:val="nil"/>
              <w:bottom w:val="nil"/>
              <w:right w:val="single" w:sz="4" w:space="0" w:color="auto"/>
            </w:tcBorders>
            <w:shd w:val="clear" w:color="auto" w:fill="auto"/>
            <w:noWrap/>
            <w:vAlign w:val="bottom"/>
            <w:hideMark/>
          </w:tcPr>
          <w:p w14:paraId="6BB9A420" w14:textId="77777777" w:rsidR="00252887" w:rsidRPr="00252887" w:rsidRDefault="00252887" w:rsidP="00252887">
            <w:pPr>
              <w:spacing w:after="0" w:line="240" w:lineRule="auto"/>
              <w:jc w:val="center"/>
              <w:rPr>
                <w:rFonts w:ascii="Times New Roman" w:eastAsia="Times New Roman" w:hAnsi="Times New Roman" w:cs="Times New Roman"/>
                <w:color w:val="000000"/>
                <w:sz w:val="24"/>
                <w:szCs w:val="24"/>
              </w:rPr>
            </w:pPr>
            <w:r w:rsidRPr="00252887">
              <w:rPr>
                <w:rFonts w:ascii="Times New Roman" w:eastAsia="Times New Roman" w:hAnsi="Times New Roman" w:cs="Times New Roman"/>
                <w:color w:val="000000"/>
                <w:sz w:val="24"/>
                <w:szCs w:val="24"/>
              </w:rPr>
              <w:t>(0.22)</w:t>
            </w:r>
          </w:p>
        </w:tc>
      </w:tr>
      <w:tr w:rsidR="00252887" w:rsidRPr="00252887" w14:paraId="061212CA" w14:textId="77777777" w:rsidTr="00EF2E98">
        <w:trPr>
          <w:trHeight w:val="20"/>
        </w:trPr>
        <w:tc>
          <w:tcPr>
            <w:tcW w:w="2767" w:type="dxa"/>
            <w:tcBorders>
              <w:top w:val="nil"/>
              <w:left w:val="single" w:sz="4" w:space="0" w:color="auto"/>
              <w:bottom w:val="nil"/>
              <w:right w:val="nil"/>
            </w:tcBorders>
            <w:shd w:val="clear" w:color="auto" w:fill="auto"/>
            <w:noWrap/>
            <w:vAlign w:val="bottom"/>
            <w:hideMark/>
          </w:tcPr>
          <w:p w14:paraId="13F715A1" w14:textId="77777777" w:rsidR="00252887" w:rsidRPr="00252887" w:rsidRDefault="00252887" w:rsidP="00252887">
            <w:pPr>
              <w:spacing w:after="0" w:line="240" w:lineRule="auto"/>
              <w:rPr>
                <w:rFonts w:ascii="Times New Roman" w:eastAsia="Times New Roman" w:hAnsi="Times New Roman" w:cs="Times New Roman"/>
                <w:color w:val="000000"/>
                <w:sz w:val="24"/>
                <w:szCs w:val="24"/>
              </w:rPr>
            </w:pPr>
            <w:r w:rsidRPr="00252887">
              <w:rPr>
                <w:rFonts w:ascii="Times New Roman" w:eastAsia="Times New Roman" w:hAnsi="Times New Roman" w:cs="Times New Roman"/>
                <w:color w:val="000000"/>
                <w:sz w:val="24"/>
                <w:szCs w:val="24"/>
              </w:rPr>
              <w:t>% Rural</w:t>
            </w:r>
          </w:p>
        </w:tc>
        <w:tc>
          <w:tcPr>
            <w:tcW w:w="2789" w:type="dxa"/>
            <w:tcBorders>
              <w:top w:val="nil"/>
              <w:left w:val="nil"/>
              <w:bottom w:val="nil"/>
              <w:right w:val="nil"/>
            </w:tcBorders>
            <w:shd w:val="clear" w:color="auto" w:fill="auto"/>
            <w:noWrap/>
            <w:vAlign w:val="bottom"/>
            <w:hideMark/>
          </w:tcPr>
          <w:p w14:paraId="09056AB4" w14:textId="0F4660C0" w:rsidR="00252887" w:rsidRPr="00252887" w:rsidRDefault="004B51E1" w:rsidP="0025288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2449" w:type="dxa"/>
            <w:tcBorders>
              <w:top w:val="nil"/>
              <w:left w:val="nil"/>
              <w:bottom w:val="nil"/>
              <w:right w:val="single" w:sz="4" w:space="0" w:color="auto"/>
            </w:tcBorders>
            <w:shd w:val="clear" w:color="auto" w:fill="auto"/>
            <w:noWrap/>
            <w:vAlign w:val="bottom"/>
            <w:hideMark/>
          </w:tcPr>
          <w:p w14:paraId="2FDB2B1F" w14:textId="77777777" w:rsidR="00252887" w:rsidRPr="00252887" w:rsidRDefault="00252887" w:rsidP="00252887">
            <w:pPr>
              <w:spacing w:after="0" w:line="240" w:lineRule="auto"/>
              <w:jc w:val="center"/>
              <w:rPr>
                <w:rFonts w:ascii="Times New Roman" w:eastAsia="Times New Roman" w:hAnsi="Times New Roman" w:cs="Times New Roman"/>
                <w:color w:val="000000"/>
                <w:sz w:val="24"/>
                <w:szCs w:val="24"/>
              </w:rPr>
            </w:pPr>
            <w:r w:rsidRPr="00252887">
              <w:rPr>
                <w:rFonts w:ascii="Times New Roman" w:eastAsia="Times New Roman" w:hAnsi="Times New Roman" w:cs="Times New Roman"/>
                <w:color w:val="000000"/>
                <w:sz w:val="24"/>
                <w:szCs w:val="24"/>
              </w:rPr>
              <w:t xml:space="preserve">0.09 </w:t>
            </w:r>
          </w:p>
        </w:tc>
      </w:tr>
      <w:tr w:rsidR="00252887" w:rsidRPr="00252887" w14:paraId="36A20EF3" w14:textId="77777777" w:rsidTr="00EF2E98">
        <w:trPr>
          <w:trHeight w:val="20"/>
        </w:trPr>
        <w:tc>
          <w:tcPr>
            <w:tcW w:w="2767" w:type="dxa"/>
            <w:tcBorders>
              <w:top w:val="nil"/>
              <w:left w:val="single" w:sz="4" w:space="0" w:color="auto"/>
              <w:bottom w:val="nil"/>
              <w:right w:val="nil"/>
            </w:tcBorders>
            <w:shd w:val="clear" w:color="auto" w:fill="auto"/>
            <w:noWrap/>
            <w:vAlign w:val="bottom"/>
            <w:hideMark/>
          </w:tcPr>
          <w:p w14:paraId="7E6790A4" w14:textId="77777777" w:rsidR="00252887" w:rsidRPr="00252887" w:rsidRDefault="00252887" w:rsidP="00252887">
            <w:pPr>
              <w:spacing w:after="0" w:line="240" w:lineRule="auto"/>
              <w:rPr>
                <w:rFonts w:ascii="Times New Roman" w:eastAsia="Times New Roman" w:hAnsi="Times New Roman" w:cs="Times New Roman"/>
                <w:color w:val="000000"/>
                <w:sz w:val="24"/>
                <w:szCs w:val="24"/>
              </w:rPr>
            </w:pPr>
            <w:r w:rsidRPr="00252887">
              <w:rPr>
                <w:rFonts w:ascii="Times New Roman" w:eastAsia="Times New Roman" w:hAnsi="Times New Roman" w:cs="Times New Roman"/>
                <w:color w:val="000000"/>
                <w:sz w:val="24"/>
                <w:szCs w:val="24"/>
              </w:rPr>
              <w:t> </w:t>
            </w:r>
          </w:p>
        </w:tc>
        <w:tc>
          <w:tcPr>
            <w:tcW w:w="2789" w:type="dxa"/>
            <w:tcBorders>
              <w:top w:val="nil"/>
              <w:left w:val="nil"/>
              <w:bottom w:val="nil"/>
              <w:right w:val="nil"/>
            </w:tcBorders>
            <w:shd w:val="clear" w:color="auto" w:fill="auto"/>
            <w:noWrap/>
            <w:vAlign w:val="bottom"/>
            <w:hideMark/>
          </w:tcPr>
          <w:p w14:paraId="6624EBCC" w14:textId="77777777" w:rsidR="00252887" w:rsidRPr="00252887" w:rsidRDefault="00252887" w:rsidP="00252887">
            <w:pPr>
              <w:spacing w:after="0" w:line="240" w:lineRule="auto"/>
              <w:jc w:val="center"/>
              <w:rPr>
                <w:rFonts w:ascii="Times New Roman" w:eastAsia="Times New Roman" w:hAnsi="Times New Roman" w:cs="Times New Roman"/>
                <w:color w:val="000000"/>
                <w:sz w:val="24"/>
                <w:szCs w:val="24"/>
              </w:rPr>
            </w:pPr>
            <w:r w:rsidRPr="00252887">
              <w:rPr>
                <w:rFonts w:ascii="Times New Roman" w:eastAsia="Times New Roman" w:hAnsi="Times New Roman" w:cs="Times New Roman"/>
                <w:color w:val="000000"/>
                <w:sz w:val="24"/>
                <w:szCs w:val="24"/>
              </w:rPr>
              <w:t>(0.11)</w:t>
            </w:r>
          </w:p>
        </w:tc>
        <w:tc>
          <w:tcPr>
            <w:tcW w:w="2449" w:type="dxa"/>
            <w:tcBorders>
              <w:top w:val="nil"/>
              <w:left w:val="nil"/>
              <w:bottom w:val="nil"/>
              <w:right w:val="single" w:sz="4" w:space="0" w:color="auto"/>
            </w:tcBorders>
            <w:shd w:val="clear" w:color="auto" w:fill="auto"/>
            <w:noWrap/>
            <w:vAlign w:val="bottom"/>
            <w:hideMark/>
          </w:tcPr>
          <w:p w14:paraId="3176D3A4" w14:textId="77777777" w:rsidR="00252887" w:rsidRPr="00252887" w:rsidRDefault="00252887" w:rsidP="00252887">
            <w:pPr>
              <w:spacing w:after="0" w:line="240" w:lineRule="auto"/>
              <w:jc w:val="center"/>
              <w:rPr>
                <w:rFonts w:ascii="Times New Roman" w:eastAsia="Times New Roman" w:hAnsi="Times New Roman" w:cs="Times New Roman"/>
                <w:color w:val="000000"/>
                <w:sz w:val="24"/>
                <w:szCs w:val="24"/>
              </w:rPr>
            </w:pPr>
            <w:r w:rsidRPr="00252887">
              <w:rPr>
                <w:rFonts w:ascii="Times New Roman" w:eastAsia="Times New Roman" w:hAnsi="Times New Roman" w:cs="Times New Roman"/>
                <w:color w:val="000000"/>
                <w:sz w:val="24"/>
                <w:szCs w:val="24"/>
              </w:rPr>
              <w:t>(0.14)</w:t>
            </w:r>
          </w:p>
        </w:tc>
      </w:tr>
      <w:tr w:rsidR="00252887" w:rsidRPr="00252887" w14:paraId="57E0B41E" w14:textId="77777777" w:rsidTr="00EF2E98">
        <w:trPr>
          <w:trHeight w:val="20"/>
        </w:trPr>
        <w:tc>
          <w:tcPr>
            <w:tcW w:w="2767" w:type="dxa"/>
            <w:tcBorders>
              <w:top w:val="nil"/>
              <w:left w:val="single" w:sz="4" w:space="0" w:color="auto"/>
              <w:bottom w:val="nil"/>
              <w:right w:val="nil"/>
            </w:tcBorders>
            <w:shd w:val="clear" w:color="auto" w:fill="auto"/>
            <w:noWrap/>
            <w:vAlign w:val="bottom"/>
            <w:hideMark/>
          </w:tcPr>
          <w:p w14:paraId="022447FD" w14:textId="77777777" w:rsidR="00252887" w:rsidRPr="00252887" w:rsidRDefault="00252887" w:rsidP="00252887">
            <w:pPr>
              <w:spacing w:after="0" w:line="240" w:lineRule="auto"/>
              <w:rPr>
                <w:rFonts w:ascii="Times New Roman" w:eastAsia="Times New Roman" w:hAnsi="Times New Roman" w:cs="Times New Roman"/>
                <w:color w:val="000000"/>
                <w:sz w:val="24"/>
                <w:szCs w:val="24"/>
              </w:rPr>
            </w:pPr>
            <w:r w:rsidRPr="00252887">
              <w:rPr>
                <w:rFonts w:ascii="Times New Roman" w:eastAsia="Times New Roman" w:hAnsi="Times New Roman" w:cs="Times New Roman"/>
                <w:color w:val="000000"/>
                <w:sz w:val="24"/>
                <w:szCs w:val="24"/>
              </w:rPr>
              <w:t>Constant</w:t>
            </w:r>
          </w:p>
        </w:tc>
        <w:tc>
          <w:tcPr>
            <w:tcW w:w="2789" w:type="dxa"/>
            <w:tcBorders>
              <w:top w:val="nil"/>
              <w:left w:val="nil"/>
              <w:bottom w:val="nil"/>
              <w:right w:val="nil"/>
            </w:tcBorders>
            <w:shd w:val="clear" w:color="auto" w:fill="auto"/>
            <w:noWrap/>
            <w:vAlign w:val="bottom"/>
            <w:hideMark/>
          </w:tcPr>
          <w:p w14:paraId="44EA61DE" w14:textId="360CA2EC" w:rsidR="00252887" w:rsidRPr="00252887" w:rsidRDefault="004B51E1" w:rsidP="0025288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1.88</w:t>
            </w:r>
            <w:r w:rsidR="00252887" w:rsidRPr="00252887">
              <w:rPr>
                <w:rFonts w:ascii="Times New Roman" w:eastAsia="Times New Roman" w:hAnsi="Times New Roman" w:cs="Times New Roman"/>
                <w:color w:val="000000"/>
                <w:sz w:val="24"/>
                <w:szCs w:val="24"/>
              </w:rPr>
              <w:t>***</w:t>
            </w:r>
          </w:p>
        </w:tc>
        <w:tc>
          <w:tcPr>
            <w:tcW w:w="2449" w:type="dxa"/>
            <w:tcBorders>
              <w:top w:val="nil"/>
              <w:left w:val="nil"/>
              <w:bottom w:val="nil"/>
              <w:right w:val="single" w:sz="4" w:space="0" w:color="auto"/>
            </w:tcBorders>
            <w:shd w:val="clear" w:color="auto" w:fill="auto"/>
            <w:noWrap/>
            <w:vAlign w:val="bottom"/>
            <w:hideMark/>
          </w:tcPr>
          <w:p w14:paraId="6EB95AE3" w14:textId="77777777" w:rsidR="00252887" w:rsidRPr="00252887" w:rsidRDefault="00252887" w:rsidP="00252887">
            <w:pPr>
              <w:spacing w:after="0" w:line="240" w:lineRule="auto"/>
              <w:jc w:val="center"/>
              <w:rPr>
                <w:rFonts w:ascii="Times New Roman" w:eastAsia="Times New Roman" w:hAnsi="Times New Roman" w:cs="Times New Roman"/>
                <w:color w:val="000000"/>
                <w:sz w:val="24"/>
                <w:szCs w:val="24"/>
              </w:rPr>
            </w:pPr>
            <w:r w:rsidRPr="00252887">
              <w:rPr>
                <w:rFonts w:ascii="Times New Roman" w:eastAsia="Times New Roman" w:hAnsi="Times New Roman" w:cs="Times New Roman"/>
                <w:color w:val="000000"/>
                <w:sz w:val="24"/>
                <w:szCs w:val="24"/>
              </w:rPr>
              <w:t xml:space="preserve">   1.94***</w:t>
            </w:r>
          </w:p>
        </w:tc>
      </w:tr>
      <w:tr w:rsidR="00252887" w:rsidRPr="00252887" w14:paraId="1D17F2F6" w14:textId="77777777" w:rsidTr="00EF2E98">
        <w:trPr>
          <w:trHeight w:val="20"/>
        </w:trPr>
        <w:tc>
          <w:tcPr>
            <w:tcW w:w="2767" w:type="dxa"/>
            <w:tcBorders>
              <w:top w:val="nil"/>
              <w:left w:val="single" w:sz="4" w:space="0" w:color="auto"/>
              <w:bottom w:val="nil"/>
              <w:right w:val="nil"/>
            </w:tcBorders>
            <w:shd w:val="clear" w:color="auto" w:fill="auto"/>
            <w:noWrap/>
            <w:vAlign w:val="bottom"/>
            <w:hideMark/>
          </w:tcPr>
          <w:p w14:paraId="626AD443" w14:textId="77777777" w:rsidR="00252887" w:rsidRPr="00252887" w:rsidRDefault="00252887" w:rsidP="00252887">
            <w:pPr>
              <w:spacing w:after="0" w:line="240" w:lineRule="auto"/>
              <w:rPr>
                <w:rFonts w:ascii="Times New Roman" w:eastAsia="Times New Roman" w:hAnsi="Times New Roman" w:cs="Times New Roman"/>
                <w:color w:val="000000"/>
                <w:sz w:val="24"/>
                <w:szCs w:val="24"/>
              </w:rPr>
            </w:pPr>
            <w:r w:rsidRPr="00252887">
              <w:rPr>
                <w:rFonts w:ascii="Times New Roman" w:eastAsia="Times New Roman" w:hAnsi="Times New Roman" w:cs="Times New Roman"/>
                <w:color w:val="000000"/>
                <w:sz w:val="24"/>
                <w:szCs w:val="24"/>
              </w:rPr>
              <w:t> </w:t>
            </w:r>
          </w:p>
        </w:tc>
        <w:tc>
          <w:tcPr>
            <w:tcW w:w="2789" w:type="dxa"/>
            <w:tcBorders>
              <w:top w:val="nil"/>
              <w:left w:val="nil"/>
              <w:bottom w:val="nil"/>
              <w:right w:val="nil"/>
            </w:tcBorders>
            <w:shd w:val="clear" w:color="auto" w:fill="auto"/>
            <w:noWrap/>
            <w:vAlign w:val="bottom"/>
            <w:hideMark/>
          </w:tcPr>
          <w:p w14:paraId="375E07B9" w14:textId="77777777" w:rsidR="00252887" w:rsidRPr="00252887" w:rsidRDefault="00252887" w:rsidP="00252887">
            <w:pPr>
              <w:spacing w:after="0" w:line="240" w:lineRule="auto"/>
              <w:jc w:val="center"/>
              <w:rPr>
                <w:rFonts w:ascii="Times New Roman" w:eastAsia="Times New Roman" w:hAnsi="Times New Roman" w:cs="Times New Roman"/>
                <w:color w:val="000000"/>
                <w:sz w:val="24"/>
                <w:szCs w:val="24"/>
              </w:rPr>
            </w:pPr>
            <w:r w:rsidRPr="00252887">
              <w:rPr>
                <w:rFonts w:ascii="Times New Roman" w:eastAsia="Times New Roman" w:hAnsi="Times New Roman" w:cs="Times New Roman"/>
                <w:color w:val="000000"/>
                <w:sz w:val="24"/>
                <w:szCs w:val="24"/>
              </w:rPr>
              <w:t>(0.26)</w:t>
            </w:r>
          </w:p>
        </w:tc>
        <w:tc>
          <w:tcPr>
            <w:tcW w:w="2449" w:type="dxa"/>
            <w:tcBorders>
              <w:top w:val="nil"/>
              <w:left w:val="nil"/>
              <w:bottom w:val="nil"/>
              <w:right w:val="single" w:sz="4" w:space="0" w:color="auto"/>
            </w:tcBorders>
            <w:shd w:val="clear" w:color="auto" w:fill="auto"/>
            <w:noWrap/>
            <w:vAlign w:val="bottom"/>
            <w:hideMark/>
          </w:tcPr>
          <w:p w14:paraId="2D5B27F0" w14:textId="77777777" w:rsidR="00252887" w:rsidRPr="00252887" w:rsidRDefault="00252887" w:rsidP="00252887">
            <w:pPr>
              <w:spacing w:after="0" w:line="240" w:lineRule="auto"/>
              <w:jc w:val="center"/>
              <w:rPr>
                <w:rFonts w:ascii="Times New Roman" w:eastAsia="Times New Roman" w:hAnsi="Times New Roman" w:cs="Times New Roman"/>
                <w:color w:val="000000"/>
                <w:sz w:val="24"/>
                <w:szCs w:val="24"/>
              </w:rPr>
            </w:pPr>
            <w:r w:rsidRPr="00252887">
              <w:rPr>
                <w:rFonts w:ascii="Times New Roman" w:eastAsia="Times New Roman" w:hAnsi="Times New Roman" w:cs="Times New Roman"/>
                <w:color w:val="000000"/>
                <w:sz w:val="24"/>
                <w:szCs w:val="24"/>
              </w:rPr>
              <w:t>(0.33)</w:t>
            </w:r>
          </w:p>
        </w:tc>
      </w:tr>
      <w:tr w:rsidR="00252887" w:rsidRPr="00252887" w14:paraId="11AA15D8" w14:textId="77777777" w:rsidTr="00EF2E98">
        <w:trPr>
          <w:trHeight w:val="20"/>
        </w:trPr>
        <w:tc>
          <w:tcPr>
            <w:tcW w:w="2767" w:type="dxa"/>
            <w:tcBorders>
              <w:top w:val="nil"/>
              <w:left w:val="single" w:sz="4" w:space="0" w:color="auto"/>
              <w:bottom w:val="nil"/>
              <w:right w:val="nil"/>
            </w:tcBorders>
            <w:shd w:val="clear" w:color="auto" w:fill="auto"/>
            <w:noWrap/>
            <w:vAlign w:val="bottom"/>
            <w:hideMark/>
          </w:tcPr>
          <w:p w14:paraId="3AD099DD" w14:textId="77777777" w:rsidR="00252887" w:rsidRPr="00252887" w:rsidRDefault="00252887" w:rsidP="00252887">
            <w:pPr>
              <w:spacing w:after="0" w:line="240" w:lineRule="auto"/>
              <w:rPr>
                <w:rFonts w:ascii="Times New Roman" w:eastAsia="Times New Roman" w:hAnsi="Times New Roman" w:cs="Times New Roman"/>
                <w:color w:val="000000"/>
                <w:sz w:val="24"/>
                <w:szCs w:val="24"/>
              </w:rPr>
            </w:pPr>
            <w:r w:rsidRPr="00252887">
              <w:rPr>
                <w:rFonts w:ascii="Times New Roman" w:eastAsia="Times New Roman" w:hAnsi="Times New Roman" w:cs="Times New Roman"/>
                <w:color w:val="000000"/>
                <w:sz w:val="24"/>
                <w:szCs w:val="24"/>
              </w:rPr>
              <w:t> </w:t>
            </w:r>
          </w:p>
        </w:tc>
        <w:tc>
          <w:tcPr>
            <w:tcW w:w="2789" w:type="dxa"/>
            <w:tcBorders>
              <w:top w:val="nil"/>
              <w:left w:val="nil"/>
              <w:bottom w:val="nil"/>
              <w:right w:val="nil"/>
            </w:tcBorders>
            <w:shd w:val="clear" w:color="auto" w:fill="auto"/>
            <w:noWrap/>
            <w:vAlign w:val="bottom"/>
            <w:hideMark/>
          </w:tcPr>
          <w:p w14:paraId="6FAB8C99" w14:textId="77777777" w:rsidR="00252887" w:rsidRPr="00252887" w:rsidRDefault="00252887" w:rsidP="00252887">
            <w:pPr>
              <w:spacing w:after="0" w:line="240" w:lineRule="auto"/>
              <w:rPr>
                <w:rFonts w:ascii="Times New Roman" w:eastAsia="Times New Roman" w:hAnsi="Times New Roman" w:cs="Times New Roman"/>
                <w:color w:val="000000"/>
                <w:sz w:val="24"/>
                <w:szCs w:val="24"/>
              </w:rPr>
            </w:pPr>
          </w:p>
        </w:tc>
        <w:tc>
          <w:tcPr>
            <w:tcW w:w="2449" w:type="dxa"/>
            <w:tcBorders>
              <w:top w:val="nil"/>
              <w:left w:val="nil"/>
              <w:bottom w:val="nil"/>
              <w:right w:val="single" w:sz="4" w:space="0" w:color="auto"/>
            </w:tcBorders>
            <w:shd w:val="clear" w:color="auto" w:fill="auto"/>
            <w:noWrap/>
            <w:vAlign w:val="bottom"/>
            <w:hideMark/>
          </w:tcPr>
          <w:p w14:paraId="233DB734" w14:textId="77777777" w:rsidR="00252887" w:rsidRPr="00252887" w:rsidRDefault="00252887" w:rsidP="00252887">
            <w:pPr>
              <w:spacing w:after="0" w:line="240" w:lineRule="auto"/>
              <w:jc w:val="center"/>
              <w:rPr>
                <w:rFonts w:ascii="Times New Roman" w:eastAsia="Times New Roman" w:hAnsi="Times New Roman" w:cs="Times New Roman"/>
                <w:color w:val="000000"/>
                <w:sz w:val="24"/>
                <w:szCs w:val="24"/>
              </w:rPr>
            </w:pPr>
            <w:r w:rsidRPr="00252887">
              <w:rPr>
                <w:rFonts w:ascii="Times New Roman" w:eastAsia="Times New Roman" w:hAnsi="Times New Roman" w:cs="Times New Roman"/>
                <w:color w:val="000000"/>
                <w:sz w:val="24"/>
                <w:szCs w:val="24"/>
              </w:rPr>
              <w:t> </w:t>
            </w:r>
          </w:p>
        </w:tc>
      </w:tr>
      <w:tr w:rsidR="00252887" w:rsidRPr="00252887" w14:paraId="70ED66A8" w14:textId="77777777" w:rsidTr="00EF2E98">
        <w:trPr>
          <w:trHeight w:val="20"/>
        </w:trPr>
        <w:tc>
          <w:tcPr>
            <w:tcW w:w="2767" w:type="dxa"/>
            <w:tcBorders>
              <w:top w:val="nil"/>
              <w:left w:val="single" w:sz="4" w:space="0" w:color="auto"/>
              <w:bottom w:val="nil"/>
              <w:right w:val="nil"/>
            </w:tcBorders>
            <w:shd w:val="clear" w:color="auto" w:fill="auto"/>
            <w:noWrap/>
            <w:vAlign w:val="bottom"/>
            <w:hideMark/>
          </w:tcPr>
          <w:p w14:paraId="4514ABAD" w14:textId="77777777" w:rsidR="00252887" w:rsidRPr="00252887" w:rsidRDefault="00252887" w:rsidP="00252887">
            <w:pPr>
              <w:spacing w:after="0" w:line="240" w:lineRule="auto"/>
              <w:rPr>
                <w:rFonts w:ascii="Times New Roman" w:eastAsia="Times New Roman" w:hAnsi="Times New Roman" w:cs="Times New Roman"/>
                <w:color w:val="000000"/>
                <w:sz w:val="24"/>
                <w:szCs w:val="24"/>
              </w:rPr>
            </w:pPr>
            <w:r w:rsidRPr="00252887">
              <w:rPr>
                <w:rFonts w:ascii="Times New Roman" w:eastAsia="Times New Roman" w:hAnsi="Times New Roman" w:cs="Times New Roman"/>
                <w:color w:val="000000"/>
                <w:sz w:val="24"/>
                <w:szCs w:val="24"/>
              </w:rPr>
              <w:t>N</w:t>
            </w:r>
          </w:p>
        </w:tc>
        <w:tc>
          <w:tcPr>
            <w:tcW w:w="2789" w:type="dxa"/>
            <w:tcBorders>
              <w:top w:val="nil"/>
              <w:left w:val="nil"/>
              <w:bottom w:val="nil"/>
              <w:right w:val="nil"/>
            </w:tcBorders>
            <w:shd w:val="clear" w:color="auto" w:fill="auto"/>
            <w:noWrap/>
            <w:vAlign w:val="bottom"/>
            <w:hideMark/>
          </w:tcPr>
          <w:p w14:paraId="450AEC21" w14:textId="77777777" w:rsidR="00252887" w:rsidRPr="00252887" w:rsidRDefault="00252887" w:rsidP="00252887">
            <w:pPr>
              <w:spacing w:after="0" w:line="240" w:lineRule="auto"/>
              <w:jc w:val="center"/>
              <w:rPr>
                <w:rFonts w:ascii="Times New Roman" w:eastAsia="Times New Roman" w:hAnsi="Times New Roman" w:cs="Times New Roman"/>
                <w:color w:val="000000"/>
                <w:sz w:val="24"/>
                <w:szCs w:val="24"/>
              </w:rPr>
            </w:pPr>
            <w:r w:rsidRPr="00252887">
              <w:rPr>
                <w:rFonts w:ascii="Times New Roman" w:eastAsia="Times New Roman" w:hAnsi="Times New Roman" w:cs="Times New Roman"/>
                <w:color w:val="000000"/>
                <w:sz w:val="24"/>
                <w:szCs w:val="24"/>
              </w:rPr>
              <w:t>3,651</w:t>
            </w:r>
          </w:p>
        </w:tc>
        <w:tc>
          <w:tcPr>
            <w:tcW w:w="2449" w:type="dxa"/>
            <w:tcBorders>
              <w:top w:val="nil"/>
              <w:left w:val="nil"/>
              <w:bottom w:val="nil"/>
              <w:right w:val="single" w:sz="4" w:space="0" w:color="auto"/>
            </w:tcBorders>
            <w:shd w:val="clear" w:color="auto" w:fill="auto"/>
            <w:noWrap/>
            <w:vAlign w:val="bottom"/>
            <w:hideMark/>
          </w:tcPr>
          <w:p w14:paraId="4F11977D" w14:textId="77777777" w:rsidR="00252887" w:rsidRPr="00252887" w:rsidRDefault="00252887" w:rsidP="00252887">
            <w:pPr>
              <w:spacing w:after="0" w:line="240" w:lineRule="auto"/>
              <w:jc w:val="center"/>
              <w:rPr>
                <w:rFonts w:ascii="Times New Roman" w:eastAsia="Times New Roman" w:hAnsi="Times New Roman" w:cs="Times New Roman"/>
                <w:color w:val="000000"/>
                <w:sz w:val="24"/>
                <w:szCs w:val="24"/>
              </w:rPr>
            </w:pPr>
            <w:r w:rsidRPr="00252887">
              <w:rPr>
                <w:rFonts w:ascii="Times New Roman" w:eastAsia="Times New Roman" w:hAnsi="Times New Roman" w:cs="Times New Roman"/>
                <w:color w:val="000000"/>
                <w:sz w:val="24"/>
                <w:szCs w:val="24"/>
              </w:rPr>
              <w:t>2,160</w:t>
            </w:r>
          </w:p>
        </w:tc>
      </w:tr>
      <w:tr w:rsidR="00252887" w:rsidRPr="00252887" w14:paraId="0E77D780" w14:textId="77777777" w:rsidTr="00EF2E98">
        <w:trPr>
          <w:trHeight w:val="20"/>
        </w:trPr>
        <w:tc>
          <w:tcPr>
            <w:tcW w:w="2767" w:type="dxa"/>
            <w:tcBorders>
              <w:top w:val="nil"/>
              <w:left w:val="single" w:sz="4" w:space="0" w:color="auto"/>
              <w:bottom w:val="nil"/>
              <w:right w:val="nil"/>
            </w:tcBorders>
            <w:shd w:val="clear" w:color="auto" w:fill="auto"/>
            <w:noWrap/>
            <w:vAlign w:val="bottom"/>
            <w:hideMark/>
          </w:tcPr>
          <w:p w14:paraId="5E882979" w14:textId="77777777" w:rsidR="00252887" w:rsidRPr="00252887" w:rsidRDefault="00252887" w:rsidP="00252887">
            <w:pPr>
              <w:spacing w:after="0" w:line="240" w:lineRule="auto"/>
              <w:rPr>
                <w:rFonts w:ascii="Times New Roman" w:eastAsia="Times New Roman" w:hAnsi="Times New Roman" w:cs="Times New Roman"/>
                <w:color w:val="000000"/>
                <w:sz w:val="24"/>
                <w:szCs w:val="24"/>
              </w:rPr>
            </w:pPr>
            <w:r w:rsidRPr="00252887">
              <w:rPr>
                <w:rFonts w:ascii="Times New Roman" w:eastAsia="Times New Roman" w:hAnsi="Times New Roman" w:cs="Times New Roman"/>
                <w:color w:val="000000"/>
                <w:sz w:val="24"/>
                <w:szCs w:val="24"/>
              </w:rPr>
              <w:t>AIC</w:t>
            </w:r>
          </w:p>
        </w:tc>
        <w:tc>
          <w:tcPr>
            <w:tcW w:w="2789" w:type="dxa"/>
            <w:tcBorders>
              <w:top w:val="nil"/>
              <w:left w:val="nil"/>
              <w:bottom w:val="nil"/>
              <w:right w:val="nil"/>
            </w:tcBorders>
            <w:shd w:val="clear" w:color="auto" w:fill="auto"/>
            <w:noWrap/>
            <w:vAlign w:val="bottom"/>
            <w:hideMark/>
          </w:tcPr>
          <w:p w14:paraId="28ABFD45" w14:textId="08538FCA" w:rsidR="00252887" w:rsidRPr="00252887" w:rsidRDefault="004B51E1" w:rsidP="0025288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1,036.88</w:t>
            </w:r>
          </w:p>
        </w:tc>
        <w:tc>
          <w:tcPr>
            <w:tcW w:w="2449" w:type="dxa"/>
            <w:tcBorders>
              <w:top w:val="nil"/>
              <w:left w:val="nil"/>
              <w:bottom w:val="nil"/>
              <w:right w:val="single" w:sz="4" w:space="0" w:color="auto"/>
            </w:tcBorders>
            <w:shd w:val="clear" w:color="auto" w:fill="auto"/>
            <w:noWrap/>
            <w:vAlign w:val="bottom"/>
            <w:hideMark/>
          </w:tcPr>
          <w:p w14:paraId="692012A3" w14:textId="3F0060AE" w:rsidR="00252887" w:rsidRPr="00252887" w:rsidRDefault="004B51E1" w:rsidP="0025288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664.00</w:t>
            </w:r>
          </w:p>
        </w:tc>
      </w:tr>
      <w:tr w:rsidR="00252887" w:rsidRPr="00252887" w14:paraId="580AF703" w14:textId="77777777" w:rsidTr="00EF2E98">
        <w:trPr>
          <w:trHeight w:val="20"/>
        </w:trPr>
        <w:tc>
          <w:tcPr>
            <w:tcW w:w="2767" w:type="dxa"/>
            <w:tcBorders>
              <w:top w:val="nil"/>
              <w:left w:val="single" w:sz="4" w:space="0" w:color="auto"/>
              <w:bottom w:val="single" w:sz="4" w:space="0" w:color="auto"/>
              <w:right w:val="nil"/>
            </w:tcBorders>
            <w:shd w:val="clear" w:color="auto" w:fill="auto"/>
            <w:noWrap/>
            <w:vAlign w:val="bottom"/>
            <w:hideMark/>
          </w:tcPr>
          <w:p w14:paraId="26930CA3" w14:textId="77777777" w:rsidR="00252887" w:rsidRPr="00252887" w:rsidRDefault="00252887" w:rsidP="00252887">
            <w:pPr>
              <w:spacing w:after="0" w:line="240" w:lineRule="auto"/>
              <w:rPr>
                <w:rFonts w:ascii="Times New Roman" w:eastAsia="Times New Roman" w:hAnsi="Times New Roman" w:cs="Times New Roman"/>
                <w:color w:val="000000"/>
                <w:sz w:val="24"/>
                <w:szCs w:val="24"/>
              </w:rPr>
            </w:pPr>
            <w:r w:rsidRPr="00252887">
              <w:rPr>
                <w:rFonts w:ascii="Times New Roman" w:eastAsia="Times New Roman" w:hAnsi="Times New Roman" w:cs="Times New Roman"/>
                <w:color w:val="000000"/>
                <w:sz w:val="24"/>
                <w:szCs w:val="24"/>
              </w:rPr>
              <w:t>BIC</w:t>
            </w:r>
          </w:p>
        </w:tc>
        <w:tc>
          <w:tcPr>
            <w:tcW w:w="2789" w:type="dxa"/>
            <w:tcBorders>
              <w:top w:val="nil"/>
              <w:left w:val="nil"/>
              <w:bottom w:val="single" w:sz="4" w:space="0" w:color="auto"/>
              <w:right w:val="nil"/>
            </w:tcBorders>
            <w:shd w:val="clear" w:color="auto" w:fill="auto"/>
            <w:noWrap/>
            <w:vAlign w:val="bottom"/>
            <w:hideMark/>
          </w:tcPr>
          <w:p w14:paraId="72589976" w14:textId="455DCD61" w:rsidR="00252887" w:rsidRPr="00252887" w:rsidRDefault="004B51E1" w:rsidP="0025288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1,129.92</w:t>
            </w:r>
          </w:p>
        </w:tc>
        <w:tc>
          <w:tcPr>
            <w:tcW w:w="2449" w:type="dxa"/>
            <w:tcBorders>
              <w:top w:val="nil"/>
              <w:left w:val="nil"/>
              <w:bottom w:val="single" w:sz="4" w:space="0" w:color="auto"/>
              <w:right w:val="single" w:sz="4" w:space="0" w:color="auto"/>
            </w:tcBorders>
            <w:shd w:val="clear" w:color="auto" w:fill="auto"/>
            <w:noWrap/>
            <w:vAlign w:val="bottom"/>
            <w:hideMark/>
          </w:tcPr>
          <w:p w14:paraId="4C043250" w14:textId="77777777" w:rsidR="00252887" w:rsidRPr="00252887" w:rsidRDefault="00252887" w:rsidP="00252887">
            <w:pPr>
              <w:spacing w:after="0" w:line="240" w:lineRule="auto"/>
              <w:jc w:val="center"/>
              <w:rPr>
                <w:rFonts w:ascii="Times New Roman" w:eastAsia="Times New Roman" w:hAnsi="Times New Roman" w:cs="Times New Roman"/>
                <w:color w:val="000000"/>
                <w:sz w:val="24"/>
                <w:szCs w:val="24"/>
              </w:rPr>
            </w:pPr>
            <w:r w:rsidRPr="00252887">
              <w:rPr>
                <w:rFonts w:ascii="Times New Roman" w:eastAsia="Times New Roman" w:hAnsi="Times New Roman" w:cs="Times New Roman"/>
                <w:color w:val="000000"/>
                <w:sz w:val="24"/>
                <w:szCs w:val="24"/>
              </w:rPr>
              <w:t>754.90</w:t>
            </w:r>
          </w:p>
        </w:tc>
      </w:tr>
      <w:tr w:rsidR="00252887" w:rsidRPr="00252887" w14:paraId="692D33AD" w14:textId="77777777" w:rsidTr="00EF2E98">
        <w:trPr>
          <w:trHeight w:val="20"/>
        </w:trPr>
        <w:tc>
          <w:tcPr>
            <w:tcW w:w="8005" w:type="dxa"/>
            <w:gridSpan w:val="3"/>
            <w:tcBorders>
              <w:top w:val="nil"/>
              <w:left w:val="nil"/>
              <w:bottom w:val="nil"/>
              <w:right w:val="nil"/>
            </w:tcBorders>
            <w:shd w:val="clear" w:color="auto" w:fill="auto"/>
            <w:noWrap/>
            <w:vAlign w:val="bottom"/>
            <w:hideMark/>
          </w:tcPr>
          <w:p w14:paraId="37B300A9" w14:textId="62EDF6AF" w:rsidR="00252887" w:rsidRPr="00252887" w:rsidRDefault="00252887" w:rsidP="00252887">
            <w:pPr>
              <w:spacing w:after="0" w:line="240" w:lineRule="auto"/>
              <w:rPr>
                <w:rFonts w:ascii="Times New Roman" w:eastAsia="Times New Roman" w:hAnsi="Times New Roman" w:cs="Times New Roman"/>
                <w:color w:val="000000"/>
                <w:sz w:val="20"/>
                <w:szCs w:val="20"/>
              </w:rPr>
            </w:pPr>
            <w:r w:rsidRPr="00252887">
              <w:rPr>
                <w:rFonts w:ascii="Times New Roman" w:eastAsia="Times New Roman" w:hAnsi="Times New Roman" w:cs="Times New Roman"/>
                <w:i/>
                <w:iCs/>
                <w:color w:val="000000"/>
                <w:sz w:val="20"/>
                <w:szCs w:val="20"/>
              </w:rPr>
              <w:t>Note</w:t>
            </w:r>
            <w:r w:rsidRPr="00252887">
              <w:rPr>
                <w:rFonts w:ascii="Times New Roman" w:eastAsia="Times New Roman" w:hAnsi="Times New Roman" w:cs="Times New Roman"/>
                <w:color w:val="000000"/>
                <w:sz w:val="20"/>
                <w:szCs w:val="20"/>
              </w:rPr>
              <w:t>. Standardized multilevel logistic regression coefficients with standard errors in</w:t>
            </w:r>
            <w:r w:rsidR="00EF2E98">
              <w:rPr>
                <w:rFonts w:ascii="Times New Roman" w:eastAsia="Times New Roman" w:hAnsi="Times New Roman" w:cs="Times New Roman"/>
                <w:color w:val="000000"/>
                <w:sz w:val="20"/>
                <w:szCs w:val="20"/>
              </w:rPr>
              <w:t xml:space="preserve"> </w:t>
            </w:r>
            <w:r w:rsidRPr="00252887">
              <w:rPr>
                <w:rFonts w:ascii="Times New Roman" w:eastAsia="Times New Roman" w:hAnsi="Times New Roman" w:cs="Times New Roman"/>
                <w:color w:val="000000"/>
                <w:sz w:val="20"/>
                <w:szCs w:val="20"/>
              </w:rPr>
              <w:t xml:space="preserve">parenthesis. </w:t>
            </w:r>
          </w:p>
        </w:tc>
      </w:tr>
      <w:tr w:rsidR="00252887" w:rsidRPr="00252887" w14:paraId="3C1DEF95" w14:textId="77777777" w:rsidTr="00EF2E98">
        <w:trPr>
          <w:trHeight w:val="20"/>
        </w:trPr>
        <w:tc>
          <w:tcPr>
            <w:tcW w:w="8005" w:type="dxa"/>
            <w:gridSpan w:val="3"/>
            <w:tcBorders>
              <w:top w:val="nil"/>
              <w:left w:val="nil"/>
              <w:bottom w:val="nil"/>
              <w:right w:val="nil"/>
            </w:tcBorders>
            <w:shd w:val="clear" w:color="auto" w:fill="auto"/>
            <w:noWrap/>
            <w:vAlign w:val="bottom"/>
            <w:hideMark/>
          </w:tcPr>
          <w:p w14:paraId="06245D5A" w14:textId="77777777" w:rsidR="00252887" w:rsidRPr="00252887" w:rsidRDefault="00252887" w:rsidP="00252887">
            <w:pPr>
              <w:spacing w:after="0" w:line="240" w:lineRule="auto"/>
              <w:rPr>
                <w:rFonts w:ascii="Times New Roman" w:eastAsia="Times New Roman" w:hAnsi="Times New Roman" w:cs="Times New Roman"/>
                <w:color w:val="000000"/>
                <w:sz w:val="20"/>
                <w:szCs w:val="20"/>
              </w:rPr>
            </w:pPr>
            <w:r w:rsidRPr="00252887">
              <w:rPr>
                <w:rFonts w:ascii="Times New Roman" w:eastAsia="Times New Roman" w:hAnsi="Times New Roman" w:cs="Times New Roman"/>
                <w:color w:val="000000"/>
                <w:sz w:val="20"/>
                <w:szCs w:val="20"/>
              </w:rPr>
              <w:t xml:space="preserve">AIC = Akaike information criterion; BIC = Bayesian information criterion. </w:t>
            </w:r>
          </w:p>
        </w:tc>
      </w:tr>
      <w:tr w:rsidR="00252887" w:rsidRPr="00252887" w14:paraId="36895F82" w14:textId="77777777" w:rsidTr="00EF2E98">
        <w:trPr>
          <w:trHeight w:val="20"/>
        </w:trPr>
        <w:tc>
          <w:tcPr>
            <w:tcW w:w="5556" w:type="dxa"/>
            <w:gridSpan w:val="2"/>
            <w:tcBorders>
              <w:top w:val="nil"/>
              <w:left w:val="nil"/>
              <w:bottom w:val="nil"/>
              <w:right w:val="nil"/>
            </w:tcBorders>
            <w:shd w:val="clear" w:color="auto" w:fill="auto"/>
            <w:noWrap/>
            <w:vAlign w:val="bottom"/>
            <w:hideMark/>
          </w:tcPr>
          <w:p w14:paraId="298B2677" w14:textId="77777777" w:rsidR="00252887" w:rsidRDefault="00252887" w:rsidP="00252887">
            <w:pPr>
              <w:spacing w:after="0" w:line="240" w:lineRule="auto"/>
              <w:rPr>
                <w:rFonts w:ascii="Times New Roman" w:eastAsia="Times New Roman" w:hAnsi="Times New Roman" w:cs="Times New Roman"/>
                <w:color w:val="000000"/>
                <w:sz w:val="20"/>
                <w:szCs w:val="20"/>
              </w:rPr>
            </w:pPr>
            <w:r w:rsidRPr="00252887">
              <w:rPr>
                <w:rFonts w:ascii="Times New Roman" w:eastAsia="Times New Roman" w:hAnsi="Times New Roman" w:cs="Times New Roman"/>
                <w:color w:val="000000"/>
                <w:sz w:val="20"/>
                <w:szCs w:val="20"/>
              </w:rPr>
              <w:t xml:space="preserve">*p &lt; .10. ** p &lt; .05. ***p &lt; .01. </w:t>
            </w:r>
          </w:p>
          <w:p w14:paraId="637CEF35" w14:textId="77777777" w:rsidR="00B2254A" w:rsidRPr="00252887" w:rsidRDefault="00B2254A" w:rsidP="00252887">
            <w:pPr>
              <w:spacing w:after="0" w:line="240" w:lineRule="auto"/>
              <w:rPr>
                <w:rFonts w:ascii="Times New Roman" w:eastAsia="Times New Roman" w:hAnsi="Times New Roman" w:cs="Times New Roman"/>
                <w:color w:val="000000"/>
                <w:sz w:val="20"/>
                <w:szCs w:val="20"/>
              </w:rPr>
            </w:pPr>
          </w:p>
        </w:tc>
        <w:tc>
          <w:tcPr>
            <w:tcW w:w="2449" w:type="dxa"/>
            <w:tcBorders>
              <w:top w:val="nil"/>
              <w:left w:val="nil"/>
              <w:bottom w:val="nil"/>
              <w:right w:val="nil"/>
            </w:tcBorders>
            <w:shd w:val="clear" w:color="auto" w:fill="auto"/>
            <w:noWrap/>
            <w:vAlign w:val="bottom"/>
            <w:hideMark/>
          </w:tcPr>
          <w:p w14:paraId="4AF1BA6A" w14:textId="77777777" w:rsidR="00252887" w:rsidRPr="00252887" w:rsidRDefault="00252887" w:rsidP="00252887">
            <w:pPr>
              <w:spacing w:after="0" w:line="240" w:lineRule="auto"/>
              <w:rPr>
                <w:rFonts w:ascii="Times New Roman" w:eastAsia="Times New Roman" w:hAnsi="Times New Roman" w:cs="Times New Roman"/>
                <w:color w:val="000000"/>
                <w:sz w:val="20"/>
                <w:szCs w:val="20"/>
              </w:rPr>
            </w:pPr>
          </w:p>
        </w:tc>
      </w:tr>
    </w:tbl>
    <w:p w14:paraId="24F0732F" w14:textId="77777777" w:rsidR="00E168B9" w:rsidRDefault="00E168B9" w:rsidP="00252887">
      <w:pPr>
        <w:rPr>
          <w:rFonts w:ascii="Times New Roman" w:hAnsi="Times New Roman" w:cs="Times New Roman"/>
          <w:sz w:val="24"/>
          <w:szCs w:val="24"/>
        </w:rPr>
      </w:pPr>
    </w:p>
    <w:p w14:paraId="4F21C063" w14:textId="58DCAD47" w:rsidR="00252887" w:rsidRPr="00252887" w:rsidRDefault="00252887" w:rsidP="00252887">
      <w:pPr>
        <w:rPr>
          <w:rFonts w:ascii="Times New Roman" w:hAnsi="Times New Roman" w:cs="Times New Roman"/>
          <w:sz w:val="24"/>
          <w:szCs w:val="24"/>
        </w:rPr>
      </w:pPr>
      <w:r w:rsidRPr="00252887">
        <w:rPr>
          <w:rFonts w:ascii="Times New Roman" w:hAnsi="Times New Roman" w:cs="Times New Roman"/>
          <w:sz w:val="24"/>
          <w:szCs w:val="24"/>
        </w:rPr>
        <w:t xml:space="preserve">Figure 1 further illustrates this point. Republicans, Democrats, Black legislators, LGBT legislators, and Republican women who supported athlete bans are more ideologically </w:t>
      </w:r>
      <w:r w:rsidRPr="00252887">
        <w:rPr>
          <w:rFonts w:ascii="Times New Roman" w:hAnsi="Times New Roman" w:cs="Times New Roman"/>
          <w:sz w:val="24"/>
          <w:szCs w:val="24"/>
        </w:rPr>
        <w:lastRenderedPageBreak/>
        <w:t xml:space="preserve">conservative than those who opposed. While I must again caution the reader about the preliminary nature of this data, the inclusion of ideology does give us additional clues for predicting support or opposition to these bills. </w:t>
      </w:r>
    </w:p>
    <w:p w14:paraId="5CDE7EB7" w14:textId="77777777" w:rsidR="00252887" w:rsidRPr="00252887" w:rsidRDefault="00252887" w:rsidP="00252887">
      <w:pPr>
        <w:rPr>
          <w:rFonts w:ascii="Times New Roman" w:hAnsi="Times New Roman" w:cs="Times New Roman"/>
          <w:sz w:val="24"/>
          <w:szCs w:val="24"/>
        </w:rPr>
      </w:pPr>
      <w:r w:rsidRPr="00252887">
        <w:rPr>
          <w:rFonts w:ascii="Times New Roman" w:hAnsi="Times New Roman" w:cs="Times New Roman"/>
          <w:sz w:val="24"/>
          <w:szCs w:val="24"/>
        </w:rPr>
        <w:t>Figure 1: Ideological differences between “yes” and “no” voting legislators.</w:t>
      </w:r>
    </w:p>
    <w:p w14:paraId="5EB009C5" w14:textId="1BBA3DB0" w:rsidR="00252887" w:rsidRDefault="00042B62">
      <w:r>
        <w:rPr>
          <w:noProof/>
        </w:rPr>
        <w:drawing>
          <wp:inline distT="0" distB="0" distL="0" distR="0" wp14:anchorId="56CFCAEF" wp14:editId="3C6F7A79">
            <wp:extent cx="5529580" cy="39077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9580" cy="3907790"/>
                    </a:xfrm>
                    <a:prstGeom prst="rect">
                      <a:avLst/>
                    </a:prstGeom>
                    <a:noFill/>
                  </pic:spPr>
                </pic:pic>
              </a:graphicData>
            </a:graphic>
          </wp:inline>
        </w:drawing>
      </w:r>
    </w:p>
    <w:p w14:paraId="2273BBDC" w14:textId="77777777" w:rsidR="0006783B" w:rsidRDefault="0006783B"/>
    <w:p w14:paraId="4CFAB2F9" w14:textId="77777777" w:rsidR="000E7479" w:rsidRPr="008E5520" w:rsidRDefault="000E7479" w:rsidP="000E7479">
      <w:pPr>
        <w:rPr>
          <w:rFonts w:ascii="Times New Roman" w:hAnsi="Times New Roman" w:cs="Times New Roman"/>
          <w:b/>
          <w:sz w:val="24"/>
          <w:szCs w:val="24"/>
        </w:rPr>
      </w:pPr>
      <w:r w:rsidRPr="008E5520">
        <w:rPr>
          <w:rFonts w:ascii="Times New Roman" w:hAnsi="Times New Roman" w:cs="Times New Roman"/>
          <w:b/>
          <w:sz w:val="24"/>
          <w:szCs w:val="24"/>
        </w:rPr>
        <w:t>Legislator Demographics and Intersectional Data</w:t>
      </w:r>
    </w:p>
    <w:p w14:paraId="59A25A05" w14:textId="44644536" w:rsidR="00B2254A" w:rsidRDefault="00384CA5">
      <w:pPr>
        <w:rPr>
          <w:rFonts w:ascii="Times New Roman" w:hAnsi="Times New Roman" w:cs="Times New Roman"/>
          <w:sz w:val="24"/>
          <w:szCs w:val="24"/>
        </w:rPr>
      </w:pPr>
      <w:r>
        <w:rPr>
          <w:rFonts w:ascii="Times New Roman" w:hAnsi="Times New Roman" w:cs="Times New Roman"/>
          <w:sz w:val="24"/>
          <w:szCs w:val="24"/>
        </w:rPr>
        <w:t>Table 2</w:t>
      </w:r>
      <w:r w:rsidR="000E7479" w:rsidRPr="008E5520">
        <w:rPr>
          <w:rFonts w:ascii="Times New Roman" w:hAnsi="Times New Roman" w:cs="Times New Roman"/>
          <w:sz w:val="24"/>
          <w:szCs w:val="24"/>
        </w:rPr>
        <w:t xml:space="preserve"> shows demographic information on legislator race, gender, sexual orientation, party, and vote choice. The states that passed transgender athlete bans through to the governor’s desk were all Republican majority states and as such, most legislators in the data are Republican. Most legislators are also white, cisgender males.</w:t>
      </w:r>
    </w:p>
    <w:p w14:paraId="29D69B58" w14:textId="1D1D3327" w:rsidR="00194602" w:rsidRDefault="00194602">
      <w:pPr>
        <w:rPr>
          <w:rFonts w:ascii="Times New Roman" w:hAnsi="Times New Roman" w:cs="Times New Roman"/>
          <w:sz w:val="24"/>
          <w:szCs w:val="24"/>
        </w:rPr>
      </w:pPr>
      <w:r>
        <w:rPr>
          <w:rFonts w:ascii="Times New Roman" w:hAnsi="Times New Roman" w:cs="Times New Roman"/>
          <w:sz w:val="24"/>
          <w:szCs w:val="24"/>
        </w:rPr>
        <w:t xml:space="preserve">All LGBT Democrats opposed athlete bans, </w:t>
      </w:r>
      <w:r w:rsidR="00A91191">
        <w:rPr>
          <w:rFonts w:ascii="Times New Roman" w:hAnsi="Times New Roman" w:cs="Times New Roman"/>
          <w:sz w:val="24"/>
          <w:szCs w:val="24"/>
        </w:rPr>
        <w:t>whereas the</w:t>
      </w:r>
      <w:r>
        <w:rPr>
          <w:rFonts w:ascii="Times New Roman" w:hAnsi="Times New Roman" w:cs="Times New Roman"/>
          <w:sz w:val="24"/>
          <w:szCs w:val="24"/>
        </w:rPr>
        <w:t xml:space="preserve"> results </w:t>
      </w:r>
      <w:r w:rsidR="00A91191">
        <w:rPr>
          <w:rFonts w:ascii="Times New Roman" w:hAnsi="Times New Roman" w:cs="Times New Roman"/>
          <w:sz w:val="24"/>
          <w:szCs w:val="24"/>
        </w:rPr>
        <w:t>for</w:t>
      </w:r>
      <w:r>
        <w:rPr>
          <w:rFonts w:ascii="Times New Roman" w:hAnsi="Times New Roman" w:cs="Times New Roman"/>
          <w:sz w:val="24"/>
          <w:szCs w:val="24"/>
        </w:rPr>
        <w:t xml:space="preserve"> LBGT Republicans</w:t>
      </w:r>
      <w:r w:rsidR="00A91191">
        <w:rPr>
          <w:rFonts w:ascii="Times New Roman" w:hAnsi="Times New Roman" w:cs="Times New Roman"/>
          <w:sz w:val="24"/>
          <w:szCs w:val="24"/>
        </w:rPr>
        <w:t xml:space="preserve"> was mixed -</w:t>
      </w:r>
      <w:r>
        <w:rPr>
          <w:rFonts w:ascii="Times New Roman" w:hAnsi="Times New Roman" w:cs="Times New Roman"/>
          <w:sz w:val="24"/>
          <w:szCs w:val="24"/>
        </w:rPr>
        <w:t xml:space="preserve"> some </w:t>
      </w:r>
      <w:r w:rsidR="00A91191">
        <w:rPr>
          <w:rFonts w:ascii="Times New Roman" w:hAnsi="Times New Roman" w:cs="Times New Roman"/>
          <w:sz w:val="24"/>
          <w:szCs w:val="24"/>
        </w:rPr>
        <w:t>adhered to</w:t>
      </w:r>
      <w:r>
        <w:rPr>
          <w:rFonts w:ascii="Times New Roman" w:hAnsi="Times New Roman" w:cs="Times New Roman"/>
          <w:sz w:val="24"/>
          <w:szCs w:val="24"/>
        </w:rPr>
        <w:t xml:space="preserve"> their party</w:t>
      </w:r>
      <w:r w:rsidR="00A91191">
        <w:rPr>
          <w:rFonts w:ascii="Times New Roman" w:hAnsi="Times New Roman" w:cs="Times New Roman"/>
          <w:sz w:val="24"/>
          <w:szCs w:val="24"/>
        </w:rPr>
        <w:t>, while</w:t>
      </w:r>
      <w:r>
        <w:rPr>
          <w:rFonts w:ascii="Times New Roman" w:hAnsi="Times New Roman" w:cs="Times New Roman"/>
          <w:sz w:val="24"/>
          <w:szCs w:val="24"/>
        </w:rPr>
        <w:t xml:space="preserve"> others crossed party lines. Future research should</w:t>
      </w:r>
      <w:r w:rsidR="00A91191">
        <w:rPr>
          <w:rFonts w:ascii="Times New Roman" w:hAnsi="Times New Roman" w:cs="Times New Roman"/>
          <w:sz w:val="24"/>
          <w:szCs w:val="24"/>
        </w:rPr>
        <w:t xml:space="preserve"> </w:t>
      </w:r>
      <w:r>
        <w:rPr>
          <w:rFonts w:ascii="Times New Roman" w:hAnsi="Times New Roman" w:cs="Times New Roman"/>
          <w:sz w:val="24"/>
          <w:szCs w:val="24"/>
        </w:rPr>
        <w:t>investigate the effects of LGBT Republicans</w:t>
      </w:r>
      <w:r w:rsidR="00A91191">
        <w:rPr>
          <w:rFonts w:ascii="Times New Roman" w:hAnsi="Times New Roman" w:cs="Times New Roman"/>
          <w:sz w:val="24"/>
          <w:szCs w:val="24"/>
        </w:rPr>
        <w:t xml:space="preserve"> on voting behavior for</w:t>
      </w:r>
      <w:r>
        <w:rPr>
          <w:rFonts w:ascii="Times New Roman" w:hAnsi="Times New Roman" w:cs="Times New Roman"/>
          <w:sz w:val="24"/>
          <w:szCs w:val="24"/>
        </w:rPr>
        <w:t xml:space="preserve"> </w:t>
      </w:r>
      <w:r w:rsidR="000F4C1B">
        <w:rPr>
          <w:rFonts w:ascii="Times New Roman" w:hAnsi="Times New Roman" w:cs="Times New Roman"/>
          <w:sz w:val="24"/>
          <w:szCs w:val="24"/>
        </w:rPr>
        <w:t xml:space="preserve">other </w:t>
      </w:r>
      <w:r>
        <w:rPr>
          <w:rFonts w:ascii="Times New Roman" w:hAnsi="Times New Roman" w:cs="Times New Roman"/>
          <w:sz w:val="24"/>
          <w:szCs w:val="24"/>
        </w:rPr>
        <w:t>anti-trans policies</w:t>
      </w:r>
      <w:r w:rsidR="00A91191">
        <w:rPr>
          <w:rFonts w:ascii="Times New Roman" w:hAnsi="Times New Roman" w:cs="Times New Roman"/>
          <w:sz w:val="24"/>
          <w:szCs w:val="24"/>
        </w:rPr>
        <w:t xml:space="preserve"> once more data becomes available</w:t>
      </w:r>
      <w:r>
        <w:rPr>
          <w:rFonts w:ascii="Times New Roman" w:hAnsi="Times New Roman" w:cs="Times New Roman"/>
          <w:sz w:val="24"/>
          <w:szCs w:val="24"/>
        </w:rPr>
        <w:t>.</w:t>
      </w:r>
      <w:r w:rsidR="00A91191">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7C2BBB02" w14:textId="362D5A23" w:rsidR="00A91191" w:rsidRPr="008E5520" w:rsidRDefault="00A91191">
      <w:pPr>
        <w:rPr>
          <w:rFonts w:ascii="Times New Roman" w:hAnsi="Times New Roman" w:cs="Times New Roman"/>
          <w:sz w:val="24"/>
          <w:szCs w:val="24"/>
        </w:rPr>
      </w:pPr>
      <w:r>
        <w:rPr>
          <w:rFonts w:ascii="Times New Roman" w:hAnsi="Times New Roman" w:cs="Times New Roman"/>
          <w:sz w:val="24"/>
          <w:szCs w:val="24"/>
        </w:rPr>
        <w:t>It was rare for</w:t>
      </w:r>
      <w:r w:rsidRPr="008E5520">
        <w:rPr>
          <w:rFonts w:ascii="Times New Roman" w:hAnsi="Times New Roman" w:cs="Times New Roman"/>
          <w:sz w:val="24"/>
          <w:szCs w:val="24"/>
        </w:rPr>
        <w:t xml:space="preserve"> Black </w:t>
      </w:r>
      <w:r>
        <w:rPr>
          <w:rFonts w:ascii="Times New Roman" w:hAnsi="Times New Roman" w:cs="Times New Roman"/>
          <w:sz w:val="24"/>
          <w:szCs w:val="24"/>
        </w:rPr>
        <w:t xml:space="preserve">Democratic </w:t>
      </w:r>
      <w:r w:rsidRPr="008E5520">
        <w:rPr>
          <w:rFonts w:ascii="Times New Roman" w:hAnsi="Times New Roman" w:cs="Times New Roman"/>
          <w:sz w:val="24"/>
          <w:szCs w:val="24"/>
        </w:rPr>
        <w:t>legislators t</w:t>
      </w:r>
      <w:r>
        <w:rPr>
          <w:rFonts w:ascii="Times New Roman" w:hAnsi="Times New Roman" w:cs="Times New Roman"/>
          <w:sz w:val="24"/>
          <w:szCs w:val="24"/>
        </w:rPr>
        <w:t>o</w:t>
      </w:r>
      <w:r w:rsidRPr="008E5520">
        <w:rPr>
          <w:rFonts w:ascii="Times New Roman" w:hAnsi="Times New Roman" w:cs="Times New Roman"/>
          <w:sz w:val="24"/>
          <w:szCs w:val="24"/>
        </w:rPr>
        <w:t xml:space="preserve"> cross party l</w:t>
      </w:r>
      <w:r>
        <w:rPr>
          <w:rFonts w:ascii="Times New Roman" w:hAnsi="Times New Roman" w:cs="Times New Roman"/>
          <w:sz w:val="24"/>
          <w:szCs w:val="24"/>
        </w:rPr>
        <w:t>ines, but it did happen</w:t>
      </w:r>
      <w:r w:rsidRPr="008E5520">
        <w:rPr>
          <w:rFonts w:ascii="Times New Roman" w:hAnsi="Times New Roman" w:cs="Times New Roman"/>
          <w:sz w:val="24"/>
          <w:szCs w:val="24"/>
        </w:rPr>
        <w:t xml:space="preserve">. </w:t>
      </w:r>
      <w:r>
        <w:rPr>
          <w:rFonts w:ascii="Times New Roman" w:hAnsi="Times New Roman" w:cs="Times New Roman"/>
          <w:sz w:val="24"/>
          <w:szCs w:val="24"/>
        </w:rPr>
        <w:t xml:space="preserve">Like aggregate Democratic support, if a Black Democrat is going to cross party lines, that legislator will most likely be male. </w:t>
      </w:r>
      <w:r w:rsidRPr="008E5520">
        <w:rPr>
          <w:rFonts w:ascii="Times New Roman" w:hAnsi="Times New Roman" w:cs="Times New Roman"/>
          <w:sz w:val="24"/>
          <w:szCs w:val="24"/>
        </w:rPr>
        <w:t>The influence of party affiliation is evident, particularly among Black Republi</w:t>
      </w:r>
      <w:r>
        <w:rPr>
          <w:rFonts w:ascii="Times New Roman" w:hAnsi="Times New Roman" w:cs="Times New Roman"/>
          <w:sz w:val="24"/>
          <w:szCs w:val="24"/>
        </w:rPr>
        <w:t>cans, who are predominantly men</w:t>
      </w:r>
      <w:r w:rsidRPr="008E5520">
        <w:rPr>
          <w:rFonts w:ascii="Times New Roman" w:hAnsi="Times New Roman" w:cs="Times New Roman"/>
          <w:sz w:val="24"/>
          <w:szCs w:val="24"/>
        </w:rPr>
        <w:t xml:space="preserve">. </w:t>
      </w:r>
      <w:r>
        <w:rPr>
          <w:rFonts w:ascii="Times New Roman" w:hAnsi="Times New Roman" w:cs="Times New Roman"/>
          <w:sz w:val="24"/>
          <w:szCs w:val="24"/>
        </w:rPr>
        <w:t xml:space="preserve">All 15 Black Republicans voted “yes.” This number includes 2 female Black Republicans. </w:t>
      </w:r>
    </w:p>
    <w:p w14:paraId="44E6C119" w14:textId="1B91059B" w:rsidR="00022E09" w:rsidRPr="008E5520" w:rsidRDefault="00384CA5">
      <w:pPr>
        <w:rPr>
          <w:rFonts w:ascii="Times New Roman" w:hAnsi="Times New Roman" w:cs="Times New Roman"/>
          <w:sz w:val="24"/>
          <w:szCs w:val="24"/>
        </w:rPr>
      </w:pPr>
      <w:r>
        <w:rPr>
          <w:rFonts w:ascii="Times New Roman" w:hAnsi="Times New Roman" w:cs="Times New Roman"/>
          <w:sz w:val="24"/>
          <w:szCs w:val="24"/>
        </w:rPr>
        <w:lastRenderedPageBreak/>
        <w:t>Table 2</w:t>
      </w:r>
      <w:r w:rsidR="00022E09" w:rsidRPr="008E5520">
        <w:rPr>
          <w:rFonts w:ascii="Times New Roman" w:hAnsi="Times New Roman" w:cs="Times New Roman"/>
          <w:sz w:val="24"/>
          <w:szCs w:val="24"/>
        </w:rPr>
        <w:t xml:space="preserve"> also explores the intersectionality of legislator identities, providing insight into ho</w:t>
      </w:r>
      <w:r w:rsidR="00BD4107">
        <w:rPr>
          <w:rFonts w:ascii="Times New Roman" w:hAnsi="Times New Roman" w:cs="Times New Roman"/>
          <w:sz w:val="24"/>
          <w:szCs w:val="24"/>
        </w:rPr>
        <w:t xml:space="preserve">w </w:t>
      </w:r>
      <w:r w:rsidR="000F35DA">
        <w:rPr>
          <w:rFonts w:ascii="Times New Roman" w:hAnsi="Times New Roman" w:cs="Times New Roman"/>
          <w:sz w:val="24"/>
          <w:szCs w:val="24"/>
        </w:rPr>
        <w:t>we understand individual group experiences and behaviors</w:t>
      </w:r>
      <w:r w:rsidR="00022E09" w:rsidRPr="008E5520">
        <w:rPr>
          <w:rFonts w:ascii="Times New Roman" w:hAnsi="Times New Roman" w:cs="Times New Roman"/>
          <w:sz w:val="24"/>
          <w:szCs w:val="24"/>
        </w:rPr>
        <w:t xml:space="preserve">. </w:t>
      </w:r>
      <w:r w:rsidR="007D0D58" w:rsidRPr="008E5520">
        <w:rPr>
          <w:rFonts w:ascii="Times New Roman" w:hAnsi="Times New Roman" w:cs="Times New Roman"/>
          <w:sz w:val="24"/>
          <w:szCs w:val="24"/>
        </w:rPr>
        <w:t xml:space="preserve">For instance, we </w:t>
      </w:r>
      <w:r w:rsidR="00BD4107">
        <w:rPr>
          <w:rFonts w:ascii="Times New Roman" w:hAnsi="Times New Roman" w:cs="Times New Roman"/>
          <w:sz w:val="24"/>
          <w:szCs w:val="24"/>
        </w:rPr>
        <w:t>can see that Democratic women are less likely to support</w:t>
      </w:r>
      <w:r w:rsidR="007D0D58" w:rsidRPr="008E5520">
        <w:rPr>
          <w:rFonts w:ascii="Times New Roman" w:hAnsi="Times New Roman" w:cs="Times New Roman"/>
          <w:sz w:val="24"/>
          <w:szCs w:val="24"/>
        </w:rPr>
        <w:t xml:space="preserve"> athlete ban</w:t>
      </w:r>
      <w:r w:rsidR="00BD4107">
        <w:rPr>
          <w:rFonts w:ascii="Times New Roman" w:hAnsi="Times New Roman" w:cs="Times New Roman"/>
          <w:sz w:val="24"/>
          <w:szCs w:val="24"/>
        </w:rPr>
        <w:t>s</w:t>
      </w:r>
      <w:r w:rsidR="007D0D58" w:rsidRPr="008E5520">
        <w:rPr>
          <w:rFonts w:ascii="Times New Roman" w:hAnsi="Times New Roman" w:cs="Times New Roman"/>
          <w:sz w:val="24"/>
          <w:szCs w:val="24"/>
        </w:rPr>
        <w:t xml:space="preserve"> </w:t>
      </w:r>
      <w:r w:rsidR="00B2254A">
        <w:rPr>
          <w:rFonts w:ascii="Times New Roman" w:hAnsi="Times New Roman" w:cs="Times New Roman"/>
          <w:sz w:val="24"/>
          <w:szCs w:val="24"/>
        </w:rPr>
        <w:t>than</w:t>
      </w:r>
      <w:r w:rsidR="00022E09" w:rsidRPr="008E5520">
        <w:rPr>
          <w:rFonts w:ascii="Times New Roman" w:hAnsi="Times New Roman" w:cs="Times New Roman"/>
          <w:sz w:val="24"/>
          <w:szCs w:val="24"/>
        </w:rPr>
        <w:t xml:space="preserve"> Democratic men. </w:t>
      </w:r>
      <w:r w:rsidR="002D2F49">
        <w:rPr>
          <w:rFonts w:ascii="Times New Roman" w:hAnsi="Times New Roman" w:cs="Times New Roman"/>
          <w:sz w:val="24"/>
          <w:szCs w:val="24"/>
        </w:rPr>
        <w:t>Over half of the w</w:t>
      </w:r>
      <w:r w:rsidR="007D0D58" w:rsidRPr="008E5520">
        <w:rPr>
          <w:rFonts w:ascii="Times New Roman" w:hAnsi="Times New Roman" w:cs="Times New Roman"/>
          <w:sz w:val="24"/>
          <w:szCs w:val="24"/>
        </w:rPr>
        <w:t xml:space="preserve">hite women </w:t>
      </w:r>
      <w:r w:rsidR="002D2F49">
        <w:rPr>
          <w:rFonts w:ascii="Times New Roman" w:hAnsi="Times New Roman" w:cs="Times New Roman"/>
          <w:sz w:val="24"/>
          <w:szCs w:val="24"/>
        </w:rPr>
        <w:t xml:space="preserve">legislators in the data </w:t>
      </w:r>
      <w:r w:rsidR="007D0D58" w:rsidRPr="008E5520">
        <w:rPr>
          <w:rFonts w:ascii="Times New Roman" w:hAnsi="Times New Roman" w:cs="Times New Roman"/>
          <w:sz w:val="24"/>
          <w:szCs w:val="24"/>
        </w:rPr>
        <w:t xml:space="preserve">support athlete bans, however, this does not extend to Black and minority women. </w:t>
      </w:r>
      <w:r w:rsidR="009B63B3" w:rsidRPr="008E5520">
        <w:rPr>
          <w:rFonts w:ascii="Times New Roman" w:hAnsi="Times New Roman" w:cs="Times New Roman"/>
          <w:sz w:val="24"/>
          <w:szCs w:val="24"/>
        </w:rPr>
        <w:t>Most</w:t>
      </w:r>
      <w:r w:rsidR="00022E09" w:rsidRPr="008E5520">
        <w:rPr>
          <w:rFonts w:ascii="Times New Roman" w:hAnsi="Times New Roman" w:cs="Times New Roman"/>
          <w:sz w:val="24"/>
          <w:szCs w:val="24"/>
        </w:rPr>
        <w:t xml:space="preserve"> white women </w:t>
      </w:r>
      <w:r w:rsidR="009C53BA">
        <w:rPr>
          <w:rFonts w:ascii="Times New Roman" w:hAnsi="Times New Roman" w:cs="Times New Roman"/>
          <w:sz w:val="24"/>
          <w:szCs w:val="24"/>
        </w:rPr>
        <w:t xml:space="preserve">legislators </w:t>
      </w:r>
      <w:r w:rsidR="00022E09" w:rsidRPr="008E5520">
        <w:rPr>
          <w:rFonts w:ascii="Times New Roman" w:hAnsi="Times New Roman" w:cs="Times New Roman"/>
          <w:sz w:val="24"/>
          <w:szCs w:val="24"/>
        </w:rPr>
        <w:t xml:space="preserve">are Republican which is consistent with the literature on the voting preferences of women in the Republican Party. </w:t>
      </w:r>
      <w:r w:rsidR="000730C0">
        <w:rPr>
          <w:rFonts w:ascii="Times New Roman" w:hAnsi="Times New Roman" w:cs="Times New Roman"/>
          <w:sz w:val="24"/>
          <w:szCs w:val="24"/>
        </w:rPr>
        <w:t xml:space="preserve">In fact, white women Republicans supporting trans-exclusive policies would make an interesting future research study. </w:t>
      </w:r>
    </w:p>
    <w:p w14:paraId="5ADF5700" w14:textId="6681B08B" w:rsidR="007D66DC" w:rsidRDefault="000F35DA">
      <w:pPr>
        <w:rPr>
          <w:rFonts w:ascii="Times New Roman" w:hAnsi="Times New Roman" w:cs="Times New Roman"/>
          <w:sz w:val="24"/>
          <w:szCs w:val="24"/>
        </w:rPr>
      </w:pPr>
      <w:r>
        <w:rPr>
          <w:rFonts w:ascii="Times New Roman" w:hAnsi="Times New Roman" w:cs="Times New Roman"/>
          <w:sz w:val="24"/>
          <w:szCs w:val="24"/>
        </w:rPr>
        <w:t xml:space="preserve">Examining legislator behavior at the intersection of race and religion did not, in this instance, yield different findings than investigating race alone. </w:t>
      </w:r>
      <w:r w:rsidR="007D0D58" w:rsidRPr="008E5520">
        <w:rPr>
          <w:rFonts w:ascii="Times New Roman" w:hAnsi="Times New Roman" w:cs="Times New Roman"/>
          <w:sz w:val="24"/>
          <w:szCs w:val="24"/>
        </w:rPr>
        <w:t xml:space="preserve">I created an interaction term between Black legislators’ and the proportion of </w:t>
      </w:r>
      <w:r w:rsidR="009B63B3">
        <w:rPr>
          <w:rFonts w:ascii="Times New Roman" w:hAnsi="Times New Roman" w:cs="Times New Roman"/>
          <w:sz w:val="24"/>
          <w:szCs w:val="24"/>
        </w:rPr>
        <w:t>e</w:t>
      </w:r>
      <w:r w:rsidR="007D0D58" w:rsidRPr="008E5520">
        <w:rPr>
          <w:rFonts w:ascii="Times New Roman" w:hAnsi="Times New Roman" w:cs="Times New Roman"/>
          <w:sz w:val="24"/>
          <w:szCs w:val="24"/>
        </w:rPr>
        <w:t>vangelical Protestants in their districts</w:t>
      </w:r>
      <w:r w:rsidR="00987EC7">
        <w:rPr>
          <w:rFonts w:ascii="Times New Roman" w:hAnsi="Times New Roman" w:cs="Times New Roman"/>
          <w:sz w:val="24"/>
          <w:szCs w:val="24"/>
        </w:rPr>
        <w:t xml:space="preserve"> and added it to the full model. The variable was n</w:t>
      </w:r>
      <w:r w:rsidR="000730C0">
        <w:rPr>
          <w:rFonts w:ascii="Times New Roman" w:hAnsi="Times New Roman" w:cs="Times New Roman"/>
          <w:sz w:val="24"/>
          <w:szCs w:val="24"/>
        </w:rPr>
        <w:t>ot significant</w:t>
      </w:r>
      <w:r w:rsidR="009C53BA">
        <w:rPr>
          <w:rFonts w:ascii="Times New Roman" w:hAnsi="Times New Roman" w:cs="Times New Roman"/>
          <w:sz w:val="24"/>
          <w:szCs w:val="24"/>
        </w:rPr>
        <w:t>, did not alter the coefficients of the other parameters,</w:t>
      </w:r>
      <w:r w:rsidR="000730C0">
        <w:rPr>
          <w:rFonts w:ascii="Times New Roman" w:hAnsi="Times New Roman" w:cs="Times New Roman"/>
          <w:sz w:val="24"/>
          <w:szCs w:val="24"/>
        </w:rPr>
        <w:t xml:space="preserve"> and showed</w:t>
      </w:r>
      <w:r w:rsidR="00987EC7">
        <w:rPr>
          <w:rFonts w:ascii="Times New Roman" w:hAnsi="Times New Roman" w:cs="Times New Roman"/>
          <w:sz w:val="24"/>
          <w:szCs w:val="24"/>
        </w:rPr>
        <w:t xml:space="preserve"> no</w:t>
      </w:r>
      <w:r w:rsidR="007D0D58" w:rsidRPr="008E5520">
        <w:rPr>
          <w:rFonts w:ascii="Times New Roman" w:hAnsi="Times New Roman" w:cs="Times New Roman"/>
          <w:sz w:val="24"/>
          <w:szCs w:val="24"/>
        </w:rPr>
        <w:t xml:space="preserve"> evidence that Black legislators with a high proportion of evangelicals in their district are more likely to </w:t>
      </w:r>
      <w:r w:rsidR="00EF7310">
        <w:rPr>
          <w:rFonts w:ascii="Times New Roman" w:hAnsi="Times New Roman" w:cs="Times New Roman"/>
          <w:sz w:val="24"/>
          <w:szCs w:val="24"/>
        </w:rPr>
        <w:t>vote “yes.”</w:t>
      </w:r>
      <w:r w:rsidR="00B42123">
        <w:rPr>
          <w:rFonts w:ascii="Times New Roman" w:hAnsi="Times New Roman" w:cs="Times New Roman"/>
          <w:sz w:val="24"/>
          <w:szCs w:val="24"/>
        </w:rPr>
        <w:t xml:space="preserve"> A high proportion of evangelical Protestants is defined as greater than 200 per 1000 citizens. </w:t>
      </w:r>
    </w:p>
    <w:p w14:paraId="451986BF" w14:textId="200F9A55" w:rsidR="008E5520" w:rsidRPr="008E5520" w:rsidRDefault="00384CA5">
      <w:pPr>
        <w:rPr>
          <w:rFonts w:ascii="Times New Roman" w:hAnsi="Times New Roman" w:cs="Times New Roman"/>
          <w:sz w:val="24"/>
          <w:szCs w:val="24"/>
        </w:rPr>
      </w:pPr>
      <w:r>
        <w:rPr>
          <w:rFonts w:ascii="Times New Roman" w:hAnsi="Times New Roman" w:cs="Times New Roman"/>
          <w:sz w:val="24"/>
          <w:szCs w:val="24"/>
        </w:rPr>
        <w:t>Table 2</w:t>
      </w:r>
      <w:r w:rsidR="008E5520" w:rsidRPr="008E5520">
        <w:rPr>
          <w:rFonts w:ascii="Times New Roman" w:hAnsi="Times New Roman" w:cs="Times New Roman"/>
          <w:sz w:val="24"/>
          <w:szCs w:val="24"/>
        </w:rPr>
        <w:t xml:space="preserve">: Legislator demographics </w:t>
      </w:r>
      <w:r w:rsidR="00293461">
        <w:rPr>
          <w:rFonts w:ascii="Times New Roman" w:hAnsi="Times New Roman" w:cs="Times New Roman"/>
          <w:sz w:val="24"/>
          <w:szCs w:val="24"/>
        </w:rPr>
        <w:t xml:space="preserve">by </w:t>
      </w:r>
      <w:r w:rsidR="008E5520" w:rsidRPr="008E5520">
        <w:rPr>
          <w:rFonts w:ascii="Times New Roman" w:hAnsi="Times New Roman" w:cs="Times New Roman"/>
          <w:sz w:val="24"/>
          <w:szCs w:val="24"/>
        </w:rPr>
        <w:t xml:space="preserve">vote. </w:t>
      </w:r>
    </w:p>
    <w:tbl>
      <w:tblPr>
        <w:tblW w:w="10160" w:type="dxa"/>
        <w:tblLook w:val="04A0" w:firstRow="1" w:lastRow="0" w:firstColumn="1" w:lastColumn="0" w:noHBand="0" w:noVBand="1"/>
      </w:tblPr>
      <w:tblGrid>
        <w:gridCol w:w="3330"/>
        <w:gridCol w:w="1350"/>
        <w:gridCol w:w="1420"/>
        <w:gridCol w:w="1360"/>
        <w:gridCol w:w="1380"/>
        <w:gridCol w:w="1320"/>
      </w:tblGrid>
      <w:tr w:rsidR="001636C5" w:rsidRPr="001636C5" w14:paraId="295D2576" w14:textId="77777777" w:rsidTr="001636C5">
        <w:trPr>
          <w:trHeight w:val="315"/>
        </w:trPr>
        <w:tc>
          <w:tcPr>
            <w:tcW w:w="3330" w:type="dxa"/>
            <w:tcBorders>
              <w:top w:val="nil"/>
              <w:left w:val="nil"/>
              <w:bottom w:val="nil"/>
              <w:right w:val="nil"/>
            </w:tcBorders>
            <w:shd w:val="clear" w:color="auto" w:fill="auto"/>
            <w:noWrap/>
            <w:vAlign w:val="bottom"/>
            <w:hideMark/>
          </w:tcPr>
          <w:p w14:paraId="64758C3E" w14:textId="77777777" w:rsidR="001636C5" w:rsidRPr="001636C5" w:rsidRDefault="001636C5" w:rsidP="001636C5">
            <w:pPr>
              <w:spacing w:after="0" w:line="240" w:lineRule="auto"/>
              <w:rPr>
                <w:rFonts w:ascii="Times New Roman" w:eastAsia="Times New Roman" w:hAnsi="Times New Roman" w:cs="Times New Roman"/>
                <w:sz w:val="24"/>
                <w:szCs w:val="24"/>
              </w:rPr>
            </w:pPr>
          </w:p>
        </w:tc>
        <w:tc>
          <w:tcPr>
            <w:tcW w:w="1350" w:type="dxa"/>
            <w:tcBorders>
              <w:top w:val="nil"/>
              <w:left w:val="nil"/>
              <w:bottom w:val="single" w:sz="4" w:space="0" w:color="auto"/>
              <w:right w:val="nil"/>
            </w:tcBorders>
            <w:shd w:val="clear" w:color="auto" w:fill="auto"/>
            <w:noWrap/>
            <w:vAlign w:val="bottom"/>
            <w:hideMark/>
          </w:tcPr>
          <w:p w14:paraId="0C9205B0" w14:textId="77777777" w:rsidR="001636C5" w:rsidRPr="001636C5" w:rsidRDefault="001636C5" w:rsidP="001636C5">
            <w:pPr>
              <w:spacing w:after="0" w:line="240" w:lineRule="auto"/>
              <w:jc w:val="center"/>
              <w:rPr>
                <w:rFonts w:ascii="Times New Roman" w:eastAsia="Times New Roman" w:hAnsi="Times New Roman" w:cs="Times New Roman"/>
                <w:color w:val="000000"/>
                <w:sz w:val="24"/>
                <w:szCs w:val="24"/>
              </w:rPr>
            </w:pPr>
            <w:r w:rsidRPr="001636C5">
              <w:rPr>
                <w:rFonts w:ascii="Times New Roman" w:eastAsia="Times New Roman" w:hAnsi="Times New Roman" w:cs="Times New Roman"/>
                <w:color w:val="000000"/>
                <w:sz w:val="24"/>
                <w:szCs w:val="24"/>
              </w:rPr>
              <w:t>Vote "Yes"</w:t>
            </w:r>
          </w:p>
        </w:tc>
        <w:tc>
          <w:tcPr>
            <w:tcW w:w="1420" w:type="dxa"/>
            <w:tcBorders>
              <w:top w:val="nil"/>
              <w:left w:val="nil"/>
              <w:bottom w:val="single" w:sz="4" w:space="0" w:color="auto"/>
              <w:right w:val="nil"/>
            </w:tcBorders>
            <w:shd w:val="clear" w:color="auto" w:fill="auto"/>
            <w:noWrap/>
            <w:vAlign w:val="bottom"/>
            <w:hideMark/>
          </w:tcPr>
          <w:p w14:paraId="58F0D846" w14:textId="77777777" w:rsidR="001636C5" w:rsidRPr="001636C5" w:rsidRDefault="001636C5" w:rsidP="001636C5">
            <w:pPr>
              <w:spacing w:after="0" w:line="240" w:lineRule="auto"/>
              <w:jc w:val="center"/>
              <w:rPr>
                <w:rFonts w:ascii="Times New Roman" w:eastAsia="Times New Roman" w:hAnsi="Times New Roman" w:cs="Times New Roman"/>
                <w:color w:val="000000"/>
                <w:sz w:val="24"/>
                <w:szCs w:val="24"/>
              </w:rPr>
            </w:pPr>
            <w:r w:rsidRPr="001636C5">
              <w:rPr>
                <w:rFonts w:ascii="Times New Roman" w:eastAsia="Times New Roman" w:hAnsi="Times New Roman" w:cs="Times New Roman"/>
                <w:color w:val="000000"/>
                <w:sz w:val="24"/>
                <w:szCs w:val="24"/>
              </w:rPr>
              <w:t>%</w:t>
            </w:r>
          </w:p>
        </w:tc>
        <w:tc>
          <w:tcPr>
            <w:tcW w:w="1360" w:type="dxa"/>
            <w:tcBorders>
              <w:top w:val="nil"/>
              <w:left w:val="nil"/>
              <w:bottom w:val="single" w:sz="4" w:space="0" w:color="auto"/>
              <w:right w:val="nil"/>
            </w:tcBorders>
            <w:shd w:val="clear" w:color="auto" w:fill="auto"/>
            <w:noWrap/>
            <w:vAlign w:val="bottom"/>
            <w:hideMark/>
          </w:tcPr>
          <w:p w14:paraId="2AA5DD22" w14:textId="77777777" w:rsidR="001636C5" w:rsidRPr="001636C5" w:rsidRDefault="001636C5" w:rsidP="001636C5">
            <w:pPr>
              <w:spacing w:after="0" w:line="240" w:lineRule="auto"/>
              <w:jc w:val="center"/>
              <w:rPr>
                <w:rFonts w:ascii="Times New Roman" w:eastAsia="Times New Roman" w:hAnsi="Times New Roman" w:cs="Times New Roman"/>
                <w:color w:val="000000"/>
                <w:sz w:val="24"/>
                <w:szCs w:val="24"/>
              </w:rPr>
            </w:pPr>
            <w:r w:rsidRPr="001636C5">
              <w:rPr>
                <w:rFonts w:ascii="Times New Roman" w:eastAsia="Times New Roman" w:hAnsi="Times New Roman" w:cs="Times New Roman"/>
                <w:color w:val="000000"/>
                <w:sz w:val="24"/>
                <w:szCs w:val="24"/>
              </w:rPr>
              <w:t>Vote "No"</w:t>
            </w:r>
          </w:p>
        </w:tc>
        <w:tc>
          <w:tcPr>
            <w:tcW w:w="1380" w:type="dxa"/>
            <w:tcBorders>
              <w:top w:val="nil"/>
              <w:left w:val="nil"/>
              <w:bottom w:val="single" w:sz="4" w:space="0" w:color="auto"/>
              <w:right w:val="nil"/>
            </w:tcBorders>
            <w:shd w:val="clear" w:color="auto" w:fill="auto"/>
            <w:noWrap/>
            <w:vAlign w:val="bottom"/>
            <w:hideMark/>
          </w:tcPr>
          <w:p w14:paraId="382123D0" w14:textId="77777777" w:rsidR="001636C5" w:rsidRPr="001636C5" w:rsidRDefault="001636C5" w:rsidP="001636C5">
            <w:pPr>
              <w:spacing w:after="0" w:line="240" w:lineRule="auto"/>
              <w:jc w:val="center"/>
              <w:rPr>
                <w:rFonts w:ascii="Times New Roman" w:eastAsia="Times New Roman" w:hAnsi="Times New Roman" w:cs="Times New Roman"/>
                <w:color w:val="000000"/>
                <w:sz w:val="24"/>
                <w:szCs w:val="24"/>
              </w:rPr>
            </w:pPr>
            <w:r w:rsidRPr="001636C5">
              <w:rPr>
                <w:rFonts w:ascii="Times New Roman" w:eastAsia="Times New Roman" w:hAnsi="Times New Roman" w:cs="Times New Roman"/>
                <w:color w:val="000000"/>
                <w:sz w:val="24"/>
                <w:szCs w:val="24"/>
              </w:rPr>
              <w:t>%</w:t>
            </w:r>
          </w:p>
        </w:tc>
        <w:tc>
          <w:tcPr>
            <w:tcW w:w="1320" w:type="dxa"/>
            <w:tcBorders>
              <w:top w:val="nil"/>
              <w:left w:val="nil"/>
              <w:bottom w:val="single" w:sz="4" w:space="0" w:color="auto"/>
              <w:right w:val="nil"/>
            </w:tcBorders>
            <w:shd w:val="clear" w:color="auto" w:fill="auto"/>
            <w:noWrap/>
            <w:vAlign w:val="bottom"/>
            <w:hideMark/>
          </w:tcPr>
          <w:p w14:paraId="6A67C0D2" w14:textId="77777777" w:rsidR="001636C5" w:rsidRPr="001636C5" w:rsidRDefault="001636C5" w:rsidP="001636C5">
            <w:pPr>
              <w:spacing w:after="0" w:line="240" w:lineRule="auto"/>
              <w:jc w:val="center"/>
              <w:rPr>
                <w:rFonts w:ascii="Times New Roman" w:eastAsia="Times New Roman" w:hAnsi="Times New Roman" w:cs="Times New Roman"/>
                <w:color w:val="000000"/>
                <w:sz w:val="24"/>
                <w:szCs w:val="24"/>
              </w:rPr>
            </w:pPr>
            <w:r w:rsidRPr="001636C5">
              <w:rPr>
                <w:rFonts w:ascii="Times New Roman" w:eastAsia="Times New Roman" w:hAnsi="Times New Roman" w:cs="Times New Roman"/>
                <w:color w:val="000000"/>
                <w:sz w:val="24"/>
                <w:szCs w:val="24"/>
              </w:rPr>
              <w:t>Total</w:t>
            </w:r>
          </w:p>
        </w:tc>
      </w:tr>
      <w:tr w:rsidR="001636C5" w:rsidRPr="001636C5" w14:paraId="7D1AD683" w14:textId="77777777" w:rsidTr="001636C5">
        <w:trPr>
          <w:trHeight w:val="420"/>
        </w:trPr>
        <w:tc>
          <w:tcPr>
            <w:tcW w:w="3330" w:type="dxa"/>
            <w:tcBorders>
              <w:top w:val="nil"/>
              <w:left w:val="nil"/>
              <w:bottom w:val="nil"/>
              <w:right w:val="nil"/>
            </w:tcBorders>
            <w:shd w:val="clear" w:color="auto" w:fill="auto"/>
            <w:noWrap/>
            <w:vAlign w:val="bottom"/>
            <w:hideMark/>
          </w:tcPr>
          <w:p w14:paraId="7572EC4B" w14:textId="77777777" w:rsidR="001636C5" w:rsidRPr="001636C5" w:rsidRDefault="001636C5" w:rsidP="001636C5">
            <w:pPr>
              <w:spacing w:after="0" w:line="240" w:lineRule="auto"/>
              <w:rPr>
                <w:rFonts w:ascii="Times New Roman" w:eastAsia="Times New Roman" w:hAnsi="Times New Roman" w:cs="Times New Roman"/>
                <w:color w:val="000000"/>
                <w:sz w:val="24"/>
                <w:szCs w:val="24"/>
              </w:rPr>
            </w:pPr>
            <w:r w:rsidRPr="001636C5">
              <w:rPr>
                <w:rFonts w:ascii="Times New Roman" w:eastAsia="Times New Roman" w:hAnsi="Times New Roman" w:cs="Times New Roman"/>
                <w:color w:val="000000"/>
                <w:sz w:val="24"/>
                <w:szCs w:val="24"/>
              </w:rPr>
              <w:t>Republicans</w:t>
            </w:r>
          </w:p>
        </w:tc>
        <w:tc>
          <w:tcPr>
            <w:tcW w:w="1350" w:type="dxa"/>
            <w:tcBorders>
              <w:top w:val="nil"/>
              <w:left w:val="nil"/>
              <w:bottom w:val="nil"/>
              <w:right w:val="nil"/>
            </w:tcBorders>
            <w:shd w:val="clear" w:color="auto" w:fill="auto"/>
            <w:noWrap/>
            <w:vAlign w:val="bottom"/>
            <w:hideMark/>
          </w:tcPr>
          <w:p w14:paraId="54DFDD93" w14:textId="77777777" w:rsidR="001636C5" w:rsidRPr="001636C5" w:rsidRDefault="001636C5" w:rsidP="001636C5">
            <w:pPr>
              <w:spacing w:after="0" w:line="240" w:lineRule="auto"/>
              <w:jc w:val="center"/>
              <w:rPr>
                <w:rFonts w:ascii="Times New Roman" w:eastAsia="Times New Roman" w:hAnsi="Times New Roman" w:cs="Times New Roman"/>
                <w:color w:val="000000"/>
                <w:sz w:val="24"/>
                <w:szCs w:val="24"/>
              </w:rPr>
            </w:pPr>
            <w:r w:rsidRPr="001636C5">
              <w:rPr>
                <w:rFonts w:ascii="Times New Roman" w:eastAsia="Times New Roman" w:hAnsi="Times New Roman" w:cs="Times New Roman"/>
                <w:color w:val="000000"/>
                <w:sz w:val="24"/>
                <w:szCs w:val="24"/>
              </w:rPr>
              <w:t>2,481</w:t>
            </w:r>
          </w:p>
        </w:tc>
        <w:tc>
          <w:tcPr>
            <w:tcW w:w="1420" w:type="dxa"/>
            <w:tcBorders>
              <w:top w:val="nil"/>
              <w:left w:val="nil"/>
              <w:bottom w:val="nil"/>
              <w:right w:val="nil"/>
            </w:tcBorders>
            <w:shd w:val="clear" w:color="auto" w:fill="auto"/>
            <w:noWrap/>
            <w:vAlign w:val="bottom"/>
            <w:hideMark/>
          </w:tcPr>
          <w:p w14:paraId="2B4432A3" w14:textId="77777777" w:rsidR="001636C5" w:rsidRPr="001636C5" w:rsidRDefault="001636C5" w:rsidP="001636C5">
            <w:pPr>
              <w:spacing w:after="0" w:line="240" w:lineRule="auto"/>
              <w:jc w:val="center"/>
              <w:rPr>
                <w:rFonts w:ascii="Times New Roman" w:eastAsia="Times New Roman" w:hAnsi="Times New Roman" w:cs="Times New Roman"/>
                <w:color w:val="000000"/>
                <w:sz w:val="24"/>
                <w:szCs w:val="24"/>
              </w:rPr>
            </w:pPr>
            <w:r w:rsidRPr="001636C5">
              <w:rPr>
                <w:rFonts w:ascii="Times New Roman" w:eastAsia="Times New Roman" w:hAnsi="Times New Roman" w:cs="Times New Roman"/>
                <w:color w:val="000000"/>
                <w:sz w:val="24"/>
                <w:szCs w:val="24"/>
              </w:rPr>
              <w:t>96.16%</w:t>
            </w:r>
          </w:p>
        </w:tc>
        <w:tc>
          <w:tcPr>
            <w:tcW w:w="1360" w:type="dxa"/>
            <w:tcBorders>
              <w:top w:val="nil"/>
              <w:left w:val="nil"/>
              <w:bottom w:val="nil"/>
              <w:right w:val="nil"/>
            </w:tcBorders>
            <w:shd w:val="clear" w:color="auto" w:fill="auto"/>
            <w:noWrap/>
            <w:vAlign w:val="bottom"/>
            <w:hideMark/>
          </w:tcPr>
          <w:p w14:paraId="72574FB5" w14:textId="77777777" w:rsidR="001636C5" w:rsidRPr="001636C5" w:rsidRDefault="001636C5" w:rsidP="001636C5">
            <w:pPr>
              <w:spacing w:after="0" w:line="240" w:lineRule="auto"/>
              <w:jc w:val="center"/>
              <w:rPr>
                <w:rFonts w:ascii="Times New Roman" w:eastAsia="Times New Roman" w:hAnsi="Times New Roman" w:cs="Times New Roman"/>
                <w:color w:val="000000"/>
                <w:sz w:val="24"/>
                <w:szCs w:val="24"/>
              </w:rPr>
            </w:pPr>
            <w:r w:rsidRPr="001636C5">
              <w:rPr>
                <w:rFonts w:ascii="Times New Roman" w:eastAsia="Times New Roman" w:hAnsi="Times New Roman" w:cs="Times New Roman"/>
                <w:color w:val="000000"/>
                <w:sz w:val="24"/>
                <w:szCs w:val="24"/>
              </w:rPr>
              <w:t>99</w:t>
            </w:r>
          </w:p>
        </w:tc>
        <w:tc>
          <w:tcPr>
            <w:tcW w:w="1380" w:type="dxa"/>
            <w:tcBorders>
              <w:top w:val="nil"/>
              <w:left w:val="nil"/>
              <w:bottom w:val="nil"/>
              <w:right w:val="nil"/>
            </w:tcBorders>
            <w:shd w:val="clear" w:color="auto" w:fill="auto"/>
            <w:noWrap/>
            <w:vAlign w:val="bottom"/>
            <w:hideMark/>
          </w:tcPr>
          <w:p w14:paraId="1A99D14F" w14:textId="77777777" w:rsidR="001636C5" w:rsidRPr="001636C5" w:rsidRDefault="001636C5" w:rsidP="001636C5">
            <w:pPr>
              <w:spacing w:after="0" w:line="240" w:lineRule="auto"/>
              <w:jc w:val="center"/>
              <w:rPr>
                <w:rFonts w:ascii="Times New Roman" w:eastAsia="Times New Roman" w:hAnsi="Times New Roman" w:cs="Times New Roman"/>
                <w:color w:val="000000"/>
                <w:sz w:val="24"/>
                <w:szCs w:val="24"/>
              </w:rPr>
            </w:pPr>
            <w:r w:rsidRPr="001636C5">
              <w:rPr>
                <w:rFonts w:ascii="Times New Roman" w:eastAsia="Times New Roman" w:hAnsi="Times New Roman" w:cs="Times New Roman"/>
                <w:color w:val="000000"/>
                <w:sz w:val="24"/>
                <w:szCs w:val="24"/>
              </w:rPr>
              <w:t>3.84%</w:t>
            </w:r>
          </w:p>
        </w:tc>
        <w:tc>
          <w:tcPr>
            <w:tcW w:w="1320" w:type="dxa"/>
            <w:tcBorders>
              <w:top w:val="nil"/>
              <w:left w:val="nil"/>
              <w:bottom w:val="nil"/>
              <w:right w:val="nil"/>
            </w:tcBorders>
            <w:shd w:val="clear" w:color="auto" w:fill="auto"/>
            <w:noWrap/>
            <w:vAlign w:val="bottom"/>
            <w:hideMark/>
          </w:tcPr>
          <w:p w14:paraId="19FF9599" w14:textId="77777777" w:rsidR="001636C5" w:rsidRPr="001636C5" w:rsidRDefault="001636C5" w:rsidP="001636C5">
            <w:pPr>
              <w:spacing w:after="0" w:line="240" w:lineRule="auto"/>
              <w:jc w:val="center"/>
              <w:rPr>
                <w:rFonts w:ascii="Times New Roman" w:eastAsia="Times New Roman" w:hAnsi="Times New Roman" w:cs="Times New Roman"/>
                <w:color w:val="000000"/>
                <w:sz w:val="24"/>
                <w:szCs w:val="24"/>
              </w:rPr>
            </w:pPr>
            <w:r w:rsidRPr="001636C5">
              <w:rPr>
                <w:rFonts w:ascii="Times New Roman" w:eastAsia="Times New Roman" w:hAnsi="Times New Roman" w:cs="Times New Roman"/>
                <w:color w:val="000000"/>
                <w:sz w:val="24"/>
                <w:szCs w:val="24"/>
              </w:rPr>
              <w:t>2,580</w:t>
            </w:r>
          </w:p>
        </w:tc>
      </w:tr>
      <w:tr w:rsidR="001636C5" w:rsidRPr="001636C5" w14:paraId="283B04F5" w14:textId="77777777" w:rsidTr="001636C5">
        <w:trPr>
          <w:trHeight w:val="315"/>
        </w:trPr>
        <w:tc>
          <w:tcPr>
            <w:tcW w:w="3330" w:type="dxa"/>
            <w:tcBorders>
              <w:top w:val="nil"/>
              <w:left w:val="nil"/>
              <w:bottom w:val="nil"/>
              <w:right w:val="nil"/>
            </w:tcBorders>
            <w:shd w:val="clear" w:color="auto" w:fill="auto"/>
            <w:noWrap/>
            <w:vAlign w:val="bottom"/>
            <w:hideMark/>
          </w:tcPr>
          <w:p w14:paraId="09A447D2" w14:textId="77777777" w:rsidR="001636C5" w:rsidRPr="001636C5" w:rsidRDefault="001636C5" w:rsidP="001636C5">
            <w:pPr>
              <w:spacing w:after="0" w:line="240" w:lineRule="auto"/>
              <w:rPr>
                <w:rFonts w:ascii="Times New Roman" w:eastAsia="Times New Roman" w:hAnsi="Times New Roman" w:cs="Times New Roman"/>
                <w:color w:val="000000"/>
                <w:sz w:val="24"/>
                <w:szCs w:val="24"/>
              </w:rPr>
            </w:pPr>
            <w:r w:rsidRPr="001636C5">
              <w:rPr>
                <w:rFonts w:ascii="Times New Roman" w:eastAsia="Times New Roman" w:hAnsi="Times New Roman" w:cs="Times New Roman"/>
                <w:color w:val="000000"/>
                <w:sz w:val="24"/>
                <w:szCs w:val="24"/>
              </w:rPr>
              <w:t>Democrats</w:t>
            </w:r>
          </w:p>
        </w:tc>
        <w:tc>
          <w:tcPr>
            <w:tcW w:w="1350" w:type="dxa"/>
            <w:tcBorders>
              <w:top w:val="nil"/>
              <w:left w:val="nil"/>
              <w:bottom w:val="nil"/>
              <w:right w:val="nil"/>
            </w:tcBorders>
            <w:shd w:val="clear" w:color="auto" w:fill="auto"/>
            <w:noWrap/>
            <w:vAlign w:val="bottom"/>
            <w:hideMark/>
          </w:tcPr>
          <w:p w14:paraId="7E63E9E0" w14:textId="77777777" w:rsidR="001636C5" w:rsidRPr="001636C5" w:rsidRDefault="001636C5" w:rsidP="001636C5">
            <w:pPr>
              <w:spacing w:after="0" w:line="240" w:lineRule="auto"/>
              <w:jc w:val="center"/>
              <w:rPr>
                <w:rFonts w:ascii="Times New Roman" w:eastAsia="Times New Roman" w:hAnsi="Times New Roman" w:cs="Times New Roman"/>
                <w:color w:val="000000"/>
                <w:sz w:val="24"/>
                <w:szCs w:val="24"/>
              </w:rPr>
            </w:pPr>
            <w:r w:rsidRPr="001636C5">
              <w:rPr>
                <w:rFonts w:ascii="Times New Roman" w:eastAsia="Times New Roman" w:hAnsi="Times New Roman" w:cs="Times New Roman"/>
                <w:color w:val="000000"/>
                <w:sz w:val="24"/>
                <w:szCs w:val="24"/>
              </w:rPr>
              <w:t>53</w:t>
            </w:r>
          </w:p>
        </w:tc>
        <w:tc>
          <w:tcPr>
            <w:tcW w:w="1420" w:type="dxa"/>
            <w:tcBorders>
              <w:top w:val="nil"/>
              <w:left w:val="nil"/>
              <w:bottom w:val="nil"/>
              <w:right w:val="nil"/>
            </w:tcBorders>
            <w:shd w:val="clear" w:color="auto" w:fill="auto"/>
            <w:noWrap/>
            <w:vAlign w:val="bottom"/>
            <w:hideMark/>
          </w:tcPr>
          <w:p w14:paraId="5A10251E" w14:textId="77777777" w:rsidR="001636C5" w:rsidRPr="001636C5" w:rsidRDefault="001636C5" w:rsidP="001636C5">
            <w:pPr>
              <w:spacing w:after="0" w:line="240" w:lineRule="auto"/>
              <w:jc w:val="center"/>
              <w:rPr>
                <w:rFonts w:ascii="Times New Roman" w:eastAsia="Times New Roman" w:hAnsi="Times New Roman" w:cs="Times New Roman"/>
                <w:color w:val="000000"/>
                <w:sz w:val="24"/>
                <w:szCs w:val="24"/>
              </w:rPr>
            </w:pPr>
            <w:r w:rsidRPr="001636C5">
              <w:rPr>
                <w:rFonts w:ascii="Times New Roman" w:eastAsia="Times New Roman" w:hAnsi="Times New Roman" w:cs="Times New Roman"/>
                <w:color w:val="000000"/>
                <w:sz w:val="24"/>
                <w:szCs w:val="24"/>
              </w:rPr>
              <w:t>4.95%</w:t>
            </w:r>
          </w:p>
        </w:tc>
        <w:tc>
          <w:tcPr>
            <w:tcW w:w="1360" w:type="dxa"/>
            <w:tcBorders>
              <w:top w:val="nil"/>
              <w:left w:val="nil"/>
              <w:bottom w:val="nil"/>
              <w:right w:val="nil"/>
            </w:tcBorders>
            <w:shd w:val="clear" w:color="auto" w:fill="auto"/>
            <w:noWrap/>
            <w:vAlign w:val="bottom"/>
            <w:hideMark/>
          </w:tcPr>
          <w:p w14:paraId="386CDBB9" w14:textId="77777777" w:rsidR="001636C5" w:rsidRPr="001636C5" w:rsidRDefault="001636C5" w:rsidP="001636C5">
            <w:pPr>
              <w:spacing w:after="0" w:line="240" w:lineRule="auto"/>
              <w:jc w:val="center"/>
              <w:rPr>
                <w:rFonts w:ascii="Times New Roman" w:eastAsia="Times New Roman" w:hAnsi="Times New Roman" w:cs="Times New Roman"/>
                <w:color w:val="000000"/>
                <w:sz w:val="24"/>
                <w:szCs w:val="24"/>
              </w:rPr>
            </w:pPr>
            <w:r w:rsidRPr="001636C5">
              <w:rPr>
                <w:rFonts w:ascii="Times New Roman" w:eastAsia="Times New Roman" w:hAnsi="Times New Roman" w:cs="Times New Roman"/>
                <w:color w:val="000000"/>
                <w:sz w:val="24"/>
                <w:szCs w:val="24"/>
              </w:rPr>
              <w:t>1,018</w:t>
            </w:r>
          </w:p>
        </w:tc>
        <w:tc>
          <w:tcPr>
            <w:tcW w:w="1380" w:type="dxa"/>
            <w:tcBorders>
              <w:top w:val="nil"/>
              <w:left w:val="nil"/>
              <w:bottom w:val="nil"/>
              <w:right w:val="nil"/>
            </w:tcBorders>
            <w:shd w:val="clear" w:color="auto" w:fill="auto"/>
            <w:noWrap/>
            <w:vAlign w:val="bottom"/>
            <w:hideMark/>
          </w:tcPr>
          <w:p w14:paraId="43360A4B" w14:textId="77777777" w:rsidR="001636C5" w:rsidRPr="001636C5" w:rsidRDefault="001636C5" w:rsidP="001636C5">
            <w:pPr>
              <w:spacing w:after="0" w:line="240" w:lineRule="auto"/>
              <w:jc w:val="center"/>
              <w:rPr>
                <w:rFonts w:ascii="Times New Roman" w:eastAsia="Times New Roman" w:hAnsi="Times New Roman" w:cs="Times New Roman"/>
                <w:color w:val="000000"/>
                <w:sz w:val="24"/>
                <w:szCs w:val="24"/>
              </w:rPr>
            </w:pPr>
            <w:r w:rsidRPr="001636C5">
              <w:rPr>
                <w:rFonts w:ascii="Times New Roman" w:eastAsia="Times New Roman" w:hAnsi="Times New Roman" w:cs="Times New Roman"/>
                <w:color w:val="000000"/>
                <w:sz w:val="24"/>
                <w:szCs w:val="24"/>
              </w:rPr>
              <w:t>95.05%</w:t>
            </w:r>
          </w:p>
        </w:tc>
        <w:tc>
          <w:tcPr>
            <w:tcW w:w="1320" w:type="dxa"/>
            <w:tcBorders>
              <w:top w:val="nil"/>
              <w:left w:val="nil"/>
              <w:bottom w:val="nil"/>
              <w:right w:val="nil"/>
            </w:tcBorders>
            <w:shd w:val="clear" w:color="auto" w:fill="auto"/>
            <w:noWrap/>
            <w:vAlign w:val="bottom"/>
            <w:hideMark/>
          </w:tcPr>
          <w:p w14:paraId="0B35C108" w14:textId="77777777" w:rsidR="001636C5" w:rsidRPr="001636C5" w:rsidRDefault="001636C5" w:rsidP="001636C5">
            <w:pPr>
              <w:spacing w:after="0" w:line="240" w:lineRule="auto"/>
              <w:jc w:val="center"/>
              <w:rPr>
                <w:rFonts w:ascii="Times New Roman" w:eastAsia="Times New Roman" w:hAnsi="Times New Roman" w:cs="Times New Roman"/>
                <w:color w:val="000000"/>
                <w:sz w:val="24"/>
                <w:szCs w:val="24"/>
              </w:rPr>
            </w:pPr>
            <w:r w:rsidRPr="001636C5">
              <w:rPr>
                <w:rFonts w:ascii="Times New Roman" w:eastAsia="Times New Roman" w:hAnsi="Times New Roman" w:cs="Times New Roman"/>
                <w:color w:val="000000"/>
                <w:sz w:val="24"/>
                <w:szCs w:val="24"/>
              </w:rPr>
              <w:t>1,071</w:t>
            </w:r>
          </w:p>
        </w:tc>
      </w:tr>
      <w:tr w:rsidR="001636C5" w:rsidRPr="001636C5" w14:paraId="78A9E0D8" w14:textId="77777777" w:rsidTr="001636C5">
        <w:trPr>
          <w:trHeight w:val="315"/>
        </w:trPr>
        <w:tc>
          <w:tcPr>
            <w:tcW w:w="3330" w:type="dxa"/>
            <w:tcBorders>
              <w:top w:val="nil"/>
              <w:left w:val="nil"/>
              <w:bottom w:val="nil"/>
              <w:right w:val="nil"/>
            </w:tcBorders>
            <w:shd w:val="clear" w:color="auto" w:fill="auto"/>
            <w:noWrap/>
            <w:vAlign w:val="bottom"/>
            <w:hideMark/>
          </w:tcPr>
          <w:p w14:paraId="7B39F58E" w14:textId="77777777" w:rsidR="001636C5" w:rsidRPr="001636C5" w:rsidRDefault="001636C5" w:rsidP="001636C5">
            <w:pPr>
              <w:spacing w:after="0" w:line="240" w:lineRule="auto"/>
              <w:rPr>
                <w:rFonts w:ascii="Times New Roman" w:eastAsia="Times New Roman" w:hAnsi="Times New Roman" w:cs="Times New Roman"/>
                <w:color w:val="000000"/>
                <w:sz w:val="24"/>
                <w:szCs w:val="24"/>
              </w:rPr>
            </w:pPr>
            <w:r w:rsidRPr="001636C5">
              <w:rPr>
                <w:rFonts w:ascii="Times New Roman" w:eastAsia="Times New Roman" w:hAnsi="Times New Roman" w:cs="Times New Roman"/>
                <w:color w:val="000000"/>
                <w:sz w:val="24"/>
                <w:szCs w:val="24"/>
              </w:rPr>
              <w:t>Independents</w:t>
            </w:r>
          </w:p>
        </w:tc>
        <w:tc>
          <w:tcPr>
            <w:tcW w:w="1350" w:type="dxa"/>
            <w:tcBorders>
              <w:top w:val="nil"/>
              <w:left w:val="nil"/>
              <w:bottom w:val="nil"/>
              <w:right w:val="nil"/>
            </w:tcBorders>
            <w:shd w:val="clear" w:color="auto" w:fill="auto"/>
            <w:noWrap/>
            <w:vAlign w:val="bottom"/>
            <w:hideMark/>
          </w:tcPr>
          <w:p w14:paraId="798E3E85" w14:textId="77777777" w:rsidR="001636C5" w:rsidRPr="001636C5" w:rsidRDefault="001636C5" w:rsidP="001636C5">
            <w:pPr>
              <w:spacing w:after="0" w:line="240" w:lineRule="auto"/>
              <w:jc w:val="center"/>
              <w:rPr>
                <w:rFonts w:ascii="Times New Roman" w:eastAsia="Times New Roman" w:hAnsi="Times New Roman" w:cs="Times New Roman"/>
                <w:color w:val="000000"/>
                <w:sz w:val="24"/>
                <w:szCs w:val="24"/>
              </w:rPr>
            </w:pPr>
            <w:r w:rsidRPr="001636C5">
              <w:rPr>
                <w:rFonts w:ascii="Times New Roman" w:eastAsia="Times New Roman" w:hAnsi="Times New Roman" w:cs="Times New Roman"/>
                <w:color w:val="000000"/>
                <w:sz w:val="24"/>
                <w:szCs w:val="24"/>
              </w:rPr>
              <w:t>1</w:t>
            </w:r>
          </w:p>
        </w:tc>
        <w:tc>
          <w:tcPr>
            <w:tcW w:w="1420" w:type="dxa"/>
            <w:tcBorders>
              <w:top w:val="nil"/>
              <w:left w:val="nil"/>
              <w:bottom w:val="nil"/>
              <w:right w:val="nil"/>
            </w:tcBorders>
            <w:shd w:val="clear" w:color="auto" w:fill="auto"/>
            <w:noWrap/>
            <w:vAlign w:val="bottom"/>
            <w:hideMark/>
          </w:tcPr>
          <w:p w14:paraId="610170EC" w14:textId="77777777" w:rsidR="001636C5" w:rsidRPr="001636C5" w:rsidRDefault="001636C5" w:rsidP="001636C5">
            <w:pPr>
              <w:spacing w:after="0" w:line="240" w:lineRule="auto"/>
              <w:jc w:val="center"/>
              <w:rPr>
                <w:rFonts w:ascii="Times New Roman" w:eastAsia="Times New Roman" w:hAnsi="Times New Roman" w:cs="Times New Roman"/>
                <w:color w:val="000000"/>
                <w:sz w:val="24"/>
                <w:szCs w:val="24"/>
              </w:rPr>
            </w:pPr>
            <w:r w:rsidRPr="001636C5">
              <w:rPr>
                <w:rFonts w:ascii="Times New Roman" w:eastAsia="Times New Roman" w:hAnsi="Times New Roman" w:cs="Times New Roman"/>
                <w:color w:val="000000"/>
                <w:sz w:val="24"/>
                <w:szCs w:val="24"/>
              </w:rPr>
              <w:t>33.33%</w:t>
            </w:r>
          </w:p>
        </w:tc>
        <w:tc>
          <w:tcPr>
            <w:tcW w:w="1360" w:type="dxa"/>
            <w:tcBorders>
              <w:top w:val="nil"/>
              <w:left w:val="nil"/>
              <w:bottom w:val="nil"/>
              <w:right w:val="nil"/>
            </w:tcBorders>
            <w:shd w:val="clear" w:color="auto" w:fill="auto"/>
            <w:noWrap/>
            <w:vAlign w:val="bottom"/>
            <w:hideMark/>
          </w:tcPr>
          <w:p w14:paraId="0F55EA46" w14:textId="77777777" w:rsidR="001636C5" w:rsidRPr="001636C5" w:rsidRDefault="001636C5" w:rsidP="001636C5">
            <w:pPr>
              <w:spacing w:after="0" w:line="240" w:lineRule="auto"/>
              <w:jc w:val="center"/>
              <w:rPr>
                <w:rFonts w:ascii="Times New Roman" w:eastAsia="Times New Roman" w:hAnsi="Times New Roman" w:cs="Times New Roman"/>
                <w:color w:val="000000"/>
                <w:sz w:val="24"/>
                <w:szCs w:val="24"/>
              </w:rPr>
            </w:pPr>
            <w:r w:rsidRPr="001636C5">
              <w:rPr>
                <w:rFonts w:ascii="Times New Roman" w:eastAsia="Times New Roman" w:hAnsi="Times New Roman" w:cs="Times New Roman"/>
                <w:color w:val="000000"/>
                <w:sz w:val="24"/>
                <w:szCs w:val="24"/>
              </w:rPr>
              <w:t>2</w:t>
            </w:r>
          </w:p>
        </w:tc>
        <w:tc>
          <w:tcPr>
            <w:tcW w:w="1380" w:type="dxa"/>
            <w:tcBorders>
              <w:top w:val="nil"/>
              <w:left w:val="nil"/>
              <w:bottom w:val="nil"/>
              <w:right w:val="nil"/>
            </w:tcBorders>
            <w:shd w:val="clear" w:color="auto" w:fill="auto"/>
            <w:noWrap/>
            <w:vAlign w:val="bottom"/>
            <w:hideMark/>
          </w:tcPr>
          <w:p w14:paraId="6E093F6A" w14:textId="77777777" w:rsidR="001636C5" w:rsidRPr="001636C5" w:rsidRDefault="001636C5" w:rsidP="001636C5">
            <w:pPr>
              <w:spacing w:after="0" w:line="240" w:lineRule="auto"/>
              <w:jc w:val="center"/>
              <w:rPr>
                <w:rFonts w:ascii="Times New Roman" w:eastAsia="Times New Roman" w:hAnsi="Times New Roman" w:cs="Times New Roman"/>
                <w:color w:val="000000"/>
                <w:sz w:val="24"/>
                <w:szCs w:val="24"/>
              </w:rPr>
            </w:pPr>
            <w:r w:rsidRPr="001636C5">
              <w:rPr>
                <w:rFonts w:ascii="Times New Roman" w:eastAsia="Times New Roman" w:hAnsi="Times New Roman" w:cs="Times New Roman"/>
                <w:color w:val="000000"/>
                <w:sz w:val="24"/>
                <w:szCs w:val="24"/>
              </w:rPr>
              <w:t>66.67%</w:t>
            </w:r>
          </w:p>
        </w:tc>
        <w:tc>
          <w:tcPr>
            <w:tcW w:w="1320" w:type="dxa"/>
            <w:tcBorders>
              <w:top w:val="nil"/>
              <w:left w:val="nil"/>
              <w:bottom w:val="nil"/>
              <w:right w:val="nil"/>
            </w:tcBorders>
            <w:shd w:val="clear" w:color="auto" w:fill="auto"/>
            <w:noWrap/>
            <w:vAlign w:val="bottom"/>
            <w:hideMark/>
          </w:tcPr>
          <w:p w14:paraId="73D2CA5A" w14:textId="77777777" w:rsidR="001636C5" w:rsidRPr="001636C5" w:rsidRDefault="001636C5" w:rsidP="001636C5">
            <w:pPr>
              <w:spacing w:after="0" w:line="240" w:lineRule="auto"/>
              <w:jc w:val="center"/>
              <w:rPr>
                <w:rFonts w:ascii="Times New Roman" w:eastAsia="Times New Roman" w:hAnsi="Times New Roman" w:cs="Times New Roman"/>
                <w:color w:val="000000"/>
                <w:sz w:val="24"/>
                <w:szCs w:val="24"/>
              </w:rPr>
            </w:pPr>
            <w:r w:rsidRPr="001636C5">
              <w:rPr>
                <w:rFonts w:ascii="Times New Roman" w:eastAsia="Times New Roman" w:hAnsi="Times New Roman" w:cs="Times New Roman"/>
                <w:color w:val="000000"/>
                <w:sz w:val="24"/>
                <w:szCs w:val="24"/>
              </w:rPr>
              <w:t>3</w:t>
            </w:r>
          </w:p>
        </w:tc>
      </w:tr>
      <w:tr w:rsidR="001636C5" w:rsidRPr="001636C5" w14:paraId="57C0C313" w14:textId="77777777" w:rsidTr="001636C5">
        <w:trPr>
          <w:trHeight w:val="315"/>
        </w:trPr>
        <w:tc>
          <w:tcPr>
            <w:tcW w:w="3330" w:type="dxa"/>
            <w:tcBorders>
              <w:top w:val="nil"/>
              <w:left w:val="nil"/>
              <w:bottom w:val="nil"/>
              <w:right w:val="nil"/>
            </w:tcBorders>
            <w:shd w:val="clear" w:color="auto" w:fill="auto"/>
            <w:noWrap/>
            <w:vAlign w:val="bottom"/>
            <w:hideMark/>
          </w:tcPr>
          <w:p w14:paraId="2823ABF1" w14:textId="77777777" w:rsidR="001636C5" w:rsidRPr="001636C5" w:rsidRDefault="001636C5" w:rsidP="001636C5">
            <w:pPr>
              <w:spacing w:after="0" w:line="240" w:lineRule="auto"/>
              <w:rPr>
                <w:rFonts w:ascii="Times New Roman" w:eastAsia="Times New Roman" w:hAnsi="Times New Roman" w:cs="Times New Roman"/>
                <w:color w:val="000000"/>
                <w:sz w:val="24"/>
                <w:szCs w:val="24"/>
              </w:rPr>
            </w:pPr>
            <w:r w:rsidRPr="001636C5">
              <w:rPr>
                <w:rFonts w:ascii="Times New Roman" w:eastAsia="Times New Roman" w:hAnsi="Times New Roman" w:cs="Times New Roman"/>
                <w:color w:val="000000"/>
                <w:sz w:val="24"/>
                <w:szCs w:val="24"/>
              </w:rPr>
              <w:t>Women</w:t>
            </w:r>
          </w:p>
        </w:tc>
        <w:tc>
          <w:tcPr>
            <w:tcW w:w="1350" w:type="dxa"/>
            <w:tcBorders>
              <w:top w:val="nil"/>
              <w:left w:val="nil"/>
              <w:bottom w:val="nil"/>
              <w:right w:val="nil"/>
            </w:tcBorders>
            <w:shd w:val="clear" w:color="auto" w:fill="auto"/>
            <w:noWrap/>
            <w:vAlign w:val="bottom"/>
            <w:hideMark/>
          </w:tcPr>
          <w:p w14:paraId="7B87FE8F" w14:textId="77777777" w:rsidR="001636C5" w:rsidRPr="001636C5" w:rsidRDefault="001636C5" w:rsidP="001636C5">
            <w:pPr>
              <w:spacing w:after="0" w:line="240" w:lineRule="auto"/>
              <w:jc w:val="center"/>
              <w:rPr>
                <w:rFonts w:ascii="Times New Roman" w:eastAsia="Times New Roman" w:hAnsi="Times New Roman" w:cs="Times New Roman"/>
                <w:color w:val="000000"/>
                <w:sz w:val="24"/>
                <w:szCs w:val="24"/>
              </w:rPr>
            </w:pPr>
            <w:r w:rsidRPr="001636C5">
              <w:rPr>
                <w:rFonts w:ascii="Times New Roman" w:eastAsia="Times New Roman" w:hAnsi="Times New Roman" w:cs="Times New Roman"/>
                <w:color w:val="000000"/>
                <w:sz w:val="24"/>
                <w:szCs w:val="24"/>
              </w:rPr>
              <w:t>430</w:t>
            </w:r>
          </w:p>
        </w:tc>
        <w:tc>
          <w:tcPr>
            <w:tcW w:w="1420" w:type="dxa"/>
            <w:tcBorders>
              <w:top w:val="nil"/>
              <w:left w:val="nil"/>
              <w:bottom w:val="nil"/>
              <w:right w:val="nil"/>
            </w:tcBorders>
            <w:shd w:val="clear" w:color="auto" w:fill="auto"/>
            <w:noWrap/>
            <w:vAlign w:val="bottom"/>
            <w:hideMark/>
          </w:tcPr>
          <w:p w14:paraId="2B3DB521" w14:textId="77777777" w:rsidR="001636C5" w:rsidRPr="001636C5" w:rsidRDefault="001636C5" w:rsidP="001636C5">
            <w:pPr>
              <w:spacing w:after="0" w:line="240" w:lineRule="auto"/>
              <w:jc w:val="center"/>
              <w:rPr>
                <w:rFonts w:ascii="Times New Roman" w:eastAsia="Times New Roman" w:hAnsi="Times New Roman" w:cs="Times New Roman"/>
                <w:color w:val="000000"/>
                <w:sz w:val="24"/>
                <w:szCs w:val="24"/>
              </w:rPr>
            </w:pPr>
            <w:r w:rsidRPr="001636C5">
              <w:rPr>
                <w:rFonts w:ascii="Times New Roman" w:eastAsia="Times New Roman" w:hAnsi="Times New Roman" w:cs="Times New Roman"/>
                <w:color w:val="000000"/>
                <w:sz w:val="24"/>
                <w:szCs w:val="24"/>
              </w:rPr>
              <w:t>46.34%</w:t>
            </w:r>
          </w:p>
        </w:tc>
        <w:tc>
          <w:tcPr>
            <w:tcW w:w="1360" w:type="dxa"/>
            <w:tcBorders>
              <w:top w:val="nil"/>
              <w:left w:val="nil"/>
              <w:bottom w:val="nil"/>
              <w:right w:val="nil"/>
            </w:tcBorders>
            <w:shd w:val="clear" w:color="auto" w:fill="auto"/>
            <w:noWrap/>
            <w:vAlign w:val="bottom"/>
            <w:hideMark/>
          </w:tcPr>
          <w:p w14:paraId="795A6C28" w14:textId="77777777" w:rsidR="001636C5" w:rsidRPr="001636C5" w:rsidRDefault="001636C5" w:rsidP="001636C5">
            <w:pPr>
              <w:spacing w:after="0" w:line="240" w:lineRule="auto"/>
              <w:jc w:val="center"/>
              <w:rPr>
                <w:rFonts w:ascii="Times New Roman" w:eastAsia="Times New Roman" w:hAnsi="Times New Roman" w:cs="Times New Roman"/>
                <w:color w:val="000000"/>
                <w:sz w:val="24"/>
                <w:szCs w:val="24"/>
              </w:rPr>
            </w:pPr>
            <w:r w:rsidRPr="001636C5">
              <w:rPr>
                <w:rFonts w:ascii="Times New Roman" w:eastAsia="Times New Roman" w:hAnsi="Times New Roman" w:cs="Times New Roman"/>
                <w:color w:val="000000"/>
                <w:sz w:val="24"/>
                <w:szCs w:val="24"/>
              </w:rPr>
              <w:t>498</w:t>
            </w:r>
          </w:p>
        </w:tc>
        <w:tc>
          <w:tcPr>
            <w:tcW w:w="1380" w:type="dxa"/>
            <w:tcBorders>
              <w:top w:val="nil"/>
              <w:left w:val="nil"/>
              <w:bottom w:val="nil"/>
              <w:right w:val="nil"/>
            </w:tcBorders>
            <w:shd w:val="clear" w:color="auto" w:fill="auto"/>
            <w:noWrap/>
            <w:vAlign w:val="bottom"/>
            <w:hideMark/>
          </w:tcPr>
          <w:p w14:paraId="1CF42B13" w14:textId="77777777" w:rsidR="001636C5" w:rsidRPr="001636C5" w:rsidRDefault="001636C5" w:rsidP="001636C5">
            <w:pPr>
              <w:spacing w:after="0" w:line="240" w:lineRule="auto"/>
              <w:jc w:val="center"/>
              <w:rPr>
                <w:rFonts w:ascii="Times New Roman" w:eastAsia="Times New Roman" w:hAnsi="Times New Roman" w:cs="Times New Roman"/>
                <w:color w:val="000000"/>
                <w:sz w:val="24"/>
                <w:szCs w:val="24"/>
              </w:rPr>
            </w:pPr>
            <w:r w:rsidRPr="001636C5">
              <w:rPr>
                <w:rFonts w:ascii="Times New Roman" w:eastAsia="Times New Roman" w:hAnsi="Times New Roman" w:cs="Times New Roman"/>
                <w:color w:val="000000"/>
                <w:sz w:val="24"/>
                <w:szCs w:val="24"/>
              </w:rPr>
              <w:t>53.66%</w:t>
            </w:r>
          </w:p>
        </w:tc>
        <w:tc>
          <w:tcPr>
            <w:tcW w:w="1320" w:type="dxa"/>
            <w:tcBorders>
              <w:top w:val="nil"/>
              <w:left w:val="nil"/>
              <w:bottom w:val="nil"/>
              <w:right w:val="nil"/>
            </w:tcBorders>
            <w:shd w:val="clear" w:color="auto" w:fill="auto"/>
            <w:noWrap/>
            <w:vAlign w:val="bottom"/>
            <w:hideMark/>
          </w:tcPr>
          <w:p w14:paraId="5E254B25" w14:textId="77777777" w:rsidR="001636C5" w:rsidRPr="001636C5" w:rsidRDefault="001636C5" w:rsidP="001636C5">
            <w:pPr>
              <w:spacing w:after="0" w:line="240" w:lineRule="auto"/>
              <w:jc w:val="center"/>
              <w:rPr>
                <w:rFonts w:ascii="Times New Roman" w:eastAsia="Times New Roman" w:hAnsi="Times New Roman" w:cs="Times New Roman"/>
                <w:color w:val="000000"/>
                <w:sz w:val="24"/>
                <w:szCs w:val="24"/>
              </w:rPr>
            </w:pPr>
            <w:r w:rsidRPr="001636C5">
              <w:rPr>
                <w:rFonts w:ascii="Times New Roman" w:eastAsia="Times New Roman" w:hAnsi="Times New Roman" w:cs="Times New Roman"/>
                <w:color w:val="000000"/>
                <w:sz w:val="24"/>
                <w:szCs w:val="24"/>
              </w:rPr>
              <w:t>928</w:t>
            </w:r>
          </w:p>
        </w:tc>
      </w:tr>
      <w:tr w:rsidR="001636C5" w:rsidRPr="001636C5" w14:paraId="30E6CEE9" w14:textId="77777777" w:rsidTr="001636C5">
        <w:trPr>
          <w:trHeight w:val="315"/>
        </w:trPr>
        <w:tc>
          <w:tcPr>
            <w:tcW w:w="3330" w:type="dxa"/>
            <w:tcBorders>
              <w:top w:val="nil"/>
              <w:left w:val="nil"/>
              <w:bottom w:val="nil"/>
              <w:right w:val="nil"/>
            </w:tcBorders>
            <w:shd w:val="clear" w:color="auto" w:fill="auto"/>
            <w:noWrap/>
            <w:vAlign w:val="bottom"/>
            <w:hideMark/>
          </w:tcPr>
          <w:p w14:paraId="19089AAE" w14:textId="77777777" w:rsidR="001636C5" w:rsidRPr="001636C5" w:rsidRDefault="001636C5" w:rsidP="001636C5">
            <w:pPr>
              <w:spacing w:after="0" w:line="240" w:lineRule="auto"/>
              <w:rPr>
                <w:rFonts w:ascii="Times New Roman" w:eastAsia="Times New Roman" w:hAnsi="Times New Roman" w:cs="Times New Roman"/>
                <w:color w:val="000000"/>
                <w:sz w:val="24"/>
                <w:szCs w:val="24"/>
              </w:rPr>
            </w:pPr>
            <w:r w:rsidRPr="001636C5">
              <w:rPr>
                <w:rFonts w:ascii="Times New Roman" w:eastAsia="Times New Roman" w:hAnsi="Times New Roman" w:cs="Times New Roman"/>
                <w:color w:val="000000"/>
                <w:sz w:val="24"/>
                <w:szCs w:val="24"/>
              </w:rPr>
              <w:t>Men</w:t>
            </w:r>
          </w:p>
        </w:tc>
        <w:tc>
          <w:tcPr>
            <w:tcW w:w="1350" w:type="dxa"/>
            <w:tcBorders>
              <w:top w:val="nil"/>
              <w:left w:val="nil"/>
              <w:bottom w:val="nil"/>
              <w:right w:val="nil"/>
            </w:tcBorders>
            <w:shd w:val="clear" w:color="auto" w:fill="auto"/>
            <w:noWrap/>
            <w:vAlign w:val="bottom"/>
            <w:hideMark/>
          </w:tcPr>
          <w:p w14:paraId="7A22B277" w14:textId="77777777" w:rsidR="001636C5" w:rsidRPr="001636C5" w:rsidRDefault="001636C5" w:rsidP="001636C5">
            <w:pPr>
              <w:spacing w:after="0" w:line="240" w:lineRule="auto"/>
              <w:jc w:val="center"/>
              <w:rPr>
                <w:rFonts w:ascii="Times New Roman" w:eastAsia="Times New Roman" w:hAnsi="Times New Roman" w:cs="Times New Roman"/>
                <w:color w:val="000000"/>
                <w:sz w:val="24"/>
                <w:szCs w:val="24"/>
              </w:rPr>
            </w:pPr>
            <w:r w:rsidRPr="001636C5">
              <w:rPr>
                <w:rFonts w:ascii="Times New Roman" w:eastAsia="Times New Roman" w:hAnsi="Times New Roman" w:cs="Times New Roman"/>
                <w:color w:val="000000"/>
                <w:sz w:val="24"/>
                <w:szCs w:val="24"/>
              </w:rPr>
              <w:t>2,105</w:t>
            </w:r>
          </w:p>
        </w:tc>
        <w:tc>
          <w:tcPr>
            <w:tcW w:w="1420" w:type="dxa"/>
            <w:tcBorders>
              <w:top w:val="nil"/>
              <w:left w:val="nil"/>
              <w:bottom w:val="nil"/>
              <w:right w:val="nil"/>
            </w:tcBorders>
            <w:shd w:val="clear" w:color="auto" w:fill="auto"/>
            <w:noWrap/>
            <w:vAlign w:val="bottom"/>
            <w:hideMark/>
          </w:tcPr>
          <w:p w14:paraId="20257458" w14:textId="77777777" w:rsidR="001636C5" w:rsidRPr="001636C5" w:rsidRDefault="001636C5" w:rsidP="001636C5">
            <w:pPr>
              <w:spacing w:after="0" w:line="240" w:lineRule="auto"/>
              <w:jc w:val="center"/>
              <w:rPr>
                <w:rFonts w:ascii="Times New Roman" w:eastAsia="Times New Roman" w:hAnsi="Times New Roman" w:cs="Times New Roman"/>
                <w:color w:val="000000"/>
                <w:sz w:val="24"/>
                <w:szCs w:val="24"/>
              </w:rPr>
            </w:pPr>
            <w:r w:rsidRPr="001636C5">
              <w:rPr>
                <w:rFonts w:ascii="Times New Roman" w:eastAsia="Times New Roman" w:hAnsi="Times New Roman" w:cs="Times New Roman"/>
                <w:color w:val="000000"/>
                <w:sz w:val="24"/>
                <w:szCs w:val="24"/>
              </w:rPr>
              <w:t>77.22%</w:t>
            </w:r>
          </w:p>
        </w:tc>
        <w:tc>
          <w:tcPr>
            <w:tcW w:w="1360" w:type="dxa"/>
            <w:tcBorders>
              <w:top w:val="nil"/>
              <w:left w:val="nil"/>
              <w:bottom w:val="nil"/>
              <w:right w:val="nil"/>
            </w:tcBorders>
            <w:shd w:val="clear" w:color="auto" w:fill="auto"/>
            <w:noWrap/>
            <w:vAlign w:val="bottom"/>
            <w:hideMark/>
          </w:tcPr>
          <w:p w14:paraId="57ED2A36" w14:textId="77777777" w:rsidR="001636C5" w:rsidRPr="001636C5" w:rsidRDefault="001636C5" w:rsidP="001636C5">
            <w:pPr>
              <w:spacing w:after="0" w:line="240" w:lineRule="auto"/>
              <w:jc w:val="center"/>
              <w:rPr>
                <w:rFonts w:ascii="Times New Roman" w:eastAsia="Times New Roman" w:hAnsi="Times New Roman" w:cs="Times New Roman"/>
                <w:color w:val="000000"/>
                <w:sz w:val="24"/>
                <w:szCs w:val="24"/>
              </w:rPr>
            </w:pPr>
            <w:r w:rsidRPr="001636C5">
              <w:rPr>
                <w:rFonts w:ascii="Times New Roman" w:eastAsia="Times New Roman" w:hAnsi="Times New Roman" w:cs="Times New Roman"/>
                <w:color w:val="000000"/>
                <w:sz w:val="24"/>
                <w:szCs w:val="24"/>
              </w:rPr>
              <w:t>621</w:t>
            </w:r>
          </w:p>
        </w:tc>
        <w:tc>
          <w:tcPr>
            <w:tcW w:w="1380" w:type="dxa"/>
            <w:tcBorders>
              <w:top w:val="nil"/>
              <w:left w:val="nil"/>
              <w:bottom w:val="nil"/>
              <w:right w:val="nil"/>
            </w:tcBorders>
            <w:shd w:val="clear" w:color="auto" w:fill="auto"/>
            <w:noWrap/>
            <w:vAlign w:val="bottom"/>
            <w:hideMark/>
          </w:tcPr>
          <w:p w14:paraId="40793614" w14:textId="77777777" w:rsidR="001636C5" w:rsidRPr="001636C5" w:rsidRDefault="001636C5" w:rsidP="001636C5">
            <w:pPr>
              <w:spacing w:after="0" w:line="240" w:lineRule="auto"/>
              <w:jc w:val="center"/>
              <w:rPr>
                <w:rFonts w:ascii="Times New Roman" w:eastAsia="Times New Roman" w:hAnsi="Times New Roman" w:cs="Times New Roman"/>
                <w:color w:val="000000"/>
                <w:sz w:val="24"/>
                <w:szCs w:val="24"/>
              </w:rPr>
            </w:pPr>
            <w:r w:rsidRPr="001636C5">
              <w:rPr>
                <w:rFonts w:ascii="Times New Roman" w:eastAsia="Times New Roman" w:hAnsi="Times New Roman" w:cs="Times New Roman"/>
                <w:color w:val="000000"/>
                <w:sz w:val="24"/>
                <w:szCs w:val="24"/>
              </w:rPr>
              <w:t>22.78%</w:t>
            </w:r>
          </w:p>
        </w:tc>
        <w:tc>
          <w:tcPr>
            <w:tcW w:w="1320" w:type="dxa"/>
            <w:tcBorders>
              <w:top w:val="nil"/>
              <w:left w:val="nil"/>
              <w:bottom w:val="nil"/>
              <w:right w:val="nil"/>
            </w:tcBorders>
            <w:shd w:val="clear" w:color="auto" w:fill="auto"/>
            <w:noWrap/>
            <w:vAlign w:val="bottom"/>
            <w:hideMark/>
          </w:tcPr>
          <w:p w14:paraId="051C7CA7" w14:textId="77777777" w:rsidR="001636C5" w:rsidRPr="001636C5" w:rsidRDefault="001636C5" w:rsidP="001636C5">
            <w:pPr>
              <w:spacing w:after="0" w:line="240" w:lineRule="auto"/>
              <w:jc w:val="center"/>
              <w:rPr>
                <w:rFonts w:ascii="Times New Roman" w:eastAsia="Times New Roman" w:hAnsi="Times New Roman" w:cs="Times New Roman"/>
                <w:color w:val="000000"/>
                <w:sz w:val="24"/>
                <w:szCs w:val="24"/>
              </w:rPr>
            </w:pPr>
            <w:r w:rsidRPr="001636C5">
              <w:rPr>
                <w:rFonts w:ascii="Times New Roman" w:eastAsia="Times New Roman" w:hAnsi="Times New Roman" w:cs="Times New Roman"/>
                <w:color w:val="000000"/>
                <w:sz w:val="24"/>
                <w:szCs w:val="24"/>
              </w:rPr>
              <w:t>2,726</w:t>
            </w:r>
          </w:p>
        </w:tc>
      </w:tr>
      <w:tr w:rsidR="001636C5" w:rsidRPr="001636C5" w14:paraId="61ADE171" w14:textId="77777777" w:rsidTr="001636C5">
        <w:trPr>
          <w:trHeight w:val="315"/>
        </w:trPr>
        <w:tc>
          <w:tcPr>
            <w:tcW w:w="3330" w:type="dxa"/>
            <w:tcBorders>
              <w:top w:val="nil"/>
              <w:left w:val="nil"/>
              <w:bottom w:val="nil"/>
              <w:right w:val="nil"/>
            </w:tcBorders>
            <w:shd w:val="clear" w:color="auto" w:fill="auto"/>
            <w:noWrap/>
            <w:vAlign w:val="bottom"/>
            <w:hideMark/>
          </w:tcPr>
          <w:p w14:paraId="219C9BFC" w14:textId="77777777" w:rsidR="001636C5" w:rsidRPr="001636C5" w:rsidRDefault="001636C5" w:rsidP="001636C5">
            <w:pPr>
              <w:spacing w:after="0" w:line="240" w:lineRule="auto"/>
              <w:rPr>
                <w:rFonts w:ascii="Times New Roman" w:eastAsia="Times New Roman" w:hAnsi="Times New Roman" w:cs="Times New Roman"/>
                <w:color w:val="000000"/>
                <w:sz w:val="24"/>
                <w:szCs w:val="24"/>
              </w:rPr>
            </w:pPr>
            <w:r w:rsidRPr="001636C5">
              <w:rPr>
                <w:rFonts w:ascii="Times New Roman" w:eastAsia="Times New Roman" w:hAnsi="Times New Roman" w:cs="Times New Roman"/>
                <w:color w:val="000000"/>
                <w:sz w:val="24"/>
                <w:szCs w:val="24"/>
              </w:rPr>
              <w:t>LGBT</w:t>
            </w:r>
          </w:p>
        </w:tc>
        <w:tc>
          <w:tcPr>
            <w:tcW w:w="1350" w:type="dxa"/>
            <w:tcBorders>
              <w:top w:val="nil"/>
              <w:left w:val="nil"/>
              <w:bottom w:val="nil"/>
              <w:right w:val="nil"/>
            </w:tcBorders>
            <w:shd w:val="clear" w:color="auto" w:fill="auto"/>
            <w:noWrap/>
            <w:vAlign w:val="bottom"/>
            <w:hideMark/>
          </w:tcPr>
          <w:p w14:paraId="1018D623" w14:textId="77777777" w:rsidR="001636C5" w:rsidRPr="001636C5" w:rsidRDefault="001636C5" w:rsidP="001636C5">
            <w:pPr>
              <w:spacing w:after="0" w:line="240" w:lineRule="auto"/>
              <w:jc w:val="center"/>
              <w:rPr>
                <w:rFonts w:ascii="Times New Roman" w:eastAsia="Times New Roman" w:hAnsi="Times New Roman" w:cs="Times New Roman"/>
                <w:color w:val="000000"/>
                <w:sz w:val="24"/>
                <w:szCs w:val="24"/>
              </w:rPr>
            </w:pPr>
            <w:r w:rsidRPr="001636C5">
              <w:rPr>
                <w:rFonts w:ascii="Times New Roman" w:eastAsia="Times New Roman" w:hAnsi="Times New Roman" w:cs="Times New Roman"/>
                <w:color w:val="000000"/>
                <w:sz w:val="24"/>
                <w:szCs w:val="24"/>
              </w:rPr>
              <w:t>3</w:t>
            </w:r>
          </w:p>
        </w:tc>
        <w:tc>
          <w:tcPr>
            <w:tcW w:w="1420" w:type="dxa"/>
            <w:tcBorders>
              <w:top w:val="nil"/>
              <w:left w:val="nil"/>
              <w:bottom w:val="nil"/>
              <w:right w:val="nil"/>
            </w:tcBorders>
            <w:shd w:val="clear" w:color="auto" w:fill="auto"/>
            <w:noWrap/>
            <w:vAlign w:val="bottom"/>
            <w:hideMark/>
          </w:tcPr>
          <w:p w14:paraId="23DBAA0C" w14:textId="77777777" w:rsidR="001636C5" w:rsidRPr="001636C5" w:rsidRDefault="001636C5" w:rsidP="001636C5">
            <w:pPr>
              <w:spacing w:after="0" w:line="240" w:lineRule="auto"/>
              <w:jc w:val="center"/>
              <w:rPr>
                <w:rFonts w:ascii="Times New Roman" w:eastAsia="Times New Roman" w:hAnsi="Times New Roman" w:cs="Times New Roman"/>
                <w:color w:val="000000"/>
                <w:sz w:val="24"/>
                <w:szCs w:val="24"/>
              </w:rPr>
            </w:pPr>
            <w:r w:rsidRPr="001636C5">
              <w:rPr>
                <w:rFonts w:ascii="Times New Roman" w:eastAsia="Times New Roman" w:hAnsi="Times New Roman" w:cs="Times New Roman"/>
                <w:color w:val="000000"/>
                <w:sz w:val="24"/>
                <w:szCs w:val="24"/>
              </w:rPr>
              <w:t>5.66%</w:t>
            </w:r>
          </w:p>
        </w:tc>
        <w:tc>
          <w:tcPr>
            <w:tcW w:w="1360" w:type="dxa"/>
            <w:tcBorders>
              <w:top w:val="nil"/>
              <w:left w:val="nil"/>
              <w:bottom w:val="nil"/>
              <w:right w:val="nil"/>
            </w:tcBorders>
            <w:shd w:val="clear" w:color="auto" w:fill="auto"/>
            <w:noWrap/>
            <w:vAlign w:val="bottom"/>
            <w:hideMark/>
          </w:tcPr>
          <w:p w14:paraId="3D176414" w14:textId="77777777" w:rsidR="001636C5" w:rsidRPr="001636C5" w:rsidRDefault="001636C5" w:rsidP="001636C5">
            <w:pPr>
              <w:spacing w:after="0" w:line="240" w:lineRule="auto"/>
              <w:jc w:val="center"/>
              <w:rPr>
                <w:rFonts w:ascii="Times New Roman" w:eastAsia="Times New Roman" w:hAnsi="Times New Roman" w:cs="Times New Roman"/>
                <w:color w:val="000000"/>
                <w:sz w:val="24"/>
                <w:szCs w:val="24"/>
              </w:rPr>
            </w:pPr>
            <w:r w:rsidRPr="001636C5">
              <w:rPr>
                <w:rFonts w:ascii="Times New Roman" w:eastAsia="Times New Roman" w:hAnsi="Times New Roman" w:cs="Times New Roman"/>
                <w:color w:val="000000"/>
                <w:sz w:val="24"/>
                <w:szCs w:val="24"/>
              </w:rPr>
              <w:t>50</w:t>
            </w:r>
          </w:p>
        </w:tc>
        <w:tc>
          <w:tcPr>
            <w:tcW w:w="1380" w:type="dxa"/>
            <w:tcBorders>
              <w:top w:val="nil"/>
              <w:left w:val="nil"/>
              <w:bottom w:val="nil"/>
              <w:right w:val="nil"/>
            </w:tcBorders>
            <w:shd w:val="clear" w:color="auto" w:fill="auto"/>
            <w:noWrap/>
            <w:vAlign w:val="bottom"/>
            <w:hideMark/>
          </w:tcPr>
          <w:p w14:paraId="45672550" w14:textId="77777777" w:rsidR="001636C5" w:rsidRPr="001636C5" w:rsidRDefault="001636C5" w:rsidP="001636C5">
            <w:pPr>
              <w:spacing w:after="0" w:line="240" w:lineRule="auto"/>
              <w:jc w:val="center"/>
              <w:rPr>
                <w:rFonts w:ascii="Times New Roman" w:eastAsia="Times New Roman" w:hAnsi="Times New Roman" w:cs="Times New Roman"/>
                <w:color w:val="000000"/>
                <w:sz w:val="24"/>
                <w:szCs w:val="24"/>
              </w:rPr>
            </w:pPr>
            <w:r w:rsidRPr="001636C5">
              <w:rPr>
                <w:rFonts w:ascii="Times New Roman" w:eastAsia="Times New Roman" w:hAnsi="Times New Roman" w:cs="Times New Roman"/>
                <w:color w:val="000000"/>
                <w:sz w:val="24"/>
                <w:szCs w:val="24"/>
              </w:rPr>
              <w:t>94.34%</w:t>
            </w:r>
          </w:p>
        </w:tc>
        <w:tc>
          <w:tcPr>
            <w:tcW w:w="1320" w:type="dxa"/>
            <w:tcBorders>
              <w:top w:val="nil"/>
              <w:left w:val="nil"/>
              <w:bottom w:val="nil"/>
              <w:right w:val="nil"/>
            </w:tcBorders>
            <w:shd w:val="clear" w:color="auto" w:fill="auto"/>
            <w:noWrap/>
            <w:vAlign w:val="bottom"/>
            <w:hideMark/>
          </w:tcPr>
          <w:p w14:paraId="210F43EF" w14:textId="77777777" w:rsidR="001636C5" w:rsidRPr="001636C5" w:rsidRDefault="001636C5" w:rsidP="001636C5">
            <w:pPr>
              <w:spacing w:after="0" w:line="240" w:lineRule="auto"/>
              <w:jc w:val="center"/>
              <w:rPr>
                <w:rFonts w:ascii="Times New Roman" w:eastAsia="Times New Roman" w:hAnsi="Times New Roman" w:cs="Times New Roman"/>
                <w:color w:val="000000"/>
                <w:sz w:val="24"/>
                <w:szCs w:val="24"/>
              </w:rPr>
            </w:pPr>
            <w:r w:rsidRPr="001636C5">
              <w:rPr>
                <w:rFonts w:ascii="Times New Roman" w:eastAsia="Times New Roman" w:hAnsi="Times New Roman" w:cs="Times New Roman"/>
                <w:color w:val="000000"/>
                <w:sz w:val="24"/>
                <w:szCs w:val="24"/>
              </w:rPr>
              <w:t>53</w:t>
            </w:r>
          </w:p>
        </w:tc>
      </w:tr>
      <w:tr w:rsidR="001636C5" w:rsidRPr="001636C5" w14:paraId="78ABBB4E" w14:textId="77777777" w:rsidTr="001636C5">
        <w:trPr>
          <w:trHeight w:val="315"/>
        </w:trPr>
        <w:tc>
          <w:tcPr>
            <w:tcW w:w="3330" w:type="dxa"/>
            <w:tcBorders>
              <w:top w:val="nil"/>
              <w:left w:val="nil"/>
              <w:bottom w:val="nil"/>
              <w:right w:val="nil"/>
            </w:tcBorders>
            <w:shd w:val="clear" w:color="auto" w:fill="auto"/>
            <w:noWrap/>
            <w:vAlign w:val="bottom"/>
            <w:hideMark/>
          </w:tcPr>
          <w:p w14:paraId="66AEA00A" w14:textId="77777777" w:rsidR="001636C5" w:rsidRPr="001636C5" w:rsidRDefault="001636C5" w:rsidP="001636C5">
            <w:pPr>
              <w:spacing w:after="0" w:line="240" w:lineRule="auto"/>
              <w:rPr>
                <w:rFonts w:ascii="Times New Roman" w:eastAsia="Times New Roman" w:hAnsi="Times New Roman" w:cs="Times New Roman"/>
                <w:color w:val="000000"/>
                <w:sz w:val="24"/>
                <w:szCs w:val="24"/>
              </w:rPr>
            </w:pPr>
            <w:r w:rsidRPr="001636C5">
              <w:rPr>
                <w:rFonts w:ascii="Times New Roman" w:eastAsia="Times New Roman" w:hAnsi="Times New Roman" w:cs="Times New Roman"/>
                <w:color w:val="000000"/>
                <w:sz w:val="24"/>
                <w:szCs w:val="24"/>
              </w:rPr>
              <w:t>Black</w:t>
            </w:r>
          </w:p>
        </w:tc>
        <w:tc>
          <w:tcPr>
            <w:tcW w:w="1350" w:type="dxa"/>
            <w:tcBorders>
              <w:top w:val="nil"/>
              <w:left w:val="nil"/>
              <w:bottom w:val="nil"/>
              <w:right w:val="nil"/>
            </w:tcBorders>
            <w:shd w:val="clear" w:color="auto" w:fill="auto"/>
            <w:noWrap/>
            <w:vAlign w:val="bottom"/>
            <w:hideMark/>
          </w:tcPr>
          <w:p w14:paraId="543E805D" w14:textId="77777777" w:rsidR="001636C5" w:rsidRPr="001636C5" w:rsidRDefault="001636C5" w:rsidP="001636C5">
            <w:pPr>
              <w:spacing w:after="0" w:line="240" w:lineRule="auto"/>
              <w:jc w:val="center"/>
              <w:rPr>
                <w:rFonts w:ascii="Times New Roman" w:eastAsia="Times New Roman" w:hAnsi="Times New Roman" w:cs="Times New Roman"/>
                <w:color w:val="000000"/>
                <w:sz w:val="24"/>
                <w:szCs w:val="24"/>
              </w:rPr>
            </w:pPr>
            <w:r w:rsidRPr="001636C5">
              <w:rPr>
                <w:rFonts w:ascii="Times New Roman" w:eastAsia="Times New Roman" w:hAnsi="Times New Roman" w:cs="Times New Roman"/>
                <w:color w:val="000000"/>
                <w:sz w:val="24"/>
                <w:szCs w:val="24"/>
              </w:rPr>
              <w:t>36</w:t>
            </w:r>
          </w:p>
        </w:tc>
        <w:tc>
          <w:tcPr>
            <w:tcW w:w="1420" w:type="dxa"/>
            <w:tcBorders>
              <w:top w:val="nil"/>
              <w:left w:val="nil"/>
              <w:bottom w:val="nil"/>
              <w:right w:val="nil"/>
            </w:tcBorders>
            <w:shd w:val="clear" w:color="auto" w:fill="auto"/>
            <w:noWrap/>
            <w:vAlign w:val="bottom"/>
            <w:hideMark/>
          </w:tcPr>
          <w:p w14:paraId="7CCF5CBA" w14:textId="77777777" w:rsidR="001636C5" w:rsidRPr="001636C5" w:rsidRDefault="001636C5" w:rsidP="001636C5">
            <w:pPr>
              <w:spacing w:after="0" w:line="240" w:lineRule="auto"/>
              <w:jc w:val="center"/>
              <w:rPr>
                <w:rFonts w:ascii="Times New Roman" w:eastAsia="Times New Roman" w:hAnsi="Times New Roman" w:cs="Times New Roman"/>
                <w:color w:val="000000"/>
                <w:sz w:val="24"/>
                <w:szCs w:val="24"/>
              </w:rPr>
            </w:pPr>
            <w:r w:rsidRPr="001636C5">
              <w:rPr>
                <w:rFonts w:ascii="Times New Roman" w:eastAsia="Times New Roman" w:hAnsi="Times New Roman" w:cs="Times New Roman"/>
                <w:color w:val="000000"/>
                <w:sz w:val="24"/>
                <w:szCs w:val="24"/>
              </w:rPr>
              <w:t>10.11%</w:t>
            </w:r>
          </w:p>
        </w:tc>
        <w:tc>
          <w:tcPr>
            <w:tcW w:w="1360" w:type="dxa"/>
            <w:tcBorders>
              <w:top w:val="nil"/>
              <w:left w:val="nil"/>
              <w:bottom w:val="nil"/>
              <w:right w:val="nil"/>
            </w:tcBorders>
            <w:shd w:val="clear" w:color="auto" w:fill="auto"/>
            <w:noWrap/>
            <w:vAlign w:val="bottom"/>
            <w:hideMark/>
          </w:tcPr>
          <w:p w14:paraId="3A254FD2" w14:textId="77777777" w:rsidR="001636C5" w:rsidRPr="001636C5" w:rsidRDefault="001636C5" w:rsidP="001636C5">
            <w:pPr>
              <w:spacing w:after="0" w:line="240" w:lineRule="auto"/>
              <w:jc w:val="center"/>
              <w:rPr>
                <w:rFonts w:ascii="Times New Roman" w:eastAsia="Times New Roman" w:hAnsi="Times New Roman" w:cs="Times New Roman"/>
                <w:color w:val="000000"/>
                <w:sz w:val="24"/>
                <w:szCs w:val="24"/>
              </w:rPr>
            </w:pPr>
            <w:r w:rsidRPr="001636C5">
              <w:rPr>
                <w:rFonts w:ascii="Times New Roman" w:eastAsia="Times New Roman" w:hAnsi="Times New Roman" w:cs="Times New Roman"/>
                <w:color w:val="000000"/>
                <w:sz w:val="24"/>
                <w:szCs w:val="24"/>
              </w:rPr>
              <w:t>320</w:t>
            </w:r>
          </w:p>
        </w:tc>
        <w:tc>
          <w:tcPr>
            <w:tcW w:w="1380" w:type="dxa"/>
            <w:tcBorders>
              <w:top w:val="nil"/>
              <w:left w:val="nil"/>
              <w:bottom w:val="nil"/>
              <w:right w:val="nil"/>
            </w:tcBorders>
            <w:shd w:val="clear" w:color="auto" w:fill="auto"/>
            <w:noWrap/>
            <w:vAlign w:val="bottom"/>
            <w:hideMark/>
          </w:tcPr>
          <w:p w14:paraId="4473F5B1" w14:textId="77777777" w:rsidR="001636C5" w:rsidRPr="001636C5" w:rsidRDefault="001636C5" w:rsidP="001636C5">
            <w:pPr>
              <w:spacing w:after="0" w:line="240" w:lineRule="auto"/>
              <w:jc w:val="center"/>
              <w:rPr>
                <w:rFonts w:ascii="Times New Roman" w:eastAsia="Times New Roman" w:hAnsi="Times New Roman" w:cs="Times New Roman"/>
                <w:color w:val="000000"/>
                <w:sz w:val="24"/>
                <w:szCs w:val="24"/>
              </w:rPr>
            </w:pPr>
            <w:r w:rsidRPr="001636C5">
              <w:rPr>
                <w:rFonts w:ascii="Times New Roman" w:eastAsia="Times New Roman" w:hAnsi="Times New Roman" w:cs="Times New Roman"/>
                <w:color w:val="000000"/>
                <w:sz w:val="24"/>
                <w:szCs w:val="24"/>
              </w:rPr>
              <w:t>89.89%</w:t>
            </w:r>
          </w:p>
        </w:tc>
        <w:tc>
          <w:tcPr>
            <w:tcW w:w="1320" w:type="dxa"/>
            <w:tcBorders>
              <w:top w:val="nil"/>
              <w:left w:val="nil"/>
              <w:bottom w:val="nil"/>
              <w:right w:val="nil"/>
            </w:tcBorders>
            <w:shd w:val="clear" w:color="auto" w:fill="auto"/>
            <w:noWrap/>
            <w:vAlign w:val="bottom"/>
            <w:hideMark/>
          </w:tcPr>
          <w:p w14:paraId="2FA56F4D" w14:textId="77777777" w:rsidR="001636C5" w:rsidRPr="001636C5" w:rsidRDefault="001636C5" w:rsidP="001636C5">
            <w:pPr>
              <w:spacing w:after="0" w:line="240" w:lineRule="auto"/>
              <w:jc w:val="center"/>
              <w:rPr>
                <w:rFonts w:ascii="Times New Roman" w:eastAsia="Times New Roman" w:hAnsi="Times New Roman" w:cs="Times New Roman"/>
                <w:color w:val="000000"/>
                <w:sz w:val="24"/>
                <w:szCs w:val="24"/>
              </w:rPr>
            </w:pPr>
            <w:r w:rsidRPr="001636C5">
              <w:rPr>
                <w:rFonts w:ascii="Times New Roman" w:eastAsia="Times New Roman" w:hAnsi="Times New Roman" w:cs="Times New Roman"/>
                <w:color w:val="000000"/>
                <w:sz w:val="24"/>
                <w:szCs w:val="24"/>
              </w:rPr>
              <w:t>356</w:t>
            </w:r>
          </w:p>
        </w:tc>
      </w:tr>
      <w:tr w:rsidR="001636C5" w:rsidRPr="001636C5" w14:paraId="248A410A" w14:textId="77777777" w:rsidTr="001636C5">
        <w:trPr>
          <w:trHeight w:val="315"/>
        </w:trPr>
        <w:tc>
          <w:tcPr>
            <w:tcW w:w="3330" w:type="dxa"/>
            <w:tcBorders>
              <w:top w:val="nil"/>
              <w:left w:val="nil"/>
              <w:bottom w:val="nil"/>
              <w:right w:val="nil"/>
            </w:tcBorders>
            <w:shd w:val="clear" w:color="auto" w:fill="auto"/>
            <w:noWrap/>
            <w:vAlign w:val="bottom"/>
            <w:hideMark/>
          </w:tcPr>
          <w:p w14:paraId="6F3D9379" w14:textId="77777777" w:rsidR="001636C5" w:rsidRPr="001636C5" w:rsidRDefault="001636C5" w:rsidP="001636C5">
            <w:pPr>
              <w:spacing w:after="0" w:line="240" w:lineRule="auto"/>
              <w:rPr>
                <w:rFonts w:ascii="Times New Roman" w:eastAsia="Times New Roman" w:hAnsi="Times New Roman" w:cs="Times New Roman"/>
                <w:color w:val="000000"/>
                <w:sz w:val="24"/>
                <w:szCs w:val="24"/>
              </w:rPr>
            </w:pPr>
            <w:r w:rsidRPr="001636C5">
              <w:rPr>
                <w:rFonts w:ascii="Times New Roman" w:eastAsia="Times New Roman" w:hAnsi="Times New Roman" w:cs="Times New Roman"/>
                <w:color w:val="000000"/>
                <w:sz w:val="24"/>
                <w:szCs w:val="24"/>
              </w:rPr>
              <w:t>Minority*</w:t>
            </w:r>
          </w:p>
        </w:tc>
        <w:tc>
          <w:tcPr>
            <w:tcW w:w="1350" w:type="dxa"/>
            <w:tcBorders>
              <w:top w:val="nil"/>
              <w:left w:val="nil"/>
              <w:bottom w:val="nil"/>
              <w:right w:val="nil"/>
            </w:tcBorders>
            <w:shd w:val="clear" w:color="auto" w:fill="auto"/>
            <w:noWrap/>
            <w:vAlign w:val="bottom"/>
            <w:hideMark/>
          </w:tcPr>
          <w:p w14:paraId="284F77C7" w14:textId="77777777" w:rsidR="001636C5" w:rsidRPr="001636C5" w:rsidRDefault="001636C5" w:rsidP="001636C5">
            <w:pPr>
              <w:spacing w:after="0" w:line="240" w:lineRule="auto"/>
              <w:jc w:val="center"/>
              <w:rPr>
                <w:rFonts w:ascii="Times New Roman" w:eastAsia="Times New Roman" w:hAnsi="Times New Roman" w:cs="Times New Roman"/>
                <w:color w:val="000000"/>
                <w:sz w:val="24"/>
                <w:szCs w:val="24"/>
              </w:rPr>
            </w:pPr>
            <w:r w:rsidRPr="001636C5">
              <w:rPr>
                <w:rFonts w:ascii="Times New Roman" w:eastAsia="Times New Roman" w:hAnsi="Times New Roman" w:cs="Times New Roman"/>
                <w:color w:val="000000"/>
                <w:sz w:val="24"/>
                <w:szCs w:val="24"/>
              </w:rPr>
              <w:t>85</w:t>
            </w:r>
          </w:p>
        </w:tc>
        <w:tc>
          <w:tcPr>
            <w:tcW w:w="1420" w:type="dxa"/>
            <w:tcBorders>
              <w:top w:val="nil"/>
              <w:left w:val="nil"/>
              <w:bottom w:val="nil"/>
              <w:right w:val="nil"/>
            </w:tcBorders>
            <w:shd w:val="clear" w:color="auto" w:fill="auto"/>
            <w:noWrap/>
            <w:vAlign w:val="bottom"/>
            <w:hideMark/>
          </w:tcPr>
          <w:p w14:paraId="0BB2D9A6" w14:textId="77777777" w:rsidR="001636C5" w:rsidRPr="001636C5" w:rsidRDefault="001636C5" w:rsidP="001636C5">
            <w:pPr>
              <w:spacing w:after="0" w:line="240" w:lineRule="auto"/>
              <w:jc w:val="center"/>
              <w:rPr>
                <w:rFonts w:ascii="Times New Roman" w:eastAsia="Times New Roman" w:hAnsi="Times New Roman" w:cs="Times New Roman"/>
                <w:color w:val="000000"/>
                <w:sz w:val="24"/>
                <w:szCs w:val="24"/>
              </w:rPr>
            </w:pPr>
            <w:r w:rsidRPr="001636C5">
              <w:rPr>
                <w:rFonts w:ascii="Times New Roman" w:eastAsia="Times New Roman" w:hAnsi="Times New Roman" w:cs="Times New Roman"/>
                <w:color w:val="000000"/>
                <w:sz w:val="24"/>
                <w:szCs w:val="24"/>
              </w:rPr>
              <w:t>16.25%</w:t>
            </w:r>
          </w:p>
        </w:tc>
        <w:tc>
          <w:tcPr>
            <w:tcW w:w="1360" w:type="dxa"/>
            <w:tcBorders>
              <w:top w:val="nil"/>
              <w:left w:val="nil"/>
              <w:bottom w:val="nil"/>
              <w:right w:val="nil"/>
            </w:tcBorders>
            <w:shd w:val="clear" w:color="auto" w:fill="auto"/>
            <w:noWrap/>
            <w:vAlign w:val="bottom"/>
            <w:hideMark/>
          </w:tcPr>
          <w:p w14:paraId="67546C4D" w14:textId="77777777" w:rsidR="001636C5" w:rsidRPr="001636C5" w:rsidRDefault="001636C5" w:rsidP="001636C5">
            <w:pPr>
              <w:spacing w:after="0" w:line="240" w:lineRule="auto"/>
              <w:jc w:val="center"/>
              <w:rPr>
                <w:rFonts w:ascii="Times New Roman" w:eastAsia="Times New Roman" w:hAnsi="Times New Roman" w:cs="Times New Roman"/>
                <w:color w:val="000000"/>
                <w:sz w:val="24"/>
                <w:szCs w:val="24"/>
              </w:rPr>
            </w:pPr>
            <w:r w:rsidRPr="001636C5">
              <w:rPr>
                <w:rFonts w:ascii="Times New Roman" w:eastAsia="Times New Roman" w:hAnsi="Times New Roman" w:cs="Times New Roman"/>
                <w:color w:val="000000"/>
                <w:sz w:val="24"/>
                <w:szCs w:val="24"/>
              </w:rPr>
              <w:t>438</w:t>
            </w:r>
          </w:p>
        </w:tc>
        <w:tc>
          <w:tcPr>
            <w:tcW w:w="1380" w:type="dxa"/>
            <w:tcBorders>
              <w:top w:val="nil"/>
              <w:left w:val="nil"/>
              <w:bottom w:val="nil"/>
              <w:right w:val="nil"/>
            </w:tcBorders>
            <w:shd w:val="clear" w:color="auto" w:fill="auto"/>
            <w:noWrap/>
            <w:vAlign w:val="bottom"/>
            <w:hideMark/>
          </w:tcPr>
          <w:p w14:paraId="2CCBAC40" w14:textId="77777777" w:rsidR="001636C5" w:rsidRPr="001636C5" w:rsidRDefault="001636C5" w:rsidP="001636C5">
            <w:pPr>
              <w:spacing w:after="0" w:line="240" w:lineRule="auto"/>
              <w:jc w:val="center"/>
              <w:rPr>
                <w:rFonts w:ascii="Times New Roman" w:eastAsia="Times New Roman" w:hAnsi="Times New Roman" w:cs="Times New Roman"/>
                <w:color w:val="000000"/>
                <w:sz w:val="24"/>
                <w:szCs w:val="24"/>
              </w:rPr>
            </w:pPr>
            <w:r w:rsidRPr="001636C5">
              <w:rPr>
                <w:rFonts w:ascii="Times New Roman" w:eastAsia="Times New Roman" w:hAnsi="Times New Roman" w:cs="Times New Roman"/>
                <w:color w:val="000000"/>
                <w:sz w:val="24"/>
                <w:szCs w:val="24"/>
              </w:rPr>
              <w:t>83.75%</w:t>
            </w:r>
          </w:p>
        </w:tc>
        <w:tc>
          <w:tcPr>
            <w:tcW w:w="1320" w:type="dxa"/>
            <w:tcBorders>
              <w:top w:val="nil"/>
              <w:left w:val="nil"/>
              <w:bottom w:val="nil"/>
              <w:right w:val="nil"/>
            </w:tcBorders>
            <w:shd w:val="clear" w:color="auto" w:fill="auto"/>
            <w:noWrap/>
            <w:vAlign w:val="bottom"/>
            <w:hideMark/>
          </w:tcPr>
          <w:p w14:paraId="1C9BEAC5" w14:textId="77777777" w:rsidR="001636C5" w:rsidRPr="001636C5" w:rsidRDefault="001636C5" w:rsidP="001636C5">
            <w:pPr>
              <w:spacing w:after="0" w:line="240" w:lineRule="auto"/>
              <w:jc w:val="center"/>
              <w:rPr>
                <w:rFonts w:ascii="Times New Roman" w:eastAsia="Times New Roman" w:hAnsi="Times New Roman" w:cs="Times New Roman"/>
                <w:color w:val="000000"/>
                <w:sz w:val="24"/>
                <w:szCs w:val="24"/>
              </w:rPr>
            </w:pPr>
            <w:r w:rsidRPr="001636C5">
              <w:rPr>
                <w:rFonts w:ascii="Times New Roman" w:eastAsia="Times New Roman" w:hAnsi="Times New Roman" w:cs="Times New Roman"/>
                <w:color w:val="000000"/>
                <w:sz w:val="24"/>
                <w:szCs w:val="24"/>
              </w:rPr>
              <w:t>523</w:t>
            </w:r>
          </w:p>
        </w:tc>
      </w:tr>
      <w:tr w:rsidR="001636C5" w:rsidRPr="001636C5" w14:paraId="3EE57428" w14:textId="77777777" w:rsidTr="001636C5">
        <w:trPr>
          <w:trHeight w:val="153"/>
        </w:trPr>
        <w:tc>
          <w:tcPr>
            <w:tcW w:w="3330" w:type="dxa"/>
            <w:tcBorders>
              <w:top w:val="nil"/>
              <w:left w:val="nil"/>
              <w:bottom w:val="nil"/>
              <w:right w:val="nil"/>
            </w:tcBorders>
            <w:shd w:val="clear" w:color="auto" w:fill="auto"/>
            <w:noWrap/>
            <w:vAlign w:val="bottom"/>
            <w:hideMark/>
          </w:tcPr>
          <w:p w14:paraId="66EDDC52" w14:textId="77777777" w:rsidR="001636C5" w:rsidRPr="001636C5" w:rsidRDefault="001636C5" w:rsidP="001636C5">
            <w:pPr>
              <w:spacing w:after="0" w:line="240" w:lineRule="auto"/>
              <w:jc w:val="center"/>
              <w:rPr>
                <w:rFonts w:ascii="Times New Roman" w:eastAsia="Times New Roman" w:hAnsi="Times New Roman" w:cs="Times New Roman"/>
                <w:color w:val="000000"/>
                <w:sz w:val="24"/>
                <w:szCs w:val="24"/>
              </w:rPr>
            </w:pPr>
          </w:p>
        </w:tc>
        <w:tc>
          <w:tcPr>
            <w:tcW w:w="1350" w:type="dxa"/>
            <w:tcBorders>
              <w:top w:val="nil"/>
              <w:left w:val="nil"/>
              <w:bottom w:val="nil"/>
              <w:right w:val="nil"/>
            </w:tcBorders>
            <w:shd w:val="clear" w:color="auto" w:fill="auto"/>
            <w:noWrap/>
            <w:vAlign w:val="bottom"/>
            <w:hideMark/>
          </w:tcPr>
          <w:p w14:paraId="4E2A1EC3" w14:textId="77777777" w:rsidR="001636C5" w:rsidRPr="001636C5" w:rsidRDefault="001636C5" w:rsidP="001636C5">
            <w:pPr>
              <w:spacing w:after="0" w:line="240" w:lineRule="auto"/>
              <w:rPr>
                <w:rFonts w:ascii="Times New Roman" w:eastAsia="Times New Roman" w:hAnsi="Times New Roman" w:cs="Times New Roman"/>
                <w:sz w:val="20"/>
                <w:szCs w:val="20"/>
              </w:rPr>
            </w:pPr>
          </w:p>
        </w:tc>
        <w:tc>
          <w:tcPr>
            <w:tcW w:w="1420" w:type="dxa"/>
            <w:tcBorders>
              <w:top w:val="nil"/>
              <w:left w:val="nil"/>
              <w:bottom w:val="nil"/>
              <w:right w:val="nil"/>
            </w:tcBorders>
            <w:shd w:val="clear" w:color="auto" w:fill="auto"/>
            <w:noWrap/>
            <w:vAlign w:val="bottom"/>
            <w:hideMark/>
          </w:tcPr>
          <w:p w14:paraId="40EB0B09" w14:textId="77777777" w:rsidR="001636C5" w:rsidRPr="001636C5" w:rsidRDefault="001636C5" w:rsidP="001636C5">
            <w:pPr>
              <w:spacing w:after="0" w:line="240" w:lineRule="auto"/>
              <w:jc w:val="center"/>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vAlign w:val="bottom"/>
            <w:hideMark/>
          </w:tcPr>
          <w:p w14:paraId="14133D33" w14:textId="77777777" w:rsidR="001636C5" w:rsidRPr="001636C5" w:rsidRDefault="001636C5" w:rsidP="001636C5">
            <w:pPr>
              <w:spacing w:after="0" w:line="240" w:lineRule="auto"/>
              <w:jc w:val="center"/>
              <w:rPr>
                <w:rFonts w:ascii="Times New Roman" w:eastAsia="Times New Roman" w:hAnsi="Times New Roman" w:cs="Times New Roman"/>
                <w:sz w:val="20"/>
                <w:szCs w:val="20"/>
              </w:rPr>
            </w:pPr>
          </w:p>
        </w:tc>
        <w:tc>
          <w:tcPr>
            <w:tcW w:w="1380" w:type="dxa"/>
            <w:tcBorders>
              <w:top w:val="nil"/>
              <w:left w:val="nil"/>
              <w:bottom w:val="nil"/>
              <w:right w:val="nil"/>
            </w:tcBorders>
            <w:shd w:val="clear" w:color="auto" w:fill="auto"/>
            <w:noWrap/>
            <w:vAlign w:val="bottom"/>
            <w:hideMark/>
          </w:tcPr>
          <w:p w14:paraId="411F9AB4" w14:textId="77777777" w:rsidR="001636C5" w:rsidRPr="001636C5" w:rsidRDefault="001636C5" w:rsidP="001636C5">
            <w:pPr>
              <w:spacing w:after="0" w:line="240" w:lineRule="auto"/>
              <w:jc w:val="center"/>
              <w:rPr>
                <w:rFonts w:ascii="Times New Roman" w:eastAsia="Times New Roman" w:hAnsi="Times New Roman" w:cs="Times New Roman"/>
                <w:sz w:val="20"/>
                <w:szCs w:val="20"/>
              </w:rPr>
            </w:pPr>
          </w:p>
        </w:tc>
        <w:tc>
          <w:tcPr>
            <w:tcW w:w="1320" w:type="dxa"/>
            <w:tcBorders>
              <w:top w:val="nil"/>
              <w:left w:val="nil"/>
              <w:bottom w:val="nil"/>
              <w:right w:val="nil"/>
            </w:tcBorders>
            <w:shd w:val="clear" w:color="auto" w:fill="auto"/>
            <w:noWrap/>
            <w:vAlign w:val="bottom"/>
            <w:hideMark/>
          </w:tcPr>
          <w:p w14:paraId="747EC8AC" w14:textId="77777777" w:rsidR="001636C5" w:rsidRPr="001636C5" w:rsidRDefault="001636C5" w:rsidP="001636C5">
            <w:pPr>
              <w:spacing w:after="0" w:line="240" w:lineRule="auto"/>
              <w:jc w:val="center"/>
              <w:rPr>
                <w:rFonts w:ascii="Times New Roman" w:eastAsia="Times New Roman" w:hAnsi="Times New Roman" w:cs="Times New Roman"/>
                <w:sz w:val="20"/>
                <w:szCs w:val="20"/>
              </w:rPr>
            </w:pPr>
          </w:p>
        </w:tc>
      </w:tr>
      <w:tr w:rsidR="001636C5" w:rsidRPr="001636C5" w14:paraId="3F62E13B" w14:textId="77777777" w:rsidTr="001636C5">
        <w:trPr>
          <w:trHeight w:val="315"/>
        </w:trPr>
        <w:tc>
          <w:tcPr>
            <w:tcW w:w="3330" w:type="dxa"/>
            <w:tcBorders>
              <w:top w:val="nil"/>
              <w:left w:val="nil"/>
              <w:bottom w:val="nil"/>
              <w:right w:val="nil"/>
            </w:tcBorders>
            <w:shd w:val="clear" w:color="auto" w:fill="auto"/>
            <w:noWrap/>
            <w:vAlign w:val="bottom"/>
            <w:hideMark/>
          </w:tcPr>
          <w:p w14:paraId="03A5FE2C" w14:textId="77777777" w:rsidR="001636C5" w:rsidRPr="001636C5" w:rsidRDefault="001636C5" w:rsidP="001636C5">
            <w:pPr>
              <w:spacing w:after="0" w:line="240" w:lineRule="auto"/>
              <w:rPr>
                <w:rFonts w:ascii="Times New Roman" w:eastAsia="Times New Roman" w:hAnsi="Times New Roman" w:cs="Times New Roman"/>
                <w:color w:val="000000"/>
                <w:sz w:val="24"/>
                <w:szCs w:val="24"/>
              </w:rPr>
            </w:pPr>
            <w:r w:rsidRPr="001636C5">
              <w:rPr>
                <w:rFonts w:ascii="Times New Roman" w:eastAsia="Times New Roman" w:hAnsi="Times New Roman" w:cs="Times New Roman"/>
                <w:color w:val="000000"/>
                <w:sz w:val="24"/>
                <w:szCs w:val="24"/>
              </w:rPr>
              <w:t>Black Men</w:t>
            </w:r>
          </w:p>
        </w:tc>
        <w:tc>
          <w:tcPr>
            <w:tcW w:w="1350" w:type="dxa"/>
            <w:tcBorders>
              <w:top w:val="nil"/>
              <w:left w:val="nil"/>
              <w:bottom w:val="nil"/>
              <w:right w:val="nil"/>
            </w:tcBorders>
            <w:shd w:val="clear" w:color="auto" w:fill="auto"/>
            <w:noWrap/>
            <w:vAlign w:val="bottom"/>
            <w:hideMark/>
          </w:tcPr>
          <w:p w14:paraId="12149715" w14:textId="77777777" w:rsidR="001636C5" w:rsidRPr="001636C5" w:rsidRDefault="001636C5" w:rsidP="001636C5">
            <w:pPr>
              <w:spacing w:after="0" w:line="240" w:lineRule="auto"/>
              <w:jc w:val="center"/>
              <w:rPr>
                <w:rFonts w:ascii="Times New Roman" w:eastAsia="Times New Roman" w:hAnsi="Times New Roman" w:cs="Times New Roman"/>
                <w:color w:val="000000"/>
                <w:sz w:val="24"/>
                <w:szCs w:val="24"/>
              </w:rPr>
            </w:pPr>
            <w:r w:rsidRPr="001636C5">
              <w:rPr>
                <w:rFonts w:ascii="Times New Roman" w:eastAsia="Times New Roman" w:hAnsi="Times New Roman" w:cs="Times New Roman"/>
                <w:color w:val="000000"/>
                <w:sz w:val="24"/>
                <w:szCs w:val="24"/>
              </w:rPr>
              <w:t>29</w:t>
            </w:r>
          </w:p>
        </w:tc>
        <w:tc>
          <w:tcPr>
            <w:tcW w:w="1420" w:type="dxa"/>
            <w:tcBorders>
              <w:top w:val="nil"/>
              <w:left w:val="nil"/>
              <w:bottom w:val="nil"/>
              <w:right w:val="nil"/>
            </w:tcBorders>
            <w:shd w:val="clear" w:color="auto" w:fill="auto"/>
            <w:noWrap/>
            <w:vAlign w:val="bottom"/>
            <w:hideMark/>
          </w:tcPr>
          <w:p w14:paraId="3AF4C3D7" w14:textId="77777777" w:rsidR="001636C5" w:rsidRPr="001636C5" w:rsidRDefault="001636C5" w:rsidP="001636C5">
            <w:pPr>
              <w:spacing w:after="0" w:line="240" w:lineRule="auto"/>
              <w:jc w:val="center"/>
              <w:rPr>
                <w:rFonts w:ascii="Times New Roman" w:eastAsia="Times New Roman" w:hAnsi="Times New Roman" w:cs="Times New Roman"/>
                <w:color w:val="000000"/>
                <w:sz w:val="24"/>
                <w:szCs w:val="24"/>
              </w:rPr>
            </w:pPr>
            <w:r w:rsidRPr="001636C5">
              <w:rPr>
                <w:rFonts w:ascii="Times New Roman" w:eastAsia="Times New Roman" w:hAnsi="Times New Roman" w:cs="Times New Roman"/>
                <w:color w:val="000000"/>
                <w:sz w:val="24"/>
                <w:szCs w:val="24"/>
              </w:rPr>
              <w:t>13.43%</w:t>
            </w:r>
          </w:p>
        </w:tc>
        <w:tc>
          <w:tcPr>
            <w:tcW w:w="1360" w:type="dxa"/>
            <w:tcBorders>
              <w:top w:val="nil"/>
              <w:left w:val="nil"/>
              <w:bottom w:val="nil"/>
              <w:right w:val="nil"/>
            </w:tcBorders>
            <w:shd w:val="clear" w:color="auto" w:fill="auto"/>
            <w:noWrap/>
            <w:vAlign w:val="bottom"/>
            <w:hideMark/>
          </w:tcPr>
          <w:p w14:paraId="5B09E652" w14:textId="77777777" w:rsidR="001636C5" w:rsidRPr="001636C5" w:rsidRDefault="001636C5" w:rsidP="001636C5">
            <w:pPr>
              <w:spacing w:after="0" w:line="240" w:lineRule="auto"/>
              <w:jc w:val="center"/>
              <w:rPr>
                <w:rFonts w:ascii="Times New Roman" w:eastAsia="Times New Roman" w:hAnsi="Times New Roman" w:cs="Times New Roman"/>
                <w:color w:val="000000"/>
                <w:sz w:val="24"/>
                <w:szCs w:val="24"/>
              </w:rPr>
            </w:pPr>
            <w:r w:rsidRPr="001636C5">
              <w:rPr>
                <w:rFonts w:ascii="Times New Roman" w:eastAsia="Times New Roman" w:hAnsi="Times New Roman" w:cs="Times New Roman"/>
                <w:color w:val="000000"/>
                <w:sz w:val="24"/>
                <w:szCs w:val="24"/>
              </w:rPr>
              <w:t>187</w:t>
            </w:r>
          </w:p>
        </w:tc>
        <w:tc>
          <w:tcPr>
            <w:tcW w:w="1380" w:type="dxa"/>
            <w:tcBorders>
              <w:top w:val="nil"/>
              <w:left w:val="nil"/>
              <w:bottom w:val="nil"/>
              <w:right w:val="nil"/>
            </w:tcBorders>
            <w:shd w:val="clear" w:color="auto" w:fill="auto"/>
            <w:noWrap/>
            <w:vAlign w:val="bottom"/>
            <w:hideMark/>
          </w:tcPr>
          <w:p w14:paraId="25D5C21D" w14:textId="77777777" w:rsidR="001636C5" w:rsidRPr="001636C5" w:rsidRDefault="001636C5" w:rsidP="001636C5">
            <w:pPr>
              <w:spacing w:after="0" w:line="240" w:lineRule="auto"/>
              <w:jc w:val="center"/>
              <w:rPr>
                <w:rFonts w:ascii="Times New Roman" w:eastAsia="Times New Roman" w:hAnsi="Times New Roman" w:cs="Times New Roman"/>
                <w:color w:val="000000"/>
                <w:sz w:val="24"/>
                <w:szCs w:val="24"/>
              </w:rPr>
            </w:pPr>
            <w:r w:rsidRPr="001636C5">
              <w:rPr>
                <w:rFonts w:ascii="Times New Roman" w:eastAsia="Times New Roman" w:hAnsi="Times New Roman" w:cs="Times New Roman"/>
                <w:color w:val="000000"/>
                <w:sz w:val="24"/>
                <w:szCs w:val="24"/>
              </w:rPr>
              <w:t>86.57%</w:t>
            </w:r>
          </w:p>
        </w:tc>
        <w:tc>
          <w:tcPr>
            <w:tcW w:w="1320" w:type="dxa"/>
            <w:tcBorders>
              <w:top w:val="nil"/>
              <w:left w:val="nil"/>
              <w:bottom w:val="nil"/>
              <w:right w:val="nil"/>
            </w:tcBorders>
            <w:shd w:val="clear" w:color="auto" w:fill="auto"/>
            <w:noWrap/>
            <w:vAlign w:val="bottom"/>
            <w:hideMark/>
          </w:tcPr>
          <w:p w14:paraId="1484A2B6" w14:textId="77777777" w:rsidR="001636C5" w:rsidRPr="001636C5" w:rsidRDefault="001636C5" w:rsidP="001636C5">
            <w:pPr>
              <w:spacing w:after="0" w:line="240" w:lineRule="auto"/>
              <w:jc w:val="center"/>
              <w:rPr>
                <w:rFonts w:ascii="Times New Roman" w:eastAsia="Times New Roman" w:hAnsi="Times New Roman" w:cs="Times New Roman"/>
                <w:color w:val="000000"/>
                <w:sz w:val="24"/>
                <w:szCs w:val="24"/>
              </w:rPr>
            </w:pPr>
            <w:r w:rsidRPr="001636C5">
              <w:rPr>
                <w:rFonts w:ascii="Times New Roman" w:eastAsia="Times New Roman" w:hAnsi="Times New Roman" w:cs="Times New Roman"/>
                <w:color w:val="000000"/>
                <w:sz w:val="24"/>
                <w:szCs w:val="24"/>
              </w:rPr>
              <w:t>216</w:t>
            </w:r>
          </w:p>
        </w:tc>
      </w:tr>
      <w:tr w:rsidR="001636C5" w:rsidRPr="001636C5" w14:paraId="0D7C60E2" w14:textId="77777777" w:rsidTr="001636C5">
        <w:trPr>
          <w:trHeight w:val="270"/>
        </w:trPr>
        <w:tc>
          <w:tcPr>
            <w:tcW w:w="3330" w:type="dxa"/>
            <w:tcBorders>
              <w:top w:val="nil"/>
              <w:left w:val="nil"/>
              <w:bottom w:val="nil"/>
              <w:right w:val="nil"/>
            </w:tcBorders>
            <w:shd w:val="clear" w:color="auto" w:fill="auto"/>
            <w:noWrap/>
            <w:vAlign w:val="bottom"/>
            <w:hideMark/>
          </w:tcPr>
          <w:p w14:paraId="4F67685A" w14:textId="77777777" w:rsidR="001636C5" w:rsidRPr="001636C5" w:rsidRDefault="001636C5" w:rsidP="001636C5">
            <w:pPr>
              <w:spacing w:after="0" w:line="240" w:lineRule="auto"/>
              <w:rPr>
                <w:rFonts w:ascii="Times New Roman" w:eastAsia="Times New Roman" w:hAnsi="Times New Roman" w:cs="Times New Roman"/>
                <w:color w:val="000000"/>
                <w:sz w:val="24"/>
                <w:szCs w:val="24"/>
              </w:rPr>
            </w:pPr>
            <w:r w:rsidRPr="001636C5">
              <w:rPr>
                <w:rFonts w:ascii="Times New Roman" w:eastAsia="Times New Roman" w:hAnsi="Times New Roman" w:cs="Times New Roman"/>
                <w:color w:val="000000"/>
                <w:sz w:val="24"/>
                <w:szCs w:val="24"/>
              </w:rPr>
              <w:t>Black Women</w:t>
            </w:r>
          </w:p>
        </w:tc>
        <w:tc>
          <w:tcPr>
            <w:tcW w:w="1350" w:type="dxa"/>
            <w:tcBorders>
              <w:top w:val="nil"/>
              <w:left w:val="nil"/>
              <w:bottom w:val="nil"/>
              <w:right w:val="nil"/>
            </w:tcBorders>
            <w:shd w:val="clear" w:color="auto" w:fill="auto"/>
            <w:noWrap/>
            <w:vAlign w:val="bottom"/>
            <w:hideMark/>
          </w:tcPr>
          <w:p w14:paraId="4D1B2F51" w14:textId="77777777" w:rsidR="001636C5" w:rsidRPr="001636C5" w:rsidRDefault="001636C5" w:rsidP="001636C5">
            <w:pPr>
              <w:spacing w:after="0" w:line="240" w:lineRule="auto"/>
              <w:jc w:val="center"/>
              <w:rPr>
                <w:rFonts w:ascii="Times New Roman" w:eastAsia="Times New Roman" w:hAnsi="Times New Roman" w:cs="Times New Roman"/>
                <w:color w:val="000000"/>
                <w:sz w:val="24"/>
                <w:szCs w:val="24"/>
              </w:rPr>
            </w:pPr>
            <w:r w:rsidRPr="001636C5">
              <w:rPr>
                <w:rFonts w:ascii="Times New Roman" w:eastAsia="Times New Roman" w:hAnsi="Times New Roman" w:cs="Times New Roman"/>
                <w:color w:val="000000"/>
                <w:sz w:val="24"/>
                <w:szCs w:val="24"/>
              </w:rPr>
              <w:t>7</w:t>
            </w:r>
          </w:p>
        </w:tc>
        <w:tc>
          <w:tcPr>
            <w:tcW w:w="1420" w:type="dxa"/>
            <w:tcBorders>
              <w:top w:val="nil"/>
              <w:left w:val="nil"/>
              <w:bottom w:val="nil"/>
              <w:right w:val="nil"/>
            </w:tcBorders>
            <w:shd w:val="clear" w:color="auto" w:fill="auto"/>
            <w:noWrap/>
            <w:vAlign w:val="bottom"/>
            <w:hideMark/>
          </w:tcPr>
          <w:p w14:paraId="26F32279" w14:textId="77777777" w:rsidR="001636C5" w:rsidRPr="001636C5" w:rsidRDefault="001636C5" w:rsidP="001636C5">
            <w:pPr>
              <w:spacing w:after="0" w:line="240" w:lineRule="auto"/>
              <w:jc w:val="center"/>
              <w:rPr>
                <w:rFonts w:ascii="Times New Roman" w:eastAsia="Times New Roman" w:hAnsi="Times New Roman" w:cs="Times New Roman"/>
                <w:color w:val="000000"/>
                <w:sz w:val="24"/>
                <w:szCs w:val="24"/>
              </w:rPr>
            </w:pPr>
            <w:r w:rsidRPr="001636C5">
              <w:rPr>
                <w:rFonts w:ascii="Times New Roman" w:eastAsia="Times New Roman" w:hAnsi="Times New Roman" w:cs="Times New Roman"/>
                <w:color w:val="000000"/>
                <w:sz w:val="24"/>
                <w:szCs w:val="24"/>
              </w:rPr>
              <w:t>5.00%</w:t>
            </w:r>
          </w:p>
        </w:tc>
        <w:tc>
          <w:tcPr>
            <w:tcW w:w="1360" w:type="dxa"/>
            <w:tcBorders>
              <w:top w:val="nil"/>
              <w:left w:val="nil"/>
              <w:bottom w:val="nil"/>
              <w:right w:val="nil"/>
            </w:tcBorders>
            <w:shd w:val="clear" w:color="auto" w:fill="auto"/>
            <w:noWrap/>
            <w:vAlign w:val="bottom"/>
            <w:hideMark/>
          </w:tcPr>
          <w:p w14:paraId="587E52F3" w14:textId="77777777" w:rsidR="001636C5" w:rsidRPr="001636C5" w:rsidRDefault="001636C5" w:rsidP="001636C5">
            <w:pPr>
              <w:spacing w:after="0" w:line="240" w:lineRule="auto"/>
              <w:jc w:val="center"/>
              <w:rPr>
                <w:rFonts w:ascii="Times New Roman" w:eastAsia="Times New Roman" w:hAnsi="Times New Roman" w:cs="Times New Roman"/>
                <w:color w:val="000000"/>
                <w:sz w:val="24"/>
                <w:szCs w:val="24"/>
              </w:rPr>
            </w:pPr>
            <w:r w:rsidRPr="001636C5">
              <w:rPr>
                <w:rFonts w:ascii="Times New Roman" w:eastAsia="Times New Roman" w:hAnsi="Times New Roman" w:cs="Times New Roman"/>
                <w:color w:val="000000"/>
                <w:sz w:val="24"/>
                <w:szCs w:val="24"/>
              </w:rPr>
              <w:t>133</w:t>
            </w:r>
          </w:p>
        </w:tc>
        <w:tc>
          <w:tcPr>
            <w:tcW w:w="1380" w:type="dxa"/>
            <w:tcBorders>
              <w:top w:val="nil"/>
              <w:left w:val="nil"/>
              <w:bottom w:val="nil"/>
              <w:right w:val="nil"/>
            </w:tcBorders>
            <w:shd w:val="clear" w:color="auto" w:fill="auto"/>
            <w:noWrap/>
            <w:vAlign w:val="bottom"/>
            <w:hideMark/>
          </w:tcPr>
          <w:p w14:paraId="014109B3" w14:textId="77777777" w:rsidR="001636C5" w:rsidRPr="001636C5" w:rsidRDefault="001636C5" w:rsidP="001636C5">
            <w:pPr>
              <w:spacing w:after="0" w:line="240" w:lineRule="auto"/>
              <w:jc w:val="center"/>
              <w:rPr>
                <w:rFonts w:ascii="Times New Roman" w:eastAsia="Times New Roman" w:hAnsi="Times New Roman" w:cs="Times New Roman"/>
                <w:color w:val="000000"/>
                <w:sz w:val="24"/>
                <w:szCs w:val="24"/>
              </w:rPr>
            </w:pPr>
            <w:r w:rsidRPr="001636C5">
              <w:rPr>
                <w:rFonts w:ascii="Times New Roman" w:eastAsia="Times New Roman" w:hAnsi="Times New Roman" w:cs="Times New Roman"/>
                <w:color w:val="000000"/>
                <w:sz w:val="24"/>
                <w:szCs w:val="24"/>
              </w:rPr>
              <w:t>95.00%</w:t>
            </w:r>
          </w:p>
        </w:tc>
        <w:tc>
          <w:tcPr>
            <w:tcW w:w="1320" w:type="dxa"/>
            <w:tcBorders>
              <w:top w:val="nil"/>
              <w:left w:val="nil"/>
              <w:bottom w:val="nil"/>
              <w:right w:val="nil"/>
            </w:tcBorders>
            <w:shd w:val="clear" w:color="auto" w:fill="auto"/>
            <w:noWrap/>
            <w:vAlign w:val="bottom"/>
            <w:hideMark/>
          </w:tcPr>
          <w:p w14:paraId="371DCE34" w14:textId="77777777" w:rsidR="001636C5" w:rsidRPr="001636C5" w:rsidRDefault="001636C5" w:rsidP="001636C5">
            <w:pPr>
              <w:spacing w:after="0" w:line="240" w:lineRule="auto"/>
              <w:jc w:val="center"/>
              <w:rPr>
                <w:rFonts w:ascii="Times New Roman" w:eastAsia="Times New Roman" w:hAnsi="Times New Roman" w:cs="Times New Roman"/>
                <w:color w:val="000000"/>
                <w:sz w:val="24"/>
                <w:szCs w:val="24"/>
              </w:rPr>
            </w:pPr>
            <w:r w:rsidRPr="001636C5">
              <w:rPr>
                <w:rFonts w:ascii="Times New Roman" w:eastAsia="Times New Roman" w:hAnsi="Times New Roman" w:cs="Times New Roman"/>
                <w:color w:val="000000"/>
                <w:sz w:val="24"/>
                <w:szCs w:val="24"/>
              </w:rPr>
              <w:t>140</w:t>
            </w:r>
          </w:p>
        </w:tc>
      </w:tr>
      <w:tr w:rsidR="001636C5" w:rsidRPr="001636C5" w14:paraId="20B9E88E" w14:textId="77777777" w:rsidTr="001636C5">
        <w:trPr>
          <w:trHeight w:val="315"/>
        </w:trPr>
        <w:tc>
          <w:tcPr>
            <w:tcW w:w="3330" w:type="dxa"/>
            <w:tcBorders>
              <w:top w:val="nil"/>
              <w:left w:val="nil"/>
              <w:bottom w:val="nil"/>
              <w:right w:val="nil"/>
            </w:tcBorders>
            <w:shd w:val="clear" w:color="auto" w:fill="auto"/>
            <w:noWrap/>
            <w:vAlign w:val="bottom"/>
            <w:hideMark/>
          </w:tcPr>
          <w:p w14:paraId="779D81AF" w14:textId="77777777" w:rsidR="001636C5" w:rsidRPr="001636C5" w:rsidRDefault="001636C5" w:rsidP="001636C5">
            <w:pPr>
              <w:spacing w:after="0" w:line="240" w:lineRule="auto"/>
              <w:rPr>
                <w:rFonts w:ascii="Times New Roman" w:eastAsia="Times New Roman" w:hAnsi="Times New Roman" w:cs="Times New Roman"/>
                <w:color w:val="000000"/>
                <w:sz w:val="24"/>
                <w:szCs w:val="24"/>
              </w:rPr>
            </w:pPr>
            <w:r w:rsidRPr="001636C5">
              <w:rPr>
                <w:rFonts w:ascii="Times New Roman" w:eastAsia="Times New Roman" w:hAnsi="Times New Roman" w:cs="Times New Roman"/>
                <w:color w:val="000000"/>
                <w:sz w:val="24"/>
                <w:szCs w:val="24"/>
              </w:rPr>
              <w:t>Black Men Democrats</w:t>
            </w:r>
          </w:p>
        </w:tc>
        <w:tc>
          <w:tcPr>
            <w:tcW w:w="1350" w:type="dxa"/>
            <w:tcBorders>
              <w:top w:val="nil"/>
              <w:left w:val="nil"/>
              <w:bottom w:val="nil"/>
              <w:right w:val="nil"/>
            </w:tcBorders>
            <w:shd w:val="clear" w:color="auto" w:fill="auto"/>
            <w:noWrap/>
            <w:vAlign w:val="bottom"/>
            <w:hideMark/>
          </w:tcPr>
          <w:p w14:paraId="708510A1" w14:textId="77777777" w:rsidR="001636C5" w:rsidRPr="001636C5" w:rsidRDefault="001636C5" w:rsidP="001636C5">
            <w:pPr>
              <w:spacing w:after="0" w:line="240" w:lineRule="auto"/>
              <w:jc w:val="center"/>
              <w:rPr>
                <w:rFonts w:ascii="Times New Roman" w:eastAsia="Times New Roman" w:hAnsi="Times New Roman" w:cs="Times New Roman"/>
                <w:color w:val="000000"/>
                <w:sz w:val="24"/>
                <w:szCs w:val="24"/>
              </w:rPr>
            </w:pPr>
            <w:r w:rsidRPr="001636C5">
              <w:rPr>
                <w:rFonts w:ascii="Times New Roman" w:eastAsia="Times New Roman" w:hAnsi="Times New Roman" w:cs="Times New Roman"/>
                <w:color w:val="000000"/>
                <w:sz w:val="24"/>
                <w:szCs w:val="24"/>
              </w:rPr>
              <w:t>16</w:t>
            </w:r>
          </w:p>
        </w:tc>
        <w:tc>
          <w:tcPr>
            <w:tcW w:w="1420" w:type="dxa"/>
            <w:tcBorders>
              <w:top w:val="nil"/>
              <w:left w:val="nil"/>
              <w:bottom w:val="nil"/>
              <w:right w:val="nil"/>
            </w:tcBorders>
            <w:shd w:val="clear" w:color="auto" w:fill="auto"/>
            <w:noWrap/>
            <w:vAlign w:val="bottom"/>
            <w:hideMark/>
          </w:tcPr>
          <w:p w14:paraId="3BDBECA5" w14:textId="77777777" w:rsidR="001636C5" w:rsidRPr="001636C5" w:rsidRDefault="001636C5" w:rsidP="001636C5">
            <w:pPr>
              <w:spacing w:after="0" w:line="240" w:lineRule="auto"/>
              <w:jc w:val="center"/>
              <w:rPr>
                <w:rFonts w:ascii="Times New Roman" w:eastAsia="Times New Roman" w:hAnsi="Times New Roman" w:cs="Times New Roman"/>
                <w:color w:val="000000"/>
                <w:sz w:val="24"/>
                <w:szCs w:val="24"/>
              </w:rPr>
            </w:pPr>
            <w:r w:rsidRPr="001636C5">
              <w:rPr>
                <w:rFonts w:ascii="Times New Roman" w:eastAsia="Times New Roman" w:hAnsi="Times New Roman" w:cs="Times New Roman"/>
                <w:color w:val="000000"/>
                <w:sz w:val="24"/>
                <w:szCs w:val="24"/>
              </w:rPr>
              <w:t>7.88%</w:t>
            </w:r>
          </w:p>
        </w:tc>
        <w:tc>
          <w:tcPr>
            <w:tcW w:w="1360" w:type="dxa"/>
            <w:tcBorders>
              <w:top w:val="nil"/>
              <w:left w:val="nil"/>
              <w:bottom w:val="nil"/>
              <w:right w:val="nil"/>
            </w:tcBorders>
            <w:shd w:val="clear" w:color="auto" w:fill="auto"/>
            <w:noWrap/>
            <w:vAlign w:val="bottom"/>
            <w:hideMark/>
          </w:tcPr>
          <w:p w14:paraId="7F124F07" w14:textId="77777777" w:rsidR="001636C5" w:rsidRPr="001636C5" w:rsidRDefault="001636C5" w:rsidP="001636C5">
            <w:pPr>
              <w:spacing w:after="0" w:line="240" w:lineRule="auto"/>
              <w:jc w:val="center"/>
              <w:rPr>
                <w:rFonts w:ascii="Times New Roman" w:eastAsia="Times New Roman" w:hAnsi="Times New Roman" w:cs="Times New Roman"/>
                <w:color w:val="000000"/>
                <w:sz w:val="24"/>
                <w:szCs w:val="24"/>
              </w:rPr>
            </w:pPr>
            <w:r w:rsidRPr="001636C5">
              <w:rPr>
                <w:rFonts w:ascii="Times New Roman" w:eastAsia="Times New Roman" w:hAnsi="Times New Roman" w:cs="Times New Roman"/>
                <w:color w:val="000000"/>
                <w:sz w:val="24"/>
                <w:szCs w:val="24"/>
              </w:rPr>
              <w:t>187</w:t>
            </w:r>
          </w:p>
        </w:tc>
        <w:tc>
          <w:tcPr>
            <w:tcW w:w="1380" w:type="dxa"/>
            <w:tcBorders>
              <w:top w:val="nil"/>
              <w:left w:val="nil"/>
              <w:bottom w:val="nil"/>
              <w:right w:val="nil"/>
            </w:tcBorders>
            <w:shd w:val="clear" w:color="auto" w:fill="auto"/>
            <w:noWrap/>
            <w:vAlign w:val="bottom"/>
            <w:hideMark/>
          </w:tcPr>
          <w:p w14:paraId="7C6EBE9E" w14:textId="77777777" w:rsidR="001636C5" w:rsidRPr="001636C5" w:rsidRDefault="001636C5" w:rsidP="001636C5">
            <w:pPr>
              <w:spacing w:after="0" w:line="240" w:lineRule="auto"/>
              <w:jc w:val="center"/>
              <w:rPr>
                <w:rFonts w:ascii="Times New Roman" w:eastAsia="Times New Roman" w:hAnsi="Times New Roman" w:cs="Times New Roman"/>
                <w:color w:val="000000"/>
                <w:sz w:val="24"/>
                <w:szCs w:val="24"/>
              </w:rPr>
            </w:pPr>
            <w:r w:rsidRPr="001636C5">
              <w:rPr>
                <w:rFonts w:ascii="Times New Roman" w:eastAsia="Times New Roman" w:hAnsi="Times New Roman" w:cs="Times New Roman"/>
                <w:color w:val="000000"/>
                <w:sz w:val="24"/>
                <w:szCs w:val="24"/>
              </w:rPr>
              <w:t>92.12%</w:t>
            </w:r>
          </w:p>
        </w:tc>
        <w:tc>
          <w:tcPr>
            <w:tcW w:w="1320" w:type="dxa"/>
            <w:tcBorders>
              <w:top w:val="nil"/>
              <w:left w:val="nil"/>
              <w:bottom w:val="nil"/>
              <w:right w:val="nil"/>
            </w:tcBorders>
            <w:shd w:val="clear" w:color="auto" w:fill="auto"/>
            <w:noWrap/>
            <w:vAlign w:val="bottom"/>
            <w:hideMark/>
          </w:tcPr>
          <w:p w14:paraId="3F93B600" w14:textId="77777777" w:rsidR="001636C5" w:rsidRPr="001636C5" w:rsidRDefault="001636C5" w:rsidP="001636C5">
            <w:pPr>
              <w:spacing w:after="0" w:line="240" w:lineRule="auto"/>
              <w:jc w:val="center"/>
              <w:rPr>
                <w:rFonts w:ascii="Times New Roman" w:eastAsia="Times New Roman" w:hAnsi="Times New Roman" w:cs="Times New Roman"/>
                <w:color w:val="000000"/>
                <w:sz w:val="24"/>
                <w:szCs w:val="24"/>
              </w:rPr>
            </w:pPr>
            <w:r w:rsidRPr="001636C5">
              <w:rPr>
                <w:rFonts w:ascii="Times New Roman" w:eastAsia="Times New Roman" w:hAnsi="Times New Roman" w:cs="Times New Roman"/>
                <w:color w:val="000000"/>
                <w:sz w:val="24"/>
                <w:szCs w:val="24"/>
              </w:rPr>
              <w:t>203</w:t>
            </w:r>
          </w:p>
        </w:tc>
      </w:tr>
      <w:tr w:rsidR="001636C5" w:rsidRPr="001636C5" w14:paraId="64F8587D" w14:textId="77777777" w:rsidTr="001636C5">
        <w:trPr>
          <w:trHeight w:val="315"/>
        </w:trPr>
        <w:tc>
          <w:tcPr>
            <w:tcW w:w="3330" w:type="dxa"/>
            <w:tcBorders>
              <w:top w:val="nil"/>
              <w:left w:val="nil"/>
              <w:bottom w:val="nil"/>
              <w:right w:val="nil"/>
            </w:tcBorders>
            <w:shd w:val="clear" w:color="auto" w:fill="auto"/>
            <w:noWrap/>
            <w:vAlign w:val="bottom"/>
            <w:hideMark/>
          </w:tcPr>
          <w:p w14:paraId="171B5F2A" w14:textId="77777777" w:rsidR="001636C5" w:rsidRPr="001636C5" w:rsidRDefault="001636C5" w:rsidP="001636C5">
            <w:pPr>
              <w:spacing w:after="0" w:line="240" w:lineRule="auto"/>
              <w:rPr>
                <w:rFonts w:ascii="Times New Roman" w:eastAsia="Times New Roman" w:hAnsi="Times New Roman" w:cs="Times New Roman"/>
                <w:color w:val="000000"/>
                <w:sz w:val="24"/>
                <w:szCs w:val="24"/>
              </w:rPr>
            </w:pPr>
            <w:r w:rsidRPr="001636C5">
              <w:rPr>
                <w:rFonts w:ascii="Times New Roman" w:eastAsia="Times New Roman" w:hAnsi="Times New Roman" w:cs="Times New Roman"/>
                <w:color w:val="000000"/>
                <w:sz w:val="24"/>
                <w:szCs w:val="24"/>
              </w:rPr>
              <w:t>Black Women Democrats</w:t>
            </w:r>
          </w:p>
        </w:tc>
        <w:tc>
          <w:tcPr>
            <w:tcW w:w="1350" w:type="dxa"/>
            <w:tcBorders>
              <w:top w:val="nil"/>
              <w:left w:val="nil"/>
              <w:bottom w:val="nil"/>
              <w:right w:val="nil"/>
            </w:tcBorders>
            <w:shd w:val="clear" w:color="auto" w:fill="auto"/>
            <w:noWrap/>
            <w:vAlign w:val="bottom"/>
            <w:hideMark/>
          </w:tcPr>
          <w:p w14:paraId="101E7DFE" w14:textId="77777777" w:rsidR="001636C5" w:rsidRPr="001636C5" w:rsidRDefault="001636C5" w:rsidP="001636C5">
            <w:pPr>
              <w:spacing w:after="0" w:line="240" w:lineRule="auto"/>
              <w:jc w:val="center"/>
              <w:rPr>
                <w:rFonts w:ascii="Times New Roman" w:eastAsia="Times New Roman" w:hAnsi="Times New Roman" w:cs="Times New Roman"/>
                <w:color w:val="000000"/>
                <w:sz w:val="24"/>
                <w:szCs w:val="24"/>
              </w:rPr>
            </w:pPr>
            <w:r w:rsidRPr="001636C5">
              <w:rPr>
                <w:rFonts w:ascii="Times New Roman" w:eastAsia="Times New Roman" w:hAnsi="Times New Roman" w:cs="Times New Roman"/>
                <w:color w:val="000000"/>
                <w:sz w:val="24"/>
                <w:szCs w:val="24"/>
              </w:rPr>
              <w:t>5</w:t>
            </w:r>
          </w:p>
        </w:tc>
        <w:tc>
          <w:tcPr>
            <w:tcW w:w="1420" w:type="dxa"/>
            <w:tcBorders>
              <w:top w:val="nil"/>
              <w:left w:val="nil"/>
              <w:bottom w:val="nil"/>
              <w:right w:val="nil"/>
            </w:tcBorders>
            <w:shd w:val="clear" w:color="auto" w:fill="auto"/>
            <w:noWrap/>
            <w:vAlign w:val="bottom"/>
            <w:hideMark/>
          </w:tcPr>
          <w:p w14:paraId="7CD4216E" w14:textId="77777777" w:rsidR="001636C5" w:rsidRPr="001636C5" w:rsidRDefault="001636C5" w:rsidP="001636C5">
            <w:pPr>
              <w:spacing w:after="0" w:line="240" w:lineRule="auto"/>
              <w:jc w:val="center"/>
              <w:rPr>
                <w:rFonts w:ascii="Times New Roman" w:eastAsia="Times New Roman" w:hAnsi="Times New Roman" w:cs="Times New Roman"/>
                <w:color w:val="000000"/>
                <w:sz w:val="24"/>
                <w:szCs w:val="24"/>
              </w:rPr>
            </w:pPr>
            <w:r w:rsidRPr="001636C5">
              <w:rPr>
                <w:rFonts w:ascii="Times New Roman" w:eastAsia="Times New Roman" w:hAnsi="Times New Roman" w:cs="Times New Roman"/>
                <w:color w:val="000000"/>
                <w:sz w:val="24"/>
                <w:szCs w:val="24"/>
              </w:rPr>
              <w:t>3.62%</w:t>
            </w:r>
          </w:p>
        </w:tc>
        <w:tc>
          <w:tcPr>
            <w:tcW w:w="1360" w:type="dxa"/>
            <w:tcBorders>
              <w:top w:val="nil"/>
              <w:left w:val="nil"/>
              <w:bottom w:val="nil"/>
              <w:right w:val="nil"/>
            </w:tcBorders>
            <w:shd w:val="clear" w:color="auto" w:fill="auto"/>
            <w:noWrap/>
            <w:vAlign w:val="bottom"/>
            <w:hideMark/>
          </w:tcPr>
          <w:p w14:paraId="711386F3" w14:textId="77777777" w:rsidR="001636C5" w:rsidRPr="001636C5" w:rsidRDefault="001636C5" w:rsidP="001636C5">
            <w:pPr>
              <w:spacing w:after="0" w:line="240" w:lineRule="auto"/>
              <w:jc w:val="center"/>
              <w:rPr>
                <w:rFonts w:ascii="Times New Roman" w:eastAsia="Times New Roman" w:hAnsi="Times New Roman" w:cs="Times New Roman"/>
                <w:color w:val="000000"/>
                <w:sz w:val="24"/>
                <w:szCs w:val="24"/>
              </w:rPr>
            </w:pPr>
            <w:r w:rsidRPr="001636C5">
              <w:rPr>
                <w:rFonts w:ascii="Times New Roman" w:eastAsia="Times New Roman" w:hAnsi="Times New Roman" w:cs="Times New Roman"/>
                <w:color w:val="000000"/>
                <w:sz w:val="24"/>
                <w:szCs w:val="24"/>
              </w:rPr>
              <w:t>133</w:t>
            </w:r>
          </w:p>
        </w:tc>
        <w:tc>
          <w:tcPr>
            <w:tcW w:w="1380" w:type="dxa"/>
            <w:tcBorders>
              <w:top w:val="nil"/>
              <w:left w:val="nil"/>
              <w:bottom w:val="nil"/>
              <w:right w:val="nil"/>
            </w:tcBorders>
            <w:shd w:val="clear" w:color="auto" w:fill="auto"/>
            <w:noWrap/>
            <w:vAlign w:val="bottom"/>
            <w:hideMark/>
          </w:tcPr>
          <w:p w14:paraId="152CFA36" w14:textId="77777777" w:rsidR="001636C5" w:rsidRPr="001636C5" w:rsidRDefault="001636C5" w:rsidP="001636C5">
            <w:pPr>
              <w:spacing w:after="0" w:line="240" w:lineRule="auto"/>
              <w:jc w:val="center"/>
              <w:rPr>
                <w:rFonts w:ascii="Times New Roman" w:eastAsia="Times New Roman" w:hAnsi="Times New Roman" w:cs="Times New Roman"/>
                <w:color w:val="000000"/>
                <w:sz w:val="24"/>
                <w:szCs w:val="24"/>
              </w:rPr>
            </w:pPr>
            <w:r w:rsidRPr="001636C5">
              <w:rPr>
                <w:rFonts w:ascii="Times New Roman" w:eastAsia="Times New Roman" w:hAnsi="Times New Roman" w:cs="Times New Roman"/>
                <w:color w:val="000000"/>
                <w:sz w:val="24"/>
                <w:szCs w:val="24"/>
              </w:rPr>
              <w:t>96.38%</w:t>
            </w:r>
          </w:p>
        </w:tc>
        <w:tc>
          <w:tcPr>
            <w:tcW w:w="1320" w:type="dxa"/>
            <w:tcBorders>
              <w:top w:val="nil"/>
              <w:left w:val="nil"/>
              <w:bottom w:val="nil"/>
              <w:right w:val="nil"/>
            </w:tcBorders>
            <w:shd w:val="clear" w:color="auto" w:fill="auto"/>
            <w:noWrap/>
            <w:vAlign w:val="bottom"/>
            <w:hideMark/>
          </w:tcPr>
          <w:p w14:paraId="7987ACAD" w14:textId="77777777" w:rsidR="001636C5" w:rsidRPr="001636C5" w:rsidRDefault="001636C5" w:rsidP="001636C5">
            <w:pPr>
              <w:spacing w:after="0" w:line="240" w:lineRule="auto"/>
              <w:jc w:val="center"/>
              <w:rPr>
                <w:rFonts w:ascii="Times New Roman" w:eastAsia="Times New Roman" w:hAnsi="Times New Roman" w:cs="Times New Roman"/>
                <w:color w:val="000000"/>
                <w:sz w:val="24"/>
                <w:szCs w:val="24"/>
              </w:rPr>
            </w:pPr>
            <w:r w:rsidRPr="001636C5">
              <w:rPr>
                <w:rFonts w:ascii="Times New Roman" w:eastAsia="Times New Roman" w:hAnsi="Times New Roman" w:cs="Times New Roman"/>
                <w:color w:val="000000"/>
                <w:sz w:val="24"/>
                <w:szCs w:val="24"/>
              </w:rPr>
              <w:t>138</w:t>
            </w:r>
          </w:p>
        </w:tc>
      </w:tr>
      <w:tr w:rsidR="001636C5" w:rsidRPr="001636C5" w14:paraId="132956FB" w14:textId="77777777" w:rsidTr="001636C5">
        <w:trPr>
          <w:trHeight w:val="315"/>
        </w:trPr>
        <w:tc>
          <w:tcPr>
            <w:tcW w:w="3330" w:type="dxa"/>
            <w:tcBorders>
              <w:top w:val="nil"/>
              <w:left w:val="nil"/>
              <w:bottom w:val="nil"/>
              <w:right w:val="nil"/>
            </w:tcBorders>
            <w:shd w:val="clear" w:color="auto" w:fill="auto"/>
            <w:noWrap/>
            <w:vAlign w:val="bottom"/>
            <w:hideMark/>
          </w:tcPr>
          <w:p w14:paraId="2667A621" w14:textId="77777777" w:rsidR="001636C5" w:rsidRPr="001636C5" w:rsidRDefault="001636C5" w:rsidP="001636C5">
            <w:pPr>
              <w:spacing w:after="0" w:line="240" w:lineRule="auto"/>
              <w:rPr>
                <w:rFonts w:ascii="Times New Roman" w:eastAsia="Times New Roman" w:hAnsi="Times New Roman" w:cs="Times New Roman"/>
                <w:color w:val="000000"/>
                <w:sz w:val="24"/>
                <w:szCs w:val="24"/>
              </w:rPr>
            </w:pPr>
            <w:r w:rsidRPr="001636C5">
              <w:rPr>
                <w:rFonts w:ascii="Times New Roman" w:eastAsia="Times New Roman" w:hAnsi="Times New Roman" w:cs="Times New Roman"/>
                <w:color w:val="000000"/>
                <w:sz w:val="24"/>
                <w:szCs w:val="24"/>
              </w:rPr>
              <w:t>Black x Evangelical Protestant</w:t>
            </w:r>
          </w:p>
        </w:tc>
        <w:tc>
          <w:tcPr>
            <w:tcW w:w="1350" w:type="dxa"/>
            <w:tcBorders>
              <w:top w:val="nil"/>
              <w:left w:val="nil"/>
              <w:bottom w:val="nil"/>
              <w:right w:val="nil"/>
            </w:tcBorders>
            <w:shd w:val="clear" w:color="auto" w:fill="auto"/>
            <w:noWrap/>
            <w:vAlign w:val="bottom"/>
            <w:hideMark/>
          </w:tcPr>
          <w:p w14:paraId="715CF6FC" w14:textId="77777777" w:rsidR="001636C5" w:rsidRPr="001636C5" w:rsidRDefault="001636C5" w:rsidP="001636C5">
            <w:pPr>
              <w:spacing w:after="0" w:line="240" w:lineRule="auto"/>
              <w:jc w:val="center"/>
              <w:rPr>
                <w:rFonts w:ascii="Times New Roman" w:eastAsia="Times New Roman" w:hAnsi="Times New Roman" w:cs="Times New Roman"/>
                <w:color w:val="000000"/>
                <w:sz w:val="24"/>
                <w:szCs w:val="24"/>
              </w:rPr>
            </w:pPr>
            <w:r w:rsidRPr="001636C5">
              <w:rPr>
                <w:rFonts w:ascii="Times New Roman" w:eastAsia="Times New Roman" w:hAnsi="Times New Roman" w:cs="Times New Roman"/>
                <w:color w:val="000000"/>
                <w:sz w:val="24"/>
                <w:szCs w:val="24"/>
              </w:rPr>
              <w:t>24</w:t>
            </w:r>
          </w:p>
        </w:tc>
        <w:tc>
          <w:tcPr>
            <w:tcW w:w="1420" w:type="dxa"/>
            <w:tcBorders>
              <w:top w:val="nil"/>
              <w:left w:val="nil"/>
              <w:bottom w:val="nil"/>
              <w:right w:val="nil"/>
            </w:tcBorders>
            <w:shd w:val="clear" w:color="auto" w:fill="auto"/>
            <w:noWrap/>
            <w:vAlign w:val="bottom"/>
            <w:hideMark/>
          </w:tcPr>
          <w:p w14:paraId="167C07D4" w14:textId="77777777" w:rsidR="001636C5" w:rsidRPr="001636C5" w:rsidRDefault="001636C5" w:rsidP="001636C5">
            <w:pPr>
              <w:spacing w:after="0" w:line="240" w:lineRule="auto"/>
              <w:jc w:val="center"/>
              <w:rPr>
                <w:rFonts w:ascii="Times New Roman" w:eastAsia="Times New Roman" w:hAnsi="Times New Roman" w:cs="Times New Roman"/>
                <w:color w:val="000000"/>
                <w:sz w:val="24"/>
                <w:szCs w:val="24"/>
              </w:rPr>
            </w:pPr>
            <w:r w:rsidRPr="001636C5">
              <w:rPr>
                <w:rFonts w:ascii="Times New Roman" w:eastAsia="Times New Roman" w:hAnsi="Times New Roman" w:cs="Times New Roman"/>
                <w:color w:val="000000"/>
                <w:sz w:val="24"/>
                <w:szCs w:val="24"/>
              </w:rPr>
              <w:t>17.27%</w:t>
            </w:r>
          </w:p>
        </w:tc>
        <w:tc>
          <w:tcPr>
            <w:tcW w:w="1360" w:type="dxa"/>
            <w:tcBorders>
              <w:top w:val="nil"/>
              <w:left w:val="nil"/>
              <w:bottom w:val="nil"/>
              <w:right w:val="nil"/>
            </w:tcBorders>
            <w:shd w:val="clear" w:color="auto" w:fill="auto"/>
            <w:noWrap/>
            <w:vAlign w:val="bottom"/>
            <w:hideMark/>
          </w:tcPr>
          <w:p w14:paraId="2F45013F" w14:textId="77777777" w:rsidR="001636C5" w:rsidRPr="001636C5" w:rsidRDefault="001636C5" w:rsidP="001636C5">
            <w:pPr>
              <w:spacing w:after="0" w:line="240" w:lineRule="auto"/>
              <w:jc w:val="center"/>
              <w:rPr>
                <w:rFonts w:ascii="Times New Roman" w:eastAsia="Times New Roman" w:hAnsi="Times New Roman" w:cs="Times New Roman"/>
                <w:color w:val="000000"/>
                <w:sz w:val="24"/>
                <w:szCs w:val="24"/>
              </w:rPr>
            </w:pPr>
            <w:r w:rsidRPr="001636C5">
              <w:rPr>
                <w:rFonts w:ascii="Times New Roman" w:eastAsia="Times New Roman" w:hAnsi="Times New Roman" w:cs="Times New Roman"/>
                <w:color w:val="000000"/>
                <w:sz w:val="24"/>
                <w:szCs w:val="24"/>
              </w:rPr>
              <w:t>190</w:t>
            </w:r>
          </w:p>
        </w:tc>
        <w:tc>
          <w:tcPr>
            <w:tcW w:w="1380" w:type="dxa"/>
            <w:tcBorders>
              <w:top w:val="nil"/>
              <w:left w:val="nil"/>
              <w:bottom w:val="nil"/>
              <w:right w:val="nil"/>
            </w:tcBorders>
            <w:shd w:val="clear" w:color="auto" w:fill="auto"/>
            <w:noWrap/>
            <w:vAlign w:val="bottom"/>
            <w:hideMark/>
          </w:tcPr>
          <w:p w14:paraId="054D8E54" w14:textId="77777777" w:rsidR="001636C5" w:rsidRPr="001636C5" w:rsidRDefault="001636C5" w:rsidP="001636C5">
            <w:pPr>
              <w:spacing w:after="0" w:line="240" w:lineRule="auto"/>
              <w:jc w:val="center"/>
              <w:rPr>
                <w:rFonts w:ascii="Times New Roman" w:eastAsia="Times New Roman" w:hAnsi="Times New Roman" w:cs="Times New Roman"/>
                <w:color w:val="000000"/>
                <w:sz w:val="24"/>
                <w:szCs w:val="24"/>
              </w:rPr>
            </w:pPr>
            <w:r w:rsidRPr="001636C5">
              <w:rPr>
                <w:rFonts w:ascii="Times New Roman" w:eastAsia="Times New Roman" w:hAnsi="Times New Roman" w:cs="Times New Roman"/>
                <w:color w:val="000000"/>
                <w:sz w:val="24"/>
                <w:szCs w:val="24"/>
              </w:rPr>
              <w:t>136.69%</w:t>
            </w:r>
          </w:p>
        </w:tc>
        <w:tc>
          <w:tcPr>
            <w:tcW w:w="1320" w:type="dxa"/>
            <w:tcBorders>
              <w:top w:val="nil"/>
              <w:left w:val="nil"/>
              <w:bottom w:val="nil"/>
              <w:right w:val="nil"/>
            </w:tcBorders>
            <w:shd w:val="clear" w:color="auto" w:fill="auto"/>
            <w:noWrap/>
            <w:vAlign w:val="bottom"/>
            <w:hideMark/>
          </w:tcPr>
          <w:p w14:paraId="0B59E816" w14:textId="77777777" w:rsidR="001636C5" w:rsidRPr="001636C5" w:rsidRDefault="001636C5" w:rsidP="001636C5">
            <w:pPr>
              <w:spacing w:after="0" w:line="240" w:lineRule="auto"/>
              <w:jc w:val="center"/>
              <w:rPr>
                <w:rFonts w:ascii="Times New Roman" w:eastAsia="Times New Roman" w:hAnsi="Times New Roman" w:cs="Times New Roman"/>
                <w:color w:val="000000"/>
                <w:sz w:val="24"/>
                <w:szCs w:val="24"/>
              </w:rPr>
            </w:pPr>
            <w:r w:rsidRPr="001636C5">
              <w:rPr>
                <w:rFonts w:ascii="Times New Roman" w:eastAsia="Times New Roman" w:hAnsi="Times New Roman" w:cs="Times New Roman"/>
                <w:color w:val="000000"/>
                <w:sz w:val="24"/>
                <w:szCs w:val="24"/>
              </w:rPr>
              <w:t>139</w:t>
            </w:r>
          </w:p>
        </w:tc>
      </w:tr>
      <w:tr w:rsidR="001636C5" w:rsidRPr="001636C5" w14:paraId="4F0DE555" w14:textId="77777777" w:rsidTr="001636C5">
        <w:trPr>
          <w:trHeight w:val="80"/>
        </w:trPr>
        <w:tc>
          <w:tcPr>
            <w:tcW w:w="3330" w:type="dxa"/>
            <w:tcBorders>
              <w:top w:val="nil"/>
              <w:left w:val="nil"/>
              <w:bottom w:val="nil"/>
              <w:right w:val="nil"/>
            </w:tcBorders>
            <w:shd w:val="clear" w:color="auto" w:fill="auto"/>
            <w:noWrap/>
            <w:vAlign w:val="bottom"/>
            <w:hideMark/>
          </w:tcPr>
          <w:p w14:paraId="33FA9D7F" w14:textId="77777777" w:rsidR="001636C5" w:rsidRPr="001636C5" w:rsidRDefault="001636C5" w:rsidP="001636C5">
            <w:pPr>
              <w:spacing w:after="0" w:line="240" w:lineRule="auto"/>
              <w:jc w:val="center"/>
              <w:rPr>
                <w:rFonts w:ascii="Times New Roman" w:eastAsia="Times New Roman" w:hAnsi="Times New Roman" w:cs="Times New Roman"/>
                <w:color w:val="000000"/>
                <w:sz w:val="24"/>
                <w:szCs w:val="24"/>
              </w:rPr>
            </w:pPr>
          </w:p>
        </w:tc>
        <w:tc>
          <w:tcPr>
            <w:tcW w:w="1350" w:type="dxa"/>
            <w:tcBorders>
              <w:top w:val="nil"/>
              <w:left w:val="nil"/>
              <w:bottom w:val="nil"/>
              <w:right w:val="nil"/>
            </w:tcBorders>
            <w:shd w:val="clear" w:color="auto" w:fill="auto"/>
            <w:noWrap/>
            <w:vAlign w:val="bottom"/>
            <w:hideMark/>
          </w:tcPr>
          <w:p w14:paraId="3078E176" w14:textId="77777777" w:rsidR="001636C5" w:rsidRPr="001636C5" w:rsidRDefault="001636C5" w:rsidP="001636C5">
            <w:pPr>
              <w:spacing w:after="0" w:line="240" w:lineRule="auto"/>
              <w:rPr>
                <w:rFonts w:ascii="Times New Roman" w:eastAsia="Times New Roman" w:hAnsi="Times New Roman" w:cs="Times New Roman"/>
                <w:sz w:val="20"/>
                <w:szCs w:val="20"/>
              </w:rPr>
            </w:pPr>
          </w:p>
        </w:tc>
        <w:tc>
          <w:tcPr>
            <w:tcW w:w="1420" w:type="dxa"/>
            <w:tcBorders>
              <w:top w:val="nil"/>
              <w:left w:val="nil"/>
              <w:bottom w:val="nil"/>
              <w:right w:val="nil"/>
            </w:tcBorders>
            <w:shd w:val="clear" w:color="auto" w:fill="auto"/>
            <w:noWrap/>
            <w:vAlign w:val="bottom"/>
            <w:hideMark/>
          </w:tcPr>
          <w:p w14:paraId="286E3AEB" w14:textId="77777777" w:rsidR="001636C5" w:rsidRPr="001636C5" w:rsidRDefault="001636C5" w:rsidP="001636C5">
            <w:pPr>
              <w:spacing w:after="0" w:line="240" w:lineRule="auto"/>
              <w:jc w:val="center"/>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vAlign w:val="bottom"/>
            <w:hideMark/>
          </w:tcPr>
          <w:p w14:paraId="27D7150D" w14:textId="77777777" w:rsidR="001636C5" w:rsidRPr="001636C5" w:rsidRDefault="001636C5" w:rsidP="001636C5">
            <w:pPr>
              <w:spacing w:after="0" w:line="240" w:lineRule="auto"/>
              <w:jc w:val="center"/>
              <w:rPr>
                <w:rFonts w:ascii="Times New Roman" w:eastAsia="Times New Roman" w:hAnsi="Times New Roman" w:cs="Times New Roman"/>
                <w:sz w:val="20"/>
                <w:szCs w:val="20"/>
              </w:rPr>
            </w:pPr>
          </w:p>
        </w:tc>
        <w:tc>
          <w:tcPr>
            <w:tcW w:w="1380" w:type="dxa"/>
            <w:tcBorders>
              <w:top w:val="nil"/>
              <w:left w:val="nil"/>
              <w:bottom w:val="nil"/>
              <w:right w:val="nil"/>
            </w:tcBorders>
            <w:shd w:val="clear" w:color="auto" w:fill="auto"/>
            <w:noWrap/>
            <w:vAlign w:val="bottom"/>
            <w:hideMark/>
          </w:tcPr>
          <w:p w14:paraId="014F58BC" w14:textId="77777777" w:rsidR="001636C5" w:rsidRPr="001636C5" w:rsidRDefault="001636C5" w:rsidP="001636C5">
            <w:pPr>
              <w:spacing w:after="0" w:line="240" w:lineRule="auto"/>
              <w:jc w:val="center"/>
              <w:rPr>
                <w:rFonts w:ascii="Times New Roman" w:eastAsia="Times New Roman" w:hAnsi="Times New Roman" w:cs="Times New Roman"/>
                <w:sz w:val="20"/>
                <w:szCs w:val="20"/>
              </w:rPr>
            </w:pPr>
          </w:p>
        </w:tc>
        <w:tc>
          <w:tcPr>
            <w:tcW w:w="1320" w:type="dxa"/>
            <w:tcBorders>
              <w:top w:val="nil"/>
              <w:left w:val="nil"/>
              <w:bottom w:val="nil"/>
              <w:right w:val="nil"/>
            </w:tcBorders>
            <w:shd w:val="clear" w:color="auto" w:fill="auto"/>
            <w:noWrap/>
            <w:vAlign w:val="bottom"/>
            <w:hideMark/>
          </w:tcPr>
          <w:p w14:paraId="5C0BE2EF" w14:textId="77777777" w:rsidR="001636C5" w:rsidRPr="001636C5" w:rsidRDefault="001636C5" w:rsidP="001636C5">
            <w:pPr>
              <w:spacing w:after="0" w:line="240" w:lineRule="auto"/>
              <w:jc w:val="center"/>
              <w:rPr>
                <w:rFonts w:ascii="Times New Roman" w:eastAsia="Times New Roman" w:hAnsi="Times New Roman" w:cs="Times New Roman"/>
                <w:sz w:val="20"/>
                <w:szCs w:val="20"/>
              </w:rPr>
            </w:pPr>
          </w:p>
        </w:tc>
      </w:tr>
      <w:tr w:rsidR="001636C5" w:rsidRPr="001636C5" w14:paraId="0E276FAA" w14:textId="77777777" w:rsidTr="001636C5">
        <w:trPr>
          <w:trHeight w:val="420"/>
        </w:trPr>
        <w:tc>
          <w:tcPr>
            <w:tcW w:w="3330" w:type="dxa"/>
            <w:tcBorders>
              <w:top w:val="nil"/>
              <w:left w:val="nil"/>
              <w:bottom w:val="nil"/>
              <w:right w:val="nil"/>
            </w:tcBorders>
            <w:shd w:val="clear" w:color="auto" w:fill="auto"/>
            <w:noWrap/>
            <w:vAlign w:val="bottom"/>
            <w:hideMark/>
          </w:tcPr>
          <w:p w14:paraId="6323D281" w14:textId="77777777" w:rsidR="001636C5" w:rsidRPr="001636C5" w:rsidRDefault="001636C5" w:rsidP="001636C5">
            <w:pPr>
              <w:spacing w:after="0" w:line="240" w:lineRule="auto"/>
              <w:rPr>
                <w:rFonts w:ascii="Times New Roman" w:eastAsia="Times New Roman" w:hAnsi="Times New Roman" w:cs="Times New Roman"/>
                <w:color w:val="000000"/>
                <w:sz w:val="24"/>
                <w:szCs w:val="24"/>
              </w:rPr>
            </w:pPr>
            <w:r w:rsidRPr="001636C5">
              <w:rPr>
                <w:rFonts w:ascii="Times New Roman" w:eastAsia="Times New Roman" w:hAnsi="Times New Roman" w:cs="Times New Roman"/>
                <w:color w:val="000000"/>
                <w:sz w:val="24"/>
                <w:szCs w:val="24"/>
              </w:rPr>
              <w:t>Female Republican</w:t>
            </w:r>
          </w:p>
        </w:tc>
        <w:tc>
          <w:tcPr>
            <w:tcW w:w="1350" w:type="dxa"/>
            <w:tcBorders>
              <w:top w:val="nil"/>
              <w:left w:val="nil"/>
              <w:bottom w:val="nil"/>
              <w:right w:val="nil"/>
            </w:tcBorders>
            <w:shd w:val="clear" w:color="auto" w:fill="auto"/>
            <w:noWrap/>
            <w:vAlign w:val="bottom"/>
            <w:hideMark/>
          </w:tcPr>
          <w:p w14:paraId="704F9CE4" w14:textId="77777777" w:rsidR="001636C5" w:rsidRPr="001636C5" w:rsidRDefault="001636C5" w:rsidP="001636C5">
            <w:pPr>
              <w:spacing w:after="0" w:line="240" w:lineRule="auto"/>
              <w:jc w:val="center"/>
              <w:rPr>
                <w:rFonts w:ascii="Times New Roman" w:eastAsia="Times New Roman" w:hAnsi="Times New Roman" w:cs="Times New Roman"/>
                <w:color w:val="000000"/>
                <w:sz w:val="24"/>
                <w:szCs w:val="24"/>
              </w:rPr>
            </w:pPr>
            <w:r w:rsidRPr="001636C5">
              <w:rPr>
                <w:rFonts w:ascii="Times New Roman" w:eastAsia="Times New Roman" w:hAnsi="Times New Roman" w:cs="Times New Roman"/>
                <w:color w:val="000000"/>
                <w:sz w:val="24"/>
                <w:szCs w:val="24"/>
              </w:rPr>
              <w:t>420</w:t>
            </w:r>
          </w:p>
        </w:tc>
        <w:tc>
          <w:tcPr>
            <w:tcW w:w="1420" w:type="dxa"/>
            <w:tcBorders>
              <w:top w:val="nil"/>
              <w:left w:val="nil"/>
              <w:bottom w:val="nil"/>
              <w:right w:val="nil"/>
            </w:tcBorders>
            <w:shd w:val="clear" w:color="auto" w:fill="auto"/>
            <w:noWrap/>
            <w:vAlign w:val="bottom"/>
            <w:hideMark/>
          </w:tcPr>
          <w:p w14:paraId="3942C499" w14:textId="77777777" w:rsidR="001636C5" w:rsidRPr="001636C5" w:rsidRDefault="001636C5" w:rsidP="001636C5">
            <w:pPr>
              <w:spacing w:after="0" w:line="240" w:lineRule="auto"/>
              <w:jc w:val="center"/>
              <w:rPr>
                <w:rFonts w:ascii="Times New Roman" w:eastAsia="Times New Roman" w:hAnsi="Times New Roman" w:cs="Times New Roman"/>
                <w:color w:val="000000"/>
                <w:sz w:val="24"/>
                <w:szCs w:val="24"/>
              </w:rPr>
            </w:pPr>
            <w:r w:rsidRPr="001636C5">
              <w:rPr>
                <w:rFonts w:ascii="Times New Roman" w:eastAsia="Times New Roman" w:hAnsi="Times New Roman" w:cs="Times New Roman"/>
                <w:color w:val="000000"/>
                <w:sz w:val="24"/>
                <w:szCs w:val="24"/>
              </w:rPr>
              <w:t>95.67%</w:t>
            </w:r>
          </w:p>
        </w:tc>
        <w:tc>
          <w:tcPr>
            <w:tcW w:w="1360" w:type="dxa"/>
            <w:tcBorders>
              <w:top w:val="nil"/>
              <w:left w:val="nil"/>
              <w:bottom w:val="nil"/>
              <w:right w:val="nil"/>
            </w:tcBorders>
            <w:shd w:val="clear" w:color="auto" w:fill="auto"/>
            <w:noWrap/>
            <w:vAlign w:val="bottom"/>
            <w:hideMark/>
          </w:tcPr>
          <w:p w14:paraId="517CFF77" w14:textId="77777777" w:rsidR="001636C5" w:rsidRPr="001636C5" w:rsidRDefault="001636C5" w:rsidP="001636C5">
            <w:pPr>
              <w:spacing w:after="0" w:line="240" w:lineRule="auto"/>
              <w:jc w:val="center"/>
              <w:rPr>
                <w:rFonts w:ascii="Times New Roman" w:eastAsia="Times New Roman" w:hAnsi="Times New Roman" w:cs="Times New Roman"/>
                <w:color w:val="000000"/>
                <w:sz w:val="24"/>
                <w:szCs w:val="24"/>
              </w:rPr>
            </w:pPr>
            <w:r w:rsidRPr="001636C5">
              <w:rPr>
                <w:rFonts w:ascii="Times New Roman" w:eastAsia="Times New Roman" w:hAnsi="Times New Roman" w:cs="Times New Roman"/>
                <w:color w:val="000000"/>
                <w:sz w:val="24"/>
                <w:szCs w:val="24"/>
              </w:rPr>
              <w:t>19</w:t>
            </w:r>
          </w:p>
        </w:tc>
        <w:tc>
          <w:tcPr>
            <w:tcW w:w="1380" w:type="dxa"/>
            <w:tcBorders>
              <w:top w:val="nil"/>
              <w:left w:val="nil"/>
              <w:bottom w:val="nil"/>
              <w:right w:val="nil"/>
            </w:tcBorders>
            <w:shd w:val="clear" w:color="auto" w:fill="auto"/>
            <w:noWrap/>
            <w:vAlign w:val="bottom"/>
            <w:hideMark/>
          </w:tcPr>
          <w:p w14:paraId="436168EC" w14:textId="77777777" w:rsidR="001636C5" w:rsidRPr="001636C5" w:rsidRDefault="001636C5" w:rsidP="001636C5">
            <w:pPr>
              <w:spacing w:after="0" w:line="240" w:lineRule="auto"/>
              <w:jc w:val="center"/>
              <w:rPr>
                <w:rFonts w:ascii="Times New Roman" w:eastAsia="Times New Roman" w:hAnsi="Times New Roman" w:cs="Times New Roman"/>
                <w:color w:val="000000"/>
                <w:sz w:val="24"/>
                <w:szCs w:val="24"/>
              </w:rPr>
            </w:pPr>
            <w:r w:rsidRPr="001636C5">
              <w:rPr>
                <w:rFonts w:ascii="Times New Roman" w:eastAsia="Times New Roman" w:hAnsi="Times New Roman" w:cs="Times New Roman"/>
                <w:color w:val="000000"/>
                <w:sz w:val="24"/>
                <w:szCs w:val="24"/>
              </w:rPr>
              <w:t>4.33%</w:t>
            </w:r>
          </w:p>
        </w:tc>
        <w:tc>
          <w:tcPr>
            <w:tcW w:w="1320" w:type="dxa"/>
            <w:tcBorders>
              <w:top w:val="nil"/>
              <w:left w:val="nil"/>
              <w:bottom w:val="nil"/>
              <w:right w:val="nil"/>
            </w:tcBorders>
            <w:shd w:val="clear" w:color="auto" w:fill="auto"/>
            <w:noWrap/>
            <w:vAlign w:val="bottom"/>
            <w:hideMark/>
          </w:tcPr>
          <w:p w14:paraId="0B0306C5" w14:textId="77777777" w:rsidR="001636C5" w:rsidRPr="001636C5" w:rsidRDefault="001636C5" w:rsidP="001636C5">
            <w:pPr>
              <w:spacing w:after="0" w:line="240" w:lineRule="auto"/>
              <w:jc w:val="center"/>
              <w:rPr>
                <w:rFonts w:ascii="Times New Roman" w:eastAsia="Times New Roman" w:hAnsi="Times New Roman" w:cs="Times New Roman"/>
                <w:color w:val="000000"/>
                <w:sz w:val="24"/>
                <w:szCs w:val="24"/>
              </w:rPr>
            </w:pPr>
            <w:r w:rsidRPr="001636C5">
              <w:rPr>
                <w:rFonts w:ascii="Times New Roman" w:eastAsia="Times New Roman" w:hAnsi="Times New Roman" w:cs="Times New Roman"/>
                <w:color w:val="000000"/>
                <w:sz w:val="24"/>
                <w:szCs w:val="24"/>
              </w:rPr>
              <w:t>439</w:t>
            </w:r>
          </w:p>
        </w:tc>
      </w:tr>
      <w:tr w:rsidR="001636C5" w:rsidRPr="001636C5" w14:paraId="2C859456" w14:textId="77777777" w:rsidTr="001636C5">
        <w:trPr>
          <w:trHeight w:val="315"/>
        </w:trPr>
        <w:tc>
          <w:tcPr>
            <w:tcW w:w="3330" w:type="dxa"/>
            <w:tcBorders>
              <w:top w:val="nil"/>
              <w:left w:val="nil"/>
              <w:bottom w:val="nil"/>
              <w:right w:val="nil"/>
            </w:tcBorders>
            <w:shd w:val="clear" w:color="auto" w:fill="auto"/>
            <w:noWrap/>
            <w:vAlign w:val="bottom"/>
            <w:hideMark/>
          </w:tcPr>
          <w:p w14:paraId="19F373CC" w14:textId="77777777" w:rsidR="001636C5" w:rsidRPr="001636C5" w:rsidRDefault="001636C5" w:rsidP="001636C5">
            <w:pPr>
              <w:spacing w:after="0" w:line="240" w:lineRule="auto"/>
              <w:rPr>
                <w:rFonts w:ascii="Times New Roman" w:eastAsia="Times New Roman" w:hAnsi="Times New Roman" w:cs="Times New Roman"/>
                <w:color w:val="000000"/>
                <w:sz w:val="24"/>
                <w:szCs w:val="24"/>
              </w:rPr>
            </w:pPr>
            <w:r w:rsidRPr="001636C5">
              <w:rPr>
                <w:rFonts w:ascii="Times New Roman" w:eastAsia="Times New Roman" w:hAnsi="Times New Roman" w:cs="Times New Roman"/>
                <w:color w:val="000000"/>
                <w:sz w:val="24"/>
                <w:szCs w:val="24"/>
              </w:rPr>
              <w:t>Female Democrat</w:t>
            </w:r>
          </w:p>
        </w:tc>
        <w:tc>
          <w:tcPr>
            <w:tcW w:w="1350" w:type="dxa"/>
            <w:tcBorders>
              <w:top w:val="nil"/>
              <w:left w:val="nil"/>
              <w:bottom w:val="nil"/>
              <w:right w:val="nil"/>
            </w:tcBorders>
            <w:shd w:val="clear" w:color="auto" w:fill="auto"/>
            <w:noWrap/>
            <w:vAlign w:val="bottom"/>
            <w:hideMark/>
          </w:tcPr>
          <w:p w14:paraId="2BAE24F0" w14:textId="77777777" w:rsidR="001636C5" w:rsidRPr="001636C5" w:rsidRDefault="001636C5" w:rsidP="001636C5">
            <w:pPr>
              <w:spacing w:after="0" w:line="240" w:lineRule="auto"/>
              <w:jc w:val="center"/>
              <w:rPr>
                <w:rFonts w:ascii="Times New Roman" w:eastAsia="Times New Roman" w:hAnsi="Times New Roman" w:cs="Times New Roman"/>
                <w:color w:val="000000"/>
                <w:sz w:val="24"/>
                <w:szCs w:val="24"/>
              </w:rPr>
            </w:pPr>
            <w:r w:rsidRPr="001636C5">
              <w:rPr>
                <w:rFonts w:ascii="Times New Roman" w:eastAsia="Times New Roman" w:hAnsi="Times New Roman" w:cs="Times New Roman"/>
                <w:color w:val="000000"/>
                <w:sz w:val="24"/>
                <w:szCs w:val="24"/>
              </w:rPr>
              <w:t>10</w:t>
            </w:r>
          </w:p>
        </w:tc>
        <w:tc>
          <w:tcPr>
            <w:tcW w:w="1420" w:type="dxa"/>
            <w:tcBorders>
              <w:top w:val="nil"/>
              <w:left w:val="nil"/>
              <w:bottom w:val="nil"/>
              <w:right w:val="nil"/>
            </w:tcBorders>
            <w:shd w:val="clear" w:color="auto" w:fill="auto"/>
            <w:noWrap/>
            <w:vAlign w:val="bottom"/>
            <w:hideMark/>
          </w:tcPr>
          <w:p w14:paraId="52CBDE22" w14:textId="77777777" w:rsidR="001636C5" w:rsidRPr="001636C5" w:rsidRDefault="001636C5" w:rsidP="001636C5">
            <w:pPr>
              <w:spacing w:after="0" w:line="240" w:lineRule="auto"/>
              <w:jc w:val="center"/>
              <w:rPr>
                <w:rFonts w:ascii="Times New Roman" w:eastAsia="Times New Roman" w:hAnsi="Times New Roman" w:cs="Times New Roman"/>
                <w:color w:val="000000"/>
                <w:sz w:val="24"/>
                <w:szCs w:val="24"/>
              </w:rPr>
            </w:pPr>
            <w:r w:rsidRPr="001636C5">
              <w:rPr>
                <w:rFonts w:ascii="Times New Roman" w:eastAsia="Times New Roman" w:hAnsi="Times New Roman" w:cs="Times New Roman"/>
                <w:color w:val="000000"/>
                <w:sz w:val="24"/>
                <w:szCs w:val="24"/>
              </w:rPr>
              <w:t>2.04%</w:t>
            </w:r>
          </w:p>
        </w:tc>
        <w:tc>
          <w:tcPr>
            <w:tcW w:w="1360" w:type="dxa"/>
            <w:tcBorders>
              <w:top w:val="nil"/>
              <w:left w:val="nil"/>
              <w:bottom w:val="nil"/>
              <w:right w:val="nil"/>
            </w:tcBorders>
            <w:shd w:val="clear" w:color="auto" w:fill="auto"/>
            <w:noWrap/>
            <w:vAlign w:val="bottom"/>
            <w:hideMark/>
          </w:tcPr>
          <w:p w14:paraId="72159B1C" w14:textId="77777777" w:rsidR="001636C5" w:rsidRPr="001636C5" w:rsidRDefault="001636C5" w:rsidP="001636C5">
            <w:pPr>
              <w:spacing w:after="0" w:line="240" w:lineRule="auto"/>
              <w:jc w:val="center"/>
              <w:rPr>
                <w:rFonts w:ascii="Times New Roman" w:eastAsia="Times New Roman" w:hAnsi="Times New Roman" w:cs="Times New Roman"/>
                <w:color w:val="000000"/>
                <w:sz w:val="24"/>
                <w:szCs w:val="24"/>
              </w:rPr>
            </w:pPr>
            <w:r w:rsidRPr="001636C5">
              <w:rPr>
                <w:rFonts w:ascii="Times New Roman" w:eastAsia="Times New Roman" w:hAnsi="Times New Roman" w:cs="Times New Roman"/>
                <w:color w:val="000000"/>
                <w:sz w:val="24"/>
                <w:szCs w:val="24"/>
              </w:rPr>
              <w:t>479</w:t>
            </w:r>
          </w:p>
        </w:tc>
        <w:tc>
          <w:tcPr>
            <w:tcW w:w="1380" w:type="dxa"/>
            <w:tcBorders>
              <w:top w:val="nil"/>
              <w:left w:val="nil"/>
              <w:bottom w:val="nil"/>
              <w:right w:val="nil"/>
            </w:tcBorders>
            <w:shd w:val="clear" w:color="auto" w:fill="auto"/>
            <w:noWrap/>
            <w:vAlign w:val="bottom"/>
            <w:hideMark/>
          </w:tcPr>
          <w:p w14:paraId="41EC7C6E" w14:textId="77777777" w:rsidR="001636C5" w:rsidRPr="001636C5" w:rsidRDefault="001636C5" w:rsidP="001636C5">
            <w:pPr>
              <w:spacing w:after="0" w:line="240" w:lineRule="auto"/>
              <w:jc w:val="center"/>
              <w:rPr>
                <w:rFonts w:ascii="Times New Roman" w:eastAsia="Times New Roman" w:hAnsi="Times New Roman" w:cs="Times New Roman"/>
                <w:color w:val="000000"/>
                <w:sz w:val="24"/>
                <w:szCs w:val="24"/>
              </w:rPr>
            </w:pPr>
            <w:r w:rsidRPr="001636C5">
              <w:rPr>
                <w:rFonts w:ascii="Times New Roman" w:eastAsia="Times New Roman" w:hAnsi="Times New Roman" w:cs="Times New Roman"/>
                <w:color w:val="000000"/>
                <w:sz w:val="24"/>
                <w:szCs w:val="24"/>
              </w:rPr>
              <w:t>97.96%</w:t>
            </w:r>
          </w:p>
        </w:tc>
        <w:tc>
          <w:tcPr>
            <w:tcW w:w="1320" w:type="dxa"/>
            <w:tcBorders>
              <w:top w:val="nil"/>
              <w:left w:val="nil"/>
              <w:bottom w:val="nil"/>
              <w:right w:val="nil"/>
            </w:tcBorders>
            <w:shd w:val="clear" w:color="auto" w:fill="auto"/>
            <w:noWrap/>
            <w:vAlign w:val="bottom"/>
            <w:hideMark/>
          </w:tcPr>
          <w:p w14:paraId="286E5A29" w14:textId="77777777" w:rsidR="001636C5" w:rsidRPr="001636C5" w:rsidRDefault="001636C5" w:rsidP="001636C5">
            <w:pPr>
              <w:spacing w:after="0" w:line="240" w:lineRule="auto"/>
              <w:jc w:val="center"/>
              <w:rPr>
                <w:rFonts w:ascii="Times New Roman" w:eastAsia="Times New Roman" w:hAnsi="Times New Roman" w:cs="Times New Roman"/>
                <w:color w:val="000000"/>
                <w:sz w:val="24"/>
                <w:szCs w:val="24"/>
              </w:rPr>
            </w:pPr>
            <w:r w:rsidRPr="001636C5">
              <w:rPr>
                <w:rFonts w:ascii="Times New Roman" w:eastAsia="Times New Roman" w:hAnsi="Times New Roman" w:cs="Times New Roman"/>
                <w:color w:val="000000"/>
                <w:sz w:val="24"/>
                <w:szCs w:val="24"/>
              </w:rPr>
              <w:t>489</w:t>
            </w:r>
          </w:p>
        </w:tc>
      </w:tr>
      <w:tr w:rsidR="001636C5" w:rsidRPr="001636C5" w14:paraId="1C3CAF20" w14:textId="77777777" w:rsidTr="001636C5">
        <w:trPr>
          <w:trHeight w:val="462"/>
        </w:trPr>
        <w:tc>
          <w:tcPr>
            <w:tcW w:w="3330" w:type="dxa"/>
            <w:tcBorders>
              <w:top w:val="nil"/>
              <w:left w:val="nil"/>
              <w:bottom w:val="nil"/>
              <w:right w:val="nil"/>
            </w:tcBorders>
            <w:shd w:val="clear" w:color="auto" w:fill="auto"/>
            <w:noWrap/>
            <w:vAlign w:val="bottom"/>
            <w:hideMark/>
          </w:tcPr>
          <w:p w14:paraId="1B987EFC" w14:textId="77777777" w:rsidR="001636C5" w:rsidRPr="001636C5" w:rsidRDefault="001636C5" w:rsidP="001636C5">
            <w:pPr>
              <w:spacing w:after="0" w:line="240" w:lineRule="auto"/>
              <w:rPr>
                <w:rFonts w:ascii="Times New Roman" w:eastAsia="Times New Roman" w:hAnsi="Times New Roman" w:cs="Times New Roman"/>
                <w:color w:val="000000"/>
                <w:sz w:val="24"/>
                <w:szCs w:val="24"/>
              </w:rPr>
            </w:pPr>
            <w:r w:rsidRPr="001636C5">
              <w:rPr>
                <w:rFonts w:ascii="Times New Roman" w:eastAsia="Times New Roman" w:hAnsi="Times New Roman" w:cs="Times New Roman"/>
                <w:color w:val="000000"/>
                <w:sz w:val="24"/>
                <w:szCs w:val="24"/>
              </w:rPr>
              <w:t>Male Republican</w:t>
            </w:r>
          </w:p>
        </w:tc>
        <w:tc>
          <w:tcPr>
            <w:tcW w:w="1350" w:type="dxa"/>
            <w:tcBorders>
              <w:top w:val="nil"/>
              <w:left w:val="nil"/>
              <w:bottom w:val="nil"/>
              <w:right w:val="nil"/>
            </w:tcBorders>
            <w:shd w:val="clear" w:color="auto" w:fill="auto"/>
            <w:noWrap/>
            <w:vAlign w:val="bottom"/>
            <w:hideMark/>
          </w:tcPr>
          <w:p w14:paraId="444C57EC" w14:textId="77777777" w:rsidR="001636C5" w:rsidRPr="001636C5" w:rsidRDefault="001636C5" w:rsidP="001636C5">
            <w:pPr>
              <w:spacing w:after="0" w:line="240" w:lineRule="auto"/>
              <w:jc w:val="center"/>
              <w:rPr>
                <w:rFonts w:ascii="Times New Roman" w:eastAsia="Times New Roman" w:hAnsi="Times New Roman" w:cs="Times New Roman"/>
                <w:color w:val="000000"/>
                <w:sz w:val="24"/>
                <w:szCs w:val="24"/>
              </w:rPr>
            </w:pPr>
            <w:r w:rsidRPr="001636C5">
              <w:rPr>
                <w:rFonts w:ascii="Times New Roman" w:eastAsia="Times New Roman" w:hAnsi="Times New Roman" w:cs="Times New Roman"/>
                <w:color w:val="000000"/>
                <w:sz w:val="24"/>
                <w:szCs w:val="24"/>
              </w:rPr>
              <w:t>2,061</w:t>
            </w:r>
          </w:p>
        </w:tc>
        <w:tc>
          <w:tcPr>
            <w:tcW w:w="1420" w:type="dxa"/>
            <w:tcBorders>
              <w:top w:val="nil"/>
              <w:left w:val="nil"/>
              <w:bottom w:val="nil"/>
              <w:right w:val="nil"/>
            </w:tcBorders>
            <w:shd w:val="clear" w:color="auto" w:fill="auto"/>
            <w:noWrap/>
            <w:vAlign w:val="bottom"/>
            <w:hideMark/>
          </w:tcPr>
          <w:p w14:paraId="3FD5D26D" w14:textId="77777777" w:rsidR="001636C5" w:rsidRPr="001636C5" w:rsidRDefault="001636C5" w:rsidP="001636C5">
            <w:pPr>
              <w:spacing w:after="0" w:line="240" w:lineRule="auto"/>
              <w:jc w:val="center"/>
              <w:rPr>
                <w:rFonts w:ascii="Times New Roman" w:eastAsia="Times New Roman" w:hAnsi="Times New Roman" w:cs="Times New Roman"/>
                <w:color w:val="000000"/>
                <w:sz w:val="24"/>
                <w:szCs w:val="24"/>
              </w:rPr>
            </w:pPr>
            <w:r w:rsidRPr="001636C5">
              <w:rPr>
                <w:rFonts w:ascii="Times New Roman" w:eastAsia="Times New Roman" w:hAnsi="Times New Roman" w:cs="Times New Roman"/>
                <w:color w:val="000000"/>
                <w:sz w:val="24"/>
                <w:szCs w:val="24"/>
              </w:rPr>
              <w:t>96.26%</w:t>
            </w:r>
          </w:p>
        </w:tc>
        <w:tc>
          <w:tcPr>
            <w:tcW w:w="1360" w:type="dxa"/>
            <w:tcBorders>
              <w:top w:val="nil"/>
              <w:left w:val="nil"/>
              <w:bottom w:val="nil"/>
              <w:right w:val="nil"/>
            </w:tcBorders>
            <w:shd w:val="clear" w:color="auto" w:fill="auto"/>
            <w:noWrap/>
            <w:vAlign w:val="bottom"/>
            <w:hideMark/>
          </w:tcPr>
          <w:p w14:paraId="08F66356" w14:textId="77777777" w:rsidR="001636C5" w:rsidRPr="001636C5" w:rsidRDefault="001636C5" w:rsidP="001636C5">
            <w:pPr>
              <w:spacing w:after="0" w:line="240" w:lineRule="auto"/>
              <w:jc w:val="center"/>
              <w:rPr>
                <w:rFonts w:ascii="Times New Roman" w:eastAsia="Times New Roman" w:hAnsi="Times New Roman" w:cs="Times New Roman"/>
                <w:color w:val="000000"/>
                <w:sz w:val="24"/>
                <w:szCs w:val="24"/>
              </w:rPr>
            </w:pPr>
            <w:r w:rsidRPr="001636C5">
              <w:rPr>
                <w:rFonts w:ascii="Times New Roman" w:eastAsia="Times New Roman" w:hAnsi="Times New Roman" w:cs="Times New Roman"/>
                <w:color w:val="000000"/>
                <w:sz w:val="24"/>
                <w:szCs w:val="24"/>
              </w:rPr>
              <w:t>80</w:t>
            </w:r>
          </w:p>
        </w:tc>
        <w:tc>
          <w:tcPr>
            <w:tcW w:w="1380" w:type="dxa"/>
            <w:tcBorders>
              <w:top w:val="nil"/>
              <w:left w:val="nil"/>
              <w:bottom w:val="nil"/>
              <w:right w:val="nil"/>
            </w:tcBorders>
            <w:shd w:val="clear" w:color="auto" w:fill="auto"/>
            <w:noWrap/>
            <w:vAlign w:val="bottom"/>
            <w:hideMark/>
          </w:tcPr>
          <w:p w14:paraId="6F4D9582" w14:textId="77777777" w:rsidR="001636C5" w:rsidRPr="001636C5" w:rsidRDefault="001636C5" w:rsidP="001636C5">
            <w:pPr>
              <w:spacing w:after="0" w:line="240" w:lineRule="auto"/>
              <w:jc w:val="center"/>
              <w:rPr>
                <w:rFonts w:ascii="Times New Roman" w:eastAsia="Times New Roman" w:hAnsi="Times New Roman" w:cs="Times New Roman"/>
                <w:color w:val="000000"/>
                <w:sz w:val="24"/>
                <w:szCs w:val="24"/>
              </w:rPr>
            </w:pPr>
            <w:r w:rsidRPr="001636C5">
              <w:rPr>
                <w:rFonts w:ascii="Times New Roman" w:eastAsia="Times New Roman" w:hAnsi="Times New Roman" w:cs="Times New Roman"/>
                <w:color w:val="000000"/>
                <w:sz w:val="24"/>
                <w:szCs w:val="24"/>
              </w:rPr>
              <w:t>3.74%</w:t>
            </w:r>
          </w:p>
        </w:tc>
        <w:tc>
          <w:tcPr>
            <w:tcW w:w="1320" w:type="dxa"/>
            <w:tcBorders>
              <w:top w:val="nil"/>
              <w:left w:val="nil"/>
              <w:bottom w:val="nil"/>
              <w:right w:val="nil"/>
            </w:tcBorders>
            <w:shd w:val="clear" w:color="auto" w:fill="auto"/>
            <w:noWrap/>
            <w:vAlign w:val="bottom"/>
            <w:hideMark/>
          </w:tcPr>
          <w:p w14:paraId="0E6D9012" w14:textId="77777777" w:rsidR="001636C5" w:rsidRPr="001636C5" w:rsidRDefault="001636C5" w:rsidP="001636C5">
            <w:pPr>
              <w:spacing w:after="0" w:line="240" w:lineRule="auto"/>
              <w:jc w:val="center"/>
              <w:rPr>
                <w:rFonts w:ascii="Times New Roman" w:eastAsia="Times New Roman" w:hAnsi="Times New Roman" w:cs="Times New Roman"/>
                <w:color w:val="000000"/>
                <w:sz w:val="24"/>
                <w:szCs w:val="24"/>
              </w:rPr>
            </w:pPr>
            <w:r w:rsidRPr="001636C5">
              <w:rPr>
                <w:rFonts w:ascii="Times New Roman" w:eastAsia="Times New Roman" w:hAnsi="Times New Roman" w:cs="Times New Roman"/>
                <w:color w:val="000000"/>
                <w:sz w:val="24"/>
                <w:szCs w:val="24"/>
              </w:rPr>
              <w:t>2,141</w:t>
            </w:r>
          </w:p>
        </w:tc>
      </w:tr>
      <w:tr w:rsidR="001636C5" w:rsidRPr="001636C5" w14:paraId="137432D0" w14:textId="77777777" w:rsidTr="001636C5">
        <w:trPr>
          <w:trHeight w:val="315"/>
        </w:trPr>
        <w:tc>
          <w:tcPr>
            <w:tcW w:w="3330" w:type="dxa"/>
            <w:tcBorders>
              <w:top w:val="nil"/>
              <w:left w:val="nil"/>
              <w:bottom w:val="nil"/>
              <w:right w:val="nil"/>
            </w:tcBorders>
            <w:shd w:val="clear" w:color="auto" w:fill="auto"/>
            <w:noWrap/>
            <w:vAlign w:val="bottom"/>
            <w:hideMark/>
          </w:tcPr>
          <w:p w14:paraId="5F171505" w14:textId="77777777" w:rsidR="001636C5" w:rsidRPr="001636C5" w:rsidRDefault="001636C5" w:rsidP="001636C5">
            <w:pPr>
              <w:spacing w:after="0" w:line="240" w:lineRule="auto"/>
              <w:rPr>
                <w:rFonts w:ascii="Times New Roman" w:eastAsia="Times New Roman" w:hAnsi="Times New Roman" w:cs="Times New Roman"/>
                <w:color w:val="000000"/>
                <w:sz w:val="24"/>
                <w:szCs w:val="24"/>
              </w:rPr>
            </w:pPr>
            <w:r w:rsidRPr="001636C5">
              <w:rPr>
                <w:rFonts w:ascii="Times New Roman" w:eastAsia="Times New Roman" w:hAnsi="Times New Roman" w:cs="Times New Roman"/>
                <w:color w:val="000000"/>
                <w:sz w:val="24"/>
                <w:szCs w:val="24"/>
              </w:rPr>
              <w:t>Male Democrat</w:t>
            </w:r>
          </w:p>
        </w:tc>
        <w:tc>
          <w:tcPr>
            <w:tcW w:w="1350" w:type="dxa"/>
            <w:tcBorders>
              <w:top w:val="nil"/>
              <w:left w:val="nil"/>
              <w:bottom w:val="nil"/>
              <w:right w:val="nil"/>
            </w:tcBorders>
            <w:shd w:val="clear" w:color="auto" w:fill="auto"/>
            <w:noWrap/>
            <w:vAlign w:val="bottom"/>
            <w:hideMark/>
          </w:tcPr>
          <w:p w14:paraId="138E5C14" w14:textId="77777777" w:rsidR="001636C5" w:rsidRPr="001636C5" w:rsidRDefault="001636C5" w:rsidP="001636C5">
            <w:pPr>
              <w:spacing w:after="0" w:line="240" w:lineRule="auto"/>
              <w:jc w:val="center"/>
              <w:rPr>
                <w:rFonts w:ascii="Times New Roman" w:eastAsia="Times New Roman" w:hAnsi="Times New Roman" w:cs="Times New Roman"/>
                <w:color w:val="000000"/>
                <w:sz w:val="24"/>
                <w:szCs w:val="24"/>
              </w:rPr>
            </w:pPr>
            <w:r w:rsidRPr="001636C5">
              <w:rPr>
                <w:rFonts w:ascii="Times New Roman" w:eastAsia="Times New Roman" w:hAnsi="Times New Roman" w:cs="Times New Roman"/>
                <w:color w:val="000000"/>
                <w:sz w:val="24"/>
                <w:szCs w:val="24"/>
              </w:rPr>
              <w:t>44</w:t>
            </w:r>
          </w:p>
        </w:tc>
        <w:tc>
          <w:tcPr>
            <w:tcW w:w="1420" w:type="dxa"/>
            <w:tcBorders>
              <w:top w:val="nil"/>
              <w:left w:val="nil"/>
              <w:bottom w:val="nil"/>
              <w:right w:val="nil"/>
            </w:tcBorders>
            <w:shd w:val="clear" w:color="auto" w:fill="auto"/>
            <w:noWrap/>
            <w:vAlign w:val="bottom"/>
            <w:hideMark/>
          </w:tcPr>
          <w:p w14:paraId="576F1706" w14:textId="77777777" w:rsidR="001636C5" w:rsidRPr="001636C5" w:rsidRDefault="001636C5" w:rsidP="001636C5">
            <w:pPr>
              <w:spacing w:after="0" w:line="240" w:lineRule="auto"/>
              <w:jc w:val="center"/>
              <w:rPr>
                <w:rFonts w:ascii="Times New Roman" w:eastAsia="Times New Roman" w:hAnsi="Times New Roman" w:cs="Times New Roman"/>
                <w:color w:val="000000"/>
                <w:sz w:val="24"/>
                <w:szCs w:val="24"/>
              </w:rPr>
            </w:pPr>
            <w:r w:rsidRPr="001636C5">
              <w:rPr>
                <w:rFonts w:ascii="Times New Roman" w:eastAsia="Times New Roman" w:hAnsi="Times New Roman" w:cs="Times New Roman"/>
                <w:color w:val="000000"/>
                <w:sz w:val="24"/>
                <w:szCs w:val="24"/>
              </w:rPr>
              <w:t>7.52%</w:t>
            </w:r>
          </w:p>
        </w:tc>
        <w:tc>
          <w:tcPr>
            <w:tcW w:w="1360" w:type="dxa"/>
            <w:tcBorders>
              <w:top w:val="nil"/>
              <w:left w:val="nil"/>
              <w:bottom w:val="nil"/>
              <w:right w:val="nil"/>
            </w:tcBorders>
            <w:shd w:val="clear" w:color="auto" w:fill="auto"/>
            <w:noWrap/>
            <w:vAlign w:val="bottom"/>
            <w:hideMark/>
          </w:tcPr>
          <w:p w14:paraId="5BD31E04" w14:textId="77777777" w:rsidR="001636C5" w:rsidRPr="001636C5" w:rsidRDefault="001636C5" w:rsidP="001636C5">
            <w:pPr>
              <w:spacing w:after="0" w:line="240" w:lineRule="auto"/>
              <w:jc w:val="center"/>
              <w:rPr>
                <w:rFonts w:ascii="Times New Roman" w:eastAsia="Times New Roman" w:hAnsi="Times New Roman" w:cs="Times New Roman"/>
                <w:color w:val="000000"/>
                <w:sz w:val="24"/>
                <w:szCs w:val="24"/>
              </w:rPr>
            </w:pPr>
            <w:r w:rsidRPr="001636C5">
              <w:rPr>
                <w:rFonts w:ascii="Times New Roman" w:eastAsia="Times New Roman" w:hAnsi="Times New Roman" w:cs="Times New Roman"/>
                <w:color w:val="000000"/>
                <w:sz w:val="24"/>
                <w:szCs w:val="24"/>
              </w:rPr>
              <w:t>541</w:t>
            </w:r>
          </w:p>
        </w:tc>
        <w:tc>
          <w:tcPr>
            <w:tcW w:w="1380" w:type="dxa"/>
            <w:tcBorders>
              <w:top w:val="nil"/>
              <w:left w:val="nil"/>
              <w:bottom w:val="nil"/>
              <w:right w:val="nil"/>
            </w:tcBorders>
            <w:shd w:val="clear" w:color="auto" w:fill="auto"/>
            <w:noWrap/>
            <w:vAlign w:val="bottom"/>
            <w:hideMark/>
          </w:tcPr>
          <w:p w14:paraId="4D335B51" w14:textId="77777777" w:rsidR="001636C5" w:rsidRPr="001636C5" w:rsidRDefault="001636C5" w:rsidP="001636C5">
            <w:pPr>
              <w:spacing w:after="0" w:line="240" w:lineRule="auto"/>
              <w:jc w:val="center"/>
              <w:rPr>
                <w:rFonts w:ascii="Times New Roman" w:eastAsia="Times New Roman" w:hAnsi="Times New Roman" w:cs="Times New Roman"/>
                <w:color w:val="000000"/>
                <w:sz w:val="24"/>
                <w:szCs w:val="24"/>
              </w:rPr>
            </w:pPr>
            <w:r w:rsidRPr="001636C5">
              <w:rPr>
                <w:rFonts w:ascii="Times New Roman" w:eastAsia="Times New Roman" w:hAnsi="Times New Roman" w:cs="Times New Roman"/>
                <w:color w:val="000000"/>
                <w:sz w:val="24"/>
                <w:szCs w:val="24"/>
              </w:rPr>
              <w:t>92.48%</w:t>
            </w:r>
          </w:p>
        </w:tc>
        <w:tc>
          <w:tcPr>
            <w:tcW w:w="1320" w:type="dxa"/>
            <w:tcBorders>
              <w:top w:val="nil"/>
              <w:left w:val="nil"/>
              <w:bottom w:val="nil"/>
              <w:right w:val="nil"/>
            </w:tcBorders>
            <w:shd w:val="clear" w:color="auto" w:fill="auto"/>
            <w:noWrap/>
            <w:vAlign w:val="bottom"/>
            <w:hideMark/>
          </w:tcPr>
          <w:p w14:paraId="4643006D" w14:textId="77777777" w:rsidR="001636C5" w:rsidRPr="001636C5" w:rsidRDefault="001636C5" w:rsidP="001636C5">
            <w:pPr>
              <w:spacing w:after="0" w:line="240" w:lineRule="auto"/>
              <w:jc w:val="center"/>
              <w:rPr>
                <w:rFonts w:ascii="Times New Roman" w:eastAsia="Times New Roman" w:hAnsi="Times New Roman" w:cs="Times New Roman"/>
                <w:color w:val="000000"/>
                <w:sz w:val="24"/>
                <w:szCs w:val="24"/>
              </w:rPr>
            </w:pPr>
            <w:r w:rsidRPr="001636C5">
              <w:rPr>
                <w:rFonts w:ascii="Times New Roman" w:eastAsia="Times New Roman" w:hAnsi="Times New Roman" w:cs="Times New Roman"/>
                <w:color w:val="000000"/>
                <w:sz w:val="24"/>
                <w:szCs w:val="24"/>
              </w:rPr>
              <w:t>585</w:t>
            </w:r>
          </w:p>
        </w:tc>
      </w:tr>
      <w:tr w:rsidR="001636C5" w:rsidRPr="001636C5" w14:paraId="341EB5DF" w14:textId="77777777" w:rsidTr="001636C5">
        <w:trPr>
          <w:trHeight w:val="540"/>
        </w:trPr>
        <w:tc>
          <w:tcPr>
            <w:tcW w:w="3330" w:type="dxa"/>
            <w:tcBorders>
              <w:top w:val="nil"/>
              <w:left w:val="nil"/>
              <w:bottom w:val="nil"/>
              <w:right w:val="nil"/>
            </w:tcBorders>
            <w:shd w:val="clear" w:color="auto" w:fill="auto"/>
            <w:noWrap/>
            <w:vAlign w:val="bottom"/>
            <w:hideMark/>
          </w:tcPr>
          <w:p w14:paraId="6BCE078A" w14:textId="77777777" w:rsidR="001636C5" w:rsidRPr="001636C5" w:rsidRDefault="001636C5" w:rsidP="001636C5">
            <w:pPr>
              <w:spacing w:after="0" w:line="240" w:lineRule="auto"/>
              <w:rPr>
                <w:rFonts w:ascii="Times New Roman" w:eastAsia="Times New Roman" w:hAnsi="Times New Roman" w:cs="Times New Roman"/>
                <w:color w:val="000000"/>
                <w:sz w:val="24"/>
                <w:szCs w:val="24"/>
              </w:rPr>
            </w:pPr>
            <w:r w:rsidRPr="001636C5">
              <w:rPr>
                <w:rFonts w:ascii="Times New Roman" w:eastAsia="Times New Roman" w:hAnsi="Times New Roman" w:cs="Times New Roman"/>
                <w:color w:val="000000"/>
                <w:sz w:val="24"/>
                <w:szCs w:val="24"/>
              </w:rPr>
              <w:t>White Women</w:t>
            </w:r>
          </w:p>
        </w:tc>
        <w:tc>
          <w:tcPr>
            <w:tcW w:w="1350" w:type="dxa"/>
            <w:tcBorders>
              <w:top w:val="nil"/>
              <w:left w:val="nil"/>
              <w:bottom w:val="nil"/>
              <w:right w:val="nil"/>
            </w:tcBorders>
            <w:shd w:val="clear" w:color="auto" w:fill="auto"/>
            <w:noWrap/>
            <w:vAlign w:val="bottom"/>
            <w:hideMark/>
          </w:tcPr>
          <w:p w14:paraId="5A0418E4" w14:textId="77777777" w:rsidR="001636C5" w:rsidRPr="001636C5" w:rsidRDefault="001636C5" w:rsidP="001636C5">
            <w:pPr>
              <w:spacing w:after="0" w:line="240" w:lineRule="auto"/>
              <w:jc w:val="center"/>
              <w:rPr>
                <w:rFonts w:ascii="Times New Roman" w:eastAsia="Times New Roman" w:hAnsi="Times New Roman" w:cs="Times New Roman"/>
                <w:color w:val="000000"/>
                <w:sz w:val="24"/>
                <w:szCs w:val="24"/>
              </w:rPr>
            </w:pPr>
            <w:r w:rsidRPr="001636C5">
              <w:rPr>
                <w:rFonts w:ascii="Times New Roman" w:eastAsia="Times New Roman" w:hAnsi="Times New Roman" w:cs="Times New Roman"/>
                <w:color w:val="000000"/>
                <w:sz w:val="24"/>
                <w:szCs w:val="24"/>
              </w:rPr>
              <w:t>409</w:t>
            </w:r>
          </w:p>
        </w:tc>
        <w:tc>
          <w:tcPr>
            <w:tcW w:w="1420" w:type="dxa"/>
            <w:tcBorders>
              <w:top w:val="nil"/>
              <w:left w:val="nil"/>
              <w:bottom w:val="nil"/>
              <w:right w:val="nil"/>
            </w:tcBorders>
            <w:shd w:val="clear" w:color="auto" w:fill="auto"/>
            <w:noWrap/>
            <w:vAlign w:val="bottom"/>
            <w:hideMark/>
          </w:tcPr>
          <w:p w14:paraId="6A3BC20F" w14:textId="77777777" w:rsidR="001636C5" w:rsidRPr="001636C5" w:rsidRDefault="001636C5" w:rsidP="001636C5">
            <w:pPr>
              <w:spacing w:after="0" w:line="240" w:lineRule="auto"/>
              <w:jc w:val="center"/>
              <w:rPr>
                <w:rFonts w:ascii="Times New Roman" w:eastAsia="Times New Roman" w:hAnsi="Times New Roman" w:cs="Times New Roman"/>
                <w:color w:val="000000"/>
                <w:sz w:val="24"/>
                <w:szCs w:val="24"/>
              </w:rPr>
            </w:pPr>
            <w:r w:rsidRPr="001636C5">
              <w:rPr>
                <w:rFonts w:ascii="Times New Roman" w:eastAsia="Times New Roman" w:hAnsi="Times New Roman" w:cs="Times New Roman"/>
                <w:color w:val="000000"/>
                <w:sz w:val="24"/>
                <w:szCs w:val="24"/>
              </w:rPr>
              <w:t>57.36%</w:t>
            </w:r>
          </w:p>
        </w:tc>
        <w:tc>
          <w:tcPr>
            <w:tcW w:w="1360" w:type="dxa"/>
            <w:tcBorders>
              <w:top w:val="nil"/>
              <w:left w:val="nil"/>
              <w:bottom w:val="nil"/>
              <w:right w:val="nil"/>
            </w:tcBorders>
            <w:shd w:val="clear" w:color="auto" w:fill="auto"/>
            <w:noWrap/>
            <w:vAlign w:val="bottom"/>
            <w:hideMark/>
          </w:tcPr>
          <w:p w14:paraId="1190B47C" w14:textId="77777777" w:rsidR="001636C5" w:rsidRPr="001636C5" w:rsidRDefault="001636C5" w:rsidP="001636C5">
            <w:pPr>
              <w:spacing w:after="0" w:line="240" w:lineRule="auto"/>
              <w:jc w:val="center"/>
              <w:rPr>
                <w:rFonts w:ascii="Times New Roman" w:eastAsia="Times New Roman" w:hAnsi="Times New Roman" w:cs="Times New Roman"/>
                <w:color w:val="000000"/>
                <w:sz w:val="24"/>
                <w:szCs w:val="24"/>
              </w:rPr>
            </w:pPr>
            <w:r w:rsidRPr="001636C5">
              <w:rPr>
                <w:rFonts w:ascii="Times New Roman" w:eastAsia="Times New Roman" w:hAnsi="Times New Roman" w:cs="Times New Roman"/>
                <w:color w:val="000000"/>
                <w:sz w:val="24"/>
                <w:szCs w:val="24"/>
              </w:rPr>
              <w:t>304</w:t>
            </w:r>
          </w:p>
        </w:tc>
        <w:tc>
          <w:tcPr>
            <w:tcW w:w="1380" w:type="dxa"/>
            <w:tcBorders>
              <w:top w:val="nil"/>
              <w:left w:val="nil"/>
              <w:bottom w:val="nil"/>
              <w:right w:val="nil"/>
            </w:tcBorders>
            <w:shd w:val="clear" w:color="auto" w:fill="auto"/>
            <w:noWrap/>
            <w:vAlign w:val="bottom"/>
            <w:hideMark/>
          </w:tcPr>
          <w:p w14:paraId="7768B643" w14:textId="77777777" w:rsidR="001636C5" w:rsidRPr="001636C5" w:rsidRDefault="001636C5" w:rsidP="001636C5">
            <w:pPr>
              <w:spacing w:after="0" w:line="240" w:lineRule="auto"/>
              <w:jc w:val="center"/>
              <w:rPr>
                <w:rFonts w:ascii="Times New Roman" w:eastAsia="Times New Roman" w:hAnsi="Times New Roman" w:cs="Times New Roman"/>
                <w:color w:val="000000"/>
                <w:sz w:val="24"/>
                <w:szCs w:val="24"/>
              </w:rPr>
            </w:pPr>
            <w:r w:rsidRPr="001636C5">
              <w:rPr>
                <w:rFonts w:ascii="Times New Roman" w:eastAsia="Times New Roman" w:hAnsi="Times New Roman" w:cs="Times New Roman"/>
                <w:color w:val="000000"/>
                <w:sz w:val="24"/>
                <w:szCs w:val="24"/>
              </w:rPr>
              <w:t>42.64%</w:t>
            </w:r>
          </w:p>
        </w:tc>
        <w:tc>
          <w:tcPr>
            <w:tcW w:w="1320" w:type="dxa"/>
            <w:tcBorders>
              <w:top w:val="nil"/>
              <w:left w:val="nil"/>
              <w:bottom w:val="nil"/>
              <w:right w:val="nil"/>
            </w:tcBorders>
            <w:shd w:val="clear" w:color="auto" w:fill="auto"/>
            <w:noWrap/>
            <w:vAlign w:val="bottom"/>
            <w:hideMark/>
          </w:tcPr>
          <w:p w14:paraId="0725118B" w14:textId="77777777" w:rsidR="001636C5" w:rsidRPr="001636C5" w:rsidRDefault="001636C5" w:rsidP="001636C5">
            <w:pPr>
              <w:spacing w:after="0" w:line="240" w:lineRule="auto"/>
              <w:jc w:val="center"/>
              <w:rPr>
                <w:rFonts w:ascii="Times New Roman" w:eastAsia="Times New Roman" w:hAnsi="Times New Roman" w:cs="Times New Roman"/>
                <w:color w:val="000000"/>
                <w:sz w:val="24"/>
                <w:szCs w:val="24"/>
              </w:rPr>
            </w:pPr>
            <w:r w:rsidRPr="001636C5">
              <w:rPr>
                <w:rFonts w:ascii="Times New Roman" w:eastAsia="Times New Roman" w:hAnsi="Times New Roman" w:cs="Times New Roman"/>
                <w:color w:val="000000"/>
                <w:sz w:val="24"/>
                <w:szCs w:val="24"/>
              </w:rPr>
              <w:t>713</w:t>
            </w:r>
          </w:p>
        </w:tc>
      </w:tr>
      <w:tr w:rsidR="001636C5" w:rsidRPr="001636C5" w14:paraId="7C89F7E8" w14:textId="77777777" w:rsidTr="001636C5">
        <w:trPr>
          <w:trHeight w:val="315"/>
        </w:trPr>
        <w:tc>
          <w:tcPr>
            <w:tcW w:w="3330" w:type="dxa"/>
            <w:tcBorders>
              <w:top w:val="nil"/>
              <w:left w:val="nil"/>
              <w:bottom w:val="nil"/>
              <w:right w:val="nil"/>
            </w:tcBorders>
            <w:shd w:val="clear" w:color="auto" w:fill="auto"/>
            <w:noWrap/>
            <w:vAlign w:val="bottom"/>
            <w:hideMark/>
          </w:tcPr>
          <w:p w14:paraId="19340494" w14:textId="77777777" w:rsidR="001636C5" w:rsidRPr="001636C5" w:rsidRDefault="001636C5" w:rsidP="001636C5">
            <w:pPr>
              <w:spacing w:after="0" w:line="240" w:lineRule="auto"/>
              <w:rPr>
                <w:rFonts w:ascii="Times New Roman" w:eastAsia="Times New Roman" w:hAnsi="Times New Roman" w:cs="Times New Roman"/>
                <w:color w:val="000000"/>
                <w:sz w:val="24"/>
                <w:szCs w:val="24"/>
              </w:rPr>
            </w:pPr>
            <w:r w:rsidRPr="001636C5">
              <w:rPr>
                <w:rFonts w:ascii="Times New Roman" w:eastAsia="Times New Roman" w:hAnsi="Times New Roman" w:cs="Times New Roman"/>
                <w:color w:val="000000"/>
                <w:sz w:val="24"/>
                <w:szCs w:val="24"/>
              </w:rPr>
              <w:t>Black Women</w:t>
            </w:r>
          </w:p>
        </w:tc>
        <w:tc>
          <w:tcPr>
            <w:tcW w:w="1350" w:type="dxa"/>
            <w:tcBorders>
              <w:top w:val="nil"/>
              <w:left w:val="nil"/>
              <w:bottom w:val="nil"/>
              <w:right w:val="nil"/>
            </w:tcBorders>
            <w:shd w:val="clear" w:color="auto" w:fill="auto"/>
            <w:noWrap/>
            <w:vAlign w:val="bottom"/>
            <w:hideMark/>
          </w:tcPr>
          <w:p w14:paraId="7BA07010" w14:textId="77777777" w:rsidR="001636C5" w:rsidRPr="001636C5" w:rsidRDefault="001636C5" w:rsidP="001636C5">
            <w:pPr>
              <w:spacing w:after="0" w:line="240" w:lineRule="auto"/>
              <w:jc w:val="center"/>
              <w:rPr>
                <w:rFonts w:ascii="Times New Roman" w:eastAsia="Times New Roman" w:hAnsi="Times New Roman" w:cs="Times New Roman"/>
                <w:color w:val="000000"/>
                <w:sz w:val="24"/>
                <w:szCs w:val="24"/>
              </w:rPr>
            </w:pPr>
            <w:r w:rsidRPr="001636C5">
              <w:rPr>
                <w:rFonts w:ascii="Times New Roman" w:eastAsia="Times New Roman" w:hAnsi="Times New Roman" w:cs="Times New Roman"/>
                <w:color w:val="000000"/>
                <w:sz w:val="24"/>
                <w:szCs w:val="24"/>
              </w:rPr>
              <w:t>7</w:t>
            </w:r>
          </w:p>
        </w:tc>
        <w:tc>
          <w:tcPr>
            <w:tcW w:w="1420" w:type="dxa"/>
            <w:tcBorders>
              <w:top w:val="nil"/>
              <w:left w:val="nil"/>
              <w:bottom w:val="nil"/>
              <w:right w:val="nil"/>
            </w:tcBorders>
            <w:shd w:val="clear" w:color="auto" w:fill="auto"/>
            <w:noWrap/>
            <w:vAlign w:val="bottom"/>
            <w:hideMark/>
          </w:tcPr>
          <w:p w14:paraId="54F80EE5" w14:textId="77777777" w:rsidR="001636C5" w:rsidRPr="001636C5" w:rsidRDefault="001636C5" w:rsidP="001636C5">
            <w:pPr>
              <w:spacing w:after="0" w:line="240" w:lineRule="auto"/>
              <w:jc w:val="center"/>
              <w:rPr>
                <w:rFonts w:ascii="Times New Roman" w:eastAsia="Times New Roman" w:hAnsi="Times New Roman" w:cs="Times New Roman"/>
                <w:color w:val="000000"/>
                <w:sz w:val="24"/>
                <w:szCs w:val="24"/>
              </w:rPr>
            </w:pPr>
            <w:r w:rsidRPr="001636C5">
              <w:rPr>
                <w:rFonts w:ascii="Times New Roman" w:eastAsia="Times New Roman" w:hAnsi="Times New Roman" w:cs="Times New Roman"/>
                <w:color w:val="000000"/>
                <w:sz w:val="24"/>
                <w:szCs w:val="24"/>
              </w:rPr>
              <w:t>5.00%</w:t>
            </w:r>
          </w:p>
        </w:tc>
        <w:tc>
          <w:tcPr>
            <w:tcW w:w="1360" w:type="dxa"/>
            <w:tcBorders>
              <w:top w:val="nil"/>
              <w:left w:val="nil"/>
              <w:bottom w:val="nil"/>
              <w:right w:val="nil"/>
            </w:tcBorders>
            <w:shd w:val="clear" w:color="auto" w:fill="auto"/>
            <w:noWrap/>
            <w:vAlign w:val="bottom"/>
            <w:hideMark/>
          </w:tcPr>
          <w:p w14:paraId="4B605569" w14:textId="77777777" w:rsidR="001636C5" w:rsidRPr="001636C5" w:rsidRDefault="001636C5" w:rsidP="001636C5">
            <w:pPr>
              <w:spacing w:after="0" w:line="240" w:lineRule="auto"/>
              <w:jc w:val="center"/>
              <w:rPr>
                <w:rFonts w:ascii="Times New Roman" w:eastAsia="Times New Roman" w:hAnsi="Times New Roman" w:cs="Times New Roman"/>
                <w:color w:val="000000"/>
                <w:sz w:val="24"/>
                <w:szCs w:val="24"/>
              </w:rPr>
            </w:pPr>
            <w:r w:rsidRPr="001636C5">
              <w:rPr>
                <w:rFonts w:ascii="Times New Roman" w:eastAsia="Times New Roman" w:hAnsi="Times New Roman" w:cs="Times New Roman"/>
                <w:color w:val="000000"/>
                <w:sz w:val="24"/>
                <w:szCs w:val="24"/>
              </w:rPr>
              <w:t>133</w:t>
            </w:r>
          </w:p>
        </w:tc>
        <w:tc>
          <w:tcPr>
            <w:tcW w:w="1380" w:type="dxa"/>
            <w:tcBorders>
              <w:top w:val="nil"/>
              <w:left w:val="nil"/>
              <w:bottom w:val="nil"/>
              <w:right w:val="nil"/>
            </w:tcBorders>
            <w:shd w:val="clear" w:color="auto" w:fill="auto"/>
            <w:noWrap/>
            <w:vAlign w:val="bottom"/>
            <w:hideMark/>
          </w:tcPr>
          <w:p w14:paraId="49B97E67" w14:textId="77777777" w:rsidR="001636C5" w:rsidRPr="001636C5" w:rsidRDefault="001636C5" w:rsidP="001636C5">
            <w:pPr>
              <w:spacing w:after="0" w:line="240" w:lineRule="auto"/>
              <w:jc w:val="center"/>
              <w:rPr>
                <w:rFonts w:ascii="Times New Roman" w:eastAsia="Times New Roman" w:hAnsi="Times New Roman" w:cs="Times New Roman"/>
                <w:color w:val="000000"/>
                <w:sz w:val="24"/>
                <w:szCs w:val="24"/>
              </w:rPr>
            </w:pPr>
            <w:r w:rsidRPr="001636C5">
              <w:rPr>
                <w:rFonts w:ascii="Times New Roman" w:eastAsia="Times New Roman" w:hAnsi="Times New Roman" w:cs="Times New Roman"/>
                <w:color w:val="000000"/>
                <w:sz w:val="24"/>
                <w:szCs w:val="24"/>
              </w:rPr>
              <w:t>95.00%</w:t>
            </w:r>
          </w:p>
        </w:tc>
        <w:tc>
          <w:tcPr>
            <w:tcW w:w="1320" w:type="dxa"/>
            <w:tcBorders>
              <w:top w:val="nil"/>
              <w:left w:val="nil"/>
              <w:bottom w:val="nil"/>
              <w:right w:val="nil"/>
            </w:tcBorders>
            <w:shd w:val="clear" w:color="auto" w:fill="auto"/>
            <w:noWrap/>
            <w:vAlign w:val="bottom"/>
            <w:hideMark/>
          </w:tcPr>
          <w:p w14:paraId="6C33066A" w14:textId="77777777" w:rsidR="001636C5" w:rsidRPr="001636C5" w:rsidRDefault="001636C5" w:rsidP="001636C5">
            <w:pPr>
              <w:spacing w:after="0" w:line="240" w:lineRule="auto"/>
              <w:jc w:val="center"/>
              <w:rPr>
                <w:rFonts w:ascii="Times New Roman" w:eastAsia="Times New Roman" w:hAnsi="Times New Roman" w:cs="Times New Roman"/>
                <w:color w:val="000000"/>
                <w:sz w:val="24"/>
                <w:szCs w:val="24"/>
              </w:rPr>
            </w:pPr>
            <w:r w:rsidRPr="001636C5">
              <w:rPr>
                <w:rFonts w:ascii="Times New Roman" w:eastAsia="Times New Roman" w:hAnsi="Times New Roman" w:cs="Times New Roman"/>
                <w:color w:val="000000"/>
                <w:sz w:val="24"/>
                <w:szCs w:val="24"/>
              </w:rPr>
              <w:t>140</w:t>
            </w:r>
          </w:p>
        </w:tc>
      </w:tr>
      <w:tr w:rsidR="001636C5" w:rsidRPr="001636C5" w14:paraId="6F260419" w14:textId="77777777" w:rsidTr="001636C5">
        <w:trPr>
          <w:trHeight w:val="315"/>
        </w:trPr>
        <w:tc>
          <w:tcPr>
            <w:tcW w:w="3330" w:type="dxa"/>
            <w:tcBorders>
              <w:top w:val="nil"/>
              <w:left w:val="nil"/>
              <w:bottom w:val="single" w:sz="4" w:space="0" w:color="auto"/>
              <w:right w:val="nil"/>
            </w:tcBorders>
            <w:shd w:val="clear" w:color="auto" w:fill="auto"/>
            <w:noWrap/>
            <w:vAlign w:val="bottom"/>
            <w:hideMark/>
          </w:tcPr>
          <w:p w14:paraId="53F87298" w14:textId="77777777" w:rsidR="001636C5" w:rsidRPr="001636C5" w:rsidRDefault="001636C5" w:rsidP="001636C5">
            <w:pPr>
              <w:spacing w:after="0" w:line="240" w:lineRule="auto"/>
              <w:rPr>
                <w:rFonts w:ascii="Times New Roman" w:eastAsia="Times New Roman" w:hAnsi="Times New Roman" w:cs="Times New Roman"/>
                <w:color w:val="000000"/>
                <w:sz w:val="24"/>
                <w:szCs w:val="24"/>
              </w:rPr>
            </w:pPr>
            <w:r w:rsidRPr="001636C5">
              <w:rPr>
                <w:rFonts w:ascii="Times New Roman" w:eastAsia="Times New Roman" w:hAnsi="Times New Roman" w:cs="Times New Roman"/>
                <w:color w:val="000000"/>
                <w:sz w:val="24"/>
                <w:szCs w:val="24"/>
              </w:rPr>
              <w:t>Minority Women</w:t>
            </w:r>
          </w:p>
        </w:tc>
        <w:tc>
          <w:tcPr>
            <w:tcW w:w="1350" w:type="dxa"/>
            <w:tcBorders>
              <w:top w:val="nil"/>
              <w:left w:val="nil"/>
              <w:bottom w:val="single" w:sz="4" w:space="0" w:color="auto"/>
              <w:right w:val="nil"/>
            </w:tcBorders>
            <w:shd w:val="clear" w:color="auto" w:fill="auto"/>
            <w:noWrap/>
            <w:vAlign w:val="bottom"/>
            <w:hideMark/>
          </w:tcPr>
          <w:p w14:paraId="7D512009" w14:textId="77777777" w:rsidR="001636C5" w:rsidRPr="001636C5" w:rsidRDefault="001636C5" w:rsidP="001636C5">
            <w:pPr>
              <w:spacing w:after="0" w:line="240" w:lineRule="auto"/>
              <w:jc w:val="center"/>
              <w:rPr>
                <w:rFonts w:ascii="Times New Roman" w:eastAsia="Times New Roman" w:hAnsi="Times New Roman" w:cs="Times New Roman"/>
                <w:color w:val="000000"/>
                <w:sz w:val="24"/>
                <w:szCs w:val="24"/>
              </w:rPr>
            </w:pPr>
            <w:r w:rsidRPr="001636C5">
              <w:rPr>
                <w:rFonts w:ascii="Times New Roman" w:eastAsia="Times New Roman" w:hAnsi="Times New Roman" w:cs="Times New Roman"/>
                <w:color w:val="000000"/>
                <w:sz w:val="24"/>
                <w:szCs w:val="24"/>
              </w:rPr>
              <w:t>21</w:t>
            </w:r>
          </w:p>
        </w:tc>
        <w:tc>
          <w:tcPr>
            <w:tcW w:w="1420" w:type="dxa"/>
            <w:tcBorders>
              <w:top w:val="nil"/>
              <w:left w:val="nil"/>
              <w:bottom w:val="single" w:sz="4" w:space="0" w:color="auto"/>
              <w:right w:val="nil"/>
            </w:tcBorders>
            <w:shd w:val="clear" w:color="auto" w:fill="auto"/>
            <w:noWrap/>
            <w:vAlign w:val="bottom"/>
            <w:hideMark/>
          </w:tcPr>
          <w:p w14:paraId="2C46EBE9" w14:textId="77777777" w:rsidR="001636C5" w:rsidRPr="001636C5" w:rsidRDefault="001636C5" w:rsidP="001636C5">
            <w:pPr>
              <w:spacing w:after="0" w:line="240" w:lineRule="auto"/>
              <w:jc w:val="center"/>
              <w:rPr>
                <w:rFonts w:ascii="Times New Roman" w:eastAsia="Times New Roman" w:hAnsi="Times New Roman" w:cs="Times New Roman"/>
                <w:color w:val="000000"/>
                <w:sz w:val="24"/>
                <w:szCs w:val="24"/>
              </w:rPr>
            </w:pPr>
            <w:r w:rsidRPr="001636C5">
              <w:rPr>
                <w:rFonts w:ascii="Times New Roman" w:eastAsia="Times New Roman" w:hAnsi="Times New Roman" w:cs="Times New Roman"/>
                <w:color w:val="000000"/>
                <w:sz w:val="24"/>
                <w:szCs w:val="24"/>
              </w:rPr>
              <w:t>9.77%</w:t>
            </w:r>
          </w:p>
        </w:tc>
        <w:tc>
          <w:tcPr>
            <w:tcW w:w="1360" w:type="dxa"/>
            <w:tcBorders>
              <w:top w:val="nil"/>
              <w:left w:val="nil"/>
              <w:bottom w:val="single" w:sz="4" w:space="0" w:color="auto"/>
              <w:right w:val="nil"/>
            </w:tcBorders>
            <w:shd w:val="clear" w:color="auto" w:fill="auto"/>
            <w:noWrap/>
            <w:vAlign w:val="bottom"/>
            <w:hideMark/>
          </w:tcPr>
          <w:p w14:paraId="37D52030" w14:textId="77777777" w:rsidR="001636C5" w:rsidRPr="001636C5" w:rsidRDefault="001636C5" w:rsidP="001636C5">
            <w:pPr>
              <w:spacing w:after="0" w:line="240" w:lineRule="auto"/>
              <w:jc w:val="center"/>
              <w:rPr>
                <w:rFonts w:ascii="Times New Roman" w:eastAsia="Times New Roman" w:hAnsi="Times New Roman" w:cs="Times New Roman"/>
                <w:color w:val="000000"/>
                <w:sz w:val="24"/>
                <w:szCs w:val="24"/>
              </w:rPr>
            </w:pPr>
            <w:r w:rsidRPr="001636C5">
              <w:rPr>
                <w:rFonts w:ascii="Times New Roman" w:eastAsia="Times New Roman" w:hAnsi="Times New Roman" w:cs="Times New Roman"/>
                <w:color w:val="000000"/>
                <w:sz w:val="24"/>
                <w:szCs w:val="24"/>
              </w:rPr>
              <w:t>194</w:t>
            </w:r>
          </w:p>
        </w:tc>
        <w:tc>
          <w:tcPr>
            <w:tcW w:w="1380" w:type="dxa"/>
            <w:tcBorders>
              <w:top w:val="nil"/>
              <w:left w:val="nil"/>
              <w:bottom w:val="single" w:sz="4" w:space="0" w:color="auto"/>
              <w:right w:val="nil"/>
            </w:tcBorders>
            <w:shd w:val="clear" w:color="auto" w:fill="auto"/>
            <w:noWrap/>
            <w:vAlign w:val="bottom"/>
            <w:hideMark/>
          </w:tcPr>
          <w:p w14:paraId="0640A36A" w14:textId="77777777" w:rsidR="001636C5" w:rsidRPr="001636C5" w:rsidRDefault="001636C5" w:rsidP="001636C5">
            <w:pPr>
              <w:spacing w:after="0" w:line="240" w:lineRule="auto"/>
              <w:jc w:val="center"/>
              <w:rPr>
                <w:rFonts w:ascii="Times New Roman" w:eastAsia="Times New Roman" w:hAnsi="Times New Roman" w:cs="Times New Roman"/>
                <w:color w:val="000000"/>
                <w:sz w:val="24"/>
                <w:szCs w:val="24"/>
              </w:rPr>
            </w:pPr>
            <w:r w:rsidRPr="001636C5">
              <w:rPr>
                <w:rFonts w:ascii="Times New Roman" w:eastAsia="Times New Roman" w:hAnsi="Times New Roman" w:cs="Times New Roman"/>
                <w:color w:val="000000"/>
                <w:sz w:val="24"/>
                <w:szCs w:val="24"/>
              </w:rPr>
              <w:t>90.23%</w:t>
            </w:r>
          </w:p>
        </w:tc>
        <w:tc>
          <w:tcPr>
            <w:tcW w:w="1320" w:type="dxa"/>
            <w:tcBorders>
              <w:top w:val="nil"/>
              <w:left w:val="nil"/>
              <w:bottom w:val="single" w:sz="4" w:space="0" w:color="auto"/>
              <w:right w:val="nil"/>
            </w:tcBorders>
            <w:shd w:val="clear" w:color="auto" w:fill="auto"/>
            <w:noWrap/>
            <w:vAlign w:val="bottom"/>
            <w:hideMark/>
          </w:tcPr>
          <w:p w14:paraId="78C9C20A" w14:textId="77777777" w:rsidR="001636C5" w:rsidRPr="001636C5" w:rsidRDefault="001636C5" w:rsidP="001636C5">
            <w:pPr>
              <w:spacing w:after="0" w:line="240" w:lineRule="auto"/>
              <w:jc w:val="center"/>
              <w:rPr>
                <w:rFonts w:ascii="Times New Roman" w:eastAsia="Times New Roman" w:hAnsi="Times New Roman" w:cs="Times New Roman"/>
                <w:color w:val="000000"/>
                <w:sz w:val="24"/>
                <w:szCs w:val="24"/>
              </w:rPr>
            </w:pPr>
            <w:r w:rsidRPr="001636C5">
              <w:rPr>
                <w:rFonts w:ascii="Times New Roman" w:eastAsia="Times New Roman" w:hAnsi="Times New Roman" w:cs="Times New Roman"/>
                <w:color w:val="000000"/>
                <w:sz w:val="24"/>
                <w:szCs w:val="24"/>
              </w:rPr>
              <w:t>215</w:t>
            </w:r>
          </w:p>
        </w:tc>
      </w:tr>
      <w:tr w:rsidR="001636C5" w:rsidRPr="001636C5" w14:paraId="55F40BDA" w14:textId="77777777" w:rsidTr="001636C5">
        <w:trPr>
          <w:trHeight w:val="300"/>
        </w:trPr>
        <w:tc>
          <w:tcPr>
            <w:tcW w:w="7460" w:type="dxa"/>
            <w:gridSpan w:val="4"/>
            <w:tcBorders>
              <w:top w:val="nil"/>
              <w:left w:val="nil"/>
              <w:bottom w:val="nil"/>
              <w:right w:val="nil"/>
            </w:tcBorders>
            <w:shd w:val="clear" w:color="auto" w:fill="auto"/>
            <w:noWrap/>
            <w:vAlign w:val="bottom"/>
            <w:hideMark/>
          </w:tcPr>
          <w:p w14:paraId="207826B3" w14:textId="609EB7A9" w:rsidR="001636C5" w:rsidRPr="001636C5" w:rsidRDefault="001636C5" w:rsidP="001636C5">
            <w:pPr>
              <w:spacing w:after="0" w:line="240" w:lineRule="auto"/>
              <w:rPr>
                <w:rFonts w:ascii="Times New Roman" w:eastAsia="Times New Roman" w:hAnsi="Times New Roman" w:cs="Times New Roman"/>
                <w:i/>
                <w:iCs/>
                <w:color w:val="000000"/>
                <w:sz w:val="20"/>
                <w:szCs w:val="20"/>
              </w:rPr>
            </w:pPr>
            <w:r w:rsidRPr="001636C5">
              <w:rPr>
                <w:rFonts w:ascii="Times New Roman" w:eastAsia="Times New Roman" w:hAnsi="Times New Roman" w:cs="Times New Roman"/>
                <w:i/>
                <w:iCs/>
                <w:color w:val="000000"/>
                <w:sz w:val="20"/>
                <w:szCs w:val="20"/>
              </w:rPr>
              <w:t xml:space="preserve">Note. </w:t>
            </w:r>
            <w:r w:rsidRPr="001636C5">
              <w:rPr>
                <w:rFonts w:ascii="Times New Roman" w:eastAsia="Times New Roman" w:hAnsi="Times New Roman" w:cs="Times New Roman"/>
                <w:color w:val="000000"/>
                <w:sz w:val="20"/>
                <w:szCs w:val="20"/>
              </w:rPr>
              <w:t xml:space="preserve">Minority includes Black, Hispanic, Asian, Native American, and Pacific Islander. </w:t>
            </w:r>
          </w:p>
        </w:tc>
        <w:tc>
          <w:tcPr>
            <w:tcW w:w="1380" w:type="dxa"/>
            <w:tcBorders>
              <w:top w:val="nil"/>
              <w:left w:val="nil"/>
              <w:bottom w:val="nil"/>
              <w:right w:val="nil"/>
            </w:tcBorders>
            <w:shd w:val="clear" w:color="auto" w:fill="auto"/>
            <w:noWrap/>
            <w:vAlign w:val="bottom"/>
            <w:hideMark/>
          </w:tcPr>
          <w:p w14:paraId="3C715EFE" w14:textId="77777777" w:rsidR="001636C5" w:rsidRPr="001636C5" w:rsidRDefault="001636C5" w:rsidP="001636C5">
            <w:pPr>
              <w:spacing w:after="0" w:line="240" w:lineRule="auto"/>
              <w:rPr>
                <w:rFonts w:ascii="Times New Roman" w:eastAsia="Times New Roman" w:hAnsi="Times New Roman" w:cs="Times New Roman"/>
                <w:i/>
                <w:iCs/>
                <w:color w:val="000000"/>
                <w:sz w:val="20"/>
                <w:szCs w:val="20"/>
              </w:rPr>
            </w:pPr>
          </w:p>
        </w:tc>
        <w:tc>
          <w:tcPr>
            <w:tcW w:w="1320" w:type="dxa"/>
            <w:tcBorders>
              <w:top w:val="nil"/>
              <w:left w:val="nil"/>
              <w:bottom w:val="nil"/>
              <w:right w:val="nil"/>
            </w:tcBorders>
            <w:shd w:val="clear" w:color="auto" w:fill="auto"/>
            <w:noWrap/>
            <w:vAlign w:val="bottom"/>
            <w:hideMark/>
          </w:tcPr>
          <w:p w14:paraId="6456186D" w14:textId="77777777" w:rsidR="001636C5" w:rsidRPr="001636C5" w:rsidRDefault="001636C5" w:rsidP="001636C5">
            <w:pPr>
              <w:spacing w:after="0" w:line="240" w:lineRule="auto"/>
              <w:rPr>
                <w:rFonts w:ascii="Times New Roman" w:eastAsia="Times New Roman" w:hAnsi="Times New Roman" w:cs="Times New Roman"/>
                <w:sz w:val="20"/>
                <w:szCs w:val="20"/>
              </w:rPr>
            </w:pPr>
          </w:p>
        </w:tc>
      </w:tr>
    </w:tbl>
    <w:p w14:paraId="273E6BCD" w14:textId="1DBA509A" w:rsidR="0012393E" w:rsidRPr="00A91191" w:rsidRDefault="000F35DA">
      <w:pPr>
        <w:rPr>
          <w:rFonts w:ascii="Times New Roman" w:hAnsi="Times New Roman" w:cs="Times New Roman"/>
          <w:sz w:val="24"/>
          <w:szCs w:val="24"/>
        </w:rPr>
      </w:pPr>
      <w:r>
        <w:rPr>
          <w:rFonts w:ascii="Times New Roman" w:hAnsi="Times New Roman" w:cs="Times New Roman"/>
          <w:sz w:val="24"/>
          <w:szCs w:val="24"/>
        </w:rPr>
        <w:lastRenderedPageBreak/>
        <w:t>Analyzing support for athlete bans through an intersectional lens</w:t>
      </w:r>
      <w:r w:rsidRPr="009B63B3">
        <w:rPr>
          <w:rFonts w:ascii="Times New Roman" w:hAnsi="Times New Roman" w:cs="Times New Roman"/>
          <w:sz w:val="24"/>
          <w:szCs w:val="24"/>
        </w:rPr>
        <w:t xml:space="preserve"> highlight</w:t>
      </w:r>
      <w:r>
        <w:rPr>
          <w:rFonts w:ascii="Times New Roman" w:hAnsi="Times New Roman" w:cs="Times New Roman"/>
          <w:sz w:val="24"/>
          <w:szCs w:val="24"/>
        </w:rPr>
        <w:t>s</w:t>
      </w:r>
      <w:r w:rsidR="00194602" w:rsidRPr="009B63B3">
        <w:rPr>
          <w:rFonts w:ascii="Times New Roman" w:hAnsi="Times New Roman" w:cs="Times New Roman"/>
          <w:sz w:val="24"/>
          <w:szCs w:val="24"/>
        </w:rPr>
        <w:t xml:space="preserve"> how personal experiences </w:t>
      </w:r>
      <w:r>
        <w:rPr>
          <w:rFonts w:ascii="Times New Roman" w:hAnsi="Times New Roman" w:cs="Times New Roman"/>
          <w:sz w:val="24"/>
          <w:szCs w:val="24"/>
        </w:rPr>
        <w:t>interact with</w:t>
      </w:r>
      <w:r w:rsidR="00194602" w:rsidRPr="009B63B3">
        <w:rPr>
          <w:rFonts w:ascii="Times New Roman" w:hAnsi="Times New Roman" w:cs="Times New Roman"/>
          <w:sz w:val="24"/>
          <w:szCs w:val="24"/>
        </w:rPr>
        <w:t xml:space="preserve"> party affiliation</w:t>
      </w:r>
      <w:r w:rsidR="00194602">
        <w:rPr>
          <w:rFonts w:ascii="Times New Roman" w:hAnsi="Times New Roman" w:cs="Times New Roman"/>
          <w:sz w:val="24"/>
          <w:szCs w:val="24"/>
        </w:rPr>
        <w:t xml:space="preserve"> </w:t>
      </w:r>
      <w:r>
        <w:rPr>
          <w:rFonts w:ascii="Times New Roman" w:hAnsi="Times New Roman" w:cs="Times New Roman"/>
          <w:sz w:val="24"/>
          <w:szCs w:val="24"/>
        </w:rPr>
        <w:t xml:space="preserve">to </w:t>
      </w:r>
      <w:r w:rsidR="00194602">
        <w:rPr>
          <w:rFonts w:ascii="Times New Roman" w:hAnsi="Times New Roman" w:cs="Times New Roman"/>
          <w:sz w:val="24"/>
          <w:szCs w:val="24"/>
        </w:rPr>
        <w:t>shape</w:t>
      </w:r>
      <w:r w:rsidR="00194602" w:rsidRPr="009B63B3">
        <w:rPr>
          <w:rFonts w:ascii="Times New Roman" w:hAnsi="Times New Roman" w:cs="Times New Roman"/>
          <w:sz w:val="24"/>
          <w:szCs w:val="24"/>
        </w:rPr>
        <w:t xml:space="preserve"> legislative behavior. </w:t>
      </w:r>
      <w:r w:rsidR="00194602">
        <w:rPr>
          <w:rFonts w:ascii="Times New Roman" w:hAnsi="Times New Roman" w:cs="Times New Roman"/>
          <w:sz w:val="24"/>
          <w:szCs w:val="24"/>
        </w:rPr>
        <w:t>W</w:t>
      </w:r>
      <w:r w:rsidR="00194602" w:rsidRPr="009B63B3">
        <w:rPr>
          <w:rFonts w:ascii="Times New Roman" w:hAnsi="Times New Roman" w:cs="Times New Roman"/>
          <w:sz w:val="24"/>
          <w:szCs w:val="24"/>
        </w:rPr>
        <w:t xml:space="preserve">ithin parties, diversity among legislators can lead to unexpected outcomes, such as women—typically supportive of transgender issues—voting for anti-trans legislation. </w:t>
      </w:r>
      <w:r w:rsidR="00194602" w:rsidRPr="00194602">
        <w:rPr>
          <w:rFonts w:ascii="Times New Roman" w:hAnsi="Times New Roman" w:cs="Times New Roman"/>
          <w:sz w:val="24"/>
          <w:szCs w:val="24"/>
        </w:rPr>
        <w:t>Intersecting identities help explain why Democrats representing rural districts with lower educational attainment are likely to support athlete bans.</w:t>
      </w:r>
      <w:r w:rsidR="00194602">
        <w:rPr>
          <w:rFonts w:ascii="Times New Roman" w:hAnsi="Times New Roman" w:cs="Times New Roman"/>
          <w:sz w:val="24"/>
          <w:szCs w:val="24"/>
        </w:rPr>
        <w:t xml:space="preserve"> </w:t>
      </w:r>
      <w:r w:rsidR="00194602" w:rsidRPr="009B63B3">
        <w:rPr>
          <w:rFonts w:ascii="Times New Roman" w:hAnsi="Times New Roman" w:cs="Times New Roman"/>
          <w:sz w:val="24"/>
          <w:szCs w:val="24"/>
        </w:rPr>
        <w:t>Additionally, it's notable that intersectionality appears to have little impact on certain groups, such as Black legislators</w:t>
      </w:r>
      <w:r w:rsidR="00194602">
        <w:rPr>
          <w:rFonts w:ascii="Times New Roman" w:hAnsi="Times New Roman" w:cs="Times New Roman"/>
          <w:sz w:val="24"/>
          <w:szCs w:val="24"/>
        </w:rPr>
        <w:t>,</w:t>
      </w:r>
      <w:r w:rsidR="00194602" w:rsidRPr="009B63B3">
        <w:rPr>
          <w:rFonts w:ascii="Times New Roman" w:hAnsi="Times New Roman" w:cs="Times New Roman"/>
          <w:sz w:val="24"/>
          <w:szCs w:val="24"/>
        </w:rPr>
        <w:t xml:space="preserve"> </w:t>
      </w:r>
      <w:r w:rsidR="00194602">
        <w:rPr>
          <w:rFonts w:ascii="Times New Roman" w:hAnsi="Times New Roman" w:cs="Times New Roman"/>
          <w:sz w:val="24"/>
          <w:szCs w:val="24"/>
        </w:rPr>
        <w:t>who despite representing</w:t>
      </w:r>
      <w:r w:rsidR="00194602" w:rsidRPr="009B63B3">
        <w:rPr>
          <w:rFonts w:ascii="Times New Roman" w:hAnsi="Times New Roman" w:cs="Times New Roman"/>
          <w:sz w:val="24"/>
          <w:szCs w:val="24"/>
        </w:rPr>
        <w:t xml:space="preserve"> highly religious constituents, </w:t>
      </w:r>
      <w:r w:rsidR="00194602">
        <w:rPr>
          <w:rFonts w:ascii="Times New Roman" w:hAnsi="Times New Roman" w:cs="Times New Roman"/>
          <w:sz w:val="24"/>
          <w:szCs w:val="24"/>
        </w:rPr>
        <w:t xml:space="preserve">remain committed to their party.  </w:t>
      </w:r>
    </w:p>
    <w:p w14:paraId="20BA5105" w14:textId="77777777" w:rsidR="00153EE4" w:rsidRDefault="00153EE4" w:rsidP="00153EE4">
      <w:pPr>
        <w:spacing w:after="0" w:line="240" w:lineRule="auto"/>
        <w:contextualSpacing/>
        <w:rPr>
          <w:rFonts w:ascii="Times New Roman" w:hAnsi="Times New Roman" w:cs="Times New Roman"/>
          <w:b/>
          <w:bCs/>
          <w:sz w:val="24"/>
          <w:szCs w:val="24"/>
        </w:rPr>
      </w:pPr>
      <w:r>
        <w:rPr>
          <w:rFonts w:ascii="Times New Roman" w:hAnsi="Times New Roman" w:cs="Times New Roman"/>
          <w:b/>
          <w:bCs/>
          <w:sz w:val="24"/>
          <w:szCs w:val="24"/>
        </w:rPr>
        <w:t>Description of Bill Contents</w:t>
      </w:r>
    </w:p>
    <w:p w14:paraId="26C2F37A" w14:textId="77777777" w:rsidR="00153EE4" w:rsidRDefault="00153EE4" w:rsidP="00153EE4">
      <w:pPr>
        <w:spacing w:after="0" w:line="240" w:lineRule="auto"/>
        <w:ind w:firstLine="720"/>
        <w:contextualSpacing/>
        <w:rPr>
          <w:rFonts w:ascii="Times New Roman" w:hAnsi="Times New Roman" w:cs="Times New Roman"/>
          <w:sz w:val="24"/>
          <w:szCs w:val="24"/>
        </w:rPr>
      </w:pPr>
      <w:r w:rsidRPr="00153EE4">
        <w:rPr>
          <w:rFonts w:ascii="Times New Roman" w:hAnsi="Times New Roman" w:cs="Times New Roman"/>
          <w:sz w:val="24"/>
          <w:szCs w:val="24"/>
        </w:rPr>
        <w:t>The absence of federal legislation addressing transgender rights has left an opening for state legislatures to fill this policy gap (</w:t>
      </w:r>
      <w:proofErr w:type="spellStart"/>
      <w:r w:rsidRPr="00153EE4">
        <w:rPr>
          <w:rFonts w:ascii="Times New Roman" w:hAnsi="Times New Roman" w:cs="Times New Roman"/>
          <w:sz w:val="24"/>
          <w:szCs w:val="24"/>
        </w:rPr>
        <w:t>Bishin</w:t>
      </w:r>
      <w:proofErr w:type="spellEnd"/>
      <w:r w:rsidRPr="00153EE4">
        <w:rPr>
          <w:rFonts w:ascii="Times New Roman" w:hAnsi="Times New Roman" w:cs="Times New Roman"/>
          <w:sz w:val="24"/>
          <w:szCs w:val="24"/>
        </w:rPr>
        <w:t xml:space="preserve"> et al. 2021). </w:t>
      </w:r>
      <w:r>
        <w:rPr>
          <w:rFonts w:ascii="Times New Roman" w:hAnsi="Times New Roman" w:cs="Times New Roman"/>
          <w:sz w:val="24"/>
          <w:szCs w:val="24"/>
        </w:rPr>
        <w:t xml:space="preserve">States began passing legislation meant to ban transgender athletes from competing on teams that match their gender identity in 2020 and continued to pass similar legislation into 2024. </w:t>
      </w:r>
    </w:p>
    <w:p w14:paraId="20034DD0" w14:textId="77777777" w:rsidR="00153EE4" w:rsidRDefault="00153EE4" w:rsidP="00153EE4">
      <w:pPr>
        <w:spacing w:after="0"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Many of the bills are identical or nearly identical from state-to-state and are titled “Fairness in Women’s Sports Acts” or “Save Women’s Sports Acts.” </w:t>
      </w:r>
      <w:r w:rsidRPr="00153EE4">
        <w:rPr>
          <w:rFonts w:ascii="Times New Roman" w:hAnsi="Times New Roman" w:cs="Times New Roman"/>
          <w:sz w:val="24"/>
          <w:szCs w:val="24"/>
        </w:rPr>
        <w:t xml:space="preserve">There was a great deal of policy diffusion occurring from state to state. Many of the bills were identical, having been drafted by the Alliance for Defending Freedom. </w:t>
      </w:r>
      <w:r>
        <w:rPr>
          <w:rFonts w:ascii="Times New Roman" w:hAnsi="Times New Roman" w:cs="Times New Roman"/>
          <w:sz w:val="24"/>
          <w:szCs w:val="24"/>
        </w:rPr>
        <w:t xml:space="preserve">The legislation generally begins with a rationale that cites research and court cases establishing an “inherent difference between men and women.” The rationale then highlights physiological differences such as men having “denser, stronger bones” or “larger hearts and greater lung volume per body mass.” The physiological difference given the most attention are testosterone levels which are naturally higher in men and contribute to muscle development and the ability to “generate higher speed and power.” </w:t>
      </w:r>
    </w:p>
    <w:p w14:paraId="39CCEAC5" w14:textId="78FE4089" w:rsidR="00153EE4" w:rsidRDefault="00153EE4" w:rsidP="002B18FA">
      <w:pPr>
        <w:spacing w:after="0"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Some states include collegiate athletics along with high school, intramural, and even club athletics, while others </w:t>
      </w:r>
      <w:r w:rsidR="0019126F">
        <w:rPr>
          <w:rFonts w:ascii="Times New Roman" w:hAnsi="Times New Roman" w:cs="Times New Roman"/>
          <w:sz w:val="24"/>
          <w:szCs w:val="24"/>
        </w:rPr>
        <w:t>only</w:t>
      </w:r>
      <w:r>
        <w:rPr>
          <w:rFonts w:ascii="Times New Roman" w:hAnsi="Times New Roman" w:cs="Times New Roman"/>
          <w:sz w:val="24"/>
          <w:szCs w:val="24"/>
        </w:rPr>
        <w:t xml:space="preserve"> </w:t>
      </w:r>
      <w:r w:rsidR="0019126F">
        <w:rPr>
          <w:rFonts w:ascii="Times New Roman" w:hAnsi="Times New Roman" w:cs="Times New Roman"/>
          <w:sz w:val="24"/>
          <w:szCs w:val="24"/>
        </w:rPr>
        <w:t xml:space="preserve">focus on </w:t>
      </w:r>
      <w:r>
        <w:rPr>
          <w:rFonts w:ascii="Times New Roman" w:hAnsi="Times New Roman" w:cs="Times New Roman"/>
          <w:sz w:val="24"/>
          <w:szCs w:val="24"/>
        </w:rPr>
        <w:t>high school. Most bills target public</w:t>
      </w:r>
      <w:r w:rsidR="002B18FA">
        <w:rPr>
          <w:rFonts w:ascii="Times New Roman" w:hAnsi="Times New Roman" w:cs="Times New Roman"/>
          <w:sz w:val="24"/>
          <w:szCs w:val="24"/>
        </w:rPr>
        <w:t xml:space="preserve"> education</w:t>
      </w:r>
      <w:r>
        <w:rPr>
          <w:rFonts w:ascii="Times New Roman" w:hAnsi="Times New Roman" w:cs="Times New Roman"/>
          <w:sz w:val="24"/>
          <w:szCs w:val="24"/>
        </w:rPr>
        <w:t xml:space="preserve">, but a few states include private schools that compete with public schools. Some of the bills give students who believe they have been personally harmed by trans athletes the ability to sue the school district or university. Other states include guidelines for proving a student </w:t>
      </w:r>
      <w:r w:rsidR="002B18FA">
        <w:rPr>
          <w:rFonts w:ascii="Times New Roman" w:hAnsi="Times New Roman" w:cs="Times New Roman"/>
          <w:sz w:val="24"/>
          <w:szCs w:val="24"/>
        </w:rPr>
        <w:t xml:space="preserve">is a particular biological sex. </w:t>
      </w:r>
      <w:r>
        <w:rPr>
          <w:rFonts w:ascii="Times New Roman" w:hAnsi="Times New Roman" w:cs="Times New Roman"/>
          <w:sz w:val="24"/>
          <w:szCs w:val="24"/>
        </w:rPr>
        <w:t xml:space="preserve">The bills make it illegal for transgender women to participate in women’s athletic events while few address transgender men playing in men’s sports. </w:t>
      </w:r>
      <w:r w:rsidR="0019126F">
        <w:rPr>
          <w:rFonts w:ascii="Times New Roman" w:hAnsi="Times New Roman" w:cs="Times New Roman"/>
          <w:sz w:val="24"/>
          <w:szCs w:val="24"/>
        </w:rPr>
        <w:t>Those that do</w:t>
      </w:r>
      <w:r>
        <w:rPr>
          <w:rFonts w:ascii="Times New Roman" w:hAnsi="Times New Roman" w:cs="Times New Roman"/>
          <w:sz w:val="24"/>
          <w:szCs w:val="24"/>
        </w:rPr>
        <w:t xml:space="preserve"> address transgender men </w:t>
      </w:r>
      <w:r w:rsidR="0019126F">
        <w:rPr>
          <w:rFonts w:ascii="Times New Roman" w:hAnsi="Times New Roman" w:cs="Times New Roman"/>
          <w:sz w:val="24"/>
          <w:szCs w:val="24"/>
        </w:rPr>
        <w:t>state</w:t>
      </w:r>
      <w:r>
        <w:rPr>
          <w:rFonts w:ascii="Times New Roman" w:hAnsi="Times New Roman" w:cs="Times New Roman"/>
          <w:sz w:val="24"/>
          <w:szCs w:val="24"/>
        </w:rPr>
        <w:t xml:space="preserve"> that cisgender females can play on men’s teams i</w:t>
      </w:r>
      <w:r w:rsidR="002B18FA">
        <w:rPr>
          <w:rFonts w:ascii="Times New Roman" w:hAnsi="Times New Roman" w:cs="Times New Roman"/>
          <w:sz w:val="24"/>
          <w:szCs w:val="24"/>
        </w:rPr>
        <w:t>f there is no female equivalent and at least one (FL SB 1028)</w:t>
      </w:r>
      <w:r>
        <w:rPr>
          <w:rFonts w:ascii="Times New Roman" w:hAnsi="Times New Roman" w:cs="Times New Roman"/>
          <w:sz w:val="24"/>
          <w:szCs w:val="24"/>
        </w:rPr>
        <w:t xml:space="preserve"> makes it legal for females</w:t>
      </w:r>
      <w:r w:rsidR="002B18FA">
        <w:rPr>
          <w:rFonts w:ascii="Times New Roman" w:hAnsi="Times New Roman" w:cs="Times New Roman"/>
          <w:sz w:val="24"/>
          <w:szCs w:val="24"/>
        </w:rPr>
        <w:t xml:space="preserve"> to participate in male sports. For a more detailed description of bill content, see Online Appendix T</w:t>
      </w:r>
      <w:r w:rsidR="00384CA5">
        <w:rPr>
          <w:rFonts w:ascii="Times New Roman" w:hAnsi="Times New Roman" w:cs="Times New Roman"/>
          <w:sz w:val="24"/>
          <w:szCs w:val="24"/>
        </w:rPr>
        <w:t>able 3</w:t>
      </w:r>
      <w:r w:rsidR="002B18FA">
        <w:rPr>
          <w:rFonts w:ascii="Times New Roman" w:hAnsi="Times New Roman" w:cs="Times New Roman"/>
          <w:sz w:val="24"/>
          <w:szCs w:val="24"/>
        </w:rPr>
        <w:t xml:space="preserve">. </w:t>
      </w:r>
    </w:p>
    <w:p w14:paraId="055768FA" w14:textId="77777777" w:rsidR="00153EE4" w:rsidRDefault="00153EE4" w:rsidP="00153EE4">
      <w:pPr>
        <w:spacing w:after="0" w:line="240" w:lineRule="auto"/>
        <w:ind w:firstLine="720"/>
        <w:contextualSpacing/>
        <w:rPr>
          <w:rFonts w:ascii="Times New Roman" w:hAnsi="Times New Roman" w:cs="Times New Roman"/>
          <w:sz w:val="24"/>
          <w:szCs w:val="24"/>
        </w:rPr>
      </w:pPr>
      <w:bookmarkStart w:id="5" w:name="_Hlk114519757"/>
      <w:bookmarkStart w:id="6" w:name="_Hlk139186999"/>
      <w:r>
        <w:rPr>
          <w:rFonts w:ascii="Times New Roman" w:hAnsi="Times New Roman" w:cs="Times New Roman"/>
          <w:sz w:val="24"/>
          <w:szCs w:val="24"/>
        </w:rPr>
        <w:t>Overall, the bills included in this study are not significantly different in their content to warrant major discrepancies in voting patterns. As an experiment, I regressed states based on bill specific content and compared them to states that omitted that content, for instance, states that included a provision for trans b</w:t>
      </w:r>
      <w:bookmarkStart w:id="7" w:name="_Hlk139031821"/>
      <w:r w:rsidR="002B18FA">
        <w:rPr>
          <w:rFonts w:ascii="Times New Roman" w:hAnsi="Times New Roman" w:cs="Times New Roman"/>
          <w:sz w:val="24"/>
          <w:szCs w:val="24"/>
        </w:rPr>
        <w:t xml:space="preserve">oys versus states that did not. </w:t>
      </w:r>
      <w:r>
        <w:rPr>
          <w:rFonts w:ascii="Times New Roman" w:hAnsi="Times New Roman" w:cs="Times New Roman"/>
          <w:sz w:val="24"/>
          <w:szCs w:val="24"/>
        </w:rPr>
        <w:t>The probability that a Republican would vote “yes” is 10.49 and 13.24 times higher than a Democrat in states with or without provisions for trans boys, respectively</w:t>
      </w:r>
      <w:bookmarkEnd w:id="7"/>
      <w:r>
        <w:rPr>
          <w:rFonts w:ascii="Times New Roman" w:hAnsi="Times New Roman" w:cs="Times New Roman"/>
          <w:sz w:val="24"/>
          <w:szCs w:val="24"/>
        </w:rPr>
        <w:t xml:space="preserve">. Likewise, </w:t>
      </w:r>
      <w:bookmarkStart w:id="8" w:name="_Hlk139187355"/>
      <w:r>
        <w:rPr>
          <w:rFonts w:ascii="Times New Roman" w:hAnsi="Times New Roman" w:cs="Times New Roman"/>
          <w:sz w:val="24"/>
          <w:szCs w:val="24"/>
        </w:rPr>
        <w:t xml:space="preserve">in states where bills required a birth certificate to prove gender, the probability that a Republican would vote “yes” is 13.70 times higher than a Democrat in states with the provision and 12.99 times higher in states that did not make </w:t>
      </w:r>
      <w:r w:rsidR="002B18FA">
        <w:rPr>
          <w:rFonts w:ascii="Times New Roman" w:hAnsi="Times New Roman" w:cs="Times New Roman"/>
          <w:sz w:val="24"/>
          <w:szCs w:val="24"/>
        </w:rPr>
        <w:t xml:space="preserve">a </w:t>
      </w:r>
      <w:r>
        <w:rPr>
          <w:rFonts w:ascii="Times New Roman" w:hAnsi="Times New Roman" w:cs="Times New Roman"/>
          <w:sz w:val="24"/>
          <w:szCs w:val="24"/>
        </w:rPr>
        <w:t xml:space="preserve">birth certificate a requirement. </w:t>
      </w:r>
      <w:bookmarkEnd w:id="8"/>
      <w:r>
        <w:rPr>
          <w:rFonts w:ascii="Times New Roman" w:hAnsi="Times New Roman" w:cs="Times New Roman"/>
          <w:sz w:val="24"/>
          <w:szCs w:val="24"/>
        </w:rPr>
        <w:t xml:space="preserve">In short, despite minor variations in the bills, </w:t>
      </w:r>
      <w:r w:rsidR="002B18FA">
        <w:rPr>
          <w:rFonts w:ascii="Times New Roman" w:hAnsi="Times New Roman" w:cs="Times New Roman"/>
          <w:sz w:val="24"/>
          <w:szCs w:val="24"/>
        </w:rPr>
        <w:t>the importance of party remained consistent. L</w:t>
      </w:r>
      <w:r>
        <w:rPr>
          <w:rFonts w:ascii="Times New Roman" w:hAnsi="Times New Roman" w:cs="Times New Roman"/>
          <w:sz w:val="24"/>
          <w:szCs w:val="24"/>
        </w:rPr>
        <w:t xml:space="preserve">egislators knew what they were voting on, and they voted in a manner consistent with their party, no matter the content. </w:t>
      </w:r>
    </w:p>
    <w:p w14:paraId="3D03CED8" w14:textId="5F82E98D" w:rsidR="00BA7681" w:rsidRPr="00EE51CC" w:rsidRDefault="00153EE4" w:rsidP="00EE51CC">
      <w:pPr>
        <w:spacing w:after="0"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Future research should explore the effects of content on voting behavior f</w:t>
      </w:r>
      <w:r w:rsidR="002B18FA">
        <w:rPr>
          <w:rFonts w:ascii="Times New Roman" w:hAnsi="Times New Roman" w:cs="Times New Roman"/>
          <w:sz w:val="24"/>
          <w:szCs w:val="24"/>
        </w:rPr>
        <w:t>or the myriad of anti-transgende</w:t>
      </w:r>
      <w:r>
        <w:rPr>
          <w:rFonts w:ascii="Times New Roman" w:hAnsi="Times New Roman" w:cs="Times New Roman"/>
          <w:sz w:val="24"/>
          <w:szCs w:val="24"/>
        </w:rPr>
        <w:t xml:space="preserve">r bills now being proposed in state legislators such as prohibiting minors from </w:t>
      </w:r>
      <w:r>
        <w:rPr>
          <w:rFonts w:ascii="Times New Roman" w:hAnsi="Times New Roman" w:cs="Times New Roman"/>
          <w:sz w:val="24"/>
          <w:szCs w:val="24"/>
        </w:rPr>
        <w:lastRenderedPageBreak/>
        <w:t xml:space="preserve">seeking gender affirming care, restricting “adult cabaret” performances, and even resurrecting public accommodations bills. </w:t>
      </w:r>
      <w:bookmarkEnd w:id="5"/>
      <w:bookmarkEnd w:id="6"/>
    </w:p>
    <w:p w14:paraId="7F4CF39A" w14:textId="77777777" w:rsidR="006174B1" w:rsidRDefault="009175E5" w:rsidP="009175E5">
      <w:pPr>
        <w:spacing w:after="0" w:line="240" w:lineRule="auto"/>
        <w:contextualSpacing/>
        <w:rPr>
          <w:rFonts w:ascii="Times New Roman" w:hAnsi="Times New Roman" w:cs="Times New Roman"/>
          <w:sz w:val="24"/>
          <w:szCs w:val="24"/>
        </w:rPr>
      </w:pPr>
      <w:r w:rsidRPr="009175E5">
        <w:rPr>
          <w:rFonts w:ascii="Times New Roman" w:hAnsi="Times New Roman" w:cs="Times New Roman"/>
          <w:sz w:val="24"/>
          <w:szCs w:val="24"/>
        </w:rPr>
        <w:t xml:space="preserve"> </w:t>
      </w:r>
    </w:p>
    <w:p w14:paraId="2ACF071D" w14:textId="462A4E69" w:rsidR="00CB5548" w:rsidRDefault="009175E5" w:rsidP="009175E5">
      <w:pPr>
        <w:spacing w:after="0" w:line="240" w:lineRule="auto"/>
        <w:contextualSpacing/>
        <w:rPr>
          <w:rFonts w:ascii="Times New Roman" w:hAnsi="Times New Roman" w:cs="Times New Roman"/>
          <w:b/>
          <w:sz w:val="24"/>
          <w:szCs w:val="24"/>
        </w:rPr>
      </w:pPr>
      <w:r w:rsidRPr="009175E5">
        <w:rPr>
          <w:rFonts w:ascii="Times New Roman" w:hAnsi="Times New Roman" w:cs="Times New Roman"/>
          <w:b/>
          <w:sz w:val="24"/>
          <w:szCs w:val="24"/>
        </w:rPr>
        <w:t>Results by State</w:t>
      </w:r>
    </w:p>
    <w:p w14:paraId="6350A4DF" w14:textId="77777777" w:rsidR="009175E5" w:rsidRPr="009175E5" w:rsidRDefault="009175E5" w:rsidP="009175E5">
      <w:pPr>
        <w:spacing w:after="0" w:line="240" w:lineRule="auto"/>
        <w:contextualSpacing/>
        <w:rPr>
          <w:rFonts w:ascii="Times New Roman" w:hAnsi="Times New Roman" w:cs="Times New Roman"/>
          <w:b/>
          <w:sz w:val="24"/>
          <w:szCs w:val="24"/>
        </w:rPr>
      </w:pPr>
    </w:p>
    <w:p w14:paraId="27D1E7D7" w14:textId="247A934E" w:rsidR="009175E5" w:rsidRPr="009175E5" w:rsidRDefault="009175E5" w:rsidP="009175E5">
      <w:pPr>
        <w:spacing w:after="0" w:line="240" w:lineRule="auto"/>
        <w:ind w:firstLine="720"/>
        <w:rPr>
          <w:rFonts w:ascii="Times New Roman" w:hAnsi="Times New Roman" w:cs="Times New Roman"/>
          <w:sz w:val="24"/>
          <w:szCs w:val="24"/>
        </w:rPr>
      </w:pPr>
      <w:r w:rsidRPr="009175E5">
        <w:rPr>
          <w:rFonts w:ascii="Times New Roman" w:hAnsi="Times New Roman" w:cs="Times New Roman"/>
          <w:sz w:val="24"/>
          <w:szCs w:val="24"/>
        </w:rPr>
        <w:t>Table 4 displays standardized logistic coefficient</w:t>
      </w:r>
      <w:r>
        <w:rPr>
          <w:rFonts w:ascii="Times New Roman" w:hAnsi="Times New Roman" w:cs="Times New Roman"/>
          <w:sz w:val="24"/>
          <w:szCs w:val="24"/>
        </w:rPr>
        <w:t xml:space="preserve">s and standard errors by state. </w:t>
      </w:r>
      <w:r w:rsidR="005B4A85">
        <w:rPr>
          <w:rFonts w:ascii="Times New Roman" w:hAnsi="Times New Roman" w:cs="Times New Roman"/>
          <w:sz w:val="24"/>
          <w:szCs w:val="24"/>
        </w:rPr>
        <w:t>The factors or combination of f</w:t>
      </w:r>
      <w:r w:rsidRPr="009175E5">
        <w:rPr>
          <w:rFonts w:ascii="Times New Roman" w:hAnsi="Times New Roman" w:cs="Times New Roman"/>
          <w:sz w:val="24"/>
          <w:szCs w:val="24"/>
        </w:rPr>
        <w:t xml:space="preserve">actors </w:t>
      </w:r>
      <w:r w:rsidR="005B4A85">
        <w:rPr>
          <w:rFonts w:ascii="Times New Roman" w:hAnsi="Times New Roman" w:cs="Times New Roman"/>
          <w:sz w:val="24"/>
          <w:szCs w:val="24"/>
        </w:rPr>
        <w:t>that predict</w:t>
      </w:r>
      <w:r w:rsidRPr="009175E5">
        <w:rPr>
          <w:rFonts w:ascii="Times New Roman" w:hAnsi="Times New Roman" w:cs="Times New Roman"/>
          <w:sz w:val="24"/>
          <w:szCs w:val="24"/>
        </w:rPr>
        <w:t xml:space="preserve"> voting preferences </w:t>
      </w:r>
      <w:r w:rsidR="005B4A85">
        <w:rPr>
          <w:rFonts w:ascii="Times New Roman" w:hAnsi="Times New Roman" w:cs="Times New Roman"/>
          <w:sz w:val="24"/>
          <w:szCs w:val="24"/>
        </w:rPr>
        <w:t>are</w:t>
      </w:r>
      <w:r w:rsidRPr="009175E5">
        <w:rPr>
          <w:rFonts w:ascii="Times New Roman" w:hAnsi="Times New Roman" w:cs="Times New Roman"/>
          <w:sz w:val="24"/>
          <w:szCs w:val="24"/>
        </w:rPr>
        <w:t xml:space="preserve"> unique to each state, except </w:t>
      </w:r>
      <w:r w:rsidR="005B4A85">
        <w:rPr>
          <w:rFonts w:ascii="Times New Roman" w:hAnsi="Times New Roman" w:cs="Times New Roman"/>
          <w:sz w:val="24"/>
          <w:szCs w:val="24"/>
        </w:rPr>
        <w:t>for</w:t>
      </w:r>
      <w:r w:rsidRPr="009175E5">
        <w:rPr>
          <w:rFonts w:ascii="Times New Roman" w:hAnsi="Times New Roman" w:cs="Times New Roman"/>
          <w:sz w:val="24"/>
          <w:szCs w:val="24"/>
        </w:rPr>
        <w:t xml:space="preserve"> </w:t>
      </w:r>
      <w:r w:rsidR="005B4A85">
        <w:rPr>
          <w:rFonts w:ascii="Times New Roman" w:hAnsi="Times New Roman" w:cs="Times New Roman"/>
          <w:sz w:val="24"/>
          <w:szCs w:val="24"/>
        </w:rPr>
        <w:t xml:space="preserve">Arizona, Alabama, and </w:t>
      </w:r>
      <w:r w:rsidRPr="009175E5">
        <w:rPr>
          <w:rFonts w:ascii="Times New Roman" w:hAnsi="Times New Roman" w:cs="Times New Roman"/>
          <w:sz w:val="24"/>
          <w:szCs w:val="24"/>
        </w:rPr>
        <w:t xml:space="preserve">Mississippi. </w:t>
      </w:r>
      <w:r w:rsidR="005B4A85">
        <w:rPr>
          <w:rFonts w:ascii="Times New Roman" w:hAnsi="Times New Roman" w:cs="Times New Roman"/>
          <w:sz w:val="24"/>
          <w:szCs w:val="24"/>
        </w:rPr>
        <w:t>T</w:t>
      </w:r>
      <w:r w:rsidRPr="009175E5">
        <w:rPr>
          <w:rFonts w:ascii="Times New Roman" w:hAnsi="Times New Roman" w:cs="Times New Roman"/>
          <w:sz w:val="24"/>
          <w:szCs w:val="24"/>
        </w:rPr>
        <w:t>hese states had no significant variables, aside from party ID</w:t>
      </w:r>
      <w:r w:rsidR="00E168B9">
        <w:rPr>
          <w:rFonts w:ascii="Times New Roman" w:hAnsi="Times New Roman" w:cs="Times New Roman"/>
          <w:sz w:val="24"/>
          <w:szCs w:val="24"/>
        </w:rPr>
        <w:t>, as</w:t>
      </w:r>
      <w:r w:rsidRPr="009175E5">
        <w:rPr>
          <w:rFonts w:ascii="Times New Roman" w:hAnsi="Times New Roman" w:cs="Times New Roman"/>
          <w:sz w:val="24"/>
          <w:szCs w:val="24"/>
        </w:rPr>
        <w:t xml:space="preserve"> identifying as a Republican was the only reason that legislators</w:t>
      </w:r>
      <w:r w:rsidR="005B4A85">
        <w:rPr>
          <w:rFonts w:ascii="Times New Roman" w:hAnsi="Times New Roman" w:cs="Times New Roman"/>
          <w:sz w:val="24"/>
          <w:szCs w:val="24"/>
        </w:rPr>
        <w:t xml:space="preserve"> supported</w:t>
      </w:r>
      <w:r w:rsidRPr="009175E5">
        <w:rPr>
          <w:rFonts w:ascii="Times New Roman" w:hAnsi="Times New Roman" w:cs="Times New Roman"/>
          <w:sz w:val="24"/>
          <w:szCs w:val="24"/>
        </w:rPr>
        <w:t xml:space="preserve"> transgender athlete ban</w:t>
      </w:r>
      <w:r w:rsidR="005B4A85">
        <w:rPr>
          <w:rFonts w:ascii="Times New Roman" w:hAnsi="Times New Roman" w:cs="Times New Roman"/>
          <w:sz w:val="24"/>
          <w:szCs w:val="24"/>
        </w:rPr>
        <w:t>s</w:t>
      </w:r>
      <w:r w:rsidRPr="009175E5">
        <w:rPr>
          <w:rFonts w:ascii="Times New Roman" w:hAnsi="Times New Roman" w:cs="Times New Roman"/>
          <w:sz w:val="24"/>
          <w:szCs w:val="24"/>
        </w:rPr>
        <w:t xml:space="preserve">. </w:t>
      </w:r>
      <w:r w:rsidR="005B4A85">
        <w:rPr>
          <w:rFonts w:ascii="Times New Roman" w:hAnsi="Times New Roman" w:cs="Times New Roman"/>
          <w:sz w:val="24"/>
          <w:szCs w:val="24"/>
        </w:rPr>
        <w:t>I d</w:t>
      </w:r>
      <w:r w:rsidR="00E168B9">
        <w:rPr>
          <w:rFonts w:ascii="Times New Roman" w:hAnsi="Times New Roman" w:cs="Times New Roman"/>
          <w:sz w:val="24"/>
          <w:szCs w:val="24"/>
        </w:rPr>
        <w:t>ropped</w:t>
      </w:r>
      <w:r w:rsidR="005B4A85">
        <w:rPr>
          <w:rFonts w:ascii="Times New Roman" w:hAnsi="Times New Roman" w:cs="Times New Roman"/>
          <w:sz w:val="24"/>
          <w:szCs w:val="24"/>
        </w:rPr>
        <w:t xml:space="preserve"> the</w:t>
      </w:r>
      <w:r w:rsidRPr="009175E5">
        <w:rPr>
          <w:rFonts w:ascii="Times New Roman" w:hAnsi="Times New Roman" w:cs="Times New Roman"/>
          <w:sz w:val="24"/>
          <w:szCs w:val="24"/>
        </w:rPr>
        <w:t xml:space="preserve"> party variable “Republican” from </w:t>
      </w:r>
      <w:r w:rsidR="005B4A85">
        <w:rPr>
          <w:rFonts w:ascii="Times New Roman" w:hAnsi="Times New Roman" w:cs="Times New Roman"/>
          <w:sz w:val="24"/>
          <w:szCs w:val="24"/>
        </w:rPr>
        <w:t>all state</w:t>
      </w:r>
      <w:r w:rsidRPr="009175E5">
        <w:rPr>
          <w:rFonts w:ascii="Times New Roman" w:hAnsi="Times New Roman" w:cs="Times New Roman"/>
          <w:sz w:val="24"/>
          <w:szCs w:val="24"/>
        </w:rPr>
        <w:t xml:space="preserve"> model</w:t>
      </w:r>
      <w:r w:rsidR="005B4A85">
        <w:rPr>
          <w:rFonts w:ascii="Times New Roman" w:hAnsi="Times New Roman" w:cs="Times New Roman"/>
          <w:sz w:val="24"/>
          <w:szCs w:val="24"/>
        </w:rPr>
        <w:t>s</w:t>
      </w:r>
      <w:r w:rsidRPr="009175E5">
        <w:rPr>
          <w:rFonts w:ascii="Times New Roman" w:hAnsi="Times New Roman" w:cs="Times New Roman"/>
          <w:sz w:val="24"/>
          <w:szCs w:val="24"/>
        </w:rPr>
        <w:t xml:space="preserve"> because it was </w:t>
      </w:r>
      <w:r w:rsidR="005B4A85">
        <w:rPr>
          <w:rFonts w:ascii="Times New Roman" w:hAnsi="Times New Roman" w:cs="Times New Roman"/>
          <w:sz w:val="24"/>
          <w:szCs w:val="24"/>
        </w:rPr>
        <w:t xml:space="preserve">frequently a </w:t>
      </w:r>
      <w:r w:rsidRPr="009175E5">
        <w:rPr>
          <w:rFonts w:ascii="Times New Roman" w:hAnsi="Times New Roman" w:cs="Times New Roman"/>
          <w:sz w:val="24"/>
          <w:szCs w:val="24"/>
        </w:rPr>
        <w:t xml:space="preserve">perfect predictor of a “yes” vote.  </w:t>
      </w:r>
    </w:p>
    <w:p w14:paraId="3AB7DB01" w14:textId="4DF65555" w:rsidR="009175E5" w:rsidRPr="009175E5" w:rsidRDefault="009175E5" w:rsidP="009175E5">
      <w:pPr>
        <w:spacing w:after="0" w:line="240" w:lineRule="auto"/>
        <w:ind w:firstLine="720"/>
        <w:rPr>
          <w:rFonts w:ascii="Times New Roman" w:hAnsi="Times New Roman" w:cs="Times New Roman"/>
          <w:sz w:val="24"/>
          <w:szCs w:val="24"/>
        </w:rPr>
      </w:pPr>
      <w:r w:rsidRPr="009175E5">
        <w:rPr>
          <w:rFonts w:ascii="Times New Roman" w:hAnsi="Times New Roman" w:cs="Times New Roman"/>
          <w:sz w:val="24"/>
          <w:szCs w:val="24"/>
        </w:rPr>
        <w:t xml:space="preserve">Female legislators were </w:t>
      </w:r>
      <w:r w:rsidR="005B4A85">
        <w:rPr>
          <w:rFonts w:ascii="Times New Roman" w:hAnsi="Times New Roman" w:cs="Times New Roman"/>
          <w:sz w:val="24"/>
          <w:szCs w:val="24"/>
        </w:rPr>
        <w:t xml:space="preserve">less likely to support athlete bans in </w:t>
      </w:r>
      <w:r w:rsidRPr="009175E5">
        <w:rPr>
          <w:rFonts w:ascii="Times New Roman" w:hAnsi="Times New Roman" w:cs="Times New Roman"/>
          <w:sz w:val="24"/>
          <w:szCs w:val="24"/>
        </w:rPr>
        <w:t xml:space="preserve">Florida, </w:t>
      </w:r>
      <w:r w:rsidR="005B4A85">
        <w:rPr>
          <w:rFonts w:ascii="Times New Roman" w:hAnsi="Times New Roman" w:cs="Times New Roman"/>
          <w:sz w:val="24"/>
          <w:szCs w:val="24"/>
        </w:rPr>
        <w:t xml:space="preserve">Iowa, Kentucky, Missouri, </w:t>
      </w:r>
      <w:r w:rsidRPr="009175E5">
        <w:rPr>
          <w:rFonts w:ascii="Times New Roman" w:hAnsi="Times New Roman" w:cs="Times New Roman"/>
          <w:sz w:val="24"/>
          <w:szCs w:val="24"/>
        </w:rPr>
        <w:t xml:space="preserve">Montana, North Dakota, </w:t>
      </w:r>
      <w:r w:rsidR="005B4A85">
        <w:rPr>
          <w:rFonts w:ascii="Times New Roman" w:hAnsi="Times New Roman" w:cs="Times New Roman"/>
          <w:sz w:val="24"/>
          <w:szCs w:val="24"/>
        </w:rPr>
        <w:t xml:space="preserve">Oklahoma, </w:t>
      </w:r>
      <w:r w:rsidRPr="009175E5">
        <w:rPr>
          <w:rFonts w:ascii="Times New Roman" w:hAnsi="Times New Roman" w:cs="Times New Roman"/>
          <w:sz w:val="24"/>
          <w:szCs w:val="24"/>
        </w:rPr>
        <w:t xml:space="preserve">and Texas. “Female” refers to cisgender female legislators. Oddly, female legislators in Louisiana </w:t>
      </w:r>
      <w:r w:rsidR="00FF3A6A">
        <w:rPr>
          <w:rFonts w:ascii="Times New Roman" w:hAnsi="Times New Roman" w:cs="Times New Roman"/>
          <w:sz w:val="24"/>
          <w:szCs w:val="24"/>
        </w:rPr>
        <w:t xml:space="preserve">and Wyoming </w:t>
      </w:r>
      <w:r w:rsidRPr="009175E5">
        <w:rPr>
          <w:rFonts w:ascii="Times New Roman" w:hAnsi="Times New Roman" w:cs="Times New Roman"/>
          <w:sz w:val="24"/>
          <w:szCs w:val="24"/>
        </w:rPr>
        <w:t xml:space="preserve">were more likely to vote “yes.” In </w:t>
      </w:r>
      <w:r w:rsidR="00FF3A6A">
        <w:rPr>
          <w:rFonts w:ascii="Times New Roman" w:hAnsi="Times New Roman" w:cs="Times New Roman"/>
          <w:sz w:val="24"/>
          <w:szCs w:val="24"/>
        </w:rPr>
        <w:t>these states</w:t>
      </w:r>
      <w:r w:rsidRPr="009175E5">
        <w:rPr>
          <w:rFonts w:ascii="Times New Roman" w:hAnsi="Times New Roman" w:cs="Times New Roman"/>
          <w:sz w:val="24"/>
          <w:szCs w:val="24"/>
        </w:rPr>
        <w:t xml:space="preserve">, all Republican female legislators voted yes and </w:t>
      </w:r>
      <w:r w:rsidR="00FF3A6A">
        <w:rPr>
          <w:rFonts w:ascii="Times New Roman" w:hAnsi="Times New Roman" w:cs="Times New Roman"/>
          <w:sz w:val="24"/>
          <w:szCs w:val="24"/>
        </w:rPr>
        <w:t>in Louisiana, 3</w:t>
      </w:r>
      <w:r w:rsidRPr="009175E5">
        <w:rPr>
          <w:rFonts w:ascii="Times New Roman" w:hAnsi="Times New Roman" w:cs="Times New Roman"/>
          <w:sz w:val="24"/>
          <w:szCs w:val="24"/>
        </w:rPr>
        <w:t xml:space="preserve"> of </w:t>
      </w:r>
      <w:r w:rsidR="00FF3A6A">
        <w:rPr>
          <w:rFonts w:ascii="Times New Roman" w:hAnsi="Times New Roman" w:cs="Times New Roman"/>
          <w:sz w:val="24"/>
          <w:szCs w:val="24"/>
        </w:rPr>
        <w:t>8</w:t>
      </w:r>
      <w:r w:rsidRPr="009175E5">
        <w:rPr>
          <w:rFonts w:ascii="Times New Roman" w:hAnsi="Times New Roman" w:cs="Times New Roman"/>
          <w:sz w:val="24"/>
          <w:szCs w:val="24"/>
        </w:rPr>
        <w:t xml:space="preserve"> female Democrats also voted </w:t>
      </w:r>
      <w:r w:rsidR="00FF3A6A">
        <w:rPr>
          <w:rFonts w:ascii="Times New Roman" w:hAnsi="Times New Roman" w:cs="Times New Roman"/>
          <w:sz w:val="24"/>
          <w:szCs w:val="24"/>
        </w:rPr>
        <w:t xml:space="preserve">“yes.” In both states, &gt;70% of female legislators are Republican. </w:t>
      </w:r>
    </w:p>
    <w:p w14:paraId="15FD706A" w14:textId="2AF042B9" w:rsidR="009175E5" w:rsidRPr="009175E5" w:rsidRDefault="009175E5" w:rsidP="009175E5">
      <w:pPr>
        <w:spacing w:after="0" w:line="240" w:lineRule="auto"/>
        <w:ind w:firstLine="720"/>
        <w:rPr>
          <w:rFonts w:ascii="Times New Roman" w:hAnsi="Times New Roman" w:cs="Times New Roman"/>
          <w:sz w:val="24"/>
          <w:szCs w:val="24"/>
        </w:rPr>
      </w:pPr>
      <w:r w:rsidRPr="009175E5">
        <w:rPr>
          <w:rFonts w:ascii="Times New Roman" w:hAnsi="Times New Roman" w:cs="Times New Roman"/>
          <w:sz w:val="24"/>
          <w:szCs w:val="24"/>
        </w:rPr>
        <w:t>In Florida,</w:t>
      </w:r>
      <w:r w:rsidR="00B86BCF">
        <w:rPr>
          <w:rFonts w:ascii="Times New Roman" w:hAnsi="Times New Roman" w:cs="Times New Roman"/>
          <w:sz w:val="24"/>
          <w:szCs w:val="24"/>
        </w:rPr>
        <w:t xml:space="preserve"> </w:t>
      </w:r>
      <w:r w:rsidR="00DA2323">
        <w:rPr>
          <w:rFonts w:ascii="Times New Roman" w:hAnsi="Times New Roman" w:cs="Times New Roman"/>
          <w:sz w:val="24"/>
          <w:szCs w:val="24"/>
        </w:rPr>
        <w:t>Iowa,</w:t>
      </w:r>
      <w:r w:rsidRPr="009175E5">
        <w:rPr>
          <w:rFonts w:ascii="Times New Roman" w:hAnsi="Times New Roman" w:cs="Times New Roman"/>
          <w:sz w:val="24"/>
          <w:szCs w:val="24"/>
        </w:rPr>
        <w:t xml:space="preserve"> </w:t>
      </w:r>
      <w:r w:rsidR="00DA2323">
        <w:rPr>
          <w:rFonts w:ascii="Times New Roman" w:hAnsi="Times New Roman" w:cs="Times New Roman"/>
          <w:sz w:val="24"/>
          <w:szCs w:val="24"/>
        </w:rPr>
        <w:t>and Tennessee</w:t>
      </w:r>
      <w:r w:rsidRPr="009175E5">
        <w:rPr>
          <w:rFonts w:ascii="Times New Roman" w:hAnsi="Times New Roman" w:cs="Times New Roman"/>
          <w:sz w:val="24"/>
          <w:szCs w:val="24"/>
        </w:rPr>
        <w:t>, legislators in competitive districts were</w:t>
      </w:r>
      <w:r w:rsidR="00DA2323">
        <w:rPr>
          <w:rFonts w:ascii="Times New Roman" w:hAnsi="Times New Roman" w:cs="Times New Roman"/>
          <w:sz w:val="24"/>
          <w:szCs w:val="24"/>
        </w:rPr>
        <w:t xml:space="preserve"> less likely</w:t>
      </w:r>
      <w:r w:rsidRPr="009175E5">
        <w:rPr>
          <w:rFonts w:ascii="Times New Roman" w:hAnsi="Times New Roman" w:cs="Times New Roman"/>
          <w:sz w:val="24"/>
          <w:szCs w:val="24"/>
        </w:rPr>
        <w:t xml:space="preserve"> to support transgender athlete bans, while in </w:t>
      </w:r>
      <w:r w:rsidR="00B86BCF">
        <w:rPr>
          <w:rFonts w:ascii="Times New Roman" w:hAnsi="Times New Roman" w:cs="Times New Roman"/>
          <w:sz w:val="24"/>
          <w:szCs w:val="24"/>
        </w:rPr>
        <w:t xml:space="preserve">Indiana, </w:t>
      </w:r>
      <w:r w:rsidR="00DA2323">
        <w:rPr>
          <w:rFonts w:ascii="Times New Roman" w:hAnsi="Times New Roman" w:cs="Times New Roman"/>
          <w:sz w:val="24"/>
          <w:szCs w:val="24"/>
        </w:rPr>
        <w:t xml:space="preserve">Montana, Oklahoma, </w:t>
      </w:r>
      <w:r w:rsidRPr="009175E5">
        <w:rPr>
          <w:rFonts w:ascii="Times New Roman" w:hAnsi="Times New Roman" w:cs="Times New Roman"/>
          <w:sz w:val="24"/>
          <w:szCs w:val="24"/>
        </w:rPr>
        <w:t>South Carolina</w:t>
      </w:r>
      <w:r w:rsidR="00DA2323">
        <w:rPr>
          <w:rFonts w:ascii="Times New Roman" w:hAnsi="Times New Roman" w:cs="Times New Roman"/>
          <w:sz w:val="24"/>
          <w:szCs w:val="24"/>
        </w:rPr>
        <w:t>,</w:t>
      </w:r>
      <w:r w:rsidRPr="009175E5">
        <w:rPr>
          <w:rFonts w:ascii="Times New Roman" w:hAnsi="Times New Roman" w:cs="Times New Roman"/>
          <w:sz w:val="24"/>
          <w:szCs w:val="24"/>
        </w:rPr>
        <w:t xml:space="preserve"> and West Virginia, legislators in safe districts felt more confident voting “yes.” Unsurprisingly, legislators representing more conservative districts in </w:t>
      </w:r>
      <w:r w:rsidR="00DA2323">
        <w:rPr>
          <w:rFonts w:ascii="Times New Roman" w:hAnsi="Times New Roman" w:cs="Times New Roman"/>
          <w:sz w:val="24"/>
          <w:szCs w:val="24"/>
        </w:rPr>
        <w:t>Idaho, Indiana</w:t>
      </w:r>
      <w:r w:rsidRPr="009175E5">
        <w:rPr>
          <w:rFonts w:ascii="Times New Roman" w:hAnsi="Times New Roman" w:cs="Times New Roman"/>
          <w:sz w:val="24"/>
          <w:szCs w:val="24"/>
        </w:rPr>
        <w:t>,</w:t>
      </w:r>
      <w:r w:rsidR="00DA2323">
        <w:rPr>
          <w:rFonts w:ascii="Times New Roman" w:hAnsi="Times New Roman" w:cs="Times New Roman"/>
          <w:sz w:val="24"/>
          <w:szCs w:val="24"/>
        </w:rPr>
        <w:t xml:space="preserve"> Kansas, Ohio, Oklahoma, </w:t>
      </w:r>
      <w:r w:rsidRPr="009175E5">
        <w:rPr>
          <w:rFonts w:ascii="Times New Roman" w:hAnsi="Times New Roman" w:cs="Times New Roman"/>
          <w:sz w:val="24"/>
          <w:szCs w:val="24"/>
        </w:rPr>
        <w:t>Texas, Utah</w:t>
      </w:r>
      <w:r w:rsidR="00DA2323">
        <w:rPr>
          <w:rFonts w:ascii="Times New Roman" w:hAnsi="Times New Roman" w:cs="Times New Roman"/>
          <w:sz w:val="24"/>
          <w:szCs w:val="24"/>
        </w:rPr>
        <w:t>, and Wyoming</w:t>
      </w:r>
      <w:r w:rsidRPr="009175E5">
        <w:rPr>
          <w:rFonts w:ascii="Times New Roman" w:hAnsi="Times New Roman" w:cs="Times New Roman"/>
          <w:sz w:val="24"/>
          <w:szCs w:val="24"/>
        </w:rPr>
        <w:t xml:space="preserve"> were also more likely to vote “yes.”  </w:t>
      </w:r>
    </w:p>
    <w:p w14:paraId="7591067A" w14:textId="1BDBA86E" w:rsidR="002746FE" w:rsidRDefault="009175E5" w:rsidP="009175E5">
      <w:pPr>
        <w:spacing w:after="0" w:line="240" w:lineRule="auto"/>
        <w:ind w:firstLine="720"/>
        <w:rPr>
          <w:rFonts w:ascii="Times New Roman" w:hAnsi="Times New Roman" w:cs="Times New Roman"/>
          <w:sz w:val="24"/>
          <w:szCs w:val="24"/>
        </w:rPr>
      </w:pPr>
      <w:r w:rsidRPr="009175E5">
        <w:rPr>
          <w:rFonts w:ascii="Times New Roman" w:hAnsi="Times New Roman" w:cs="Times New Roman"/>
          <w:sz w:val="24"/>
          <w:szCs w:val="24"/>
        </w:rPr>
        <w:t>In most states, legislators representing districts with younger</w:t>
      </w:r>
      <w:r w:rsidR="00300CAA">
        <w:rPr>
          <w:rFonts w:ascii="Times New Roman" w:hAnsi="Times New Roman" w:cs="Times New Roman"/>
          <w:sz w:val="24"/>
          <w:szCs w:val="24"/>
        </w:rPr>
        <w:t xml:space="preserve"> </w:t>
      </w:r>
      <w:r w:rsidRPr="009175E5">
        <w:rPr>
          <w:rFonts w:ascii="Times New Roman" w:hAnsi="Times New Roman" w:cs="Times New Roman"/>
          <w:sz w:val="24"/>
          <w:szCs w:val="24"/>
        </w:rPr>
        <w:t>and educated constituents were unlikely to support the bills.</w:t>
      </w:r>
      <w:r w:rsidR="00300CAA">
        <w:rPr>
          <w:rFonts w:ascii="Times New Roman" w:hAnsi="Times New Roman" w:cs="Times New Roman"/>
          <w:sz w:val="24"/>
          <w:szCs w:val="24"/>
        </w:rPr>
        <w:t xml:space="preserve"> Educational attainment had the most significant affect in A</w:t>
      </w:r>
      <w:r w:rsidR="00B86BCF">
        <w:rPr>
          <w:rFonts w:ascii="Times New Roman" w:hAnsi="Times New Roman" w:cs="Times New Roman"/>
          <w:sz w:val="24"/>
          <w:szCs w:val="24"/>
        </w:rPr>
        <w:t>rkansas</w:t>
      </w:r>
      <w:r w:rsidR="00300CAA">
        <w:rPr>
          <w:rFonts w:ascii="Times New Roman" w:hAnsi="Times New Roman" w:cs="Times New Roman"/>
          <w:sz w:val="24"/>
          <w:szCs w:val="24"/>
        </w:rPr>
        <w:t xml:space="preserve">, Florida, Idaho, Iowa, Montana, North Dakota, Utah, and Wyoming where a higher concentration of educated constituents usually resulted in a “no” vote. Larger percentages of same-sex partner households </w:t>
      </w:r>
      <w:r w:rsidR="002746FE">
        <w:rPr>
          <w:rFonts w:ascii="Times New Roman" w:hAnsi="Times New Roman" w:cs="Times New Roman"/>
          <w:sz w:val="24"/>
          <w:szCs w:val="24"/>
        </w:rPr>
        <w:t xml:space="preserve">in a district also tended to indicate the likelihood of a “no” vote. </w:t>
      </w:r>
    </w:p>
    <w:p w14:paraId="36CE5079" w14:textId="55E1190F" w:rsidR="009175E5" w:rsidRPr="009175E5" w:rsidRDefault="002746FE" w:rsidP="009175E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A high proportion of evangelical Protestants were indicative of a “yes” vote in Pennsylvania, Indiana, Iowa, Kansas, and Montana, </w:t>
      </w:r>
      <w:r w:rsidR="00B86BCF">
        <w:rPr>
          <w:rFonts w:ascii="Times New Roman" w:hAnsi="Times New Roman" w:cs="Times New Roman"/>
          <w:sz w:val="24"/>
          <w:szCs w:val="24"/>
        </w:rPr>
        <w:t>and Pennsylvania.</w:t>
      </w:r>
      <w:r>
        <w:rPr>
          <w:rFonts w:ascii="Times New Roman" w:hAnsi="Times New Roman" w:cs="Times New Roman"/>
          <w:sz w:val="24"/>
          <w:szCs w:val="24"/>
        </w:rPr>
        <w:t xml:space="preserve"> </w:t>
      </w:r>
    </w:p>
    <w:p w14:paraId="23F2141D" w14:textId="77777777" w:rsidR="009175E5" w:rsidRDefault="009175E5" w:rsidP="00153EE4">
      <w:pPr>
        <w:spacing w:after="0" w:line="240" w:lineRule="auto"/>
        <w:contextualSpacing/>
      </w:pPr>
    </w:p>
    <w:p w14:paraId="18FA746E" w14:textId="77777777" w:rsidR="00384CA5" w:rsidRDefault="00384CA5" w:rsidP="00153EE4">
      <w:pPr>
        <w:spacing w:after="0" w:line="240" w:lineRule="auto"/>
        <w:contextualSpacing/>
      </w:pPr>
    </w:p>
    <w:p w14:paraId="5B5155E8" w14:textId="77777777" w:rsidR="00384CA5" w:rsidRDefault="00384CA5" w:rsidP="00153EE4">
      <w:pPr>
        <w:spacing w:after="0" w:line="240" w:lineRule="auto"/>
        <w:contextualSpacing/>
      </w:pPr>
    </w:p>
    <w:p w14:paraId="5A599D17" w14:textId="77777777" w:rsidR="00384CA5" w:rsidRDefault="00384CA5" w:rsidP="00153EE4">
      <w:pPr>
        <w:spacing w:after="0" w:line="240" w:lineRule="auto"/>
        <w:contextualSpacing/>
      </w:pPr>
    </w:p>
    <w:p w14:paraId="3AEC6634" w14:textId="77777777" w:rsidR="00384CA5" w:rsidRDefault="00384CA5" w:rsidP="00153EE4">
      <w:pPr>
        <w:spacing w:after="0" w:line="240" w:lineRule="auto"/>
        <w:contextualSpacing/>
      </w:pPr>
    </w:p>
    <w:p w14:paraId="1A19B37B" w14:textId="77777777" w:rsidR="00384CA5" w:rsidRDefault="00384CA5" w:rsidP="00153EE4">
      <w:pPr>
        <w:spacing w:after="0" w:line="240" w:lineRule="auto"/>
        <w:contextualSpacing/>
      </w:pPr>
    </w:p>
    <w:p w14:paraId="6707404F" w14:textId="77777777" w:rsidR="00384CA5" w:rsidRDefault="00384CA5" w:rsidP="00153EE4">
      <w:pPr>
        <w:spacing w:after="0" w:line="240" w:lineRule="auto"/>
        <w:contextualSpacing/>
      </w:pPr>
    </w:p>
    <w:p w14:paraId="1C3B139B" w14:textId="77777777" w:rsidR="00384CA5" w:rsidRDefault="00384CA5" w:rsidP="00153EE4">
      <w:pPr>
        <w:spacing w:after="0" w:line="240" w:lineRule="auto"/>
        <w:contextualSpacing/>
      </w:pPr>
    </w:p>
    <w:p w14:paraId="216BF348" w14:textId="77777777" w:rsidR="00384CA5" w:rsidRDefault="00384CA5" w:rsidP="00153EE4">
      <w:pPr>
        <w:spacing w:after="0" w:line="240" w:lineRule="auto"/>
        <w:contextualSpacing/>
      </w:pPr>
    </w:p>
    <w:p w14:paraId="4560E00E" w14:textId="77777777" w:rsidR="00384CA5" w:rsidRDefault="00384CA5" w:rsidP="00153EE4">
      <w:pPr>
        <w:spacing w:after="0" w:line="240" w:lineRule="auto"/>
        <w:contextualSpacing/>
      </w:pPr>
    </w:p>
    <w:p w14:paraId="30805D31" w14:textId="77777777" w:rsidR="00384CA5" w:rsidRDefault="00384CA5" w:rsidP="00153EE4">
      <w:pPr>
        <w:spacing w:after="0" w:line="240" w:lineRule="auto"/>
        <w:contextualSpacing/>
      </w:pPr>
    </w:p>
    <w:p w14:paraId="4783EE0D" w14:textId="77777777" w:rsidR="00384CA5" w:rsidRDefault="00384CA5" w:rsidP="00153EE4">
      <w:pPr>
        <w:spacing w:after="0" w:line="240" w:lineRule="auto"/>
        <w:contextualSpacing/>
      </w:pPr>
    </w:p>
    <w:p w14:paraId="2B504CFA" w14:textId="77777777" w:rsidR="00384CA5" w:rsidRDefault="00384CA5" w:rsidP="00153EE4">
      <w:pPr>
        <w:spacing w:after="0" w:line="240" w:lineRule="auto"/>
        <w:contextualSpacing/>
      </w:pPr>
    </w:p>
    <w:p w14:paraId="42A5EE02" w14:textId="77777777" w:rsidR="00384CA5" w:rsidRDefault="00384CA5" w:rsidP="00153EE4">
      <w:pPr>
        <w:spacing w:after="0" w:line="240" w:lineRule="auto"/>
        <w:contextualSpacing/>
      </w:pPr>
    </w:p>
    <w:p w14:paraId="04F48830" w14:textId="77777777" w:rsidR="00384CA5" w:rsidRDefault="00384CA5" w:rsidP="00153EE4">
      <w:pPr>
        <w:spacing w:after="0" w:line="240" w:lineRule="auto"/>
        <w:contextualSpacing/>
      </w:pPr>
    </w:p>
    <w:p w14:paraId="341947D2" w14:textId="77777777" w:rsidR="00384CA5" w:rsidRDefault="00384CA5" w:rsidP="00153EE4">
      <w:pPr>
        <w:spacing w:after="0" w:line="240" w:lineRule="auto"/>
        <w:contextualSpacing/>
      </w:pPr>
    </w:p>
    <w:p w14:paraId="48E50779" w14:textId="77777777" w:rsidR="00384CA5" w:rsidRDefault="00384CA5" w:rsidP="00153EE4">
      <w:pPr>
        <w:spacing w:after="0" w:line="240" w:lineRule="auto"/>
        <w:contextualSpacing/>
        <w:sectPr w:rsidR="00384CA5">
          <w:footerReference w:type="default" r:id="rId9"/>
          <w:pgSz w:w="12240" w:h="15840"/>
          <w:pgMar w:top="1440" w:right="1440" w:bottom="1440" w:left="1440" w:header="720" w:footer="720" w:gutter="0"/>
          <w:cols w:space="720"/>
          <w:docGrid w:linePitch="360"/>
        </w:sectPr>
      </w:pPr>
    </w:p>
    <w:p w14:paraId="155C920A" w14:textId="77777777" w:rsidR="00384CA5" w:rsidRDefault="00384CA5" w:rsidP="00153EE4">
      <w:pPr>
        <w:spacing w:after="0" w:line="240" w:lineRule="auto"/>
        <w:contextualSpacing/>
        <w:rPr>
          <w:rFonts w:ascii="Times New Roman" w:hAnsi="Times New Roman" w:cs="Times New Roman"/>
          <w:sz w:val="24"/>
          <w:szCs w:val="24"/>
        </w:rPr>
      </w:pPr>
      <w:r w:rsidRPr="00384CA5">
        <w:rPr>
          <w:rFonts w:ascii="Times New Roman" w:hAnsi="Times New Roman" w:cs="Times New Roman"/>
          <w:sz w:val="24"/>
          <w:szCs w:val="24"/>
        </w:rPr>
        <w:lastRenderedPageBreak/>
        <w:t>Table 3: Athlete bills included in this study.</w:t>
      </w:r>
    </w:p>
    <w:tbl>
      <w:tblPr>
        <w:tblW w:w="0" w:type="auto"/>
        <w:tblLook w:val="04A0" w:firstRow="1" w:lastRow="0" w:firstColumn="1" w:lastColumn="0" w:noHBand="0" w:noVBand="1"/>
      </w:tblPr>
      <w:tblGrid>
        <w:gridCol w:w="616"/>
        <w:gridCol w:w="994"/>
        <w:gridCol w:w="944"/>
        <w:gridCol w:w="1518"/>
        <w:gridCol w:w="1272"/>
        <w:gridCol w:w="1265"/>
        <w:gridCol w:w="1158"/>
        <w:gridCol w:w="1308"/>
        <w:gridCol w:w="1160"/>
        <w:gridCol w:w="1081"/>
        <w:gridCol w:w="964"/>
        <w:gridCol w:w="1246"/>
      </w:tblGrid>
      <w:tr w:rsidR="00384CA5" w:rsidRPr="00384CA5" w14:paraId="16750AA6" w14:textId="77777777" w:rsidTr="00384CA5">
        <w:trPr>
          <w:trHeight w:val="315"/>
        </w:trPr>
        <w:tc>
          <w:tcPr>
            <w:tcW w:w="0" w:type="auto"/>
            <w:gridSpan w:val="1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B5B3E63" w14:textId="77777777" w:rsidR="00384CA5" w:rsidRPr="00384CA5" w:rsidRDefault="00384CA5" w:rsidP="00384CA5">
            <w:pPr>
              <w:spacing w:after="0" w:line="240" w:lineRule="auto"/>
              <w:jc w:val="center"/>
              <w:rPr>
                <w:rFonts w:ascii="Times New Roman" w:eastAsia="Times New Roman" w:hAnsi="Times New Roman" w:cs="Times New Roman"/>
                <w:color w:val="000000"/>
                <w:sz w:val="20"/>
                <w:szCs w:val="20"/>
              </w:rPr>
            </w:pPr>
            <w:r w:rsidRPr="00384CA5">
              <w:rPr>
                <w:rFonts w:ascii="Times New Roman" w:eastAsia="Times New Roman" w:hAnsi="Times New Roman" w:cs="Times New Roman"/>
                <w:color w:val="000000"/>
                <w:sz w:val="20"/>
                <w:szCs w:val="20"/>
              </w:rPr>
              <w:t>Transgender Athlete Bills</w:t>
            </w:r>
          </w:p>
        </w:tc>
      </w:tr>
      <w:tr w:rsidR="00384CA5" w:rsidRPr="00384CA5" w14:paraId="12017A04" w14:textId="77777777" w:rsidTr="00384CA5">
        <w:trPr>
          <w:trHeight w:val="1440"/>
        </w:trPr>
        <w:tc>
          <w:tcPr>
            <w:tcW w:w="0" w:type="auto"/>
            <w:tcBorders>
              <w:top w:val="nil"/>
              <w:left w:val="single" w:sz="4" w:space="0" w:color="auto"/>
              <w:bottom w:val="single" w:sz="4" w:space="0" w:color="auto"/>
              <w:right w:val="nil"/>
            </w:tcBorders>
            <w:shd w:val="clear" w:color="auto" w:fill="auto"/>
            <w:noWrap/>
            <w:vAlign w:val="bottom"/>
            <w:hideMark/>
          </w:tcPr>
          <w:p w14:paraId="23263C00" w14:textId="77777777" w:rsidR="00384CA5" w:rsidRPr="00384CA5" w:rsidRDefault="00384CA5" w:rsidP="00384CA5">
            <w:pPr>
              <w:spacing w:after="0" w:line="240" w:lineRule="auto"/>
              <w:rPr>
                <w:rFonts w:ascii="Times New Roman" w:eastAsia="Times New Roman" w:hAnsi="Times New Roman" w:cs="Times New Roman"/>
                <w:color w:val="000000"/>
                <w:sz w:val="20"/>
                <w:szCs w:val="20"/>
              </w:rPr>
            </w:pPr>
            <w:r w:rsidRPr="00384CA5">
              <w:rPr>
                <w:rFonts w:ascii="Times New Roman" w:eastAsia="Times New Roman" w:hAnsi="Times New Roman" w:cs="Times New Roman"/>
                <w:color w:val="000000"/>
                <w:sz w:val="20"/>
                <w:szCs w:val="20"/>
              </w:rPr>
              <w:t>Year</w:t>
            </w:r>
          </w:p>
        </w:tc>
        <w:tc>
          <w:tcPr>
            <w:tcW w:w="0" w:type="auto"/>
            <w:tcBorders>
              <w:top w:val="nil"/>
              <w:left w:val="nil"/>
              <w:bottom w:val="single" w:sz="4" w:space="0" w:color="auto"/>
              <w:right w:val="nil"/>
            </w:tcBorders>
            <w:shd w:val="clear" w:color="auto" w:fill="auto"/>
            <w:noWrap/>
            <w:vAlign w:val="bottom"/>
            <w:hideMark/>
          </w:tcPr>
          <w:p w14:paraId="0CD8A099" w14:textId="77777777" w:rsidR="00384CA5" w:rsidRPr="00384CA5" w:rsidRDefault="00384CA5" w:rsidP="00384CA5">
            <w:pPr>
              <w:spacing w:after="0" w:line="240" w:lineRule="auto"/>
              <w:rPr>
                <w:rFonts w:ascii="Times New Roman" w:eastAsia="Times New Roman" w:hAnsi="Times New Roman" w:cs="Times New Roman"/>
                <w:color w:val="000000"/>
                <w:sz w:val="20"/>
                <w:szCs w:val="20"/>
              </w:rPr>
            </w:pPr>
            <w:r w:rsidRPr="00384CA5">
              <w:rPr>
                <w:rFonts w:ascii="Times New Roman" w:eastAsia="Times New Roman" w:hAnsi="Times New Roman" w:cs="Times New Roman"/>
                <w:color w:val="000000"/>
                <w:sz w:val="20"/>
                <w:szCs w:val="20"/>
              </w:rPr>
              <w:t>State</w:t>
            </w:r>
          </w:p>
        </w:tc>
        <w:tc>
          <w:tcPr>
            <w:tcW w:w="0" w:type="auto"/>
            <w:tcBorders>
              <w:top w:val="nil"/>
              <w:left w:val="nil"/>
              <w:bottom w:val="single" w:sz="4" w:space="0" w:color="auto"/>
              <w:right w:val="nil"/>
            </w:tcBorders>
            <w:shd w:val="clear" w:color="auto" w:fill="auto"/>
            <w:noWrap/>
            <w:vAlign w:val="bottom"/>
            <w:hideMark/>
          </w:tcPr>
          <w:p w14:paraId="6D95C3D4" w14:textId="77777777" w:rsidR="00384CA5" w:rsidRPr="00384CA5" w:rsidRDefault="00384CA5" w:rsidP="00384CA5">
            <w:pPr>
              <w:spacing w:after="0" w:line="240" w:lineRule="auto"/>
              <w:rPr>
                <w:rFonts w:ascii="Times New Roman" w:eastAsia="Times New Roman" w:hAnsi="Times New Roman" w:cs="Times New Roman"/>
                <w:color w:val="000000"/>
                <w:sz w:val="20"/>
                <w:szCs w:val="20"/>
              </w:rPr>
            </w:pPr>
            <w:r w:rsidRPr="00384CA5">
              <w:rPr>
                <w:rFonts w:ascii="Times New Roman" w:eastAsia="Times New Roman" w:hAnsi="Times New Roman" w:cs="Times New Roman"/>
                <w:color w:val="000000"/>
                <w:sz w:val="20"/>
                <w:szCs w:val="20"/>
              </w:rPr>
              <w:t>Bill #</w:t>
            </w:r>
          </w:p>
        </w:tc>
        <w:tc>
          <w:tcPr>
            <w:tcW w:w="1518" w:type="dxa"/>
            <w:tcBorders>
              <w:top w:val="nil"/>
              <w:left w:val="nil"/>
              <w:bottom w:val="single" w:sz="4" w:space="0" w:color="auto"/>
              <w:right w:val="nil"/>
            </w:tcBorders>
            <w:shd w:val="clear" w:color="auto" w:fill="auto"/>
            <w:noWrap/>
            <w:vAlign w:val="bottom"/>
            <w:hideMark/>
          </w:tcPr>
          <w:p w14:paraId="25868957" w14:textId="77777777" w:rsidR="00384CA5" w:rsidRPr="00384CA5" w:rsidRDefault="00384CA5" w:rsidP="00384CA5">
            <w:pPr>
              <w:spacing w:after="0" w:line="240" w:lineRule="auto"/>
              <w:rPr>
                <w:rFonts w:ascii="Times New Roman" w:eastAsia="Times New Roman" w:hAnsi="Times New Roman" w:cs="Times New Roman"/>
                <w:color w:val="000000"/>
                <w:sz w:val="20"/>
                <w:szCs w:val="20"/>
              </w:rPr>
            </w:pPr>
            <w:r w:rsidRPr="00384CA5">
              <w:rPr>
                <w:rFonts w:ascii="Times New Roman" w:eastAsia="Times New Roman" w:hAnsi="Times New Roman" w:cs="Times New Roman"/>
                <w:color w:val="000000"/>
                <w:sz w:val="20"/>
                <w:szCs w:val="20"/>
              </w:rPr>
              <w:t>Status</w:t>
            </w:r>
          </w:p>
        </w:tc>
        <w:tc>
          <w:tcPr>
            <w:tcW w:w="1272" w:type="dxa"/>
            <w:tcBorders>
              <w:top w:val="nil"/>
              <w:left w:val="nil"/>
              <w:bottom w:val="nil"/>
              <w:right w:val="nil"/>
            </w:tcBorders>
            <w:shd w:val="clear" w:color="auto" w:fill="auto"/>
            <w:vAlign w:val="center"/>
            <w:hideMark/>
          </w:tcPr>
          <w:p w14:paraId="354F82AE" w14:textId="77777777" w:rsidR="00384CA5" w:rsidRPr="00384CA5" w:rsidRDefault="00384CA5" w:rsidP="00384CA5">
            <w:pPr>
              <w:spacing w:after="0" w:line="240" w:lineRule="auto"/>
              <w:jc w:val="center"/>
              <w:rPr>
                <w:rFonts w:ascii="Times New Roman" w:eastAsia="Times New Roman" w:hAnsi="Times New Roman" w:cs="Times New Roman"/>
                <w:color w:val="000000"/>
                <w:sz w:val="18"/>
                <w:szCs w:val="18"/>
              </w:rPr>
            </w:pPr>
            <w:r w:rsidRPr="00384CA5">
              <w:rPr>
                <w:rFonts w:ascii="Times New Roman" w:eastAsia="Times New Roman" w:hAnsi="Times New Roman" w:cs="Times New Roman"/>
                <w:color w:val="000000"/>
                <w:sz w:val="18"/>
                <w:szCs w:val="18"/>
              </w:rPr>
              <w:t>Transgender girls/women banned</w:t>
            </w:r>
          </w:p>
        </w:tc>
        <w:tc>
          <w:tcPr>
            <w:tcW w:w="1265" w:type="dxa"/>
            <w:tcBorders>
              <w:top w:val="nil"/>
              <w:left w:val="nil"/>
              <w:bottom w:val="nil"/>
              <w:right w:val="nil"/>
            </w:tcBorders>
            <w:shd w:val="clear" w:color="auto" w:fill="auto"/>
            <w:vAlign w:val="center"/>
            <w:hideMark/>
          </w:tcPr>
          <w:p w14:paraId="46553044" w14:textId="77777777" w:rsidR="00384CA5" w:rsidRPr="00384CA5" w:rsidRDefault="00384CA5" w:rsidP="00384CA5">
            <w:pPr>
              <w:spacing w:after="0" w:line="240" w:lineRule="auto"/>
              <w:jc w:val="center"/>
              <w:rPr>
                <w:rFonts w:ascii="Times New Roman" w:eastAsia="Times New Roman" w:hAnsi="Times New Roman" w:cs="Times New Roman"/>
                <w:color w:val="000000"/>
                <w:sz w:val="18"/>
                <w:szCs w:val="18"/>
              </w:rPr>
            </w:pPr>
            <w:r w:rsidRPr="00384CA5">
              <w:rPr>
                <w:rFonts w:ascii="Times New Roman" w:eastAsia="Times New Roman" w:hAnsi="Times New Roman" w:cs="Times New Roman"/>
                <w:color w:val="000000"/>
                <w:sz w:val="18"/>
                <w:szCs w:val="18"/>
              </w:rPr>
              <w:t>Transgender boys/men banned</w:t>
            </w:r>
          </w:p>
        </w:tc>
        <w:tc>
          <w:tcPr>
            <w:tcW w:w="0" w:type="auto"/>
            <w:tcBorders>
              <w:top w:val="nil"/>
              <w:left w:val="nil"/>
              <w:bottom w:val="nil"/>
              <w:right w:val="nil"/>
            </w:tcBorders>
            <w:shd w:val="clear" w:color="auto" w:fill="auto"/>
            <w:vAlign w:val="center"/>
            <w:hideMark/>
          </w:tcPr>
          <w:p w14:paraId="4D297F7D" w14:textId="77777777" w:rsidR="00384CA5" w:rsidRPr="00384CA5" w:rsidRDefault="00384CA5" w:rsidP="00384CA5">
            <w:pPr>
              <w:spacing w:after="0" w:line="240" w:lineRule="auto"/>
              <w:jc w:val="center"/>
              <w:rPr>
                <w:rFonts w:ascii="Times New Roman" w:eastAsia="Times New Roman" w:hAnsi="Times New Roman" w:cs="Times New Roman"/>
                <w:color w:val="000000"/>
                <w:sz w:val="18"/>
                <w:szCs w:val="18"/>
              </w:rPr>
            </w:pPr>
            <w:r w:rsidRPr="00384CA5">
              <w:rPr>
                <w:rFonts w:ascii="Times New Roman" w:eastAsia="Times New Roman" w:hAnsi="Times New Roman" w:cs="Times New Roman"/>
                <w:color w:val="000000"/>
                <w:sz w:val="18"/>
                <w:szCs w:val="18"/>
              </w:rPr>
              <w:t>Elementary athletes banned</w:t>
            </w:r>
          </w:p>
        </w:tc>
        <w:tc>
          <w:tcPr>
            <w:tcW w:w="0" w:type="auto"/>
            <w:tcBorders>
              <w:top w:val="nil"/>
              <w:left w:val="nil"/>
              <w:bottom w:val="nil"/>
              <w:right w:val="nil"/>
            </w:tcBorders>
            <w:shd w:val="clear" w:color="auto" w:fill="auto"/>
            <w:vAlign w:val="center"/>
            <w:hideMark/>
          </w:tcPr>
          <w:p w14:paraId="4C0CAFA2" w14:textId="77777777" w:rsidR="00384CA5" w:rsidRPr="00384CA5" w:rsidRDefault="00384CA5" w:rsidP="00384CA5">
            <w:pPr>
              <w:spacing w:after="0" w:line="240" w:lineRule="auto"/>
              <w:jc w:val="center"/>
              <w:rPr>
                <w:rFonts w:ascii="Times New Roman" w:eastAsia="Times New Roman" w:hAnsi="Times New Roman" w:cs="Times New Roman"/>
                <w:color w:val="000000"/>
                <w:sz w:val="18"/>
                <w:szCs w:val="18"/>
              </w:rPr>
            </w:pPr>
            <w:r w:rsidRPr="00384CA5">
              <w:rPr>
                <w:rFonts w:ascii="Times New Roman" w:eastAsia="Times New Roman" w:hAnsi="Times New Roman" w:cs="Times New Roman"/>
                <w:color w:val="000000"/>
                <w:sz w:val="18"/>
                <w:szCs w:val="18"/>
              </w:rPr>
              <w:t>Middle/High school athletes banned</w:t>
            </w:r>
          </w:p>
        </w:tc>
        <w:tc>
          <w:tcPr>
            <w:tcW w:w="1160" w:type="dxa"/>
            <w:tcBorders>
              <w:top w:val="nil"/>
              <w:left w:val="nil"/>
              <w:bottom w:val="nil"/>
              <w:right w:val="nil"/>
            </w:tcBorders>
            <w:shd w:val="clear" w:color="auto" w:fill="auto"/>
            <w:vAlign w:val="center"/>
            <w:hideMark/>
          </w:tcPr>
          <w:p w14:paraId="1DBAAFCC" w14:textId="77777777" w:rsidR="00384CA5" w:rsidRPr="00384CA5" w:rsidRDefault="00384CA5" w:rsidP="00384CA5">
            <w:pPr>
              <w:spacing w:after="0" w:line="240" w:lineRule="auto"/>
              <w:jc w:val="center"/>
              <w:rPr>
                <w:rFonts w:ascii="Times New Roman" w:eastAsia="Times New Roman" w:hAnsi="Times New Roman" w:cs="Times New Roman"/>
                <w:color w:val="000000"/>
                <w:sz w:val="18"/>
                <w:szCs w:val="18"/>
              </w:rPr>
            </w:pPr>
            <w:r w:rsidRPr="00384CA5">
              <w:rPr>
                <w:rFonts w:ascii="Times New Roman" w:eastAsia="Times New Roman" w:hAnsi="Times New Roman" w:cs="Times New Roman"/>
                <w:color w:val="000000"/>
                <w:sz w:val="18"/>
                <w:szCs w:val="18"/>
              </w:rPr>
              <w:t>Private school competing against public banned</w:t>
            </w:r>
          </w:p>
        </w:tc>
        <w:tc>
          <w:tcPr>
            <w:tcW w:w="1081" w:type="dxa"/>
            <w:tcBorders>
              <w:top w:val="nil"/>
              <w:left w:val="nil"/>
              <w:bottom w:val="nil"/>
              <w:right w:val="nil"/>
            </w:tcBorders>
            <w:shd w:val="clear" w:color="auto" w:fill="auto"/>
            <w:vAlign w:val="center"/>
            <w:hideMark/>
          </w:tcPr>
          <w:p w14:paraId="1DF6E5B3" w14:textId="77777777" w:rsidR="00384CA5" w:rsidRPr="00384CA5" w:rsidRDefault="00384CA5" w:rsidP="00384CA5">
            <w:pPr>
              <w:spacing w:after="0" w:line="240" w:lineRule="auto"/>
              <w:jc w:val="center"/>
              <w:rPr>
                <w:rFonts w:ascii="Times New Roman" w:eastAsia="Times New Roman" w:hAnsi="Times New Roman" w:cs="Times New Roman"/>
                <w:color w:val="000000"/>
                <w:sz w:val="18"/>
                <w:szCs w:val="18"/>
              </w:rPr>
            </w:pPr>
            <w:r w:rsidRPr="00384CA5">
              <w:rPr>
                <w:rFonts w:ascii="Times New Roman" w:eastAsia="Times New Roman" w:hAnsi="Times New Roman" w:cs="Times New Roman"/>
                <w:color w:val="000000"/>
                <w:sz w:val="18"/>
                <w:szCs w:val="18"/>
              </w:rPr>
              <w:t>Collegiate athletes banned</w:t>
            </w:r>
          </w:p>
        </w:tc>
        <w:tc>
          <w:tcPr>
            <w:tcW w:w="0" w:type="auto"/>
            <w:tcBorders>
              <w:top w:val="nil"/>
              <w:left w:val="nil"/>
              <w:bottom w:val="nil"/>
              <w:right w:val="nil"/>
            </w:tcBorders>
            <w:shd w:val="clear" w:color="auto" w:fill="auto"/>
            <w:vAlign w:val="center"/>
            <w:hideMark/>
          </w:tcPr>
          <w:p w14:paraId="23D6CD89" w14:textId="77777777" w:rsidR="00384CA5" w:rsidRPr="00384CA5" w:rsidRDefault="00384CA5" w:rsidP="00384CA5">
            <w:pPr>
              <w:spacing w:after="0" w:line="240" w:lineRule="auto"/>
              <w:jc w:val="center"/>
              <w:rPr>
                <w:rFonts w:ascii="Times New Roman" w:eastAsia="Times New Roman" w:hAnsi="Times New Roman" w:cs="Times New Roman"/>
                <w:color w:val="000000"/>
                <w:sz w:val="18"/>
                <w:szCs w:val="18"/>
              </w:rPr>
            </w:pPr>
            <w:r w:rsidRPr="00384CA5">
              <w:rPr>
                <w:rFonts w:ascii="Times New Roman" w:eastAsia="Times New Roman" w:hAnsi="Times New Roman" w:cs="Times New Roman"/>
                <w:color w:val="000000"/>
                <w:sz w:val="18"/>
                <w:szCs w:val="18"/>
              </w:rPr>
              <w:t>Legal redress specified</w:t>
            </w:r>
          </w:p>
        </w:tc>
        <w:tc>
          <w:tcPr>
            <w:tcW w:w="0" w:type="auto"/>
            <w:tcBorders>
              <w:top w:val="nil"/>
              <w:left w:val="nil"/>
              <w:bottom w:val="single" w:sz="4" w:space="0" w:color="auto"/>
              <w:right w:val="single" w:sz="4" w:space="0" w:color="auto"/>
            </w:tcBorders>
            <w:shd w:val="clear" w:color="auto" w:fill="auto"/>
            <w:vAlign w:val="center"/>
            <w:hideMark/>
          </w:tcPr>
          <w:p w14:paraId="0297BB84" w14:textId="77777777" w:rsidR="00384CA5" w:rsidRPr="00384CA5" w:rsidRDefault="00384CA5" w:rsidP="00384CA5">
            <w:pPr>
              <w:spacing w:after="0" w:line="240" w:lineRule="auto"/>
              <w:jc w:val="center"/>
              <w:rPr>
                <w:rFonts w:ascii="Times New Roman" w:eastAsia="Times New Roman" w:hAnsi="Times New Roman" w:cs="Times New Roman"/>
                <w:color w:val="000000"/>
                <w:sz w:val="18"/>
                <w:szCs w:val="18"/>
              </w:rPr>
            </w:pPr>
            <w:r w:rsidRPr="00384CA5">
              <w:rPr>
                <w:rFonts w:ascii="Times New Roman" w:eastAsia="Times New Roman" w:hAnsi="Times New Roman" w:cs="Times New Roman"/>
                <w:color w:val="000000"/>
                <w:sz w:val="18"/>
                <w:szCs w:val="18"/>
              </w:rPr>
              <w:t>Birth Certificate as Proof / Biological sex at birth</w:t>
            </w:r>
          </w:p>
        </w:tc>
      </w:tr>
      <w:tr w:rsidR="00384CA5" w:rsidRPr="00384CA5" w14:paraId="1830CAFA" w14:textId="77777777" w:rsidTr="00384CA5">
        <w:trPr>
          <w:trHeight w:val="576"/>
        </w:trPr>
        <w:tc>
          <w:tcPr>
            <w:tcW w:w="0" w:type="auto"/>
            <w:tcBorders>
              <w:top w:val="nil"/>
              <w:left w:val="single" w:sz="4" w:space="0" w:color="auto"/>
              <w:bottom w:val="nil"/>
              <w:right w:val="nil"/>
            </w:tcBorders>
            <w:shd w:val="clear" w:color="000000" w:fill="EDEDED"/>
            <w:noWrap/>
            <w:vAlign w:val="center"/>
            <w:hideMark/>
          </w:tcPr>
          <w:p w14:paraId="5DB2B4BC" w14:textId="77777777" w:rsidR="00384CA5" w:rsidRPr="00384CA5" w:rsidRDefault="00384CA5" w:rsidP="00384CA5">
            <w:pPr>
              <w:spacing w:after="0" w:line="240" w:lineRule="auto"/>
              <w:rPr>
                <w:rFonts w:ascii="Times New Roman" w:eastAsia="Times New Roman" w:hAnsi="Times New Roman" w:cs="Times New Roman"/>
                <w:color w:val="000000"/>
                <w:sz w:val="20"/>
                <w:szCs w:val="20"/>
              </w:rPr>
            </w:pPr>
            <w:r w:rsidRPr="00384CA5">
              <w:rPr>
                <w:rFonts w:ascii="Times New Roman" w:eastAsia="Times New Roman" w:hAnsi="Times New Roman" w:cs="Times New Roman"/>
                <w:color w:val="000000"/>
                <w:sz w:val="20"/>
                <w:szCs w:val="20"/>
              </w:rPr>
              <w:t>2021</w:t>
            </w:r>
          </w:p>
        </w:tc>
        <w:tc>
          <w:tcPr>
            <w:tcW w:w="0" w:type="auto"/>
            <w:tcBorders>
              <w:top w:val="nil"/>
              <w:left w:val="nil"/>
              <w:bottom w:val="nil"/>
              <w:right w:val="nil"/>
            </w:tcBorders>
            <w:shd w:val="clear" w:color="000000" w:fill="EDEDED"/>
            <w:noWrap/>
            <w:vAlign w:val="center"/>
            <w:hideMark/>
          </w:tcPr>
          <w:p w14:paraId="2BCC7381" w14:textId="77777777" w:rsidR="00384CA5" w:rsidRPr="00384CA5" w:rsidRDefault="00B562BF" w:rsidP="00384CA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Alabama</w:t>
            </w:r>
          </w:p>
        </w:tc>
        <w:tc>
          <w:tcPr>
            <w:tcW w:w="0" w:type="auto"/>
            <w:tcBorders>
              <w:top w:val="nil"/>
              <w:left w:val="nil"/>
              <w:bottom w:val="nil"/>
              <w:right w:val="nil"/>
            </w:tcBorders>
            <w:shd w:val="clear" w:color="000000" w:fill="EDEDED"/>
            <w:noWrap/>
            <w:vAlign w:val="center"/>
            <w:hideMark/>
          </w:tcPr>
          <w:p w14:paraId="5D77E238" w14:textId="77777777" w:rsidR="00384CA5" w:rsidRPr="00384CA5" w:rsidRDefault="00384CA5" w:rsidP="00384CA5">
            <w:pPr>
              <w:spacing w:after="0" w:line="240" w:lineRule="auto"/>
              <w:rPr>
                <w:rFonts w:ascii="Times New Roman" w:eastAsia="Times New Roman" w:hAnsi="Times New Roman" w:cs="Times New Roman"/>
                <w:color w:val="000000"/>
                <w:sz w:val="20"/>
                <w:szCs w:val="20"/>
              </w:rPr>
            </w:pPr>
            <w:r w:rsidRPr="00384CA5">
              <w:rPr>
                <w:rFonts w:ascii="Times New Roman" w:eastAsia="Times New Roman" w:hAnsi="Times New Roman" w:cs="Times New Roman"/>
                <w:color w:val="000000"/>
                <w:sz w:val="20"/>
                <w:szCs w:val="20"/>
              </w:rPr>
              <w:t>HB 391</w:t>
            </w:r>
          </w:p>
        </w:tc>
        <w:tc>
          <w:tcPr>
            <w:tcW w:w="1518" w:type="dxa"/>
            <w:tcBorders>
              <w:top w:val="nil"/>
              <w:left w:val="nil"/>
              <w:bottom w:val="nil"/>
              <w:right w:val="nil"/>
            </w:tcBorders>
            <w:shd w:val="clear" w:color="000000" w:fill="EDEDED"/>
            <w:vAlign w:val="center"/>
            <w:hideMark/>
          </w:tcPr>
          <w:p w14:paraId="5B2E6DB0" w14:textId="77777777" w:rsidR="00384CA5" w:rsidRPr="00384CA5" w:rsidRDefault="00384CA5" w:rsidP="00384CA5">
            <w:pPr>
              <w:spacing w:after="0" w:line="240" w:lineRule="auto"/>
              <w:rPr>
                <w:rFonts w:ascii="Times New Roman" w:eastAsia="Times New Roman" w:hAnsi="Times New Roman" w:cs="Times New Roman"/>
                <w:color w:val="000000"/>
                <w:sz w:val="20"/>
                <w:szCs w:val="20"/>
              </w:rPr>
            </w:pPr>
            <w:r w:rsidRPr="00384CA5">
              <w:rPr>
                <w:rFonts w:ascii="Times New Roman" w:eastAsia="Times New Roman" w:hAnsi="Times New Roman" w:cs="Times New Roman"/>
                <w:color w:val="000000"/>
                <w:sz w:val="20"/>
                <w:szCs w:val="20"/>
              </w:rPr>
              <w:t>Governor Signed</w:t>
            </w:r>
          </w:p>
        </w:tc>
        <w:tc>
          <w:tcPr>
            <w:tcW w:w="1272" w:type="dxa"/>
            <w:tcBorders>
              <w:top w:val="single" w:sz="4" w:space="0" w:color="auto"/>
              <w:left w:val="nil"/>
              <w:bottom w:val="nil"/>
              <w:right w:val="nil"/>
            </w:tcBorders>
            <w:shd w:val="clear" w:color="000000" w:fill="EDEDED"/>
            <w:vAlign w:val="center"/>
            <w:hideMark/>
          </w:tcPr>
          <w:p w14:paraId="1F32CFA2" w14:textId="77777777" w:rsidR="00384CA5" w:rsidRPr="00384CA5" w:rsidRDefault="00384CA5" w:rsidP="00384CA5">
            <w:pPr>
              <w:spacing w:after="0" w:line="240" w:lineRule="auto"/>
              <w:jc w:val="center"/>
              <w:rPr>
                <w:rFonts w:ascii="Wingdings" w:eastAsia="Times New Roman" w:hAnsi="Wingdings" w:cs="Calibri"/>
                <w:color w:val="000000"/>
                <w:sz w:val="20"/>
                <w:szCs w:val="20"/>
              </w:rPr>
            </w:pPr>
            <w:r w:rsidRPr="00384CA5">
              <w:rPr>
                <w:rFonts w:ascii="Wingdings" w:eastAsia="Times New Roman" w:hAnsi="Wingdings" w:cs="Calibri"/>
                <w:color w:val="000000"/>
                <w:sz w:val="20"/>
                <w:szCs w:val="20"/>
              </w:rPr>
              <w:t></w:t>
            </w:r>
          </w:p>
        </w:tc>
        <w:tc>
          <w:tcPr>
            <w:tcW w:w="1265" w:type="dxa"/>
            <w:tcBorders>
              <w:top w:val="single" w:sz="4" w:space="0" w:color="auto"/>
              <w:left w:val="nil"/>
              <w:bottom w:val="nil"/>
              <w:right w:val="nil"/>
            </w:tcBorders>
            <w:shd w:val="clear" w:color="000000" w:fill="EDEDED"/>
            <w:vAlign w:val="center"/>
            <w:hideMark/>
          </w:tcPr>
          <w:p w14:paraId="7B543365" w14:textId="77777777" w:rsidR="00384CA5" w:rsidRPr="00384CA5" w:rsidRDefault="00384CA5" w:rsidP="00384CA5">
            <w:pPr>
              <w:spacing w:after="0" w:line="240" w:lineRule="auto"/>
              <w:jc w:val="center"/>
              <w:rPr>
                <w:rFonts w:ascii="Wingdings" w:eastAsia="Times New Roman" w:hAnsi="Wingdings" w:cs="Calibri"/>
                <w:color w:val="000000"/>
                <w:sz w:val="20"/>
                <w:szCs w:val="20"/>
              </w:rPr>
            </w:pPr>
            <w:r w:rsidRPr="00384CA5">
              <w:rPr>
                <w:rFonts w:ascii="Wingdings" w:eastAsia="Times New Roman" w:hAnsi="Wingdings" w:cs="Calibri"/>
                <w:color w:val="000000"/>
                <w:sz w:val="20"/>
                <w:szCs w:val="20"/>
              </w:rPr>
              <w:t></w:t>
            </w:r>
          </w:p>
        </w:tc>
        <w:tc>
          <w:tcPr>
            <w:tcW w:w="0" w:type="auto"/>
            <w:tcBorders>
              <w:top w:val="single" w:sz="4" w:space="0" w:color="auto"/>
              <w:left w:val="nil"/>
              <w:bottom w:val="nil"/>
              <w:right w:val="nil"/>
            </w:tcBorders>
            <w:shd w:val="clear" w:color="000000" w:fill="EDEDED"/>
            <w:vAlign w:val="center"/>
            <w:hideMark/>
          </w:tcPr>
          <w:p w14:paraId="684496B6" w14:textId="77777777" w:rsidR="00384CA5" w:rsidRPr="00384CA5" w:rsidRDefault="00384CA5" w:rsidP="00384CA5">
            <w:pPr>
              <w:spacing w:after="0" w:line="240" w:lineRule="auto"/>
              <w:jc w:val="center"/>
              <w:rPr>
                <w:rFonts w:ascii="Wingdings" w:eastAsia="Times New Roman" w:hAnsi="Wingdings" w:cs="Calibri"/>
                <w:color w:val="000000"/>
                <w:sz w:val="20"/>
                <w:szCs w:val="20"/>
              </w:rPr>
            </w:pPr>
            <w:r w:rsidRPr="00384CA5">
              <w:rPr>
                <w:rFonts w:ascii="Wingdings" w:eastAsia="Times New Roman" w:hAnsi="Wingdings" w:cs="Calibri"/>
                <w:color w:val="000000"/>
                <w:sz w:val="20"/>
                <w:szCs w:val="20"/>
              </w:rPr>
              <w:t></w:t>
            </w:r>
          </w:p>
        </w:tc>
        <w:tc>
          <w:tcPr>
            <w:tcW w:w="0" w:type="auto"/>
            <w:tcBorders>
              <w:top w:val="single" w:sz="4" w:space="0" w:color="auto"/>
              <w:left w:val="nil"/>
              <w:bottom w:val="nil"/>
              <w:right w:val="nil"/>
            </w:tcBorders>
            <w:shd w:val="clear" w:color="000000" w:fill="EDEDED"/>
            <w:vAlign w:val="center"/>
            <w:hideMark/>
          </w:tcPr>
          <w:p w14:paraId="2A56A90C" w14:textId="77777777" w:rsidR="00384CA5" w:rsidRPr="00384CA5" w:rsidRDefault="00384CA5" w:rsidP="00384CA5">
            <w:pPr>
              <w:spacing w:after="0" w:line="240" w:lineRule="auto"/>
              <w:jc w:val="center"/>
              <w:rPr>
                <w:rFonts w:ascii="Wingdings" w:eastAsia="Times New Roman" w:hAnsi="Wingdings" w:cs="Calibri"/>
                <w:color w:val="000000"/>
                <w:sz w:val="20"/>
                <w:szCs w:val="20"/>
              </w:rPr>
            </w:pPr>
            <w:r w:rsidRPr="00384CA5">
              <w:rPr>
                <w:rFonts w:ascii="Wingdings" w:eastAsia="Times New Roman" w:hAnsi="Wingdings" w:cs="Calibri"/>
                <w:color w:val="000000"/>
                <w:sz w:val="20"/>
                <w:szCs w:val="20"/>
              </w:rPr>
              <w:t></w:t>
            </w:r>
          </w:p>
        </w:tc>
        <w:tc>
          <w:tcPr>
            <w:tcW w:w="1160" w:type="dxa"/>
            <w:tcBorders>
              <w:top w:val="single" w:sz="4" w:space="0" w:color="auto"/>
              <w:left w:val="nil"/>
              <w:bottom w:val="nil"/>
              <w:right w:val="nil"/>
            </w:tcBorders>
            <w:shd w:val="clear" w:color="000000" w:fill="EDEDED"/>
            <w:vAlign w:val="center"/>
            <w:hideMark/>
          </w:tcPr>
          <w:p w14:paraId="599FFE89" w14:textId="77777777" w:rsidR="00384CA5" w:rsidRPr="00384CA5" w:rsidRDefault="00384CA5" w:rsidP="00384CA5">
            <w:pPr>
              <w:spacing w:after="0" w:line="240" w:lineRule="auto"/>
              <w:jc w:val="center"/>
              <w:rPr>
                <w:rFonts w:ascii="Times New Roman" w:eastAsia="Times New Roman" w:hAnsi="Times New Roman" w:cs="Times New Roman"/>
                <w:color w:val="000000"/>
                <w:sz w:val="20"/>
                <w:szCs w:val="20"/>
              </w:rPr>
            </w:pPr>
            <w:r w:rsidRPr="00384CA5">
              <w:rPr>
                <w:rFonts w:ascii="Times New Roman" w:eastAsia="Times New Roman" w:hAnsi="Times New Roman" w:cs="Times New Roman"/>
                <w:color w:val="000000"/>
                <w:sz w:val="20"/>
                <w:szCs w:val="20"/>
              </w:rPr>
              <w:t> </w:t>
            </w:r>
          </w:p>
        </w:tc>
        <w:tc>
          <w:tcPr>
            <w:tcW w:w="1081" w:type="dxa"/>
            <w:tcBorders>
              <w:top w:val="single" w:sz="4" w:space="0" w:color="auto"/>
              <w:left w:val="nil"/>
              <w:bottom w:val="nil"/>
              <w:right w:val="nil"/>
            </w:tcBorders>
            <w:shd w:val="clear" w:color="000000" w:fill="EDEDED"/>
            <w:vAlign w:val="center"/>
            <w:hideMark/>
          </w:tcPr>
          <w:p w14:paraId="69F4AB0E" w14:textId="77777777" w:rsidR="00384CA5" w:rsidRPr="00384CA5" w:rsidRDefault="00384CA5" w:rsidP="00384CA5">
            <w:pPr>
              <w:spacing w:after="0" w:line="240" w:lineRule="auto"/>
              <w:jc w:val="center"/>
              <w:rPr>
                <w:rFonts w:ascii="Times New Roman" w:eastAsia="Times New Roman" w:hAnsi="Times New Roman" w:cs="Times New Roman"/>
                <w:color w:val="000000"/>
                <w:sz w:val="20"/>
                <w:szCs w:val="20"/>
              </w:rPr>
            </w:pPr>
            <w:r w:rsidRPr="00384CA5">
              <w:rPr>
                <w:rFonts w:ascii="Times New Roman" w:eastAsia="Times New Roman" w:hAnsi="Times New Roman" w:cs="Times New Roman"/>
                <w:color w:val="000000"/>
                <w:sz w:val="20"/>
                <w:szCs w:val="20"/>
              </w:rPr>
              <w:t> </w:t>
            </w:r>
          </w:p>
        </w:tc>
        <w:tc>
          <w:tcPr>
            <w:tcW w:w="0" w:type="auto"/>
            <w:tcBorders>
              <w:top w:val="single" w:sz="4" w:space="0" w:color="auto"/>
              <w:left w:val="nil"/>
              <w:bottom w:val="nil"/>
              <w:right w:val="nil"/>
            </w:tcBorders>
            <w:shd w:val="clear" w:color="000000" w:fill="EDEDED"/>
            <w:vAlign w:val="center"/>
            <w:hideMark/>
          </w:tcPr>
          <w:p w14:paraId="6A531764" w14:textId="77777777" w:rsidR="00384CA5" w:rsidRPr="00384CA5" w:rsidRDefault="00384CA5" w:rsidP="00384CA5">
            <w:pPr>
              <w:spacing w:after="0" w:line="240" w:lineRule="auto"/>
              <w:jc w:val="center"/>
              <w:rPr>
                <w:rFonts w:ascii="Times New Roman" w:eastAsia="Times New Roman" w:hAnsi="Times New Roman" w:cs="Times New Roman"/>
                <w:color w:val="000000"/>
                <w:sz w:val="20"/>
                <w:szCs w:val="20"/>
              </w:rPr>
            </w:pPr>
            <w:r w:rsidRPr="00384CA5">
              <w:rPr>
                <w:rFonts w:ascii="Times New Roman" w:eastAsia="Times New Roman" w:hAnsi="Times New Roman" w:cs="Times New Roman"/>
                <w:color w:val="000000"/>
                <w:sz w:val="20"/>
                <w:szCs w:val="20"/>
              </w:rPr>
              <w:t> </w:t>
            </w:r>
          </w:p>
        </w:tc>
        <w:tc>
          <w:tcPr>
            <w:tcW w:w="0" w:type="auto"/>
            <w:tcBorders>
              <w:top w:val="nil"/>
              <w:left w:val="nil"/>
              <w:bottom w:val="nil"/>
              <w:right w:val="single" w:sz="4" w:space="0" w:color="auto"/>
            </w:tcBorders>
            <w:shd w:val="clear" w:color="000000" w:fill="EDEDED"/>
            <w:noWrap/>
            <w:vAlign w:val="center"/>
            <w:hideMark/>
          </w:tcPr>
          <w:p w14:paraId="10B55955" w14:textId="77777777" w:rsidR="00384CA5" w:rsidRPr="00384CA5" w:rsidRDefault="00384CA5" w:rsidP="00384CA5">
            <w:pPr>
              <w:spacing w:after="0" w:line="240" w:lineRule="auto"/>
              <w:jc w:val="center"/>
              <w:rPr>
                <w:rFonts w:ascii="Times New Roman" w:eastAsia="Times New Roman" w:hAnsi="Times New Roman" w:cs="Times New Roman"/>
                <w:color w:val="000000"/>
                <w:sz w:val="20"/>
                <w:szCs w:val="20"/>
              </w:rPr>
            </w:pPr>
            <w:r w:rsidRPr="00384CA5">
              <w:rPr>
                <w:rFonts w:ascii="Times New Roman" w:eastAsia="Times New Roman" w:hAnsi="Times New Roman" w:cs="Times New Roman"/>
                <w:color w:val="000000"/>
                <w:sz w:val="20"/>
                <w:szCs w:val="20"/>
              </w:rPr>
              <w:t> </w:t>
            </w:r>
          </w:p>
        </w:tc>
      </w:tr>
      <w:tr w:rsidR="00384CA5" w:rsidRPr="00384CA5" w14:paraId="081FE5DB" w14:textId="77777777" w:rsidTr="00384CA5">
        <w:trPr>
          <w:trHeight w:val="576"/>
        </w:trPr>
        <w:tc>
          <w:tcPr>
            <w:tcW w:w="0" w:type="auto"/>
            <w:tcBorders>
              <w:top w:val="nil"/>
              <w:left w:val="single" w:sz="4" w:space="0" w:color="auto"/>
              <w:bottom w:val="nil"/>
              <w:right w:val="nil"/>
            </w:tcBorders>
            <w:shd w:val="clear" w:color="000000" w:fill="FFFFFF"/>
            <w:noWrap/>
            <w:vAlign w:val="center"/>
            <w:hideMark/>
          </w:tcPr>
          <w:p w14:paraId="22E79C08" w14:textId="77777777" w:rsidR="00384CA5" w:rsidRPr="00384CA5" w:rsidRDefault="00384CA5" w:rsidP="00384CA5">
            <w:pPr>
              <w:spacing w:after="0" w:line="240" w:lineRule="auto"/>
              <w:rPr>
                <w:rFonts w:ascii="Times New Roman" w:eastAsia="Times New Roman" w:hAnsi="Times New Roman" w:cs="Times New Roman"/>
                <w:color w:val="000000"/>
                <w:sz w:val="20"/>
                <w:szCs w:val="20"/>
              </w:rPr>
            </w:pPr>
            <w:r w:rsidRPr="00384CA5">
              <w:rPr>
                <w:rFonts w:ascii="Times New Roman" w:eastAsia="Times New Roman" w:hAnsi="Times New Roman" w:cs="Times New Roman"/>
                <w:color w:val="000000"/>
                <w:sz w:val="20"/>
                <w:szCs w:val="20"/>
              </w:rPr>
              <w:t>2022</w:t>
            </w:r>
          </w:p>
        </w:tc>
        <w:tc>
          <w:tcPr>
            <w:tcW w:w="0" w:type="auto"/>
            <w:tcBorders>
              <w:top w:val="nil"/>
              <w:left w:val="nil"/>
              <w:bottom w:val="nil"/>
              <w:right w:val="nil"/>
            </w:tcBorders>
            <w:shd w:val="clear" w:color="000000" w:fill="FFFFFF"/>
            <w:noWrap/>
            <w:vAlign w:val="center"/>
            <w:hideMark/>
          </w:tcPr>
          <w:p w14:paraId="2A59B620" w14:textId="77777777" w:rsidR="00384CA5" w:rsidRPr="00384CA5" w:rsidRDefault="00384CA5" w:rsidP="00384CA5">
            <w:pPr>
              <w:spacing w:after="0" w:line="240" w:lineRule="auto"/>
              <w:rPr>
                <w:rFonts w:ascii="Times New Roman" w:eastAsia="Times New Roman" w:hAnsi="Times New Roman" w:cs="Times New Roman"/>
                <w:color w:val="000000"/>
                <w:sz w:val="20"/>
                <w:szCs w:val="20"/>
              </w:rPr>
            </w:pPr>
            <w:r w:rsidRPr="00384CA5">
              <w:rPr>
                <w:rFonts w:ascii="Times New Roman" w:eastAsia="Times New Roman" w:hAnsi="Times New Roman" w:cs="Times New Roman"/>
                <w:color w:val="000000"/>
                <w:sz w:val="20"/>
                <w:szCs w:val="20"/>
              </w:rPr>
              <w:t>Arizona</w:t>
            </w:r>
          </w:p>
        </w:tc>
        <w:tc>
          <w:tcPr>
            <w:tcW w:w="0" w:type="auto"/>
            <w:tcBorders>
              <w:top w:val="nil"/>
              <w:left w:val="nil"/>
              <w:bottom w:val="nil"/>
              <w:right w:val="nil"/>
            </w:tcBorders>
            <w:shd w:val="clear" w:color="000000" w:fill="FFFFFF"/>
            <w:noWrap/>
            <w:vAlign w:val="center"/>
            <w:hideMark/>
          </w:tcPr>
          <w:p w14:paraId="4EACAD96" w14:textId="77777777" w:rsidR="00384CA5" w:rsidRPr="00384CA5" w:rsidRDefault="00384CA5" w:rsidP="00384CA5">
            <w:pPr>
              <w:spacing w:after="0" w:line="240" w:lineRule="auto"/>
              <w:rPr>
                <w:rFonts w:ascii="Times New Roman" w:eastAsia="Times New Roman" w:hAnsi="Times New Roman" w:cs="Times New Roman"/>
                <w:color w:val="000000"/>
                <w:sz w:val="20"/>
                <w:szCs w:val="20"/>
              </w:rPr>
            </w:pPr>
            <w:r w:rsidRPr="00384CA5">
              <w:rPr>
                <w:rFonts w:ascii="Times New Roman" w:eastAsia="Times New Roman" w:hAnsi="Times New Roman" w:cs="Times New Roman"/>
                <w:color w:val="000000"/>
                <w:sz w:val="20"/>
                <w:szCs w:val="20"/>
              </w:rPr>
              <w:t>SB 1165</w:t>
            </w:r>
          </w:p>
        </w:tc>
        <w:tc>
          <w:tcPr>
            <w:tcW w:w="1518" w:type="dxa"/>
            <w:tcBorders>
              <w:top w:val="nil"/>
              <w:left w:val="nil"/>
              <w:bottom w:val="nil"/>
              <w:right w:val="nil"/>
            </w:tcBorders>
            <w:shd w:val="clear" w:color="000000" w:fill="FFFFFF"/>
            <w:vAlign w:val="center"/>
            <w:hideMark/>
          </w:tcPr>
          <w:p w14:paraId="518C23AA" w14:textId="77777777" w:rsidR="00384CA5" w:rsidRPr="00384CA5" w:rsidRDefault="00384CA5" w:rsidP="00384CA5">
            <w:pPr>
              <w:spacing w:after="0" w:line="240" w:lineRule="auto"/>
              <w:rPr>
                <w:rFonts w:ascii="Times New Roman" w:eastAsia="Times New Roman" w:hAnsi="Times New Roman" w:cs="Times New Roman"/>
                <w:color w:val="000000"/>
                <w:sz w:val="20"/>
                <w:szCs w:val="20"/>
              </w:rPr>
            </w:pPr>
            <w:r w:rsidRPr="00384CA5">
              <w:rPr>
                <w:rFonts w:ascii="Times New Roman" w:eastAsia="Times New Roman" w:hAnsi="Times New Roman" w:cs="Times New Roman"/>
                <w:color w:val="000000"/>
                <w:sz w:val="20"/>
                <w:szCs w:val="20"/>
              </w:rPr>
              <w:t>Governor Signed</w:t>
            </w:r>
          </w:p>
        </w:tc>
        <w:tc>
          <w:tcPr>
            <w:tcW w:w="1272" w:type="dxa"/>
            <w:tcBorders>
              <w:top w:val="nil"/>
              <w:left w:val="nil"/>
              <w:bottom w:val="nil"/>
              <w:right w:val="nil"/>
            </w:tcBorders>
            <w:shd w:val="clear" w:color="000000" w:fill="FFFFFF"/>
            <w:vAlign w:val="center"/>
            <w:hideMark/>
          </w:tcPr>
          <w:p w14:paraId="0841183D" w14:textId="77777777" w:rsidR="00384CA5" w:rsidRPr="00384CA5" w:rsidRDefault="00384CA5" w:rsidP="00384CA5">
            <w:pPr>
              <w:spacing w:after="0" w:line="240" w:lineRule="auto"/>
              <w:jc w:val="center"/>
              <w:rPr>
                <w:rFonts w:ascii="Wingdings" w:eastAsia="Times New Roman" w:hAnsi="Wingdings" w:cs="Calibri"/>
                <w:color w:val="000000"/>
                <w:sz w:val="20"/>
                <w:szCs w:val="20"/>
              </w:rPr>
            </w:pPr>
            <w:r w:rsidRPr="00384CA5">
              <w:rPr>
                <w:rFonts w:ascii="Wingdings" w:eastAsia="Times New Roman" w:hAnsi="Wingdings" w:cs="Calibri"/>
                <w:color w:val="000000"/>
                <w:sz w:val="20"/>
                <w:szCs w:val="20"/>
              </w:rPr>
              <w:t></w:t>
            </w:r>
          </w:p>
        </w:tc>
        <w:tc>
          <w:tcPr>
            <w:tcW w:w="1265" w:type="dxa"/>
            <w:tcBorders>
              <w:top w:val="nil"/>
              <w:left w:val="nil"/>
              <w:bottom w:val="nil"/>
              <w:right w:val="nil"/>
            </w:tcBorders>
            <w:shd w:val="clear" w:color="000000" w:fill="FFFFFF"/>
            <w:vAlign w:val="center"/>
            <w:hideMark/>
          </w:tcPr>
          <w:p w14:paraId="444B89B7" w14:textId="3C83084A" w:rsidR="00384CA5" w:rsidRPr="00384CA5" w:rsidRDefault="00384CA5" w:rsidP="00384CA5">
            <w:pPr>
              <w:spacing w:after="0" w:line="240" w:lineRule="auto"/>
              <w:jc w:val="center"/>
              <w:rPr>
                <w:rFonts w:ascii="Wingdings" w:eastAsia="Times New Roman" w:hAnsi="Wingdings" w:cs="Calibri"/>
                <w:color w:val="000000"/>
                <w:sz w:val="20"/>
                <w:szCs w:val="20"/>
              </w:rPr>
            </w:pPr>
          </w:p>
        </w:tc>
        <w:tc>
          <w:tcPr>
            <w:tcW w:w="0" w:type="auto"/>
            <w:tcBorders>
              <w:top w:val="nil"/>
              <w:left w:val="nil"/>
              <w:bottom w:val="nil"/>
              <w:right w:val="nil"/>
            </w:tcBorders>
            <w:shd w:val="clear" w:color="000000" w:fill="FFFFFF"/>
            <w:vAlign w:val="center"/>
            <w:hideMark/>
          </w:tcPr>
          <w:p w14:paraId="20EF1C1B" w14:textId="77777777" w:rsidR="00384CA5" w:rsidRPr="00384CA5" w:rsidRDefault="00384CA5" w:rsidP="00384CA5">
            <w:pPr>
              <w:spacing w:after="0" w:line="240" w:lineRule="auto"/>
              <w:jc w:val="center"/>
              <w:rPr>
                <w:rFonts w:ascii="Wingdings" w:eastAsia="Times New Roman" w:hAnsi="Wingdings" w:cs="Calibri"/>
                <w:color w:val="000000"/>
                <w:sz w:val="20"/>
                <w:szCs w:val="20"/>
              </w:rPr>
            </w:pPr>
            <w:r w:rsidRPr="00384CA5">
              <w:rPr>
                <w:rFonts w:ascii="Wingdings" w:eastAsia="Times New Roman" w:hAnsi="Wingdings" w:cs="Calibri"/>
                <w:color w:val="000000"/>
                <w:sz w:val="20"/>
                <w:szCs w:val="20"/>
              </w:rPr>
              <w:t></w:t>
            </w:r>
          </w:p>
        </w:tc>
        <w:tc>
          <w:tcPr>
            <w:tcW w:w="0" w:type="auto"/>
            <w:tcBorders>
              <w:top w:val="nil"/>
              <w:left w:val="nil"/>
              <w:bottom w:val="nil"/>
              <w:right w:val="nil"/>
            </w:tcBorders>
            <w:shd w:val="clear" w:color="000000" w:fill="FFFFFF"/>
            <w:vAlign w:val="center"/>
            <w:hideMark/>
          </w:tcPr>
          <w:p w14:paraId="1015FD7F" w14:textId="77777777" w:rsidR="00384CA5" w:rsidRPr="00384CA5" w:rsidRDefault="00384CA5" w:rsidP="00384CA5">
            <w:pPr>
              <w:spacing w:after="0" w:line="240" w:lineRule="auto"/>
              <w:jc w:val="center"/>
              <w:rPr>
                <w:rFonts w:ascii="Wingdings" w:eastAsia="Times New Roman" w:hAnsi="Wingdings" w:cs="Calibri"/>
                <w:color w:val="000000"/>
                <w:sz w:val="20"/>
                <w:szCs w:val="20"/>
              </w:rPr>
            </w:pPr>
            <w:r w:rsidRPr="00384CA5">
              <w:rPr>
                <w:rFonts w:ascii="Wingdings" w:eastAsia="Times New Roman" w:hAnsi="Wingdings" w:cs="Calibri"/>
                <w:color w:val="000000"/>
                <w:sz w:val="20"/>
                <w:szCs w:val="20"/>
              </w:rPr>
              <w:t></w:t>
            </w:r>
          </w:p>
        </w:tc>
        <w:tc>
          <w:tcPr>
            <w:tcW w:w="1160" w:type="dxa"/>
            <w:tcBorders>
              <w:top w:val="nil"/>
              <w:left w:val="nil"/>
              <w:bottom w:val="nil"/>
              <w:right w:val="nil"/>
            </w:tcBorders>
            <w:shd w:val="clear" w:color="000000" w:fill="FFFFFF"/>
            <w:vAlign w:val="center"/>
            <w:hideMark/>
          </w:tcPr>
          <w:p w14:paraId="36AAA1C4" w14:textId="77777777" w:rsidR="00384CA5" w:rsidRPr="00384CA5" w:rsidRDefault="00384CA5" w:rsidP="00384CA5">
            <w:pPr>
              <w:spacing w:after="0" w:line="240" w:lineRule="auto"/>
              <w:jc w:val="center"/>
              <w:rPr>
                <w:rFonts w:ascii="Wingdings" w:eastAsia="Times New Roman" w:hAnsi="Wingdings" w:cs="Calibri"/>
                <w:color w:val="000000"/>
                <w:sz w:val="20"/>
                <w:szCs w:val="20"/>
              </w:rPr>
            </w:pPr>
            <w:r w:rsidRPr="00384CA5">
              <w:rPr>
                <w:rFonts w:ascii="Wingdings" w:eastAsia="Times New Roman" w:hAnsi="Wingdings" w:cs="Calibri"/>
                <w:color w:val="000000"/>
                <w:sz w:val="20"/>
                <w:szCs w:val="20"/>
              </w:rPr>
              <w:t></w:t>
            </w:r>
          </w:p>
        </w:tc>
        <w:tc>
          <w:tcPr>
            <w:tcW w:w="1081" w:type="dxa"/>
            <w:tcBorders>
              <w:top w:val="nil"/>
              <w:left w:val="nil"/>
              <w:bottom w:val="nil"/>
              <w:right w:val="nil"/>
            </w:tcBorders>
            <w:shd w:val="clear" w:color="000000" w:fill="FFFFFF"/>
            <w:vAlign w:val="center"/>
            <w:hideMark/>
          </w:tcPr>
          <w:p w14:paraId="4B0CB19F" w14:textId="77777777" w:rsidR="00384CA5" w:rsidRPr="00384CA5" w:rsidRDefault="00384CA5" w:rsidP="00384CA5">
            <w:pPr>
              <w:spacing w:after="0" w:line="240" w:lineRule="auto"/>
              <w:jc w:val="center"/>
              <w:rPr>
                <w:rFonts w:ascii="Wingdings" w:eastAsia="Times New Roman" w:hAnsi="Wingdings" w:cs="Calibri"/>
                <w:color w:val="000000"/>
                <w:sz w:val="20"/>
                <w:szCs w:val="20"/>
              </w:rPr>
            </w:pPr>
            <w:r w:rsidRPr="00384CA5">
              <w:rPr>
                <w:rFonts w:ascii="Wingdings" w:eastAsia="Times New Roman" w:hAnsi="Wingdings" w:cs="Calibri"/>
                <w:color w:val="000000"/>
                <w:sz w:val="20"/>
                <w:szCs w:val="20"/>
              </w:rPr>
              <w:t></w:t>
            </w:r>
          </w:p>
        </w:tc>
        <w:tc>
          <w:tcPr>
            <w:tcW w:w="0" w:type="auto"/>
            <w:tcBorders>
              <w:top w:val="nil"/>
              <w:left w:val="nil"/>
              <w:bottom w:val="nil"/>
              <w:right w:val="nil"/>
            </w:tcBorders>
            <w:shd w:val="clear" w:color="000000" w:fill="FFFFFF"/>
            <w:vAlign w:val="center"/>
            <w:hideMark/>
          </w:tcPr>
          <w:p w14:paraId="4106FD4C" w14:textId="77777777" w:rsidR="00384CA5" w:rsidRPr="00384CA5" w:rsidRDefault="00384CA5" w:rsidP="00384CA5">
            <w:pPr>
              <w:spacing w:after="0" w:line="240" w:lineRule="auto"/>
              <w:jc w:val="center"/>
              <w:rPr>
                <w:rFonts w:ascii="Wingdings" w:eastAsia="Times New Roman" w:hAnsi="Wingdings" w:cs="Calibri"/>
                <w:color w:val="000000"/>
                <w:sz w:val="20"/>
                <w:szCs w:val="20"/>
              </w:rPr>
            </w:pPr>
            <w:r w:rsidRPr="00384CA5">
              <w:rPr>
                <w:rFonts w:ascii="Wingdings" w:eastAsia="Times New Roman" w:hAnsi="Wingdings" w:cs="Calibri"/>
                <w:color w:val="000000"/>
                <w:sz w:val="20"/>
                <w:szCs w:val="20"/>
              </w:rPr>
              <w:t></w:t>
            </w:r>
          </w:p>
        </w:tc>
        <w:tc>
          <w:tcPr>
            <w:tcW w:w="0" w:type="auto"/>
            <w:tcBorders>
              <w:top w:val="nil"/>
              <w:left w:val="nil"/>
              <w:bottom w:val="nil"/>
              <w:right w:val="single" w:sz="4" w:space="0" w:color="auto"/>
            </w:tcBorders>
            <w:shd w:val="clear" w:color="000000" w:fill="FFFFFF"/>
            <w:noWrap/>
            <w:vAlign w:val="center"/>
            <w:hideMark/>
          </w:tcPr>
          <w:p w14:paraId="443032F6" w14:textId="77777777" w:rsidR="00384CA5" w:rsidRPr="00384CA5" w:rsidRDefault="00384CA5" w:rsidP="00384CA5">
            <w:pPr>
              <w:spacing w:after="0" w:line="240" w:lineRule="auto"/>
              <w:jc w:val="center"/>
              <w:rPr>
                <w:rFonts w:ascii="Times New Roman" w:eastAsia="Times New Roman" w:hAnsi="Times New Roman" w:cs="Times New Roman"/>
                <w:color w:val="000000"/>
                <w:sz w:val="20"/>
                <w:szCs w:val="20"/>
              </w:rPr>
            </w:pPr>
            <w:r w:rsidRPr="00384CA5">
              <w:rPr>
                <w:rFonts w:ascii="Times New Roman" w:eastAsia="Times New Roman" w:hAnsi="Times New Roman" w:cs="Times New Roman"/>
                <w:color w:val="000000"/>
                <w:sz w:val="20"/>
                <w:szCs w:val="20"/>
              </w:rPr>
              <w:t> </w:t>
            </w:r>
          </w:p>
        </w:tc>
      </w:tr>
      <w:tr w:rsidR="00384CA5" w:rsidRPr="00384CA5" w14:paraId="1C7C2F22" w14:textId="77777777" w:rsidTr="00384CA5">
        <w:trPr>
          <w:trHeight w:val="720"/>
        </w:trPr>
        <w:tc>
          <w:tcPr>
            <w:tcW w:w="0" w:type="auto"/>
            <w:tcBorders>
              <w:top w:val="nil"/>
              <w:left w:val="single" w:sz="4" w:space="0" w:color="auto"/>
              <w:bottom w:val="nil"/>
              <w:right w:val="nil"/>
            </w:tcBorders>
            <w:shd w:val="clear" w:color="000000" w:fill="EDEDED"/>
            <w:noWrap/>
            <w:vAlign w:val="center"/>
            <w:hideMark/>
          </w:tcPr>
          <w:p w14:paraId="4AC1B7E8" w14:textId="77777777" w:rsidR="00384CA5" w:rsidRPr="00384CA5" w:rsidRDefault="00384CA5" w:rsidP="00384CA5">
            <w:pPr>
              <w:spacing w:after="0" w:line="240" w:lineRule="auto"/>
              <w:rPr>
                <w:rFonts w:ascii="Times New Roman" w:eastAsia="Times New Roman" w:hAnsi="Times New Roman" w:cs="Times New Roman"/>
                <w:color w:val="000000"/>
                <w:sz w:val="20"/>
                <w:szCs w:val="20"/>
              </w:rPr>
            </w:pPr>
            <w:r w:rsidRPr="00384CA5">
              <w:rPr>
                <w:rFonts w:ascii="Times New Roman" w:eastAsia="Times New Roman" w:hAnsi="Times New Roman" w:cs="Times New Roman"/>
                <w:color w:val="000000"/>
                <w:sz w:val="20"/>
                <w:szCs w:val="20"/>
              </w:rPr>
              <w:t>2021</w:t>
            </w:r>
          </w:p>
        </w:tc>
        <w:tc>
          <w:tcPr>
            <w:tcW w:w="0" w:type="auto"/>
            <w:tcBorders>
              <w:top w:val="nil"/>
              <w:left w:val="nil"/>
              <w:bottom w:val="nil"/>
              <w:right w:val="nil"/>
            </w:tcBorders>
            <w:shd w:val="clear" w:color="000000" w:fill="EDEDED"/>
            <w:noWrap/>
            <w:vAlign w:val="center"/>
            <w:hideMark/>
          </w:tcPr>
          <w:p w14:paraId="04B925B6" w14:textId="77777777" w:rsidR="00384CA5" w:rsidRPr="00384CA5" w:rsidRDefault="00384CA5" w:rsidP="00384CA5">
            <w:pPr>
              <w:spacing w:after="0" w:line="240" w:lineRule="auto"/>
              <w:rPr>
                <w:rFonts w:ascii="Times New Roman" w:eastAsia="Times New Roman" w:hAnsi="Times New Roman" w:cs="Times New Roman"/>
                <w:color w:val="000000"/>
                <w:sz w:val="20"/>
                <w:szCs w:val="20"/>
              </w:rPr>
            </w:pPr>
            <w:r w:rsidRPr="00384CA5">
              <w:rPr>
                <w:rFonts w:ascii="Times New Roman" w:eastAsia="Times New Roman" w:hAnsi="Times New Roman" w:cs="Times New Roman"/>
                <w:color w:val="000000"/>
                <w:sz w:val="20"/>
                <w:szCs w:val="20"/>
              </w:rPr>
              <w:t>Arkansas</w:t>
            </w:r>
          </w:p>
        </w:tc>
        <w:tc>
          <w:tcPr>
            <w:tcW w:w="0" w:type="auto"/>
            <w:tcBorders>
              <w:top w:val="nil"/>
              <w:left w:val="nil"/>
              <w:bottom w:val="nil"/>
              <w:right w:val="nil"/>
            </w:tcBorders>
            <w:shd w:val="clear" w:color="000000" w:fill="EDEDED"/>
            <w:noWrap/>
            <w:vAlign w:val="center"/>
            <w:hideMark/>
          </w:tcPr>
          <w:p w14:paraId="4DE87635" w14:textId="77777777" w:rsidR="00384CA5" w:rsidRPr="00384CA5" w:rsidRDefault="00384CA5" w:rsidP="00384CA5">
            <w:pPr>
              <w:spacing w:after="0" w:line="240" w:lineRule="auto"/>
              <w:rPr>
                <w:rFonts w:ascii="Times New Roman" w:eastAsia="Times New Roman" w:hAnsi="Times New Roman" w:cs="Times New Roman"/>
                <w:color w:val="000000"/>
                <w:sz w:val="20"/>
                <w:szCs w:val="20"/>
              </w:rPr>
            </w:pPr>
            <w:r w:rsidRPr="00384CA5">
              <w:rPr>
                <w:rFonts w:ascii="Times New Roman" w:eastAsia="Times New Roman" w:hAnsi="Times New Roman" w:cs="Times New Roman"/>
                <w:color w:val="000000"/>
                <w:sz w:val="20"/>
                <w:szCs w:val="20"/>
              </w:rPr>
              <w:t>SB 354</w:t>
            </w:r>
          </w:p>
        </w:tc>
        <w:tc>
          <w:tcPr>
            <w:tcW w:w="1518" w:type="dxa"/>
            <w:tcBorders>
              <w:top w:val="nil"/>
              <w:left w:val="nil"/>
              <w:bottom w:val="nil"/>
              <w:right w:val="nil"/>
            </w:tcBorders>
            <w:shd w:val="clear" w:color="000000" w:fill="EDEDED"/>
            <w:vAlign w:val="center"/>
            <w:hideMark/>
          </w:tcPr>
          <w:p w14:paraId="6A0BA6D8" w14:textId="77777777" w:rsidR="00384CA5" w:rsidRPr="00384CA5" w:rsidRDefault="00384CA5" w:rsidP="00384CA5">
            <w:pPr>
              <w:spacing w:after="0" w:line="240" w:lineRule="auto"/>
              <w:rPr>
                <w:rFonts w:ascii="Times New Roman" w:eastAsia="Times New Roman" w:hAnsi="Times New Roman" w:cs="Times New Roman"/>
                <w:color w:val="000000"/>
                <w:sz w:val="20"/>
                <w:szCs w:val="20"/>
              </w:rPr>
            </w:pPr>
            <w:r w:rsidRPr="00384CA5">
              <w:rPr>
                <w:rFonts w:ascii="Times New Roman" w:eastAsia="Times New Roman" w:hAnsi="Times New Roman" w:cs="Times New Roman"/>
                <w:color w:val="000000"/>
                <w:sz w:val="20"/>
                <w:szCs w:val="20"/>
              </w:rPr>
              <w:t>Governor Signed</w:t>
            </w:r>
          </w:p>
        </w:tc>
        <w:tc>
          <w:tcPr>
            <w:tcW w:w="1272" w:type="dxa"/>
            <w:tcBorders>
              <w:top w:val="nil"/>
              <w:left w:val="nil"/>
              <w:bottom w:val="nil"/>
              <w:right w:val="nil"/>
            </w:tcBorders>
            <w:shd w:val="clear" w:color="000000" w:fill="EDEDED"/>
            <w:vAlign w:val="center"/>
            <w:hideMark/>
          </w:tcPr>
          <w:p w14:paraId="5C0C9345" w14:textId="77777777" w:rsidR="00384CA5" w:rsidRPr="00384CA5" w:rsidRDefault="00384CA5" w:rsidP="00384CA5">
            <w:pPr>
              <w:spacing w:after="0" w:line="240" w:lineRule="auto"/>
              <w:jc w:val="center"/>
              <w:rPr>
                <w:rFonts w:ascii="Wingdings" w:eastAsia="Times New Roman" w:hAnsi="Wingdings" w:cs="Calibri"/>
                <w:color w:val="000000"/>
                <w:sz w:val="20"/>
                <w:szCs w:val="20"/>
              </w:rPr>
            </w:pPr>
            <w:r w:rsidRPr="00384CA5">
              <w:rPr>
                <w:rFonts w:ascii="Wingdings" w:eastAsia="Times New Roman" w:hAnsi="Wingdings" w:cs="Calibri"/>
                <w:color w:val="000000"/>
                <w:sz w:val="20"/>
                <w:szCs w:val="20"/>
              </w:rPr>
              <w:t></w:t>
            </w:r>
          </w:p>
        </w:tc>
        <w:tc>
          <w:tcPr>
            <w:tcW w:w="1265" w:type="dxa"/>
            <w:tcBorders>
              <w:top w:val="nil"/>
              <w:left w:val="nil"/>
              <w:bottom w:val="nil"/>
              <w:right w:val="nil"/>
            </w:tcBorders>
            <w:shd w:val="clear" w:color="000000" w:fill="EDEDED"/>
            <w:vAlign w:val="center"/>
            <w:hideMark/>
          </w:tcPr>
          <w:p w14:paraId="697A9FFF" w14:textId="77777777" w:rsidR="00384CA5" w:rsidRPr="00384CA5" w:rsidRDefault="00384CA5" w:rsidP="00384CA5">
            <w:pPr>
              <w:spacing w:after="0" w:line="240" w:lineRule="auto"/>
              <w:jc w:val="center"/>
              <w:rPr>
                <w:rFonts w:ascii="Times New Roman" w:eastAsia="Times New Roman" w:hAnsi="Times New Roman" w:cs="Times New Roman"/>
                <w:color w:val="000000"/>
                <w:sz w:val="20"/>
                <w:szCs w:val="20"/>
              </w:rPr>
            </w:pPr>
            <w:r w:rsidRPr="00384CA5">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EDEDED"/>
            <w:vAlign w:val="center"/>
            <w:hideMark/>
          </w:tcPr>
          <w:p w14:paraId="2058E2FD" w14:textId="77777777" w:rsidR="00384CA5" w:rsidRPr="00384CA5" w:rsidRDefault="00384CA5" w:rsidP="00384CA5">
            <w:pPr>
              <w:spacing w:after="0" w:line="240" w:lineRule="auto"/>
              <w:jc w:val="center"/>
              <w:rPr>
                <w:rFonts w:ascii="Wingdings" w:eastAsia="Times New Roman" w:hAnsi="Wingdings" w:cs="Calibri"/>
                <w:color w:val="000000"/>
                <w:sz w:val="20"/>
                <w:szCs w:val="20"/>
              </w:rPr>
            </w:pPr>
            <w:r w:rsidRPr="00384CA5">
              <w:rPr>
                <w:rFonts w:ascii="Wingdings" w:eastAsia="Times New Roman" w:hAnsi="Wingdings" w:cs="Calibri"/>
                <w:color w:val="000000"/>
                <w:sz w:val="20"/>
                <w:szCs w:val="20"/>
              </w:rPr>
              <w:t></w:t>
            </w:r>
          </w:p>
        </w:tc>
        <w:tc>
          <w:tcPr>
            <w:tcW w:w="0" w:type="auto"/>
            <w:tcBorders>
              <w:top w:val="nil"/>
              <w:left w:val="nil"/>
              <w:bottom w:val="nil"/>
              <w:right w:val="nil"/>
            </w:tcBorders>
            <w:shd w:val="clear" w:color="000000" w:fill="EDEDED"/>
            <w:vAlign w:val="center"/>
            <w:hideMark/>
          </w:tcPr>
          <w:p w14:paraId="0D08C63A" w14:textId="77777777" w:rsidR="00384CA5" w:rsidRPr="00384CA5" w:rsidRDefault="00384CA5" w:rsidP="00384CA5">
            <w:pPr>
              <w:spacing w:after="0" w:line="240" w:lineRule="auto"/>
              <w:jc w:val="center"/>
              <w:rPr>
                <w:rFonts w:ascii="Wingdings" w:eastAsia="Times New Roman" w:hAnsi="Wingdings" w:cs="Calibri"/>
                <w:color w:val="000000"/>
                <w:sz w:val="20"/>
                <w:szCs w:val="20"/>
              </w:rPr>
            </w:pPr>
            <w:r w:rsidRPr="00384CA5">
              <w:rPr>
                <w:rFonts w:ascii="Wingdings" w:eastAsia="Times New Roman" w:hAnsi="Wingdings" w:cs="Calibri"/>
                <w:color w:val="000000"/>
                <w:sz w:val="20"/>
                <w:szCs w:val="20"/>
              </w:rPr>
              <w:t></w:t>
            </w:r>
          </w:p>
        </w:tc>
        <w:tc>
          <w:tcPr>
            <w:tcW w:w="1160" w:type="dxa"/>
            <w:tcBorders>
              <w:top w:val="nil"/>
              <w:left w:val="nil"/>
              <w:bottom w:val="nil"/>
              <w:right w:val="nil"/>
            </w:tcBorders>
            <w:shd w:val="clear" w:color="000000" w:fill="EDEDED"/>
            <w:vAlign w:val="center"/>
            <w:hideMark/>
          </w:tcPr>
          <w:p w14:paraId="24A94908" w14:textId="77777777" w:rsidR="00384CA5" w:rsidRPr="00384CA5" w:rsidRDefault="00384CA5" w:rsidP="00384CA5">
            <w:pPr>
              <w:spacing w:after="0" w:line="240" w:lineRule="auto"/>
              <w:jc w:val="center"/>
              <w:rPr>
                <w:rFonts w:ascii="Wingdings" w:eastAsia="Times New Roman" w:hAnsi="Wingdings" w:cs="Calibri"/>
                <w:color w:val="000000"/>
                <w:sz w:val="20"/>
                <w:szCs w:val="20"/>
              </w:rPr>
            </w:pPr>
            <w:r w:rsidRPr="00384CA5">
              <w:rPr>
                <w:rFonts w:ascii="Wingdings" w:eastAsia="Times New Roman" w:hAnsi="Wingdings" w:cs="Calibri"/>
                <w:color w:val="000000"/>
                <w:sz w:val="20"/>
                <w:szCs w:val="20"/>
              </w:rPr>
              <w:t></w:t>
            </w:r>
          </w:p>
        </w:tc>
        <w:tc>
          <w:tcPr>
            <w:tcW w:w="1081" w:type="dxa"/>
            <w:tcBorders>
              <w:top w:val="nil"/>
              <w:left w:val="nil"/>
              <w:bottom w:val="nil"/>
              <w:right w:val="nil"/>
            </w:tcBorders>
            <w:shd w:val="clear" w:color="000000" w:fill="EDEDED"/>
            <w:vAlign w:val="center"/>
            <w:hideMark/>
          </w:tcPr>
          <w:p w14:paraId="0D6386F6" w14:textId="77777777" w:rsidR="00384CA5" w:rsidRPr="00384CA5" w:rsidRDefault="00384CA5" w:rsidP="00384CA5">
            <w:pPr>
              <w:spacing w:after="0" w:line="240" w:lineRule="auto"/>
              <w:jc w:val="center"/>
              <w:rPr>
                <w:rFonts w:ascii="Wingdings" w:eastAsia="Times New Roman" w:hAnsi="Wingdings" w:cs="Calibri"/>
                <w:color w:val="000000"/>
                <w:sz w:val="20"/>
                <w:szCs w:val="20"/>
              </w:rPr>
            </w:pPr>
            <w:r w:rsidRPr="00384CA5">
              <w:rPr>
                <w:rFonts w:ascii="Wingdings" w:eastAsia="Times New Roman" w:hAnsi="Wingdings" w:cs="Calibri"/>
                <w:color w:val="000000"/>
                <w:sz w:val="20"/>
                <w:szCs w:val="20"/>
              </w:rPr>
              <w:t></w:t>
            </w:r>
          </w:p>
        </w:tc>
        <w:tc>
          <w:tcPr>
            <w:tcW w:w="0" w:type="auto"/>
            <w:tcBorders>
              <w:top w:val="nil"/>
              <w:left w:val="nil"/>
              <w:bottom w:val="nil"/>
              <w:right w:val="nil"/>
            </w:tcBorders>
            <w:shd w:val="clear" w:color="000000" w:fill="EDEDED"/>
            <w:vAlign w:val="center"/>
            <w:hideMark/>
          </w:tcPr>
          <w:p w14:paraId="3E3D30AF" w14:textId="77777777" w:rsidR="00384CA5" w:rsidRPr="00384CA5" w:rsidRDefault="00384CA5" w:rsidP="00384CA5">
            <w:pPr>
              <w:spacing w:after="0" w:line="240" w:lineRule="auto"/>
              <w:jc w:val="center"/>
              <w:rPr>
                <w:rFonts w:ascii="Wingdings" w:eastAsia="Times New Roman" w:hAnsi="Wingdings" w:cs="Calibri"/>
                <w:color w:val="000000"/>
                <w:sz w:val="20"/>
                <w:szCs w:val="20"/>
              </w:rPr>
            </w:pPr>
            <w:r w:rsidRPr="00384CA5">
              <w:rPr>
                <w:rFonts w:ascii="Wingdings" w:eastAsia="Times New Roman" w:hAnsi="Wingdings" w:cs="Calibri"/>
                <w:color w:val="000000"/>
                <w:sz w:val="20"/>
                <w:szCs w:val="20"/>
              </w:rPr>
              <w:t></w:t>
            </w:r>
          </w:p>
        </w:tc>
        <w:tc>
          <w:tcPr>
            <w:tcW w:w="0" w:type="auto"/>
            <w:tcBorders>
              <w:top w:val="nil"/>
              <w:left w:val="nil"/>
              <w:bottom w:val="nil"/>
              <w:right w:val="single" w:sz="4" w:space="0" w:color="auto"/>
            </w:tcBorders>
            <w:shd w:val="clear" w:color="000000" w:fill="EDEDED"/>
            <w:noWrap/>
            <w:vAlign w:val="center"/>
            <w:hideMark/>
          </w:tcPr>
          <w:p w14:paraId="4C816E95" w14:textId="77777777" w:rsidR="00384CA5" w:rsidRPr="00384CA5" w:rsidRDefault="00384CA5" w:rsidP="00384CA5">
            <w:pPr>
              <w:spacing w:after="0" w:line="240" w:lineRule="auto"/>
              <w:jc w:val="center"/>
              <w:rPr>
                <w:rFonts w:ascii="Times New Roman" w:eastAsia="Times New Roman" w:hAnsi="Times New Roman" w:cs="Times New Roman"/>
                <w:color w:val="000000"/>
                <w:sz w:val="20"/>
                <w:szCs w:val="20"/>
              </w:rPr>
            </w:pPr>
            <w:r w:rsidRPr="00384CA5">
              <w:rPr>
                <w:rFonts w:ascii="Times New Roman" w:eastAsia="Times New Roman" w:hAnsi="Times New Roman" w:cs="Times New Roman"/>
                <w:color w:val="000000"/>
                <w:sz w:val="20"/>
                <w:szCs w:val="20"/>
              </w:rPr>
              <w:t> </w:t>
            </w:r>
          </w:p>
        </w:tc>
      </w:tr>
      <w:tr w:rsidR="00384CA5" w:rsidRPr="00384CA5" w14:paraId="4D665E16" w14:textId="77777777" w:rsidTr="00384CA5">
        <w:trPr>
          <w:trHeight w:val="576"/>
        </w:trPr>
        <w:tc>
          <w:tcPr>
            <w:tcW w:w="0" w:type="auto"/>
            <w:tcBorders>
              <w:top w:val="nil"/>
              <w:left w:val="single" w:sz="4" w:space="0" w:color="auto"/>
              <w:bottom w:val="nil"/>
              <w:right w:val="nil"/>
            </w:tcBorders>
            <w:shd w:val="clear" w:color="000000" w:fill="FFFFFF"/>
            <w:noWrap/>
            <w:vAlign w:val="center"/>
            <w:hideMark/>
          </w:tcPr>
          <w:p w14:paraId="6328FF7F" w14:textId="77777777" w:rsidR="00384CA5" w:rsidRPr="00384CA5" w:rsidRDefault="00384CA5" w:rsidP="00384CA5">
            <w:pPr>
              <w:spacing w:after="0" w:line="240" w:lineRule="auto"/>
              <w:rPr>
                <w:rFonts w:ascii="Times New Roman" w:eastAsia="Times New Roman" w:hAnsi="Times New Roman" w:cs="Times New Roman"/>
                <w:color w:val="000000"/>
                <w:sz w:val="20"/>
                <w:szCs w:val="20"/>
              </w:rPr>
            </w:pPr>
            <w:r w:rsidRPr="00384CA5">
              <w:rPr>
                <w:rFonts w:ascii="Times New Roman" w:eastAsia="Times New Roman" w:hAnsi="Times New Roman" w:cs="Times New Roman"/>
                <w:color w:val="000000"/>
                <w:sz w:val="20"/>
                <w:szCs w:val="20"/>
              </w:rPr>
              <w:t>2021</w:t>
            </w:r>
          </w:p>
        </w:tc>
        <w:tc>
          <w:tcPr>
            <w:tcW w:w="0" w:type="auto"/>
            <w:tcBorders>
              <w:top w:val="nil"/>
              <w:left w:val="nil"/>
              <w:bottom w:val="nil"/>
              <w:right w:val="nil"/>
            </w:tcBorders>
            <w:shd w:val="clear" w:color="000000" w:fill="FFFFFF"/>
            <w:noWrap/>
            <w:vAlign w:val="center"/>
            <w:hideMark/>
          </w:tcPr>
          <w:p w14:paraId="36DE844D" w14:textId="77777777" w:rsidR="00384CA5" w:rsidRPr="00384CA5" w:rsidRDefault="00384CA5" w:rsidP="00384CA5">
            <w:pPr>
              <w:spacing w:after="0" w:line="240" w:lineRule="auto"/>
              <w:rPr>
                <w:rFonts w:ascii="Times New Roman" w:eastAsia="Times New Roman" w:hAnsi="Times New Roman" w:cs="Times New Roman"/>
                <w:color w:val="000000"/>
                <w:sz w:val="20"/>
                <w:szCs w:val="20"/>
              </w:rPr>
            </w:pPr>
            <w:r w:rsidRPr="00384CA5">
              <w:rPr>
                <w:rFonts w:ascii="Times New Roman" w:eastAsia="Times New Roman" w:hAnsi="Times New Roman" w:cs="Times New Roman"/>
                <w:color w:val="000000"/>
                <w:sz w:val="20"/>
                <w:szCs w:val="20"/>
              </w:rPr>
              <w:t>Florida*</w:t>
            </w:r>
          </w:p>
        </w:tc>
        <w:tc>
          <w:tcPr>
            <w:tcW w:w="0" w:type="auto"/>
            <w:tcBorders>
              <w:top w:val="nil"/>
              <w:left w:val="nil"/>
              <w:bottom w:val="nil"/>
              <w:right w:val="nil"/>
            </w:tcBorders>
            <w:shd w:val="clear" w:color="000000" w:fill="FFFFFF"/>
            <w:noWrap/>
            <w:vAlign w:val="center"/>
            <w:hideMark/>
          </w:tcPr>
          <w:p w14:paraId="11865DA9" w14:textId="77777777" w:rsidR="00384CA5" w:rsidRPr="00384CA5" w:rsidRDefault="00384CA5" w:rsidP="00384CA5">
            <w:pPr>
              <w:spacing w:after="0" w:line="240" w:lineRule="auto"/>
              <w:rPr>
                <w:rFonts w:ascii="Times New Roman" w:eastAsia="Times New Roman" w:hAnsi="Times New Roman" w:cs="Times New Roman"/>
                <w:color w:val="000000"/>
                <w:sz w:val="20"/>
                <w:szCs w:val="20"/>
              </w:rPr>
            </w:pPr>
            <w:r w:rsidRPr="00384CA5">
              <w:rPr>
                <w:rFonts w:ascii="Times New Roman" w:eastAsia="Times New Roman" w:hAnsi="Times New Roman" w:cs="Times New Roman"/>
                <w:color w:val="000000"/>
                <w:sz w:val="20"/>
                <w:szCs w:val="20"/>
              </w:rPr>
              <w:t>S 1028</w:t>
            </w:r>
          </w:p>
        </w:tc>
        <w:tc>
          <w:tcPr>
            <w:tcW w:w="1518" w:type="dxa"/>
            <w:tcBorders>
              <w:top w:val="nil"/>
              <w:left w:val="nil"/>
              <w:bottom w:val="nil"/>
              <w:right w:val="nil"/>
            </w:tcBorders>
            <w:shd w:val="clear" w:color="000000" w:fill="FFFFFF"/>
            <w:vAlign w:val="center"/>
            <w:hideMark/>
          </w:tcPr>
          <w:p w14:paraId="6AC3CE25" w14:textId="77777777" w:rsidR="00384CA5" w:rsidRPr="00384CA5" w:rsidRDefault="00384CA5" w:rsidP="00384CA5">
            <w:pPr>
              <w:spacing w:after="0" w:line="240" w:lineRule="auto"/>
              <w:rPr>
                <w:rFonts w:ascii="Times New Roman" w:eastAsia="Times New Roman" w:hAnsi="Times New Roman" w:cs="Times New Roman"/>
                <w:color w:val="000000"/>
                <w:sz w:val="20"/>
                <w:szCs w:val="20"/>
              </w:rPr>
            </w:pPr>
            <w:r w:rsidRPr="00384CA5">
              <w:rPr>
                <w:rFonts w:ascii="Times New Roman" w:eastAsia="Times New Roman" w:hAnsi="Times New Roman" w:cs="Times New Roman"/>
                <w:color w:val="000000"/>
                <w:sz w:val="20"/>
                <w:szCs w:val="20"/>
              </w:rPr>
              <w:t>Governor Signed</w:t>
            </w:r>
          </w:p>
        </w:tc>
        <w:tc>
          <w:tcPr>
            <w:tcW w:w="1272" w:type="dxa"/>
            <w:tcBorders>
              <w:top w:val="nil"/>
              <w:left w:val="nil"/>
              <w:bottom w:val="nil"/>
              <w:right w:val="nil"/>
            </w:tcBorders>
            <w:shd w:val="clear" w:color="000000" w:fill="FFFFFF"/>
            <w:vAlign w:val="center"/>
            <w:hideMark/>
          </w:tcPr>
          <w:p w14:paraId="74C852A8" w14:textId="77777777" w:rsidR="00384CA5" w:rsidRPr="00384CA5" w:rsidRDefault="00384CA5" w:rsidP="00384CA5">
            <w:pPr>
              <w:spacing w:after="0" w:line="240" w:lineRule="auto"/>
              <w:jc w:val="center"/>
              <w:rPr>
                <w:rFonts w:ascii="Wingdings" w:eastAsia="Times New Roman" w:hAnsi="Wingdings" w:cs="Calibri"/>
                <w:color w:val="000000"/>
                <w:sz w:val="20"/>
                <w:szCs w:val="20"/>
              </w:rPr>
            </w:pPr>
            <w:r w:rsidRPr="00384CA5">
              <w:rPr>
                <w:rFonts w:ascii="Wingdings" w:eastAsia="Times New Roman" w:hAnsi="Wingdings" w:cs="Calibri"/>
                <w:color w:val="000000"/>
                <w:sz w:val="20"/>
                <w:szCs w:val="20"/>
              </w:rPr>
              <w:t></w:t>
            </w:r>
          </w:p>
        </w:tc>
        <w:tc>
          <w:tcPr>
            <w:tcW w:w="1265" w:type="dxa"/>
            <w:tcBorders>
              <w:top w:val="nil"/>
              <w:left w:val="nil"/>
              <w:bottom w:val="nil"/>
              <w:right w:val="nil"/>
            </w:tcBorders>
            <w:shd w:val="clear" w:color="000000" w:fill="FFFFFF"/>
            <w:vAlign w:val="center"/>
            <w:hideMark/>
          </w:tcPr>
          <w:p w14:paraId="4417E27A" w14:textId="77777777" w:rsidR="00384CA5" w:rsidRPr="00384CA5" w:rsidRDefault="00384CA5" w:rsidP="00384CA5">
            <w:pPr>
              <w:spacing w:after="0" w:line="240" w:lineRule="auto"/>
              <w:jc w:val="center"/>
              <w:rPr>
                <w:rFonts w:ascii="Times New Roman" w:eastAsia="Times New Roman" w:hAnsi="Times New Roman" w:cs="Times New Roman"/>
                <w:color w:val="000000"/>
                <w:sz w:val="20"/>
                <w:szCs w:val="20"/>
              </w:rPr>
            </w:pPr>
            <w:r w:rsidRPr="00384CA5">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vAlign w:val="center"/>
            <w:hideMark/>
          </w:tcPr>
          <w:p w14:paraId="63584E71" w14:textId="77777777" w:rsidR="00384CA5" w:rsidRPr="00384CA5" w:rsidRDefault="00384CA5" w:rsidP="00384CA5">
            <w:pPr>
              <w:spacing w:after="0" w:line="240" w:lineRule="auto"/>
              <w:jc w:val="center"/>
              <w:rPr>
                <w:rFonts w:ascii="Times New Roman" w:eastAsia="Times New Roman" w:hAnsi="Times New Roman" w:cs="Times New Roman"/>
                <w:color w:val="000000"/>
                <w:sz w:val="20"/>
                <w:szCs w:val="20"/>
              </w:rPr>
            </w:pPr>
            <w:r w:rsidRPr="00384CA5">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vAlign w:val="center"/>
            <w:hideMark/>
          </w:tcPr>
          <w:p w14:paraId="4DC62303" w14:textId="77777777" w:rsidR="00384CA5" w:rsidRPr="00384CA5" w:rsidRDefault="00384CA5" w:rsidP="00384CA5">
            <w:pPr>
              <w:spacing w:after="0" w:line="240" w:lineRule="auto"/>
              <w:jc w:val="center"/>
              <w:rPr>
                <w:rFonts w:ascii="Wingdings" w:eastAsia="Times New Roman" w:hAnsi="Wingdings" w:cs="Calibri"/>
                <w:color w:val="000000"/>
                <w:sz w:val="20"/>
                <w:szCs w:val="20"/>
              </w:rPr>
            </w:pPr>
            <w:r w:rsidRPr="00384CA5">
              <w:rPr>
                <w:rFonts w:ascii="Wingdings" w:eastAsia="Times New Roman" w:hAnsi="Wingdings" w:cs="Calibri"/>
                <w:color w:val="000000"/>
                <w:sz w:val="20"/>
                <w:szCs w:val="20"/>
              </w:rPr>
              <w:t></w:t>
            </w:r>
          </w:p>
        </w:tc>
        <w:tc>
          <w:tcPr>
            <w:tcW w:w="1160" w:type="dxa"/>
            <w:tcBorders>
              <w:top w:val="nil"/>
              <w:left w:val="nil"/>
              <w:bottom w:val="nil"/>
              <w:right w:val="nil"/>
            </w:tcBorders>
            <w:shd w:val="clear" w:color="000000" w:fill="FFFFFF"/>
            <w:vAlign w:val="center"/>
            <w:hideMark/>
          </w:tcPr>
          <w:p w14:paraId="4539FB63" w14:textId="77777777" w:rsidR="00384CA5" w:rsidRPr="00384CA5" w:rsidRDefault="00384CA5" w:rsidP="00384CA5">
            <w:pPr>
              <w:spacing w:after="0" w:line="240" w:lineRule="auto"/>
              <w:jc w:val="center"/>
              <w:rPr>
                <w:rFonts w:ascii="Times New Roman" w:eastAsia="Times New Roman" w:hAnsi="Times New Roman" w:cs="Times New Roman"/>
                <w:color w:val="000000"/>
                <w:sz w:val="20"/>
                <w:szCs w:val="20"/>
              </w:rPr>
            </w:pPr>
            <w:r w:rsidRPr="00384CA5">
              <w:rPr>
                <w:rFonts w:ascii="Times New Roman" w:eastAsia="Times New Roman" w:hAnsi="Times New Roman" w:cs="Times New Roman"/>
                <w:color w:val="000000"/>
                <w:sz w:val="20"/>
                <w:szCs w:val="20"/>
              </w:rPr>
              <w:t> </w:t>
            </w:r>
          </w:p>
        </w:tc>
        <w:tc>
          <w:tcPr>
            <w:tcW w:w="1081" w:type="dxa"/>
            <w:tcBorders>
              <w:top w:val="nil"/>
              <w:left w:val="nil"/>
              <w:bottom w:val="nil"/>
              <w:right w:val="nil"/>
            </w:tcBorders>
            <w:shd w:val="clear" w:color="000000" w:fill="FFFFFF"/>
            <w:vAlign w:val="center"/>
            <w:hideMark/>
          </w:tcPr>
          <w:p w14:paraId="5C6DE1E0" w14:textId="77777777" w:rsidR="00384CA5" w:rsidRPr="00384CA5" w:rsidRDefault="00384CA5" w:rsidP="00384CA5">
            <w:pPr>
              <w:spacing w:after="0" w:line="240" w:lineRule="auto"/>
              <w:jc w:val="center"/>
              <w:rPr>
                <w:rFonts w:ascii="Wingdings" w:eastAsia="Times New Roman" w:hAnsi="Wingdings" w:cs="Calibri"/>
                <w:color w:val="000000"/>
                <w:sz w:val="20"/>
                <w:szCs w:val="20"/>
              </w:rPr>
            </w:pPr>
            <w:r w:rsidRPr="00384CA5">
              <w:rPr>
                <w:rFonts w:ascii="Wingdings" w:eastAsia="Times New Roman" w:hAnsi="Wingdings" w:cs="Calibri"/>
                <w:color w:val="000000"/>
                <w:sz w:val="20"/>
                <w:szCs w:val="20"/>
              </w:rPr>
              <w:t></w:t>
            </w:r>
          </w:p>
        </w:tc>
        <w:tc>
          <w:tcPr>
            <w:tcW w:w="0" w:type="auto"/>
            <w:tcBorders>
              <w:top w:val="nil"/>
              <w:left w:val="nil"/>
              <w:bottom w:val="nil"/>
              <w:right w:val="nil"/>
            </w:tcBorders>
            <w:shd w:val="clear" w:color="000000" w:fill="FFFFFF"/>
            <w:vAlign w:val="center"/>
            <w:hideMark/>
          </w:tcPr>
          <w:p w14:paraId="7E7F3134" w14:textId="77777777" w:rsidR="00384CA5" w:rsidRPr="00384CA5" w:rsidRDefault="00384CA5" w:rsidP="00384CA5">
            <w:pPr>
              <w:spacing w:after="0" w:line="240" w:lineRule="auto"/>
              <w:jc w:val="center"/>
              <w:rPr>
                <w:rFonts w:ascii="Wingdings" w:eastAsia="Times New Roman" w:hAnsi="Wingdings" w:cs="Calibri"/>
                <w:color w:val="000000"/>
                <w:sz w:val="20"/>
                <w:szCs w:val="20"/>
              </w:rPr>
            </w:pPr>
            <w:r w:rsidRPr="00384CA5">
              <w:rPr>
                <w:rFonts w:ascii="Wingdings" w:eastAsia="Times New Roman" w:hAnsi="Wingdings" w:cs="Calibri"/>
                <w:color w:val="000000"/>
                <w:sz w:val="20"/>
                <w:szCs w:val="20"/>
              </w:rPr>
              <w:t></w:t>
            </w:r>
          </w:p>
        </w:tc>
        <w:tc>
          <w:tcPr>
            <w:tcW w:w="0" w:type="auto"/>
            <w:tcBorders>
              <w:top w:val="nil"/>
              <w:left w:val="nil"/>
              <w:bottom w:val="nil"/>
              <w:right w:val="single" w:sz="4" w:space="0" w:color="auto"/>
            </w:tcBorders>
            <w:shd w:val="clear" w:color="000000" w:fill="FFFFFF"/>
            <w:noWrap/>
            <w:vAlign w:val="center"/>
            <w:hideMark/>
          </w:tcPr>
          <w:p w14:paraId="708F8821" w14:textId="77777777" w:rsidR="00384CA5" w:rsidRPr="00384CA5" w:rsidRDefault="00384CA5" w:rsidP="00384CA5">
            <w:pPr>
              <w:spacing w:after="0" w:line="240" w:lineRule="auto"/>
              <w:jc w:val="center"/>
              <w:rPr>
                <w:rFonts w:ascii="Wingdings" w:eastAsia="Times New Roman" w:hAnsi="Wingdings" w:cs="Calibri"/>
                <w:color w:val="000000"/>
                <w:sz w:val="20"/>
                <w:szCs w:val="20"/>
              </w:rPr>
            </w:pPr>
            <w:r w:rsidRPr="00384CA5">
              <w:rPr>
                <w:rFonts w:ascii="Wingdings" w:eastAsia="Times New Roman" w:hAnsi="Wingdings" w:cs="Calibri"/>
                <w:color w:val="000000"/>
                <w:sz w:val="20"/>
                <w:szCs w:val="20"/>
              </w:rPr>
              <w:t></w:t>
            </w:r>
          </w:p>
        </w:tc>
      </w:tr>
      <w:tr w:rsidR="00384CA5" w:rsidRPr="00384CA5" w14:paraId="03BFC340" w14:textId="77777777" w:rsidTr="00384CA5">
        <w:trPr>
          <w:trHeight w:val="765"/>
        </w:trPr>
        <w:tc>
          <w:tcPr>
            <w:tcW w:w="0" w:type="auto"/>
            <w:tcBorders>
              <w:top w:val="nil"/>
              <w:left w:val="single" w:sz="4" w:space="0" w:color="auto"/>
              <w:bottom w:val="nil"/>
              <w:right w:val="nil"/>
            </w:tcBorders>
            <w:shd w:val="clear" w:color="000000" w:fill="EDEDED"/>
            <w:noWrap/>
            <w:vAlign w:val="center"/>
            <w:hideMark/>
          </w:tcPr>
          <w:p w14:paraId="6B3454D2" w14:textId="77777777" w:rsidR="00384CA5" w:rsidRPr="00384CA5" w:rsidRDefault="00384CA5" w:rsidP="00384CA5">
            <w:pPr>
              <w:spacing w:after="0" w:line="240" w:lineRule="auto"/>
              <w:rPr>
                <w:rFonts w:ascii="Times New Roman" w:eastAsia="Times New Roman" w:hAnsi="Times New Roman" w:cs="Times New Roman"/>
                <w:color w:val="000000"/>
                <w:sz w:val="20"/>
                <w:szCs w:val="20"/>
              </w:rPr>
            </w:pPr>
            <w:r w:rsidRPr="00384CA5">
              <w:rPr>
                <w:rFonts w:ascii="Times New Roman" w:eastAsia="Times New Roman" w:hAnsi="Times New Roman" w:cs="Times New Roman"/>
                <w:color w:val="000000"/>
                <w:sz w:val="20"/>
                <w:szCs w:val="20"/>
              </w:rPr>
              <w:t>2022</w:t>
            </w:r>
          </w:p>
        </w:tc>
        <w:tc>
          <w:tcPr>
            <w:tcW w:w="0" w:type="auto"/>
            <w:tcBorders>
              <w:top w:val="nil"/>
              <w:left w:val="nil"/>
              <w:bottom w:val="nil"/>
              <w:right w:val="nil"/>
            </w:tcBorders>
            <w:shd w:val="clear" w:color="000000" w:fill="EDEDED"/>
            <w:noWrap/>
            <w:vAlign w:val="center"/>
            <w:hideMark/>
          </w:tcPr>
          <w:p w14:paraId="51A6EC88" w14:textId="77777777" w:rsidR="00384CA5" w:rsidRPr="00384CA5" w:rsidRDefault="00384CA5" w:rsidP="00384CA5">
            <w:pPr>
              <w:spacing w:after="0" w:line="240" w:lineRule="auto"/>
              <w:rPr>
                <w:rFonts w:ascii="Times New Roman" w:eastAsia="Times New Roman" w:hAnsi="Times New Roman" w:cs="Times New Roman"/>
                <w:color w:val="000000"/>
                <w:sz w:val="20"/>
                <w:szCs w:val="20"/>
              </w:rPr>
            </w:pPr>
            <w:r w:rsidRPr="00384CA5">
              <w:rPr>
                <w:rFonts w:ascii="Times New Roman" w:eastAsia="Times New Roman" w:hAnsi="Times New Roman" w:cs="Times New Roman"/>
                <w:color w:val="000000"/>
                <w:sz w:val="20"/>
                <w:szCs w:val="20"/>
              </w:rPr>
              <w:t>Georgia</w:t>
            </w:r>
          </w:p>
        </w:tc>
        <w:tc>
          <w:tcPr>
            <w:tcW w:w="0" w:type="auto"/>
            <w:tcBorders>
              <w:top w:val="nil"/>
              <w:left w:val="nil"/>
              <w:bottom w:val="nil"/>
              <w:right w:val="nil"/>
            </w:tcBorders>
            <w:shd w:val="clear" w:color="000000" w:fill="EDEDED"/>
            <w:noWrap/>
            <w:vAlign w:val="center"/>
            <w:hideMark/>
          </w:tcPr>
          <w:p w14:paraId="0BCCFB25" w14:textId="77777777" w:rsidR="00384CA5" w:rsidRPr="00384CA5" w:rsidRDefault="00384CA5" w:rsidP="00384CA5">
            <w:pPr>
              <w:spacing w:after="0" w:line="240" w:lineRule="auto"/>
              <w:rPr>
                <w:rFonts w:ascii="Times New Roman" w:eastAsia="Times New Roman" w:hAnsi="Times New Roman" w:cs="Times New Roman"/>
                <w:color w:val="000000"/>
                <w:sz w:val="20"/>
                <w:szCs w:val="20"/>
              </w:rPr>
            </w:pPr>
            <w:r w:rsidRPr="00384CA5">
              <w:rPr>
                <w:rFonts w:ascii="Times New Roman" w:eastAsia="Times New Roman" w:hAnsi="Times New Roman" w:cs="Times New Roman"/>
                <w:color w:val="000000"/>
                <w:sz w:val="20"/>
                <w:szCs w:val="20"/>
              </w:rPr>
              <w:t>SB 435</w:t>
            </w:r>
          </w:p>
        </w:tc>
        <w:tc>
          <w:tcPr>
            <w:tcW w:w="1518" w:type="dxa"/>
            <w:tcBorders>
              <w:top w:val="nil"/>
              <w:left w:val="nil"/>
              <w:bottom w:val="nil"/>
              <w:right w:val="nil"/>
            </w:tcBorders>
            <w:shd w:val="clear" w:color="000000" w:fill="EDEDED"/>
            <w:vAlign w:val="center"/>
            <w:hideMark/>
          </w:tcPr>
          <w:p w14:paraId="51CB76D5" w14:textId="77777777" w:rsidR="00384CA5" w:rsidRPr="00384CA5" w:rsidRDefault="00384CA5" w:rsidP="00384CA5">
            <w:pPr>
              <w:spacing w:after="0" w:line="240" w:lineRule="auto"/>
              <w:rPr>
                <w:rFonts w:ascii="Times New Roman" w:eastAsia="Times New Roman" w:hAnsi="Times New Roman" w:cs="Times New Roman"/>
                <w:color w:val="000000"/>
                <w:sz w:val="20"/>
                <w:szCs w:val="20"/>
              </w:rPr>
            </w:pPr>
            <w:r w:rsidRPr="00384CA5">
              <w:rPr>
                <w:rFonts w:ascii="Times New Roman" w:eastAsia="Times New Roman" w:hAnsi="Times New Roman" w:cs="Times New Roman"/>
                <w:color w:val="000000"/>
                <w:sz w:val="20"/>
                <w:szCs w:val="20"/>
              </w:rPr>
              <w:t>Passed Senate                          Died in the House</w:t>
            </w:r>
          </w:p>
        </w:tc>
        <w:tc>
          <w:tcPr>
            <w:tcW w:w="1272" w:type="dxa"/>
            <w:tcBorders>
              <w:top w:val="nil"/>
              <w:left w:val="nil"/>
              <w:bottom w:val="nil"/>
              <w:right w:val="nil"/>
            </w:tcBorders>
            <w:shd w:val="clear" w:color="000000" w:fill="EDEDED"/>
            <w:vAlign w:val="center"/>
            <w:hideMark/>
          </w:tcPr>
          <w:p w14:paraId="059AB2A8" w14:textId="77777777" w:rsidR="00384CA5" w:rsidRPr="00384CA5" w:rsidRDefault="00384CA5" w:rsidP="00384CA5">
            <w:pPr>
              <w:spacing w:after="0" w:line="240" w:lineRule="auto"/>
              <w:jc w:val="center"/>
              <w:rPr>
                <w:rFonts w:ascii="Wingdings" w:eastAsia="Times New Roman" w:hAnsi="Wingdings" w:cs="Calibri"/>
                <w:color w:val="000000"/>
                <w:sz w:val="20"/>
                <w:szCs w:val="20"/>
              </w:rPr>
            </w:pPr>
            <w:r w:rsidRPr="00384CA5">
              <w:rPr>
                <w:rFonts w:ascii="Wingdings" w:eastAsia="Times New Roman" w:hAnsi="Wingdings" w:cs="Calibri"/>
                <w:color w:val="000000"/>
                <w:sz w:val="20"/>
                <w:szCs w:val="20"/>
              </w:rPr>
              <w:t></w:t>
            </w:r>
          </w:p>
        </w:tc>
        <w:tc>
          <w:tcPr>
            <w:tcW w:w="1265" w:type="dxa"/>
            <w:tcBorders>
              <w:top w:val="nil"/>
              <w:left w:val="nil"/>
              <w:bottom w:val="nil"/>
              <w:right w:val="nil"/>
            </w:tcBorders>
            <w:shd w:val="clear" w:color="000000" w:fill="EDEDED"/>
            <w:vAlign w:val="center"/>
            <w:hideMark/>
          </w:tcPr>
          <w:p w14:paraId="1AC49261" w14:textId="77777777" w:rsidR="00384CA5" w:rsidRPr="00384CA5" w:rsidRDefault="00384CA5" w:rsidP="00384CA5">
            <w:pPr>
              <w:spacing w:after="0" w:line="240" w:lineRule="auto"/>
              <w:jc w:val="center"/>
              <w:rPr>
                <w:rFonts w:ascii="Wingdings" w:eastAsia="Times New Roman" w:hAnsi="Wingdings" w:cs="Calibri"/>
                <w:color w:val="000000"/>
                <w:sz w:val="20"/>
                <w:szCs w:val="20"/>
              </w:rPr>
            </w:pPr>
            <w:r w:rsidRPr="00384CA5">
              <w:rPr>
                <w:rFonts w:ascii="Wingdings" w:eastAsia="Times New Roman" w:hAnsi="Wingdings" w:cs="Calibri"/>
                <w:color w:val="000000"/>
                <w:sz w:val="20"/>
                <w:szCs w:val="20"/>
              </w:rPr>
              <w:t></w:t>
            </w:r>
          </w:p>
        </w:tc>
        <w:tc>
          <w:tcPr>
            <w:tcW w:w="0" w:type="auto"/>
            <w:tcBorders>
              <w:top w:val="nil"/>
              <w:left w:val="nil"/>
              <w:bottom w:val="nil"/>
              <w:right w:val="nil"/>
            </w:tcBorders>
            <w:shd w:val="clear" w:color="000000" w:fill="EDEDED"/>
            <w:vAlign w:val="center"/>
            <w:hideMark/>
          </w:tcPr>
          <w:p w14:paraId="02304153" w14:textId="77777777" w:rsidR="00384CA5" w:rsidRPr="00384CA5" w:rsidRDefault="00384CA5" w:rsidP="00384CA5">
            <w:pPr>
              <w:spacing w:after="0" w:line="240" w:lineRule="auto"/>
              <w:jc w:val="center"/>
              <w:rPr>
                <w:rFonts w:ascii="Wingdings" w:eastAsia="Times New Roman" w:hAnsi="Wingdings" w:cs="Calibri"/>
                <w:color w:val="000000"/>
                <w:sz w:val="20"/>
                <w:szCs w:val="20"/>
              </w:rPr>
            </w:pPr>
            <w:r w:rsidRPr="00384CA5">
              <w:rPr>
                <w:rFonts w:ascii="Wingdings" w:eastAsia="Times New Roman" w:hAnsi="Wingdings" w:cs="Calibri"/>
                <w:color w:val="000000"/>
                <w:sz w:val="20"/>
                <w:szCs w:val="20"/>
              </w:rPr>
              <w:t></w:t>
            </w:r>
          </w:p>
        </w:tc>
        <w:tc>
          <w:tcPr>
            <w:tcW w:w="0" w:type="auto"/>
            <w:tcBorders>
              <w:top w:val="nil"/>
              <w:left w:val="nil"/>
              <w:bottom w:val="nil"/>
              <w:right w:val="nil"/>
            </w:tcBorders>
            <w:shd w:val="clear" w:color="000000" w:fill="EDEDED"/>
            <w:vAlign w:val="center"/>
            <w:hideMark/>
          </w:tcPr>
          <w:p w14:paraId="1046B578" w14:textId="77777777" w:rsidR="00384CA5" w:rsidRPr="00384CA5" w:rsidRDefault="00384CA5" w:rsidP="00384CA5">
            <w:pPr>
              <w:spacing w:after="0" w:line="240" w:lineRule="auto"/>
              <w:jc w:val="center"/>
              <w:rPr>
                <w:rFonts w:ascii="Wingdings" w:eastAsia="Times New Roman" w:hAnsi="Wingdings" w:cs="Calibri"/>
                <w:color w:val="000000"/>
                <w:sz w:val="20"/>
                <w:szCs w:val="20"/>
              </w:rPr>
            </w:pPr>
            <w:r w:rsidRPr="00384CA5">
              <w:rPr>
                <w:rFonts w:ascii="Wingdings" w:eastAsia="Times New Roman" w:hAnsi="Wingdings" w:cs="Calibri"/>
                <w:color w:val="000000"/>
                <w:sz w:val="20"/>
                <w:szCs w:val="20"/>
              </w:rPr>
              <w:t></w:t>
            </w:r>
          </w:p>
        </w:tc>
        <w:tc>
          <w:tcPr>
            <w:tcW w:w="1160" w:type="dxa"/>
            <w:tcBorders>
              <w:top w:val="nil"/>
              <w:left w:val="nil"/>
              <w:bottom w:val="nil"/>
              <w:right w:val="nil"/>
            </w:tcBorders>
            <w:shd w:val="clear" w:color="000000" w:fill="EDEDED"/>
            <w:vAlign w:val="center"/>
            <w:hideMark/>
          </w:tcPr>
          <w:p w14:paraId="03AC6570" w14:textId="77777777" w:rsidR="00384CA5" w:rsidRPr="00384CA5" w:rsidRDefault="00384CA5" w:rsidP="00384CA5">
            <w:pPr>
              <w:spacing w:after="0" w:line="240" w:lineRule="auto"/>
              <w:jc w:val="center"/>
              <w:rPr>
                <w:rFonts w:ascii="Wingdings" w:eastAsia="Times New Roman" w:hAnsi="Wingdings" w:cs="Calibri"/>
                <w:color w:val="000000"/>
                <w:sz w:val="20"/>
                <w:szCs w:val="20"/>
              </w:rPr>
            </w:pPr>
            <w:r w:rsidRPr="00384CA5">
              <w:rPr>
                <w:rFonts w:ascii="Wingdings" w:eastAsia="Times New Roman" w:hAnsi="Wingdings" w:cs="Calibri"/>
                <w:color w:val="000000"/>
                <w:sz w:val="20"/>
                <w:szCs w:val="20"/>
              </w:rPr>
              <w:t></w:t>
            </w:r>
          </w:p>
        </w:tc>
        <w:tc>
          <w:tcPr>
            <w:tcW w:w="1081" w:type="dxa"/>
            <w:tcBorders>
              <w:top w:val="nil"/>
              <w:left w:val="nil"/>
              <w:bottom w:val="nil"/>
              <w:right w:val="nil"/>
            </w:tcBorders>
            <w:shd w:val="clear" w:color="000000" w:fill="EDEDED"/>
            <w:vAlign w:val="center"/>
            <w:hideMark/>
          </w:tcPr>
          <w:p w14:paraId="07BC1D95" w14:textId="29C4DA37" w:rsidR="00384CA5" w:rsidRPr="00384CA5" w:rsidRDefault="00384CA5" w:rsidP="00384CA5">
            <w:pPr>
              <w:spacing w:after="0" w:line="240" w:lineRule="auto"/>
              <w:jc w:val="center"/>
              <w:rPr>
                <w:rFonts w:ascii="Wingdings" w:eastAsia="Times New Roman" w:hAnsi="Wingdings" w:cs="Calibri"/>
                <w:color w:val="000000"/>
                <w:sz w:val="20"/>
                <w:szCs w:val="20"/>
              </w:rPr>
            </w:pPr>
          </w:p>
        </w:tc>
        <w:tc>
          <w:tcPr>
            <w:tcW w:w="0" w:type="auto"/>
            <w:tcBorders>
              <w:top w:val="nil"/>
              <w:left w:val="nil"/>
              <w:bottom w:val="nil"/>
              <w:right w:val="nil"/>
            </w:tcBorders>
            <w:shd w:val="clear" w:color="000000" w:fill="EDEDED"/>
            <w:vAlign w:val="center"/>
            <w:hideMark/>
          </w:tcPr>
          <w:p w14:paraId="56C790D4" w14:textId="77777777" w:rsidR="00384CA5" w:rsidRPr="00384CA5" w:rsidRDefault="00384CA5" w:rsidP="00384CA5">
            <w:pPr>
              <w:spacing w:after="0" w:line="240" w:lineRule="auto"/>
              <w:jc w:val="center"/>
              <w:rPr>
                <w:rFonts w:ascii="Wingdings" w:eastAsia="Times New Roman" w:hAnsi="Wingdings" w:cs="Calibri"/>
                <w:color w:val="000000"/>
                <w:sz w:val="20"/>
                <w:szCs w:val="20"/>
              </w:rPr>
            </w:pPr>
            <w:r w:rsidRPr="00384CA5">
              <w:rPr>
                <w:rFonts w:ascii="Wingdings" w:eastAsia="Times New Roman" w:hAnsi="Wingdings" w:cs="Calibri"/>
                <w:color w:val="000000"/>
                <w:sz w:val="20"/>
                <w:szCs w:val="20"/>
              </w:rPr>
              <w:t></w:t>
            </w:r>
          </w:p>
        </w:tc>
        <w:tc>
          <w:tcPr>
            <w:tcW w:w="0" w:type="auto"/>
            <w:tcBorders>
              <w:top w:val="nil"/>
              <w:left w:val="nil"/>
              <w:bottom w:val="nil"/>
              <w:right w:val="single" w:sz="4" w:space="0" w:color="auto"/>
            </w:tcBorders>
            <w:shd w:val="clear" w:color="000000" w:fill="EDEDED"/>
            <w:vAlign w:val="center"/>
            <w:hideMark/>
          </w:tcPr>
          <w:p w14:paraId="410BFB98" w14:textId="77777777" w:rsidR="00384CA5" w:rsidRPr="00384CA5" w:rsidRDefault="00384CA5" w:rsidP="00384CA5">
            <w:pPr>
              <w:spacing w:after="0" w:line="240" w:lineRule="auto"/>
              <w:jc w:val="center"/>
              <w:rPr>
                <w:rFonts w:ascii="Wingdings" w:eastAsia="Times New Roman" w:hAnsi="Wingdings" w:cs="Calibri"/>
                <w:color w:val="000000"/>
                <w:sz w:val="20"/>
                <w:szCs w:val="20"/>
              </w:rPr>
            </w:pPr>
            <w:r w:rsidRPr="00384CA5">
              <w:rPr>
                <w:rFonts w:ascii="Wingdings" w:eastAsia="Times New Roman" w:hAnsi="Wingdings" w:cs="Calibri"/>
                <w:color w:val="000000"/>
                <w:sz w:val="20"/>
                <w:szCs w:val="20"/>
              </w:rPr>
              <w:t></w:t>
            </w:r>
          </w:p>
        </w:tc>
      </w:tr>
      <w:tr w:rsidR="00384CA5" w:rsidRPr="00384CA5" w14:paraId="5A73A0FB" w14:textId="77777777" w:rsidTr="00384CA5">
        <w:trPr>
          <w:trHeight w:val="585"/>
        </w:trPr>
        <w:tc>
          <w:tcPr>
            <w:tcW w:w="0" w:type="auto"/>
            <w:tcBorders>
              <w:top w:val="nil"/>
              <w:left w:val="single" w:sz="4" w:space="0" w:color="auto"/>
              <w:bottom w:val="nil"/>
              <w:right w:val="nil"/>
            </w:tcBorders>
            <w:shd w:val="clear" w:color="000000" w:fill="FFFFFF"/>
            <w:noWrap/>
            <w:vAlign w:val="center"/>
            <w:hideMark/>
          </w:tcPr>
          <w:p w14:paraId="6EB2173C" w14:textId="77777777" w:rsidR="00384CA5" w:rsidRPr="00384CA5" w:rsidRDefault="00384CA5" w:rsidP="00384CA5">
            <w:pPr>
              <w:spacing w:after="0" w:line="240" w:lineRule="auto"/>
              <w:rPr>
                <w:rFonts w:ascii="Times New Roman" w:eastAsia="Times New Roman" w:hAnsi="Times New Roman" w:cs="Times New Roman"/>
                <w:color w:val="000000"/>
                <w:sz w:val="20"/>
                <w:szCs w:val="20"/>
              </w:rPr>
            </w:pPr>
            <w:r w:rsidRPr="00384CA5">
              <w:rPr>
                <w:rFonts w:ascii="Times New Roman" w:eastAsia="Times New Roman" w:hAnsi="Times New Roman" w:cs="Times New Roman"/>
                <w:color w:val="000000"/>
                <w:sz w:val="20"/>
                <w:szCs w:val="20"/>
              </w:rPr>
              <w:t>2020</w:t>
            </w:r>
          </w:p>
        </w:tc>
        <w:tc>
          <w:tcPr>
            <w:tcW w:w="0" w:type="auto"/>
            <w:tcBorders>
              <w:top w:val="nil"/>
              <w:left w:val="nil"/>
              <w:bottom w:val="nil"/>
              <w:right w:val="nil"/>
            </w:tcBorders>
            <w:shd w:val="clear" w:color="000000" w:fill="FFFFFF"/>
            <w:noWrap/>
            <w:vAlign w:val="center"/>
            <w:hideMark/>
          </w:tcPr>
          <w:p w14:paraId="41324059" w14:textId="77777777" w:rsidR="00384CA5" w:rsidRPr="00384CA5" w:rsidRDefault="00B562BF" w:rsidP="00384CA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Idaho</w:t>
            </w:r>
          </w:p>
        </w:tc>
        <w:tc>
          <w:tcPr>
            <w:tcW w:w="0" w:type="auto"/>
            <w:tcBorders>
              <w:top w:val="nil"/>
              <w:left w:val="nil"/>
              <w:bottom w:val="nil"/>
              <w:right w:val="nil"/>
            </w:tcBorders>
            <w:shd w:val="clear" w:color="000000" w:fill="FFFFFF"/>
            <w:noWrap/>
            <w:vAlign w:val="center"/>
            <w:hideMark/>
          </w:tcPr>
          <w:p w14:paraId="3FDB715F" w14:textId="77777777" w:rsidR="00384CA5" w:rsidRPr="00384CA5" w:rsidRDefault="00384CA5" w:rsidP="00384CA5">
            <w:pPr>
              <w:spacing w:after="0" w:line="240" w:lineRule="auto"/>
              <w:rPr>
                <w:rFonts w:ascii="Times New Roman" w:eastAsia="Times New Roman" w:hAnsi="Times New Roman" w:cs="Times New Roman"/>
                <w:color w:val="000000"/>
                <w:sz w:val="20"/>
                <w:szCs w:val="20"/>
              </w:rPr>
            </w:pPr>
            <w:r w:rsidRPr="00384CA5">
              <w:rPr>
                <w:rFonts w:ascii="Times New Roman" w:eastAsia="Times New Roman" w:hAnsi="Times New Roman" w:cs="Times New Roman"/>
                <w:color w:val="000000"/>
                <w:sz w:val="20"/>
                <w:szCs w:val="20"/>
              </w:rPr>
              <w:t>HB 500</w:t>
            </w:r>
          </w:p>
        </w:tc>
        <w:tc>
          <w:tcPr>
            <w:tcW w:w="1518" w:type="dxa"/>
            <w:tcBorders>
              <w:top w:val="nil"/>
              <w:left w:val="nil"/>
              <w:bottom w:val="nil"/>
              <w:right w:val="nil"/>
            </w:tcBorders>
            <w:shd w:val="clear" w:color="000000" w:fill="FFFFFF"/>
            <w:vAlign w:val="center"/>
            <w:hideMark/>
          </w:tcPr>
          <w:p w14:paraId="60991796" w14:textId="77777777" w:rsidR="00384CA5" w:rsidRPr="00384CA5" w:rsidRDefault="00384CA5" w:rsidP="00384CA5">
            <w:pPr>
              <w:spacing w:after="0" w:line="240" w:lineRule="auto"/>
              <w:rPr>
                <w:rFonts w:ascii="Times New Roman" w:eastAsia="Times New Roman" w:hAnsi="Times New Roman" w:cs="Times New Roman"/>
                <w:color w:val="000000"/>
                <w:sz w:val="20"/>
                <w:szCs w:val="20"/>
              </w:rPr>
            </w:pPr>
            <w:r w:rsidRPr="00384CA5">
              <w:rPr>
                <w:rFonts w:ascii="Times New Roman" w:eastAsia="Times New Roman" w:hAnsi="Times New Roman" w:cs="Times New Roman"/>
                <w:color w:val="000000"/>
                <w:sz w:val="20"/>
                <w:szCs w:val="20"/>
              </w:rPr>
              <w:t>Governor Signed</w:t>
            </w:r>
          </w:p>
        </w:tc>
        <w:tc>
          <w:tcPr>
            <w:tcW w:w="1272" w:type="dxa"/>
            <w:tcBorders>
              <w:top w:val="nil"/>
              <w:left w:val="nil"/>
              <w:bottom w:val="nil"/>
              <w:right w:val="nil"/>
            </w:tcBorders>
            <w:shd w:val="clear" w:color="000000" w:fill="FFFFFF"/>
            <w:vAlign w:val="center"/>
            <w:hideMark/>
          </w:tcPr>
          <w:p w14:paraId="6C2AB9AB" w14:textId="77777777" w:rsidR="00384CA5" w:rsidRPr="00384CA5" w:rsidRDefault="00384CA5" w:rsidP="00384CA5">
            <w:pPr>
              <w:spacing w:after="0" w:line="240" w:lineRule="auto"/>
              <w:jc w:val="center"/>
              <w:rPr>
                <w:rFonts w:ascii="Wingdings" w:eastAsia="Times New Roman" w:hAnsi="Wingdings" w:cs="Calibri"/>
                <w:color w:val="000000"/>
                <w:sz w:val="20"/>
                <w:szCs w:val="20"/>
              </w:rPr>
            </w:pPr>
            <w:r w:rsidRPr="00384CA5">
              <w:rPr>
                <w:rFonts w:ascii="Wingdings" w:eastAsia="Times New Roman" w:hAnsi="Wingdings" w:cs="Calibri"/>
                <w:color w:val="000000"/>
                <w:sz w:val="20"/>
                <w:szCs w:val="20"/>
              </w:rPr>
              <w:t></w:t>
            </w:r>
          </w:p>
        </w:tc>
        <w:tc>
          <w:tcPr>
            <w:tcW w:w="1265" w:type="dxa"/>
            <w:tcBorders>
              <w:top w:val="nil"/>
              <w:left w:val="nil"/>
              <w:bottom w:val="nil"/>
              <w:right w:val="nil"/>
            </w:tcBorders>
            <w:shd w:val="clear" w:color="000000" w:fill="FFFFFF"/>
            <w:vAlign w:val="center"/>
            <w:hideMark/>
          </w:tcPr>
          <w:p w14:paraId="3E21CFB4" w14:textId="77777777" w:rsidR="00384CA5" w:rsidRPr="00384CA5" w:rsidRDefault="00384CA5" w:rsidP="00384CA5">
            <w:pPr>
              <w:spacing w:after="0" w:line="240" w:lineRule="auto"/>
              <w:jc w:val="center"/>
              <w:rPr>
                <w:rFonts w:ascii="Times New Roman" w:eastAsia="Times New Roman" w:hAnsi="Times New Roman" w:cs="Times New Roman"/>
                <w:color w:val="000000"/>
                <w:sz w:val="20"/>
                <w:szCs w:val="20"/>
              </w:rPr>
            </w:pPr>
            <w:r w:rsidRPr="00384CA5">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vAlign w:val="center"/>
            <w:hideMark/>
          </w:tcPr>
          <w:p w14:paraId="322A0C86" w14:textId="77777777" w:rsidR="00384CA5" w:rsidRPr="00384CA5" w:rsidRDefault="00384CA5" w:rsidP="00384CA5">
            <w:pPr>
              <w:spacing w:after="0" w:line="240" w:lineRule="auto"/>
              <w:jc w:val="center"/>
              <w:rPr>
                <w:rFonts w:ascii="Wingdings" w:eastAsia="Times New Roman" w:hAnsi="Wingdings" w:cs="Calibri"/>
                <w:color w:val="000000"/>
                <w:sz w:val="20"/>
                <w:szCs w:val="20"/>
              </w:rPr>
            </w:pPr>
            <w:r w:rsidRPr="00384CA5">
              <w:rPr>
                <w:rFonts w:ascii="Wingdings" w:eastAsia="Times New Roman" w:hAnsi="Wingdings" w:cs="Calibri"/>
                <w:color w:val="000000"/>
                <w:sz w:val="20"/>
                <w:szCs w:val="20"/>
              </w:rPr>
              <w:t></w:t>
            </w:r>
          </w:p>
        </w:tc>
        <w:tc>
          <w:tcPr>
            <w:tcW w:w="0" w:type="auto"/>
            <w:tcBorders>
              <w:top w:val="nil"/>
              <w:left w:val="nil"/>
              <w:bottom w:val="nil"/>
              <w:right w:val="nil"/>
            </w:tcBorders>
            <w:shd w:val="clear" w:color="000000" w:fill="FFFFFF"/>
            <w:vAlign w:val="center"/>
            <w:hideMark/>
          </w:tcPr>
          <w:p w14:paraId="122F4C3F" w14:textId="77777777" w:rsidR="00384CA5" w:rsidRPr="00384CA5" w:rsidRDefault="00384CA5" w:rsidP="00384CA5">
            <w:pPr>
              <w:spacing w:after="0" w:line="240" w:lineRule="auto"/>
              <w:jc w:val="center"/>
              <w:rPr>
                <w:rFonts w:ascii="Wingdings" w:eastAsia="Times New Roman" w:hAnsi="Wingdings" w:cs="Calibri"/>
                <w:color w:val="000000"/>
                <w:sz w:val="20"/>
                <w:szCs w:val="20"/>
              </w:rPr>
            </w:pPr>
            <w:r w:rsidRPr="00384CA5">
              <w:rPr>
                <w:rFonts w:ascii="Wingdings" w:eastAsia="Times New Roman" w:hAnsi="Wingdings" w:cs="Calibri"/>
                <w:color w:val="000000"/>
                <w:sz w:val="20"/>
                <w:szCs w:val="20"/>
              </w:rPr>
              <w:t></w:t>
            </w:r>
          </w:p>
        </w:tc>
        <w:tc>
          <w:tcPr>
            <w:tcW w:w="1160" w:type="dxa"/>
            <w:tcBorders>
              <w:top w:val="nil"/>
              <w:left w:val="nil"/>
              <w:bottom w:val="nil"/>
              <w:right w:val="nil"/>
            </w:tcBorders>
            <w:shd w:val="clear" w:color="000000" w:fill="FFFFFF"/>
            <w:vAlign w:val="center"/>
            <w:hideMark/>
          </w:tcPr>
          <w:p w14:paraId="3B8CBF04" w14:textId="77777777" w:rsidR="00384CA5" w:rsidRPr="00384CA5" w:rsidRDefault="00384CA5" w:rsidP="00384CA5">
            <w:pPr>
              <w:spacing w:after="0" w:line="240" w:lineRule="auto"/>
              <w:jc w:val="center"/>
              <w:rPr>
                <w:rFonts w:ascii="Wingdings" w:eastAsia="Times New Roman" w:hAnsi="Wingdings" w:cs="Calibri"/>
                <w:color w:val="000000"/>
                <w:sz w:val="20"/>
                <w:szCs w:val="20"/>
              </w:rPr>
            </w:pPr>
            <w:r w:rsidRPr="00384CA5">
              <w:rPr>
                <w:rFonts w:ascii="Wingdings" w:eastAsia="Times New Roman" w:hAnsi="Wingdings" w:cs="Calibri"/>
                <w:color w:val="000000"/>
                <w:sz w:val="20"/>
                <w:szCs w:val="20"/>
              </w:rPr>
              <w:t></w:t>
            </w:r>
          </w:p>
        </w:tc>
        <w:tc>
          <w:tcPr>
            <w:tcW w:w="1081" w:type="dxa"/>
            <w:tcBorders>
              <w:top w:val="nil"/>
              <w:left w:val="nil"/>
              <w:bottom w:val="nil"/>
              <w:right w:val="nil"/>
            </w:tcBorders>
            <w:shd w:val="clear" w:color="000000" w:fill="FFFFFF"/>
            <w:vAlign w:val="center"/>
            <w:hideMark/>
          </w:tcPr>
          <w:p w14:paraId="2188C3C9" w14:textId="77777777" w:rsidR="00384CA5" w:rsidRPr="00384CA5" w:rsidRDefault="00384CA5" w:rsidP="00384CA5">
            <w:pPr>
              <w:spacing w:after="0" w:line="240" w:lineRule="auto"/>
              <w:jc w:val="center"/>
              <w:rPr>
                <w:rFonts w:ascii="Wingdings" w:eastAsia="Times New Roman" w:hAnsi="Wingdings" w:cs="Calibri"/>
                <w:color w:val="000000"/>
                <w:sz w:val="20"/>
                <w:szCs w:val="20"/>
              </w:rPr>
            </w:pPr>
            <w:r w:rsidRPr="00384CA5">
              <w:rPr>
                <w:rFonts w:ascii="Wingdings" w:eastAsia="Times New Roman" w:hAnsi="Wingdings" w:cs="Calibri"/>
                <w:color w:val="000000"/>
                <w:sz w:val="20"/>
                <w:szCs w:val="20"/>
              </w:rPr>
              <w:t></w:t>
            </w:r>
          </w:p>
        </w:tc>
        <w:tc>
          <w:tcPr>
            <w:tcW w:w="0" w:type="auto"/>
            <w:tcBorders>
              <w:top w:val="nil"/>
              <w:left w:val="nil"/>
              <w:bottom w:val="nil"/>
              <w:right w:val="nil"/>
            </w:tcBorders>
            <w:shd w:val="clear" w:color="000000" w:fill="FFFFFF"/>
            <w:vAlign w:val="center"/>
            <w:hideMark/>
          </w:tcPr>
          <w:p w14:paraId="16CBCCDD" w14:textId="77777777" w:rsidR="00384CA5" w:rsidRPr="00384CA5" w:rsidRDefault="00384CA5" w:rsidP="00384CA5">
            <w:pPr>
              <w:spacing w:after="0" w:line="240" w:lineRule="auto"/>
              <w:jc w:val="center"/>
              <w:rPr>
                <w:rFonts w:ascii="Wingdings" w:eastAsia="Times New Roman" w:hAnsi="Wingdings" w:cs="Calibri"/>
                <w:color w:val="000000"/>
                <w:sz w:val="20"/>
                <w:szCs w:val="20"/>
              </w:rPr>
            </w:pPr>
            <w:r w:rsidRPr="00384CA5">
              <w:rPr>
                <w:rFonts w:ascii="Wingdings" w:eastAsia="Times New Roman" w:hAnsi="Wingdings" w:cs="Calibri"/>
                <w:color w:val="000000"/>
                <w:sz w:val="20"/>
                <w:szCs w:val="20"/>
              </w:rPr>
              <w:t></w:t>
            </w:r>
          </w:p>
        </w:tc>
        <w:tc>
          <w:tcPr>
            <w:tcW w:w="0" w:type="auto"/>
            <w:tcBorders>
              <w:top w:val="nil"/>
              <w:left w:val="nil"/>
              <w:bottom w:val="nil"/>
              <w:right w:val="single" w:sz="4" w:space="0" w:color="auto"/>
            </w:tcBorders>
            <w:shd w:val="clear" w:color="000000" w:fill="FFFFFF"/>
            <w:noWrap/>
            <w:vAlign w:val="center"/>
            <w:hideMark/>
          </w:tcPr>
          <w:p w14:paraId="237F01C5" w14:textId="77777777" w:rsidR="00384CA5" w:rsidRPr="00384CA5" w:rsidRDefault="00384CA5" w:rsidP="00384CA5">
            <w:pPr>
              <w:spacing w:after="0" w:line="240" w:lineRule="auto"/>
              <w:jc w:val="center"/>
              <w:rPr>
                <w:rFonts w:ascii="Times New Roman" w:eastAsia="Times New Roman" w:hAnsi="Times New Roman" w:cs="Times New Roman"/>
                <w:color w:val="000000"/>
                <w:sz w:val="20"/>
                <w:szCs w:val="20"/>
              </w:rPr>
            </w:pPr>
            <w:r w:rsidRPr="00384CA5">
              <w:rPr>
                <w:rFonts w:ascii="Times New Roman" w:eastAsia="Times New Roman" w:hAnsi="Times New Roman" w:cs="Times New Roman"/>
                <w:color w:val="000000"/>
                <w:sz w:val="20"/>
                <w:szCs w:val="20"/>
              </w:rPr>
              <w:t> </w:t>
            </w:r>
          </w:p>
        </w:tc>
      </w:tr>
      <w:tr w:rsidR="00384CA5" w:rsidRPr="00384CA5" w14:paraId="1745032E" w14:textId="77777777" w:rsidTr="00384CA5">
        <w:trPr>
          <w:trHeight w:val="900"/>
        </w:trPr>
        <w:tc>
          <w:tcPr>
            <w:tcW w:w="0" w:type="auto"/>
            <w:tcBorders>
              <w:top w:val="nil"/>
              <w:left w:val="single" w:sz="4" w:space="0" w:color="auto"/>
              <w:bottom w:val="nil"/>
              <w:right w:val="nil"/>
            </w:tcBorders>
            <w:shd w:val="clear" w:color="000000" w:fill="EDEDED"/>
            <w:noWrap/>
            <w:vAlign w:val="center"/>
            <w:hideMark/>
          </w:tcPr>
          <w:p w14:paraId="20F3A2CA" w14:textId="77777777" w:rsidR="00384CA5" w:rsidRPr="00384CA5" w:rsidRDefault="00384CA5" w:rsidP="00384CA5">
            <w:pPr>
              <w:spacing w:after="0" w:line="240" w:lineRule="auto"/>
              <w:rPr>
                <w:rFonts w:ascii="Times New Roman" w:eastAsia="Times New Roman" w:hAnsi="Times New Roman" w:cs="Times New Roman"/>
                <w:color w:val="000000"/>
                <w:sz w:val="20"/>
                <w:szCs w:val="20"/>
              </w:rPr>
            </w:pPr>
            <w:r w:rsidRPr="00384CA5">
              <w:rPr>
                <w:rFonts w:ascii="Times New Roman" w:eastAsia="Times New Roman" w:hAnsi="Times New Roman" w:cs="Times New Roman"/>
                <w:color w:val="000000"/>
                <w:sz w:val="20"/>
                <w:szCs w:val="20"/>
              </w:rPr>
              <w:t>2022</w:t>
            </w:r>
          </w:p>
        </w:tc>
        <w:tc>
          <w:tcPr>
            <w:tcW w:w="0" w:type="auto"/>
            <w:tcBorders>
              <w:top w:val="nil"/>
              <w:left w:val="nil"/>
              <w:bottom w:val="nil"/>
              <w:right w:val="nil"/>
            </w:tcBorders>
            <w:shd w:val="clear" w:color="000000" w:fill="EDEDED"/>
            <w:noWrap/>
            <w:vAlign w:val="center"/>
            <w:hideMark/>
          </w:tcPr>
          <w:p w14:paraId="3DB8DE8C" w14:textId="77777777" w:rsidR="00384CA5" w:rsidRPr="00384CA5" w:rsidRDefault="00384CA5" w:rsidP="00384CA5">
            <w:pPr>
              <w:spacing w:after="0" w:line="240" w:lineRule="auto"/>
              <w:rPr>
                <w:rFonts w:ascii="Times New Roman" w:eastAsia="Times New Roman" w:hAnsi="Times New Roman" w:cs="Times New Roman"/>
                <w:color w:val="000000"/>
                <w:sz w:val="20"/>
                <w:szCs w:val="20"/>
              </w:rPr>
            </w:pPr>
            <w:r w:rsidRPr="00384CA5">
              <w:rPr>
                <w:rFonts w:ascii="Times New Roman" w:eastAsia="Times New Roman" w:hAnsi="Times New Roman" w:cs="Times New Roman"/>
                <w:color w:val="000000"/>
                <w:sz w:val="20"/>
                <w:szCs w:val="20"/>
              </w:rPr>
              <w:t>Indiana</w:t>
            </w:r>
          </w:p>
        </w:tc>
        <w:tc>
          <w:tcPr>
            <w:tcW w:w="0" w:type="auto"/>
            <w:tcBorders>
              <w:top w:val="nil"/>
              <w:left w:val="nil"/>
              <w:bottom w:val="nil"/>
              <w:right w:val="nil"/>
            </w:tcBorders>
            <w:shd w:val="clear" w:color="000000" w:fill="EDEDED"/>
            <w:noWrap/>
            <w:vAlign w:val="center"/>
            <w:hideMark/>
          </w:tcPr>
          <w:p w14:paraId="783E7F6A" w14:textId="77777777" w:rsidR="00384CA5" w:rsidRPr="00384CA5" w:rsidRDefault="00384CA5" w:rsidP="00384CA5">
            <w:pPr>
              <w:spacing w:after="0" w:line="240" w:lineRule="auto"/>
              <w:rPr>
                <w:rFonts w:ascii="Times New Roman" w:eastAsia="Times New Roman" w:hAnsi="Times New Roman" w:cs="Times New Roman"/>
                <w:color w:val="000000"/>
                <w:sz w:val="20"/>
                <w:szCs w:val="20"/>
              </w:rPr>
            </w:pPr>
            <w:r w:rsidRPr="00384CA5">
              <w:rPr>
                <w:rFonts w:ascii="Times New Roman" w:eastAsia="Times New Roman" w:hAnsi="Times New Roman" w:cs="Times New Roman"/>
                <w:color w:val="000000"/>
                <w:sz w:val="20"/>
                <w:szCs w:val="20"/>
              </w:rPr>
              <w:t>HB 1041</w:t>
            </w:r>
          </w:p>
        </w:tc>
        <w:tc>
          <w:tcPr>
            <w:tcW w:w="1518" w:type="dxa"/>
            <w:tcBorders>
              <w:top w:val="nil"/>
              <w:left w:val="nil"/>
              <w:bottom w:val="nil"/>
              <w:right w:val="nil"/>
            </w:tcBorders>
            <w:shd w:val="clear" w:color="000000" w:fill="EDEDED"/>
            <w:vAlign w:val="center"/>
            <w:hideMark/>
          </w:tcPr>
          <w:p w14:paraId="10AB0E8E" w14:textId="77777777" w:rsidR="00384CA5" w:rsidRPr="00384CA5" w:rsidRDefault="00384CA5" w:rsidP="00384CA5">
            <w:pPr>
              <w:spacing w:after="0" w:line="240" w:lineRule="auto"/>
              <w:rPr>
                <w:rFonts w:ascii="Times New Roman" w:eastAsia="Times New Roman" w:hAnsi="Times New Roman" w:cs="Times New Roman"/>
                <w:color w:val="000000"/>
                <w:sz w:val="18"/>
                <w:szCs w:val="18"/>
              </w:rPr>
            </w:pPr>
            <w:r w:rsidRPr="00384CA5">
              <w:rPr>
                <w:rFonts w:ascii="Times New Roman" w:eastAsia="Times New Roman" w:hAnsi="Times New Roman" w:cs="Times New Roman"/>
                <w:color w:val="000000"/>
                <w:sz w:val="18"/>
                <w:szCs w:val="18"/>
              </w:rPr>
              <w:t>Governor Veto (Republican)                                                           Governor's Veto Overridden</w:t>
            </w:r>
          </w:p>
        </w:tc>
        <w:tc>
          <w:tcPr>
            <w:tcW w:w="1272" w:type="dxa"/>
            <w:tcBorders>
              <w:top w:val="nil"/>
              <w:left w:val="nil"/>
              <w:bottom w:val="nil"/>
              <w:right w:val="nil"/>
            </w:tcBorders>
            <w:shd w:val="clear" w:color="000000" w:fill="EDEDED"/>
            <w:vAlign w:val="center"/>
            <w:hideMark/>
          </w:tcPr>
          <w:p w14:paraId="0D5A199B" w14:textId="77777777" w:rsidR="00384CA5" w:rsidRPr="00384CA5" w:rsidRDefault="00384CA5" w:rsidP="00384CA5">
            <w:pPr>
              <w:spacing w:after="0" w:line="240" w:lineRule="auto"/>
              <w:jc w:val="center"/>
              <w:rPr>
                <w:rFonts w:ascii="Wingdings" w:eastAsia="Times New Roman" w:hAnsi="Wingdings" w:cs="Calibri"/>
                <w:color w:val="000000"/>
                <w:sz w:val="20"/>
                <w:szCs w:val="20"/>
              </w:rPr>
            </w:pPr>
            <w:r w:rsidRPr="00384CA5">
              <w:rPr>
                <w:rFonts w:ascii="Wingdings" w:eastAsia="Times New Roman" w:hAnsi="Wingdings" w:cs="Calibri"/>
                <w:color w:val="000000"/>
                <w:sz w:val="20"/>
                <w:szCs w:val="20"/>
              </w:rPr>
              <w:t></w:t>
            </w:r>
          </w:p>
        </w:tc>
        <w:tc>
          <w:tcPr>
            <w:tcW w:w="1265" w:type="dxa"/>
            <w:tcBorders>
              <w:top w:val="nil"/>
              <w:left w:val="nil"/>
              <w:bottom w:val="nil"/>
              <w:right w:val="nil"/>
            </w:tcBorders>
            <w:shd w:val="clear" w:color="000000" w:fill="EDEDED"/>
            <w:vAlign w:val="center"/>
            <w:hideMark/>
          </w:tcPr>
          <w:p w14:paraId="549515BE" w14:textId="09E1E5B0" w:rsidR="00384CA5" w:rsidRPr="00384CA5" w:rsidRDefault="00384CA5" w:rsidP="00384CA5">
            <w:pPr>
              <w:spacing w:after="0" w:line="240" w:lineRule="auto"/>
              <w:jc w:val="center"/>
              <w:rPr>
                <w:rFonts w:ascii="Wingdings" w:eastAsia="Times New Roman" w:hAnsi="Wingdings" w:cs="Calibri"/>
                <w:color w:val="000000"/>
                <w:sz w:val="20"/>
                <w:szCs w:val="20"/>
              </w:rPr>
            </w:pPr>
          </w:p>
        </w:tc>
        <w:tc>
          <w:tcPr>
            <w:tcW w:w="0" w:type="auto"/>
            <w:tcBorders>
              <w:top w:val="nil"/>
              <w:left w:val="nil"/>
              <w:bottom w:val="nil"/>
              <w:right w:val="nil"/>
            </w:tcBorders>
            <w:shd w:val="clear" w:color="000000" w:fill="EDEDED"/>
            <w:vAlign w:val="center"/>
            <w:hideMark/>
          </w:tcPr>
          <w:p w14:paraId="766FE9F8" w14:textId="77777777" w:rsidR="00384CA5" w:rsidRPr="00384CA5" w:rsidRDefault="00384CA5" w:rsidP="00384CA5">
            <w:pPr>
              <w:spacing w:after="0" w:line="240" w:lineRule="auto"/>
              <w:jc w:val="center"/>
              <w:rPr>
                <w:rFonts w:ascii="Wingdings" w:eastAsia="Times New Roman" w:hAnsi="Wingdings" w:cs="Calibri"/>
                <w:color w:val="000000"/>
                <w:sz w:val="20"/>
                <w:szCs w:val="20"/>
              </w:rPr>
            </w:pPr>
            <w:r w:rsidRPr="00384CA5">
              <w:rPr>
                <w:rFonts w:ascii="Wingdings" w:eastAsia="Times New Roman" w:hAnsi="Wingdings" w:cs="Calibri"/>
                <w:color w:val="000000"/>
                <w:sz w:val="20"/>
                <w:szCs w:val="20"/>
              </w:rPr>
              <w:t></w:t>
            </w:r>
          </w:p>
        </w:tc>
        <w:tc>
          <w:tcPr>
            <w:tcW w:w="0" w:type="auto"/>
            <w:tcBorders>
              <w:top w:val="nil"/>
              <w:left w:val="nil"/>
              <w:bottom w:val="nil"/>
              <w:right w:val="nil"/>
            </w:tcBorders>
            <w:shd w:val="clear" w:color="000000" w:fill="EDEDED"/>
            <w:vAlign w:val="center"/>
            <w:hideMark/>
          </w:tcPr>
          <w:p w14:paraId="3E6FC807" w14:textId="77777777" w:rsidR="00384CA5" w:rsidRPr="00384CA5" w:rsidRDefault="00384CA5" w:rsidP="00384CA5">
            <w:pPr>
              <w:spacing w:after="0" w:line="240" w:lineRule="auto"/>
              <w:jc w:val="center"/>
              <w:rPr>
                <w:rFonts w:ascii="Wingdings" w:eastAsia="Times New Roman" w:hAnsi="Wingdings" w:cs="Calibri"/>
                <w:color w:val="000000"/>
                <w:sz w:val="20"/>
                <w:szCs w:val="20"/>
              </w:rPr>
            </w:pPr>
            <w:r w:rsidRPr="00384CA5">
              <w:rPr>
                <w:rFonts w:ascii="Wingdings" w:eastAsia="Times New Roman" w:hAnsi="Wingdings" w:cs="Calibri"/>
                <w:color w:val="000000"/>
                <w:sz w:val="20"/>
                <w:szCs w:val="20"/>
              </w:rPr>
              <w:t></w:t>
            </w:r>
          </w:p>
        </w:tc>
        <w:tc>
          <w:tcPr>
            <w:tcW w:w="1160" w:type="dxa"/>
            <w:tcBorders>
              <w:top w:val="nil"/>
              <w:left w:val="nil"/>
              <w:bottom w:val="nil"/>
              <w:right w:val="nil"/>
            </w:tcBorders>
            <w:shd w:val="clear" w:color="000000" w:fill="EDEDED"/>
            <w:vAlign w:val="center"/>
            <w:hideMark/>
          </w:tcPr>
          <w:p w14:paraId="615994F9" w14:textId="77777777" w:rsidR="00384CA5" w:rsidRPr="00384CA5" w:rsidRDefault="00384CA5" w:rsidP="00384CA5">
            <w:pPr>
              <w:spacing w:after="0" w:line="240" w:lineRule="auto"/>
              <w:jc w:val="center"/>
              <w:rPr>
                <w:rFonts w:ascii="Wingdings" w:eastAsia="Times New Roman" w:hAnsi="Wingdings" w:cs="Calibri"/>
                <w:color w:val="000000"/>
                <w:sz w:val="20"/>
                <w:szCs w:val="20"/>
              </w:rPr>
            </w:pPr>
            <w:r w:rsidRPr="00384CA5">
              <w:rPr>
                <w:rFonts w:ascii="Wingdings" w:eastAsia="Times New Roman" w:hAnsi="Wingdings" w:cs="Calibri"/>
                <w:color w:val="000000"/>
                <w:sz w:val="20"/>
                <w:szCs w:val="20"/>
              </w:rPr>
              <w:t></w:t>
            </w:r>
          </w:p>
        </w:tc>
        <w:tc>
          <w:tcPr>
            <w:tcW w:w="1081" w:type="dxa"/>
            <w:tcBorders>
              <w:top w:val="nil"/>
              <w:left w:val="nil"/>
              <w:bottom w:val="nil"/>
              <w:right w:val="nil"/>
            </w:tcBorders>
            <w:shd w:val="clear" w:color="000000" w:fill="EDEDED"/>
            <w:vAlign w:val="center"/>
            <w:hideMark/>
          </w:tcPr>
          <w:p w14:paraId="44B50BE5" w14:textId="77777777" w:rsidR="00384CA5" w:rsidRPr="00384CA5" w:rsidRDefault="00384CA5" w:rsidP="00384CA5">
            <w:pPr>
              <w:spacing w:after="0" w:line="240" w:lineRule="auto"/>
              <w:jc w:val="center"/>
              <w:rPr>
                <w:rFonts w:ascii="Times New Roman" w:eastAsia="Times New Roman" w:hAnsi="Times New Roman" w:cs="Times New Roman"/>
                <w:color w:val="000000"/>
                <w:sz w:val="20"/>
                <w:szCs w:val="20"/>
              </w:rPr>
            </w:pPr>
            <w:r w:rsidRPr="00384CA5">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EDEDED"/>
            <w:vAlign w:val="center"/>
            <w:hideMark/>
          </w:tcPr>
          <w:p w14:paraId="70961832" w14:textId="77777777" w:rsidR="00384CA5" w:rsidRPr="00384CA5" w:rsidRDefault="00384CA5" w:rsidP="00384CA5">
            <w:pPr>
              <w:spacing w:after="0" w:line="240" w:lineRule="auto"/>
              <w:jc w:val="center"/>
              <w:rPr>
                <w:rFonts w:ascii="Wingdings" w:eastAsia="Times New Roman" w:hAnsi="Wingdings" w:cs="Calibri"/>
                <w:color w:val="000000"/>
                <w:sz w:val="20"/>
                <w:szCs w:val="20"/>
              </w:rPr>
            </w:pPr>
            <w:r w:rsidRPr="00384CA5">
              <w:rPr>
                <w:rFonts w:ascii="Wingdings" w:eastAsia="Times New Roman" w:hAnsi="Wingdings" w:cs="Calibri"/>
                <w:color w:val="000000"/>
                <w:sz w:val="20"/>
                <w:szCs w:val="20"/>
              </w:rPr>
              <w:t></w:t>
            </w:r>
          </w:p>
        </w:tc>
        <w:tc>
          <w:tcPr>
            <w:tcW w:w="0" w:type="auto"/>
            <w:tcBorders>
              <w:top w:val="nil"/>
              <w:left w:val="nil"/>
              <w:bottom w:val="nil"/>
              <w:right w:val="single" w:sz="4" w:space="0" w:color="auto"/>
            </w:tcBorders>
            <w:shd w:val="clear" w:color="000000" w:fill="EDEDED"/>
            <w:vAlign w:val="center"/>
            <w:hideMark/>
          </w:tcPr>
          <w:p w14:paraId="492B255B" w14:textId="77777777" w:rsidR="00384CA5" w:rsidRPr="00384CA5" w:rsidRDefault="00384CA5" w:rsidP="00384CA5">
            <w:pPr>
              <w:spacing w:after="0" w:line="240" w:lineRule="auto"/>
              <w:jc w:val="center"/>
              <w:rPr>
                <w:rFonts w:ascii="Wingdings" w:eastAsia="Times New Roman" w:hAnsi="Wingdings" w:cs="Calibri"/>
                <w:color w:val="000000"/>
                <w:sz w:val="20"/>
                <w:szCs w:val="20"/>
              </w:rPr>
            </w:pPr>
            <w:r w:rsidRPr="00384CA5">
              <w:rPr>
                <w:rFonts w:ascii="Wingdings" w:eastAsia="Times New Roman" w:hAnsi="Wingdings" w:cs="Calibri"/>
                <w:color w:val="000000"/>
                <w:sz w:val="20"/>
                <w:szCs w:val="20"/>
              </w:rPr>
              <w:t></w:t>
            </w:r>
          </w:p>
        </w:tc>
      </w:tr>
      <w:tr w:rsidR="00384CA5" w:rsidRPr="00384CA5" w14:paraId="34429589" w14:textId="77777777" w:rsidTr="00384CA5">
        <w:trPr>
          <w:trHeight w:val="720"/>
        </w:trPr>
        <w:tc>
          <w:tcPr>
            <w:tcW w:w="0" w:type="auto"/>
            <w:tcBorders>
              <w:top w:val="nil"/>
              <w:left w:val="single" w:sz="4" w:space="0" w:color="auto"/>
              <w:bottom w:val="nil"/>
              <w:right w:val="nil"/>
            </w:tcBorders>
            <w:shd w:val="clear" w:color="000000" w:fill="FFFFFF"/>
            <w:noWrap/>
            <w:vAlign w:val="center"/>
            <w:hideMark/>
          </w:tcPr>
          <w:p w14:paraId="4D97BD7F" w14:textId="77777777" w:rsidR="00384CA5" w:rsidRPr="00384CA5" w:rsidRDefault="00384CA5" w:rsidP="00384CA5">
            <w:pPr>
              <w:spacing w:after="0" w:line="240" w:lineRule="auto"/>
              <w:rPr>
                <w:rFonts w:ascii="Times New Roman" w:eastAsia="Times New Roman" w:hAnsi="Times New Roman" w:cs="Times New Roman"/>
                <w:color w:val="000000"/>
                <w:sz w:val="20"/>
                <w:szCs w:val="20"/>
              </w:rPr>
            </w:pPr>
            <w:r w:rsidRPr="00384CA5">
              <w:rPr>
                <w:rFonts w:ascii="Times New Roman" w:eastAsia="Times New Roman" w:hAnsi="Times New Roman" w:cs="Times New Roman"/>
                <w:color w:val="000000"/>
                <w:sz w:val="20"/>
                <w:szCs w:val="20"/>
              </w:rPr>
              <w:t>2022</w:t>
            </w:r>
          </w:p>
        </w:tc>
        <w:tc>
          <w:tcPr>
            <w:tcW w:w="0" w:type="auto"/>
            <w:tcBorders>
              <w:top w:val="nil"/>
              <w:left w:val="nil"/>
              <w:bottom w:val="nil"/>
              <w:right w:val="nil"/>
            </w:tcBorders>
            <w:shd w:val="clear" w:color="000000" w:fill="FFFFFF"/>
            <w:noWrap/>
            <w:vAlign w:val="center"/>
            <w:hideMark/>
          </w:tcPr>
          <w:p w14:paraId="514D9D68" w14:textId="77777777" w:rsidR="00384CA5" w:rsidRPr="00384CA5" w:rsidRDefault="00384CA5" w:rsidP="00384CA5">
            <w:pPr>
              <w:spacing w:after="0" w:line="240" w:lineRule="auto"/>
              <w:rPr>
                <w:rFonts w:ascii="Times New Roman" w:eastAsia="Times New Roman" w:hAnsi="Times New Roman" w:cs="Times New Roman"/>
                <w:color w:val="000000"/>
                <w:sz w:val="20"/>
                <w:szCs w:val="20"/>
              </w:rPr>
            </w:pPr>
            <w:r w:rsidRPr="00384CA5">
              <w:rPr>
                <w:rFonts w:ascii="Times New Roman" w:eastAsia="Times New Roman" w:hAnsi="Times New Roman" w:cs="Times New Roman"/>
                <w:color w:val="000000"/>
                <w:sz w:val="20"/>
                <w:szCs w:val="20"/>
              </w:rPr>
              <w:t>Iowa</w:t>
            </w:r>
          </w:p>
        </w:tc>
        <w:tc>
          <w:tcPr>
            <w:tcW w:w="0" w:type="auto"/>
            <w:tcBorders>
              <w:top w:val="nil"/>
              <w:left w:val="nil"/>
              <w:bottom w:val="nil"/>
              <w:right w:val="nil"/>
            </w:tcBorders>
            <w:shd w:val="clear" w:color="000000" w:fill="FFFFFF"/>
            <w:noWrap/>
            <w:vAlign w:val="center"/>
            <w:hideMark/>
          </w:tcPr>
          <w:p w14:paraId="299C8AAE" w14:textId="77777777" w:rsidR="00384CA5" w:rsidRPr="00384CA5" w:rsidRDefault="00384CA5" w:rsidP="00384CA5">
            <w:pPr>
              <w:spacing w:after="0" w:line="240" w:lineRule="auto"/>
              <w:rPr>
                <w:rFonts w:ascii="Times New Roman" w:eastAsia="Times New Roman" w:hAnsi="Times New Roman" w:cs="Times New Roman"/>
                <w:color w:val="000000"/>
                <w:sz w:val="20"/>
                <w:szCs w:val="20"/>
              </w:rPr>
            </w:pPr>
            <w:r w:rsidRPr="00384CA5">
              <w:rPr>
                <w:rFonts w:ascii="Times New Roman" w:eastAsia="Times New Roman" w:hAnsi="Times New Roman" w:cs="Times New Roman"/>
                <w:color w:val="000000"/>
                <w:sz w:val="20"/>
                <w:szCs w:val="20"/>
              </w:rPr>
              <w:t>HF 2416</w:t>
            </w:r>
          </w:p>
        </w:tc>
        <w:tc>
          <w:tcPr>
            <w:tcW w:w="1518" w:type="dxa"/>
            <w:tcBorders>
              <w:top w:val="nil"/>
              <w:left w:val="nil"/>
              <w:bottom w:val="nil"/>
              <w:right w:val="nil"/>
            </w:tcBorders>
            <w:shd w:val="clear" w:color="000000" w:fill="FFFFFF"/>
            <w:vAlign w:val="center"/>
            <w:hideMark/>
          </w:tcPr>
          <w:p w14:paraId="7580FE43" w14:textId="77777777" w:rsidR="00384CA5" w:rsidRPr="00384CA5" w:rsidRDefault="00384CA5" w:rsidP="00384CA5">
            <w:pPr>
              <w:spacing w:after="0" w:line="240" w:lineRule="auto"/>
              <w:rPr>
                <w:rFonts w:ascii="Times New Roman" w:eastAsia="Times New Roman" w:hAnsi="Times New Roman" w:cs="Times New Roman"/>
                <w:color w:val="000000"/>
                <w:sz w:val="20"/>
                <w:szCs w:val="20"/>
              </w:rPr>
            </w:pPr>
            <w:r w:rsidRPr="00384CA5">
              <w:rPr>
                <w:rFonts w:ascii="Times New Roman" w:eastAsia="Times New Roman" w:hAnsi="Times New Roman" w:cs="Times New Roman"/>
                <w:color w:val="000000"/>
                <w:sz w:val="20"/>
                <w:szCs w:val="20"/>
              </w:rPr>
              <w:t>Governor Signed</w:t>
            </w:r>
          </w:p>
        </w:tc>
        <w:tc>
          <w:tcPr>
            <w:tcW w:w="1272" w:type="dxa"/>
            <w:tcBorders>
              <w:top w:val="nil"/>
              <w:left w:val="nil"/>
              <w:bottom w:val="nil"/>
              <w:right w:val="nil"/>
            </w:tcBorders>
            <w:shd w:val="clear" w:color="000000" w:fill="FFFFFF"/>
            <w:vAlign w:val="center"/>
            <w:hideMark/>
          </w:tcPr>
          <w:p w14:paraId="70A7545C" w14:textId="77777777" w:rsidR="00384CA5" w:rsidRPr="00384CA5" w:rsidRDefault="00384CA5" w:rsidP="00384CA5">
            <w:pPr>
              <w:spacing w:after="0" w:line="240" w:lineRule="auto"/>
              <w:jc w:val="center"/>
              <w:rPr>
                <w:rFonts w:ascii="Wingdings" w:eastAsia="Times New Roman" w:hAnsi="Wingdings" w:cs="Calibri"/>
                <w:color w:val="000000"/>
                <w:sz w:val="20"/>
                <w:szCs w:val="20"/>
              </w:rPr>
            </w:pPr>
            <w:r w:rsidRPr="00384CA5">
              <w:rPr>
                <w:rFonts w:ascii="Wingdings" w:eastAsia="Times New Roman" w:hAnsi="Wingdings" w:cs="Calibri"/>
                <w:color w:val="000000"/>
                <w:sz w:val="20"/>
                <w:szCs w:val="20"/>
              </w:rPr>
              <w:t></w:t>
            </w:r>
          </w:p>
        </w:tc>
        <w:tc>
          <w:tcPr>
            <w:tcW w:w="1265" w:type="dxa"/>
            <w:tcBorders>
              <w:top w:val="nil"/>
              <w:left w:val="nil"/>
              <w:bottom w:val="nil"/>
              <w:right w:val="nil"/>
            </w:tcBorders>
            <w:shd w:val="clear" w:color="000000" w:fill="FFFFFF"/>
            <w:vAlign w:val="center"/>
            <w:hideMark/>
          </w:tcPr>
          <w:p w14:paraId="5E5C4FB8" w14:textId="77777777" w:rsidR="00384CA5" w:rsidRPr="00384CA5" w:rsidRDefault="00384CA5" w:rsidP="00384CA5">
            <w:pPr>
              <w:spacing w:after="0" w:line="240" w:lineRule="auto"/>
              <w:rPr>
                <w:rFonts w:ascii="Times New Roman" w:eastAsia="Times New Roman" w:hAnsi="Times New Roman" w:cs="Times New Roman"/>
                <w:color w:val="000000"/>
                <w:sz w:val="20"/>
                <w:szCs w:val="20"/>
              </w:rPr>
            </w:pPr>
            <w:r w:rsidRPr="00384CA5">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vAlign w:val="center"/>
            <w:hideMark/>
          </w:tcPr>
          <w:p w14:paraId="166B4141" w14:textId="77777777" w:rsidR="00384CA5" w:rsidRPr="00384CA5" w:rsidRDefault="00384CA5" w:rsidP="00384CA5">
            <w:pPr>
              <w:spacing w:after="0" w:line="240" w:lineRule="auto"/>
              <w:jc w:val="center"/>
              <w:rPr>
                <w:rFonts w:ascii="Wingdings" w:eastAsia="Times New Roman" w:hAnsi="Wingdings" w:cs="Calibri"/>
                <w:color w:val="000000"/>
                <w:sz w:val="20"/>
                <w:szCs w:val="20"/>
              </w:rPr>
            </w:pPr>
            <w:r w:rsidRPr="00384CA5">
              <w:rPr>
                <w:rFonts w:ascii="Wingdings" w:eastAsia="Times New Roman" w:hAnsi="Wingdings" w:cs="Calibri"/>
                <w:color w:val="000000"/>
                <w:sz w:val="20"/>
                <w:szCs w:val="20"/>
              </w:rPr>
              <w:t></w:t>
            </w:r>
          </w:p>
        </w:tc>
        <w:tc>
          <w:tcPr>
            <w:tcW w:w="0" w:type="auto"/>
            <w:tcBorders>
              <w:top w:val="nil"/>
              <w:left w:val="nil"/>
              <w:bottom w:val="nil"/>
              <w:right w:val="nil"/>
            </w:tcBorders>
            <w:shd w:val="clear" w:color="000000" w:fill="FFFFFF"/>
            <w:vAlign w:val="center"/>
            <w:hideMark/>
          </w:tcPr>
          <w:p w14:paraId="2BB3144F" w14:textId="77777777" w:rsidR="00384CA5" w:rsidRPr="00384CA5" w:rsidRDefault="00384CA5" w:rsidP="00384CA5">
            <w:pPr>
              <w:spacing w:after="0" w:line="240" w:lineRule="auto"/>
              <w:jc w:val="center"/>
              <w:rPr>
                <w:rFonts w:ascii="Wingdings" w:eastAsia="Times New Roman" w:hAnsi="Wingdings" w:cs="Calibri"/>
                <w:color w:val="000000"/>
                <w:sz w:val="20"/>
                <w:szCs w:val="20"/>
              </w:rPr>
            </w:pPr>
            <w:r w:rsidRPr="00384CA5">
              <w:rPr>
                <w:rFonts w:ascii="Wingdings" w:eastAsia="Times New Roman" w:hAnsi="Wingdings" w:cs="Calibri"/>
                <w:color w:val="000000"/>
                <w:sz w:val="20"/>
                <w:szCs w:val="20"/>
              </w:rPr>
              <w:t></w:t>
            </w:r>
          </w:p>
        </w:tc>
        <w:tc>
          <w:tcPr>
            <w:tcW w:w="1160" w:type="dxa"/>
            <w:tcBorders>
              <w:top w:val="nil"/>
              <w:left w:val="nil"/>
              <w:bottom w:val="nil"/>
              <w:right w:val="nil"/>
            </w:tcBorders>
            <w:shd w:val="clear" w:color="000000" w:fill="FFFFFF"/>
            <w:vAlign w:val="center"/>
            <w:hideMark/>
          </w:tcPr>
          <w:p w14:paraId="101EEF4C" w14:textId="77777777" w:rsidR="00384CA5" w:rsidRPr="00384CA5" w:rsidRDefault="00384CA5" w:rsidP="00384CA5">
            <w:pPr>
              <w:spacing w:after="0" w:line="240" w:lineRule="auto"/>
              <w:jc w:val="center"/>
              <w:rPr>
                <w:rFonts w:ascii="Wingdings" w:eastAsia="Times New Roman" w:hAnsi="Wingdings" w:cs="Calibri"/>
                <w:color w:val="000000"/>
                <w:sz w:val="20"/>
                <w:szCs w:val="20"/>
              </w:rPr>
            </w:pPr>
            <w:r w:rsidRPr="00384CA5">
              <w:rPr>
                <w:rFonts w:ascii="Wingdings" w:eastAsia="Times New Roman" w:hAnsi="Wingdings" w:cs="Calibri"/>
                <w:color w:val="000000"/>
                <w:sz w:val="20"/>
                <w:szCs w:val="20"/>
              </w:rPr>
              <w:t></w:t>
            </w:r>
          </w:p>
        </w:tc>
        <w:tc>
          <w:tcPr>
            <w:tcW w:w="1081" w:type="dxa"/>
            <w:tcBorders>
              <w:top w:val="nil"/>
              <w:left w:val="nil"/>
              <w:bottom w:val="nil"/>
              <w:right w:val="nil"/>
            </w:tcBorders>
            <w:shd w:val="clear" w:color="000000" w:fill="FFFFFF"/>
            <w:vAlign w:val="center"/>
            <w:hideMark/>
          </w:tcPr>
          <w:p w14:paraId="0DCEECDC" w14:textId="77777777" w:rsidR="00384CA5" w:rsidRPr="00384CA5" w:rsidRDefault="00384CA5" w:rsidP="00384CA5">
            <w:pPr>
              <w:spacing w:after="0" w:line="240" w:lineRule="auto"/>
              <w:jc w:val="center"/>
              <w:rPr>
                <w:rFonts w:ascii="Wingdings" w:eastAsia="Times New Roman" w:hAnsi="Wingdings" w:cs="Calibri"/>
                <w:color w:val="000000"/>
                <w:sz w:val="20"/>
                <w:szCs w:val="20"/>
              </w:rPr>
            </w:pPr>
            <w:r w:rsidRPr="00384CA5">
              <w:rPr>
                <w:rFonts w:ascii="Wingdings" w:eastAsia="Times New Roman" w:hAnsi="Wingdings" w:cs="Calibri"/>
                <w:color w:val="000000"/>
                <w:sz w:val="20"/>
                <w:szCs w:val="20"/>
              </w:rPr>
              <w:t></w:t>
            </w:r>
          </w:p>
        </w:tc>
        <w:tc>
          <w:tcPr>
            <w:tcW w:w="0" w:type="auto"/>
            <w:tcBorders>
              <w:top w:val="nil"/>
              <w:left w:val="nil"/>
              <w:bottom w:val="nil"/>
              <w:right w:val="nil"/>
            </w:tcBorders>
            <w:shd w:val="clear" w:color="000000" w:fill="FFFFFF"/>
            <w:vAlign w:val="center"/>
            <w:hideMark/>
          </w:tcPr>
          <w:p w14:paraId="56617AE1" w14:textId="77777777" w:rsidR="00384CA5" w:rsidRPr="00384CA5" w:rsidRDefault="00384CA5" w:rsidP="00384CA5">
            <w:pPr>
              <w:spacing w:after="0" w:line="240" w:lineRule="auto"/>
              <w:jc w:val="center"/>
              <w:rPr>
                <w:rFonts w:ascii="Wingdings" w:eastAsia="Times New Roman" w:hAnsi="Wingdings" w:cs="Calibri"/>
                <w:color w:val="000000"/>
                <w:sz w:val="20"/>
                <w:szCs w:val="20"/>
              </w:rPr>
            </w:pPr>
            <w:r w:rsidRPr="00384CA5">
              <w:rPr>
                <w:rFonts w:ascii="Wingdings" w:eastAsia="Times New Roman" w:hAnsi="Wingdings" w:cs="Calibri"/>
                <w:color w:val="000000"/>
                <w:sz w:val="20"/>
                <w:szCs w:val="20"/>
              </w:rPr>
              <w:t></w:t>
            </w:r>
          </w:p>
        </w:tc>
        <w:tc>
          <w:tcPr>
            <w:tcW w:w="0" w:type="auto"/>
            <w:tcBorders>
              <w:top w:val="nil"/>
              <w:left w:val="nil"/>
              <w:bottom w:val="nil"/>
              <w:right w:val="single" w:sz="4" w:space="0" w:color="auto"/>
            </w:tcBorders>
            <w:shd w:val="clear" w:color="000000" w:fill="FFFFFF"/>
            <w:vAlign w:val="center"/>
            <w:hideMark/>
          </w:tcPr>
          <w:p w14:paraId="74B3E419" w14:textId="77777777" w:rsidR="00384CA5" w:rsidRPr="00384CA5" w:rsidRDefault="00384CA5" w:rsidP="00384CA5">
            <w:pPr>
              <w:spacing w:after="0" w:line="240" w:lineRule="auto"/>
              <w:jc w:val="center"/>
              <w:rPr>
                <w:rFonts w:ascii="Wingdings" w:eastAsia="Times New Roman" w:hAnsi="Wingdings" w:cs="Calibri"/>
                <w:color w:val="000000"/>
                <w:sz w:val="20"/>
                <w:szCs w:val="20"/>
              </w:rPr>
            </w:pPr>
            <w:r w:rsidRPr="00384CA5">
              <w:rPr>
                <w:rFonts w:ascii="Wingdings" w:eastAsia="Times New Roman" w:hAnsi="Wingdings" w:cs="Calibri"/>
                <w:color w:val="000000"/>
                <w:sz w:val="20"/>
                <w:szCs w:val="20"/>
              </w:rPr>
              <w:t></w:t>
            </w:r>
          </w:p>
        </w:tc>
      </w:tr>
      <w:tr w:rsidR="00384CA5" w:rsidRPr="00384CA5" w14:paraId="21DC40CB" w14:textId="77777777" w:rsidTr="00384CA5">
        <w:trPr>
          <w:trHeight w:val="1008"/>
        </w:trPr>
        <w:tc>
          <w:tcPr>
            <w:tcW w:w="0" w:type="auto"/>
            <w:tcBorders>
              <w:top w:val="nil"/>
              <w:left w:val="single" w:sz="4" w:space="0" w:color="auto"/>
              <w:bottom w:val="nil"/>
              <w:right w:val="nil"/>
            </w:tcBorders>
            <w:shd w:val="clear" w:color="000000" w:fill="EDEDED"/>
            <w:noWrap/>
            <w:vAlign w:val="center"/>
            <w:hideMark/>
          </w:tcPr>
          <w:p w14:paraId="796F6562" w14:textId="77777777" w:rsidR="00384CA5" w:rsidRPr="00384CA5" w:rsidRDefault="00384CA5" w:rsidP="00384CA5">
            <w:pPr>
              <w:spacing w:after="0" w:line="240" w:lineRule="auto"/>
              <w:rPr>
                <w:rFonts w:ascii="Times New Roman" w:eastAsia="Times New Roman" w:hAnsi="Times New Roman" w:cs="Times New Roman"/>
                <w:color w:val="000000"/>
                <w:sz w:val="20"/>
                <w:szCs w:val="20"/>
              </w:rPr>
            </w:pPr>
            <w:r w:rsidRPr="00384CA5">
              <w:rPr>
                <w:rFonts w:ascii="Times New Roman" w:eastAsia="Times New Roman" w:hAnsi="Times New Roman" w:cs="Times New Roman"/>
                <w:color w:val="000000"/>
                <w:sz w:val="20"/>
                <w:szCs w:val="20"/>
              </w:rPr>
              <w:t>2021</w:t>
            </w:r>
          </w:p>
        </w:tc>
        <w:tc>
          <w:tcPr>
            <w:tcW w:w="0" w:type="auto"/>
            <w:tcBorders>
              <w:top w:val="nil"/>
              <w:left w:val="nil"/>
              <w:bottom w:val="nil"/>
              <w:right w:val="nil"/>
            </w:tcBorders>
            <w:shd w:val="clear" w:color="000000" w:fill="EDEDED"/>
            <w:noWrap/>
            <w:vAlign w:val="center"/>
            <w:hideMark/>
          </w:tcPr>
          <w:p w14:paraId="41915EC8" w14:textId="77777777" w:rsidR="00384CA5" w:rsidRPr="00384CA5" w:rsidRDefault="00384CA5" w:rsidP="00384CA5">
            <w:pPr>
              <w:spacing w:after="0" w:line="240" w:lineRule="auto"/>
              <w:rPr>
                <w:rFonts w:ascii="Times New Roman" w:eastAsia="Times New Roman" w:hAnsi="Times New Roman" w:cs="Times New Roman"/>
                <w:color w:val="000000"/>
                <w:sz w:val="20"/>
                <w:szCs w:val="20"/>
              </w:rPr>
            </w:pPr>
            <w:r w:rsidRPr="00384CA5">
              <w:rPr>
                <w:rFonts w:ascii="Times New Roman" w:eastAsia="Times New Roman" w:hAnsi="Times New Roman" w:cs="Times New Roman"/>
                <w:color w:val="000000"/>
                <w:sz w:val="20"/>
                <w:szCs w:val="20"/>
              </w:rPr>
              <w:t>Kansas</w:t>
            </w:r>
          </w:p>
        </w:tc>
        <w:tc>
          <w:tcPr>
            <w:tcW w:w="0" w:type="auto"/>
            <w:tcBorders>
              <w:top w:val="nil"/>
              <w:left w:val="nil"/>
              <w:bottom w:val="nil"/>
              <w:right w:val="nil"/>
            </w:tcBorders>
            <w:shd w:val="clear" w:color="000000" w:fill="EDEDED"/>
            <w:noWrap/>
            <w:vAlign w:val="center"/>
            <w:hideMark/>
          </w:tcPr>
          <w:p w14:paraId="00EDF401" w14:textId="77777777" w:rsidR="00384CA5" w:rsidRPr="00384CA5" w:rsidRDefault="00384CA5" w:rsidP="00384CA5">
            <w:pPr>
              <w:spacing w:after="0" w:line="240" w:lineRule="auto"/>
              <w:rPr>
                <w:rFonts w:ascii="Times New Roman" w:eastAsia="Times New Roman" w:hAnsi="Times New Roman" w:cs="Times New Roman"/>
                <w:color w:val="000000"/>
                <w:sz w:val="20"/>
                <w:szCs w:val="20"/>
              </w:rPr>
            </w:pPr>
            <w:r w:rsidRPr="00384CA5">
              <w:rPr>
                <w:rFonts w:ascii="Times New Roman" w:eastAsia="Times New Roman" w:hAnsi="Times New Roman" w:cs="Times New Roman"/>
                <w:color w:val="000000"/>
                <w:sz w:val="20"/>
                <w:szCs w:val="20"/>
              </w:rPr>
              <w:t>SB 55</w:t>
            </w:r>
          </w:p>
        </w:tc>
        <w:tc>
          <w:tcPr>
            <w:tcW w:w="1518" w:type="dxa"/>
            <w:tcBorders>
              <w:top w:val="nil"/>
              <w:left w:val="nil"/>
              <w:bottom w:val="nil"/>
              <w:right w:val="nil"/>
            </w:tcBorders>
            <w:shd w:val="clear" w:color="000000" w:fill="EDEDED"/>
            <w:vAlign w:val="center"/>
            <w:hideMark/>
          </w:tcPr>
          <w:p w14:paraId="43B67991" w14:textId="77777777" w:rsidR="00384CA5" w:rsidRPr="00384CA5" w:rsidRDefault="00384CA5" w:rsidP="00384CA5">
            <w:pPr>
              <w:spacing w:after="0" w:line="240" w:lineRule="auto"/>
              <w:rPr>
                <w:rFonts w:ascii="Times New Roman" w:eastAsia="Times New Roman" w:hAnsi="Times New Roman" w:cs="Times New Roman"/>
                <w:color w:val="000000"/>
                <w:sz w:val="18"/>
                <w:szCs w:val="18"/>
              </w:rPr>
            </w:pPr>
            <w:r w:rsidRPr="00384CA5">
              <w:rPr>
                <w:rFonts w:ascii="Times New Roman" w:eastAsia="Times New Roman" w:hAnsi="Times New Roman" w:cs="Times New Roman"/>
                <w:color w:val="000000"/>
                <w:sz w:val="18"/>
                <w:szCs w:val="18"/>
              </w:rPr>
              <w:t>Governor Veto 2021 (Democrat)                                                             Attempt to Override Veto Failed 2022</w:t>
            </w:r>
          </w:p>
        </w:tc>
        <w:tc>
          <w:tcPr>
            <w:tcW w:w="1272" w:type="dxa"/>
            <w:tcBorders>
              <w:top w:val="nil"/>
              <w:left w:val="nil"/>
              <w:bottom w:val="nil"/>
              <w:right w:val="nil"/>
            </w:tcBorders>
            <w:shd w:val="clear" w:color="000000" w:fill="EDEDED"/>
            <w:vAlign w:val="center"/>
            <w:hideMark/>
          </w:tcPr>
          <w:p w14:paraId="4A629A26" w14:textId="77777777" w:rsidR="00384CA5" w:rsidRPr="00384CA5" w:rsidRDefault="00384CA5" w:rsidP="00384CA5">
            <w:pPr>
              <w:spacing w:after="0" w:line="240" w:lineRule="auto"/>
              <w:jc w:val="center"/>
              <w:rPr>
                <w:rFonts w:ascii="Wingdings" w:eastAsia="Times New Roman" w:hAnsi="Wingdings" w:cs="Calibri"/>
                <w:color w:val="000000"/>
                <w:sz w:val="20"/>
                <w:szCs w:val="20"/>
              </w:rPr>
            </w:pPr>
            <w:r w:rsidRPr="00384CA5">
              <w:rPr>
                <w:rFonts w:ascii="Wingdings" w:eastAsia="Times New Roman" w:hAnsi="Wingdings" w:cs="Calibri"/>
                <w:color w:val="000000"/>
                <w:sz w:val="20"/>
                <w:szCs w:val="20"/>
              </w:rPr>
              <w:t></w:t>
            </w:r>
          </w:p>
        </w:tc>
        <w:tc>
          <w:tcPr>
            <w:tcW w:w="1265" w:type="dxa"/>
            <w:tcBorders>
              <w:top w:val="nil"/>
              <w:left w:val="nil"/>
              <w:bottom w:val="nil"/>
              <w:right w:val="nil"/>
            </w:tcBorders>
            <w:shd w:val="clear" w:color="000000" w:fill="EDEDED"/>
            <w:vAlign w:val="center"/>
            <w:hideMark/>
          </w:tcPr>
          <w:p w14:paraId="43C08D61" w14:textId="3A354C82" w:rsidR="00384CA5" w:rsidRPr="00384CA5" w:rsidRDefault="00384CA5" w:rsidP="00384CA5">
            <w:pPr>
              <w:spacing w:after="0" w:line="240" w:lineRule="auto"/>
              <w:jc w:val="center"/>
              <w:rPr>
                <w:rFonts w:ascii="Wingdings" w:eastAsia="Times New Roman" w:hAnsi="Wingdings" w:cs="Calibri"/>
                <w:color w:val="000000"/>
                <w:sz w:val="20"/>
                <w:szCs w:val="20"/>
              </w:rPr>
            </w:pPr>
          </w:p>
        </w:tc>
        <w:tc>
          <w:tcPr>
            <w:tcW w:w="0" w:type="auto"/>
            <w:tcBorders>
              <w:top w:val="nil"/>
              <w:left w:val="nil"/>
              <w:bottom w:val="nil"/>
              <w:right w:val="nil"/>
            </w:tcBorders>
            <w:shd w:val="clear" w:color="000000" w:fill="EDEDED"/>
            <w:vAlign w:val="center"/>
            <w:hideMark/>
          </w:tcPr>
          <w:p w14:paraId="4CFC9974" w14:textId="77777777" w:rsidR="00384CA5" w:rsidRPr="00384CA5" w:rsidRDefault="00384CA5" w:rsidP="00384CA5">
            <w:pPr>
              <w:spacing w:after="0" w:line="240" w:lineRule="auto"/>
              <w:jc w:val="center"/>
              <w:rPr>
                <w:rFonts w:ascii="Wingdings" w:eastAsia="Times New Roman" w:hAnsi="Wingdings" w:cs="Calibri"/>
                <w:color w:val="000000"/>
                <w:sz w:val="20"/>
                <w:szCs w:val="20"/>
              </w:rPr>
            </w:pPr>
            <w:r w:rsidRPr="00384CA5">
              <w:rPr>
                <w:rFonts w:ascii="Wingdings" w:eastAsia="Times New Roman" w:hAnsi="Wingdings" w:cs="Calibri"/>
                <w:color w:val="000000"/>
                <w:sz w:val="20"/>
                <w:szCs w:val="20"/>
              </w:rPr>
              <w:t></w:t>
            </w:r>
          </w:p>
        </w:tc>
        <w:tc>
          <w:tcPr>
            <w:tcW w:w="0" w:type="auto"/>
            <w:tcBorders>
              <w:top w:val="nil"/>
              <w:left w:val="nil"/>
              <w:bottom w:val="nil"/>
              <w:right w:val="nil"/>
            </w:tcBorders>
            <w:shd w:val="clear" w:color="000000" w:fill="EDEDED"/>
            <w:vAlign w:val="center"/>
            <w:hideMark/>
          </w:tcPr>
          <w:p w14:paraId="1197E178" w14:textId="77777777" w:rsidR="00384CA5" w:rsidRPr="00384CA5" w:rsidRDefault="00384CA5" w:rsidP="00384CA5">
            <w:pPr>
              <w:spacing w:after="0" w:line="240" w:lineRule="auto"/>
              <w:jc w:val="center"/>
              <w:rPr>
                <w:rFonts w:ascii="Wingdings" w:eastAsia="Times New Roman" w:hAnsi="Wingdings" w:cs="Calibri"/>
                <w:color w:val="000000"/>
                <w:sz w:val="20"/>
                <w:szCs w:val="20"/>
              </w:rPr>
            </w:pPr>
            <w:r w:rsidRPr="00384CA5">
              <w:rPr>
                <w:rFonts w:ascii="Wingdings" w:eastAsia="Times New Roman" w:hAnsi="Wingdings" w:cs="Calibri"/>
                <w:color w:val="000000"/>
                <w:sz w:val="20"/>
                <w:szCs w:val="20"/>
              </w:rPr>
              <w:t></w:t>
            </w:r>
          </w:p>
        </w:tc>
        <w:tc>
          <w:tcPr>
            <w:tcW w:w="1160" w:type="dxa"/>
            <w:tcBorders>
              <w:top w:val="nil"/>
              <w:left w:val="nil"/>
              <w:bottom w:val="nil"/>
              <w:right w:val="nil"/>
            </w:tcBorders>
            <w:shd w:val="clear" w:color="000000" w:fill="EDEDED"/>
            <w:vAlign w:val="center"/>
            <w:hideMark/>
          </w:tcPr>
          <w:p w14:paraId="0AB16268" w14:textId="77777777" w:rsidR="00384CA5" w:rsidRPr="00384CA5" w:rsidRDefault="00384CA5" w:rsidP="00384CA5">
            <w:pPr>
              <w:spacing w:after="0" w:line="240" w:lineRule="auto"/>
              <w:jc w:val="center"/>
              <w:rPr>
                <w:rFonts w:ascii="Wingdings" w:eastAsia="Times New Roman" w:hAnsi="Wingdings" w:cs="Calibri"/>
                <w:color w:val="000000"/>
                <w:sz w:val="20"/>
                <w:szCs w:val="20"/>
              </w:rPr>
            </w:pPr>
            <w:r w:rsidRPr="00384CA5">
              <w:rPr>
                <w:rFonts w:ascii="Wingdings" w:eastAsia="Times New Roman" w:hAnsi="Wingdings" w:cs="Calibri"/>
                <w:color w:val="000000"/>
                <w:sz w:val="20"/>
                <w:szCs w:val="20"/>
              </w:rPr>
              <w:t></w:t>
            </w:r>
          </w:p>
        </w:tc>
        <w:tc>
          <w:tcPr>
            <w:tcW w:w="1081" w:type="dxa"/>
            <w:tcBorders>
              <w:top w:val="nil"/>
              <w:left w:val="nil"/>
              <w:bottom w:val="nil"/>
              <w:right w:val="nil"/>
            </w:tcBorders>
            <w:shd w:val="clear" w:color="000000" w:fill="EDEDED"/>
            <w:vAlign w:val="center"/>
            <w:hideMark/>
          </w:tcPr>
          <w:p w14:paraId="5218F0E5" w14:textId="77777777" w:rsidR="00384CA5" w:rsidRPr="00384CA5" w:rsidRDefault="00384CA5" w:rsidP="00384CA5">
            <w:pPr>
              <w:spacing w:after="0" w:line="240" w:lineRule="auto"/>
              <w:jc w:val="center"/>
              <w:rPr>
                <w:rFonts w:ascii="Wingdings" w:eastAsia="Times New Roman" w:hAnsi="Wingdings" w:cs="Calibri"/>
                <w:color w:val="000000"/>
                <w:sz w:val="20"/>
                <w:szCs w:val="20"/>
              </w:rPr>
            </w:pPr>
            <w:r w:rsidRPr="00384CA5">
              <w:rPr>
                <w:rFonts w:ascii="Wingdings" w:eastAsia="Times New Roman" w:hAnsi="Wingdings" w:cs="Calibri"/>
                <w:color w:val="000000"/>
                <w:sz w:val="20"/>
                <w:szCs w:val="20"/>
              </w:rPr>
              <w:t></w:t>
            </w:r>
          </w:p>
        </w:tc>
        <w:tc>
          <w:tcPr>
            <w:tcW w:w="0" w:type="auto"/>
            <w:tcBorders>
              <w:top w:val="nil"/>
              <w:left w:val="nil"/>
              <w:bottom w:val="nil"/>
              <w:right w:val="nil"/>
            </w:tcBorders>
            <w:shd w:val="clear" w:color="000000" w:fill="EDEDED"/>
            <w:hideMark/>
          </w:tcPr>
          <w:p w14:paraId="21DE551D" w14:textId="77777777" w:rsidR="00384CA5" w:rsidRPr="00384CA5" w:rsidRDefault="00384CA5" w:rsidP="00384CA5">
            <w:pPr>
              <w:spacing w:after="0" w:line="240" w:lineRule="auto"/>
              <w:rPr>
                <w:rFonts w:ascii="Times New Roman" w:eastAsia="Times New Roman" w:hAnsi="Times New Roman" w:cs="Times New Roman"/>
                <w:color w:val="000000"/>
                <w:sz w:val="20"/>
                <w:szCs w:val="20"/>
              </w:rPr>
            </w:pPr>
            <w:r w:rsidRPr="00384CA5">
              <w:rPr>
                <w:rFonts w:ascii="Times New Roman" w:eastAsia="Times New Roman" w:hAnsi="Times New Roman" w:cs="Times New Roman"/>
                <w:color w:val="000000"/>
                <w:sz w:val="20"/>
                <w:szCs w:val="20"/>
              </w:rPr>
              <w:t> </w:t>
            </w:r>
          </w:p>
        </w:tc>
        <w:tc>
          <w:tcPr>
            <w:tcW w:w="0" w:type="auto"/>
            <w:tcBorders>
              <w:top w:val="nil"/>
              <w:left w:val="nil"/>
              <w:bottom w:val="nil"/>
              <w:right w:val="single" w:sz="4" w:space="0" w:color="auto"/>
            </w:tcBorders>
            <w:shd w:val="clear" w:color="000000" w:fill="EDEDED"/>
            <w:noWrap/>
            <w:vAlign w:val="center"/>
            <w:hideMark/>
          </w:tcPr>
          <w:p w14:paraId="6973FDCB" w14:textId="77777777" w:rsidR="00384CA5" w:rsidRPr="00384CA5" w:rsidRDefault="00384CA5" w:rsidP="00384CA5">
            <w:pPr>
              <w:spacing w:after="0" w:line="240" w:lineRule="auto"/>
              <w:jc w:val="center"/>
              <w:rPr>
                <w:rFonts w:ascii="Times New Roman" w:eastAsia="Times New Roman" w:hAnsi="Times New Roman" w:cs="Times New Roman"/>
                <w:color w:val="000000"/>
                <w:sz w:val="20"/>
                <w:szCs w:val="20"/>
              </w:rPr>
            </w:pPr>
            <w:r w:rsidRPr="00384CA5">
              <w:rPr>
                <w:rFonts w:ascii="Times New Roman" w:eastAsia="Times New Roman" w:hAnsi="Times New Roman" w:cs="Times New Roman"/>
                <w:color w:val="000000"/>
                <w:sz w:val="20"/>
                <w:szCs w:val="20"/>
              </w:rPr>
              <w:t> </w:t>
            </w:r>
          </w:p>
        </w:tc>
      </w:tr>
      <w:tr w:rsidR="00384CA5" w:rsidRPr="00384CA5" w14:paraId="492D8972" w14:textId="77777777" w:rsidTr="00384CA5">
        <w:trPr>
          <w:trHeight w:val="720"/>
        </w:trPr>
        <w:tc>
          <w:tcPr>
            <w:tcW w:w="0" w:type="auto"/>
            <w:tcBorders>
              <w:top w:val="nil"/>
              <w:left w:val="single" w:sz="4" w:space="0" w:color="auto"/>
              <w:bottom w:val="single" w:sz="4" w:space="0" w:color="auto"/>
              <w:right w:val="nil"/>
            </w:tcBorders>
            <w:shd w:val="clear" w:color="000000" w:fill="FFFFFF"/>
            <w:noWrap/>
            <w:vAlign w:val="center"/>
            <w:hideMark/>
          </w:tcPr>
          <w:p w14:paraId="19AE82BE" w14:textId="77777777" w:rsidR="00384CA5" w:rsidRPr="00384CA5" w:rsidRDefault="00384CA5" w:rsidP="00384CA5">
            <w:pPr>
              <w:spacing w:after="0" w:line="240" w:lineRule="auto"/>
              <w:rPr>
                <w:rFonts w:ascii="Times New Roman" w:eastAsia="Times New Roman" w:hAnsi="Times New Roman" w:cs="Times New Roman"/>
                <w:color w:val="000000"/>
                <w:sz w:val="20"/>
                <w:szCs w:val="20"/>
              </w:rPr>
            </w:pPr>
            <w:r w:rsidRPr="00384CA5">
              <w:rPr>
                <w:rFonts w:ascii="Times New Roman" w:eastAsia="Times New Roman" w:hAnsi="Times New Roman" w:cs="Times New Roman"/>
                <w:color w:val="000000"/>
                <w:sz w:val="20"/>
                <w:szCs w:val="20"/>
              </w:rPr>
              <w:t>2022</w:t>
            </w:r>
          </w:p>
        </w:tc>
        <w:tc>
          <w:tcPr>
            <w:tcW w:w="0" w:type="auto"/>
            <w:tcBorders>
              <w:top w:val="nil"/>
              <w:left w:val="nil"/>
              <w:bottom w:val="single" w:sz="4" w:space="0" w:color="auto"/>
              <w:right w:val="nil"/>
            </w:tcBorders>
            <w:shd w:val="clear" w:color="000000" w:fill="FFFFFF"/>
            <w:noWrap/>
            <w:vAlign w:val="center"/>
            <w:hideMark/>
          </w:tcPr>
          <w:p w14:paraId="56DA6214" w14:textId="77777777" w:rsidR="00384CA5" w:rsidRPr="00384CA5" w:rsidRDefault="00384CA5" w:rsidP="00384CA5">
            <w:pPr>
              <w:spacing w:after="0" w:line="240" w:lineRule="auto"/>
              <w:rPr>
                <w:rFonts w:ascii="Times New Roman" w:eastAsia="Times New Roman" w:hAnsi="Times New Roman" w:cs="Times New Roman"/>
                <w:color w:val="000000"/>
                <w:sz w:val="20"/>
                <w:szCs w:val="20"/>
              </w:rPr>
            </w:pPr>
            <w:r w:rsidRPr="00384CA5">
              <w:rPr>
                <w:rFonts w:ascii="Times New Roman" w:eastAsia="Times New Roman" w:hAnsi="Times New Roman" w:cs="Times New Roman"/>
                <w:color w:val="000000"/>
                <w:sz w:val="20"/>
                <w:szCs w:val="20"/>
              </w:rPr>
              <w:t>Kentucky</w:t>
            </w:r>
          </w:p>
        </w:tc>
        <w:tc>
          <w:tcPr>
            <w:tcW w:w="0" w:type="auto"/>
            <w:tcBorders>
              <w:top w:val="nil"/>
              <w:left w:val="nil"/>
              <w:bottom w:val="single" w:sz="4" w:space="0" w:color="auto"/>
              <w:right w:val="nil"/>
            </w:tcBorders>
            <w:shd w:val="clear" w:color="000000" w:fill="FFFFFF"/>
            <w:noWrap/>
            <w:vAlign w:val="center"/>
            <w:hideMark/>
          </w:tcPr>
          <w:p w14:paraId="12F175CE" w14:textId="77777777" w:rsidR="00384CA5" w:rsidRPr="00384CA5" w:rsidRDefault="00384CA5" w:rsidP="00384CA5">
            <w:pPr>
              <w:spacing w:after="0" w:line="240" w:lineRule="auto"/>
              <w:rPr>
                <w:rFonts w:ascii="Times New Roman" w:eastAsia="Times New Roman" w:hAnsi="Times New Roman" w:cs="Times New Roman"/>
                <w:color w:val="000000"/>
                <w:sz w:val="20"/>
                <w:szCs w:val="20"/>
              </w:rPr>
            </w:pPr>
            <w:r w:rsidRPr="00384CA5">
              <w:rPr>
                <w:rFonts w:ascii="Times New Roman" w:eastAsia="Times New Roman" w:hAnsi="Times New Roman" w:cs="Times New Roman"/>
                <w:color w:val="000000"/>
                <w:sz w:val="20"/>
                <w:szCs w:val="20"/>
              </w:rPr>
              <w:t>SB 83</w:t>
            </w:r>
          </w:p>
        </w:tc>
        <w:tc>
          <w:tcPr>
            <w:tcW w:w="1518" w:type="dxa"/>
            <w:tcBorders>
              <w:top w:val="nil"/>
              <w:left w:val="nil"/>
              <w:bottom w:val="single" w:sz="4" w:space="0" w:color="auto"/>
              <w:right w:val="nil"/>
            </w:tcBorders>
            <w:shd w:val="clear" w:color="000000" w:fill="FFFFFF"/>
            <w:vAlign w:val="center"/>
            <w:hideMark/>
          </w:tcPr>
          <w:p w14:paraId="54411FD3" w14:textId="77777777" w:rsidR="00384CA5" w:rsidRPr="00384CA5" w:rsidRDefault="00384CA5" w:rsidP="00384CA5">
            <w:pPr>
              <w:spacing w:after="0" w:line="240" w:lineRule="auto"/>
              <w:rPr>
                <w:rFonts w:ascii="Times New Roman" w:eastAsia="Times New Roman" w:hAnsi="Times New Roman" w:cs="Times New Roman"/>
                <w:color w:val="000000"/>
                <w:sz w:val="18"/>
                <w:szCs w:val="18"/>
              </w:rPr>
            </w:pPr>
            <w:r w:rsidRPr="00384CA5">
              <w:rPr>
                <w:rFonts w:ascii="Times New Roman" w:eastAsia="Times New Roman" w:hAnsi="Times New Roman" w:cs="Times New Roman"/>
                <w:color w:val="000000"/>
                <w:sz w:val="18"/>
                <w:szCs w:val="18"/>
              </w:rPr>
              <w:t>Governor Veto (Democrat)                                                     Governor's Veto Overridden</w:t>
            </w:r>
          </w:p>
        </w:tc>
        <w:tc>
          <w:tcPr>
            <w:tcW w:w="1272" w:type="dxa"/>
            <w:tcBorders>
              <w:top w:val="nil"/>
              <w:left w:val="nil"/>
              <w:bottom w:val="single" w:sz="4" w:space="0" w:color="auto"/>
              <w:right w:val="nil"/>
            </w:tcBorders>
            <w:shd w:val="clear" w:color="000000" w:fill="FFFFFF"/>
            <w:vAlign w:val="center"/>
            <w:hideMark/>
          </w:tcPr>
          <w:p w14:paraId="616EC023" w14:textId="77777777" w:rsidR="00384CA5" w:rsidRPr="00384CA5" w:rsidRDefault="00384CA5" w:rsidP="00384CA5">
            <w:pPr>
              <w:spacing w:after="0" w:line="240" w:lineRule="auto"/>
              <w:jc w:val="center"/>
              <w:rPr>
                <w:rFonts w:ascii="Wingdings" w:eastAsia="Times New Roman" w:hAnsi="Wingdings" w:cs="Calibri"/>
                <w:color w:val="000000"/>
                <w:sz w:val="20"/>
                <w:szCs w:val="20"/>
              </w:rPr>
            </w:pPr>
            <w:r w:rsidRPr="00384CA5">
              <w:rPr>
                <w:rFonts w:ascii="Wingdings" w:eastAsia="Times New Roman" w:hAnsi="Wingdings" w:cs="Calibri"/>
                <w:color w:val="000000"/>
                <w:sz w:val="20"/>
                <w:szCs w:val="20"/>
              </w:rPr>
              <w:t></w:t>
            </w:r>
          </w:p>
        </w:tc>
        <w:tc>
          <w:tcPr>
            <w:tcW w:w="1265" w:type="dxa"/>
            <w:tcBorders>
              <w:top w:val="nil"/>
              <w:left w:val="nil"/>
              <w:bottom w:val="single" w:sz="4" w:space="0" w:color="auto"/>
              <w:right w:val="nil"/>
            </w:tcBorders>
            <w:shd w:val="clear" w:color="000000" w:fill="FFFFFF"/>
            <w:vAlign w:val="center"/>
            <w:hideMark/>
          </w:tcPr>
          <w:p w14:paraId="70CDDA6D" w14:textId="77777777" w:rsidR="00384CA5" w:rsidRPr="00384CA5" w:rsidRDefault="00384CA5" w:rsidP="00384CA5">
            <w:pPr>
              <w:spacing w:after="0" w:line="240" w:lineRule="auto"/>
              <w:rPr>
                <w:rFonts w:ascii="Times New Roman" w:eastAsia="Times New Roman" w:hAnsi="Times New Roman" w:cs="Times New Roman"/>
                <w:color w:val="000000"/>
                <w:sz w:val="20"/>
                <w:szCs w:val="20"/>
              </w:rPr>
            </w:pPr>
            <w:r w:rsidRPr="00384CA5">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nil"/>
            </w:tcBorders>
            <w:shd w:val="clear" w:color="000000" w:fill="FFFFFF"/>
            <w:vAlign w:val="center"/>
            <w:hideMark/>
          </w:tcPr>
          <w:p w14:paraId="24416E07" w14:textId="77777777" w:rsidR="00384CA5" w:rsidRPr="00384CA5" w:rsidRDefault="00384CA5" w:rsidP="00384CA5">
            <w:pPr>
              <w:spacing w:after="0" w:line="240" w:lineRule="auto"/>
              <w:rPr>
                <w:rFonts w:ascii="Times New Roman" w:eastAsia="Times New Roman" w:hAnsi="Times New Roman" w:cs="Times New Roman"/>
                <w:color w:val="000000"/>
                <w:sz w:val="20"/>
                <w:szCs w:val="20"/>
              </w:rPr>
            </w:pPr>
            <w:r w:rsidRPr="00384CA5">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nil"/>
            </w:tcBorders>
            <w:shd w:val="clear" w:color="000000" w:fill="FFFFFF"/>
            <w:vAlign w:val="center"/>
            <w:hideMark/>
          </w:tcPr>
          <w:p w14:paraId="7D26C1B4" w14:textId="77777777" w:rsidR="00384CA5" w:rsidRPr="00384CA5" w:rsidRDefault="00384CA5" w:rsidP="00384CA5">
            <w:pPr>
              <w:spacing w:after="0" w:line="240" w:lineRule="auto"/>
              <w:jc w:val="center"/>
              <w:rPr>
                <w:rFonts w:ascii="Wingdings" w:eastAsia="Times New Roman" w:hAnsi="Wingdings" w:cs="Calibri"/>
                <w:color w:val="000000"/>
                <w:sz w:val="20"/>
                <w:szCs w:val="20"/>
              </w:rPr>
            </w:pPr>
            <w:r w:rsidRPr="00384CA5">
              <w:rPr>
                <w:rFonts w:ascii="Wingdings" w:eastAsia="Times New Roman" w:hAnsi="Wingdings" w:cs="Calibri"/>
                <w:color w:val="000000"/>
                <w:sz w:val="20"/>
                <w:szCs w:val="20"/>
              </w:rPr>
              <w:t></w:t>
            </w:r>
          </w:p>
        </w:tc>
        <w:tc>
          <w:tcPr>
            <w:tcW w:w="1160" w:type="dxa"/>
            <w:tcBorders>
              <w:top w:val="nil"/>
              <w:left w:val="nil"/>
              <w:bottom w:val="single" w:sz="4" w:space="0" w:color="auto"/>
              <w:right w:val="nil"/>
            </w:tcBorders>
            <w:shd w:val="clear" w:color="000000" w:fill="FFFFFF"/>
            <w:vAlign w:val="center"/>
            <w:hideMark/>
          </w:tcPr>
          <w:p w14:paraId="52E21B50" w14:textId="77777777" w:rsidR="00384CA5" w:rsidRPr="00384CA5" w:rsidRDefault="00384CA5" w:rsidP="00384CA5">
            <w:pPr>
              <w:spacing w:after="0" w:line="240" w:lineRule="auto"/>
              <w:rPr>
                <w:rFonts w:ascii="Times New Roman" w:eastAsia="Times New Roman" w:hAnsi="Times New Roman" w:cs="Times New Roman"/>
                <w:color w:val="000000"/>
                <w:sz w:val="20"/>
                <w:szCs w:val="20"/>
              </w:rPr>
            </w:pPr>
            <w:r w:rsidRPr="00384CA5">
              <w:rPr>
                <w:rFonts w:ascii="Times New Roman" w:eastAsia="Times New Roman" w:hAnsi="Times New Roman" w:cs="Times New Roman"/>
                <w:color w:val="000000"/>
                <w:sz w:val="20"/>
                <w:szCs w:val="20"/>
              </w:rPr>
              <w:t> </w:t>
            </w:r>
          </w:p>
        </w:tc>
        <w:tc>
          <w:tcPr>
            <w:tcW w:w="1081" w:type="dxa"/>
            <w:tcBorders>
              <w:top w:val="nil"/>
              <w:left w:val="nil"/>
              <w:bottom w:val="single" w:sz="4" w:space="0" w:color="auto"/>
              <w:right w:val="nil"/>
            </w:tcBorders>
            <w:shd w:val="clear" w:color="000000" w:fill="FFFFFF"/>
            <w:vAlign w:val="center"/>
            <w:hideMark/>
          </w:tcPr>
          <w:p w14:paraId="473EAEE5" w14:textId="77777777" w:rsidR="00384CA5" w:rsidRPr="00384CA5" w:rsidRDefault="00384CA5" w:rsidP="00384CA5">
            <w:pPr>
              <w:spacing w:after="0" w:line="240" w:lineRule="auto"/>
              <w:rPr>
                <w:rFonts w:ascii="Times New Roman" w:eastAsia="Times New Roman" w:hAnsi="Times New Roman" w:cs="Times New Roman"/>
                <w:color w:val="000000"/>
                <w:sz w:val="20"/>
                <w:szCs w:val="20"/>
              </w:rPr>
            </w:pPr>
            <w:r w:rsidRPr="00384CA5">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nil"/>
            </w:tcBorders>
            <w:shd w:val="clear" w:color="000000" w:fill="FFFFFF"/>
            <w:vAlign w:val="center"/>
            <w:hideMark/>
          </w:tcPr>
          <w:p w14:paraId="4AC85112" w14:textId="77777777" w:rsidR="00384CA5" w:rsidRPr="00384CA5" w:rsidRDefault="00384CA5" w:rsidP="00384CA5">
            <w:pPr>
              <w:spacing w:after="0" w:line="240" w:lineRule="auto"/>
              <w:jc w:val="center"/>
              <w:rPr>
                <w:rFonts w:ascii="Wingdings" w:eastAsia="Times New Roman" w:hAnsi="Wingdings" w:cs="Calibri"/>
                <w:color w:val="000000"/>
                <w:sz w:val="20"/>
                <w:szCs w:val="20"/>
              </w:rPr>
            </w:pPr>
            <w:r w:rsidRPr="00384CA5">
              <w:rPr>
                <w:rFonts w:ascii="Wingdings" w:eastAsia="Times New Roman" w:hAnsi="Wingdings" w:cs="Calibri"/>
                <w:color w:val="000000"/>
                <w:sz w:val="20"/>
                <w:szCs w:val="20"/>
              </w:rPr>
              <w:t></w:t>
            </w:r>
          </w:p>
        </w:tc>
        <w:tc>
          <w:tcPr>
            <w:tcW w:w="0" w:type="auto"/>
            <w:tcBorders>
              <w:top w:val="nil"/>
              <w:left w:val="nil"/>
              <w:bottom w:val="single" w:sz="4" w:space="0" w:color="auto"/>
              <w:right w:val="single" w:sz="4" w:space="0" w:color="auto"/>
            </w:tcBorders>
            <w:shd w:val="clear" w:color="000000" w:fill="FFFFFF"/>
            <w:vAlign w:val="center"/>
            <w:hideMark/>
          </w:tcPr>
          <w:p w14:paraId="01DAFD21" w14:textId="77777777" w:rsidR="00384CA5" w:rsidRPr="00384CA5" w:rsidRDefault="00384CA5" w:rsidP="00384CA5">
            <w:pPr>
              <w:spacing w:after="0" w:line="240" w:lineRule="auto"/>
              <w:jc w:val="center"/>
              <w:rPr>
                <w:rFonts w:ascii="Wingdings" w:eastAsia="Times New Roman" w:hAnsi="Wingdings" w:cs="Calibri"/>
                <w:color w:val="000000"/>
                <w:sz w:val="20"/>
                <w:szCs w:val="20"/>
              </w:rPr>
            </w:pPr>
            <w:r w:rsidRPr="00384CA5">
              <w:rPr>
                <w:rFonts w:ascii="Wingdings" w:eastAsia="Times New Roman" w:hAnsi="Wingdings" w:cs="Calibri"/>
                <w:color w:val="000000"/>
                <w:sz w:val="20"/>
                <w:szCs w:val="20"/>
              </w:rPr>
              <w:t></w:t>
            </w:r>
          </w:p>
        </w:tc>
      </w:tr>
    </w:tbl>
    <w:p w14:paraId="72FEA591" w14:textId="77777777" w:rsidR="00384CA5" w:rsidRPr="00384CA5" w:rsidRDefault="00384CA5" w:rsidP="00153EE4">
      <w:pPr>
        <w:spacing w:after="0" w:line="240" w:lineRule="auto"/>
        <w:contextualSpacing/>
        <w:rPr>
          <w:rFonts w:ascii="Times New Roman" w:hAnsi="Times New Roman" w:cs="Times New Roman"/>
          <w:sz w:val="24"/>
          <w:szCs w:val="24"/>
        </w:rPr>
      </w:pPr>
    </w:p>
    <w:p w14:paraId="2E22A3A3" w14:textId="77777777" w:rsidR="00384CA5" w:rsidRDefault="00384CA5" w:rsidP="00384CA5">
      <w:pPr>
        <w:spacing w:after="0" w:line="240" w:lineRule="auto"/>
        <w:contextualSpacing/>
        <w:rPr>
          <w:rFonts w:ascii="Times New Roman" w:hAnsi="Times New Roman" w:cs="Times New Roman"/>
          <w:sz w:val="24"/>
          <w:szCs w:val="24"/>
        </w:rPr>
      </w:pPr>
      <w:r w:rsidRPr="00384CA5">
        <w:rPr>
          <w:rFonts w:ascii="Times New Roman" w:hAnsi="Times New Roman" w:cs="Times New Roman"/>
          <w:sz w:val="24"/>
          <w:szCs w:val="24"/>
        </w:rPr>
        <w:t>Table 3: Athlete bills included in this study</w:t>
      </w:r>
      <w:r>
        <w:rPr>
          <w:rFonts w:ascii="Times New Roman" w:hAnsi="Times New Roman" w:cs="Times New Roman"/>
          <w:sz w:val="24"/>
          <w:szCs w:val="24"/>
        </w:rPr>
        <w:t>, continued</w:t>
      </w:r>
      <w:r w:rsidRPr="00384CA5">
        <w:rPr>
          <w:rFonts w:ascii="Times New Roman" w:hAnsi="Times New Roman" w:cs="Times New Roman"/>
          <w:sz w:val="24"/>
          <w:szCs w:val="24"/>
        </w:rPr>
        <w:t>.</w:t>
      </w:r>
    </w:p>
    <w:tbl>
      <w:tblPr>
        <w:tblW w:w="0" w:type="auto"/>
        <w:tblLook w:val="04A0" w:firstRow="1" w:lastRow="0" w:firstColumn="1" w:lastColumn="0" w:noHBand="0" w:noVBand="1"/>
      </w:tblPr>
      <w:tblGrid>
        <w:gridCol w:w="617"/>
        <w:gridCol w:w="1422"/>
        <w:gridCol w:w="944"/>
        <w:gridCol w:w="1542"/>
        <w:gridCol w:w="1207"/>
        <w:gridCol w:w="1195"/>
        <w:gridCol w:w="1116"/>
        <w:gridCol w:w="1247"/>
        <w:gridCol w:w="1138"/>
        <w:gridCol w:w="1026"/>
        <w:gridCol w:w="927"/>
        <w:gridCol w:w="1145"/>
      </w:tblGrid>
      <w:tr w:rsidR="00384CA5" w:rsidRPr="00384CA5" w14:paraId="653D2253" w14:textId="77777777" w:rsidTr="00384CA5">
        <w:trPr>
          <w:trHeight w:val="1008"/>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01EC76B7" w14:textId="77777777" w:rsidR="00384CA5" w:rsidRPr="00384CA5" w:rsidRDefault="00384CA5" w:rsidP="00384CA5">
            <w:pPr>
              <w:spacing w:after="0" w:line="240" w:lineRule="auto"/>
              <w:jc w:val="center"/>
              <w:rPr>
                <w:rFonts w:ascii="Times New Roman" w:eastAsia="Times New Roman" w:hAnsi="Times New Roman" w:cs="Times New Roman"/>
                <w:color w:val="000000"/>
                <w:sz w:val="20"/>
                <w:szCs w:val="20"/>
              </w:rPr>
            </w:pPr>
            <w:r w:rsidRPr="00384CA5">
              <w:rPr>
                <w:rFonts w:ascii="Times New Roman" w:eastAsia="Times New Roman" w:hAnsi="Times New Roman" w:cs="Times New Roman"/>
                <w:color w:val="000000"/>
                <w:sz w:val="20"/>
                <w:szCs w:val="20"/>
              </w:rPr>
              <w:t>Year</w:t>
            </w:r>
          </w:p>
        </w:tc>
        <w:tc>
          <w:tcPr>
            <w:tcW w:w="0" w:type="auto"/>
            <w:tcBorders>
              <w:top w:val="single" w:sz="4" w:space="0" w:color="auto"/>
              <w:left w:val="nil"/>
              <w:bottom w:val="single" w:sz="4" w:space="0" w:color="auto"/>
              <w:right w:val="nil"/>
            </w:tcBorders>
            <w:shd w:val="clear" w:color="auto" w:fill="auto"/>
            <w:noWrap/>
            <w:vAlign w:val="bottom"/>
            <w:hideMark/>
          </w:tcPr>
          <w:p w14:paraId="6792FD6E" w14:textId="77777777" w:rsidR="00384CA5" w:rsidRPr="00384CA5" w:rsidRDefault="00384CA5" w:rsidP="00384CA5">
            <w:pPr>
              <w:spacing w:after="0" w:line="240" w:lineRule="auto"/>
              <w:jc w:val="center"/>
              <w:rPr>
                <w:rFonts w:ascii="Times New Roman" w:eastAsia="Times New Roman" w:hAnsi="Times New Roman" w:cs="Times New Roman"/>
                <w:color w:val="000000"/>
                <w:sz w:val="20"/>
                <w:szCs w:val="20"/>
              </w:rPr>
            </w:pPr>
            <w:r w:rsidRPr="00384CA5">
              <w:rPr>
                <w:rFonts w:ascii="Times New Roman" w:eastAsia="Times New Roman" w:hAnsi="Times New Roman" w:cs="Times New Roman"/>
                <w:color w:val="000000"/>
                <w:sz w:val="20"/>
                <w:szCs w:val="20"/>
              </w:rPr>
              <w:t>State</w:t>
            </w:r>
          </w:p>
        </w:tc>
        <w:tc>
          <w:tcPr>
            <w:tcW w:w="0" w:type="auto"/>
            <w:tcBorders>
              <w:top w:val="single" w:sz="4" w:space="0" w:color="auto"/>
              <w:left w:val="nil"/>
              <w:bottom w:val="single" w:sz="4" w:space="0" w:color="auto"/>
              <w:right w:val="nil"/>
            </w:tcBorders>
            <w:shd w:val="clear" w:color="auto" w:fill="auto"/>
            <w:noWrap/>
            <w:vAlign w:val="bottom"/>
            <w:hideMark/>
          </w:tcPr>
          <w:p w14:paraId="0D115296" w14:textId="77777777" w:rsidR="00384CA5" w:rsidRPr="00384CA5" w:rsidRDefault="00384CA5" w:rsidP="00384CA5">
            <w:pPr>
              <w:spacing w:after="0" w:line="240" w:lineRule="auto"/>
              <w:jc w:val="center"/>
              <w:rPr>
                <w:rFonts w:ascii="Times New Roman" w:eastAsia="Times New Roman" w:hAnsi="Times New Roman" w:cs="Times New Roman"/>
                <w:color w:val="000000"/>
                <w:sz w:val="20"/>
                <w:szCs w:val="20"/>
              </w:rPr>
            </w:pPr>
            <w:r w:rsidRPr="00384CA5">
              <w:rPr>
                <w:rFonts w:ascii="Times New Roman" w:eastAsia="Times New Roman" w:hAnsi="Times New Roman" w:cs="Times New Roman"/>
                <w:color w:val="000000"/>
                <w:sz w:val="20"/>
                <w:szCs w:val="20"/>
              </w:rPr>
              <w:t>Bill #</w:t>
            </w:r>
          </w:p>
        </w:tc>
        <w:tc>
          <w:tcPr>
            <w:tcW w:w="0" w:type="auto"/>
            <w:tcBorders>
              <w:top w:val="single" w:sz="4" w:space="0" w:color="auto"/>
              <w:left w:val="nil"/>
              <w:bottom w:val="single" w:sz="4" w:space="0" w:color="auto"/>
              <w:right w:val="nil"/>
            </w:tcBorders>
            <w:shd w:val="clear" w:color="auto" w:fill="auto"/>
            <w:noWrap/>
            <w:vAlign w:val="bottom"/>
            <w:hideMark/>
          </w:tcPr>
          <w:p w14:paraId="6C9A0501" w14:textId="77777777" w:rsidR="00384CA5" w:rsidRPr="00384CA5" w:rsidRDefault="00384CA5" w:rsidP="00384CA5">
            <w:pPr>
              <w:spacing w:after="0" w:line="240" w:lineRule="auto"/>
              <w:jc w:val="center"/>
              <w:rPr>
                <w:rFonts w:ascii="Times New Roman" w:eastAsia="Times New Roman" w:hAnsi="Times New Roman" w:cs="Times New Roman"/>
                <w:color w:val="000000"/>
                <w:sz w:val="20"/>
                <w:szCs w:val="20"/>
              </w:rPr>
            </w:pPr>
            <w:r w:rsidRPr="00384CA5">
              <w:rPr>
                <w:rFonts w:ascii="Times New Roman" w:eastAsia="Times New Roman" w:hAnsi="Times New Roman" w:cs="Times New Roman"/>
                <w:color w:val="000000"/>
                <w:sz w:val="20"/>
                <w:szCs w:val="20"/>
              </w:rPr>
              <w:t>Status</w:t>
            </w:r>
          </w:p>
        </w:tc>
        <w:tc>
          <w:tcPr>
            <w:tcW w:w="0" w:type="auto"/>
            <w:tcBorders>
              <w:top w:val="single" w:sz="4" w:space="0" w:color="auto"/>
              <w:left w:val="nil"/>
              <w:bottom w:val="single" w:sz="4" w:space="0" w:color="auto"/>
              <w:right w:val="nil"/>
            </w:tcBorders>
            <w:shd w:val="clear" w:color="auto" w:fill="auto"/>
            <w:vAlign w:val="center"/>
            <w:hideMark/>
          </w:tcPr>
          <w:p w14:paraId="6BBEE043" w14:textId="77777777" w:rsidR="00384CA5" w:rsidRPr="00384CA5" w:rsidRDefault="00384CA5" w:rsidP="00384CA5">
            <w:pPr>
              <w:spacing w:after="0" w:line="240" w:lineRule="auto"/>
              <w:jc w:val="center"/>
              <w:rPr>
                <w:rFonts w:ascii="Times New Roman" w:eastAsia="Times New Roman" w:hAnsi="Times New Roman" w:cs="Times New Roman"/>
                <w:color w:val="000000"/>
                <w:sz w:val="18"/>
                <w:szCs w:val="18"/>
              </w:rPr>
            </w:pPr>
            <w:r w:rsidRPr="00384CA5">
              <w:rPr>
                <w:rFonts w:ascii="Times New Roman" w:eastAsia="Times New Roman" w:hAnsi="Times New Roman" w:cs="Times New Roman"/>
                <w:color w:val="000000"/>
                <w:sz w:val="18"/>
                <w:szCs w:val="18"/>
              </w:rPr>
              <w:t>Transgender girls/women banned</w:t>
            </w:r>
          </w:p>
        </w:tc>
        <w:tc>
          <w:tcPr>
            <w:tcW w:w="0" w:type="auto"/>
            <w:tcBorders>
              <w:top w:val="single" w:sz="4" w:space="0" w:color="auto"/>
              <w:left w:val="nil"/>
              <w:bottom w:val="single" w:sz="4" w:space="0" w:color="auto"/>
              <w:right w:val="nil"/>
            </w:tcBorders>
            <w:shd w:val="clear" w:color="auto" w:fill="auto"/>
            <w:vAlign w:val="center"/>
            <w:hideMark/>
          </w:tcPr>
          <w:p w14:paraId="14AE4F92" w14:textId="77777777" w:rsidR="00384CA5" w:rsidRPr="00384CA5" w:rsidRDefault="00384CA5" w:rsidP="00384CA5">
            <w:pPr>
              <w:spacing w:after="0" w:line="240" w:lineRule="auto"/>
              <w:jc w:val="center"/>
              <w:rPr>
                <w:rFonts w:ascii="Times New Roman" w:eastAsia="Times New Roman" w:hAnsi="Times New Roman" w:cs="Times New Roman"/>
                <w:color w:val="000000"/>
                <w:sz w:val="18"/>
                <w:szCs w:val="18"/>
              </w:rPr>
            </w:pPr>
            <w:r w:rsidRPr="00384CA5">
              <w:rPr>
                <w:rFonts w:ascii="Times New Roman" w:eastAsia="Times New Roman" w:hAnsi="Times New Roman" w:cs="Times New Roman"/>
                <w:color w:val="000000"/>
                <w:sz w:val="18"/>
                <w:szCs w:val="18"/>
              </w:rPr>
              <w:t>Transgender boys/men banned</w:t>
            </w:r>
          </w:p>
        </w:tc>
        <w:tc>
          <w:tcPr>
            <w:tcW w:w="0" w:type="auto"/>
            <w:tcBorders>
              <w:top w:val="single" w:sz="4" w:space="0" w:color="auto"/>
              <w:left w:val="nil"/>
              <w:bottom w:val="single" w:sz="4" w:space="0" w:color="auto"/>
              <w:right w:val="nil"/>
            </w:tcBorders>
            <w:shd w:val="clear" w:color="auto" w:fill="auto"/>
            <w:vAlign w:val="center"/>
            <w:hideMark/>
          </w:tcPr>
          <w:p w14:paraId="7E2F56CC" w14:textId="77777777" w:rsidR="00384CA5" w:rsidRPr="00384CA5" w:rsidRDefault="00384CA5" w:rsidP="00384CA5">
            <w:pPr>
              <w:spacing w:after="0" w:line="240" w:lineRule="auto"/>
              <w:jc w:val="center"/>
              <w:rPr>
                <w:rFonts w:ascii="Times New Roman" w:eastAsia="Times New Roman" w:hAnsi="Times New Roman" w:cs="Times New Roman"/>
                <w:color w:val="000000"/>
                <w:sz w:val="18"/>
                <w:szCs w:val="18"/>
              </w:rPr>
            </w:pPr>
            <w:r w:rsidRPr="00384CA5">
              <w:rPr>
                <w:rFonts w:ascii="Times New Roman" w:eastAsia="Times New Roman" w:hAnsi="Times New Roman" w:cs="Times New Roman"/>
                <w:color w:val="000000"/>
                <w:sz w:val="18"/>
                <w:szCs w:val="18"/>
              </w:rPr>
              <w:t>Elementary athletes banned</w:t>
            </w:r>
          </w:p>
        </w:tc>
        <w:tc>
          <w:tcPr>
            <w:tcW w:w="0" w:type="auto"/>
            <w:tcBorders>
              <w:top w:val="single" w:sz="4" w:space="0" w:color="auto"/>
              <w:left w:val="nil"/>
              <w:bottom w:val="single" w:sz="4" w:space="0" w:color="auto"/>
              <w:right w:val="nil"/>
            </w:tcBorders>
            <w:shd w:val="clear" w:color="auto" w:fill="auto"/>
            <w:vAlign w:val="center"/>
            <w:hideMark/>
          </w:tcPr>
          <w:p w14:paraId="7921CA3D" w14:textId="77777777" w:rsidR="00384CA5" w:rsidRPr="00384CA5" w:rsidRDefault="00384CA5" w:rsidP="00384CA5">
            <w:pPr>
              <w:spacing w:after="0" w:line="240" w:lineRule="auto"/>
              <w:jc w:val="center"/>
              <w:rPr>
                <w:rFonts w:ascii="Times New Roman" w:eastAsia="Times New Roman" w:hAnsi="Times New Roman" w:cs="Times New Roman"/>
                <w:color w:val="000000"/>
                <w:sz w:val="18"/>
                <w:szCs w:val="18"/>
              </w:rPr>
            </w:pPr>
            <w:r w:rsidRPr="00384CA5">
              <w:rPr>
                <w:rFonts w:ascii="Times New Roman" w:eastAsia="Times New Roman" w:hAnsi="Times New Roman" w:cs="Times New Roman"/>
                <w:color w:val="000000"/>
                <w:sz w:val="18"/>
                <w:szCs w:val="18"/>
              </w:rPr>
              <w:t>Middle/High school athletes banned</w:t>
            </w:r>
          </w:p>
        </w:tc>
        <w:tc>
          <w:tcPr>
            <w:tcW w:w="0" w:type="auto"/>
            <w:tcBorders>
              <w:top w:val="single" w:sz="4" w:space="0" w:color="auto"/>
              <w:left w:val="nil"/>
              <w:bottom w:val="single" w:sz="4" w:space="0" w:color="auto"/>
              <w:right w:val="nil"/>
            </w:tcBorders>
            <w:shd w:val="clear" w:color="auto" w:fill="auto"/>
            <w:vAlign w:val="center"/>
            <w:hideMark/>
          </w:tcPr>
          <w:p w14:paraId="2058895D" w14:textId="77777777" w:rsidR="00384CA5" w:rsidRPr="00384CA5" w:rsidRDefault="00384CA5" w:rsidP="00384CA5">
            <w:pPr>
              <w:spacing w:after="0" w:line="240" w:lineRule="auto"/>
              <w:jc w:val="center"/>
              <w:rPr>
                <w:rFonts w:ascii="Times New Roman" w:eastAsia="Times New Roman" w:hAnsi="Times New Roman" w:cs="Times New Roman"/>
                <w:color w:val="000000"/>
                <w:sz w:val="18"/>
                <w:szCs w:val="18"/>
              </w:rPr>
            </w:pPr>
            <w:r w:rsidRPr="00384CA5">
              <w:rPr>
                <w:rFonts w:ascii="Times New Roman" w:eastAsia="Times New Roman" w:hAnsi="Times New Roman" w:cs="Times New Roman"/>
                <w:color w:val="000000"/>
                <w:sz w:val="18"/>
                <w:szCs w:val="18"/>
              </w:rPr>
              <w:t>Private school competing against public banned</w:t>
            </w:r>
          </w:p>
        </w:tc>
        <w:tc>
          <w:tcPr>
            <w:tcW w:w="0" w:type="auto"/>
            <w:tcBorders>
              <w:top w:val="single" w:sz="4" w:space="0" w:color="auto"/>
              <w:left w:val="nil"/>
              <w:bottom w:val="single" w:sz="4" w:space="0" w:color="auto"/>
              <w:right w:val="nil"/>
            </w:tcBorders>
            <w:shd w:val="clear" w:color="auto" w:fill="auto"/>
            <w:vAlign w:val="center"/>
            <w:hideMark/>
          </w:tcPr>
          <w:p w14:paraId="7F9A6A5B" w14:textId="77777777" w:rsidR="00384CA5" w:rsidRPr="00384CA5" w:rsidRDefault="00384CA5" w:rsidP="00384CA5">
            <w:pPr>
              <w:spacing w:after="0" w:line="240" w:lineRule="auto"/>
              <w:jc w:val="center"/>
              <w:rPr>
                <w:rFonts w:ascii="Times New Roman" w:eastAsia="Times New Roman" w:hAnsi="Times New Roman" w:cs="Times New Roman"/>
                <w:color w:val="000000"/>
                <w:sz w:val="18"/>
                <w:szCs w:val="18"/>
              </w:rPr>
            </w:pPr>
            <w:r w:rsidRPr="00384CA5">
              <w:rPr>
                <w:rFonts w:ascii="Times New Roman" w:eastAsia="Times New Roman" w:hAnsi="Times New Roman" w:cs="Times New Roman"/>
                <w:color w:val="000000"/>
                <w:sz w:val="18"/>
                <w:szCs w:val="18"/>
              </w:rPr>
              <w:t>Collegiate athletes banned</w:t>
            </w:r>
          </w:p>
        </w:tc>
        <w:tc>
          <w:tcPr>
            <w:tcW w:w="0" w:type="auto"/>
            <w:tcBorders>
              <w:top w:val="single" w:sz="4" w:space="0" w:color="auto"/>
              <w:left w:val="nil"/>
              <w:bottom w:val="single" w:sz="4" w:space="0" w:color="auto"/>
              <w:right w:val="nil"/>
            </w:tcBorders>
            <w:shd w:val="clear" w:color="auto" w:fill="auto"/>
            <w:vAlign w:val="center"/>
            <w:hideMark/>
          </w:tcPr>
          <w:p w14:paraId="61EF2064" w14:textId="77777777" w:rsidR="00384CA5" w:rsidRPr="00384CA5" w:rsidRDefault="00384CA5" w:rsidP="00384CA5">
            <w:pPr>
              <w:spacing w:after="0" w:line="240" w:lineRule="auto"/>
              <w:jc w:val="center"/>
              <w:rPr>
                <w:rFonts w:ascii="Times New Roman" w:eastAsia="Times New Roman" w:hAnsi="Times New Roman" w:cs="Times New Roman"/>
                <w:color w:val="000000"/>
                <w:sz w:val="18"/>
                <w:szCs w:val="18"/>
              </w:rPr>
            </w:pPr>
            <w:r w:rsidRPr="00384CA5">
              <w:rPr>
                <w:rFonts w:ascii="Times New Roman" w:eastAsia="Times New Roman" w:hAnsi="Times New Roman" w:cs="Times New Roman"/>
                <w:color w:val="000000"/>
                <w:sz w:val="18"/>
                <w:szCs w:val="18"/>
              </w:rPr>
              <w:t>Legal redress specified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DBA7592" w14:textId="77777777" w:rsidR="00384CA5" w:rsidRPr="00384CA5" w:rsidRDefault="00384CA5" w:rsidP="00384CA5">
            <w:pPr>
              <w:spacing w:after="0" w:line="240" w:lineRule="auto"/>
              <w:jc w:val="center"/>
              <w:rPr>
                <w:rFonts w:ascii="Times New Roman" w:eastAsia="Times New Roman" w:hAnsi="Times New Roman" w:cs="Times New Roman"/>
                <w:color w:val="000000"/>
                <w:sz w:val="18"/>
                <w:szCs w:val="18"/>
              </w:rPr>
            </w:pPr>
            <w:r w:rsidRPr="00384CA5">
              <w:rPr>
                <w:rFonts w:ascii="Times New Roman" w:eastAsia="Times New Roman" w:hAnsi="Times New Roman" w:cs="Times New Roman"/>
                <w:color w:val="000000"/>
                <w:sz w:val="18"/>
                <w:szCs w:val="18"/>
              </w:rPr>
              <w:t>Birth Certificate as Proof / Biological sex at birth</w:t>
            </w:r>
          </w:p>
        </w:tc>
      </w:tr>
      <w:tr w:rsidR="00384CA5" w:rsidRPr="00384CA5" w14:paraId="7B6DC787" w14:textId="77777777" w:rsidTr="00B562BF">
        <w:trPr>
          <w:trHeight w:val="864"/>
        </w:trPr>
        <w:tc>
          <w:tcPr>
            <w:tcW w:w="0" w:type="auto"/>
            <w:tcBorders>
              <w:top w:val="nil"/>
              <w:left w:val="single" w:sz="4" w:space="0" w:color="auto"/>
              <w:bottom w:val="nil"/>
              <w:right w:val="nil"/>
            </w:tcBorders>
            <w:shd w:val="clear" w:color="000000" w:fill="EDEDED"/>
            <w:noWrap/>
            <w:vAlign w:val="center"/>
            <w:hideMark/>
          </w:tcPr>
          <w:p w14:paraId="755AC482" w14:textId="77777777" w:rsidR="00384CA5" w:rsidRPr="00384CA5" w:rsidRDefault="00384CA5" w:rsidP="00384CA5">
            <w:pPr>
              <w:spacing w:after="0" w:line="240" w:lineRule="auto"/>
              <w:rPr>
                <w:rFonts w:ascii="Times New Roman" w:eastAsia="Times New Roman" w:hAnsi="Times New Roman" w:cs="Times New Roman"/>
                <w:color w:val="000000"/>
                <w:sz w:val="20"/>
                <w:szCs w:val="20"/>
              </w:rPr>
            </w:pPr>
            <w:r w:rsidRPr="00384CA5">
              <w:rPr>
                <w:rFonts w:ascii="Times New Roman" w:eastAsia="Times New Roman" w:hAnsi="Times New Roman" w:cs="Times New Roman"/>
                <w:color w:val="000000"/>
                <w:sz w:val="20"/>
                <w:szCs w:val="20"/>
              </w:rPr>
              <w:t>2021</w:t>
            </w:r>
          </w:p>
        </w:tc>
        <w:tc>
          <w:tcPr>
            <w:tcW w:w="0" w:type="auto"/>
            <w:tcBorders>
              <w:top w:val="nil"/>
              <w:left w:val="nil"/>
              <w:bottom w:val="nil"/>
              <w:right w:val="nil"/>
            </w:tcBorders>
            <w:shd w:val="clear" w:color="000000" w:fill="EDEDED"/>
            <w:noWrap/>
            <w:vAlign w:val="center"/>
            <w:hideMark/>
          </w:tcPr>
          <w:p w14:paraId="3631A0D2" w14:textId="77777777" w:rsidR="00384CA5" w:rsidRPr="00384CA5" w:rsidRDefault="00384CA5" w:rsidP="00384CA5">
            <w:pPr>
              <w:spacing w:after="0" w:line="240" w:lineRule="auto"/>
              <w:rPr>
                <w:rFonts w:ascii="Times New Roman" w:eastAsia="Times New Roman" w:hAnsi="Times New Roman" w:cs="Times New Roman"/>
                <w:color w:val="000000"/>
                <w:sz w:val="20"/>
                <w:szCs w:val="20"/>
              </w:rPr>
            </w:pPr>
            <w:r w:rsidRPr="00384CA5">
              <w:rPr>
                <w:rFonts w:ascii="Times New Roman" w:eastAsia="Times New Roman" w:hAnsi="Times New Roman" w:cs="Times New Roman"/>
                <w:color w:val="000000"/>
                <w:sz w:val="20"/>
                <w:szCs w:val="20"/>
              </w:rPr>
              <w:t>Louisiana</w:t>
            </w:r>
          </w:p>
        </w:tc>
        <w:tc>
          <w:tcPr>
            <w:tcW w:w="0" w:type="auto"/>
            <w:tcBorders>
              <w:top w:val="nil"/>
              <w:left w:val="nil"/>
              <w:bottom w:val="nil"/>
              <w:right w:val="nil"/>
            </w:tcBorders>
            <w:shd w:val="clear" w:color="000000" w:fill="EDEDED"/>
            <w:noWrap/>
            <w:vAlign w:val="center"/>
            <w:hideMark/>
          </w:tcPr>
          <w:p w14:paraId="28F359DA" w14:textId="77777777" w:rsidR="00384CA5" w:rsidRPr="00384CA5" w:rsidRDefault="00384CA5" w:rsidP="00384CA5">
            <w:pPr>
              <w:spacing w:after="0" w:line="240" w:lineRule="auto"/>
              <w:rPr>
                <w:rFonts w:ascii="Times New Roman" w:eastAsia="Times New Roman" w:hAnsi="Times New Roman" w:cs="Times New Roman"/>
                <w:color w:val="000000"/>
                <w:sz w:val="20"/>
                <w:szCs w:val="20"/>
              </w:rPr>
            </w:pPr>
            <w:r w:rsidRPr="00384CA5">
              <w:rPr>
                <w:rFonts w:ascii="Times New Roman" w:eastAsia="Times New Roman" w:hAnsi="Times New Roman" w:cs="Times New Roman"/>
                <w:color w:val="000000"/>
                <w:sz w:val="20"/>
                <w:szCs w:val="20"/>
              </w:rPr>
              <w:t>SB 156</w:t>
            </w:r>
          </w:p>
        </w:tc>
        <w:tc>
          <w:tcPr>
            <w:tcW w:w="0" w:type="auto"/>
            <w:tcBorders>
              <w:top w:val="nil"/>
              <w:left w:val="nil"/>
              <w:bottom w:val="nil"/>
              <w:right w:val="nil"/>
            </w:tcBorders>
            <w:shd w:val="clear" w:color="000000" w:fill="EDEDED"/>
            <w:vAlign w:val="center"/>
            <w:hideMark/>
          </w:tcPr>
          <w:p w14:paraId="1ACAD790" w14:textId="77777777" w:rsidR="00384CA5" w:rsidRPr="00B562BF" w:rsidRDefault="00384CA5" w:rsidP="00384CA5">
            <w:pPr>
              <w:spacing w:after="0" w:line="240" w:lineRule="auto"/>
              <w:rPr>
                <w:rFonts w:ascii="Times New Roman" w:eastAsia="Times New Roman" w:hAnsi="Times New Roman" w:cs="Times New Roman"/>
                <w:color w:val="000000"/>
                <w:sz w:val="18"/>
                <w:szCs w:val="18"/>
              </w:rPr>
            </w:pPr>
            <w:r w:rsidRPr="00B562BF">
              <w:rPr>
                <w:rFonts w:ascii="Times New Roman" w:eastAsia="Times New Roman" w:hAnsi="Times New Roman" w:cs="Times New Roman"/>
                <w:color w:val="000000"/>
                <w:sz w:val="18"/>
                <w:szCs w:val="18"/>
              </w:rPr>
              <w:t>Governor Veto 2021 (Democrat)                                                            Became Law 2022</w:t>
            </w:r>
          </w:p>
        </w:tc>
        <w:tc>
          <w:tcPr>
            <w:tcW w:w="0" w:type="auto"/>
            <w:tcBorders>
              <w:top w:val="nil"/>
              <w:left w:val="nil"/>
              <w:bottom w:val="nil"/>
              <w:right w:val="nil"/>
            </w:tcBorders>
            <w:shd w:val="clear" w:color="000000" w:fill="EDEDED"/>
            <w:vAlign w:val="center"/>
            <w:hideMark/>
          </w:tcPr>
          <w:p w14:paraId="72BC8135" w14:textId="77777777" w:rsidR="00384CA5" w:rsidRPr="00384CA5" w:rsidRDefault="00384CA5" w:rsidP="00384CA5">
            <w:pPr>
              <w:spacing w:after="0" w:line="240" w:lineRule="auto"/>
              <w:jc w:val="center"/>
              <w:rPr>
                <w:rFonts w:ascii="Wingdings" w:eastAsia="Times New Roman" w:hAnsi="Wingdings" w:cs="Calibri"/>
                <w:color w:val="000000"/>
                <w:sz w:val="20"/>
                <w:szCs w:val="20"/>
              </w:rPr>
            </w:pPr>
            <w:r w:rsidRPr="00384CA5">
              <w:rPr>
                <w:rFonts w:ascii="Wingdings" w:eastAsia="Times New Roman" w:hAnsi="Wingdings" w:cs="Calibri"/>
                <w:color w:val="000000"/>
                <w:sz w:val="20"/>
                <w:szCs w:val="20"/>
              </w:rPr>
              <w:t></w:t>
            </w:r>
          </w:p>
        </w:tc>
        <w:tc>
          <w:tcPr>
            <w:tcW w:w="0" w:type="auto"/>
            <w:tcBorders>
              <w:top w:val="nil"/>
              <w:left w:val="nil"/>
              <w:bottom w:val="nil"/>
              <w:right w:val="nil"/>
            </w:tcBorders>
            <w:shd w:val="clear" w:color="000000" w:fill="EDEDED"/>
            <w:vAlign w:val="center"/>
            <w:hideMark/>
          </w:tcPr>
          <w:p w14:paraId="44B5BC8C" w14:textId="77777777" w:rsidR="00384CA5" w:rsidRPr="00384CA5" w:rsidRDefault="00384CA5" w:rsidP="00384CA5">
            <w:pPr>
              <w:spacing w:after="0" w:line="240" w:lineRule="auto"/>
              <w:jc w:val="center"/>
              <w:rPr>
                <w:rFonts w:ascii="Wingdings" w:eastAsia="Times New Roman" w:hAnsi="Wingdings" w:cs="Calibri"/>
                <w:color w:val="000000"/>
                <w:sz w:val="20"/>
                <w:szCs w:val="20"/>
              </w:rPr>
            </w:pPr>
            <w:r w:rsidRPr="00384CA5">
              <w:rPr>
                <w:rFonts w:ascii="Wingdings" w:eastAsia="Times New Roman" w:hAnsi="Wingdings" w:cs="Calibri"/>
                <w:color w:val="000000"/>
                <w:sz w:val="20"/>
                <w:szCs w:val="20"/>
              </w:rPr>
              <w:t></w:t>
            </w:r>
          </w:p>
        </w:tc>
        <w:tc>
          <w:tcPr>
            <w:tcW w:w="0" w:type="auto"/>
            <w:tcBorders>
              <w:top w:val="nil"/>
              <w:left w:val="nil"/>
              <w:bottom w:val="nil"/>
              <w:right w:val="nil"/>
            </w:tcBorders>
            <w:shd w:val="clear" w:color="000000" w:fill="EDEDED"/>
            <w:vAlign w:val="center"/>
            <w:hideMark/>
          </w:tcPr>
          <w:p w14:paraId="0B0F2F17" w14:textId="77777777" w:rsidR="00384CA5" w:rsidRPr="00384CA5" w:rsidRDefault="00384CA5" w:rsidP="00384CA5">
            <w:pPr>
              <w:spacing w:after="0" w:line="240" w:lineRule="auto"/>
              <w:jc w:val="center"/>
              <w:rPr>
                <w:rFonts w:ascii="Wingdings" w:eastAsia="Times New Roman" w:hAnsi="Wingdings" w:cs="Calibri"/>
                <w:color w:val="000000"/>
                <w:sz w:val="20"/>
                <w:szCs w:val="20"/>
              </w:rPr>
            </w:pPr>
            <w:r w:rsidRPr="00384CA5">
              <w:rPr>
                <w:rFonts w:ascii="Wingdings" w:eastAsia="Times New Roman" w:hAnsi="Wingdings" w:cs="Calibri"/>
                <w:color w:val="000000"/>
                <w:sz w:val="20"/>
                <w:szCs w:val="20"/>
              </w:rPr>
              <w:t></w:t>
            </w:r>
          </w:p>
        </w:tc>
        <w:tc>
          <w:tcPr>
            <w:tcW w:w="0" w:type="auto"/>
            <w:tcBorders>
              <w:top w:val="nil"/>
              <w:left w:val="nil"/>
              <w:bottom w:val="nil"/>
              <w:right w:val="nil"/>
            </w:tcBorders>
            <w:shd w:val="clear" w:color="000000" w:fill="EDEDED"/>
            <w:vAlign w:val="center"/>
            <w:hideMark/>
          </w:tcPr>
          <w:p w14:paraId="608E2BDE" w14:textId="77777777" w:rsidR="00384CA5" w:rsidRPr="00384CA5" w:rsidRDefault="00384CA5" w:rsidP="00384CA5">
            <w:pPr>
              <w:spacing w:after="0" w:line="240" w:lineRule="auto"/>
              <w:jc w:val="center"/>
              <w:rPr>
                <w:rFonts w:ascii="Wingdings" w:eastAsia="Times New Roman" w:hAnsi="Wingdings" w:cs="Calibri"/>
                <w:color w:val="000000"/>
                <w:sz w:val="20"/>
                <w:szCs w:val="20"/>
              </w:rPr>
            </w:pPr>
            <w:r w:rsidRPr="00384CA5">
              <w:rPr>
                <w:rFonts w:ascii="Wingdings" w:eastAsia="Times New Roman" w:hAnsi="Wingdings" w:cs="Calibri"/>
                <w:color w:val="000000"/>
                <w:sz w:val="20"/>
                <w:szCs w:val="20"/>
              </w:rPr>
              <w:t></w:t>
            </w:r>
          </w:p>
        </w:tc>
        <w:tc>
          <w:tcPr>
            <w:tcW w:w="0" w:type="auto"/>
            <w:tcBorders>
              <w:top w:val="nil"/>
              <w:left w:val="nil"/>
              <w:bottom w:val="nil"/>
              <w:right w:val="nil"/>
            </w:tcBorders>
            <w:shd w:val="clear" w:color="000000" w:fill="EDEDED"/>
            <w:vAlign w:val="center"/>
            <w:hideMark/>
          </w:tcPr>
          <w:p w14:paraId="4935CB6D" w14:textId="77777777" w:rsidR="00384CA5" w:rsidRPr="00384CA5" w:rsidRDefault="00384CA5" w:rsidP="00384CA5">
            <w:pPr>
              <w:spacing w:after="0" w:line="240" w:lineRule="auto"/>
              <w:jc w:val="center"/>
              <w:rPr>
                <w:rFonts w:ascii="Wingdings" w:eastAsia="Times New Roman" w:hAnsi="Wingdings" w:cs="Calibri"/>
                <w:color w:val="000000"/>
                <w:sz w:val="20"/>
                <w:szCs w:val="20"/>
              </w:rPr>
            </w:pPr>
            <w:r w:rsidRPr="00384CA5">
              <w:rPr>
                <w:rFonts w:ascii="Wingdings" w:eastAsia="Times New Roman" w:hAnsi="Wingdings" w:cs="Calibri"/>
                <w:color w:val="000000"/>
                <w:sz w:val="20"/>
                <w:szCs w:val="20"/>
              </w:rPr>
              <w:t></w:t>
            </w:r>
          </w:p>
        </w:tc>
        <w:tc>
          <w:tcPr>
            <w:tcW w:w="0" w:type="auto"/>
            <w:tcBorders>
              <w:top w:val="nil"/>
              <w:left w:val="nil"/>
              <w:bottom w:val="nil"/>
              <w:right w:val="nil"/>
            </w:tcBorders>
            <w:shd w:val="clear" w:color="000000" w:fill="EDEDED"/>
            <w:vAlign w:val="center"/>
            <w:hideMark/>
          </w:tcPr>
          <w:p w14:paraId="2FC9DE07" w14:textId="77777777" w:rsidR="00384CA5" w:rsidRPr="00384CA5" w:rsidRDefault="00384CA5" w:rsidP="00384CA5">
            <w:pPr>
              <w:spacing w:after="0" w:line="240" w:lineRule="auto"/>
              <w:jc w:val="center"/>
              <w:rPr>
                <w:rFonts w:ascii="Wingdings" w:eastAsia="Times New Roman" w:hAnsi="Wingdings" w:cs="Calibri"/>
                <w:color w:val="000000"/>
                <w:sz w:val="20"/>
                <w:szCs w:val="20"/>
              </w:rPr>
            </w:pPr>
            <w:r w:rsidRPr="00384CA5">
              <w:rPr>
                <w:rFonts w:ascii="Wingdings" w:eastAsia="Times New Roman" w:hAnsi="Wingdings" w:cs="Calibri"/>
                <w:color w:val="000000"/>
                <w:sz w:val="20"/>
                <w:szCs w:val="20"/>
              </w:rPr>
              <w:t></w:t>
            </w:r>
          </w:p>
        </w:tc>
        <w:tc>
          <w:tcPr>
            <w:tcW w:w="0" w:type="auto"/>
            <w:tcBorders>
              <w:top w:val="nil"/>
              <w:left w:val="nil"/>
              <w:bottom w:val="nil"/>
              <w:right w:val="nil"/>
            </w:tcBorders>
            <w:shd w:val="clear" w:color="000000" w:fill="EDEDED"/>
            <w:vAlign w:val="center"/>
            <w:hideMark/>
          </w:tcPr>
          <w:p w14:paraId="6E578CAE" w14:textId="77777777" w:rsidR="00384CA5" w:rsidRPr="00384CA5" w:rsidRDefault="00384CA5" w:rsidP="00384CA5">
            <w:pPr>
              <w:spacing w:after="0" w:line="240" w:lineRule="auto"/>
              <w:jc w:val="center"/>
              <w:rPr>
                <w:rFonts w:ascii="Wingdings" w:eastAsia="Times New Roman" w:hAnsi="Wingdings" w:cs="Calibri"/>
                <w:color w:val="000000"/>
                <w:sz w:val="20"/>
                <w:szCs w:val="20"/>
              </w:rPr>
            </w:pPr>
            <w:r w:rsidRPr="00384CA5">
              <w:rPr>
                <w:rFonts w:ascii="Wingdings" w:eastAsia="Times New Roman" w:hAnsi="Wingdings" w:cs="Calibri"/>
                <w:color w:val="000000"/>
                <w:sz w:val="20"/>
                <w:szCs w:val="20"/>
              </w:rPr>
              <w:t></w:t>
            </w:r>
          </w:p>
        </w:tc>
        <w:tc>
          <w:tcPr>
            <w:tcW w:w="0" w:type="auto"/>
            <w:tcBorders>
              <w:top w:val="nil"/>
              <w:left w:val="nil"/>
              <w:bottom w:val="nil"/>
              <w:right w:val="single" w:sz="4" w:space="0" w:color="auto"/>
            </w:tcBorders>
            <w:shd w:val="clear" w:color="000000" w:fill="EDEDED"/>
            <w:vAlign w:val="center"/>
            <w:hideMark/>
          </w:tcPr>
          <w:p w14:paraId="2FBCDCC2" w14:textId="77777777" w:rsidR="00384CA5" w:rsidRPr="00384CA5" w:rsidRDefault="00384CA5" w:rsidP="00384CA5">
            <w:pPr>
              <w:spacing w:after="0" w:line="240" w:lineRule="auto"/>
              <w:jc w:val="center"/>
              <w:rPr>
                <w:rFonts w:ascii="Times New Roman" w:eastAsia="Times New Roman" w:hAnsi="Times New Roman" w:cs="Times New Roman"/>
                <w:color w:val="000000"/>
                <w:sz w:val="20"/>
                <w:szCs w:val="20"/>
              </w:rPr>
            </w:pPr>
            <w:r w:rsidRPr="00384CA5">
              <w:rPr>
                <w:rFonts w:ascii="Times New Roman" w:eastAsia="Times New Roman" w:hAnsi="Times New Roman" w:cs="Times New Roman"/>
                <w:color w:val="000000"/>
                <w:sz w:val="20"/>
                <w:szCs w:val="20"/>
              </w:rPr>
              <w:t> </w:t>
            </w:r>
          </w:p>
        </w:tc>
      </w:tr>
      <w:tr w:rsidR="00384CA5" w:rsidRPr="00384CA5" w14:paraId="2290B693" w14:textId="77777777" w:rsidTr="00384CA5">
        <w:trPr>
          <w:trHeight w:val="576"/>
        </w:trPr>
        <w:tc>
          <w:tcPr>
            <w:tcW w:w="0" w:type="auto"/>
            <w:tcBorders>
              <w:top w:val="nil"/>
              <w:left w:val="single" w:sz="4" w:space="0" w:color="auto"/>
              <w:bottom w:val="nil"/>
              <w:right w:val="nil"/>
            </w:tcBorders>
            <w:shd w:val="clear" w:color="000000" w:fill="FFFFFF"/>
            <w:noWrap/>
            <w:vAlign w:val="center"/>
            <w:hideMark/>
          </w:tcPr>
          <w:p w14:paraId="3D8C8A11" w14:textId="77777777" w:rsidR="00384CA5" w:rsidRPr="00384CA5" w:rsidRDefault="00384CA5" w:rsidP="00384CA5">
            <w:pPr>
              <w:spacing w:after="0" w:line="240" w:lineRule="auto"/>
              <w:rPr>
                <w:rFonts w:ascii="Times New Roman" w:eastAsia="Times New Roman" w:hAnsi="Times New Roman" w:cs="Times New Roman"/>
                <w:color w:val="000000"/>
                <w:sz w:val="20"/>
                <w:szCs w:val="20"/>
              </w:rPr>
            </w:pPr>
            <w:r w:rsidRPr="00384CA5">
              <w:rPr>
                <w:rFonts w:ascii="Times New Roman" w:eastAsia="Times New Roman" w:hAnsi="Times New Roman" w:cs="Times New Roman"/>
                <w:color w:val="000000"/>
                <w:sz w:val="20"/>
                <w:szCs w:val="20"/>
              </w:rPr>
              <w:t>2021</w:t>
            </w:r>
          </w:p>
        </w:tc>
        <w:tc>
          <w:tcPr>
            <w:tcW w:w="0" w:type="auto"/>
            <w:tcBorders>
              <w:top w:val="nil"/>
              <w:left w:val="nil"/>
              <w:bottom w:val="nil"/>
              <w:right w:val="nil"/>
            </w:tcBorders>
            <w:shd w:val="clear" w:color="000000" w:fill="FFFFFF"/>
            <w:noWrap/>
            <w:vAlign w:val="center"/>
            <w:hideMark/>
          </w:tcPr>
          <w:p w14:paraId="53998A1D" w14:textId="77777777" w:rsidR="00384CA5" w:rsidRPr="00384CA5" w:rsidRDefault="00384CA5" w:rsidP="00384CA5">
            <w:pPr>
              <w:spacing w:after="0" w:line="240" w:lineRule="auto"/>
              <w:rPr>
                <w:rFonts w:ascii="Times New Roman" w:eastAsia="Times New Roman" w:hAnsi="Times New Roman" w:cs="Times New Roman"/>
                <w:color w:val="000000"/>
                <w:sz w:val="20"/>
                <w:szCs w:val="20"/>
              </w:rPr>
            </w:pPr>
            <w:r w:rsidRPr="00384CA5">
              <w:rPr>
                <w:rFonts w:ascii="Times New Roman" w:eastAsia="Times New Roman" w:hAnsi="Times New Roman" w:cs="Times New Roman"/>
                <w:color w:val="000000"/>
                <w:sz w:val="20"/>
                <w:szCs w:val="20"/>
              </w:rPr>
              <w:t>Mississippi</w:t>
            </w:r>
          </w:p>
        </w:tc>
        <w:tc>
          <w:tcPr>
            <w:tcW w:w="0" w:type="auto"/>
            <w:tcBorders>
              <w:top w:val="nil"/>
              <w:left w:val="nil"/>
              <w:bottom w:val="nil"/>
              <w:right w:val="nil"/>
            </w:tcBorders>
            <w:shd w:val="clear" w:color="000000" w:fill="FFFFFF"/>
            <w:noWrap/>
            <w:vAlign w:val="center"/>
            <w:hideMark/>
          </w:tcPr>
          <w:p w14:paraId="44544F81" w14:textId="77777777" w:rsidR="00384CA5" w:rsidRPr="00384CA5" w:rsidRDefault="00384CA5" w:rsidP="00384CA5">
            <w:pPr>
              <w:spacing w:after="0" w:line="240" w:lineRule="auto"/>
              <w:rPr>
                <w:rFonts w:ascii="Times New Roman" w:eastAsia="Times New Roman" w:hAnsi="Times New Roman" w:cs="Times New Roman"/>
                <w:color w:val="000000"/>
                <w:sz w:val="20"/>
                <w:szCs w:val="20"/>
              </w:rPr>
            </w:pPr>
            <w:r w:rsidRPr="00384CA5">
              <w:rPr>
                <w:rFonts w:ascii="Times New Roman" w:eastAsia="Times New Roman" w:hAnsi="Times New Roman" w:cs="Times New Roman"/>
                <w:color w:val="000000"/>
                <w:sz w:val="20"/>
                <w:szCs w:val="20"/>
              </w:rPr>
              <w:t>SB 2536</w:t>
            </w:r>
          </w:p>
        </w:tc>
        <w:tc>
          <w:tcPr>
            <w:tcW w:w="0" w:type="auto"/>
            <w:tcBorders>
              <w:top w:val="nil"/>
              <w:left w:val="nil"/>
              <w:bottom w:val="nil"/>
              <w:right w:val="nil"/>
            </w:tcBorders>
            <w:shd w:val="clear" w:color="000000" w:fill="FFFFFF"/>
            <w:vAlign w:val="center"/>
            <w:hideMark/>
          </w:tcPr>
          <w:p w14:paraId="717AE0F3" w14:textId="77777777" w:rsidR="00384CA5" w:rsidRPr="00384CA5" w:rsidRDefault="00384CA5" w:rsidP="00384CA5">
            <w:pPr>
              <w:spacing w:after="0" w:line="240" w:lineRule="auto"/>
              <w:rPr>
                <w:rFonts w:ascii="Times New Roman" w:eastAsia="Times New Roman" w:hAnsi="Times New Roman" w:cs="Times New Roman"/>
                <w:color w:val="000000"/>
                <w:sz w:val="20"/>
                <w:szCs w:val="20"/>
              </w:rPr>
            </w:pPr>
            <w:r w:rsidRPr="00384CA5">
              <w:rPr>
                <w:rFonts w:ascii="Times New Roman" w:eastAsia="Times New Roman" w:hAnsi="Times New Roman" w:cs="Times New Roman"/>
                <w:color w:val="000000"/>
                <w:sz w:val="20"/>
                <w:szCs w:val="20"/>
              </w:rPr>
              <w:t>Governor Signed</w:t>
            </w:r>
          </w:p>
        </w:tc>
        <w:tc>
          <w:tcPr>
            <w:tcW w:w="0" w:type="auto"/>
            <w:tcBorders>
              <w:top w:val="nil"/>
              <w:left w:val="nil"/>
              <w:bottom w:val="nil"/>
              <w:right w:val="nil"/>
            </w:tcBorders>
            <w:shd w:val="clear" w:color="000000" w:fill="FFFFFF"/>
            <w:vAlign w:val="center"/>
            <w:hideMark/>
          </w:tcPr>
          <w:p w14:paraId="1214C95C" w14:textId="77777777" w:rsidR="00384CA5" w:rsidRPr="00384CA5" w:rsidRDefault="00384CA5" w:rsidP="00384CA5">
            <w:pPr>
              <w:spacing w:after="0" w:line="240" w:lineRule="auto"/>
              <w:jc w:val="center"/>
              <w:rPr>
                <w:rFonts w:ascii="Wingdings" w:eastAsia="Times New Roman" w:hAnsi="Wingdings" w:cs="Calibri"/>
                <w:color w:val="000000"/>
                <w:sz w:val="20"/>
                <w:szCs w:val="20"/>
              </w:rPr>
            </w:pPr>
            <w:r w:rsidRPr="00384CA5">
              <w:rPr>
                <w:rFonts w:ascii="Wingdings" w:eastAsia="Times New Roman" w:hAnsi="Wingdings" w:cs="Calibri"/>
                <w:color w:val="000000"/>
                <w:sz w:val="20"/>
                <w:szCs w:val="20"/>
              </w:rPr>
              <w:t></w:t>
            </w:r>
          </w:p>
        </w:tc>
        <w:tc>
          <w:tcPr>
            <w:tcW w:w="0" w:type="auto"/>
            <w:tcBorders>
              <w:top w:val="nil"/>
              <w:left w:val="nil"/>
              <w:bottom w:val="nil"/>
              <w:right w:val="nil"/>
            </w:tcBorders>
            <w:shd w:val="clear" w:color="000000" w:fill="FFFFFF"/>
            <w:vAlign w:val="center"/>
            <w:hideMark/>
          </w:tcPr>
          <w:p w14:paraId="427D844C" w14:textId="77777777" w:rsidR="00384CA5" w:rsidRPr="00384CA5" w:rsidRDefault="00384CA5" w:rsidP="00384CA5">
            <w:pPr>
              <w:spacing w:after="0" w:line="240" w:lineRule="auto"/>
              <w:jc w:val="center"/>
              <w:rPr>
                <w:rFonts w:ascii="Times New Roman" w:eastAsia="Times New Roman" w:hAnsi="Times New Roman" w:cs="Times New Roman"/>
                <w:color w:val="000000"/>
                <w:sz w:val="20"/>
                <w:szCs w:val="20"/>
              </w:rPr>
            </w:pPr>
            <w:r w:rsidRPr="00384CA5">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vAlign w:val="center"/>
            <w:hideMark/>
          </w:tcPr>
          <w:p w14:paraId="64492216" w14:textId="77777777" w:rsidR="00384CA5" w:rsidRPr="00384CA5" w:rsidRDefault="00384CA5" w:rsidP="00384CA5">
            <w:pPr>
              <w:spacing w:after="0" w:line="240" w:lineRule="auto"/>
              <w:jc w:val="center"/>
              <w:rPr>
                <w:rFonts w:ascii="Wingdings" w:eastAsia="Times New Roman" w:hAnsi="Wingdings" w:cs="Calibri"/>
                <w:color w:val="000000"/>
                <w:sz w:val="20"/>
                <w:szCs w:val="20"/>
              </w:rPr>
            </w:pPr>
            <w:r w:rsidRPr="00384CA5">
              <w:rPr>
                <w:rFonts w:ascii="Wingdings" w:eastAsia="Times New Roman" w:hAnsi="Wingdings" w:cs="Calibri"/>
                <w:color w:val="000000"/>
                <w:sz w:val="20"/>
                <w:szCs w:val="20"/>
              </w:rPr>
              <w:t></w:t>
            </w:r>
          </w:p>
        </w:tc>
        <w:tc>
          <w:tcPr>
            <w:tcW w:w="0" w:type="auto"/>
            <w:tcBorders>
              <w:top w:val="nil"/>
              <w:left w:val="nil"/>
              <w:bottom w:val="nil"/>
              <w:right w:val="nil"/>
            </w:tcBorders>
            <w:shd w:val="clear" w:color="000000" w:fill="FFFFFF"/>
            <w:vAlign w:val="center"/>
            <w:hideMark/>
          </w:tcPr>
          <w:p w14:paraId="64AD94F6" w14:textId="77777777" w:rsidR="00384CA5" w:rsidRPr="00384CA5" w:rsidRDefault="00384CA5" w:rsidP="00384CA5">
            <w:pPr>
              <w:spacing w:after="0" w:line="240" w:lineRule="auto"/>
              <w:jc w:val="center"/>
              <w:rPr>
                <w:rFonts w:ascii="Wingdings" w:eastAsia="Times New Roman" w:hAnsi="Wingdings" w:cs="Calibri"/>
                <w:color w:val="000000"/>
                <w:sz w:val="20"/>
                <w:szCs w:val="20"/>
              </w:rPr>
            </w:pPr>
            <w:r w:rsidRPr="00384CA5">
              <w:rPr>
                <w:rFonts w:ascii="Wingdings" w:eastAsia="Times New Roman" w:hAnsi="Wingdings" w:cs="Calibri"/>
                <w:color w:val="000000"/>
                <w:sz w:val="20"/>
                <w:szCs w:val="20"/>
              </w:rPr>
              <w:t></w:t>
            </w:r>
          </w:p>
        </w:tc>
        <w:tc>
          <w:tcPr>
            <w:tcW w:w="0" w:type="auto"/>
            <w:tcBorders>
              <w:top w:val="nil"/>
              <w:left w:val="nil"/>
              <w:bottom w:val="nil"/>
              <w:right w:val="nil"/>
            </w:tcBorders>
            <w:shd w:val="clear" w:color="000000" w:fill="FFFFFF"/>
            <w:vAlign w:val="center"/>
            <w:hideMark/>
          </w:tcPr>
          <w:p w14:paraId="72387B94" w14:textId="77777777" w:rsidR="00384CA5" w:rsidRPr="00384CA5" w:rsidRDefault="00384CA5" w:rsidP="00384CA5">
            <w:pPr>
              <w:spacing w:after="0" w:line="240" w:lineRule="auto"/>
              <w:jc w:val="center"/>
              <w:rPr>
                <w:rFonts w:ascii="Times New Roman" w:eastAsia="Times New Roman" w:hAnsi="Times New Roman" w:cs="Times New Roman"/>
                <w:color w:val="000000"/>
                <w:sz w:val="20"/>
                <w:szCs w:val="20"/>
              </w:rPr>
            </w:pPr>
            <w:r w:rsidRPr="00384CA5">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vAlign w:val="center"/>
            <w:hideMark/>
          </w:tcPr>
          <w:p w14:paraId="7BE9D147" w14:textId="77777777" w:rsidR="00384CA5" w:rsidRPr="00384CA5" w:rsidRDefault="00384CA5" w:rsidP="00384CA5">
            <w:pPr>
              <w:spacing w:after="0" w:line="240" w:lineRule="auto"/>
              <w:jc w:val="center"/>
              <w:rPr>
                <w:rFonts w:ascii="Wingdings" w:eastAsia="Times New Roman" w:hAnsi="Wingdings" w:cs="Calibri"/>
                <w:color w:val="000000"/>
                <w:sz w:val="20"/>
                <w:szCs w:val="20"/>
              </w:rPr>
            </w:pPr>
            <w:r w:rsidRPr="00384CA5">
              <w:rPr>
                <w:rFonts w:ascii="Wingdings" w:eastAsia="Times New Roman" w:hAnsi="Wingdings" w:cs="Calibri"/>
                <w:color w:val="000000"/>
                <w:sz w:val="20"/>
                <w:szCs w:val="20"/>
              </w:rPr>
              <w:t></w:t>
            </w:r>
          </w:p>
        </w:tc>
        <w:tc>
          <w:tcPr>
            <w:tcW w:w="0" w:type="auto"/>
            <w:tcBorders>
              <w:top w:val="nil"/>
              <w:left w:val="nil"/>
              <w:bottom w:val="nil"/>
              <w:right w:val="nil"/>
            </w:tcBorders>
            <w:shd w:val="clear" w:color="000000" w:fill="FFFFFF"/>
            <w:vAlign w:val="center"/>
            <w:hideMark/>
          </w:tcPr>
          <w:p w14:paraId="540E7C04" w14:textId="77777777" w:rsidR="00384CA5" w:rsidRPr="00384CA5" w:rsidRDefault="00384CA5" w:rsidP="00384CA5">
            <w:pPr>
              <w:spacing w:after="0" w:line="240" w:lineRule="auto"/>
              <w:jc w:val="center"/>
              <w:rPr>
                <w:rFonts w:ascii="Wingdings" w:eastAsia="Times New Roman" w:hAnsi="Wingdings" w:cs="Calibri"/>
                <w:color w:val="000000"/>
                <w:sz w:val="20"/>
                <w:szCs w:val="20"/>
              </w:rPr>
            </w:pPr>
            <w:r w:rsidRPr="00384CA5">
              <w:rPr>
                <w:rFonts w:ascii="Wingdings" w:eastAsia="Times New Roman" w:hAnsi="Wingdings" w:cs="Calibri"/>
                <w:color w:val="000000"/>
                <w:sz w:val="20"/>
                <w:szCs w:val="20"/>
              </w:rPr>
              <w:t></w:t>
            </w:r>
          </w:p>
        </w:tc>
        <w:tc>
          <w:tcPr>
            <w:tcW w:w="0" w:type="auto"/>
            <w:tcBorders>
              <w:top w:val="nil"/>
              <w:left w:val="nil"/>
              <w:bottom w:val="nil"/>
              <w:right w:val="single" w:sz="4" w:space="0" w:color="auto"/>
            </w:tcBorders>
            <w:shd w:val="clear" w:color="000000" w:fill="FFFFFF"/>
            <w:noWrap/>
            <w:vAlign w:val="center"/>
            <w:hideMark/>
          </w:tcPr>
          <w:p w14:paraId="4AB87C98" w14:textId="77777777" w:rsidR="00384CA5" w:rsidRPr="00384CA5" w:rsidRDefault="00384CA5" w:rsidP="00384CA5">
            <w:pPr>
              <w:spacing w:after="0" w:line="240" w:lineRule="auto"/>
              <w:jc w:val="center"/>
              <w:rPr>
                <w:rFonts w:ascii="Times New Roman" w:eastAsia="Times New Roman" w:hAnsi="Times New Roman" w:cs="Times New Roman"/>
                <w:color w:val="000000"/>
                <w:sz w:val="20"/>
                <w:szCs w:val="20"/>
              </w:rPr>
            </w:pPr>
            <w:r w:rsidRPr="00384CA5">
              <w:rPr>
                <w:rFonts w:ascii="Times New Roman" w:eastAsia="Times New Roman" w:hAnsi="Times New Roman" w:cs="Times New Roman"/>
                <w:color w:val="000000"/>
                <w:sz w:val="20"/>
                <w:szCs w:val="20"/>
              </w:rPr>
              <w:t> </w:t>
            </w:r>
          </w:p>
        </w:tc>
      </w:tr>
      <w:tr w:rsidR="00384CA5" w:rsidRPr="00384CA5" w14:paraId="517C182D" w14:textId="77777777" w:rsidTr="00384CA5">
        <w:trPr>
          <w:trHeight w:val="576"/>
        </w:trPr>
        <w:tc>
          <w:tcPr>
            <w:tcW w:w="0" w:type="auto"/>
            <w:tcBorders>
              <w:top w:val="nil"/>
              <w:left w:val="single" w:sz="4" w:space="0" w:color="auto"/>
              <w:bottom w:val="nil"/>
              <w:right w:val="nil"/>
            </w:tcBorders>
            <w:shd w:val="clear" w:color="000000" w:fill="E7E6E6"/>
            <w:noWrap/>
            <w:vAlign w:val="center"/>
            <w:hideMark/>
          </w:tcPr>
          <w:p w14:paraId="24B8F9B3" w14:textId="77777777" w:rsidR="00384CA5" w:rsidRPr="00384CA5" w:rsidRDefault="00384CA5" w:rsidP="00384CA5">
            <w:pPr>
              <w:spacing w:after="0" w:line="240" w:lineRule="auto"/>
              <w:rPr>
                <w:rFonts w:ascii="Times New Roman" w:eastAsia="Times New Roman" w:hAnsi="Times New Roman" w:cs="Times New Roman"/>
                <w:color w:val="000000"/>
                <w:sz w:val="20"/>
                <w:szCs w:val="20"/>
              </w:rPr>
            </w:pPr>
            <w:r w:rsidRPr="00384CA5">
              <w:rPr>
                <w:rFonts w:ascii="Times New Roman" w:eastAsia="Times New Roman" w:hAnsi="Times New Roman" w:cs="Times New Roman"/>
                <w:color w:val="000000"/>
                <w:sz w:val="20"/>
                <w:szCs w:val="20"/>
              </w:rPr>
              <w:t>2023</w:t>
            </w:r>
          </w:p>
        </w:tc>
        <w:tc>
          <w:tcPr>
            <w:tcW w:w="0" w:type="auto"/>
            <w:tcBorders>
              <w:top w:val="nil"/>
              <w:left w:val="nil"/>
              <w:bottom w:val="nil"/>
              <w:right w:val="nil"/>
            </w:tcBorders>
            <w:shd w:val="clear" w:color="000000" w:fill="E7E6E6"/>
            <w:noWrap/>
            <w:vAlign w:val="center"/>
            <w:hideMark/>
          </w:tcPr>
          <w:p w14:paraId="675008C3" w14:textId="77777777" w:rsidR="00384CA5" w:rsidRPr="00384CA5" w:rsidRDefault="00384CA5" w:rsidP="00384CA5">
            <w:pPr>
              <w:spacing w:after="0" w:line="240" w:lineRule="auto"/>
              <w:rPr>
                <w:rFonts w:ascii="Times New Roman" w:eastAsia="Times New Roman" w:hAnsi="Times New Roman" w:cs="Times New Roman"/>
                <w:color w:val="000000"/>
                <w:sz w:val="20"/>
                <w:szCs w:val="20"/>
              </w:rPr>
            </w:pPr>
            <w:r w:rsidRPr="00384CA5">
              <w:rPr>
                <w:rFonts w:ascii="Times New Roman" w:eastAsia="Times New Roman" w:hAnsi="Times New Roman" w:cs="Times New Roman"/>
                <w:color w:val="000000"/>
                <w:sz w:val="20"/>
                <w:szCs w:val="20"/>
              </w:rPr>
              <w:t>Missouri</w:t>
            </w:r>
          </w:p>
        </w:tc>
        <w:tc>
          <w:tcPr>
            <w:tcW w:w="0" w:type="auto"/>
            <w:tcBorders>
              <w:top w:val="nil"/>
              <w:left w:val="nil"/>
              <w:bottom w:val="nil"/>
              <w:right w:val="nil"/>
            </w:tcBorders>
            <w:shd w:val="clear" w:color="000000" w:fill="E7E6E6"/>
            <w:noWrap/>
            <w:vAlign w:val="center"/>
            <w:hideMark/>
          </w:tcPr>
          <w:p w14:paraId="046D1EA6" w14:textId="77777777" w:rsidR="00384CA5" w:rsidRPr="00384CA5" w:rsidRDefault="00384CA5" w:rsidP="00384CA5">
            <w:pPr>
              <w:spacing w:after="0" w:line="240" w:lineRule="auto"/>
              <w:rPr>
                <w:rFonts w:ascii="Times New Roman" w:eastAsia="Times New Roman" w:hAnsi="Times New Roman" w:cs="Times New Roman"/>
                <w:color w:val="000000"/>
                <w:sz w:val="20"/>
                <w:szCs w:val="20"/>
              </w:rPr>
            </w:pPr>
            <w:r w:rsidRPr="00384CA5">
              <w:rPr>
                <w:rFonts w:ascii="Times New Roman" w:eastAsia="Times New Roman" w:hAnsi="Times New Roman" w:cs="Times New Roman"/>
                <w:color w:val="000000"/>
                <w:sz w:val="20"/>
                <w:szCs w:val="20"/>
              </w:rPr>
              <w:t>SB 39</w:t>
            </w:r>
          </w:p>
        </w:tc>
        <w:tc>
          <w:tcPr>
            <w:tcW w:w="0" w:type="auto"/>
            <w:tcBorders>
              <w:top w:val="nil"/>
              <w:left w:val="nil"/>
              <w:bottom w:val="nil"/>
              <w:right w:val="nil"/>
            </w:tcBorders>
            <w:shd w:val="clear" w:color="000000" w:fill="E7E6E6"/>
            <w:vAlign w:val="center"/>
            <w:hideMark/>
          </w:tcPr>
          <w:p w14:paraId="693D78CE" w14:textId="77777777" w:rsidR="00384CA5" w:rsidRPr="00384CA5" w:rsidRDefault="00384CA5" w:rsidP="00384CA5">
            <w:pPr>
              <w:spacing w:after="0" w:line="240" w:lineRule="auto"/>
              <w:rPr>
                <w:rFonts w:ascii="Times New Roman" w:eastAsia="Times New Roman" w:hAnsi="Times New Roman" w:cs="Times New Roman"/>
                <w:color w:val="000000"/>
                <w:sz w:val="20"/>
                <w:szCs w:val="20"/>
              </w:rPr>
            </w:pPr>
            <w:r w:rsidRPr="00384CA5">
              <w:rPr>
                <w:rFonts w:ascii="Times New Roman" w:eastAsia="Times New Roman" w:hAnsi="Times New Roman" w:cs="Times New Roman"/>
                <w:color w:val="000000"/>
                <w:sz w:val="20"/>
                <w:szCs w:val="20"/>
              </w:rPr>
              <w:t>Governor Signed</w:t>
            </w:r>
          </w:p>
        </w:tc>
        <w:tc>
          <w:tcPr>
            <w:tcW w:w="0" w:type="auto"/>
            <w:tcBorders>
              <w:top w:val="nil"/>
              <w:left w:val="nil"/>
              <w:bottom w:val="nil"/>
              <w:right w:val="nil"/>
            </w:tcBorders>
            <w:shd w:val="clear" w:color="000000" w:fill="E7E6E6"/>
            <w:vAlign w:val="center"/>
            <w:hideMark/>
          </w:tcPr>
          <w:p w14:paraId="76506102" w14:textId="77777777" w:rsidR="00384CA5" w:rsidRPr="00384CA5" w:rsidRDefault="00384CA5" w:rsidP="00384CA5">
            <w:pPr>
              <w:spacing w:after="0" w:line="240" w:lineRule="auto"/>
              <w:jc w:val="center"/>
              <w:rPr>
                <w:rFonts w:ascii="Wingdings" w:eastAsia="Times New Roman" w:hAnsi="Wingdings" w:cs="Calibri"/>
                <w:color w:val="000000"/>
                <w:sz w:val="20"/>
                <w:szCs w:val="20"/>
              </w:rPr>
            </w:pPr>
            <w:r w:rsidRPr="00384CA5">
              <w:rPr>
                <w:rFonts w:ascii="Wingdings" w:eastAsia="Times New Roman" w:hAnsi="Wingdings" w:cs="Calibri"/>
                <w:color w:val="000000"/>
                <w:sz w:val="20"/>
                <w:szCs w:val="20"/>
              </w:rPr>
              <w:t></w:t>
            </w:r>
          </w:p>
        </w:tc>
        <w:tc>
          <w:tcPr>
            <w:tcW w:w="0" w:type="auto"/>
            <w:tcBorders>
              <w:top w:val="nil"/>
              <w:left w:val="nil"/>
              <w:bottom w:val="nil"/>
              <w:right w:val="nil"/>
            </w:tcBorders>
            <w:shd w:val="clear" w:color="000000" w:fill="E7E6E6"/>
            <w:vAlign w:val="center"/>
            <w:hideMark/>
          </w:tcPr>
          <w:p w14:paraId="04A67255" w14:textId="77777777" w:rsidR="00384CA5" w:rsidRPr="00384CA5" w:rsidRDefault="00384CA5" w:rsidP="00384CA5">
            <w:pPr>
              <w:spacing w:after="0" w:line="240" w:lineRule="auto"/>
              <w:jc w:val="center"/>
              <w:rPr>
                <w:rFonts w:ascii="Wingdings" w:eastAsia="Times New Roman" w:hAnsi="Wingdings" w:cs="Calibri"/>
                <w:color w:val="000000"/>
                <w:sz w:val="20"/>
                <w:szCs w:val="20"/>
              </w:rPr>
            </w:pPr>
            <w:r w:rsidRPr="00384CA5">
              <w:rPr>
                <w:rFonts w:ascii="Wingdings" w:eastAsia="Times New Roman" w:hAnsi="Wingdings" w:cs="Calibri"/>
                <w:color w:val="000000"/>
                <w:sz w:val="20"/>
                <w:szCs w:val="20"/>
              </w:rPr>
              <w:t></w:t>
            </w:r>
          </w:p>
        </w:tc>
        <w:tc>
          <w:tcPr>
            <w:tcW w:w="0" w:type="auto"/>
            <w:tcBorders>
              <w:top w:val="nil"/>
              <w:left w:val="nil"/>
              <w:bottom w:val="nil"/>
              <w:right w:val="nil"/>
            </w:tcBorders>
            <w:shd w:val="clear" w:color="000000" w:fill="E7E6E6"/>
            <w:vAlign w:val="center"/>
            <w:hideMark/>
          </w:tcPr>
          <w:p w14:paraId="007CC9E0" w14:textId="77777777" w:rsidR="00384CA5" w:rsidRPr="00384CA5" w:rsidRDefault="00384CA5" w:rsidP="00384CA5">
            <w:pPr>
              <w:spacing w:after="0" w:line="240" w:lineRule="auto"/>
              <w:jc w:val="center"/>
              <w:rPr>
                <w:rFonts w:ascii="Wingdings" w:eastAsia="Times New Roman" w:hAnsi="Wingdings" w:cs="Calibri"/>
                <w:color w:val="000000"/>
                <w:sz w:val="20"/>
                <w:szCs w:val="20"/>
              </w:rPr>
            </w:pPr>
            <w:r w:rsidRPr="00384CA5">
              <w:rPr>
                <w:rFonts w:ascii="Wingdings" w:eastAsia="Times New Roman" w:hAnsi="Wingdings" w:cs="Calibri"/>
                <w:color w:val="000000"/>
                <w:sz w:val="20"/>
                <w:szCs w:val="20"/>
              </w:rPr>
              <w:t></w:t>
            </w:r>
          </w:p>
        </w:tc>
        <w:tc>
          <w:tcPr>
            <w:tcW w:w="0" w:type="auto"/>
            <w:tcBorders>
              <w:top w:val="nil"/>
              <w:left w:val="nil"/>
              <w:bottom w:val="nil"/>
              <w:right w:val="nil"/>
            </w:tcBorders>
            <w:shd w:val="clear" w:color="000000" w:fill="E7E6E6"/>
            <w:vAlign w:val="center"/>
            <w:hideMark/>
          </w:tcPr>
          <w:p w14:paraId="4E59432E" w14:textId="77777777" w:rsidR="00384CA5" w:rsidRPr="00384CA5" w:rsidRDefault="00384CA5" w:rsidP="00384CA5">
            <w:pPr>
              <w:spacing w:after="0" w:line="240" w:lineRule="auto"/>
              <w:jc w:val="center"/>
              <w:rPr>
                <w:rFonts w:ascii="Wingdings" w:eastAsia="Times New Roman" w:hAnsi="Wingdings" w:cs="Calibri"/>
                <w:color w:val="000000"/>
                <w:sz w:val="20"/>
                <w:szCs w:val="20"/>
              </w:rPr>
            </w:pPr>
            <w:r w:rsidRPr="00384CA5">
              <w:rPr>
                <w:rFonts w:ascii="Wingdings" w:eastAsia="Times New Roman" w:hAnsi="Wingdings" w:cs="Calibri"/>
                <w:color w:val="000000"/>
                <w:sz w:val="20"/>
                <w:szCs w:val="20"/>
              </w:rPr>
              <w:t></w:t>
            </w:r>
          </w:p>
        </w:tc>
        <w:tc>
          <w:tcPr>
            <w:tcW w:w="0" w:type="auto"/>
            <w:tcBorders>
              <w:top w:val="nil"/>
              <w:left w:val="nil"/>
              <w:bottom w:val="nil"/>
              <w:right w:val="nil"/>
            </w:tcBorders>
            <w:shd w:val="clear" w:color="000000" w:fill="E7E6E6"/>
            <w:vAlign w:val="center"/>
            <w:hideMark/>
          </w:tcPr>
          <w:p w14:paraId="51732D61" w14:textId="77777777" w:rsidR="00384CA5" w:rsidRPr="00384CA5" w:rsidRDefault="00384CA5" w:rsidP="00384CA5">
            <w:pPr>
              <w:spacing w:after="0" w:line="240" w:lineRule="auto"/>
              <w:jc w:val="center"/>
              <w:rPr>
                <w:rFonts w:ascii="Wingdings" w:eastAsia="Times New Roman" w:hAnsi="Wingdings" w:cs="Calibri"/>
                <w:color w:val="000000"/>
                <w:sz w:val="20"/>
                <w:szCs w:val="20"/>
              </w:rPr>
            </w:pPr>
            <w:r w:rsidRPr="00384CA5">
              <w:rPr>
                <w:rFonts w:ascii="Wingdings" w:eastAsia="Times New Roman" w:hAnsi="Wingdings" w:cs="Calibri"/>
                <w:color w:val="000000"/>
                <w:sz w:val="20"/>
                <w:szCs w:val="20"/>
              </w:rPr>
              <w:t></w:t>
            </w:r>
          </w:p>
        </w:tc>
        <w:tc>
          <w:tcPr>
            <w:tcW w:w="0" w:type="auto"/>
            <w:tcBorders>
              <w:top w:val="nil"/>
              <w:left w:val="nil"/>
              <w:bottom w:val="nil"/>
              <w:right w:val="nil"/>
            </w:tcBorders>
            <w:shd w:val="clear" w:color="000000" w:fill="E7E6E6"/>
            <w:vAlign w:val="center"/>
            <w:hideMark/>
          </w:tcPr>
          <w:p w14:paraId="4AA0B63C" w14:textId="77777777" w:rsidR="00384CA5" w:rsidRPr="00384CA5" w:rsidRDefault="00384CA5" w:rsidP="00384CA5">
            <w:pPr>
              <w:spacing w:after="0" w:line="240" w:lineRule="auto"/>
              <w:jc w:val="center"/>
              <w:rPr>
                <w:rFonts w:ascii="Wingdings" w:eastAsia="Times New Roman" w:hAnsi="Wingdings" w:cs="Calibri"/>
                <w:color w:val="000000"/>
                <w:sz w:val="20"/>
                <w:szCs w:val="20"/>
              </w:rPr>
            </w:pPr>
            <w:r w:rsidRPr="00384CA5">
              <w:rPr>
                <w:rFonts w:ascii="Wingdings" w:eastAsia="Times New Roman" w:hAnsi="Wingdings" w:cs="Calibri"/>
                <w:color w:val="000000"/>
                <w:sz w:val="20"/>
                <w:szCs w:val="20"/>
              </w:rPr>
              <w:t></w:t>
            </w:r>
          </w:p>
        </w:tc>
        <w:tc>
          <w:tcPr>
            <w:tcW w:w="0" w:type="auto"/>
            <w:tcBorders>
              <w:top w:val="nil"/>
              <w:left w:val="nil"/>
              <w:bottom w:val="nil"/>
              <w:right w:val="nil"/>
            </w:tcBorders>
            <w:shd w:val="clear" w:color="000000" w:fill="E7E6E6"/>
            <w:vAlign w:val="center"/>
            <w:hideMark/>
          </w:tcPr>
          <w:p w14:paraId="127BE707" w14:textId="77777777" w:rsidR="00384CA5" w:rsidRPr="00384CA5" w:rsidRDefault="00384CA5" w:rsidP="00384CA5">
            <w:pPr>
              <w:spacing w:after="0" w:line="240" w:lineRule="auto"/>
              <w:jc w:val="center"/>
              <w:rPr>
                <w:rFonts w:ascii="Wingdings" w:eastAsia="Times New Roman" w:hAnsi="Wingdings" w:cs="Calibri"/>
                <w:color w:val="000000"/>
                <w:sz w:val="20"/>
                <w:szCs w:val="20"/>
              </w:rPr>
            </w:pPr>
            <w:r w:rsidRPr="00384CA5">
              <w:rPr>
                <w:rFonts w:ascii="Wingdings" w:eastAsia="Times New Roman" w:hAnsi="Wingdings" w:cs="Calibri"/>
                <w:color w:val="000000"/>
                <w:sz w:val="20"/>
                <w:szCs w:val="20"/>
              </w:rPr>
              <w:t></w:t>
            </w:r>
          </w:p>
        </w:tc>
        <w:tc>
          <w:tcPr>
            <w:tcW w:w="0" w:type="auto"/>
            <w:tcBorders>
              <w:top w:val="nil"/>
              <w:left w:val="nil"/>
              <w:bottom w:val="nil"/>
              <w:right w:val="single" w:sz="4" w:space="0" w:color="auto"/>
            </w:tcBorders>
            <w:shd w:val="clear" w:color="000000" w:fill="E7E6E6"/>
            <w:vAlign w:val="center"/>
            <w:hideMark/>
          </w:tcPr>
          <w:p w14:paraId="365AB91B" w14:textId="77777777" w:rsidR="00384CA5" w:rsidRPr="00384CA5" w:rsidRDefault="00384CA5" w:rsidP="00384CA5">
            <w:pPr>
              <w:spacing w:after="0" w:line="240" w:lineRule="auto"/>
              <w:jc w:val="center"/>
              <w:rPr>
                <w:rFonts w:ascii="Wingdings" w:eastAsia="Times New Roman" w:hAnsi="Wingdings" w:cs="Calibri"/>
                <w:color w:val="000000"/>
                <w:sz w:val="20"/>
                <w:szCs w:val="20"/>
              </w:rPr>
            </w:pPr>
            <w:r w:rsidRPr="00384CA5">
              <w:rPr>
                <w:rFonts w:ascii="Wingdings" w:eastAsia="Times New Roman" w:hAnsi="Wingdings" w:cs="Calibri"/>
                <w:color w:val="000000"/>
                <w:sz w:val="20"/>
                <w:szCs w:val="20"/>
              </w:rPr>
              <w:t></w:t>
            </w:r>
          </w:p>
        </w:tc>
      </w:tr>
      <w:tr w:rsidR="00384CA5" w:rsidRPr="00384CA5" w14:paraId="75049854" w14:textId="77777777" w:rsidTr="00384CA5">
        <w:trPr>
          <w:trHeight w:val="576"/>
        </w:trPr>
        <w:tc>
          <w:tcPr>
            <w:tcW w:w="0" w:type="auto"/>
            <w:tcBorders>
              <w:top w:val="nil"/>
              <w:left w:val="single" w:sz="4" w:space="0" w:color="auto"/>
              <w:bottom w:val="nil"/>
              <w:right w:val="nil"/>
            </w:tcBorders>
            <w:shd w:val="clear" w:color="auto" w:fill="auto"/>
            <w:noWrap/>
            <w:vAlign w:val="center"/>
            <w:hideMark/>
          </w:tcPr>
          <w:p w14:paraId="20B8483F" w14:textId="77777777" w:rsidR="00384CA5" w:rsidRPr="00384CA5" w:rsidRDefault="00384CA5" w:rsidP="00384CA5">
            <w:pPr>
              <w:spacing w:after="0" w:line="240" w:lineRule="auto"/>
              <w:rPr>
                <w:rFonts w:ascii="Times New Roman" w:eastAsia="Times New Roman" w:hAnsi="Times New Roman" w:cs="Times New Roman"/>
                <w:color w:val="000000"/>
                <w:sz w:val="20"/>
                <w:szCs w:val="20"/>
              </w:rPr>
            </w:pPr>
            <w:r w:rsidRPr="00384CA5">
              <w:rPr>
                <w:rFonts w:ascii="Times New Roman" w:eastAsia="Times New Roman" w:hAnsi="Times New Roman" w:cs="Times New Roman"/>
                <w:color w:val="000000"/>
                <w:sz w:val="20"/>
                <w:szCs w:val="20"/>
              </w:rPr>
              <w:t>2021</w:t>
            </w:r>
          </w:p>
        </w:tc>
        <w:tc>
          <w:tcPr>
            <w:tcW w:w="0" w:type="auto"/>
            <w:tcBorders>
              <w:top w:val="nil"/>
              <w:left w:val="nil"/>
              <w:bottom w:val="nil"/>
              <w:right w:val="nil"/>
            </w:tcBorders>
            <w:shd w:val="clear" w:color="auto" w:fill="auto"/>
            <w:noWrap/>
            <w:vAlign w:val="center"/>
            <w:hideMark/>
          </w:tcPr>
          <w:p w14:paraId="58B860D1" w14:textId="77777777" w:rsidR="00384CA5" w:rsidRPr="00384CA5" w:rsidRDefault="00384CA5" w:rsidP="00384CA5">
            <w:pPr>
              <w:spacing w:after="0" w:line="240" w:lineRule="auto"/>
              <w:rPr>
                <w:rFonts w:ascii="Times New Roman" w:eastAsia="Times New Roman" w:hAnsi="Times New Roman" w:cs="Times New Roman"/>
                <w:color w:val="000000"/>
                <w:sz w:val="20"/>
                <w:szCs w:val="20"/>
              </w:rPr>
            </w:pPr>
            <w:r w:rsidRPr="00384CA5">
              <w:rPr>
                <w:rFonts w:ascii="Times New Roman" w:eastAsia="Times New Roman" w:hAnsi="Times New Roman" w:cs="Times New Roman"/>
                <w:color w:val="000000"/>
                <w:sz w:val="20"/>
                <w:szCs w:val="20"/>
              </w:rPr>
              <w:t>Montana</w:t>
            </w:r>
          </w:p>
        </w:tc>
        <w:tc>
          <w:tcPr>
            <w:tcW w:w="0" w:type="auto"/>
            <w:tcBorders>
              <w:top w:val="nil"/>
              <w:left w:val="nil"/>
              <w:bottom w:val="nil"/>
              <w:right w:val="nil"/>
            </w:tcBorders>
            <w:shd w:val="clear" w:color="auto" w:fill="auto"/>
            <w:noWrap/>
            <w:vAlign w:val="center"/>
            <w:hideMark/>
          </w:tcPr>
          <w:p w14:paraId="34671A27" w14:textId="77777777" w:rsidR="00384CA5" w:rsidRPr="00384CA5" w:rsidRDefault="00384CA5" w:rsidP="00384CA5">
            <w:pPr>
              <w:spacing w:after="0" w:line="240" w:lineRule="auto"/>
              <w:rPr>
                <w:rFonts w:ascii="Times New Roman" w:eastAsia="Times New Roman" w:hAnsi="Times New Roman" w:cs="Times New Roman"/>
                <w:color w:val="000000"/>
                <w:sz w:val="20"/>
                <w:szCs w:val="20"/>
              </w:rPr>
            </w:pPr>
            <w:r w:rsidRPr="00384CA5">
              <w:rPr>
                <w:rFonts w:ascii="Times New Roman" w:eastAsia="Times New Roman" w:hAnsi="Times New Roman" w:cs="Times New Roman"/>
                <w:color w:val="000000"/>
                <w:sz w:val="20"/>
                <w:szCs w:val="20"/>
              </w:rPr>
              <w:t>HB 112</w:t>
            </w:r>
          </w:p>
        </w:tc>
        <w:tc>
          <w:tcPr>
            <w:tcW w:w="0" w:type="auto"/>
            <w:tcBorders>
              <w:top w:val="nil"/>
              <w:left w:val="nil"/>
              <w:bottom w:val="nil"/>
              <w:right w:val="nil"/>
            </w:tcBorders>
            <w:shd w:val="clear" w:color="auto" w:fill="auto"/>
            <w:vAlign w:val="center"/>
            <w:hideMark/>
          </w:tcPr>
          <w:p w14:paraId="7263170B" w14:textId="77777777" w:rsidR="00384CA5" w:rsidRPr="00384CA5" w:rsidRDefault="00384CA5" w:rsidP="00384CA5">
            <w:pPr>
              <w:spacing w:after="0" w:line="240" w:lineRule="auto"/>
              <w:rPr>
                <w:rFonts w:ascii="Times New Roman" w:eastAsia="Times New Roman" w:hAnsi="Times New Roman" w:cs="Times New Roman"/>
                <w:color w:val="000000"/>
                <w:sz w:val="20"/>
                <w:szCs w:val="20"/>
              </w:rPr>
            </w:pPr>
            <w:r w:rsidRPr="00384CA5">
              <w:rPr>
                <w:rFonts w:ascii="Times New Roman" w:eastAsia="Times New Roman" w:hAnsi="Times New Roman" w:cs="Times New Roman"/>
                <w:color w:val="000000"/>
                <w:sz w:val="20"/>
                <w:szCs w:val="20"/>
              </w:rPr>
              <w:t>Governor Signed</w:t>
            </w:r>
          </w:p>
        </w:tc>
        <w:tc>
          <w:tcPr>
            <w:tcW w:w="0" w:type="auto"/>
            <w:tcBorders>
              <w:top w:val="nil"/>
              <w:left w:val="nil"/>
              <w:bottom w:val="nil"/>
              <w:right w:val="nil"/>
            </w:tcBorders>
            <w:shd w:val="clear" w:color="auto" w:fill="auto"/>
            <w:vAlign w:val="center"/>
            <w:hideMark/>
          </w:tcPr>
          <w:p w14:paraId="5E77E8C5" w14:textId="77777777" w:rsidR="00384CA5" w:rsidRPr="00384CA5" w:rsidRDefault="00384CA5" w:rsidP="00384CA5">
            <w:pPr>
              <w:spacing w:after="0" w:line="240" w:lineRule="auto"/>
              <w:jc w:val="center"/>
              <w:rPr>
                <w:rFonts w:ascii="Wingdings" w:eastAsia="Times New Roman" w:hAnsi="Wingdings" w:cs="Calibri"/>
                <w:color w:val="000000"/>
                <w:sz w:val="20"/>
                <w:szCs w:val="20"/>
              </w:rPr>
            </w:pPr>
            <w:r w:rsidRPr="00384CA5">
              <w:rPr>
                <w:rFonts w:ascii="Wingdings" w:eastAsia="Times New Roman" w:hAnsi="Wingdings" w:cs="Calibri"/>
                <w:color w:val="000000"/>
                <w:sz w:val="20"/>
                <w:szCs w:val="20"/>
              </w:rPr>
              <w:t></w:t>
            </w:r>
          </w:p>
        </w:tc>
        <w:tc>
          <w:tcPr>
            <w:tcW w:w="0" w:type="auto"/>
            <w:tcBorders>
              <w:top w:val="nil"/>
              <w:left w:val="nil"/>
              <w:bottom w:val="nil"/>
              <w:right w:val="nil"/>
            </w:tcBorders>
            <w:shd w:val="clear" w:color="auto" w:fill="auto"/>
            <w:vAlign w:val="center"/>
            <w:hideMark/>
          </w:tcPr>
          <w:p w14:paraId="3929BD6F" w14:textId="77777777" w:rsidR="00384CA5" w:rsidRPr="00384CA5" w:rsidRDefault="00384CA5" w:rsidP="00384CA5">
            <w:pPr>
              <w:spacing w:after="0" w:line="240" w:lineRule="auto"/>
              <w:jc w:val="center"/>
              <w:rPr>
                <w:rFonts w:ascii="Wingdings" w:eastAsia="Times New Roman" w:hAnsi="Wingdings" w:cs="Calibri"/>
                <w:color w:val="000000"/>
                <w:sz w:val="20"/>
                <w:szCs w:val="20"/>
              </w:rPr>
            </w:pPr>
          </w:p>
        </w:tc>
        <w:tc>
          <w:tcPr>
            <w:tcW w:w="0" w:type="auto"/>
            <w:tcBorders>
              <w:top w:val="nil"/>
              <w:left w:val="nil"/>
              <w:bottom w:val="nil"/>
              <w:right w:val="nil"/>
            </w:tcBorders>
            <w:shd w:val="clear" w:color="auto" w:fill="auto"/>
            <w:vAlign w:val="center"/>
            <w:hideMark/>
          </w:tcPr>
          <w:p w14:paraId="11552C6F" w14:textId="77777777" w:rsidR="00384CA5" w:rsidRPr="00384CA5" w:rsidRDefault="00384CA5" w:rsidP="00384CA5">
            <w:pPr>
              <w:spacing w:after="0" w:line="240" w:lineRule="auto"/>
              <w:jc w:val="center"/>
              <w:rPr>
                <w:rFonts w:ascii="Wingdings" w:eastAsia="Times New Roman" w:hAnsi="Wingdings" w:cs="Calibri"/>
                <w:color w:val="000000"/>
                <w:sz w:val="20"/>
                <w:szCs w:val="20"/>
              </w:rPr>
            </w:pPr>
            <w:r w:rsidRPr="00384CA5">
              <w:rPr>
                <w:rFonts w:ascii="Wingdings" w:eastAsia="Times New Roman" w:hAnsi="Wingdings" w:cs="Calibri"/>
                <w:color w:val="000000"/>
                <w:sz w:val="20"/>
                <w:szCs w:val="20"/>
              </w:rPr>
              <w:t></w:t>
            </w:r>
          </w:p>
        </w:tc>
        <w:tc>
          <w:tcPr>
            <w:tcW w:w="0" w:type="auto"/>
            <w:tcBorders>
              <w:top w:val="nil"/>
              <w:left w:val="nil"/>
              <w:bottom w:val="nil"/>
              <w:right w:val="nil"/>
            </w:tcBorders>
            <w:shd w:val="clear" w:color="auto" w:fill="auto"/>
            <w:vAlign w:val="center"/>
            <w:hideMark/>
          </w:tcPr>
          <w:p w14:paraId="0B966163" w14:textId="77777777" w:rsidR="00384CA5" w:rsidRPr="00384CA5" w:rsidRDefault="00384CA5" w:rsidP="00384CA5">
            <w:pPr>
              <w:spacing w:after="0" w:line="240" w:lineRule="auto"/>
              <w:jc w:val="center"/>
              <w:rPr>
                <w:rFonts w:ascii="Wingdings" w:eastAsia="Times New Roman" w:hAnsi="Wingdings" w:cs="Calibri"/>
                <w:color w:val="000000"/>
                <w:sz w:val="20"/>
                <w:szCs w:val="20"/>
              </w:rPr>
            </w:pPr>
            <w:r w:rsidRPr="00384CA5">
              <w:rPr>
                <w:rFonts w:ascii="Wingdings" w:eastAsia="Times New Roman" w:hAnsi="Wingdings" w:cs="Calibri"/>
                <w:color w:val="000000"/>
                <w:sz w:val="20"/>
                <w:szCs w:val="20"/>
              </w:rPr>
              <w:t></w:t>
            </w:r>
          </w:p>
        </w:tc>
        <w:tc>
          <w:tcPr>
            <w:tcW w:w="0" w:type="auto"/>
            <w:tcBorders>
              <w:top w:val="nil"/>
              <w:left w:val="nil"/>
              <w:bottom w:val="nil"/>
              <w:right w:val="nil"/>
            </w:tcBorders>
            <w:shd w:val="clear" w:color="auto" w:fill="auto"/>
            <w:vAlign w:val="center"/>
            <w:hideMark/>
          </w:tcPr>
          <w:p w14:paraId="2322DC3F" w14:textId="77777777" w:rsidR="00384CA5" w:rsidRPr="00384CA5" w:rsidRDefault="00384CA5" w:rsidP="00384CA5">
            <w:pPr>
              <w:spacing w:after="0" w:line="240" w:lineRule="auto"/>
              <w:jc w:val="center"/>
              <w:rPr>
                <w:rFonts w:ascii="Wingdings" w:eastAsia="Times New Roman" w:hAnsi="Wingdings" w:cs="Calibri"/>
                <w:color w:val="000000"/>
                <w:sz w:val="20"/>
                <w:szCs w:val="20"/>
              </w:rPr>
            </w:pPr>
            <w:r w:rsidRPr="00384CA5">
              <w:rPr>
                <w:rFonts w:ascii="Wingdings" w:eastAsia="Times New Roman" w:hAnsi="Wingdings" w:cs="Calibri"/>
                <w:color w:val="000000"/>
                <w:sz w:val="20"/>
                <w:szCs w:val="20"/>
              </w:rPr>
              <w:t></w:t>
            </w:r>
          </w:p>
        </w:tc>
        <w:tc>
          <w:tcPr>
            <w:tcW w:w="0" w:type="auto"/>
            <w:tcBorders>
              <w:top w:val="nil"/>
              <w:left w:val="nil"/>
              <w:bottom w:val="nil"/>
              <w:right w:val="nil"/>
            </w:tcBorders>
            <w:shd w:val="clear" w:color="auto" w:fill="auto"/>
            <w:vAlign w:val="center"/>
            <w:hideMark/>
          </w:tcPr>
          <w:p w14:paraId="0B682918" w14:textId="77777777" w:rsidR="00384CA5" w:rsidRPr="00384CA5" w:rsidRDefault="00384CA5" w:rsidP="00384CA5">
            <w:pPr>
              <w:spacing w:after="0" w:line="240" w:lineRule="auto"/>
              <w:jc w:val="center"/>
              <w:rPr>
                <w:rFonts w:ascii="Wingdings" w:eastAsia="Times New Roman" w:hAnsi="Wingdings" w:cs="Calibri"/>
                <w:color w:val="000000"/>
                <w:sz w:val="20"/>
                <w:szCs w:val="20"/>
              </w:rPr>
            </w:pPr>
            <w:r w:rsidRPr="00384CA5">
              <w:rPr>
                <w:rFonts w:ascii="Wingdings" w:eastAsia="Times New Roman" w:hAnsi="Wingdings" w:cs="Calibri"/>
                <w:color w:val="000000"/>
                <w:sz w:val="20"/>
                <w:szCs w:val="20"/>
              </w:rPr>
              <w:t></w:t>
            </w:r>
          </w:p>
        </w:tc>
        <w:tc>
          <w:tcPr>
            <w:tcW w:w="0" w:type="auto"/>
            <w:tcBorders>
              <w:top w:val="nil"/>
              <w:left w:val="nil"/>
              <w:bottom w:val="nil"/>
              <w:right w:val="nil"/>
            </w:tcBorders>
            <w:shd w:val="clear" w:color="auto" w:fill="auto"/>
            <w:vAlign w:val="center"/>
            <w:hideMark/>
          </w:tcPr>
          <w:p w14:paraId="35FD26C8" w14:textId="77777777" w:rsidR="00384CA5" w:rsidRPr="00384CA5" w:rsidRDefault="00384CA5" w:rsidP="00384CA5">
            <w:pPr>
              <w:spacing w:after="0" w:line="240" w:lineRule="auto"/>
              <w:jc w:val="center"/>
              <w:rPr>
                <w:rFonts w:ascii="Wingdings" w:eastAsia="Times New Roman" w:hAnsi="Wingdings" w:cs="Calibri"/>
                <w:color w:val="000000"/>
                <w:sz w:val="20"/>
                <w:szCs w:val="20"/>
              </w:rPr>
            </w:pPr>
            <w:r w:rsidRPr="00384CA5">
              <w:rPr>
                <w:rFonts w:ascii="Wingdings" w:eastAsia="Times New Roman" w:hAnsi="Wingdings" w:cs="Calibri"/>
                <w:color w:val="000000"/>
                <w:sz w:val="20"/>
                <w:szCs w:val="20"/>
              </w:rPr>
              <w:t></w:t>
            </w:r>
          </w:p>
        </w:tc>
        <w:tc>
          <w:tcPr>
            <w:tcW w:w="0" w:type="auto"/>
            <w:tcBorders>
              <w:top w:val="nil"/>
              <w:left w:val="nil"/>
              <w:bottom w:val="nil"/>
              <w:right w:val="single" w:sz="4" w:space="0" w:color="auto"/>
            </w:tcBorders>
            <w:shd w:val="clear" w:color="auto" w:fill="auto"/>
            <w:noWrap/>
            <w:vAlign w:val="center"/>
            <w:hideMark/>
          </w:tcPr>
          <w:p w14:paraId="4BC58ED0" w14:textId="77777777" w:rsidR="00384CA5" w:rsidRPr="00384CA5" w:rsidRDefault="00384CA5" w:rsidP="00384CA5">
            <w:pPr>
              <w:spacing w:after="0" w:line="240" w:lineRule="auto"/>
              <w:jc w:val="center"/>
              <w:rPr>
                <w:rFonts w:ascii="Times New Roman" w:eastAsia="Times New Roman" w:hAnsi="Times New Roman" w:cs="Times New Roman"/>
                <w:color w:val="000000"/>
                <w:sz w:val="20"/>
                <w:szCs w:val="20"/>
              </w:rPr>
            </w:pPr>
            <w:r w:rsidRPr="00384CA5">
              <w:rPr>
                <w:rFonts w:ascii="Times New Roman" w:eastAsia="Times New Roman" w:hAnsi="Times New Roman" w:cs="Times New Roman"/>
                <w:color w:val="000000"/>
                <w:sz w:val="20"/>
                <w:szCs w:val="20"/>
              </w:rPr>
              <w:t> </w:t>
            </w:r>
          </w:p>
        </w:tc>
      </w:tr>
      <w:tr w:rsidR="00384CA5" w:rsidRPr="00384CA5" w14:paraId="6D4A37CC" w14:textId="77777777" w:rsidTr="00384CA5">
        <w:trPr>
          <w:trHeight w:val="1002"/>
        </w:trPr>
        <w:tc>
          <w:tcPr>
            <w:tcW w:w="0" w:type="auto"/>
            <w:tcBorders>
              <w:top w:val="nil"/>
              <w:left w:val="single" w:sz="4" w:space="0" w:color="auto"/>
              <w:bottom w:val="nil"/>
              <w:right w:val="nil"/>
            </w:tcBorders>
            <w:shd w:val="clear" w:color="000000" w:fill="EDEDED"/>
            <w:noWrap/>
            <w:vAlign w:val="center"/>
            <w:hideMark/>
          </w:tcPr>
          <w:p w14:paraId="4C54B564" w14:textId="77777777" w:rsidR="00384CA5" w:rsidRPr="00384CA5" w:rsidRDefault="00384CA5" w:rsidP="00384CA5">
            <w:pPr>
              <w:spacing w:after="0" w:line="240" w:lineRule="auto"/>
              <w:rPr>
                <w:rFonts w:ascii="Times New Roman" w:eastAsia="Times New Roman" w:hAnsi="Times New Roman" w:cs="Times New Roman"/>
                <w:color w:val="000000"/>
                <w:sz w:val="20"/>
                <w:szCs w:val="20"/>
              </w:rPr>
            </w:pPr>
            <w:r w:rsidRPr="00384CA5">
              <w:rPr>
                <w:rFonts w:ascii="Times New Roman" w:eastAsia="Times New Roman" w:hAnsi="Times New Roman" w:cs="Times New Roman"/>
                <w:color w:val="000000"/>
                <w:sz w:val="20"/>
                <w:szCs w:val="20"/>
              </w:rPr>
              <w:t>2023</w:t>
            </w:r>
          </w:p>
        </w:tc>
        <w:tc>
          <w:tcPr>
            <w:tcW w:w="0" w:type="auto"/>
            <w:tcBorders>
              <w:top w:val="nil"/>
              <w:left w:val="nil"/>
              <w:bottom w:val="nil"/>
              <w:right w:val="nil"/>
            </w:tcBorders>
            <w:shd w:val="clear" w:color="000000" w:fill="EDEDED"/>
            <w:noWrap/>
            <w:vAlign w:val="center"/>
            <w:hideMark/>
          </w:tcPr>
          <w:p w14:paraId="68BFA64D" w14:textId="77777777" w:rsidR="00384CA5" w:rsidRPr="00384CA5" w:rsidRDefault="00384CA5" w:rsidP="00384CA5">
            <w:pPr>
              <w:spacing w:after="0" w:line="240" w:lineRule="auto"/>
              <w:rPr>
                <w:rFonts w:ascii="Times New Roman" w:eastAsia="Times New Roman" w:hAnsi="Times New Roman" w:cs="Times New Roman"/>
                <w:color w:val="000000"/>
                <w:sz w:val="20"/>
                <w:szCs w:val="20"/>
              </w:rPr>
            </w:pPr>
            <w:r w:rsidRPr="00384CA5">
              <w:rPr>
                <w:rFonts w:ascii="Times New Roman" w:eastAsia="Times New Roman" w:hAnsi="Times New Roman" w:cs="Times New Roman"/>
                <w:color w:val="000000"/>
                <w:sz w:val="20"/>
                <w:szCs w:val="20"/>
              </w:rPr>
              <w:t>North Carolina</w:t>
            </w:r>
          </w:p>
        </w:tc>
        <w:tc>
          <w:tcPr>
            <w:tcW w:w="0" w:type="auto"/>
            <w:tcBorders>
              <w:top w:val="nil"/>
              <w:left w:val="nil"/>
              <w:bottom w:val="nil"/>
              <w:right w:val="nil"/>
            </w:tcBorders>
            <w:shd w:val="clear" w:color="000000" w:fill="EDEDED"/>
            <w:noWrap/>
            <w:vAlign w:val="center"/>
            <w:hideMark/>
          </w:tcPr>
          <w:p w14:paraId="1B5BC42C" w14:textId="77777777" w:rsidR="00384CA5" w:rsidRPr="00384CA5" w:rsidRDefault="00384CA5" w:rsidP="00384CA5">
            <w:pPr>
              <w:spacing w:after="0" w:line="240" w:lineRule="auto"/>
              <w:rPr>
                <w:rFonts w:ascii="Times New Roman" w:eastAsia="Times New Roman" w:hAnsi="Times New Roman" w:cs="Times New Roman"/>
                <w:color w:val="000000"/>
                <w:sz w:val="20"/>
                <w:szCs w:val="20"/>
              </w:rPr>
            </w:pPr>
            <w:r w:rsidRPr="00384CA5">
              <w:rPr>
                <w:rFonts w:ascii="Times New Roman" w:eastAsia="Times New Roman" w:hAnsi="Times New Roman" w:cs="Times New Roman"/>
                <w:color w:val="000000"/>
                <w:sz w:val="20"/>
                <w:szCs w:val="20"/>
              </w:rPr>
              <w:t>HB 574</w:t>
            </w:r>
          </w:p>
        </w:tc>
        <w:tc>
          <w:tcPr>
            <w:tcW w:w="0" w:type="auto"/>
            <w:tcBorders>
              <w:top w:val="nil"/>
              <w:left w:val="nil"/>
              <w:bottom w:val="nil"/>
              <w:right w:val="nil"/>
            </w:tcBorders>
            <w:shd w:val="clear" w:color="000000" w:fill="EDEDED"/>
            <w:vAlign w:val="center"/>
            <w:hideMark/>
          </w:tcPr>
          <w:p w14:paraId="2A818A8D" w14:textId="77777777" w:rsidR="00384CA5" w:rsidRPr="00384CA5" w:rsidRDefault="00384CA5" w:rsidP="00384CA5">
            <w:pPr>
              <w:spacing w:after="0" w:line="240" w:lineRule="auto"/>
              <w:rPr>
                <w:rFonts w:ascii="Times New Roman" w:eastAsia="Times New Roman" w:hAnsi="Times New Roman" w:cs="Times New Roman"/>
                <w:color w:val="000000"/>
                <w:sz w:val="20"/>
                <w:szCs w:val="20"/>
              </w:rPr>
            </w:pPr>
            <w:r w:rsidRPr="00384CA5">
              <w:rPr>
                <w:rFonts w:ascii="Times New Roman" w:eastAsia="Times New Roman" w:hAnsi="Times New Roman" w:cs="Times New Roman"/>
                <w:color w:val="000000"/>
                <w:sz w:val="20"/>
                <w:szCs w:val="20"/>
              </w:rPr>
              <w:t xml:space="preserve">Governor Veto                             </w:t>
            </w:r>
            <w:proofErr w:type="spellStart"/>
            <w:r w:rsidRPr="00384CA5">
              <w:rPr>
                <w:rFonts w:ascii="Times New Roman" w:eastAsia="Times New Roman" w:hAnsi="Times New Roman" w:cs="Times New Roman"/>
                <w:color w:val="000000"/>
                <w:sz w:val="20"/>
                <w:szCs w:val="20"/>
              </w:rPr>
              <w:t>Veto</w:t>
            </w:r>
            <w:proofErr w:type="spellEnd"/>
            <w:r w:rsidRPr="00384CA5">
              <w:rPr>
                <w:rFonts w:ascii="Times New Roman" w:eastAsia="Times New Roman" w:hAnsi="Times New Roman" w:cs="Times New Roman"/>
                <w:color w:val="000000"/>
                <w:sz w:val="20"/>
                <w:szCs w:val="20"/>
              </w:rPr>
              <w:t xml:space="preserve"> Override</w:t>
            </w:r>
          </w:p>
        </w:tc>
        <w:tc>
          <w:tcPr>
            <w:tcW w:w="0" w:type="auto"/>
            <w:tcBorders>
              <w:top w:val="nil"/>
              <w:left w:val="nil"/>
              <w:bottom w:val="nil"/>
              <w:right w:val="nil"/>
            </w:tcBorders>
            <w:shd w:val="clear" w:color="000000" w:fill="EDEDED"/>
            <w:vAlign w:val="center"/>
            <w:hideMark/>
          </w:tcPr>
          <w:p w14:paraId="46AD1066" w14:textId="77777777" w:rsidR="00384CA5" w:rsidRPr="00384CA5" w:rsidRDefault="00384CA5" w:rsidP="00384CA5">
            <w:pPr>
              <w:spacing w:after="0" w:line="240" w:lineRule="auto"/>
              <w:jc w:val="center"/>
              <w:rPr>
                <w:rFonts w:ascii="Wingdings" w:eastAsia="Times New Roman" w:hAnsi="Wingdings" w:cs="Calibri"/>
                <w:color w:val="000000"/>
                <w:sz w:val="20"/>
                <w:szCs w:val="20"/>
              </w:rPr>
            </w:pPr>
            <w:r w:rsidRPr="00384CA5">
              <w:rPr>
                <w:rFonts w:ascii="Wingdings" w:eastAsia="Times New Roman" w:hAnsi="Wingdings" w:cs="Calibri"/>
                <w:color w:val="000000"/>
                <w:sz w:val="20"/>
                <w:szCs w:val="20"/>
              </w:rPr>
              <w:t></w:t>
            </w:r>
          </w:p>
        </w:tc>
        <w:tc>
          <w:tcPr>
            <w:tcW w:w="0" w:type="auto"/>
            <w:tcBorders>
              <w:top w:val="nil"/>
              <w:left w:val="nil"/>
              <w:bottom w:val="nil"/>
              <w:right w:val="nil"/>
            </w:tcBorders>
            <w:shd w:val="clear" w:color="000000" w:fill="EDEDED"/>
            <w:vAlign w:val="center"/>
            <w:hideMark/>
          </w:tcPr>
          <w:p w14:paraId="785AF656" w14:textId="77777777" w:rsidR="00384CA5" w:rsidRPr="00384CA5" w:rsidRDefault="00384CA5" w:rsidP="00384CA5">
            <w:pPr>
              <w:spacing w:after="0" w:line="240" w:lineRule="auto"/>
              <w:jc w:val="center"/>
              <w:rPr>
                <w:rFonts w:ascii="Wingdings" w:eastAsia="Times New Roman" w:hAnsi="Wingdings" w:cs="Calibri"/>
                <w:color w:val="000000"/>
                <w:sz w:val="20"/>
                <w:szCs w:val="20"/>
              </w:rPr>
            </w:pPr>
            <w:r w:rsidRPr="00384CA5">
              <w:rPr>
                <w:rFonts w:ascii="Wingdings" w:eastAsia="Times New Roman" w:hAnsi="Wingdings" w:cs="Calibri"/>
                <w:color w:val="000000"/>
                <w:sz w:val="20"/>
                <w:szCs w:val="20"/>
              </w:rPr>
              <w:t></w:t>
            </w:r>
          </w:p>
        </w:tc>
        <w:tc>
          <w:tcPr>
            <w:tcW w:w="0" w:type="auto"/>
            <w:tcBorders>
              <w:top w:val="nil"/>
              <w:left w:val="nil"/>
              <w:bottom w:val="nil"/>
              <w:right w:val="nil"/>
            </w:tcBorders>
            <w:shd w:val="clear" w:color="000000" w:fill="EDEDED"/>
            <w:vAlign w:val="center"/>
            <w:hideMark/>
          </w:tcPr>
          <w:p w14:paraId="54A946EA" w14:textId="77777777" w:rsidR="00384CA5" w:rsidRPr="00384CA5" w:rsidRDefault="00384CA5" w:rsidP="00384CA5">
            <w:pPr>
              <w:spacing w:after="0" w:line="240" w:lineRule="auto"/>
              <w:jc w:val="center"/>
              <w:rPr>
                <w:rFonts w:ascii="Wingdings" w:eastAsia="Times New Roman" w:hAnsi="Wingdings" w:cs="Calibri"/>
                <w:color w:val="000000"/>
                <w:sz w:val="20"/>
                <w:szCs w:val="20"/>
              </w:rPr>
            </w:pPr>
          </w:p>
        </w:tc>
        <w:tc>
          <w:tcPr>
            <w:tcW w:w="0" w:type="auto"/>
            <w:tcBorders>
              <w:top w:val="nil"/>
              <w:left w:val="nil"/>
              <w:bottom w:val="nil"/>
              <w:right w:val="nil"/>
            </w:tcBorders>
            <w:shd w:val="clear" w:color="000000" w:fill="EDEDED"/>
            <w:vAlign w:val="center"/>
            <w:hideMark/>
          </w:tcPr>
          <w:p w14:paraId="7D125AA4" w14:textId="77777777" w:rsidR="00384CA5" w:rsidRPr="00384CA5" w:rsidRDefault="00384CA5" w:rsidP="00384CA5">
            <w:pPr>
              <w:spacing w:after="0" w:line="240" w:lineRule="auto"/>
              <w:jc w:val="center"/>
              <w:rPr>
                <w:rFonts w:ascii="Wingdings" w:eastAsia="Times New Roman" w:hAnsi="Wingdings" w:cs="Calibri"/>
                <w:color w:val="000000"/>
                <w:sz w:val="20"/>
                <w:szCs w:val="20"/>
              </w:rPr>
            </w:pPr>
            <w:r w:rsidRPr="00384CA5">
              <w:rPr>
                <w:rFonts w:ascii="Wingdings" w:eastAsia="Times New Roman" w:hAnsi="Wingdings" w:cs="Calibri"/>
                <w:color w:val="000000"/>
                <w:sz w:val="20"/>
                <w:szCs w:val="20"/>
              </w:rPr>
              <w:t></w:t>
            </w:r>
          </w:p>
        </w:tc>
        <w:tc>
          <w:tcPr>
            <w:tcW w:w="0" w:type="auto"/>
            <w:tcBorders>
              <w:top w:val="nil"/>
              <w:left w:val="nil"/>
              <w:bottom w:val="nil"/>
              <w:right w:val="nil"/>
            </w:tcBorders>
            <w:shd w:val="clear" w:color="000000" w:fill="EDEDED"/>
            <w:vAlign w:val="center"/>
            <w:hideMark/>
          </w:tcPr>
          <w:p w14:paraId="442C4B66" w14:textId="77777777" w:rsidR="00384CA5" w:rsidRPr="00384CA5" w:rsidRDefault="00384CA5" w:rsidP="00384CA5">
            <w:pPr>
              <w:spacing w:after="0" w:line="240" w:lineRule="auto"/>
              <w:jc w:val="center"/>
              <w:rPr>
                <w:rFonts w:ascii="Wingdings" w:eastAsia="Times New Roman" w:hAnsi="Wingdings" w:cs="Calibri"/>
                <w:color w:val="000000"/>
                <w:sz w:val="20"/>
                <w:szCs w:val="20"/>
              </w:rPr>
            </w:pPr>
            <w:r w:rsidRPr="00384CA5">
              <w:rPr>
                <w:rFonts w:ascii="Wingdings" w:eastAsia="Times New Roman" w:hAnsi="Wingdings" w:cs="Calibri"/>
                <w:color w:val="000000"/>
                <w:sz w:val="20"/>
                <w:szCs w:val="20"/>
              </w:rPr>
              <w:t></w:t>
            </w:r>
          </w:p>
        </w:tc>
        <w:tc>
          <w:tcPr>
            <w:tcW w:w="0" w:type="auto"/>
            <w:tcBorders>
              <w:top w:val="nil"/>
              <w:left w:val="nil"/>
              <w:bottom w:val="nil"/>
              <w:right w:val="nil"/>
            </w:tcBorders>
            <w:shd w:val="clear" w:color="000000" w:fill="EDEDED"/>
            <w:vAlign w:val="center"/>
            <w:hideMark/>
          </w:tcPr>
          <w:p w14:paraId="725571C7" w14:textId="77777777" w:rsidR="00384CA5" w:rsidRPr="00384CA5" w:rsidRDefault="00384CA5" w:rsidP="00384CA5">
            <w:pPr>
              <w:spacing w:after="0" w:line="240" w:lineRule="auto"/>
              <w:jc w:val="center"/>
              <w:rPr>
                <w:rFonts w:ascii="Wingdings" w:eastAsia="Times New Roman" w:hAnsi="Wingdings" w:cs="Calibri"/>
                <w:color w:val="000000"/>
                <w:sz w:val="20"/>
                <w:szCs w:val="20"/>
              </w:rPr>
            </w:pPr>
            <w:r w:rsidRPr="00384CA5">
              <w:rPr>
                <w:rFonts w:ascii="Wingdings" w:eastAsia="Times New Roman" w:hAnsi="Wingdings" w:cs="Calibri"/>
                <w:color w:val="000000"/>
                <w:sz w:val="20"/>
                <w:szCs w:val="20"/>
              </w:rPr>
              <w:t></w:t>
            </w:r>
          </w:p>
        </w:tc>
        <w:tc>
          <w:tcPr>
            <w:tcW w:w="0" w:type="auto"/>
            <w:tcBorders>
              <w:top w:val="nil"/>
              <w:left w:val="nil"/>
              <w:bottom w:val="nil"/>
              <w:right w:val="nil"/>
            </w:tcBorders>
            <w:shd w:val="clear" w:color="000000" w:fill="EDEDED"/>
            <w:vAlign w:val="center"/>
            <w:hideMark/>
          </w:tcPr>
          <w:p w14:paraId="52FAC472" w14:textId="77777777" w:rsidR="00384CA5" w:rsidRPr="00384CA5" w:rsidRDefault="00384CA5" w:rsidP="00384CA5">
            <w:pPr>
              <w:spacing w:after="0" w:line="240" w:lineRule="auto"/>
              <w:jc w:val="center"/>
              <w:rPr>
                <w:rFonts w:ascii="Wingdings" w:eastAsia="Times New Roman" w:hAnsi="Wingdings" w:cs="Calibri"/>
                <w:color w:val="000000"/>
                <w:sz w:val="20"/>
                <w:szCs w:val="20"/>
              </w:rPr>
            </w:pPr>
            <w:r w:rsidRPr="00384CA5">
              <w:rPr>
                <w:rFonts w:ascii="Wingdings" w:eastAsia="Times New Roman" w:hAnsi="Wingdings" w:cs="Calibri"/>
                <w:color w:val="000000"/>
                <w:sz w:val="20"/>
                <w:szCs w:val="20"/>
              </w:rPr>
              <w:t></w:t>
            </w:r>
          </w:p>
        </w:tc>
        <w:tc>
          <w:tcPr>
            <w:tcW w:w="0" w:type="auto"/>
            <w:tcBorders>
              <w:top w:val="nil"/>
              <w:left w:val="nil"/>
              <w:bottom w:val="nil"/>
              <w:right w:val="single" w:sz="4" w:space="0" w:color="auto"/>
            </w:tcBorders>
            <w:shd w:val="clear" w:color="000000" w:fill="EDEDED"/>
            <w:vAlign w:val="center"/>
            <w:hideMark/>
          </w:tcPr>
          <w:p w14:paraId="794F2BA4" w14:textId="77777777" w:rsidR="00384CA5" w:rsidRPr="00384CA5" w:rsidRDefault="00384CA5" w:rsidP="00384CA5">
            <w:pPr>
              <w:spacing w:after="0" w:line="240" w:lineRule="auto"/>
              <w:jc w:val="center"/>
              <w:rPr>
                <w:rFonts w:ascii="Wingdings" w:eastAsia="Times New Roman" w:hAnsi="Wingdings" w:cs="Calibri"/>
                <w:color w:val="000000"/>
                <w:sz w:val="20"/>
                <w:szCs w:val="20"/>
              </w:rPr>
            </w:pPr>
            <w:r w:rsidRPr="00384CA5">
              <w:rPr>
                <w:rFonts w:ascii="Wingdings" w:eastAsia="Times New Roman" w:hAnsi="Wingdings" w:cs="Calibri"/>
                <w:color w:val="000000"/>
                <w:sz w:val="20"/>
                <w:szCs w:val="20"/>
              </w:rPr>
              <w:t></w:t>
            </w:r>
          </w:p>
        </w:tc>
      </w:tr>
      <w:tr w:rsidR="00384CA5" w:rsidRPr="00384CA5" w14:paraId="4A11949E" w14:textId="77777777" w:rsidTr="00B562BF">
        <w:trPr>
          <w:trHeight w:val="576"/>
        </w:trPr>
        <w:tc>
          <w:tcPr>
            <w:tcW w:w="0" w:type="auto"/>
            <w:tcBorders>
              <w:top w:val="nil"/>
              <w:left w:val="single" w:sz="4" w:space="0" w:color="auto"/>
              <w:bottom w:val="nil"/>
              <w:right w:val="nil"/>
            </w:tcBorders>
            <w:shd w:val="clear" w:color="000000" w:fill="FFFFFF"/>
            <w:noWrap/>
            <w:vAlign w:val="center"/>
            <w:hideMark/>
          </w:tcPr>
          <w:p w14:paraId="534B8BD0" w14:textId="77777777" w:rsidR="00384CA5" w:rsidRPr="00384CA5" w:rsidRDefault="00384CA5" w:rsidP="00384CA5">
            <w:pPr>
              <w:spacing w:after="0" w:line="240" w:lineRule="auto"/>
              <w:rPr>
                <w:rFonts w:ascii="Times New Roman" w:eastAsia="Times New Roman" w:hAnsi="Times New Roman" w:cs="Times New Roman"/>
                <w:color w:val="000000"/>
                <w:sz w:val="20"/>
                <w:szCs w:val="20"/>
              </w:rPr>
            </w:pPr>
            <w:r w:rsidRPr="00384CA5">
              <w:rPr>
                <w:rFonts w:ascii="Times New Roman" w:eastAsia="Times New Roman" w:hAnsi="Times New Roman" w:cs="Times New Roman"/>
                <w:color w:val="000000"/>
                <w:sz w:val="20"/>
                <w:szCs w:val="20"/>
              </w:rPr>
              <w:t>2021</w:t>
            </w:r>
          </w:p>
        </w:tc>
        <w:tc>
          <w:tcPr>
            <w:tcW w:w="0" w:type="auto"/>
            <w:tcBorders>
              <w:top w:val="nil"/>
              <w:left w:val="nil"/>
              <w:bottom w:val="nil"/>
              <w:right w:val="nil"/>
            </w:tcBorders>
            <w:shd w:val="clear" w:color="000000" w:fill="FFFFFF"/>
            <w:noWrap/>
            <w:vAlign w:val="center"/>
            <w:hideMark/>
          </w:tcPr>
          <w:p w14:paraId="143F8A66" w14:textId="77777777" w:rsidR="00384CA5" w:rsidRPr="00384CA5" w:rsidRDefault="00384CA5" w:rsidP="00384CA5">
            <w:pPr>
              <w:spacing w:after="0" w:line="240" w:lineRule="auto"/>
              <w:rPr>
                <w:rFonts w:ascii="Times New Roman" w:eastAsia="Times New Roman" w:hAnsi="Times New Roman" w:cs="Times New Roman"/>
                <w:color w:val="000000"/>
                <w:sz w:val="20"/>
                <w:szCs w:val="20"/>
              </w:rPr>
            </w:pPr>
            <w:r w:rsidRPr="00384CA5">
              <w:rPr>
                <w:rFonts w:ascii="Times New Roman" w:eastAsia="Times New Roman" w:hAnsi="Times New Roman" w:cs="Times New Roman"/>
                <w:color w:val="000000"/>
                <w:sz w:val="20"/>
                <w:szCs w:val="20"/>
              </w:rPr>
              <w:t>North Dakota</w:t>
            </w:r>
          </w:p>
        </w:tc>
        <w:tc>
          <w:tcPr>
            <w:tcW w:w="0" w:type="auto"/>
            <w:tcBorders>
              <w:top w:val="nil"/>
              <w:left w:val="nil"/>
              <w:bottom w:val="nil"/>
              <w:right w:val="nil"/>
            </w:tcBorders>
            <w:shd w:val="clear" w:color="000000" w:fill="FFFFFF"/>
            <w:noWrap/>
            <w:vAlign w:val="center"/>
            <w:hideMark/>
          </w:tcPr>
          <w:p w14:paraId="64AD2ABE" w14:textId="77777777" w:rsidR="00384CA5" w:rsidRPr="00384CA5" w:rsidRDefault="00384CA5" w:rsidP="00384CA5">
            <w:pPr>
              <w:spacing w:after="0" w:line="240" w:lineRule="auto"/>
              <w:rPr>
                <w:rFonts w:ascii="Times New Roman" w:eastAsia="Times New Roman" w:hAnsi="Times New Roman" w:cs="Times New Roman"/>
                <w:color w:val="000000"/>
                <w:sz w:val="20"/>
                <w:szCs w:val="20"/>
              </w:rPr>
            </w:pPr>
            <w:r w:rsidRPr="00384CA5">
              <w:rPr>
                <w:rFonts w:ascii="Times New Roman" w:eastAsia="Times New Roman" w:hAnsi="Times New Roman" w:cs="Times New Roman"/>
                <w:color w:val="000000"/>
                <w:sz w:val="20"/>
                <w:szCs w:val="20"/>
              </w:rPr>
              <w:t>HB 1298</w:t>
            </w:r>
          </w:p>
        </w:tc>
        <w:tc>
          <w:tcPr>
            <w:tcW w:w="0" w:type="auto"/>
            <w:tcBorders>
              <w:top w:val="nil"/>
              <w:left w:val="nil"/>
              <w:bottom w:val="nil"/>
              <w:right w:val="nil"/>
            </w:tcBorders>
            <w:shd w:val="clear" w:color="000000" w:fill="FFFFFF"/>
            <w:vAlign w:val="center"/>
            <w:hideMark/>
          </w:tcPr>
          <w:p w14:paraId="624DA3FF" w14:textId="77777777" w:rsidR="00384CA5" w:rsidRPr="00384CA5" w:rsidRDefault="00384CA5" w:rsidP="00384CA5">
            <w:pPr>
              <w:spacing w:after="0" w:line="240" w:lineRule="auto"/>
              <w:rPr>
                <w:rFonts w:ascii="Times New Roman" w:eastAsia="Times New Roman" w:hAnsi="Times New Roman" w:cs="Times New Roman"/>
                <w:color w:val="000000"/>
                <w:sz w:val="20"/>
                <w:szCs w:val="20"/>
              </w:rPr>
            </w:pPr>
            <w:r w:rsidRPr="00384CA5">
              <w:rPr>
                <w:rFonts w:ascii="Times New Roman" w:eastAsia="Times New Roman" w:hAnsi="Times New Roman" w:cs="Times New Roman"/>
                <w:color w:val="000000"/>
                <w:sz w:val="20"/>
                <w:szCs w:val="20"/>
              </w:rPr>
              <w:t xml:space="preserve">Governor Vetoed </w:t>
            </w:r>
          </w:p>
        </w:tc>
        <w:tc>
          <w:tcPr>
            <w:tcW w:w="0" w:type="auto"/>
            <w:tcBorders>
              <w:top w:val="nil"/>
              <w:left w:val="nil"/>
              <w:bottom w:val="nil"/>
              <w:right w:val="nil"/>
            </w:tcBorders>
            <w:shd w:val="clear" w:color="000000" w:fill="FFFFFF"/>
            <w:vAlign w:val="center"/>
            <w:hideMark/>
          </w:tcPr>
          <w:p w14:paraId="579959D5" w14:textId="77777777" w:rsidR="00384CA5" w:rsidRPr="00384CA5" w:rsidRDefault="00384CA5" w:rsidP="00384CA5">
            <w:pPr>
              <w:spacing w:after="0" w:line="240" w:lineRule="auto"/>
              <w:jc w:val="center"/>
              <w:rPr>
                <w:rFonts w:ascii="Wingdings" w:eastAsia="Times New Roman" w:hAnsi="Wingdings" w:cs="Calibri"/>
                <w:color w:val="000000"/>
                <w:sz w:val="20"/>
                <w:szCs w:val="20"/>
              </w:rPr>
            </w:pPr>
            <w:r w:rsidRPr="00384CA5">
              <w:rPr>
                <w:rFonts w:ascii="Wingdings" w:eastAsia="Times New Roman" w:hAnsi="Wingdings" w:cs="Calibri"/>
                <w:color w:val="000000"/>
                <w:sz w:val="20"/>
                <w:szCs w:val="20"/>
              </w:rPr>
              <w:t></w:t>
            </w:r>
          </w:p>
        </w:tc>
        <w:tc>
          <w:tcPr>
            <w:tcW w:w="0" w:type="auto"/>
            <w:tcBorders>
              <w:top w:val="nil"/>
              <w:left w:val="nil"/>
              <w:bottom w:val="nil"/>
              <w:right w:val="nil"/>
            </w:tcBorders>
            <w:shd w:val="clear" w:color="000000" w:fill="FFFFFF"/>
            <w:vAlign w:val="center"/>
            <w:hideMark/>
          </w:tcPr>
          <w:p w14:paraId="3118254F" w14:textId="77777777" w:rsidR="00384CA5" w:rsidRPr="00384CA5" w:rsidRDefault="00384CA5" w:rsidP="00384CA5">
            <w:pPr>
              <w:spacing w:after="0" w:line="240" w:lineRule="auto"/>
              <w:jc w:val="center"/>
              <w:rPr>
                <w:rFonts w:ascii="Wingdings" w:eastAsia="Times New Roman" w:hAnsi="Wingdings" w:cs="Calibri"/>
                <w:color w:val="000000"/>
                <w:sz w:val="20"/>
                <w:szCs w:val="20"/>
              </w:rPr>
            </w:pPr>
            <w:r w:rsidRPr="00384CA5">
              <w:rPr>
                <w:rFonts w:ascii="Wingdings" w:eastAsia="Times New Roman" w:hAnsi="Wingdings" w:cs="Calibri"/>
                <w:color w:val="000000"/>
                <w:sz w:val="20"/>
                <w:szCs w:val="20"/>
              </w:rPr>
              <w:t></w:t>
            </w:r>
          </w:p>
        </w:tc>
        <w:tc>
          <w:tcPr>
            <w:tcW w:w="0" w:type="auto"/>
            <w:tcBorders>
              <w:top w:val="nil"/>
              <w:left w:val="nil"/>
              <w:bottom w:val="nil"/>
              <w:right w:val="nil"/>
            </w:tcBorders>
            <w:shd w:val="clear" w:color="000000" w:fill="FFFFFF"/>
            <w:vAlign w:val="center"/>
            <w:hideMark/>
          </w:tcPr>
          <w:p w14:paraId="065C14E1" w14:textId="77777777" w:rsidR="00384CA5" w:rsidRPr="00384CA5" w:rsidRDefault="00384CA5" w:rsidP="00384CA5">
            <w:pPr>
              <w:spacing w:after="0" w:line="240" w:lineRule="auto"/>
              <w:jc w:val="center"/>
              <w:rPr>
                <w:rFonts w:ascii="Wingdings" w:eastAsia="Times New Roman" w:hAnsi="Wingdings" w:cs="Calibri"/>
                <w:color w:val="000000"/>
                <w:sz w:val="20"/>
                <w:szCs w:val="20"/>
              </w:rPr>
            </w:pPr>
            <w:r w:rsidRPr="00384CA5">
              <w:rPr>
                <w:rFonts w:ascii="Wingdings" w:eastAsia="Times New Roman" w:hAnsi="Wingdings" w:cs="Calibri"/>
                <w:color w:val="000000"/>
                <w:sz w:val="20"/>
                <w:szCs w:val="20"/>
              </w:rPr>
              <w:t></w:t>
            </w:r>
          </w:p>
        </w:tc>
        <w:tc>
          <w:tcPr>
            <w:tcW w:w="0" w:type="auto"/>
            <w:tcBorders>
              <w:top w:val="nil"/>
              <w:left w:val="nil"/>
              <w:bottom w:val="nil"/>
              <w:right w:val="nil"/>
            </w:tcBorders>
            <w:shd w:val="clear" w:color="000000" w:fill="FFFFFF"/>
            <w:vAlign w:val="center"/>
            <w:hideMark/>
          </w:tcPr>
          <w:p w14:paraId="1599B2AA" w14:textId="77777777" w:rsidR="00384CA5" w:rsidRPr="00384CA5" w:rsidRDefault="00384CA5" w:rsidP="00384CA5">
            <w:pPr>
              <w:spacing w:after="0" w:line="240" w:lineRule="auto"/>
              <w:jc w:val="center"/>
              <w:rPr>
                <w:rFonts w:ascii="Wingdings" w:eastAsia="Times New Roman" w:hAnsi="Wingdings" w:cs="Calibri"/>
                <w:color w:val="000000"/>
                <w:sz w:val="20"/>
                <w:szCs w:val="20"/>
              </w:rPr>
            </w:pPr>
            <w:r w:rsidRPr="00384CA5">
              <w:rPr>
                <w:rFonts w:ascii="Wingdings" w:eastAsia="Times New Roman" w:hAnsi="Wingdings" w:cs="Calibri"/>
                <w:color w:val="000000"/>
                <w:sz w:val="20"/>
                <w:szCs w:val="20"/>
              </w:rPr>
              <w:t></w:t>
            </w:r>
          </w:p>
        </w:tc>
        <w:tc>
          <w:tcPr>
            <w:tcW w:w="0" w:type="auto"/>
            <w:tcBorders>
              <w:top w:val="nil"/>
              <w:left w:val="nil"/>
              <w:bottom w:val="nil"/>
              <w:right w:val="nil"/>
            </w:tcBorders>
            <w:shd w:val="clear" w:color="000000" w:fill="FFFFFF"/>
            <w:vAlign w:val="center"/>
            <w:hideMark/>
          </w:tcPr>
          <w:p w14:paraId="4467DCB4" w14:textId="77777777" w:rsidR="00384CA5" w:rsidRPr="00384CA5" w:rsidRDefault="00384CA5" w:rsidP="00384CA5">
            <w:pPr>
              <w:spacing w:after="0" w:line="240" w:lineRule="auto"/>
              <w:jc w:val="center"/>
              <w:rPr>
                <w:rFonts w:ascii="Times New Roman" w:eastAsia="Times New Roman" w:hAnsi="Times New Roman" w:cs="Times New Roman"/>
                <w:color w:val="000000"/>
                <w:sz w:val="20"/>
                <w:szCs w:val="20"/>
              </w:rPr>
            </w:pPr>
            <w:r w:rsidRPr="00384CA5">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vAlign w:val="center"/>
            <w:hideMark/>
          </w:tcPr>
          <w:p w14:paraId="5F8AC107" w14:textId="77777777" w:rsidR="00384CA5" w:rsidRPr="00384CA5" w:rsidRDefault="00384CA5" w:rsidP="00384CA5">
            <w:pPr>
              <w:spacing w:after="0" w:line="240" w:lineRule="auto"/>
              <w:jc w:val="center"/>
              <w:rPr>
                <w:rFonts w:ascii="Times New Roman" w:eastAsia="Times New Roman" w:hAnsi="Times New Roman" w:cs="Times New Roman"/>
                <w:color w:val="000000"/>
                <w:sz w:val="20"/>
                <w:szCs w:val="20"/>
              </w:rPr>
            </w:pPr>
            <w:r w:rsidRPr="00384CA5">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vAlign w:val="center"/>
            <w:hideMark/>
          </w:tcPr>
          <w:p w14:paraId="691C0900" w14:textId="77777777" w:rsidR="00384CA5" w:rsidRPr="00384CA5" w:rsidRDefault="00384CA5" w:rsidP="00384CA5">
            <w:pPr>
              <w:spacing w:after="0" w:line="240" w:lineRule="auto"/>
              <w:jc w:val="center"/>
              <w:rPr>
                <w:rFonts w:ascii="Times New Roman" w:eastAsia="Times New Roman" w:hAnsi="Times New Roman" w:cs="Times New Roman"/>
                <w:color w:val="000000"/>
                <w:sz w:val="20"/>
                <w:szCs w:val="20"/>
              </w:rPr>
            </w:pPr>
            <w:r w:rsidRPr="00384CA5">
              <w:rPr>
                <w:rFonts w:ascii="Times New Roman" w:eastAsia="Times New Roman" w:hAnsi="Times New Roman" w:cs="Times New Roman"/>
                <w:color w:val="000000"/>
                <w:sz w:val="20"/>
                <w:szCs w:val="20"/>
              </w:rPr>
              <w:t> </w:t>
            </w:r>
          </w:p>
        </w:tc>
        <w:tc>
          <w:tcPr>
            <w:tcW w:w="0" w:type="auto"/>
            <w:tcBorders>
              <w:top w:val="nil"/>
              <w:left w:val="nil"/>
              <w:bottom w:val="nil"/>
              <w:right w:val="single" w:sz="4" w:space="0" w:color="auto"/>
            </w:tcBorders>
            <w:shd w:val="clear" w:color="000000" w:fill="FFFFFF"/>
            <w:vAlign w:val="center"/>
            <w:hideMark/>
          </w:tcPr>
          <w:p w14:paraId="73922E92" w14:textId="77777777" w:rsidR="00384CA5" w:rsidRPr="00384CA5" w:rsidRDefault="00384CA5" w:rsidP="00384CA5">
            <w:pPr>
              <w:spacing w:after="0" w:line="240" w:lineRule="auto"/>
              <w:jc w:val="center"/>
              <w:rPr>
                <w:rFonts w:ascii="Wingdings" w:eastAsia="Times New Roman" w:hAnsi="Wingdings" w:cs="Calibri"/>
                <w:color w:val="000000"/>
                <w:sz w:val="20"/>
                <w:szCs w:val="20"/>
              </w:rPr>
            </w:pPr>
            <w:r w:rsidRPr="00384CA5">
              <w:rPr>
                <w:rFonts w:ascii="Wingdings" w:eastAsia="Times New Roman" w:hAnsi="Wingdings" w:cs="Calibri"/>
                <w:color w:val="000000"/>
                <w:sz w:val="20"/>
                <w:szCs w:val="20"/>
              </w:rPr>
              <w:t></w:t>
            </w:r>
          </w:p>
        </w:tc>
      </w:tr>
      <w:tr w:rsidR="00384CA5" w:rsidRPr="00384CA5" w14:paraId="5480B5C9" w14:textId="77777777" w:rsidTr="00B562BF">
        <w:trPr>
          <w:trHeight w:val="1152"/>
        </w:trPr>
        <w:tc>
          <w:tcPr>
            <w:tcW w:w="0" w:type="auto"/>
            <w:tcBorders>
              <w:top w:val="nil"/>
              <w:left w:val="single" w:sz="4" w:space="0" w:color="auto"/>
              <w:bottom w:val="nil"/>
              <w:right w:val="nil"/>
            </w:tcBorders>
            <w:shd w:val="clear" w:color="000000" w:fill="EDEDED"/>
            <w:noWrap/>
            <w:vAlign w:val="center"/>
            <w:hideMark/>
          </w:tcPr>
          <w:p w14:paraId="1F7F5BB9" w14:textId="77777777" w:rsidR="00384CA5" w:rsidRPr="00384CA5" w:rsidRDefault="00384CA5" w:rsidP="00384CA5">
            <w:pPr>
              <w:spacing w:after="0" w:line="240" w:lineRule="auto"/>
              <w:rPr>
                <w:rFonts w:ascii="Times New Roman" w:eastAsia="Times New Roman" w:hAnsi="Times New Roman" w:cs="Times New Roman"/>
                <w:color w:val="000000"/>
                <w:sz w:val="20"/>
                <w:szCs w:val="20"/>
              </w:rPr>
            </w:pPr>
            <w:r w:rsidRPr="00384CA5">
              <w:rPr>
                <w:rFonts w:ascii="Times New Roman" w:eastAsia="Times New Roman" w:hAnsi="Times New Roman" w:cs="Times New Roman"/>
                <w:color w:val="000000"/>
                <w:sz w:val="20"/>
                <w:szCs w:val="20"/>
              </w:rPr>
              <w:t>2022</w:t>
            </w:r>
          </w:p>
        </w:tc>
        <w:tc>
          <w:tcPr>
            <w:tcW w:w="0" w:type="auto"/>
            <w:tcBorders>
              <w:top w:val="nil"/>
              <w:left w:val="nil"/>
              <w:bottom w:val="nil"/>
              <w:right w:val="nil"/>
            </w:tcBorders>
            <w:shd w:val="clear" w:color="000000" w:fill="EDEDED"/>
            <w:noWrap/>
            <w:vAlign w:val="center"/>
            <w:hideMark/>
          </w:tcPr>
          <w:p w14:paraId="73EE9861" w14:textId="77777777" w:rsidR="00384CA5" w:rsidRPr="00384CA5" w:rsidRDefault="00B562BF" w:rsidP="00384CA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Ohio*</w:t>
            </w:r>
          </w:p>
        </w:tc>
        <w:tc>
          <w:tcPr>
            <w:tcW w:w="0" w:type="auto"/>
            <w:tcBorders>
              <w:top w:val="nil"/>
              <w:left w:val="nil"/>
              <w:bottom w:val="nil"/>
              <w:right w:val="nil"/>
            </w:tcBorders>
            <w:shd w:val="clear" w:color="000000" w:fill="EDEDED"/>
            <w:noWrap/>
            <w:vAlign w:val="center"/>
            <w:hideMark/>
          </w:tcPr>
          <w:p w14:paraId="2358A8B7" w14:textId="77777777" w:rsidR="00384CA5" w:rsidRPr="00384CA5" w:rsidRDefault="00384CA5" w:rsidP="00384CA5">
            <w:pPr>
              <w:spacing w:after="0" w:line="240" w:lineRule="auto"/>
              <w:rPr>
                <w:rFonts w:ascii="Times New Roman" w:eastAsia="Times New Roman" w:hAnsi="Times New Roman" w:cs="Times New Roman"/>
                <w:color w:val="000000"/>
                <w:sz w:val="20"/>
                <w:szCs w:val="20"/>
              </w:rPr>
            </w:pPr>
            <w:r w:rsidRPr="00384CA5">
              <w:rPr>
                <w:rFonts w:ascii="Times New Roman" w:eastAsia="Times New Roman" w:hAnsi="Times New Roman" w:cs="Times New Roman"/>
                <w:color w:val="000000"/>
                <w:sz w:val="20"/>
                <w:szCs w:val="20"/>
              </w:rPr>
              <w:t>HB 151</w:t>
            </w:r>
          </w:p>
        </w:tc>
        <w:tc>
          <w:tcPr>
            <w:tcW w:w="0" w:type="auto"/>
            <w:tcBorders>
              <w:top w:val="nil"/>
              <w:left w:val="nil"/>
              <w:bottom w:val="nil"/>
              <w:right w:val="nil"/>
            </w:tcBorders>
            <w:shd w:val="clear" w:color="000000" w:fill="EDEDED"/>
            <w:vAlign w:val="center"/>
            <w:hideMark/>
          </w:tcPr>
          <w:p w14:paraId="1B4D487A" w14:textId="77777777" w:rsidR="00384CA5" w:rsidRPr="00B562BF" w:rsidRDefault="00384CA5" w:rsidP="00384CA5">
            <w:pPr>
              <w:spacing w:after="0" w:line="240" w:lineRule="auto"/>
              <w:rPr>
                <w:rFonts w:ascii="Times New Roman" w:eastAsia="Times New Roman" w:hAnsi="Times New Roman" w:cs="Times New Roman"/>
                <w:color w:val="000000"/>
                <w:sz w:val="18"/>
                <w:szCs w:val="18"/>
              </w:rPr>
            </w:pPr>
            <w:r w:rsidRPr="00B562BF">
              <w:rPr>
                <w:rFonts w:ascii="Times New Roman" w:eastAsia="Times New Roman" w:hAnsi="Times New Roman" w:cs="Times New Roman"/>
                <w:color w:val="000000"/>
                <w:sz w:val="18"/>
                <w:szCs w:val="18"/>
              </w:rPr>
              <w:t>Passed House                               Passed Senate                       House refused Senate Amendments</w:t>
            </w:r>
          </w:p>
        </w:tc>
        <w:tc>
          <w:tcPr>
            <w:tcW w:w="0" w:type="auto"/>
            <w:tcBorders>
              <w:top w:val="nil"/>
              <w:left w:val="nil"/>
              <w:bottom w:val="nil"/>
              <w:right w:val="nil"/>
            </w:tcBorders>
            <w:shd w:val="clear" w:color="000000" w:fill="EDEDED"/>
            <w:vAlign w:val="center"/>
            <w:hideMark/>
          </w:tcPr>
          <w:p w14:paraId="7EE23B8B" w14:textId="77777777" w:rsidR="00384CA5" w:rsidRPr="00384CA5" w:rsidRDefault="00384CA5" w:rsidP="00384CA5">
            <w:pPr>
              <w:spacing w:after="0" w:line="240" w:lineRule="auto"/>
              <w:jc w:val="center"/>
              <w:rPr>
                <w:rFonts w:ascii="Wingdings" w:eastAsia="Times New Roman" w:hAnsi="Wingdings" w:cs="Calibri"/>
                <w:color w:val="000000"/>
                <w:sz w:val="20"/>
                <w:szCs w:val="20"/>
              </w:rPr>
            </w:pPr>
            <w:r w:rsidRPr="00384CA5">
              <w:rPr>
                <w:rFonts w:ascii="Wingdings" w:eastAsia="Times New Roman" w:hAnsi="Wingdings" w:cs="Calibri"/>
                <w:color w:val="000000"/>
                <w:sz w:val="20"/>
                <w:szCs w:val="20"/>
              </w:rPr>
              <w:t></w:t>
            </w:r>
          </w:p>
        </w:tc>
        <w:tc>
          <w:tcPr>
            <w:tcW w:w="0" w:type="auto"/>
            <w:tcBorders>
              <w:top w:val="nil"/>
              <w:left w:val="nil"/>
              <w:bottom w:val="nil"/>
              <w:right w:val="nil"/>
            </w:tcBorders>
            <w:shd w:val="clear" w:color="000000" w:fill="EDEDED"/>
            <w:vAlign w:val="center"/>
            <w:hideMark/>
          </w:tcPr>
          <w:p w14:paraId="481351C9" w14:textId="77777777" w:rsidR="00384CA5" w:rsidRPr="00384CA5" w:rsidRDefault="00384CA5" w:rsidP="00384CA5">
            <w:pPr>
              <w:spacing w:after="0" w:line="240" w:lineRule="auto"/>
              <w:jc w:val="center"/>
              <w:rPr>
                <w:rFonts w:ascii="Wingdings" w:eastAsia="Times New Roman" w:hAnsi="Wingdings" w:cs="Calibri"/>
                <w:color w:val="000000"/>
                <w:sz w:val="20"/>
                <w:szCs w:val="20"/>
              </w:rPr>
            </w:pPr>
            <w:r w:rsidRPr="00384CA5">
              <w:rPr>
                <w:rFonts w:ascii="Wingdings" w:eastAsia="Times New Roman" w:hAnsi="Wingdings" w:cs="Calibri"/>
                <w:color w:val="000000"/>
                <w:sz w:val="20"/>
                <w:szCs w:val="20"/>
              </w:rPr>
              <w:t></w:t>
            </w:r>
          </w:p>
        </w:tc>
        <w:tc>
          <w:tcPr>
            <w:tcW w:w="0" w:type="auto"/>
            <w:tcBorders>
              <w:top w:val="nil"/>
              <w:left w:val="nil"/>
              <w:bottom w:val="nil"/>
              <w:right w:val="nil"/>
            </w:tcBorders>
            <w:shd w:val="clear" w:color="000000" w:fill="EDEDED"/>
            <w:vAlign w:val="center"/>
            <w:hideMark/>
          </w:tcPr>
          <w:p w14:paraId="28356376" w14:textId="77777777" w:rsidR="00384CA5" w:rsidRPr="00384CA5" w:rsidRDefault="00384CA5" w:rsidP="00384CA5">
            <w:pPr>
              <w:spacing w:after="0" w:line="240" w:lineRule="auto"/>
              <w:jc w:val="center"/>
              <w:rPr>
                <w:rFonts w:ascii="Wingdings" w:eastAsia="Times New Roman" w:hAnsi="Wingdings" w:cs="Calibri"/>
                <w:color w:val="000000"/>
                <w:sz w:val="20"/>
                <w:szCs w:val="20"/>
              </w:rPr>
            </w:pPr>
            <w:r w:rsidRPr="00384CA5">
              <w:rPr>
                <w:rFonts w:ascii="Wingdings" w:eastAsia="Times New Roman" w:hAnsi="Wingdings" w:cs="Calibri"/>
                <w:color w:val="000000"/>
                <w:sz w:val="20"/>
                <w:szCs w:val="20"/>
              </w:rPr>
              <w:t></w:t>
            </w:r>
          </w:p>
        </w:tc>
        <w:tc>
          <w:tcPr>
            <w:tcW w:w="0" w:type="auto"/>
            <w:tcBorders>
              <w:top w:val="nil"/>
              <w:left w:val="nil"/>
              <w:bottom w:val="nil"/>
              <w:right w:val="nil"/>
            </w:tcBorders>
            <w:shd w:val="clear" w:color="000000" w:fill="EDEDED"/>
            <w:vAlign w:val="center"/>
            <w:hideMark/>
          </w:tcPr>
          <w:p w14:paraId="23357EBC" w14:textId="77777777" w:rsidR="00384CA5" w:rsidRPr="00384CA5" w:rsidRDefault="00384CA5" w:rsidP="00384CA5">
            <w:pPr>
              <w:spacing w:after="0" w:line="240" w:lineRule="auto"/>
              <w:jc w:val="center"/>
              <w:rPr>
                <w:rFonts w:ascii="Wingdings" w:eastAsia="Times New Roman" w:hAnsi="Wingdings" w:cs="Calibri"/>
                <w:color w:val="000000"/>
                <w:sz w:val="20"/>
                <w:szCs w:val="20"/>
              </w:rPr>
            </w:pPr>
            <w:r w:rsidRPr="00384CA5">
              <w:rPr>
                <w:rFonts w:ascii="Wingdings" w:eastAsia="Times New Roman" w:hAnsi="Wingdings" w:cs="Calibri"/>
                <w:color w:val="000000"/>
                <w:sz w:val="20"/>
                <w:szCs w:val="20"/>
              </w:rPr>
              <w:t></w:t>
            </w:r>
          </w:p>
        </w:tc>
        <w:tc>
          <w:tcPr>
            <w:tcW w:w="0" w:type="auto"/>
            <w:tcBorders>
              <w:top w:val="nil"/>
              <w:left w:val="nil"/>
              <w:bottom w:val="nil"/>
              <w:right w:val="nil"/>
            </w:tcBorders>
            <w:shd w:val="clear" w:color="000000" w:fill="EDEDED"/>
            <w:vAlign w:val="center"/>
            <w:hideMark/>
          </w:tcPr>
          <w:p w14:paraId="564BB61B" w14:textId="77777777" w:rsidR="00384CA5" w:rsidRPr="00384CA5" w:rsidRDefault="00384CA5" w:rsidP="00384CA5">
            <w:pPr>
              <w:spacing w:after="0" w:line="240" w:lineRule="auto"/>
              <w:jc w:val="center"/>
              <w:rPr>
                <w:rFonts w:ascii="Wingdings" w:eastAsia="Times New Roman" w:hAnsi="Wingdings" w:cs="Calibri"/>
                <w:color w:val="000000"/>
                <w:sz w:val="20"/>
                <w:szCs w:val="20"/>
              </w:rPr>
            </w:pPr>
            <w:r w:rsidRPr="00384CA5">
              <w:rPr>
                <w:rFonts w:ascii="Wingdings" w:eastAsia="Times New Roman" w:hAnsi="Wingdings" w:cs="Calibri"/>
                <w:color w:val="000000"/>
                <w:sz w:val="20"/>
                <w:szCs w:val="20"/>
              </w:rPr>
              <w:t></w:t>
            </w:r>
          </w:p>
        </w:tc>
        <w:tc>
          <w:tcPr>
            <w:tcW w:w="0" w:type="auto"/>
            <w:tcBorders>
              <w:top w:val="nil"/>
              <w:left w:val="nil"/>
              <w:bottom w:val="nil"/>
              <w:right w:val="nil"/>
            </w:tcBorders>
            <w:shd w:val="clear" w:color="000000" w:fill="EDEDED"/>
            <w:vAlign w:val="center"/>
            <w:hideMark/>
          </w:tcPr>
          <w:p w14:paraId="31961269" w14:textId="77777777" w:rsidR="00384CA5" w:rsidRPr="00384CA5" w:rsidRDefault="00384CA5" w:rsidP="00384CA5">
            <w:pPr>
              <w:spacing w:after="0" w:line="240" w:lineRule="auto"/>
              <w:jc w:val="center"/>
              <w:rPr>
                <w:rFonts w:ascii="Wingdings" w:eastAsia="Times New Roman" w:hAnsi="Wingdings" w:cs="Calibri"/>
                <w:color w:val="000000"/>
                <w:sz w:val="20"/>
                <w:szCs w:val="20"/>
              </w:rPr>
            </w:pPr>
            <w:r w:rsidRPr="00384CA5">
              <w:rPr>
                <w:rFonts w:ascii="Wingdings" w:eastAsia="Times New Roman" w:hAnsi="Wingdings" w:cs="Calibri"/>
                <w:color w:val="000000"/>
                <w:sz w:val="20"/>
                <w:szCs w:val="20"/>
              </w:rPr>
              <w:t></w:t>
            </w:r>
          </w:p>
        </w:tc>
        <w:tc>
          <w:tcPr>
            <w:tcW w:w="0" w:type="auto"/>
            <w:tcBorders>
              <w:top w:val="nil"/>
              <w:left w:val="nil"/>
              <w:bottom w:val="nil"/>
              <w:right w:val="nil"/>
            </w:tcBorders>
            <w:shd w:val="clear" w:color="000000" w:fill="EDEDED"/>
            <w:vAlign w:val="center"/>
            <w:hideMark/>
          </w:tcPr>
          <w:p w14:paraId="654D0F7F" w14:textId="77777777" w:rsidR="00384CA5" w:rsidRPr="00384CA5" w:rsidRDefault="00384CA5" w:rsidP="00384CA5">
            <w:pPr>
              <w:spacing w:after="0" w:line="240" w:lineRule="auto"/>
              <w:jc w:val="center"/>
              <w:rPr>
                <w:rFonts w:ascii="Wingdings" w:eastAsia="Times New Roman" w:hAnsi="Wingdings" w:cs="Calibri"/>
                <w:color w:val="000000"/>
                <w:sz w:val="20"/>
                <w:szCs w:val="20"/>
              </w:rPr>
            </w:pPr>
            <w:r w:rsidRPr="00384CA5">
              <w:rPr>
                <w:rFonts w:ascii="Wingdings" w:eastAsia="Times New Roman" w:hAnsi="Wingdings" w:cs="Calibri"/>
                <w:color w:val="000000"/>
                <w:sz w:val="20"/>
                <w:szCs w:val="20"/>
              </w:rPr>
              <w:t></w:t>
            </w:r>
          </w:p>
        </w:tc>
        <w:tc>
          <w:tcPr>
            <w:tcW w:w="0" w:type="auto"/>
            <w:tcBorders>
              <w:top w:val="nil"/>
              <w:left w:val="nil"/>
              <w:bottom w:val="nil"/>
              <w:right w:val="single" w:sz="4" w:space="0" w:color="auto"/>
            </w:tcBorders>
            <w:shd w:val="clear" w:color="000000" w:fill="EDEDED"/>
            <w:vAlign w:val="center"/>
            <w:hideMark/>
          </w:tcPr>
          <w:p w14:paraId="585874AB" w14:textId="77777777" w:rsidR="00384CA5" w:rsidRPr="00384CA5" w:rsidRDefault="00384CA5" w:rsidP="00384CA5">
            <w:pPr>
              <w:spacing w:after="0" w:line="240" w:lineRule="auto"/>
              <w:jc w:val="center"/>
              <w:rPr>
                <w:rFonts w:ascii="Wingdings" w:eastAsia="Times New Roman" w:hAnsi="Wingdings" w:cs="Calibri"/>
                <w:color w:val="000000"/>
                <w:sz w:val="20"/>
                <w:szCs w:val="20"/>
              </w:rPr>
            </w:pPr>
          </w:p>
        </w:tc>
      </w:tr>
      <w:tr w:rsidR="00384CA5" w:rsidRPr="00384CA5" w14:paraId="45C7099C" w14:textId="77777777" w:rsidTr="00B562BF">
        <w:trPr>
          <w:trHeight w:val="576"/>
        </w:trPr>
        <w:tc>
          <w:tcPr>
            <w:tcW w:w="0" w:type="auto"/>
            <w:tcBorders>
              <w:top w:val="nil"/>
              <w:left w:val="single" w:sz="4" w:space="0" w:color="auto"/>
              <w:bottom w:val="nil"/>
              <w:right w:val="nil"/>
            </w:tcBorders>
            <w:shd w:val="clear" w:color="000000" w:fill="FFFFFF"/>
            <w:noWrap/>
            <w:vAlign w:val="center"/>
            <w:hideMark/>
          </w:tcPr>
          <w:p w14:paraId="68CACEE9" w14:textId="2B0A12A8" w:rsidR="00384CA5" w:rsidRPr="00384CA5" w:rsidRDefault="00384CA5" w:rsidP="00384CA5">
            <w:pPr>
              <w:spacing w:after="0" w:line="240" w:lineRule="auto"/>
              <w:rPr>
                <w:rFonts w:ascii="Times New Roman" w:eastAsia="Times New Roman" w:hAnsi="Times New Roman" w:cs="Times New Roman"/>
                <w:color w:val="000000"/>
                <w:sz w:val="20"/>
                <w:szCs w:val="20"/>
              </w:rPr>
            </w:pPr>
            <w:r w:rsidRPr="00384CA5">
              <w:rPr>
                <w:rFonts w:ascii="Times New Roman" w:eastAsia="Times New Roman" w:hAnsi="Times New Roman" w:cs="Times New Roman"/>
                <w:color w:val="000000"/>
                <w:sz w:val="20"/>
                <w:szCs w:val="20"/>
              </w:rPr>
              <w:t>202</w:t>
            </w:r>
            <w:r w:rsidR="00747BA9">
              <w:rPr>
                <w:rFonts w:ascii="Times New Roman" w:eastAsia="Times New Roman" w:hAnsi="Times New Roman" w:cs="Times New Roman"/>
                <w:color w:val="000000"/>
                <w:sz w:val="20"/>
                <w:szCs w:val="20"/>
              </w:rPr>
              <w:t>2</w:t>
            </w:r>
          </w:p>
        </w:tc>
        <w:tc>
          <w:tcPr>
            <w:tcW w:w="0" w:type="auto"/>
            <w:tcBorders>
              <w:top w:val="nil"/>
              <w:left w:val="nil"/>
              <w:bottom w:val="nil"/>
              <w:right w:val="nil"/>
            </w:tcBorders>
            <w:shd w:val="clear" w:color="000000" w:fill="FFFFFF"/>
            <w:noWrap/>
            <w:vAlign w:val="center"/>
            <w:hideMark/>
          </w:tcPr>
          <w:p w14:paraId="4770BA41" w14:textId="77777777" w:rsidR="00384CA5" w:rsidRPr="00384CA5" w:rsidRDefault="00384CA5" w:rsidP="00384CA5">
            <w:pPr>
              <w:spacing w:after="0" w:line="240" w:lineRule="auto"/>
              <w:rPr>
                <w:rFonts w:ascii="Times New Roman" w:eastAsia="Times New Roman" w:hAnsi="Times New Roman" w:cs="Times New Roman"/>
                <w:color w:val="000000"/>
                <w:sz w:val="20"/>
                <w:szCs w:val="20"/>
              </w:rPr>
            </w:pPr>
            <w:r w:rsidRPr="00384CA5">
              <w:rPr>
                <w:rFonts w:ascii="Times New Roman" w:eastAsia="Times New Roman" w:hAnsi="Times New Roman" w:cs="Times New Roman"/>
                <w:color w:val="000000"/>
                <w:sz w:val="20"/>
                <w:szCs w:val="20"/>
              </w:rPr>
              <w:t>Oklahoma</w:t>
            </w:r>
          </w:p>
        </w:tc>
        <w:tc>
          <w:tcPr>
            <w:tcW w:w="0" w:type="auto"/>
            <w:tcBorders>
              <w:top w:val="nil"/>
              <w:left w:val="nil"/>
              <w:bottom w:val="nil"/>
              <w:right w:val="nil"/>
            </w:tcBorders>
            <w:shd w:val="clear" w:color="000000" w:fill="FFFFFF"/>
            <w:noWrap/>
            <w:vAlign w:val="center"/>
            <w:hideMark/>
          </w:tcPr>
          <w:p w14:paraId="4AA621E2" w14:textId="77777777" w:rsidR="00384CA5" w:rsidRPr="00384CA5" w:rsidRDefault="00384CA5" w:rsidP="00384CA5">
            <w:pPr>
              <w:spacing w:after="0" w:line="240" w:lineRule="auto"/>
              <w:rPr>
                <w:rFonts w:ascii="Times New Roman" w:eastAsia="Times New Roman" w:hAnsi="Times New Roman" w:cs="Times New Roman"/>
                <w:color w:val="000000"/>
                <w:sz w:val="20"/>
                <w:szCs w:val="20"/>
              </w:rPr>
            </w:pPr>
            <w:r w:rsidRPr="00384CA5">
              <w:rPr>
                <w:rFonts w:ascii="Times New Roman" w:eastAsia="Times New Roman" w:hAnsi="Times New Roman" w:cs="Times New Roman"/>
                <w:color w:val="000000"/>
                <w:sz w:val="20"/>
                <w:szCs w:val="20"/>
              </w:rPr>
              <w:t>SB 2</w:t>
            </w:r>
          </w:p>
        </w:tc>
        <w:tc>
          <w:tcPr>
            <w:tcW w:w="0" w:type="auto"/>
            <w:tcBorders>
              <w:top w:val="nil"/>
              <w:left w:val="nil"/>
              <w:bottom w:val="nil"/>
              <w:right w:val="nil"/>
            </w:tcBorders>
            <w:shd w:val="clear" w:color="000000" w:fill="FFFFFF"/>
            <w:vAlign w:val="center"/>
            <w:hideMark/>
          </w:tcPr>
          <w:p w14:paraId="626EC5DF" w14:textId="77777777" w:rsidR="00384CA5" w:rsidRPr="00384CA5" w:rsidRDefault="00384CA5" w:rsidP="00384CA5">
            <w:pPr>
              <w:spacing w:after="0" w:line="240" w:lineRule="auto"/>
              <w:rPr>
                <w:rFonts w:ascii="Times New Roman" w:eastAsia="Times New Roman" w:hAnsi="Times New Roman" w:cs="Times New Roman"/>
                <w:color w:val="000000"/>
                <w:sz w:val="20"/>
                <w:szCs w:val="20"/>
              </w:rPr>
            </w:pPr>
            <w:r w:rsidRPr="00384CA5">
              <w:rPr>
                <w:rFonts w:ascii="Times New Roman" w:eastAsia="Times New Roman" w:hAnsi="Times New Roman" w:cs="Times New Roman"/>
                <w:color w:val="000000"/>
                <w:sz w:val="20"/>
                <w:szCs w:val="20"/>
              </w:rPr>
              <w:t>Governor Signed</w:t>
            </w:r>
          </w:p>
        </w:tc>
        <w:tc>
          <w:tcPr>
            <w:tcW w:w="0" w:type="auto"/>
            <w:tcBorders>
              <w:top w:val="nil"/>
              <w:left w:val="nil"/>
              <w:bottom w:val="nil"/>
              <w:right w:val="nil"/>
            </w:tcBorders>
            <w:shd w:val="clear" w:color="000000" w:fill="FFFFFF"/>
            <w:vAlign w:val="center"/>
            <w:hideMark/>
          </w:tcPr>
          <w:p w14:paraId="4EA9F5FF" w14:textId="77777777" w:rsidR="00384CA5" w:rsidRPr="00384CA5" w:rsidRDefault="00384CA5" w:rsidP="00384CA5">
            <w:pPr>
              <w:spacing w:after="0" w:line="240" w:lineRule="auto"/>
              <w:jc w:val="center"/>
              <w:rPr>
                <w:rFonts w:ascii="Wingdings" w:eastAsia="Times New Roman" w:hAnsi="Wingdings" w:cs="Calibri"/>
                <w:color w:val="000000"/>
                <w:sz w:val="20"/>
                <w:szCs w:val="20"/>
              </w:rPr>
            </w:pPr>
            <w:r w:rsidRPr="00384CA5">
              <w:rPr>
                <w:rFonts w:ascii="Wingdings" w:eastAsia="Times New Roman" w:hAnsi="Wingdings" w:cs="Calibri"/>
                <w:color w:val="000000"/>
                <w:sz w:val="20"/>
                <w:szCs w:val="20"/>
              </w:rPr>
              <w:t></w:t>
            </w:r>
          </w:p>
        </w:tc>
        <w:tc>
          <w:tcPr>
            <w:tcW w:w="0" w:type="auto"/>
            <w:tcBorders>
              <w:top w:val="nil"/>
              <w:left w:val="nil"/>
              <w:bottom w:val="nil"/>
              <w:right w:val="nil"/>
            </w:tcBorders>
            <w:shd w:val="clear" w:color="000000" w:fill="FFFFFF"/>
            <w:vAlign w:val="center"/>
            <w:hideMark/>
          </w:tcPr>
          <w:p w14:paraId="694F0662" w14:textId="77777777" w:rsidR="00384CA5" w:rsidRPr="00384CA5" w:rsidRDefault="00384CA5" w:rsidP="00384CA5">
            <w:pPr>
              <w:spacing w:after="0" w:line="240" w:lineRule="auto"/>
              <w:jc w:val="center"/>
              <w:rPr>
                <w:rFonts w:ascii="Times New Roman" w:eastAsia="Times New Roman" w:hAnsi="Times New Roman" w:cs="Times New Roman"/>
                <w:color w:val="000000"/>
                <w:sz w:val="20"/>
                <w:szCs w:val="20"/>
              </w:rPr>
            </w:pPr>
            <w:r w:rsidRPr="00384CA5">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vAlign w:val="center"/>
            <w:hideMark/>
          </w:tcPr>
          <w:p w14:paraId="17B4DA23" w14:textId="77777777" w:rsidR="00384CA5" w:rsidRPr="00384CA5" w:rsidRDefault="00384CA5" w:rsidP="00384CA5">
            <w:pPr>
              <w:spacing w:after="0" w:line="240" w:lineRule="auto"/>
              <w:jc w:val="center"/>
              <w:rPr>
                <w:rFonts w:ascii="Wingdings" w:eastAsia="Times New Roman" w:hAnsi="Wingdings" w:cs="Calibri"/>
                <w:color w:val="000000"/>
                <w:sz w:val="20"/>
                <w:szCs w:val="20"/>
              </w:rPr>
            </w:pPr>
            <w:r w:rsidRPr="00384CA5">
              <w:rPr>
                <w:rFonts w:ascii="Wingdings" w:eastAsia="Times New Roman" w:hAnsi="Wingdings" w:cs="Calibri"/>
                <w:color w:val="000000"/>
                <w:sz w:val="20"/>
                <w:szCs w:val="20"/>
              </w:rPr>
              <w:t></w:t>
            </w:r>
          </w:p>
        </w:tc>
        <w:tc>
          <w:tcPr>
            <w:tcW w:w="0" w:type="auto"/>
            <w:tcBorders>
              <w:top w:val="nil"/>
              <w:left w:val="nil"/>
              <w:bottom w:val="nil"/>
              <w:right w:val="nil"/>
            </w:tcBorders>
            <w:shd w:val="clear" w:color="000000" w:fill="FFFFFF"/>
            <w:vAlign w:val="center"/>
            <w:hideMark/>
          </w:tcPr>
          <w:p w14:paraId="10211FD9" w14:textId="77777777" w:rsidR="00384CA5" w:rsidRPr="00384CA5" w:rsidRDefault="00384CA5" w:rsidP="00384CA5">
            <w:pPr>
              <w:spacing w:after="0" w:line="240" w:lineRule="auto"/>
              <w:jc w:val="center"/>
              <w:rPr>
                <w:rFonts w:ascii="Wingdings" w:eastAsia="Times New Roman" w:hAnsi="Wingdings" w:cs="Calibri"/>
                <w:color w:val="000000"/>
                <w:sz w:val="20"/>
                <w:szCs w:val="20"/>
              </w:rPr>
            </w:pPr>
            <w:r w:rsidRPr="00384CA5">
              <w:rPr>
                <w:rFonts w:ascii="Wingdings" w:eastAsia="Times New Roman" w:hAnsi="Wingdings" w:cs="Calibri"/>
                <w:color w:val="000000"/>
                <w:sz w:val="20"/>
                <w:szCs w:val="20"/>
              </w:rPr>
              <w:t></w:t>
            </w:r>
          </w:p>
        </w:tc>
        <w:tc>
          <w:tcPr>
            <w:tcW w:w="0" w:type="auto"/>
            <w:tcBorders>
              <w:top w:val="nil"/>
              <w:left w:val="nil"/>
              <w:bottom w:val="nil"/>
              <w:right w:val="nil"/>
            </w:tcBorders>
            <w:shd w:val="clear" w:color="000000" w:fill="FFFFFF"/>
            <w:vAlign w:val="center"/>
            <w:hideMark/>
          </w:tcPr>
          <w:p w14:paraId="61CF84F9" w14:textId="77777777" w:rsidR="00384CA5" w:rsidRPr="00384CA5" w:rsidRDefault="00384CA5" w:rsidP="00384CA5">
            <w:pPr>
              <w:spacing w:after="0" w:line="240" w:lineRule="auto"/>
              <w:jc w:val="center"/>
              <w:rPr>
                <w:rFonts w:ascii="Wingdings" w:eastAsia="Times New Roman" w:hAnsi="Wingdings" w:cs="Calibri"/>
                <w:color w:val="000000"/>
                <w:sz w:val="20"/>
                <w:szCs w:val="20"/>
              </w:rPr>
            </w:pPr>
            <w:r w:rsidRPr="00384CA5">
              <w:rPr>
                <w:rFonts w:ascii="Wingdings" w:eastAsia="Times New Roman" w:hAnsi="Wingdings" w:cs="Calibri"/>
                <w:color w:val="000000"/>
                <w:sz w:val="20"/>
                <w:szCs w:val="20"/>
              </w:rPr>
              <w:t></w:t>
            </w:r>
          </w:p>
        </w:tc>
        <w:tc>
          <w:tcPr>
            <w:tcW w:w="0" w:type="auto"/>
            <w:tcBorders>
              <w:top w:val="nil"/>
              <w:left w:val="nil"/>
              <w:bottom w:val="nil"/>
              <w:right w:val="nil"/>
            </w:tcBorders>
            <w:shd w:val="clear" w:color="000000" w:fill="FFFFFF"/>
            <w:vAlign w:val="center"/>
            <w:hideMark/>
          </w:tcPr>
          <w:p w14:paraId="712D26AF" w14:textId="77777777" w:rsidR="00384CA5" w:rsidRPr="00384CA5" w:rsidRDefault="00384CA5" w:rsidP="00384CA5">
            <w:pPr>
              <w:spacing w:after="0" w:line="240" w:lineRule="auto"/>
              <w:jc w:val="center"/>
              <w:rPr>
                <w:rFonts w:ascii="Wingdings" w:eastAsia="Times New Roman" w:hAnsi="Wingdings" w:cs="Calibri"/>
                <w:color w:val="000000"/>
                <w:sz w:val="20"/>
                <w:szCs w:val="20"/>
              </w:rPr>
            </w:pPr>
            <w:r w:rsidRPr="00384CA5">
              <w:rPr>
                <w:rFonts w:ascii="Wingdings" w:eastAsia="Times New Roman" w:hAnsi="Wingdings" w:cs="Calibri"/>
                <w:color w:val="000000"/>
                <w:sz w:val="20"/>
                <w:szCs w:val="20"/>
              </w:rPr>
              <w:t></w:t>
            </w:r>
          </w:p>
        </w:tc>
        <w:tc>
          <w:tcPr>
            <w:tcW w:w="0" w:type="auto"/>
            <w:tcBorders>
              <w:top w:val="nil"/>
              <w:left w:val="nil"/>
              <w:bottom w:val="nil"/>
              <w:right w:val="nil"/>
            </w:tcBorders>
            <w:shd w:val="clear" w:color="000000" w:fill="FFFFFF"/>
            <w:vAlign w:val="center"/>
            <w:hideMark/>
          </w:tcPr>
          <w:p w14:paraId="6C320CCB" w14:textId="77777777" w:rsidR="00384CA5" w:rsidRPr="00384CA5" w:rsidRDefault="00384CA5" w:rsidP="00384CA5">
            <w:pPr>
              <w:spacing w:after="0" w:line="240" w:lineRule="auto"/>
              <w:jc w:val="center"/>
              <w:rPr>
                <w:rFonts w:ascii="Wingdings" w:eastAsia="Times New Roman" w:hAnsi="Wingdings" w:cs="Calibri"/>
                <w:color w:val="000000"/>
                <w:sz w:val="20"/>
                <w:szCs w:val="20"/>
              </w:rPr>
            </w:pPr>
            <w:r w:rsidRPr="00384CA5">
              <w:rPr>
                <w:rFonts w:ascii="Wingdings" w:eastAsia="Times New Roman" w:hAnsi="Wingdings" w:cs="Calibri"/>
                <w:color w:val="000000"/>
                <w:sz w:val="20"/>
                <w:szCs w:val="20"/>
              </w:rPr>
              <w:t></w:t>
            </w:r>
          </w:p>
        </w:tc>
        <w:tc>
          <w:tcPr>
            <w:tcW w:w="0" w:type="auto"/>
            <w:tcBorders>
              <w:top w:val="nil"/>
              <w:left w:val="nil"/>
              <w:bottom w:val="nil"/>
              <w:right w:val="single" w:sz="4" w:space="0" w:color="auto"/>
            </w:tcBorders>
            <w:shd w:val="clear" w:color="000000" w:fill="FFFFFF"/>
            <w:vAlign w:val="center"/>
            <w:hideMark/>
          </w:tcPr>
          <w:p w14:paraId="5721C673" w14:textId="77777777" w:rsidR="00384CA5" w:rsidRPr="00384CA5" w:rsidRDefault="00384CA5" w:rsidP="00384CA5">
            <w:pPr>
              <w:spacing w:after="0" w:line="240" w:lineRule="auto"/>
              <w:jc w:val="center"/>
              <w:rPr>
                <w:rFonts w:ascii="Wingdings" w:eastAsia="Times New Roman" w:hAnsi="Wingdings" w:cs="Calibri"/>
                <w:color w:val="000000"/>
                <w:sz w:val="20"/>
                <w:szCs w:val="20"/>
              </w:rPr>
            </w:pPr>
            <w:r w:rsidRPr="00384CA5">
              <w:rPr>
                <w:rFonts w:ascii="Wingdings" w:eastAsia="Times New Roman" w:hAnsi="Wingdings" w:cs="Calibri"/>
                <w:color w:val="000000"/>
                <w:sz w:val="20"/>
                <w:szCs w:val="20"/>
              </w:rPr>
              <w:t></w:t>
            </w:r>
          </w:p>
        </w:tc>
      </w:tr>
      <w:tr w:rsidR="00384CA5" w:rsidRPr="00384CA5" w14:paraId="685898D4" w14:textId="77777777" w:rsidTr="00B562BF">
        <w:trPr>
          <w:trHeight w:val="720"/>
        </w:trPr>
        <w:tc>
          <w:tcPr>
            <w:tcW w:w="0" w:type="auto"/>
            <w:tcBorders>
              <w:top w:val="nil"/>
              <w:left w:val="single" w:sz="4" w:space="0" w:color="auto"/>
              <w:right w:val="nil"/>
            </w:tcBorders>
            <w:shd w:val="clear" w:color="000000" w:fill="EDEDED"/>
            <w:noWrap/>
            <w:vAlign w:val="center"/>
            <w:hideMark/>
          </w:tcPr>
          <w:p w14:paraId="7FC88BB8" w14:textId="77777777" w:rsidR="00384CA5" w:rsidRPr="00384CA5" w:rsidRDefault="00384CA5" w:rsidP="00384CA5">
            <w:pPr>
              <w:spacing w:after="0" w:line="240" w:lineRule="auto"/>
              <w:rPr>
                <w:rFonts w:ascii="Times New Roman" w:eastAsia="Times New Roman" w:hAnsi="Times New Roman" w:cs="Times New Roman"/>
                <w:color w:val="000000"/>
                <w:sz w:val="20"/>
                <w:szCs w:val="20"/>
              </w:rPr>
            </w:pPr>
            <w:r w:rsidRPr="00384CA5">
              <w:rPr>
                <w:rFonts w:ascii="Times New Roman" w:eastAsia="Times New Roman" w:hAnsi="Times New Roman" w:cs="Times New Roman"/>
                <w:color w:val="000000"/>
                <w:sz w:val="20"/>
                <w:szCs w:val="20"/>
              </w:rPr>
              <w:t>2022</w:t>
            </w:r>
          </w:p>
        </w:tc>
        <w:tc>
          <w:tcPr>
            <w:tcW w:w="0" w:type="auto"/>
            <w:tcBorders>
              <w:top w:val="nil"/>
              <w:left w:val="nil"/>
              <w:right w:val="nil"/>
            </w:tcBorders>
            <w:shd w:val="clear" w:color="000000" w:fill="EDEDED"/>
            <w:noWrap/>
            <w:vAlign w:val="center"/>
            <w:hideMark/>
          </w:tcPr>
          <w:p w14:paraId="4BA5212E" w14:textId="77777777" w:rsidR="00384CA5" w:rsidRPr="00384CA5" w:rsidRDefault="00384CA5" w:rsidP="00384CA5">
            <w:pPr>
              <w:spacing w:after="0" w:line="240" w:lineRule="auto"/>
              <w:rPr>
                <w:rFonts w:ascii="Times New Roman" w:eastAsia="Times New Roman" w:hAnsi="Times New Roman" w:cs="Times New Roman"/>
                <w:color w:val="000000"/>
                <w:sz w:val="20"/>
                <w:szCs w:val="20"/>
              </w:rPr>
            </w:pPr>
            <w:r w:rsidRPr="00384CA5">
              <w:rPr>
                <w:rFonts w:ascii="Times New Roman" w:eastAsia="Times New Roman" w:hAnsi="Times New Roman" w:cs="Times New Roman"/>
                <w:color w:val="000000"/>
                <w:sz w:val="20"/>
                <w:szCs w:val="20"/>
              </w:rPr>
              <w:t>Pennsylvania</w:t>
            </w:r>
          </w:p>
        </w:tc>
        <w:tc>
          <w:tcPr>
            <w:tcW w:w="0" w:type="auto"/>
            <w:tcBorders>
              <w:top w:val="nil"/>
              <w:left w:val="nil"/>
              <w:right w:val="nil"/>
            </w:tcBorders>
            <w:shd w:val="clear" w:color="000000" w:fill="EDEDED"/>
            <w:noWrap/>
            <w:vAlign w:val="center"/>
            <w:hideMark/>
          </w:tcPr>
          <w:p w14:paraId="18F6CDFC" w14:textId="77777777" w:rsidR="00384CA5" w:rsidRPr="00384CA5" w:rsidRDefault="00384CA5" w:rsidP="00384CA5">
            <w:pPr>
              <w:spacing w:after="0" w:line="240" w:lineRule="auto"/>
              <w:rPr>
                <w:rFonts w:ascii="Times New Roman" w:eastAsia="Times New Roman" w:hAnsi="Times New Roman" w:cs="Times New Roman"/>
                <w:color w:val="000000"/>
                <w:sz w:val="20"/>
                <w:szCs w:val="20"/>
              </w:rPr>
            </w:pPr>
            <w:r w:rsidRPr="00384CA5">
              <w:rPr>
                <w:rFonts w:ascii="Times New Roman" w:eastAsia="Times New Roman" w:hAnsi="Times New Roman" w:cs="Times New Roman"/>
                <w:color w:val="000000"/>
                <w:sz w:val="20"/>
                <w:szCs w:val="20"/>
              </w:rPr>
              <w:t>HB 972</w:t>
            </w:r>
          </w:p>
        </w:tc>
        <w:tc>
          <w:tcPr>
            <w:tcW w:w="0" w:type="auto"/>
            <w:tcBorders>
              <w:top w:val="nil"/>
              <w:left w:val="nil"/>
              <w:right w:val="nil"/>
            </w:tcBorders>
            <w:shd w:val="clear" w:color="000000" w:fill="EDEDED"/>
            <w:vAlign w:val="center"/>
            <w:hideMark/>
          </w:tcPr>
          <w:p w14:paraId="4F490214" w14:textId="77777777" w:rsidR="00384CA5" w:rsidRPr="00384CA5" w:rsidRDefault="00384CA5" w:rsidP="00384CA5">
            <w:pPr>
              <w:spacing w:after="0" w:line="240" w:lineRule="auto"/>
              <w:rPr>
                <w:rFonts w:ascii="Times New Roman" w:eastAsia="Times New Roman" w:hAnsi="Times New Roman" w:cs="Times New Roman"/>
                <w:color w:val="000000"/>
                <w:sz w:val="20"/>
                <w:szCs w:val="20"/>
              </w:rPr>
            </w:pPr>
            <w:r w:rsidRPr="00384CA5">
              <w:rPr>
                <w:rFonts w:ascii="Times New Roman" w:eastAsia="Times New Roman" w:hAnsi="Times New Roman" w:cs="Times New Roman"/>
                <w:color w:val="000000"/>
                <w:sz w:val="20"/>
                <w:szCs w:val="20"/>
              </w:rPr>
              <w:t xml:space="preserve">Governor Veto (Democrat)                                                           </w:t>
            </w:r>
          </w:p>
        </w:tc>
        <w:tc>
          <w:tcPr>
            <w:tcW w:w="0" w:type="auto"/>
            <w:tcBorders>
              <w:top w:val="nil"/>
              <w:left w:val="nil"/>
              <w:right w:val="nil"/>
            </w:tcBorders>
            <w:shd w:val="clear" w:color="000000" w:fill="EDEDED"/>
            <w:vAlign w:val="center"/>
            <w:hideMark/>
          </w:tcPr>
          <w:p w14:paraId="3EE1A8AF" w14:textId="77777777" w:rsidR="00384CA5" w:rsidRPr="00384CA5" w:rsidRDefault="00384CA5" w:rsidP="00384CA5">
            <w:pPr>
              <w:spacing w:after="0" w:line="240" w:lineRule="auto"/>
              <w:jc w:val="center"/>
              <w:rPr>
                <w:rFonts w:ascii="Wingdings" w:eastAsia="Times New Roman" w:hAnsi="Wingdings" w:cs="Calibri"/>
                <w:color w:val="000000"/>
                <w:sz w:val="20"/>
                <w:szCs w:val="20"/>
              </w:rPr>
            </w:pPr>
            <w:r w:rsidRPr="00384CA5">
              <w:rPr>
                <w:rFonts w:ascii="Wingdings" w:eastAsia="Times New Roman" w:hAnsi="Wingdings" w:cs="Calibri"/>
                <w:color w:val="000000"/>
                <w:sz w:val="20"/>
                <w:szCs w:val="20"/>
              </w:rPr>
              <w:t></w:t>
            </w:r>
          </w:p>
        </w:tc>
        <w:tc>
          <w:tcPr>
            <w:tcW w:w="0" w:type="auto"/>
            <w:tcBorders>
              <w:top w:val="nil"/>
              <w:left w:val="nil"/>
              <w:right w:val="nil"/>
            </w:tcBorders>
            <w:shd w:val="clear" w:color="000000" w:fill="EDEDED"/>
            <w:vAlign w:val="center"/>
            <w:hideMark/>
          </w:tcPr>
          <w:p w14:paraId="72111F3B" w14:textId="77777777" w:rsidR="00384CA5" w:rsidRPr="00384CA5" w:rsidRDefault="00384CA5" w:rsidP="00384CA5">
            <w:pPr>
              <w:spacing w:after="0" w:line="240" w:lineRule="auto"/>
              <w:jc w:val="center"/>
              <w:rPr>
                <w:rFonts w:ascii="Times New Roman" w:eastAsia="Times New Roman" w:hAnsi="Times New Roman" w:cs="Times New Roman"/>
                <w:color w:val="000000"/>
                <w:sz w:val="20"/>
                <w:szCs w:val="20"/>
              </w:rPr>
            </w:pPr>
            <w:r w:rsidRPr="00384CA5">
              <w:rPr>
                <w:rFonts w:ascii="Times New Roman" w:eastAsia="Times New Roman" w:hAnsi="Times New Roman" w:cs="Times New Roman"/>
                <w:color w:val="000000"/>
                <w:sz w:val="20"/>
                <w:szCs w:val="20"/>
              </w:rPr>
              <w:t> </w:t>
            </w:r>
          </w:p>
        </w:tc>
        <w:tc>
          <w:tcPr>
            <w:tcW w:w="0" w:type="auto"/>
            <w:tcBorders>
              <w:top w:val="nil"/>
              <w:left w:val="nil"/>
              <w:right w:val="nil"/>
            </w:tcBorders>
            <w:shd w:val="clear" w:color="000000" w:fill="EDEDED"/>
            <w:vAlign w:val="center"/>
            <w:hideMark/>
          </w:tcPr>
          <w:p w14:paraId="15E81C96" w14:textId="77777777" w:rsidR="00384CA5" w:rsidRPr="00384CA5" w:rsidRDefault="00384CA5" w:rsidP="00384CA5">
            <w:pPr>
              <w:spacing w:after="0" w:line="240" w:lineRule="auto"/>
              <w:jc w:val="center"/>
              <w:rPr>
                <w:rFonts w:ascii="Wingdings" w:eastAsia="Times New Roman" w:hAnsi="Wingdings" w:cs="Calibri"/>
                <w:color w:val="000000"/>
                <w:sz w:val="20"/>
                <w:szCs w:val="20"/>
              </w:rPr>
            </w:pPr>
            <w:r w:rsidRPr="00384CA5">
              <w:rPr>
                <w:rFonts w:ascii="Wingdings" w:eastAsia="Times New Roman" w:hAnsi="Wingdings" w:cs="Calibri"/>
                <w:color w:val="000000"/>
                <w:sz w:val="20"/>
                <w:szCs w:val="20"/>
              </w:rPr>
              <w:t></w:t>
            </w:r>
          </w:p>
        </w:tc>
        <w:tc>
          <w:tcPr>
            <w:tcW w:w="0" w:type="auto"/>
            <w:tcBorders>
              <w:top w:val="nil"/>
              <w:left w:val="nil"/>
              <w:right w:val="nil"/>
            </w:tcBorders>
            <w:shd w:val="clear" w:color="000000" w:fill="EDEDED"/>
            <w:vAlign w:val="center"/>
            <w:hideMark/>
          </w:tcPr>
          <w:p w14:paraId="049D6D9A" w14:textId="77777777" w:rsidR="00384CA5" w:rsidRPr="00384CA5" w:rsidRDefault="00384CA5" w:rsidP="00384CA5">
            <w:pPr>
              <w:spacing w:after="0" w:line="240" w:lineRule="auto"/>
              <w:jc w:val="center"/>
              <w:rPr>
                <w:rFonts w:ascii="Wingdings" w:eastAsia="Times New Roman" w:hAnsi="Wingdings" w:cs="Calibri"/>
                <w:color w:val="000000"/>
                <w:sz w:val="20"/>
                <w:szCs w:val="20"/>
              </w:rPr>
            </w:pPr>
            <w:r w:rsidRPr="00384CA5">
              <w:rPr>
                <w:rFonts w:ascii="Wingdings" w:eastAsia="Times New Roman" w:hAnsi="Wingdings" w:cs="Calibri"/>
                <w:color w:val="000000"/>
                <w:sz w:val="20"/>
                <w:szCs w:val="20"/>
              </w:rPr>
              <w:t></w:t>
            </w:r>
          </w:p>
        </w:tc>
        <w:tc>
          <w:tcPr>
            <w:tcW w:w="0" w:type="auto"/>
            <w:tcBorders>
              <w:top w:val="nil"/>
              <w:left w:val="nil"/>
              <w:right w:val="nil"/>
            </w:tcBorders>
            <w:shd w:val="clear" w:color="000000" w:fill="EDEDED"/>
            <w:vAlign w:val="center"/>
            <w:hideMark/>
          </w:tcPr>
          <w:p w14:paraId="26826EE2" w14:textId="77777777" w:rsidR="00384CA5" w:rsidRPr="00384CA5" w:rsidRDefault="00384CA5" w:rsidP="00384CA5">
            <w:pPr>
              <w:spacing w:after="0" w:line="240" w:lineRule="auto"/>
              <w:jc w:val="center"/>
              <w:rPr>
                <w:rFonts w:ascii="Wingdings" w:eastAsia="Times New Roman" w:hAnsi="Wingdings" w:cs="Calibri"/>
                <w:color w:val="000000"/>
                <w:sz w:val="20"/>
                <w:szCs w:val="20"/>
              </w:rPr>
            </w:pPr>
            <w:r w:rsidRPr="00384CA5">
              <w:rPr>
                <w:rFonts w:ascii="Wingdings" w:eastAsia="Times New Roman" w:hAnsi="Wingdings" w:cs="Calibri"/>
                <w:color w:val="000000"/>
                <w:sz w:val="20"/>
                <w:szCs w:val="20"/>
              </w:rPr>
              <w:t></w:t>
            </w:r>
          </w:p>
        </w:tc>
        <w:tc>
          <w:tcPr>
            <w:tcW w:w="0" w:type="auto"/>
            <w:tcBorders>
              <w:top w:val="nil"/>
              <w:left w:val="nil"/>
              <w:right w:val="nil"/>
            </w:tcBorders>
            <w:shd w:val="clear" w:color="000000" w:fill="EDEDED"/>
            <w:vAlign w:val="center"/>
            <w:hideMark/>
          </w:tcPr>
          <w:p w14:paraId="74E4A7F2" w14:textId="77777777" w:rsidR="00384CA5" w:rsidRPr="00384CA5" w:rsidRDefault="00384CA5" w:rsidP="00384CA5">
            <w:pPr>
              <w:spacing w:after="0" w:line="240" w:lineRule="auto"/>
              <w:jc w:val="center"/>
              <w:rPr>
                <w:rFonts w:ascii="Wingdings" w:eastAsia="Times New Roman" w:hAnsi="Wingdings" w:cs="Calibri"/>
                <w:color w:val="000000"/>
                <w:sz w:val="20"/>
                <w:szCs w:val="20"/>
              </w:rPr>
            </w:pPr>
            <w:r w:rsidRPr="00384CA5">
              <w:rPr>
                <w:rFonts w:ascii="Wingdings" w:eastAsia="Times New Roman" w:hAnsi="Wingdings" w:cs="Calibri"/>
                <w:color w:val="000000"/>
                <w:sz w:val="20"/>
                <w:szCs w:val="20"/>
              </w:rPr>
              <w:t></w:t>
            </w:r>
          </w:p>
        </w:tc>
        <w:tc>
          <w:tcPr>
            <w:tcW w:w="0" w:type="auto"/>
            <w:tcBorders>
              <w:top w:val="nil"/>
              <w:left w:val="nil"/>
              <w:right w:val="nil"/>
            </w:tcBorders>
            <w:shd w:val="clear" w:color="000000" w:fill="EDEDED"/>
            <w:vAlign w:val="center"/>
            <w:hideMark/>
          </w:tcPr>
          <w:p w14:paraId="030BD293" w14:textId="77777777" w:rsidR="00384CA5" w:rsidRPr="00384CA5" w:rsidRDefault="00384CA5" w:rsidP="00384CA5">
            <w:pPr>
              <w:spacing w:after="0" w:line="240" w:lineRule="auto"/>
              <w:jc w:val="center"/>
              <w:rPr>
                <w:rFonts w:ascii="Wingdings" w:eastAsia="Times New Roman" w:hAnsi="Wingdings" w:cs="Calibri"/>
                <w:color w:val="000000"/>
                <w:sz w:val="20"/>
                <w:szCs w:val="20"/>
              </w:rPr>
            </w:pPr>
            <w:r w:rsidRPr="00384CA5">
              <w:rPr>
                <w:rFonts w:ascii="Wingdings" w:eastAsia="Times New Roman" w:hAnsi="Wingdings" w:cs="Calibri"/>
                <w:color w:val="000000"/>
                <w:sz w:val="20"/>
                <w:szCs w:val="20"/>
              </w:rPr>
              <w:t></w:t>
            </w:r>
          </w:p>
        </w:tc>
        <w:tc>
          <w:tcPr>
            <w:tcW w:w="0" w:type="auto"/>
            <w:tcBorders>
              <w:top w:val="nil"/>
              <w:left w:val="nil"/>
              <w:right w:val="single" w:sz="4" w:space="0" w:color="auto"/>
            </w:tcBorders>
            <w:shd w:val="clear" w:color="000000" w:fill="EDEDED"/>
            <w:vAlign w:val="center"/>
            <w:hideMark/>
          </w:tcPr>
          <w:p w14:paraId="7799F4FD" w14:textId="77777777" w:rsidR="00384CA5" w:rsidRPr="00384CA5" w:rsidRDefault="00384CA5" w:rsidP="00384CA5">
            <w:pPr>
              <w:spacing w:after="0" w:line="240" w:lineRule="auto"/>
              <w:jc w:val="center"/>
              <w:rPr>
                <w:rFonts w:ascii="Times New Roman" w:eastAsia="Times New Roman" w:hAnsi="Times New Roman" w:cs="Times New Roman"/>
                <w:color w:val="000000"/>
                <w:sz w:val="20"/>
                <w:szCs w:val="20"/>
              </w:rPr>
            </w:pPr>
            <w:r w:rsidRPr="00384CA5">
              <w:rPr>
                <w:rFonts w:ascii="Times New Roman" w:eastAsia="Times New Roman" w:hAnsi="Times New Roman" w:cs="Times New Roman"/>
                <w:color w:val="000000"/>
                <w:sz w:val="20"/>
                <w:szCs w:val="20"/>
              </w:rPr>
              <w:t> </w:t>
            </w:r>
          </w:p>
        </w:tc>
      </w:tr>
      <w:tr w:rsidR="00384CA5" w:rsidRPr="00384CA5" w14:paraId="3FF6A649" w14:textId="77777777" w:rsidTr="00B562BF">
        <w:trPr>
          <w:trHeight w:val="720"/>
        </w:trPr>
        <w:tc>
          <w:tcPr>
            <w:tcW w:w="0" w:type="auto"/>
            <w:tcBorders>
              <w:top w:val="nil"/>
              <w:left w:val="single" w:sz="4" w:space="0" w:color="auto"/>
              <w:bottom w:val="single" w:sz="4" w:space="0" w:color="auto"/>
              <w:right w:val="nil"/>
            </w:tcBorders>
            <w:shd w:val="clear" w:color="000000" w:fill="FFFFFF"/>
            <w:noWrap/>
            <w:vAlign w:val="center"/>
            <w:hideMark/>
          </w:tcPr>
          <w:p w14:paraId="29EBE4CB" w14:textId="77777777" w:rsidR="00384CA5" w:rsidRPr="00384CA5" w:rsidRDefault="00384CA5" w:rsidP="00384CA5">
            <w:pPr>
              <w:spacing w:after="0" w:line="240" w:lineRule="auto"/>
              <w:rPr>
                <w:rFonts w:ascii="Times New Roman" w:eastAsia="Times New Roman" w:hAnsi="Times New Roman" w:cs="Times New Roman"/>
                <w:color w:val="000000"/>
                <w:sz w:val="20"/>
                <w:szCs w:val="20"/>
              </w:rPr>
            </w:pPr>
            <w:r w:rsidRPr="00384CA5">
              <w:rPr>
                <w:rFonts w:ascii="Times New Roman" w:eastAsia="Times New Roman" w:hAnsi="Times New Roman" w:cs="Times New Roman"/>
                <w:color w:val="000000"/>
                <w:sz w:val="20"/>
                <w:szCs w:val="20"/>
              </w:rPr>
              <w:t>2022</w:t>
            </w:r>
          </w:p>
        </w:tc>
        <w:tc>
          <w:tcPr>
            <w:tcW w:w="0" w:type="auto"/>
            <w:tcBorders>
              <w:top w:val="nil"/>
              <w:left w:val="nil"/>
              <w:bottom w:val="single" w:sz="4" w:space="0" w:color="auto"/>
              <w:right w:val="nil"/>
            </w:tcBorders>
            <w:shd w:val="clear" w:color="000000" w:fill="FFFFFF"/>
            <w:noWrap/>
            <w:vAlign w:val="center"/>
            <w:hideMark/>
          </w:tcPr>
          <w:p w14:paraId="59B5092D" w14:textId="77777777" w:rsidR="00384CA5" w:rsidRPr="00384CA5" w:rsidRDefault="00384CA5" w:rsidP="00384CA5">
            <w:pPr>
              <w:spacing w:after="0" w:line="240" w:lineRule="auto"/>
              <w:rPr>
                <w:rFonts w:ascii="Times New Roman" w:eastAsia="Times New Roman" w:hAnsi="Times New Roman" w:cs="Times New Roman"/>
                <w:color w:val="000000"/>
                <w:sz w:val="20"/>
                <w:szCs w:val="20"/>
              </w:rPr>
            </w:pPr>
            <w:r w:rsidRPr="00384CA5">
              <w:rPr>
                <w:rFonts w:ascii="Times New Roman" w:eastAsia="Times New Roman" w:hAnsi="Times New Roman" w:cs="Times New Roman"/>
                <w:color w:val="000000"/>
                <w:sz w:val="20"/>
                <w:szCs w:val="20"/>
              </w:rPr>
              <w:t>South Carolina</w:t>
            </w:r>
          </w:p>
        </w:tc>
        <w:tc>
          <w:tcPr>
            <w:tcW w:w="0" w:type="auto"/>
            <w:tcBorders>
              <w:top w:val="nil"/>
              <w:left w:val="nil"/>
              <w:bottom w:val="single" w:sz="4" w:space="0" w:color="auto"/>
              <w:right w:val="nil"/>
            </w:tcBorders>
            <w:shd w:val="clear" w:color="000000" w:fill="FFFFFF"/>
            <w:noWrap/>
            <w:vAlign w:val="center"/>
            <w:hideMark/>
          </w:tcPr>
          <w:p w14:paraId="112DDD7D" w14:textId="77777777" w:rsidR="00384CA5" w:rsidRPr="00384CA5" w:rsidRDefault="00384CA5" w:rsidP="00384CA5">
            <w:pPr>
              <w:spacing w:after="0" w:line="240" w:lineRule="auto"/>
              <w:rPr>
                <w:rFonts w:ascii="Times New Roman" w:eastAsia="Times New Roman" w:hAnsi="Times New Roman" w:cs="Times New Roman"/>
                <w:color w:val="000000"/>
                <w:sz w:val="20"/>
                <w:szCs w:val="20"/>
              </w:rPr>
            </w:pPr>
            <w:r w:rsidRPr="00384CA5">
              <w:rPr>
                <w:rFonts w:ascii="Times New Roman" w:eastAsia="Times New Roman" w:hAnsi="Times New Roman" w:cs="Times New Roman"/>
                <w:color w:val="000000"/>
                <w:sz w:val="20"/>
                <w:szCs w:val="20"/>
              </w:rPr>
              <w:t>HB 4608</w:t>
            </w:r>
          </w:p>
        </w:tc>
        <w:tc>
          <w:tcPr>
            <w:tcW w:w="0" w:type="auto"/>
            <w:tcBorders>
              <w:top w:val="nil"/>
              <w:left w:val="nil"/>
              <w:bottom w:val="single" w:sz="4" w:space="0" w:color="auto"/>
              <w:right w:val="nil"/>
            </w:tcBorders>
            <w:shd w:val="clear" w:color="000000" w:fill="FFFFFF"/>
            <w:vAlign w:val="center"/>
            <w:hideMark/>
          </w:tcPr>
          <w:p w14:paraId="2796CB98" w14:textId="77777777" w:rsidR="00384CA5" w:rsidRPr="00384CA5" w:rsidRDefault="00384CA5" w:rsidP="00384CA5">
            <w:pPr>
              <w:spacing w:after="0" w:line="240" w:lineRule="auto"/>
              <w:rPr>
                <w:rFonts w:ascii="Times New Roman" w:eastAsia="Times New Roman" w:hAnsi="Times New Roman" w:cs="Times New Roman"/>
                <w:color w:val="000000"/>
                <w:sz w:val="20"/>
                <w:szCs w:val="20"/>
              </w:rPr>
            </w:pPr>
            <w:r w:rsidRPr="00384CA5">
              <w:rPr>
                <w:rFonts w:ascii="Times New Roman" w:eastAsia="Times New Roman" w:hAnsi="Times New Roman" w:cs="Times New Roman"/>
                <w:color w:val="000000"/>
                <w:sz w:val="20"/>
                <w:szCs w:val="20"/>
              </w:rPr>
              <w:t>Governor Signed</w:t>
            </w:r>
          </w:p>
        </w:tc>
        <w:tc>
          <w:tcPr>
            <w:tcW w:w="0" w:type="auto"/>
            <w:tcBorders>
              <w:top w:val="nil"/>
              <w:left w:val="nil"/>
              <w:bottom w:val="single" w:sz="4" w:space="0" w:color="auto"/>
              <w:right w:val="nil"/>
            </w:tcBorders>
            <w:shd w:val="clear" w:color="000000" w:fill="FFFFFF"/>
            <w:vAlign w:val="center"/>
            <w:hideMark/>
          </w:tcPr>
          <w:p w14:paraId="5F0D4F1F" w14:textId="77777777" w:rsidR="00384CA5" w:rsidRPr="00384CA5" w:rsidRDefault="00384CA5" w:rsidP="00384CA5">
            <w:pPr>
              <w:spacing w:after="0" w:line="240" w:lineRule="auto"/>
              <w:jc w:val="center"/>
              <w:rPr>
                <w:rFonts w:ascii="Wingdings" w:eastAsia="Times New Roman" w:hAnsi="Wingdings" w:cs="Calibri"/>
                <w:color w:val="000000"/>
                <w:sz w:val="20"/>
                <w:szCs w:val="20"/>
              </w:rPr>
            </w:pPr>
            <w:r w:rsidRPr="00384CA5">
              <w:rPr>
                <w:rFonts w:ascii="Wingdings" w:eastAsia="Times New Roman" w:hAnsi="Wingdings" w:cs="Calibri"/>
                <w:color w:val="000000"/>
                <w:sz w:val="20"/>
                <w:szCs w:val="20"/>
              </w:rPr>
              <w:t></w:t>
            </w:r>
          </w:p>
        </w:tc>
        <w:tc>
          <w:tcPr>
            <w:tcW w:w="0" w:type="auto"/>
            <w:tcBorders>
              <w:top w:val="nil"/>
              <w:left w:val="nil"/>
              <w:bottom w:val="single" w:sz="4" w:space="0" w:color="auto"/>
              <w:right w:val="nil"/>
            </w:tcBorders>
            <w:shd w:val="clear" w:color="000000" w:fill="FFFFFF"/>
            <w:vAlign w:val="center"/>
            <w:hideMark/>
          </w:tcPr>
          <w:p w14:paraId="1CA14E5A" w14:textId="77777777" w:rsidR="00384CA5" w:rsidRPr="00384CA5" w:rsidRDefault="00384CA5" w:rsidP="00384CA5">
            <w:pPr>
              <w:spacing w:after="0" w:line="240" w:lineRule="auto"/>
              <w:jc w:val="center"/>
              <w:rPr>
                <w:rFonts w:ascii="Wingdings" w:eastAsia="Times New Roman" w:hAnsi="Wingdings" w:cs="Calibri"/>
                <w:color w:val="000000"/>
                <w:sz w:val="20"/>
                <w:szCs w:val="20"/>
              </w:rPr>
            </w:pPr>
            <w:r w:rsidRPr="00384CA5">
              <w:rPr>
                <w:rFonts w:ascii="Wingdings" w:eastAsia="Times New Roman" w:hAnsi="Wingdings" w:cs="Calibri"/>
                <w:color w:val="000000"/>
                <w:sz w:val="20"/>
                <w:szCs w:val="20"/>
              </w:rPr>
              <w:t></w:t>
            </w:r>
          </w:p>
        </w:tc>
        <w:tc>
          <w:tcPr>
            <w:tcW w:w="0" w:type="auto"/>
            <w:tcBorders>
              <w:top w:val="nil"/>
              <w:left w:val="nil"/>
              <w:bottom w:val="single" w:sz="4" w:space="0" w:color="auto"/>
              <w:right w:val="nil"/>
            </w:tcBorders>
            <w:shd w:val="clear" w:color="000000" w:fill="FFFFFF"/>
            <w:vAlign w:val="center"/>
            <w:hideMark/>
          </w:tcPr>
          <w:p w14:paraId="7347905C" w14:textId="77777777" w:rsidR="00384CA5" w:rsidRPr="00384CA5" w:rsidRDefault="00384CA5" w:rsidP="00384CA5">
            <w:pPr>
              <w:spacing w:after="0" w:line="240" w:lineRule="auto"/>
              <w:jc w:val="center"/>
              <w:rPr>
                <w:rFonts w:ascii="Wingdings" w:eastAsia="Times New Roman" w:hAnsi="Wingdings" w:cs="Calibri"/>
                <w:color w:val="000000"/>
                <w:sz w:val="20"/>
                <w:szCs w:val="20"/>
              </w:rPr>
            </w:pPr>
            <w:r w:rsidRPr="00384CA5">
              <w:rPr>
                <w:rFonts w:ascii="Wingdings" w:eastAsia="Times New Roman" w:hAnsi="Wingdings" w:cs="Calibri"/>
                <w:color w:val="000000"/>
                <w:sz w:val="20"/>
                <w:szCs w:val="20"/>
              </w:rPr>
              <w:t></w:t>
            </w:r>
          </w:p>
        </w:tc>
        <w:tc>
          <w:tcPr>
            <w:tcW w:w="0" w:type="auto"/>
            <w:tcBorders>
              <w:top w:val="nil"/>
              <w:left w:val="nil"/>
              <w:bottom w:val="single" w:sz="4" w:space="0" w:color="auto"/>
              <w:right w:val="nil"/>
            </w:tcBorders>
            <w:shd w:val="clear" w:color="000000" w:fill="FFFFFF"/>
            <w:vAlign w:val="center"/>
            <w:hideMark/>
          </w:tcPr>
          <w:p w14:paraId="1B7A0612" w14:textId="77777777" w:rsidR="00384CA5" w:rsidRPr="00384CA5" w:rsidRDefault="00384CA5" w:rsidP="00384CA5">
            <w:pPr>
              <w:spacing w:after="0" w:line="240" w:lineRule="auto"/>
              <w:jc w:val="center"/>
              <w:rPr>
                <w:rFonts w:ascii="Wingdings" w:eastAsia="Times New Roman" w:hAnsi="Wingdings" w:cs="Calibri"/>
                <w:color w:val="000000"/>
                <w:sz w:val="20"/>
                <w:szCs w:val="20"/>
              </w:rPr>
            </w:pPr>
            <w:r w:rsidRPr="00384CA5">
              <w:rPr>
                <w:rFonts w:ascii="Wingdings" w:eastAsia="Times New Roman" w:hAnsi="Wingdings" w:cs="Calibri"/>
                <w:color w:val="000000"/>
                <w:sz w:val="20"/>
                <w:szCs w:val="20"/>
              </w:rPr>
              <w:t></w:t>
            </w:r>
          </w:p>
        </w:tc>
        <w:tc>
          <w:tcPr>
            <w:tcW w:w="0" w:type="auto"/>
            <w:tcBorders>
              <w:top w:val="nil"/>
              <w:left w:val="nil"/>
              <w:bottom w:val="single" w:sz="4" w:space="0" w:color="auto"/>
              <w:right w:val="nil"/>
            </w:tcBorders>
            <w:shd w:val="clear" w:color="000000" w:fill="FFFFFF"/>
            <w:vAlign w:val="center"/>
            <w:hideMark/>
          </w:tcPr>
          <w:p w14:paraId="3347A2B4" w14:textId="77777777" w:rsidR="00384CA5" w:rsidRPr="00384CA5" w:rsidRDefault="00384CA5" w:rsidP="00384CA5">
            <w:pPr>
              <w:spacing w:after="0" w:line="240" w:lineRule="auto"/>
              <w:jc w:val="center"/>
              <w:rPr>
                <w:rFonts w:ascii="Wingdings" w:eastAsia="Times New Roman" w:hAnsi="Wingdings" w:cs="Calibri"/>
                <w:color w:val="000000"/>
                <w:sz w:val="20"/>
                <w:szCs w:val="20"/>
              </w:rPr>
            </w:pPr>
            <w:r w:rsidRPr="00384CA5">
              <w:rPr>
                <w:rFonts w:ascii="Wingdings" w:eastAsia="Times New Roman" w:hAnsi="Wingdings" w:cs="Calibri"/>
                <w:color w:val="000000"/>
                <w:sz w:val="20"/>
                <w:szCs w:val="20"/>
              </w:rPr>
              <w:t></w:t>
            </w:r>
          </w:p>
        </w:tc>
        <w:tc>
          <w:tcPr>
            <w:tcW w:w="0" w:type="auto"/>
            <w:tcBorders>
              <w:top w:val="nil"/>
              <w:left w:val="nil"/>
              <w:bottom w:val="single" w:sz="4" w:space="0" w:color="auto"/>
              <w:right w:val="nil"/>
            </w:tcBorders>
            <w:shd w:val="clear" w:color="000000" w:fill="FFFFFF"/>
            <w:vAlign w:val="center"/>
            <w:hideMark/>
          </w:tcPr>
          <w:p w14:paraId="5E3995C7" w14:textId="77777777" w:rsidR="00384CA5" w:rsidRPr="00384CA5" w:rsidRDefault="00384CA5" w:rsidP="00384CA5">
            <w:pPr>
              <w:spacing w:after="0" w:line="240" w:lineRule="auto"/>
              <w:jc w:val="center"/>
              <w:rPr>
                <w:rFonts w:ascii="Wingdings" w:eastAsia="Times New Roman" w:hAnsi="Wingdings" w:cs="Calibri"/>
                <w:color w:val="000000"/>
                <w:sz w:val="20"/>
                <w:szCs w:val="20"/>
              </w:rPr>
            </w:pPr>
            <w:r w:rsidRPr="00384CA5">
              <w:rPr>
                <w:rFonts w:ascii="Wingdings" w:eastAsia="Times New Roman" w:hAnsi="Wingdings" w:cs="Calibri"/>
                <w:color w:val="000000"/>
                <w:sz w:val="20"/>
                <w:szCs w:val="20"/>
              </w:rPr>
              <w:t></w:t>
            </w:r>
          </w:p>
        </w:tc>
        <w:tc>
          <w:tcPr>
            <w:tcW w:w="0" w:type="auto"/>
            <w:tcBorders>
              <w:top w:val="nil"/>
              <w:left w:val="nil"/>
              <w:bottom w:val="single" w:sz="4" w:space="0" w:color="auto"/>
              <w:right w:val="nil"/>
            </w:tcBorders>
            <w:shd w:val="clear" w:color="000000" w:fill="FFFFFF"/>
            <w:vAlign w:val="center"/>
            <w:hideMark/>
          </w:tcPr>
          <w:p w14:paraId="6233CA95" w14:textId="77777777" w:rsidR="00384CA5" w:rsidRPr="00384CA5" w:rsidRDefault="00384CA5" w:rsidP="00384CA5">
            <w:pPr>
              <w:spacing w:after="0" w:line="240" w:lineRule="auto"/>
              <w:jc w:val="center"/>
              <w:rPr>
                <w:rFonts w:ascii="Wingdings" w:eastAsia="Times New Roman" w:hAnsi="Wingdings" w:cs="Calibri"/>
                <w:color w:val="000000"/>
                <w:sz w:val="20"/>
                <w:szCs w:val="20"/>
              </w:rPr>
            </w:pPr>
            <w:r w:rsidRPr="00384CA5">
              <w:rPr>
                <w:rFonts w:ascii="Wingdings" w:eastAsia="Times New Roman" w:hAnsi="Wingdings" w:cs="Calibri"/>
                <w:color w:val="000000"/>
                <w:sz w:val="20"/>
                <w:szCs w:val="20"/>
              </w:rPr>
              <w:t></w:t>
            </w:r>
          </w:p>
        </w:tc>
        <w:tc>
          <w:tcPr>
            <w:tcW w:w="0" w:type="auto"/>
            <w:tcBorders>
              <w:top w:val="nil"/>
              <w:left w:val="nil"/>
              <w:bottom w:val="single" w:sz="4" w:space="0" w:color="auto"/>
              <w:right w:val="single" w:sz="4" w:space="0" w:color="auto"/>
            </w:tcBorders>
            <w:shd w:val="clear" w:color="000000" w:fill="FFFFFF"/>
            <w:vAlign w:val="center"/>
            <w:hideMark/>
          </w:tcPr>
          <w:p w14:paraId="77EFA76B" w14:textId="77777777" w:rsidR="00384CA5" w:rsidRPr="00384CA5" w:rsidRDefault="00384CA5" w:rsidP="00384CA5">
            <w:pPr>
              <w:spacing w:after="0" w:line="240" w:lineRule="auto"/>
              <w:jc w:val="center"/>
              <w:rPr>
                <w:rFonts w:ascii="Wingdings" w:eastAsia="Times New Roman" w:hAnsi="Wingdings" w:cs="Calibri"/>
                <w:color w:val="000000"/>
                <w:sz w:val="20"/>
                <w:szCs w:val="20"/>
              </w:rPr>
            </w:pPr>
            <w:r w:rsidRPr="00384CA5">
              <w:rPr>
                <w:rFonts w:ascii="Wingdings" w:eastAsia="Times New Roman" w:hAnsi="Wingdings" w:cs="Calibri"/>
                <w:color w:val="000000"/>
                <w:sz w:val="20"/>
                <w:szCs w:val="20"/>
              </w:rPr>
              <w:t></w:t>
            </w:r>
          </w:p>
        </w:tc>
      </w:tr>
    </w:tbl>
    <w:p w14:paraId="74562671" w14:textId="77777777" w:rsidR="00384CA5" w:rsidRDefault="00384CA5" w:rsidP="00384CA5">
      <w:pPr>
        <w:spacing w:after="0" w:line="240" w:lineRule="auto"/>
        <w:contextualSpacing/>
        <w:rPr>
          <w:rFonts w:ascii="Times New Roman" w:hAnsi="Times New Roman" w:cs="Times New Roman"/>
          <w:sz w:val="24"/>
          <w:szCs w:val="24"/>
        </w:rPr>
      </w:pPr>
    </w:p>
    <w:p w14:paraId="280DBAC8" w14:textId="77777777" w:rsidR="00384CA5" w:rsidRDefault="00384CA5" w:rsidP="00153EE4">
      <w:pPr>
        <w:spacing w:after="0" w:line="240" w:lineRule="auto"/>
        <w:contextualSpacing/>
      </w:pPr>
      <w:r>
        <w:t xml:space="preserve"> </w:t>
      </w:r>
    </w:p>
    <w:p w14:paraId="31C35CB4" w14:textId="77777777" w:rsidR="00384CA5" w:rsidRDefault="00384CA5" w:rsidP="00153EE4">
      <w:pPr>
        <w:spacing w:after="0" w:line="240" w:lineRule="auto"/>
        <w:contextualSpacing/>
      </w:pPr>
    </w:p>
    <w:p w14:paraId="2EC83B43" w14:textId="77777777" w:rsidR="00B562BF" w:rsidRDefault="00B562BF" w:rsidP="00B562BF">
      <w:pPr>
        <w:spacing w:after="0" w:line="240" w:lineRule="auto"/>
        <w:contextualSpacing/>
        <w:rPr>
          <w:rFonts w:ascii="Times New Roman" w:hAnsi="Times New Roman" w:cs="Times New Roman"/>
          <w:sz w:val="24"/>
          <w:szCs w:val="24"/>
        </w:rPr>
      </w:pPr>
      <w:r w:rsidRPr="00384CA5">
        <w:rPr>
          <w:rFonts w:ascii="Times New Roman" w:hAnsi="Times New Roman" w:cs="Times New Roman"/>
          <w:sz w:val="24"/>
          <w:szCs w:val="24"/>
        </w:rPr>
        <w:t>Table 3: Athlete bills included in this study</w:t>
      </w:r>
      <w:r>
        <w:rPr>
          <w:rFonts w:ascii="Times New Roman" w:hAnsi="Times New Roman" w:cs="Times New Roman"/>
          <w:sz w:val="24"/>
          <w:szCs w:val="24"/>
        </w:rPr>
        <w:t>, continued</w:t>
      </w:r>
      <w:r w:rsidRPr="00384CA5">
        <w:rPr>
          <w:rFonts w:ascii="Times New Roman" w:hAnsi="Times New Roman" w:cs="Times New Roman"/>
          <w:sz w:val="24"/>
          <w:szCs w:val="24"/>
        </w:rPr>
        <w:t>.</w:t>
      </w:r>
    </w:p>
    <w:tbl>
      <w:tblPr>
        <w:tblW w:w="0" w:type="auto"/>
        <w:tblLook w:val="04A0" w:firstRow="1" w:lastRow="0" w:firstColumn="1" w:lastColumn="0" w:noHBand="0" w:noVBand="1"/>
      </w:tblPr>
      <w:tblGrid>
        <w:gridCol w:w="617"/>
        <w:gridCol w:w="1344"/>
        <w:gridCol w:w="1078"/>
        <w:gridCol w:w="1588"/>
        <w:gridCol w:w="1196"/>
        <w:gridCol w:w="1185"/>
        <w:gridCol w:w="1107"/>
        <w:gridCol w:w="1234"/>
        <w:gridCol w:w="1118"/>
        <w:gridCol w:w="1017"/>
        <w:gridCol w:w="919"/>
        <w:gridCol w:w="1123"/>
      </w:tblGrid>
      <w:tr w:rsidR="00B562BF" w:rsidRPr="00B562BF" w14:paraId="7B0AA68B" w14:textId="77777777" w:rsidTr="00B562BF">
        <w:trPr>
          <w:trHeight w:val="1440"/>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529632F5" w14:textId="77777777" w:rsidR="00B562BF" w:rsidRPr="00B562BF" w:rsidRDefault="00B562BF" w:rsidP="00B562BF">
            <w:pPr>
              <w:spacing w:after="0" w:line="240" w:lineRule="auto"/>
              <w:jc w:val="center"/>
              <w:rPr>
                <w:rFonts w:ascii="Times New Roman" w:eastAsia="Times New Roman" w:hAnsi="Times New Roman" w:cs="Times New Roman"/>
                <w:color w:val="000000"/>
                <w:sz w:val="20"/>
                <w:szCs w:val="20"/>
              </w:rPr>
            </w:pPr>
            <w:r w:rsidRPr="00B562BF">
              <w:rPr>
                <w:rFonts w:ascii="Times New Roman" w:eastAsia="Times New Roman" w:hAnsi="Times New Roman" w:cs="Times New Roman"/>
                <w:color w:val="000000"/>
                <w:sz w:val="20"/>
                <w:szCs w:val="20"/>
              </w:rPr>
              <w:t>Year</w:t>
            </w:r>
          </w:p>
        </w:tc>
        <w:tc>
          <w:tcPr>
            <w:tcW w:w="0" w:type="auto"/>
            <w:tcBorders>
              <w:top w:val="single" w:sz="4" w:space="0" w:color="auto"/>
              <w:left w:val="nil"/>
              <w:bottom w:val="single" w:sz="4" w:space="0" w:color="auto"/>
              <w:right w:val="nil"/>
            </w:tcBorders>
            <w:shd w:val="clear" w:color="auto" w:fill="auto"/>
            <w:noWrap/>
            <w:vAlign w:val="bottom"/>
            <w:hideMark/>
          </w:tcPr>
          <w:p w14:paraId="672DD4FE" w14:textId="77777777" w:rsidR="00B562BF" w:rsidRPr="00B562BF" w:rsidRDefault="00B562BF" w:rsidP="00B562BF">
            <w:pPr>
              <w:spacing w:after="0" w:line="240" w:lineRule="auto"/>
              <w:jc w:val="center"/>
              <w:rPr>
                <w:rFonts w:ascii="Times New Roman" w:eastAsia="Times New Roman" w:hAnsi="Times New Roman" w:cs="Times New Roman"/>
                <w:color w:val="000000"/>
                <w:sz w:val="20"/>
                <w:szCs w:val="20"/>
              </w:rPr>
            </w:pPr>
            <w:r w:rsidRPr="00B562BF">
              <w:rPr>
                <w:rFonts w:ascii="Times New Roman" w:eastAsia="Times New Roman" w:hAnsi="Times New Roman" w:cs="Times New Roman"/>
                <w:color w:val="000000"/>
                <w:sz w:val="20"/>
                <w:szCs w:val="20"/>
              </w:rPr>
              <w:t>State</w:t>
            </w:r>
          </w:p>
        </w:tc>
        <w:tc>
          <w:tcPr>
            <w:tcW w:w="0" w:type="auto"/>
            <w:tcBorders>
              <w:top w:val="single" w:sz="4" w:space="0" w:color="auto"/>
              <w:left w:val="nil"/>
              <w:bottom w:val="single" w:sz="4" w:space="0" w:color="auto"/>
              <w:right w:val="nil"/>
            </w:tcBorders>
            <w:shd w:val="clear" w:color="auto" w:fill="auto"/>
            <w:noWrap/>
            <w:vAlign w:val="bottom"/>
            <w:hideMark/>
          </w:tcPr>
          <w:p w14:paraId="6450F501" w14:textId="77777777" w:rsidR="00B562BF" w:rsidRPr="00B562BF" w:rsidRDefault="00B562BF" w:rsidP="00B562BF">
            <w:pPr>
              <w:spacing w:after="0" w:line="240" w:lineRule="auto"/>
              <w:jc w:val="center"/>
              <w:rPr>
                <w:rFonts w:ascii="Times New Roman" w:eastAsia="Times New Roman" w:hAnsi="Times New Roman" w:cs="Times New Roman"/>
                <w:color w:val="000000"/>
                <w:sz w:val="20"/>
                <w:szCs w:val="20"/>
              </w:rPr>
            </w:pPr>
            <w:r w:rsidRPr="00B562BF">
              <w:rPr>
                <w:rFonts w:ascii="Times New Roman" w:eastAsia="Times New Roman" w:hAnsi="Times New Roman" w:cs="Times New Roman"/>
                <w:color w:val="000000"/>
                <w:sz w:val="20"/>
                <w:szCs w:val="20"/>
              </w:rPr>
              <w:t>Bill #</w:t>
            </w:r>
          </w:p>
        </w:tc>
        <w:tc>
          <w:tcPr>
            <w:tcW w:w="0" w:type="auto"/>
            <w:tcBorders>
              <w:top w:val="single" w:sz="4" w:space="0" w:color="auto"/>
              <w:left w:val="nil"/>
              <w:bottom w:val="single" w:sz="4" w:space="0" w:color="auto"/>
              <w:right w:val="nil"/>
            </w:tcBorders>
            <w:shd w:val="clear" w:color="auto" w:fill="auto"/>
            <w:noWrap/>
            <w:vAlign w:val="bottom"/>
            <w:hideMark/>
          </w:tcPr>
          <w:p w14:paraId="10D41450" w14:textId="77777777" w:rsidR="00B562BF" w:rsidRPr="00B562BF" w:rsidRDefault="00B562BF" w:rsidP="00B562BF">
            <w:pPr>
              <w:spacing w:after="0" w:line="240" w:lineRule="auto"/>
              <w:jc w:val="center"/>
              <w:rPr>
                <w:rFonts w:ascii="Times New Roman" w:eastAsia="Times New Roman" w:hAnsi="Times New Roman" w:cs="Times New Roman"/>
                <w:color w:val="000000"/>
                <w:sz w:val="20"/>
                <w:szCs w:val="20"/>
              </w:rPr>
            </w:pPr>
            <w:r w:rsidRPr="00B562BF">
              <w:rPr>
                <w:rFonts w:ascii="Times New Roman" w:eastAsia="Times New Roman" w:hAnsi="Times New Roman" w:cs="Times New Roman"/>
                <w:color w:val="000000"/>
                <w:sz w:val="20"/>
                <w:szCs w:val="20"/>
              </w:rPr>
              <w:t>Status</w:t>
            </w:r>
          </w:p>
        </w:tc>
        <w:tc>
          <w:tcPr>
            <w:tcW w:w="0" w:type="auto"/>
            <w:tcBorders>
              <w:top w:val="single" w:sz="4" w:space="0" w:color="auto"/>
              <w:left w:val="nil"/>
              <w:bottom w:val="single" w:sz="4" w:space="0" w:color="auto"/>
              <w:right w:val="nil"/>
            </w:tcBorders>
            <w:shd w:val="clear" w:color="auto" w:fill="auto"/>
            <w:vAlign w:val="center"/>
            <w:hideMark/>
          </w:tcPr>
          <w:p w14:paraId="331BF896" w14:textId="77777777" w:rsidR="00B562BF" w:rsidRPr="00B562BF" w:rsidRDefault="00B562BF" w:rsidP="00B562BF">
            <w:pPr>
              <w:spacing w:after="0" w:line="240" w:lineRule="auto"/>
              <w:jc w:val="center"/>
              <w:rPr>
                <w:rFonts w:ascii="Times New Roman" w:eastAsia="Times New Roman" w:hAnsi="Times New Roman" w:cs="Times New Roman"/>
                <w:color w:val="000000"/>
                <w:sz w:val="18"/>
                <w:szCs w:val="18"/>
              </w:rPr>
            </w:pPr>
            <w:r w:rsidRPr="00B562BF">
              <w:rPr>
                <w:rFonts w:ascii="Times New Roman" w:eastAsia="Times New Roman" w:hAnsi="Times New Roman" w:cs="Times New Roman"/>
                <w:color w:val="000000"/>
                <w:sz w:val="18"/>
                <w:szCs w:val="18"/>
              </w:rPr>
              <w:t>Transgender girls/women banned</w:t>
            </w:r>
          </w:p>
        </w:tc>
        <w:tc>
          <w:tcPr>
            <w:tcW w:w="0" w:type="auto"/>
            <w:tcBorders>
              <w:top w:val="single" w:sz="4" w:space="0" w:color="auto"/>
              <w:left w:val="nil"/>
              <w:bottom w:val="single" w:sz="4" w:space="0" w:color="auto"/>
              <w:right w:val="nil"/>
            </w:tcBorders>
            <w:shd w:val="clear" w:color="auto" w:fill="auto"/>
            <w:vAlign w:val="center"/>
            <w:hideMark/>
          </w:tcPr>
          <w:p w14:paraId="531C5CD2" w14:textId="77777777" w:rsidR="00B562BF" w:rsidRPr="00B562BF" w:rsidRDefault="00B562BF" w:rsidP="00B562BF">
            <w:pPr>
              <w:spacing w:after="0" w:line="240" w:lineRule="auto"/>
              <w:jc w:val="center"/>
              <w:rPr>
                <w:rFonts w:ascii="Times New Roman" w:eastAsia="Times New Roman" w:hAnsi="Times New Roman" w:cs="Times New Roman"/>
                <w:color w:val="000000"/>
                <w:sz w:val="18"/>
                <w:szCs w:val="18"/>
              </w:rPr>
            </w:pPr>
            <w:r w:rsidRPr="00B562BF">
              <w:rPr>
                <w:rFonts w:ascii="Times New Roman" w:eastAsia="Times New Roman" w:hAnsi="Times New Roman" w:cs="Times New Roman"/>
                <w:color w:val="000000"/>
                <w:sz w:val="18"/>
                <w:szCs w:val="18"/>
              </w:rPr>
              <w:t>Transgender boys/men banned</w:t>
            </w:r>
          </w:p>
        </w:tc>
        <w:tc>
          <w:tcPr>
            <w:tcW w:w="0" w:type="auto"/>
            <w:tcBorders>
              <w:top w:val="single" w:sz="4" w:space="0" w:color="auto"/>
              <w:left w:val="nil"/>
              <w:bottom w:val="single" w:sz="4" w:space="0" w:color="auto"/>
              <w:right w:val="nil"/>
            </w:tcBorders>
            <w:shd w:val="clear" w:color="auto" w:fill="auto"/>
            <w:vAlign w:val="center"/>
            <w:hideMark/>
          </w:tcPr>
          <w:p w14:paraId="0221C553" w14:textId="77777777" w:rsidR="00B562BF" w:rsidRPr="00B562BF" w:rsidRDefault="00B562BF" w:rsidP="00B562BF">
            <w:pPr>
              <w:spacing w:after="0" w:line="240" w:lineRule="auto"/>
              <w:jc w:val="center"/>
              <w:rPr>
                <w:rFonts w:ascii="Times New Roman" w:eastAsia="Times New Roman" w:hAnsi="Times New Roman" w:cs="Times New Roman"/>
                <w:color w:val="000000"/>
                <w:sz w:val="18"/>
                <w:szCs w:val="18"/>
              </w:rPr>
            </w:pPr>
            <w:r w:rsidRPr="00B562BF">
              <w:rPr>
                <w:rFonts w:ascii="Times New Roman" w:eastAsia="Times New Roman" w:hAnsi="Times New Roman" w:cs="Times New Roman"/>
                <w:color w:val="000000"/>
                <w:sz w:val="18"/>
                <w:szCs w:val="18"/>
              </w:rPr>
              <w:t>Elementary athletes banned</w:t>
            </w:r>
          </w:p>
        </w:tc>
        <w:tc>
          <w:tcPr>
            <w:tcW w:w="0" w:type="auto"/>
            <w:tcBorders>
              <w:top w:val="single" w:sz="4" w:space="0" w:color="auto"/>
              <w:left w:val="nil"/>
              <w:bottom w:val="single" w:sz="4" w:space="0" w:color="auto"/>
              <w:right w:val="nil"/>
            </w:tcBorders>
            <w:shd w:val="clear" w:color="auto" w:fill="auto"/>
            <w:vAlign w:val="center"/>
            <w:hideMark/>
          </w:tcPr>
          <w:p w14:paraId="649BBD3E" w14:textId="77777777" w:rsidR="00B562BF" w:rsidRPr="00B562BF" w:rsidRDefault="00B562BF" w:rsidP="00B562BF">
            <w:pPr>
              <w:spacing w:after="0" w:line="240" w:lineRule="auto"/>
              <w:jc w:val="center"/>
              <w:rPr>
                <w:rFonts w:ascii="Times New Roman" w:eastAsia="Times New Roman" w:hAnsi="Times New Roman" w:cs="Times New Roman"/>
                <w:color w:val="000000"/>
                <w:sz w:val="18"/>
                <w:szCs w:val="18"/>
              </w:rPr>
            </w:pPr>
            <w:r w:rsidRPr="00B562BF">
              <w:rPr>
                <w:rFonts w:ascii="Times New Roman" w:eastAsia="Times New Roman" w:hAnsi="Times New Roman" w:cs="Times New Roman"/>
                <w:color w:val="000000"/>
                <w:sz w:val="18"/>
                <w:szCs w:val="18"/>
              </w:rPr>
              <w:t>Middle/High school athletes banned</w:t>
            </w:r>
          </w:p>
        </w:tc>
        <w:tc>
          <w:tcPr>
            <w:tcW w:w="0" w:type="auto"/>
            <w:tcBorders>
              <w:top w:val="single" w:sz="4" w:space="0" w:color="auto"/>
              <w:left w:val="nil"/>
              <w:bottom w:val="single" w:sz="4" w:space="0" w:color="auto"/>
              <w:right w:val="nil"/>
            </w:tcBorders>
            <w:shd w:val="clear" w:color="auto" w:fill="auto"/>
            <w:vAlign w:val="center"/>
            <w:hideMark/>
          </w:tcPr>
          <w:p w14:paraId="45B7E74A" w14:textId="77777777" w:rsidR="00B562BF" w:rsidRPr="00B562BF" w:rsidRDefault="00B562BF" w:rsidP="00B562BF">
            <w:pPr>
              <w:spacing w:after="0" w:line="240" w:lineRule="auto"/>
              <w:jc w:val="center"/>
              <w:rPr>
                <w:rFonts w:ascii="Times New Roman" w:eastAsia="Times New Roman" w:hAnsi="Times New Roman" w:cs="Times New Roman"/>
                <w:color w:val="000000"/>
                <w:sz w:val="18"/>
                <w:szCs w:val="18"/>
              </w:rPr>
            </w:pPr>
            <w:r w:rsidRPr="00B562BF">
              <w:rPr>
                <w:rFonts w:ascii="Times New Roman" w:eastAsia="Times New Roman" w:hAnsi="Times New Roman" w:cs="Times New Roman"/>
                <w:color w:val="000000"/>
                <w:sz w:val="18"/>
                <w:szCs w:val="18"/>
              </w:rPr>
              <w:t>Private school competing against public banned</w:t>
            </w:r>
          </w:p>
        </w:tc>
        <w:tc>
          <w:tcPr>
            <w:tcW w:w="0" w:type="auto"/>
            <w:tcBorders>
              <w:top w:val="single" w:sz="4" w:space="0" w:color="auto"/>
              <w:left w:val="nil"/>
              <w:bottom w:val="single" w:sz="4" w:space="0" w:color="auto"/>
              <w:right w:val="nil"/>
            </w:tcBorders>
            <w:shd w:val="clear" w:color="auto" w:fill="auto"/>
            <w:vAlign w:val="center"/>
            <w:hideMark/>
          </w:tcPr>
          <w:p w14:paraId="3B30E4B7" w14:textId="77777777" w:rsidR="00B562BF" w:rsidRPr="00B562BF" w:rsidRDefault="00B562BF" w:rsidP="00B562BF">
            <w:pPr>
              <w:spacing w:after="0" w:line="240" w:lineRule="auto"/>
              <w:jc w:val="center"/>
              <w:rPr>
                <w:rFonts w:ascii="Times New Roman" w:eastAsia="Times New Roman" w:hAnsi="Times New Roman" w:cs="Times New Roman"/>
                <w:color w:val="000000"/>
                <w:sz w:val="18"/>
                <w:szCs w:val="18"/>
              </w:rPr>
            </w:pPr>
            <w:r w:rsidRPr="00B562BF">
              <w:rPr>
                <w:rFonts w:ascii="Times New Roman" w:eastAsia="Times New Roman" w:hAnsi="Times New Roman" w:cs="Times New Roman"/>
                <w:color w:val="000000"/>
                <w:sz w:val="18"/>
                <w:szCs w:val="18"/>
              </w:rPr>
              <w:t>Collegiate athletes banned</w:t>
            </w:r>
          </w:p>
        </w:tc>
        <w:tc>
          <w:tcPr>
            <w:tcW w:w="0" w:type="auto"/>
            <w:tcBorders>
              <w:top w:val="single" w:sz="4" w:space="0" w:color="auto"/>
              <w:left w:val="nil"/>
              <w:bottom w:val="single" w:sz="4" w:space="0" w:color="auto"/>
              <w:right w:val="nil"/>
            </w:tcBorders>
            <w:shd w:val="clear" w:color="auto" w:fill="auto"/>
            <w:vAlign w:val="center"/>
            <w:hideMark/>
          </w:tcPr>
          <w:p w14:paraId="5DC30A5C" w14:textId="77777777" w:rsidR="00B562BF" w:rsidRPr="00B562BF" w:rsidRDefault="00B562BF" w:rsidP="00B562BF">
            <w:pPr>
              <w:spacing w:after="0" w:line="240" w:lineRule="auto"/>
              <w:jc w:val="center"/>
              <w:rPr>
                <w:rFonts w:ascii="Times New Roman" w:eastAsia="Times New Roman" w:hAnsi="Times New Roman" w:cs="Times New Roman"/>
                <w:color w:val="000000"/>
                <w:sz w:val="18"/>
                <w:szCs w:val="18"/>
              </w:rPr>
            </w:pPr>
            <w:r w:rsidRPr="00B562BF">
              <w:rPr>
                <w:rFonts w:ascii="Times New Roman" w:eastAsia="Times New Roman" w:hAnsi="Times New Roman" w:cs="Times New Roman"/>
                <w:color w:val="000000"/>
                <w:sz w:val="18"/>
                <w:szCs w:val="18"/>
              </w:rPr>
              <w:t>Legal redress specified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E714902" w14:textId="77777777" w:rsidR="00B562BF" w:rsidRPr="00B562BF" w:rsidRDefault="00B562BF" w:rsidP="00B562BF">
            <w:pPr>
              <w:spacing w:after="0" w:line="240" w:lineRule="auto"/>
              <w:jc w:val="center"/>
              <w:rPr>
                <w:rFonts w:ascii="Times New Roman" w:eastAsia="Times New Roman" w:hAnsi="Times New Roman" w:cs="Times New Roman"/>
                <w:color w:val="000000"/>
                <w:sz w:val="18"/>
                <w:szCs w:val="18"/>
              </w:rPr>
            </w:pPr>
            <w:r w:rsidRPr="00B562BF">
              <w:rPr>
                <w:rFonts w:ascii="Times New Roman" w:eastAsia="Times New Roman" w:hAnsi="Times New Roman" w:cs="Times New Roman"/>
                <w:color w:val="000000"/>
                <w:sz w:val="18"/>
                <w:szCs w:val="18"/>
              </w:rPr>
              <w:t>Birth Certificate as Proof / Biological sex at birth</w:t>
            </w:r>
          </w:p>
        </w:tc>
      </w:tr>
      <w:tr w:rsidR="00B562BF" w:rsidRPr="00B562BF" w14:paraId="5451F401" w14:textId="77777777" w:rsidTr="00B562BF">
        <w:trPr>
          <w:trHeight w:val="1440"/>
        </w:trPr>
        <w:tc>
          <w:tcPr>
            <w:tcW w:w="0" w:type="auto"/>
            <w:tcBorders>
              <w:top w:val="nil"/>
              <w:left w:val="single" w:sz="4" w:space="0" w:color="auto"/>
              <w:bottom w:val="nil"/>
              <w:right w:val="nil"/>
            </w:tcBorders>
            <w:shd w:val="clear" w:color="000000" w:fill="EDEDED"/>
            <w:noWrap/>
            <w:vAlign w:val="center"/>
            <w:hideMark/>
          </w:tcPr>
          <w:p w14:paraId="62A41403" w14:textId="77777777" w:rsidR="00B562BF" w:rsidRPr="00B562BF" w:rsidRDefault="00B562BF" w:rsidP="00B562BF">
            <w:pPr>
              <w:spacing w:after="0" w:line="240" w:lineRule="auto"/>
              <w:rPr>
                <w:rFonts w:ascii="Times New Roman" w:eastAsia="Times New Roman" w:hAnsi="Times New Roman" w:cs="Times New Roman"/>
                <w:color w:val="000000"/>
                <w:sz w:val="20"/>
                <w:szCs w:val="20"/>
              </w:rPr>
            </w:pPr>
            <w:r w:rsidRPr="00B562BF">
              <w:rPr>
                <w:rFonts w:ascii="Times New Roman" w:eastAsia="Times New Roman" w:hAnsi="Times New Roman" w:cs="Times New Roman"/>
                <w:color w:val="000000"/>
                <w:sz w:val="20"/>
                <w:szCs w:val="20"/>
              </w:rPr>
              <w:t>2022</w:t>
            </w:r>
          </w:p>
        </w:tc>
        <w:tc>
          <w:tcPr>
            <w:tcW w:w="0" w:type="auto"/>
            <w:tcBorders>
              <w:top w:val="nil"/>
              <w:left w:val="nil"/>
              <w:bottom w:val="nil"/>
              <w:right w:val="nil"/>
            </w:tcBorders>
            <w:shd w:val="clear" w:color="000000" w:fill="EDEDED"/>
            <w:noWrap/>
            <w:vAlign w:val="center"/>
            <w:hideMark/>
          </w:tcPr>
          <w:p w14:paraId="4BA0981F" w14:textId="77777777" w:rsidR="00B562BF" w:rsidRPr="00B562BF" w:rsidRDefault="00B562BF" w:rsidP="00B562BF">
            <w:pPr>
              <w:spacing w:after="0" w:line="240" w:lineRule="auto"/>
              <w:rPr>
                <w:rFonts w:ascii="Times New Roman" w:eastAsia="Times New Roman" w:hAnsi="Times New Roman" w:cs="Times New Roman"/>
                <w:color w:val="000000"/>
                <w:sz w:val="20"/>
                <w:szCs w:val="20"/>
              </w:rPr>
            </w:pPr>
            <w:r w:rsidRPr="00B562BF">
              <w:rPr>
                <w:rFonts w:ascii="Times New Roman" w:eastAsia="Times New Roman" w:hAnsi="Times New Roman" w:cs="Times New Roman"/>
                <w:color w:val="000000"/>
                <w:sz w:val="20"/>
                <w:szCs w:val="20"/>
              </w:rPr>
              <w:t>South Dakota</w:t>
            </w:r>
          </w:p>
        </w:tc>
        <w:tc>
          <w:tcPr>
            <w:tcW w:w="0" w:type="auto"/>
            <w:tcBorders>
              <w:top w:val="nil"/>
              <w:left w:val="nil"/>
              <w:bottom w:val="nil"/>
              <w:right w:val="nil"/>
            </w:tcBorders>
            <w:shd w:val="clear" w:color="000000" w:fill="EDEDED"/>
            <w:noWrap/>
            <w:vAlign w:val="center"/>
            <w:hideMark/>
          </w:tcPr>
          <w:p w14:paraId="6AF8BFB7" w14:textId="77777777" w:rsidR="00B562BF" w:rsidRPr="00B562BF" w:rsidRDefault="00B562BF" w:rsidP="00B562BF">
            <w:pPr>
              <w:spacing w:after="0" w:line="240" w:lineRule="auto"/>
              <w:rPr>
                <w:rFonts w:ascii="Times New Roman" w:eastAsia="Times New Roman" w:hAnsi="Times New Roman" w:cs="Times New Roman"/>
                <w:color w:val="000000"/>
                <w:sz w:val="20"/>
                <w:szCs w:val="20"/>
              </w:rPr>
            </w:pPr>
            <w:r w:rsidRPr="00B562BF">
              <w:rPr>
                <w:rFonts w:ascii="Times New Roman" w:eastAsia="Times New Roman" w:hAnsi="Times New Roman" w:cs="Times New Roman"/>
                <w:color w:val="000000"/>
                <w:sz w:val="20"/>
                <w:szCs w:val="20"/>
              </w:rPr>
              <w:t>SB 46</w:t>
            </w:r>
          </w:p>
        </w:tc>
        <w:tc>
          <w:tcPr>
            <w:tcW w:w="0" w:type="auto"/>
            <w:tcBorders>
              <w:top w:val="nil"/>
              <w:left w:val="nil"/>
              <w:bottom w:val="nil"/>
              <w:right w:val="nil"/>
            </w:tcBorders>
            <w:shd w:val="clear" w:color="000000" w:fill="EDEDED"/>
            <w:vAlign w:val="center"/>
            <w:hideMark/>
          </w:tcPr>
          <w:p w14:paraId="63DFC33E" w14:textId="77777777" w:rsidR="00B562BF" w:rsidRPr="00B562BF" w:rsidRDefault="00B562BF" w:rsidP="00B562BF">
            <w:pPr>
              <w:spacing w:after="0" w:line="240" w:lineRule="auto"/>
              <w:rPr>
                <w:rFonts w:ascii="Times New Roman" w:eastAsia="Times New Roman" w:hAnsi="Times New Roman" w:cs="Times New Roman"/>
                <w:color w:val="000000"/>
                <w:sz w:val="20"/>
                <w:szCs w:val="20"/>
              </w:rPr>
            </w:pPr>
            <w:r w:rsidRPr="00B562BF">
              <w:rPr>
                <w:rFonts w:ascii="Times New Roman" w:eastAsia="Times New Roman" w:hAnsi="Times New Roman" w:cs="Times New Roman"/>
                <w:color w:val="000000"/>
                <w:sz w:val="20"/>
                <w:szCs w:val="20"/>
              </w:rPr>
              <w:t>Style-and-Form Veto 2021 (Republican)                                Governor Signed 2022</w:t>
            </w:r>
          </w:p>
        </w:tc>
        <w:tc>
          <w:tcPr>
            <w:tcW w:w="0" w:type="auto"/>
            <w:tcBorders>
              <w:top w:val="nil"/>
              <w:left w:val="nil"/>
              <w:bottom w:val="nil"/>
              <w:right w:val="nil"/>
            </w:tcBorders>
            <w:shd w:val="clear" w:color="000000" w:fill="EDEDED"/>
            <w:vAlign w:val="center"/>
            <w:hideMark/>
          </w:tcPr>
          <w:p w14:paraId="1A5213CB" w14:textId="77777777" w:rsidR="00B562BF" w:rsidRPr="00B562BF" w:rsidRDefault="00B562BF" w:rsidP="00B562BF">
            <w:pPr>
              <w:spacing w:after="0" w:line="240" w:lineRule="auto"/>
              <w:jc w:val="center"/>
              <w:rPr>
                <w:rFonts w:ascii="Wingdings" w:eastAsia="Times New Roman" w:hAnsi="Wingdings" w:cs="Calibri"/>
                <w:color w:val="000000"/>
                <w:sz w:val="20"/>
                <w:szCs w:val="20"/>
              </w:rPr>
            </w:pPr>
            <w:r w:rsidRPr="00B562BF">
              <w:rPr>
                <w:rFonts w:ascii="Wingdings" w:eastAsia="Times New Roman" w:hAnsi="Wingdings" w:cs="Calibri"/>
                <w:color w:val="000000"/>
                <w:sz w:val="20"/>
                <w:szCs w:val="20"/>
              </w:rPr>
              <w:t></w:t>
            </w:r>
          </w:p>
        </w:tc>
        <w:tc>
          <w:tcPr>
            <w:tcW w:w="0" w:type="auto"/>
            <w:tcBorders>
              <w:top w:val="nil"/>
              <w:left w:val="nil"/>
              <w:bottom w:val="nil"/>
              <w:right w:val="nil"/>
            </w:tcBorders>
            <w:shd w:val="clear" w:color="000000" w:fill="EDEDED"/>
            <w:vAlign w:val="center"/>
            <w:hideMark/>
          </w:tcPr>
          <w:p w14:paraId="59CE064C" w14:textId="77777777" w:rsidR="00B562BF" w:rsidRPr="00B562BF" w:rsidRDefault="00B562BF" w:rsidP="00B562BF">
            <w:pPr>
              <w:spacing w:after="0" w:line="240" w:lineRule="auto"/>
              <w:jc w:val="center"/>
              <w:rPr>
                <w:rFonts w:ascii="Times New Roman" w:eastAsia="Times New Roman" w:hAnsi="Times New Roman" w:cs="Times New Roman"/>
                <w:color w:val="000000"/>
                <w:sz w:val="20"/>
                <w:szCs w:val="20"/>
              </w:rPr>
            </w:pPr>
            <w:r w:rsidRPr="00B562BF">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EDEDED"/>
            <w:vAlign w:val="center"/>
            <w:hideMark/>
          </w:tcPr>
          <w:p w14:paraId="4FD46A40" w14:textId="77777777" w:rsidR="00B562BF" w:rsidRPr="00B562BF" w:rsidRDefault="00B562BF" w:rsidP="00B562BF">
            <w:pPr>
              <w:spacing w:after="0" w:line="240" w:lineRule="auto"/>
              <w:jc w:val="center"/>
              <w:rPr>
                <w:rFonts w:ascii="Wingdings" w:eastAsia="Times New Roman" w:hAnsi="Wingdings" w:cs="Calibri"/>
                <w:color w:val="000000"/>
                <w:sz w:val="20"/>
                <w:szCs w:val="20"/>
              </w:rPr>
            </w:pPr>
            <w:r w:rsidRPr="00B562BF">
              <w:rPr>
                <w:rFonts w:ascii="Wingdings" w:eastAsia="Times New Roman" w:hAnsi="Wingdings" w:cs="Calibri"/>
                <w:color w:val="000000"/>
                <w:sz w:val="20"/>
                <w:szCs w:val="20"/>
              </w:rPr>
              <w:t></w:t>
            </w:r>
          </w:p>
        </w:tc>
        <w:tc>
          <w:tcPr>
            <w:tcW w:w="0" w:type="auto"/>
            <w:tcBorders>
              <w:top w:val="nil"/>
              <w:left w:val="nil"/>
              <w:bottom w:val="nil"/>
              <w:right w:val="nil"/>
            </w:tcBorders>
            <w:shd w:val="clear" w:color="000000" w:fill="EDEDED"/>
            <w:vAlign w:val="center"/>
            <w:hideMark/>
          </w:tcPr>
          <w:p w14:paraId="22FCEE85" w14:textId="77777777" w:rsidR="00B562BF" w:rsidRPr="00B562BF" w:rsidRDefault="00B562BF" w:rsidP="00B562BF">
            <w:pPr>
              <w:spacing w:after="0" w:line="240" w:lineRule="auto"/>
              <w:jc w:val="center"/>
              <w:rPr>
                <w:rFonts w:ascii="Wingdings" w:eastAsia="Times New Roman" w:hAnsi="Wingdings" w:cs="Calibri"/>
                <w:color w:val="000000"/>
                <w:sz w:val="20"/>
                <w:szCs w:val="20"/>
              </w:rPr>
            </w:pPr>
            <w:r w:rsidRPr="00B562BF">
              <w:rPr>
                <w:rFonts w:ascii="Wingdings" w:eastAsia="Times New Roman" w:hAnsi="Wingdings" w:cs="Calibri"/>
                <w:color w:val="000000"/>
                <w:sz w:val="20"/>
                <w:szCs w:val="20"/>
              </w:rPr>
              <w:t></w:t>
            </w:r>
          </w:p>
        </w:tc>
        <w:tc>
          <w:tcPr>
            <w:tcW w:w="0" w:type="auto"/>
            <w:tcBorders>
              <w:top w:val="nil"/>
              <w:left w:val="nil"/>
              <w:bottom w:val="nil"/>
              <w:right w:val="nil"/>
            </w:tcBorders>
            <w:shd w:val="clear" w:color="000000" w:fill="EDEDED"/>
            <w:vAlign w:val="center"/>
            <w:hideMark/>
          </w:tcPr>
          <w:p w14:paraId="5C5732EA" w14:textId="77777777" w:rsidR="00B562BF" w:rsidRPr="00B562BF" w:rsidRDefault="00B562BF" w:rsidP="00B562BF">
            <w:pPr>
              <w:spacing w:after="0" w:line="240" w:lineRule="auto"/>
              <w:jc w:val="center"/>
              <w:rPr>
                <w:rFonts w:ascii="Times New Roman" w:eastAsia="Times New Roman" w:hAnsi="Times New Roman" w:cs="Times New Roman"/>
                <w:color w:val="000000"/>
                <w:sz w:val="20"/>
                <w:szCs w:val="20"/>
              </w:rPr>
            </w:pPr>
            <w:r w:rsidRPr="00B562BF">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EDEDED"/>
            <w:vAlign w:val="center"/>
            <w:hideMark/>
          </w:tcPr>
          <w:p w14:paraId="1849299B" w14:textId="77777777" w:rsidR="00B562BF" w:rsidRPr="00B562BF" w:rsidRDefault="00B562BF" w:rsidP="00B562BF">
            <w:pPr>
              <w:spacing w:after="0" w:line="240" w:lineRule="auto"/>
              <w:jc w:val="center"/>
              <w:rPr>
                <w:rFonts w:ascii="Wingdings" w:eastAsia="Times New Roman" w:hAnsi="Wingdings" w:cs="Calibri"/>
                <w:color w:val="000000"/>
                <w:sz w:val="20"/>
                <w:szCs w:val="20"/>
              </w:rPr>
            </w:pPr>
            <w:r w:rsidRPr="00B562BF">
              <w:rPr>
                <w:rFonts w:ascii="Wingdings" w:eastAsia="Times New Roman" w:hAnsi="Wingdings" w:cs="Calibri"/>
                <w:color w:val="000000"/>
                <w:sz w:val="20"/>
                <w:szCs w:val="20"/>
              </w:rPr>
              <w:t></w:t>
            </w:r>
          </w:p>
        </w:tc>
        <w:tc>
          <w:tcPr>
            <w:tcW w:w="0" w:type="auto"/>
            <w:tcBorders>
              <w:top w:val="nil"/>
              <w:left w:val="nil"/>
              <w:bottom w:val="nil"/>
              <w:right w:val="nil"/>
            </w:tcBorders>
            <w:shd w:val="clear" w:color="000000" w:fill="EDEDED"/>
            <w:vAlign w:val="center"/>
            <w:hideMark/>
          </w:tcPr>
          <w:p w14:paraId="49CDD6AE" w14:textId="77777777" w:rsidR="00B562BF" w:rsidRPr="00B562BF" w:rsidRDefault="00B562BF" w:rsidP="00B562BF">
            <w:pPr>
              <w:spacing w:after="0" w:line="240" w:lineRule="auto"/>
              <w:jc w:val="center"/>
              <w:rPr>
                <w:rFonts w:ascii="Wingdings" w:eastAsia="Times New Roman" w:hAnsi="Wingdings" w:cs="Calibri"/>
                <w:color w:val="000000"/>
                <w:sz w:val="20"/>
                <w:szCs w:val="20"/>
              </w:rPr>
            </w:pPr>
            <w:r w:rsidRPr="00B562BF">
              <w:rPr>
                <w:rFonts w:ascii="Wingdings" w:eastAsia="Times New Roman" w:hAnsi="Wingdings" w:cs="Calibri"/>
                <w:color w:val="000000"/>
                <w:sz w:val="20"/>
                <w:szCs w:val="20"/>
              </w:rPr>
              <w:t></w:t>
            </w:r>
          </w:p>
        </w:tc>
        <w:tc>
          <w:tcPr>
            <w:tcW w:w="0" w:type="auto"/>
            <w:tcBorders>
              <w:top w:val="nil"/>
              <w:left w:val="nil"/>
              <w:bottom w:val="nil"/>
              <w:right w:val="single" w:sz="4" w:space="0" w:color="auto"/>
            </w:tcBorders>
            <w:shd w:val="clear" w:color="000000" w:fill="EDEDED"/>
            <w:vAlign w:val="center"/>
            <w:hideMark/>
          </w:tcPr>
          <w:p w14:paraId="78B1B3F7" w14:textId="77777777" w:rsidR="00B562BF" w:rsidRPr="00B562BF" w:rsidRDefault="00B562BF" w:rsidP="00B562BF">
            <w:pPr>
              <w:spacing w:after="0" w:line="240" w:lineRule="auto"/>
              <w:jc w:val="center"/>
              <w:rPr>
                <w:rFonts w:ascii="Wingdings" w:eastAsia="Times New Roman" w:hAnsi="Wingdings" w:cs="Calibri"/>
                <w:color w:val="000000"/>
                <w:sz w:val="20"/>
                <w:szCs w:val="20"/>
              </w:rPr>
            </w:pPr>
            <w:r w:rsidRPr="00B562BF">
              <w:rPr>
                <w:rFonts w:ascii="Wingdings" w:eastAsia="Times New Roman" w:hAnsi="Wingdings" w:cs="Calibri"/>
                <w:color w:val="000000"/>
                <w:sz w:val="20"/>
                <w:szCs w:val="20"/>
              </w:rPr>
              <w:t></w:t>
            </w:r>
          </w:p>
        </w:tc>
      </w:tr>
      <w:tr w:rsidR="00B562BF" w:rsidRPr="00B562BF" w14:paraId="6F21064A" w14:textId="77777777" w:rsidTr="00B562BF">
        <w:trPr>
          <w:trHeight w:val="576"/>
        </w:trPr>
        <w:tc>
          <w:tcPr>
            <w:tcW w:w="0" w:type="auto"/>
            <w:tcBorders>
              <w:top w:val="nil"/>
              <w:left w:val="single" w:sz="4" w:space="0" w:color="auto"/>
              <w:bottom w:val="nil"/>
              <w:right w:val="nil"/>
            </w:tcBorders>
            <w:shd w:val="clear" w:color="000000" w:fill="FFFFFF"/>
            <w:noWrap/>
            <w:vAlign w:val="center"/>
            <w:hideMark/>
          </w:tcPr>
          <w:p w14:paraId="670AAC25" w14:textId="77777777" w:rsidR="00B562BF" w:rsidRPr="00B562BF" w:rsidRDefault="00B562BF" w:rsidP="00B562BF">
            <w:pPr>
              <w:spacing w:after="0" w:line="240" w:lineRule="auto"/>
              <w:rPr>
                <w:rFonts w:ascii="Times New Roman" w:eastAsia="Times New Roman" w:hAnsi="Times New Roman" w:cs="Times New Roman"/>
                <w:color w:val="000000"/>
                <w:sz w:val="20"/>
                <w:szCs w:val="20"/>
              </w:rPr>
            </w:pPr>
            <w:r w:rsidRPr="00B562BF">
              <w:rPr>
                <w:rFonts w:ascii="Times New Roman" w:eastAsia="Times New Roman" w:hAnsi="Times New Roman" w:cs="Times New Roman"/>
                <w:color w:val="000000"/>
                <w:sz w:val="20"/>
                <w:szCs w:val="20"/>
              </w:rPr>
              <w:t>2021</w:t>
            </w:r>
          </w:p>
        </w:tc>
        <w:tc>
          <w:tcPr>
            <w:tcW w:w="0" w:type="auto"/>
            <w:tcBorders>
              <w:top w:val="nil"/>
              <w:left w:val="nil"/>
              <w:bottom w:val="nil"/>
              <w:right w:val="nil"/>
            </w:tcBorders>
            <w:shd w:val="clear" w:color="000000" w:fill="FFFFFF"/>
            <w:noWrap/>
            <w:vAlign w:val="center"/>
            <w:hideMark/>
          </w:tcPr>
          <w:p w14:paraId="1F7AE2DB" w14:textId="77777777" w:rsidR="00B562BF" w:rsidRPr="00B562BF" w:rsidRDefault="00B562BF" w:rsidP="00B562BF">
            <w:pPr>
              <w:spacing w:after="0" w:line="240" w:lineRule="auto"/>
              <w:rPr>
                <w:rFonts w:ascii="Times New Roman" w:eastAsia="Times New Roman" w:hAnsi="Times New Roman" w:cs="Times New Roman"/>
                <w:color w:val="000000"/>
                <w:sz w:val="20"/>
                <w:szCs w:val="20"/>
              </w:rPr>
            </w:pPr>
            <w:r w:rsidRPr="00B562BF">
              <w:rPr>
                <w:rFonts w:ascii="Times New Roman" w:eastAsia="Times New Roman" w:hAnsi="Times New Roman" w:cs="Times New Roman"/>
                <w:color w:val="000000"/>
                <w:sz w:val="20"/>
                <w:szCs w:val="20"/>
              </w:rPr>
              <w:t>Tennessee</w:t>
            </w:r>
          </w:p>
        </w:tc>
        <w:tc>
          <w:tcPr>
            <w:tcW w:w="0" w:type="auto"/>
            <w:tcBorders>
              <w:top w:val="nil"/>
              <w:left w:val="nil"/>
              <w:bottom w:val="nil"/>
              <w:right w:val="nil"/>
            </w:tcBorders>
            <w:shd w:val="clear" w:color="000000" w:fill="FFFFFF"/>
            <w:noWrap/>
            <w:vAlign w:val="center"/>
            <w:hideMark/>
          </w:tcPr>
          <w:p w14:paraId="485DB61D" w14:textId="77777777" w:rsidR="00B562BF" w:rsidRPr="00B562BF" w:rsidRDefault="00B562BF" w:rsidP="00B562BF">
            <w:pPr>
              <w:spacing w:after="0" w:line="240" w:lineRule="auto"/>
              <w:rPr>
                <w:rFonts w:ascii="Times New Roman" w:eastAsia="Times New Roman" w:hAnsi="Times New Roman" w:cs="Times New Roman"/>
                <w:color w:val="000000"/>
                <w:sz w:val="20"/>
                <w:szCs w:val="20"/>
              </w:rPr>
            </w:pPr>
            <w:r w:rsidRPr="00B562BF">
              <w:rPr>
                <w:rFonts w:ascii="Times New Roman" w:eastAsia="Times New Roman" w:hAnsi="Times New Roman" w:cs="Times New Roman"/>
                <w:color w:val="000000"/>
                <w:sz w:val="20"/>
                <w:szCs w:val="20"/>
              </w:rPr>
              <w:t>SB 228</w:t>
            </w:r>
          </w:p>
        </w:tc>
        <w:tc>
          <w:tcPr>
            <w:tcW w:w="0" w:type="auto"/>
            <w:tcBorders>
              <w:top w:val="nil"/>
              <w:left w:val="nil"/>
              <w:bottom w:val="nil"/>
              <w:right w:val="nil"/>
            </w:tcBorders>
            <w:shd w:val="clear" w:color="000000" w:fill="FFFFFF"/>
            <w:vAlign w:val="center"/>
            <w:hideMark/>
          </w:tcPr>
          <w:p w14:paraId="4E20461C" w14:textId="77777777" w:rsidR="00B562BF" w:rsidRPr="00B562BF" w:rsidRDefault="00B562BF" w:rsidP="00B562BF">
            <w:pPr>
              <w:spacing w:after="0" w:line="240" w:lineRule="auto"/>
              <w:rPr>
                <w:rFonts w:ascii="Times New Roman" w:eastAsia="Times New Roman" w:hAnsi="Times New Roman" w:cs="Times New Roman"/>
                <w:color w:val="000000"/>
                <w:sz w:val="20"/>
                <w:szCs w:val="20"/>
              </w:rPr>
            </w:pPr>
            <w:r w:rsidRPr="00B562BF">
              <w:rPr>
                <w:rFonts w:ascii="Times New Roman" w:eastAsia="Times New Roman" w:hAnsi="Times New Roman" w:cs="Times New Roman"/>
                <w:color w:val="000000"/>
                <w:sz w:val="20"/>
                <w:szCs w:val="20"/>
              </w:rPr>
              <w:t>Governor Signed</w:t>
            </w:r>
          </w:p>
        </w:tc>
        <w:tc>
          <w:tcPr>
            <w:tcW w:w="0" w:type="auto"/>
            <w:tcBorders>
              <w:top w:val="nil"/>
              <w:left w:val="nil"/>
              <w:bottom w:val="nil"/>
              <w:right w:val="nil"/>
            </w:tcBorders>
            <w:shd w:val="clear" w:color="000000" w:fill="FFFFFF"/>
            <w:vAlign w:val="center"/>
            <w:hideMark/>
          </w:tcPr>
          <w:p w14:paraId="472E7644" w14:textId="77777777" w:rsidR="00B562BF" w:rsidRPr="00B562BF" w:rsidRDefault="00B562BF" w:rsidP="00B562BF">
            <w:pPr>
              <w:spacing w:after="0" w:line="240" w:lineRule="auto"/>
              <w:jc w:val="center"/>
              <w:rPr>
                <w:rFonts w:ascii="Wingdings" w:eastAsia="Times New Roman" w:hAnsi="Wingdings" w:cs="Calibri"/>
                <w:color w:val="000000"/>
                <w:sz w:val="20"/>
                <w:szCs w:val="20"/>
              </w:rPr>
            </w:pPr>
            <w:r w:rsidRPr="00B562BF">
              <w:rPr>
                <w:rFonts w:ascii="Wingdings" w:eastAsia="Times New Roman" w:hAnsi="Wingdings" w:cs="Calibri"/>
                <w:color w:val="000000"/>
                <w:sz w:val="20"/>
                <w:szCs w:val="20"/>
              </w:rPr>
              <w:t></w:t>
            </w:r>
          </w:p>
        </w:tc>
        <w:tc>
          <w:tcPr>
            <w:tcW w:w="0" w:type="auto"/>
            <w:tcBorders>
              <w:top w:val="nil"/>
              <w:left w:val="nil"/>
              <w:bottom w:val="nil"/>
              <w:right w:val="nil"/>
            </w:tcBorders>
            <w:shd w:val="clear" w:color="000000" w:fill="FFFFFF"/>
            <w:vAlign w:val="center"/>
            <w:hideMark/>
          </w:tcPr>
          <w:p w14:paraId="5C7BDD3A" w14:textId="77777777" w:rsidR="00B562BF" w:rsidRPr="00B562BF" w:rsidRDefault="00B562BF" w:rsidP="00B562BF">
            <w:pPr>
              <w:spacing w:after="0" w:line="240" w:lineRule="auto"/>
              <w:jc w:val="center"/>
              <w:rPr>
                <w:rFonts w:ascii="Times New Roman" w:eastAsia="Times New Roman" w:hAnsi="Times New Roman" w:cs="Times New Roman"/>
                <w:color w:val="000000"/>
                <w:sz w:val="20"/>
                <w:szCs w:val="20"/>
              </w:rPr>
            </w:pPr>
            <w:r w:rsidRPr="00B562BF">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vAlign w:val="center"/>
            <w:hideMark/>
          </w:tcPr>
          <w:p w14:paraId="16E2E1B3" w14:textId="77777777" w:rsidR="00B562BF" w:rsidRPr="00B562BF" w:rsidRDefault="00B562BF" w:rsidP="00B562BF">
            <w:pPr>
              <w:spacing w:after="0" w:line="240" w:lineRule="auto"/>
              <w:jc w:val="center"/>
              <w:rPr>
                <w:rFonts w:ascii="Times New Roman" w:eastAsia="Times New Roman" w:hAnsi="Times New Roman" w:cs="Times New Roman"/>
                <w:color w:val="000000"/>
                <w:sz w:val="20"/>
                <w:szCs w:val="20"/>
              </w:rPr>
            </w:pPr>
            <w:r w:rsidRPr="00B562BF">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vAlign w:val="center"/>
            <w:hideMark/>
          </w:tcPr>
          <w:p w14:paraId="18F94B86" w14:textId="77777777" w:rsidR="00B562BF" w:rsidRPr="00B562BF" w:rsidRDefault="00B562BF" w:rsidP="00B562BF">
            <w:pPr>
              <w:spacing w:after="0" w:line="240" w:lineRule="auto"/>
              <w:jc w:val="center"/>
              <w:rPr>
                <w:rFonts w:ascii="Wingdings" w:eastAsia="Times New Roman" w:hAnsi="Wingdings" w:cs="Calibri"/>
                <w:color w:val="000000"/>
                <w:sz w:val="20"/>
                <w:szCs w:val="20"/>
              </w:rPr>
            </w:pPr>
            <w:r w:rsidRPr="00B562BF">
              <w:rPr>
                <w:rFonts w:ascii="Wingdings" w:eastAsia="Times New Roman" w:hAnsi="Wingdings" w:cs="Calibri"/>
                <w:color w:val="000000"/>
                <w:sz w:val="20"/>
                <w:szCs w:val="20"/>
              </w:rPr>
              <w:t></w:t>
            </w:r>
          </w:p>
        </w:tc>
        <w:tc>
          <w:tcPr>
            <w:tcW w:w="0" w:type="auto"/>
            <w:tcBorders>
              <w:top w:val="nil"/>
              <w:left w:val="nil"/>
              <w:bottom w:val="nil"/>
              <w:right w:val="nil"/>
            </w:tcBorders>
            <w:shd w:val="clear" w:color="000000" w:fill="FFFFFF"/>
            <w:vAlign w:val="center"/>
            <w:hideMark/>
          </w:tcPr>
          <w:p w14:paraId="2ED30FB3" w14:textId="77777777" w:rsidR="00B562BF" w:rsidRPr="00B562BF" w:rsidRDefault="00B562BF" w:rsidP="00B562BF">
            <w:pPr>
              <w:spacing w:after="0" w:line="240" w:lineRule="auto"/>
              <w:jc w:val="center"/>
              <w:rPr>
                <w:rFonts w:ascii="Times New Roman" w:eastAsia="Times New Roman" w:hAnsi="Times New Roman" w:cs="Times New Roman"/>
                <w:color w:val="000000"/>
                <w:sz w:val="20"/>
                <w:szCs w:val="20"/>
              </w:rPr>
            </w:pPr>
            <w:r w:rsidRPr="00B562BF">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vAlign w:val="center"/>
            <w:hideMark/>
          </w:tcPr>
          <w:p w14:paraId="720E0C75" w14:textId="77777777" w:rsidR="00B562BF" w:rsidRPr="00B562BF" w:rsidRDefault="00B562BF" w:rsidP="00B562BF">
            <w:pPr>
              <w:spacing w:after="0" w:line="240" w:lineRule="auto"/>
              <w:jc w:val="center"/>
              <w:rPr>
                <w:rFonts w:ascii="Times New Roman" w:eastAsia="Times New Roman" w:hAnsi="Times New Roman" w:cs="Times New Roman"/>
                <w:color w:val="000000"/>
                <w:sz w:val="20"/>
                <w:szCs w:val="20"/>
              </w:rPr>
            </w:pPr>
            <w:r w:rsidRPr="00B562BF">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vAlign w:val="center"/>
            <w:hideMark/>
          </w:tcPr>
          <w:p w14:paraId="2000DAD1" w14:textId="77777777" w:rsidR="00B562BF" w:rsidRPr="00B562BF" w:rsidRDefault="00B562BF" w:rsidP="00B562BF">
            <w:pPr>
              <w:spacing w:after="0" w:line="240" w:lineRule="auto"/>
              <w:jc w:val="center"/>
              <w:rPr>
                <w:rFonts w:ascii="Times New Roman" w:eastAsia="Times New Roman" w:hAnsi="Times New Roman" w:cs="Times New Roman"/>
                <w:color w:val="000000"/>
                <w:sz w:val="20"/>
                <w:szCs w:val="20"/>
              </w:rPr>
            </w:pPr>
            <w:r w:rsidRPr="00B562BF">
              <w:rPr>
                <w:rFonts w:ascii="Times New Roman" w:eastAsia="Times New Roman" w:hAnsi="Times New Roman" w:cs="Times New Roman"/>
                <w:color w:val="000000"/>
                <w:sz w:val="20"/>
                <w:szCs w:val="20"/>
              </w:rPr>
              <w:t> </w:t>
            </w:r>
          </w:p>
        </w:tc>
        <w:tc>
          <w:tcPr>
            <w:tcW w:w="0" w:type="auto"/>
            <w:tcBorders>
              <w:top w:val="nil"/>
              <w:left w:val="nil"/>
              <w:bottom w:val="nil"/>
              <w:right w:val="single" w:sz="4" w:space="0" w:color="auto"/>
            </w:tcBorders>
            <w:shd w:val="clear" w:color="000000" w:fill="FFFFFF"/>
            <w:vAlign w:val="center"/>
            <w:hideMark/>
          </w:tcPr>
          <w:p w14:paraId="5BD75692" w14:textId="77777777" w:rsidR="00B562BF" w:rsidRPr="00B562BF" w:rsidRDefault="00B562BF" w:rsidP="00B562BF">
            <w:pPr>
              <w:spacing w:after="0" w:line="240" w:lineRule="auto"/>
              <w:jc w:val="center"/>
              <w:rPr>
                <w:rFonts w:ascii="Wingdings" w:eastAsia="Times New Roman" w:hAnsi="Wingdings" w:cs="Calibri"/>
                <w:color w:val="000000"/>
                <w:sz w:val="20"/>
                <w:szCs w:val="20"/>
              </w:rPr>
            </w:pPr>
            <w:r w:rsidRPr="00B562BF">
              <w:rPr>
                <w:rFonts w:ascii="Wingdings" w:eastAsia="Times New Roman" w:hAnsi="Wingdings" w:cs="Calibri"/>
                <w:color w:val="000000"/>
                <w:sz w:val="20"/>
                <w:szCs w:val="20"/>
              </w:rPr>
              <w:t></w:t>
            </w:r>
          </w:p>
        </w:tc>
      </w:tr>
      <w:tr w:rsidR="00B562BF" w:rsidRPr="00B562BF" w14:paraId="42E541B3" w14:textId="77777777" w:rsidTr="00B562BF">
        <w:trPr>
          <w:trHeight w:val="576"/>
        </w:trPr>
        <w:tc>
          <w:tcPr>
            <w:tcW w:w="0" w:type="auto"/>
            <w:tcBorders>
              <w:top w:val="nil"/>
              <w:left w:val="single" w:sz="4" w:space="0" w:color="auto"/>
              <w:bottom w:val="nil"/>
              <w:right w:val="nil"/>
            </w:tcBorders>
            <w:shd w:val="clear" w:color="000000" w:fill="EDEDED"/>
            <w:noWrap/>
            <w:vAlign w:val="center"/>
            <w:hideMark/>
          </w:tcPr>
          <w:p w14:paraId="60FB2A42" w14:textId="77777777" w:rsidR="00B562BF" w:rsidRPr="00B562BF" w:rsidRDefault="00B562BF" w:rsidP="00B562BF">
            <w:pPr>
              <w:spacing w:after="0" w:line="240" w:lineRule="auto"/>
              <w:rPr>
                <w:rFonts w:ascii="Times New Roman" w:eastAsia="Times New Roman" w:hAnsi="Times New Roman" w:cs="Times New Roman"/>
                <w:color w:val="000000"/>
                <w:sz w:val="20"/>
                <w:szCs w:val="20"/>
              </w:rPr>
            </w:pPr>
            <w:r w:rsidRPr="00B562BF">
              <w:rPr>
                <w:rFonts w:ascii="Times New Roman" w:eastAsia="Times New Roman" w:hAnsi="Times New Roman" w:cs="Times New Roman"/>
                <w:color w:val="000000"/>
                <w:sz w:val="20"/>
                <w:szCs w:val="20"/>
              </w:rPr>
              <w:t>2021</w:t>
            </w:r>
          </w:p>
        </w:tc>
        <w:tc>
          <w:tcPr>
            <w:tcW w:w="0" w:type="auto"/>
            <w:tcBorders>
              <w:top w:val="nil"/>
              <w:left w:val="nil"/>
              <w:bottom w:val="nil"/>
              <w:right w:val="nil"/>
            </w:tcBorders>
            <w:shd w:val="clear" w:color="000000" w:fill="EDEDED"/>
            <w:noWrap/>
            <w:vAlign w:val="center"/>
            <w:hideMark/>
          </w:tcPr>
          <w:p w14:paraId="1E911D0A" w14:textId="77777777" w:rsidR="00B562BF" w:rsidRPr="00B562BF" w:rsidRDefault="00B562BF" w:rsidP="00B562BF">
            <w:pPr>
              <w:spacing w:after="0" w:line="240" w:lineRule="auto"/>
              <w:rPr>
                <w:rFonts w:ascii="Times New Roman" w:eastAsia="Times New Roman" w:hAnsi="Times New Roman" w:cs="Times New Roman"/>
                <w:color w:val="000000"/>
                <w:sz w:val="20"/>
                <w:szCs w:val="20"/>
              </w:rPr>
            </w:pPr>
            <w:r w:rsidRPr="00B562BF">
              <w:rPr>
                <w:rFonts w:ascii="Times New Roman" w:eastAsia="Times New Roman" w:hAnsi="Times New Roman" w:cs="Times New Roman"/>
                <w:color w:val="000000"/>
                <w:sz w:val="20"/>
                <w:szCs w:val="20"/>
              </w:rPr>
              <w:t>Texas</w:t>
            </w:r>
          </w:p>
        </w:tc>
        <w:tc>
          <w:tcPr>
            <w:tcW w:w="0" w:type="auto"/>
            <w:tcBorders>
              <w:top w:val="nil"/>
              <w:left w:val="nil"/>
              <w:bottom w:val="nil"/>
              <w:right w:val="nil"/>
            </w:tcBorders>
            <w:shd w:val="clear" w:color="000000" w:fill="EDEDED"/>
            <w:noWrap/>
            <w:vAlign w:val="center"/>
            <w:hideMark/>
          </w:tcPr>
          <w:p w14:paraId="4013D429" w14:textId="77777777" w:rsidR="00B562BF" w:rsidRPr="00B562BF" w:rsidRDefault="00B562BF" w:rsidP="00B562BF">
            <w:pPr>
              <w:spacing w:after="0" w:line="240" w:lineRule="auto"/>
              <w:rPr>
                <w:rFonts w:ascii="Times New Roman" w:eastAsia="Times New Roman" w:hAnsi="Times New Roman" w:cs="Times New Roman"/>
                <w:color w:val="000000"/>
                <w:sz w:val="20"/>
                <w:szCs w:val="20"/>
              </w:rPr>
            </w:pPr>
            <w:r w:rsidRPr="00B562BF">
              <w:rPr>
                <w:rFonts w:ascii="Times New Roman" w:eastAsia="Times New Roman" w:hAnsi="Times New Roman" w:cs="Times New Roman"/>
                <w:color w:val="000000"/>
                <w:sz w:val="20"/>
                <w:szCs w:val="20"/>
              </w:rPr>
              <w:t>HB 25</w:t>
            </w:r>
          </w:p>
        </w:tc>
        <w:tc>
          <w:tcPr>
            <w:tcW w:w="0" w:type="auto"/>
            <w:tcBorders>
              <w:top w:val="nil"/>
              <w:left w:val="nil"/>
              <w:bottom w:val="nil"/>
              <w:right w:val="nil"/>
            </w:tcBorders>
            <w:shd w:val="clear" w:color="000000" w:fill="EDEDED"/>
            <w:vAlign w:val="center"/>
            <w:hideMark/>
          </w:tcPr>
          <w:p w14:paraId="53BF0654" w14:textId="77777777" w:rsidR="00B562BF" w:rsidRPr="00B562BF" w:rsidRDefault="00B562BF" w:rsidP="00B562BF">
            <w:pPr>
              <w:spacing w:after="0" w:line="240" w:lineRule="auto"/>
              <w:rPr>
                <w:rFonts w:ascii="Times New Roman" w:eastAsia="Times New Roman" w:hAnsi="Times New Roman" w:cs="Times New Roman"/>
                <w:color w:val="000000"/>
                <w:sz w:val="20"/>
                <w:szCs w:val="20"/>
              </w:rPr>
            </w:pPr>
            <w:r w:rsidRPr="00B562BF">
              <w:rPr>
                <w:rFonts w:ascii="Times New Roman" w:eastAsia="Times New Roman" w:hAnsi="Times New Roman" w:cs="Times New Roman"/>
                <w:color w:val="000000"/>
                <w:sz w:val="20"/>
                <w:szCs w:val="20"/>
              </w:rPr>
              <w:t>Governor Signed</w:t>
            </w:r>
          </w:p>
        </w:tc>
        <w:tc>
          <w:tcPr>
            <w:tcW w:w="0" w:type="auto"/>
            <w:tcBorders>
              <w:top w:val="nil"/>
              <w:left w:val="nil"/>
              <w:bottom w:val="nil"/>
              <w:right w:val="nil"/>
            </w:tcBorders>
            <w:shd w:val="clear" w:color="000000" w:fill="EDEDED"/>
            <w:vAlign w:val="center"/>
            <w:hideMark/>
          </w:tcPr>
          <w:p w14:paraId="6262B1C2" w14:textId="77777777" w:rsidR="00B562BF" w:rsidRPr="00B562BF" w:rsidRDefault="00B562BF" w:rsidP="00B562BF">
            <w:pPr>
              <w:spacing w:after="0" w:line="240" w:lineRule="auto"/>
              <w:jc w:val="center"/>
              <w:rPr>
                <w:rFonts w:ascii="Wingdings" w:eastAsia="Times New Roman" w:hAnsi="Wingdings" w:cs="Calibri"/>
                <w:color w:val="000000"/>
                <w:sz w:val="20"/>
                <w:szCs w:val="20"/>
              </w:rPr>
            </w:pPr>
            <w:r w:rsidRPr="00B562BF">
              <w:rPr>
                <w:rFonts w:ascii="Wingdings" w:eastAsia="Times New Roman" w:hAnsi="Wingdings" w:cs="Calibri"/>
                <w:color w:val="000000"/>
                <w:sz w:val="20"/>
                <w:szCs w:val="20"/>
              </w:rPr>
              <w:t></w:t>
            </w:r>
          </w:p>
        </w:tc>
        <w:tc>
          <w:tcPr>
            <w:tcW w:w="0" w:type="auto"/>
            <w:tcBorders>
              <w:top w:val="nil"/>
              <w:left w:val="nil"/>
              <w:bottom w:val="nil"/>
              <w:right w:val="nil"/>
            </w:tcBorders>
            <w:shd w:val="clear" w:color="000000" w:fill="EDEDED"/>
            <w:vAlign w:val="center"/>
            <w:hideMark/>
          </w:tcPr>
          <w:p w14:paraId="7F4A593B" w14:textId="77777777" w:rsidR="00B562BF" w:rsidRPr="00B562BF" w:rsidRDefault="00B562BF" w:rsidP="00B562BF">
            <w:pPr>
              <w:spacing w:after="0" w:line="240" w:lineRule="auto"/>
              <w:jc w:val="center"/>
              <w:rPr>
                <w:rFonts w:ascii="Times New Roman" w:eastAsia="Times New Roman" w:hAnsi="Times New Roman" w:cs="Times New Roman"/>
                <w:color w:val="000000"/>
                <w:sz w:val="20"/>
                <w:szCs w:val="20"/>
              </w:rPr>
            </w:pPr>
            <w:r w:rsidRPr="00B562BF">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EDEDED"/>
            <w:vAlign w:val="center"/>
            <w:hideMark/>
          </w:tcPr>
          <w:p w14:paraId="624E3301" w14:textId="77777777" w:rsidR="00B562BF" w:rsidRPr="00B562BF" w:rsidRDefault="00B562BF" w:rsidP="00B562BF">
            <w:pPr>
              <w:spacing w:after="0" w:line="240" w:lineRule="auto"/>
              <w:jc w:val="center"/>
              <w:rPr>
                <w:rFonts w:ascii="Wingdings" w:eastAsia="Times New Roman" w:hAnsi="Wingdings" w:cs="Calibri"/>
                <w:color w:val="000000"/>
                <w:sz w:val="20"/>
                <w:szCs w:val="20"/>
              </w:rPr>
            </w:pPr>
            <w:r w:rsidRPr="00B562BF">
              <w:rPr>
                <w:rFonts w:ascii="Wingdings" w:eastAsia="Times New Roman" w:hAnsi="Wingdings" w:cs="Calibri"/>
                <w:color w:val="000000"/>
                <w:sz w:val="20"/>
                <w:szCs w:val="20"/>
              </w:rPr>
              <w:t></w:t>
            </w:r>
          </w:p>
        </w:tc>
        <w:tc>
          <w:tcPr>
            <w:tcW w:w="0" w:type="auto"/>
            <w:tcBorders>
              <w:top w:val="nil"/>
              <w:left w:val="nil"/>
              <w:bottom w:val="nil"/>
              <w:right w:val="nil"/>
            </w:tcBorders>
            <w:shd w:val="clear" w:color="000000" w:fill="EDEDED"/>
            <w:vAlign w:val="center"/>
            <w:hideMark/>
          </w:tcPr>
          <w:p w14:paraId="6D078FE4" w14:textId="77777777" w:rsidR="00B562BF" w:rsidRPr="00B562BF" w:rsidRDefault="00B562BF" w:rsidP="00B562BF">
            <w:pPr>
              <w:spacing w:after="0" w:line="240" w:lineRule="auto"/>
              <w:jc w:val="center"/>
              <w:rPr>
                <w:rFonts w:ascii="Wingdings" w:eastAsia="Times New Roman" w:hAnsi="Wingdings" w:cs="Calibri"/>
                <w:color w:val="000000"/>
                <w:sz w:val="20"/>
                <w:szCs w:val="20"/>
              </w:rPr>
            </w:pPr>
            <w:r w:rsidRPr="00B562BF">
              <w:rPr>
                <w:rFonts w:ascii="Wingdings" w:eastAsia="Times New Roman" w:hAnsi="Wingdings" w:cs="Calibri"/>
                <w:color w:val="000000"/>
                <w:sz w:val="20"/>
                <w:szCs w:val="20"/>
              </w:rPr>
              <w:t></w:t>
            </w:r>
          </w:p>
        </w:tc>
        <w:tc>
          <w:tcPr>
            <w:tcW w:w="0" w:type="auto"/>
            <w:tcBorders>
              <w:top w:val="nil"/>
              <w:left w:val="nil"/>
              <w:bottom w:val="nil"/>
              <w:right w:val="nil"/>
            </w:tcBorders>
            <w:shd w:val="clear" w:color="000000" w:fill="EDEDED"/>
            <w:vAlign w:val="center"/>
            <w:hideMark/>
          </w:tcPr>
          <w:p w14:paraId="5628188F" w14:textId="77777777" w:rsidR="00B562BF" w:rsidRPr="00B562BF" w:rsidRDefault="00B562BF" w:rsidP="00B562BF">
            <w:pPr>
              <w:spacing w:after="0" w:line="240" w:lineRule="auto"/>
              <w:jc w:val="center"/>
              <w:rPr>
                <w:rFonts w:ascii="Times New Roman" w:eastAsia="Times New Roman" w:hAnsi="Times New Roman" w:cs="Times New Roman"/>
                <w:color w:val="000000"/>
                <w:sz w:val="20"/>
                <w:szCs w:val="20"/>
              </w:rPr>
            </w:pPr>
            <w:r w:rsidRPr="00B562BF">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EDEDED"/>
            <w:vAlign w:val="center"/>
            <w:hideMark/>
          </w:tcPr>
          <w:p w14:paraId="5B43142B" w14:textId="77777777" w:rsidR="00B562BF" w:rsidRPr="00B562BF" w:rsidRDefault="00B562BF" w:rsidP="00B562BF">
            <w:pPr>
              <w:spacing w:after="0" w:line="240" w:lineRule="auto"/>
              <w:jc w:val="center"/>
              <w:rPr>
                <w:rFonts w:ascii="Times New Roman" w:eastAsia="Times New Roman" w:hAnsi="Times New Roman" w:cs="Times New Roman"/>
                <w:color w:val="000000"/>
                <w:sz w:val="20"/>
                <w:szCs w:val="20"/>
              </w:rPr>
            </w:pPr>
            <w:r w:rsidRPr="00B562BF">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EDEDED"/>
            <w:vAlign w:val="center"/>
            <w:hideMark/>
          </w:tcPr>
          <w:p w14:paraId="376996E1" w14:textId="77777777" w:rsidR="00B562BF" w:rsidRPr="00B562BF" w:rsidRDefault="00B562BF" w:rsidP="00B562BF">
            <w:pPr>
              <w:spacing w:after="0" w:line="240" w:lineRule="auto"/>
              <w:jc w:val="center"/>
              <w:rPr>
                <w:rFonts w:ascii="Wingdings" w:eastAsia="Times New Roman" w:hAnsi="Wingdings" w:cs="Calibri"/>
                <w:color w:val="000000"/>
                <w:sz w:val="20"/>
                <w:szCs w:val="20"/>
              </w:rPr>
            </w:pPr>
            <w:r w:rsidRPr="00B562BF">
              <w:rPr>
                <w:rFonts w:ascii="Wingdings" w:eastAsia="Times New Roman" w:hAnsi="Wingdings" w:cs="Calibri"/>
                <w:color w:val="000000"/>
                <w:sz w:val="20"/>
                <w:szCs w:val="20"/>
              </w:rPr>
              <w:t></w:t>
            </w:r>
          </w:p>
        </w:tc>
        <w:tc>
          <w:tcPr>
            <w:tcW w:w="0" w:type="auto"/>
            <w:tcBorders>
              <w:top w:val="nil"/>
              <w:left w:val="nil"/>
              <w:bottom w:val="nil"/>
              <w:right w:val="single" w:sz="4" w:space="0" w:color="auto"/>
            </w:tcBorders>
            <w:shd w:val="clear" w:color="000000" w:fill="EDEDED"/>
            <w:vAlign w:val="center"/>
            <w:hideMark/>
          </w:tcPr>
          <w:p w14:paraId="68CE06BC" w14:textId="77777777" w:rsidR="00B562BF" w:rsidRPr="00B562BF" w:rsidRDefault="00B562BF" w:rsidP="00B562BF">
            <w:pPr>
              <w:spacing w:after="0" w:line="240" w:lineRule="auto"/>
              <w:jc w:val="center"/>
              <w:rPr>
                <w:rFonts w:ascii="Wingdings" w:eastAsia="Times New Roman" w:hAnsi="Wingdings" w:cs="Calibri"/>
                <w:color w:val="000000"/>
                <w:sz w:val="20"/>
                <w:szCs w:val="20"/>
              </w:rPr>
            </w:pPr>
            <w:r w:rsidRPr="00B562BF">
              <w:rPr>
                <w:rFonts w:ascii="Wingdings" w:eastAsia="Times New Roman" w:hAnsi="Wingdings" w:cs="Calibri"/>
                <w:color w:val="000000"/>
                <w:sz w:val="20"/>
                <w:szCs w:val="20"/>
              </w:rPr>
              <w:t></w:t>
            </w:r>
          </w:p>
        </w:tc>
      </w:tr>
      <w:tr w:rsidR="00B562BF" w:rsidRPr="00B562BF" w14:paraId="553A76C9" w14:textId="77777777" w:rsidTr="00B562BF">
        <w:trPr>
          <w:trHeight w:val="1008"/>
        </w:trPr>
        <w:tc>
          <w:tcPr>
            <w:tcW w:w="0" w:type="auto"/>
            <w:tcBorders>
              <w:top w:val="nil"/>
              <w:left w:val="single" w:sz="4" w:space="0" w:color="auto"/>
              <w:bottom w:val="nil"/>
              <w:right w:val="nil"/>
            </w:tcBorders>
            <w:shd w:val="clear" w:color="000000" w:fill="FFFFFF"/>
            <w:noWrap/>
            <w:vAlign w:val="center"/>
            <w:hideMark/>
          </w:tcPr>
          <w:p w14:paraId="70163CFA" w14:textId="77777777" w:rsidR="00B562BF" w:rsidRPr="00B562BF" w:rsidRDefault="00B562BF" w:rsidP="00B562BF">
            <w:pPr>
              <w:spacing w:after="0" w:line="240" w:lineRule="auto"/>
              <w:rPr>
                <w:rFonts w:ascii="Times New Roman" w:eastAsia="Times New Roman" w:hAnsi="Times New Roman" w:cs="Times New Roman"/>
                <w:color w:val="000000"/>
                <w:sz w:val="20"/>
                <w:szCs w:val="20"/>
              </w:rPr>
            </w:pPr>
            <w:r w:rsidRPr="00B562BF">
              <w:rPr>
                <w:rFonts w:ascii="Times New Roman" w:eastAsia="Times New Roman" w:hAnsi="Times New Roman" w:cs="Times New Roman"/>
                <w:color w:val="000000"/>
                <w:sz w:val="20"/>
                <w:szCs w:val="20"/>
              </w:rPr>
              <w:t>2022</w:t>
            </w:r>
          </w:p>
        </w:tc>
        <w:tc>
          <w:tcPr>
            <w:tcW w:w="0" w:type="auto"/>
            <w:tcBorders>
              <w:top w:val="nil"/>
              <w:left w:val="nil"/>
              <w:bottom w:val="nil"/>
              <w:right w:val="nil"/>
            </w:tcBorders>
            <w:shd w:val="clear" w:color="000000" w:fill="FFFFFF"/>
            <w:noWrap/>
            <w:vAlign w:val="center"/>
            <w:hideMark/>
          </w:tcPr>
          <w:p w14:paraId="202E3191" w14:textId="77777777" w:rsidR="00B562BF" w:rsidRPr="00B562BF" w:rsidRDefault="00B562BF" w:rsidP="00B562BF">
            <w:pPr>
              <w:spacing w:after="0" w:line="240" w:lineRule="auto"/>
              <w:rPr>
                <w:rFonts w:ascii="Times New Roman" w:eastAsia="Times New Roman" w:hAnsi="Times New Roman" w:cs="Times New Roman"/>
                <w:color w:val="000000"/>
                <w:sz w:val="20"/>
                <w:szCs w:val="20"/>
              </w:rPr>
            </w:pPr>
            <w:r w:rsidRPr="00B562BF">
              <w:rPr>
                <w:rFonts w:ascii="Times New Roman" w:eastAsia="Times New Roman" w:hAnsi="Times New Roman" w:cs="Times New Roman"/>
                <w:color w:val="000000"/>
                <w:sz w:val="20"/>
                <w:szCs w:val="20"/>
              </w:rPr>
              <w:t>Utah</w:t>
            </w:r>
          </w:p>
        </w:tc>
        <w:tc>
          <w:tcPr>
            <w:tcW w:w="0" w:type="auto"/>
            <w:tcBorders>
              <w:top w:val="nil"/>
              <w:left w:val="nil"/>
              <w:bottom w:val="nil"/>
              <w:right w:val="nil"/>
            </w:tcBorders>
            <w:shd w:val="clear" w:color="000000" w:fill="FFFFFF"/>
            <w:noWrap/>
            <w:vAlign w:val="center"/>
            <w:hideMark/>
          </w:tcPr>
          <w:p w14:paraId="27304D23" w14:textId="77777777" w:rsidR="00B562BF" w:rsidRPr="00B562BF" w:rsidRDefault="00B562BF" w:rsidP="00B562BF">
            <w:pPr>
              <w:spacing w:after="0" w:line="240" w:lineRule="auto"/>
              <w:rPr>
                <w:rFonts w:ascii="Times New Roman" w:eastAsia="Times New Roman" w:hAnsi="Times New Roman" w:cs="Times New Roman"/>
                <w:color w:val="000000"/>
                <w:sz w:val="20"/>
                <w:szCs w:val="20"/>
              </w:rPr>
            </w:pPr>
            <w:r w:rsidRPr="00B562BF">
              <w:rPr>
                <w:rFonts w:ascii="Times New Roman" w:eastAsia="Times New Roman" w:hAnsi="Times New Roman" w:cs="Times New Roman"/>
                <w:color w:val="000000"/>
                <w:sz w:val="20"/>
                <w:szCs w:val="20"/>
              </w:rPr>
              <w:t xml:space="preserve">HB 11 </w:t>
            </w:r>
          </w:p>
        </w:tc>
        <w:tc>
          <w:tcPr>
            <w:tcW w:w="0" w:type="auto"/>
            <w:tcBorders>
              <w:top w:val="nil"/>
              <w:left w:val="nil"/>
              <w:bottom w:val="nil"/>
              <w:right w:val="nil"/>
            </w:tcBorders>
            <w:shd w:val="clear" w:color="000000" w:fill="FFFFFF"/>
            <w:vAlign w:val="center"/>
            <w:hideMark/>
          </w:tcPr>
          <w:p w14:paraId="030BF9CE" w14:textId="77777777" w:rsidR="00B562BF" w:rsidRPr="00B562BF" w:rsidRDefault="00B562BF" w:rsidP="00B562BF">
            <w:pPr>
              <w:spacing w:after="0" w:line="240" w:lineRule="auto"/>
              <w:rPr>
                <w:rFonts w:ascii="Times New Roman" w:eastAsia="Times New Roman" w:hAnsi="Times New Roman" w:cs="Times New Roman"/>
                <w:color w:val="000000"/>
                <w:sz w:val="20"/>
                <w:szCs w:val="20"/>
              </w:rPr>
            </w:pPr>
            <w:r w:rsidRPr="00B562BF">
              <w:rPr>
                <w:rFonts w:ascii="Times New Roman" w:eastAsia="Times New Roman" w:hAnsi="Times New Roman" w:cs="Times New Roman"/>
                <w:color w:val="000000"/>
                <w:sz w:val="20"/>
                <w:szCs w:val="20"/>
              </w:rPr>
              <w:t>Governor Veto (Republican)                                                     Governor's Veto Overridden</w:t>
            </w:r>
          </w:p>
        </w:tc>
        <w:tc>
          <w:tcPr>
            <w:tcW w:w="0" w:type="auto"/>
            <w:tcBorders>
              <w:top w:val="nil"/>
              <w:left w:val="nil"/>
              <w:bottom w:val="nil"/>
              <w:right w:val="nil"/>
            </w:tcBorders>
            <w:shd w:val="clear" w:color="000000" w:fill="FFFFFF"/>
            <w:vAlign w:val="center"/>
            <w:hideMark/>
          </w:tcPr>
          <w:p w14:paraId="7D7B0F40" w14:textId="77777777" w:rsidR="00B562BF" w:rsidRPr="00B562BF" w:rsidRDefault="00B562BF" w:rsidP="00B562BF">
            <w:pPr>
              <w:spacing w:after="0" w:line="240" w:lineRule="auto"/>
              <w:jc w:val="center"/>
              <w:rPr>
                <w:rFonts w:ascii="Wingdings" w:eastAsia="Times New Roman" w:hAnsi="Wingdings" w:cs="Calibri"/>
                <w:color w:val="000000"/>
                <w:sz w:val="20"/>
                <w:szCs w:val="20"/>
              </w:rPr>
            </w:pPr>
            <w:r w:rsidRPr="00B562BF">
              <w:rPr>
                <w:rFonts w:ascii="Wingdings" w:eastAsia="Times New Roman" w:hAnsi="Wingdings" w:cs="Calibri"/>
                <w:color w:val="000000"/>
                <w:sz w:val="20"/>
                <w:szCs w:val="20"/>
              </w:rPr>
              <w:t></w:t>
            </w:r>
          </w:p>
        </w:tc>
        <w:tc>
          <w:tcPr>
            <w:tcW w:w="0" w:type="auto"/>
            <w:tcBorders>
              <w:top w:val="nil"/>
              <w:left w:val="nil"/>
              <w:bottom w:val="nil"/>
              <w:right w:val="nil"/>
            </w:tcBorders>
            <w:shd w:val="clear" w:color="000000" w:fill="FFFFFF"/>
            <w:vAlign w:val="center"/>
            <w:hideMark/>
          </w:tcPr>
          <w:p w14:paraId="75050C06" w14:textId="77777777" w:rsidR="00B562BF" w:rsidRPr="00B562BF" w:rsidRDefault="00B562BF" w:rsidP="00B562BF">
            <w:pPr>
              <w:spacing w:after="0" w:line="240" w:lineRule="auto"/>
              <w:jc w:val="center"/>
              <w:rPr>
                <w:rFonts w:ascii="Times New Roman" w:eastAsia="Times New Roman" w:hAnsi="Times New Roman" w:cs="Times New Roman"/>
                <w:color w:val="000000"/>
                <w:sz w:val="20"/>
                <w:szCs w:val="20"/>
              </w:rPr>
            </w:pPr>
            <w:r w:rsidRPr="00B562BF">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vAlign w:val="center"/>
            <w:hideMark/>
          </w:tcPr>
          <w:p w14:paraId="5DAB4A2C" w14:textId="77777777" w:rsidR="00B562BF" w:rsidRPr="00B562BF" w:rsidRDefault="00B562BF" w:rsidP="00B562BF">
            <w:pPr>
              <w:spacing w:after="0" w:line="240" w:lineRule="auto"/>
              <w:jc w:val="center"/>
              <w:rPr>
                <w:rFonts w:ascii="Wingdings" w:eastAsia="Times New Roman" w:hAnsi="Wingdings" w:cs="Calibri"/>
                <w:color w:val="000000"/>
                <w:sz w:val="20"/>
                <w:szCs w:val="20"/>
              </w:rPr>
            </w:pPr>
            <w:r w:rsidRPr="00B562BF">
              <w:rPr>
                <w:rFonts w:ascii="Wingdings" w:eastAsia="Times New Roman" w:hAnsi="Wingdings" w:cs="Calibri"/>
                <w:color w:val="000000"/>
                <w:sz w:val="20"/>
                <w:szCs w:val="20"/>
              </w:rPr>
              <w:t></w:t>
            </w:r>
          </w:p>
        </w:tc>
        <w:tc>
          <w:tcPr>
            <w:tcW w:w="0" w:type="auto"/>
            <w:tcBorders>
              <w:top w:val="nil"/>
              <w:left w:val="nil"/>
              <w:bottom w:val="nil"/>
              <w:right w:val="nil"/>
            </w:tcBorders>
            <w:shd w:val="clear" w:color="000000" w:fill="FFFFFF"/>
            <w:vAlign w:val="center"/>
            <w:hideMark/>
          </w:tcPr>
          <w:p w14:paraId="0F496DE7" w14:textId="77777777" w:rsidR="00B562BF" w:rsidRPr="00B562BF" w:rsidRDefault="00B562BF" w:rsidP="00B562BF">
            <w:pPr>
              <w:spacing w:after="0" w:line="240" w:lineRule="auto"/>
              <w:jc w:val="center"/>
              <w:rPr>
                <w:rFonts w:ascii="Wingdings" w:eastAsia="Times New Roman" w:hAnsi="Wingdings" w:cs="Calibri"/>
                <w:color w:val="000000"/>
                <w:sz w:val="20"/>
                <w:szCs w:val="20"/>
              </w:rPr>
            </w:pPr>
            <w:r w:rsidRPr="00B562BF">
              <w:rPr>
                <w:rFonts w:ascii="Wingdings" w:eastAsia="Times New Roman" w:hAnsi="Wingdings" w:cs="Calibri"/>
                <w:color w:val="000000"/>
                <w:sz w:val="20"/>
                <w:szCs w:val="20"/>
              </w:rPr>
              <w:t></w:t>
            </w:r>
          </w:p>
        </w:tc>
        <w:tc>
          <w:tcPr>
            <w:tcW w:w="0" w:type="auto"/>
            <w:tcBorders>
              <w:top w:val="nil"/>
              <w:left w:val="nil"/>
              <w:bottom w:val="nil"/>
              <w:right w:val="nil"/>
            </w:tcBorders>
            <w:shd w:val="clear" w:color="000000" w:fill="FFFFFF"/>
            <w:vAlign w:val="center"/>
            <w:hideMark/>
          </w:tcPr>
          <w:p w14:paraId="0F09EA52" w14:textId="77777777" w:rsidR="00B562BF" w:rsidRPr="00B562BF" w:rsidRDefault="00B562BF" w:rsidP="00B562BF">
            <w:pPr>
              <w:spacing w:after="0" w:line="240" w:lineRule="auto"/>
              <w:jc w:val="center"/>
              <w:rPr>
                <w:rFonts w:ascii="Wingdings" w:eastAsia="Times New Roman" w:hAnsi="Wingdings" w:cs="Calibri"/>
                <w:color w:val="000000"/>
                <w:sz w:val="20"/>
                <w:szCs w:val="20"/>
              </w:rPr>
            </w:pPr>
            <w:r w:rsidRPr="00B562BF">
              <w:rPr>
                <w:rFonts w:ascii="Wingdings" w:eastAsia="Times New Roman" w:hAnsi="Wingdings" w:cs="Calibri"/>
                <w:color w:val="000000"/>
                <w:sz w:val="20"/>
                <w:szCs w:val="20"/>
              </w:rPr>
              <w:t></w:t>
            </w:r>
          </w:p>
        </w:tc>
        <w:tc>
          <w:tcPr>
            <w:tcW w:w="0" w:type="auto"/>
            <w:tcBorders>
              <w:top w:val="nil"/>
              <w:left w:val="nil"/>
              <w:bottom w:val="nil"/>
              <w:right w:val="nil"/>
            </w:tcBorders>
            <w:shd w:val="clear" w:color="000000" w:fill="FFFFFF"/>
            <w:vAlign w:val="center"/>
            <w:hideMark/>
          </w:tcPr>
          <w:p w14:paraId="0A6F167F" w14:textId="77777777" w:rsidR="00B562BF" w:rsidRPr="00B562BF" w:rsidRDefault="00B562BF" w:rsidP="00B562BF">
            <w:pPr>
              <w:spacing w:after="0" w:line="240" w:lineRule="auto"/>
              <w:jc w:val="center"/>
              <w:rPr>
                <w:rFonts w:ascii="Wingdings" w:eastAsia="Times New Roman" w:hAnsi="Wingdings" w:cs="Calibri"/>
                <w:color w:val="000000"/>
                <w:sz w:val="20"/>
                <w:szCs w:val="20"/>
              </w:rPr>
            </w:pPr>
            <w:r w:rsidRPr="00B562BF">
              <w:rPr>
                <w:rFonts w:ascii="Wingdings" w:eastAsia="Times New Roman" w:hAnsi="Times New Roman" w:cs="Calibri"/>
                <w:color w:val="000000"/>
                <w:sz w:val="20"/>
                <w:szCs w:val="20"/>
              </w:rPr>
              <w:t></w:t>
            </w:r>
          </w:p>
        </w:tc>
        <w:tc>
          <w:tcPr>
            <w:tcW w:w="0" w:type="auto"/>
            <w:tcBorders>
              <w:top w:val="nil"/>
              <w:left w:val="nil"/>
              <w:bottom w:val="nil"/>
              <w:right w:val="nil"/>
            </w:tcBorders>
            <w:shd w:val="clear" w:color="000000" w:fill="FFFFFF"/>
            <w:vAlign w:val="center"/>
            <w:hideMark/>
          </w:tcPr>
          <w:p w14:paraId="62BEBD48" w14:textId="77777777" w:rsidR="00B562BF" w:rsidRPr="00B562BF" w:rsidRDefault="00B562BF" w:rsidP="00B562BF">
            <w:pPr>
              <w:spacing w:after="0" w:line="240" w:lineRule="auto"/>
              <w:jc w:val="center"/>
              <w:rPr>
                <w:rFonts w:ascii="Wingdings" w:eastAsia="Times New Roman" w:hAnsi="Wingdings" w:cs="Calibri"/>
                <w:color w:val="000000"/>
                <w:sz w:val="20"/>
                <w:szCs w:val="20"/>
              </w:rPr>
            </w:pPr>
            <w:r w:rsidRPr="00B562BF">
              <w:rPr>
                <w:rFonts w:ascii="Wingdings" w:eastAsia="Times New Roman" w:hAnsi="Wingdings" w:cs="Calibri"/>
                <w:color w:val="000000"/>
                <w:sz w:val="20"/>
                <w:szCs w:val="20"/>
              </w:rPr>
              <w:t></w:t>
            </w:r>
          </w:p>
        </w:tc>
        <w:tc>
          <w:tcPr>
            <w:tcW w:w="0" w:type="auto"/>
            <w:tcBorders>
              <w:top w:val="nil"/>
              <w:left w:val="nil"/>
              <w:bottom w:val="nil"/>
              <w:right w:val="single" w:sz="4" w:space="0" w:color="auto"/>
            </w:tcBorders>
            <w:shd w:val="clear" w:color="000000" w:fill="FFFFFF"/>
            <w:vAlign w:val="center"/>
            <w:hideMark/>
          </w:tcPr>
          <w:p w14:paraId="4A70675F" w14:textId="77777777" w:rsidR="00B562BF" w:rsidRPr="00B562BF" w:rsidRDefault="00B562BF" w:rsidP="00B562BF">
            <w:pPr>
              <w:spacing w:after="0" w:line="240" w:lineRule="auto"/>
              <w:jc w:val="center"/>
              <w:rPr>
                <w:rFonts w:ascii="Wingdings" w:eastAsia="Times New Roman" w:hAnsi="Wingdings" w:cs="Calibri"/>
                <w:color w:val="000000"/>
                <w:sz w:val="20"/>
                <w:szCs w:val="20"/>
              </w:rPr>
            </w:pPr>
            <w:r w:rsidRPr="00B562BF">
              <w:rPr>
                <w:rFonts w:ascii="Wingdings" w:eastAsia="Times New Roman" w:hAnsi="Wingdings" w:cs="Calibri"/>
                <w:color w:val="000000"/>
                <w:sz w:val="20"/>
                <w:szCs w:val="20"/>
              </w:rPr>
              <w:t></w:t>
            </w:r>
          </w:p>
        </w:tc>
      </w:tr>
      <w:tr w:rsidR="00B562BF" w:rsidRPr="00B562BF" w14:paraId="50C210D8" w14:textId="77777777" w:rsidTr="00B562BF">
        <w:trPr>
          <w:trHeight w:val="1212"/>
        </w:trPr>
        <w:tc>
          <w:tcPr>
            <w:tcW w:w="0" w:type="auto"/>
            <w:tcBorders>
              <w:top w:val="nil"/>
              <w:left w:val="single" w:sz="4" w:space="0" w:color="auto"/>
              <w:bottom w:val="nil"/>
              <w:right w:val="nil"/>
            </w:tcBorders>
            <w:shd w:val="clear" w:color="000000" w:fill="E7E6E6"/>
            <w:noWrap/>
            <w:vAlign w:val="center"/>
            <w:hideMark/>
          </w:tcPr>
          <w:p w14:paraId="3EEBDD9A" w14:textId="77777777" w:rsidR="00B562BF" w:rsidRPr="00B562BF" w:rsidRDefault="00B562BF" w:rsidP="00B562BF">
            <w:pPr>
              <w:spacing w:after="0" w:line="240" w:lineRule="auto"/>
              <w:rPr>
                <w:rFonts w:ascii="Times New Roman" w:eastAsia="Times New Roman" w:hAnsi="Times New Roman" w:cs="Times New Roman"/>
                <w:color w:val="000000"/>
                <w:sz w:val="20"/>
                <w:szCs w:val="20"/>
              </w:rPr>
            </w:pPr>
            <w:r w:rsidRPr="00B562BF">
              <w:rPr>
                <w:rFonts w:ascii="Times New Roman" w:eastAsia="Times New Roman" w:hAnsi="Times New Roman" w:cs="Times New Roman"/>
                <w:color w:val="000000"/>
                <w:sz w:val="20"/>
                <w:szCs w:val="20"/>
              </w:rPr>
              <w:t>2023</w:t>
            </w:r>
          </w:p>
        </w:tc>
        <w:tc>
          <w:tcPr>
            <w:tcW w:w="0" w:type="auto"/>
            <w:tcBorders>
              <w:top w:val="nil"/>
              <w:left w:val="nil"/>
              <w:bottom w:val="nil"/>
              <w:right w:val="nil"/>
            </w:tcBorders>
            <w:shd w:val="clear" w:color="000000" w:fill="E7E6E6"/>
            <w:noWrap/>
            <w:vAlign w:val="center"/>
            <w:hideMark/>
          </w:tcPr>
          <w:p w14:paraId="79A13BF4" w14:textId="77777777" w:rsidR="00B562BF" w:rsidRPr="00B562BF" w:rsidRDefault="00B562BF" w:rsidP="00B562BF">
            <w:pPr>
              <w:spacing w:after="0" w:line="240" w:lineRule="auto"/>
              <w:rPr>
                <w:rFonts w:ascii="Times New Roman" w:eastAsia="Times New Roman" w:hAnsi="Times New Roman" w:cs="Times New Roman"/>
                <w:color w:val="000000"/>
                <w:sz w:val="20"/>
                <w:szCs w:val="20"/>
              </w:rPr>
            </w:pPr>
            <w:r w:rsidRPr="00B562BF">
              <w:rPr>
                <w:rFonts w:ascii="Times New Roman" w:eastAsia="Times New Roman" w:hAnsi="Times New Roman" w:cs="Times New Roman"/>
                <w:color w:val="000000"/>
                <w:sz w:val="20"/>
                <w:szCs w:val="20"/>
              </w:rPr>
              <w:t>Virginia</w:t>
            </w:r>
          </w:p>
        </w:tc>
        <w:tc>
          <w:tcPr>
            <w:tcW w:w="0" w:type="auto"/>
            <w:tcBorders>
              <w:top w:val="nil"/>
              <w:left w:val="nil"/>
              <w:bottom w:val="nil"/>
              <w:right w:val="nil"/>
            </w:tcBorders>
            <w:shd w:val="clear" w:color="000000" w:fill="E7E6E6"/>
            <w:noWrap/>
            <w:vAlign w:val="center"/>
            <w:hideMark/>
          </w:tcPr>
          <w:p w14:paraId="3985E5C5" w14:textId="77777777" w:rsidR="00B562BF" w:rsidRPr="00B562BF" w:rsidRDefault="00B562BF" w:rsidP="00B562BF">
            <w:pPr>
              <w:spacing w:after="0" w:line="240" w:lineRule="auto"/>
              <w:rPr>
                <w:rFonts w:ascii="Times New Roman" w:eastAsia="Times New Roman" w:hAnsi="Times New Roman" w:cs="Times New Roman"/>
                <w:color w:val="000000"/>
                <w:sz w:val="20"/>
                <w:szCs w:val="20"/>
              </w:rPr>
            </w:pPr>
            <w:r w:rsidRPr="00B562BF">
              <w:rPr>
                <w:rFonts w:ascii="Times New Roman" w:eastAsia="Times New Roman" w:hAnsi="Times New Roman" w:cs="Times New Roman"/>
                <w:color w:val="000000"/>
                <w:sz w:val="20"/>
                <w:szCs w:val="20"/>
              </w:rPr>
              <w:t>BHB 1387</w:t>
            </w:r>
          </w:p>
        </w:tc>
        <w:tc>
          <w:tcPr>
            <w:tcW w:w="0" w:type="auto"/>
            <w:tcBorders>
              <w:top w:val="nil"/>
              <w:left w:val="nil"/>
              <w:bottom w:val="nil"/>
              <w:right w:val="nil"/>
            </w:tcBorders>
            <w:shd w:val="clear" w:color="000000" w:fill="E7E6E6"/>
            <w:vAlign w:val="center"/>
            <w:hideMark/>
          </w:tcPr>
          <w:p w14:paraId="60CC8038" w14:textId="77777777" w:rsidR="00B562BF" w:rsidRPr="00B562BF" w:rsidRDefault="00B562BF" w:rsidP="00B562BF">
            <w:pPr>
              <w:spacing w:after="0" w:line="240" w:lineRule="auto"/>
              <w:rPr>
                <w:rFonts w:ascii="Times New Roman" w:eastAsia="Times New Roman" w:hAnsi="Times New Roman" w:cs="Times New Roman"/>
                <w:color w:val="000000"/>
                <w:sz w:val="20"/>
                <w:szCs w:val="20"/>
              </w:rPr>
            </w:pPr>
            <w:r w:rsidRPr="00B562BF">
              <w:rPr>
                <w:rFonts w:ascii="Times New Roman" w:eastAsia="Times New Roman" w:hAnsi="Times New Roman" w:cs="Times New Roman"/>
                <w:color w:val="000000"/>
                <w:sz w:val="20"/>
                <w:szCs w:val="20"/>
              </w:rPr>
              <w:t>Passed House                       Failed Senate Committee on Education and Health</w:t>
            </w:r>
          </w:p>
        </w:tc>
        <w:tc>
          <w:tcPr>
            <w:tcW w:w="0" w:type="auto"/>
            <w:tcBorders>
              <w:top w:val="nil"/>
              <w:left w:val="nil"/>
              <w:bottom w:val="nil"/>
              <w:right w:val="nil"/>
            </w:tcBorders>
            <w:shd w:val="clear" w:color="000000" w:fill="E7E6E6"/>
            <w:vAlign w:val="center"/>
            <w:hideMark/>
          </w:tcPr>
          <w:p w14:paraId="205FD364" w14:textId="77777777" w:rsidR="00B562BF" w:rsidRPr="00B562BF" w:rsidRDefault="00B562BF" w:rsidP="00B562BF">
            <w:pPr>
              <w:spacing w:after="0" w:line="240" w:lineRule="auto"/>
              <w:jc w:val="center"/>
              <w:rPr>
                <w:rFonts w:ascii="Wingdings" w:eastAsia="Times New Roman" w:hAnsi="Wingdings" w:cs="Calibri"/>
                <w:color w:val="000000"/>
                <w:sz w:val="20"/>
                <w:szCs w:val="20"/>
              </w:rPr>
            </w:pPr>
            <w:r w:rsidRPr="00B562BF">
              <w:rPr>
                <w:rFonts w:ascii="Wingdings" w:eastAsia="Times New Roman" w:hAnsi="Wingdings" w:cs="Calibri"/>
                <w:color w:val="000000"/>
                <w:sz w:val="20"/>
                <w:szCs w:val="20"/>
              </w:rPr>
              <w:t></w:t>
            </w:r>
          </w:p>
        </w:tc>
        <w:tc>
          <w:tcPr>
            <w:tcW w:w="0" w:type="auto"/>
            <w:tcBorders>
              <w:top w:val="nil"/>
              <w:left w:val="nil"/>
              <w:bottom w:val="nil"/>
              <w:right w:val="nil"/>
            </w:tcBorders>
            <w:shd w:val="clear" w:color="000000" w:fill="E7E6E6"/>
            <w:vAlign w:val="center"/>
            <w:hideMark/>
          </w:tcPr>
          <w:p w14:paraId="173D5E26" w14:textId="77777777" w:rsidR="00B562BF" w:rsidRPr="00B562BF" w:rsidRDefault="00B562BF" w:rsidP="00B562BF">
            <w:pPr>
              <w:spacing w:after="0" w:line="240" w:lineRule="auto"/>
              <w:jc w:val="center"/>
              <w:rPr>
                <w:rFonts w:ascii="Times New Roman" w:eastAsia="Times New Roman" w:hAnsi="Times New Roman" w:cs="Times New Roman"/>
                <w:color w:val="000000"/>
                <w:sz w:val="20"/>
                <w:szCs w:val="20"/>
              </w:rPr>
            </w:pPr>
            <w:r w:rsidRPr="00B562BF">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E7E6E6"/>
            <w:vAlign w:val="center"/>
            <w:hideMark/>
          </w:tcPr>
          <w:p w14:paraId="2851A1D6" w14:textId="77777777" w:rsidR="00B562BF" w:rsidRPr="00B562BF" w:rsidRDefault="00B562BF" w:rsidP="00B562BF">
            <w:pPr>
              <w:spacing w:after="0" w:line="240" w:lineRule="auto"/>
              <w:jc w:val="center"/>
              <w:rPr>
                <w:rFonts w:ascii="Wingdings" w:eastAsia="Times New Roman" w:hAnsi="Wingdings" w:cs="Calibri"/>
                <w:color w:val="000000"/>
                <w:sz w:val="20"/>
                <w:szCs w:val="20"/>
              </w:rPr>
            </w:pPr>
            <w:r w:rsidRPr="00B562BF">
              <w:rPr>
                <w:rFonts w:ascii="Wingdings" w:eastAsia="Times New Roman" w:hAnsi="Wingdings" w:cs="Calibri"/>
                <w:color w:val="000000"/>
                <w:sz w:val="20"/>
                <w:szCs w:val="20"/>
              </w:rPr>
              <w:t></w:t>
            </w:r>
          </w:p>
        </w:tc>
        <w:tc>
          <w:tcPr>
            <w:tcW w:w="0" w:type="auto"/>
            <w:tcBorders>
              <w:top w:val="nil"/>
              <w:left w:val="nil"/>
              <w:bottom w:val="nil"/>
              <w:right w:val="nil"/>
            </w:tcBorders>
            <w:shd w:val="clear" w:color="000000" w:fill="E7E6E6"/>
            <w:vAlign w:val="center"/>
            <w:hideMark/>
          </w:tcPr>
          <w:p w14:paraId="5EBA53E6" w14:textId="77777777" w:rsidR="00B562BF" w:rsidRPr="00B562BF" w:rsidRDefault="00B562BF" w:rsidP="00B562BF">
            <w:pPr>
              <w:spacing w:after="0" w:line="240" w:lineRule="auto"/>
              <w:jc w:val="center"/>
              <w:rPr>
                <w:rFonts w:ascii="Wingdings" w:eastAsia="Times New Roman" w:hAnsi="Wingdings" w:cs="Calibri"/>
                <w:color w:val="000000"/>
                <w:sz w:val="20"/>
                <w:szCs w:val="20"/>
              </w:rPr>
            </w:pPr>
            <w:r w:rsidRPr="00B562BF">
              <w:rPr>
                <w:rFonts w:ascii="Wingdings" w:eastAsia="Times New Roman" w:hAnsi="Wingdings" w:cs="Calibri"/>
                <w:color w:val="000000"/>
                <w:sz w:val="20"/>
                <w:szCs w:val="20"/>
              </w:rPr>
              <w:t></w:t>
            </w:r>
          </w:p>
        </w:tc>
        <w:tc>
          <w:tcPr>
            <w:tcW w:w="0" w:type="auto"/>
            <w:tcBorders>
              <w:top w:val="nil"/>
              <w:left w:val="nil"/>
              <w:bottom w:val="nil"/>
              <w:right w:val="nil"/>
            </w:tcBorders>
            <w:shd w:val="clear" w:color="000000" w:fill="E7E6E6"/>
            <w:vAlign w:val="center"/>
            <w:hideMark/>
          </w:tcPr>
          <w:p w14:paraId="2D31917F" w14:textId="77777777" w:rsidR="00B562BF" w:rsidRPr="00B562BF" w:rsidRDefault="00B562BF" w:rsidP="00B562BF">
            <w:pPr>
              <w:spacing w:after="0" w:line="240" w:lineRule="auto"/>
              <w:jc w:val="center"/>
              <w:rPr>
                <w:rFonts w:ascii="Wingdings" w:eastAsia="Times New Roman" w:hAnsi="Wingdings" w:cs="Calibri"/>
                <w:color w:val="000000"/>
                <w:sz w:val="20"/>
                <w:szCs w:val="20"/>
              </w:rPr>
            </w:pPr>
            <w:r w:rsidRPr="00B562BF">
              <w:rPr>
                <w:rFonts w:ascii="Wingdings" w:eastAsia="Times New Roman" w:hAnsi="Wingdings" w:cs="Calibri"/>
                <w:color w:val="000000"/>
                <w:sz w:val="20"/>
                <w:szCs w:val="20"/>
              </w:rPr>
              <w:t></w:t>
            </w:r>
          </w:p>
        </w:tc>
        <w:tc>
          <w:tcPr>
            <w:tcW w:w="0" w:type="auto"/>
            <w:tcBorders>
              <w:top w:val="nil"/>
              <w:left w:val="nil"/>
              <w:bottom w:val="nil"/>
              <w:right w:val="nil"/>
            </w:tcBorders>
            <w:shd w:val="clear" w:color="000000" w:fill="E7E6E6"/>
            <w:vAlign w:val="center"/>
            <w:hideMark/>
          </w:tcPr>
          <w:p w14:paraId="61A7810A" w14:textId="77777777" w:rsidR="00B562BF" w:rsidRPr="00B562BF" w:rsidRDefault="00B562BF" w:rsidP="00B562BF">
            <w:pPr>
              <w:spacing w:after="0" w:line="240" w:lineRule="auto"/>
              <w:jc w:val="center"/>
              <w:rPr>
                <w:rFonts w:ascii="Wingdings" w:eastAsia="Times New Roman" w:hAnsi="Wingdings" w:cs="Calibri"/>
                <w:color w:val="000000"/>
                <w:sz w:val="20"/>
                <w:szCs w:val="20"/>
              </w:rPr>
            </w:pPr>
            <w:r w:rsidRPr="00B562BF">
              <w:rPr>
                <w:rFonts w:ascii="Wingdings" w:eastAsia="Times New Roman" w:hAnsi="Wingdings" w:cs="Calibri"/>
                <w:color w:val="000000"/>
                <w:sz w:val="20"/>
                <w:szCs w:val="20"/>
              </w:rPr>
              <w:t></w:t>
            </w:r>
          </w:p>
        </w:tc>
        <w:tc>
          <w:tcPr>
            <w:tcW w:w="0" w:type="auto"/>
            <w:tcBorders>
              <w:top w:val="nil"/>
              <w:left w:val="nil"/>
              <w:bottom w:val="nil"/>
              <w:right w:val="nil"/>
            </w:tcBorders>
            <w:shd w:val="clear" w:color="000000" w:fill="E7E6E6"/>
            <w:vAlign w:val="center"/>
            <w:hideMark/>
          </w:tcPr>
          <w:p w14:paraId="720E368B" w14:textId="77777777" w:rsidR="00B562BF" w:rsidRPr="00B562BF" w:rsidRDefault="00B562BF" w:rsidP="00B562BF">
            <w:pPr>
              <w:spacing w:after="0" w:line="240" w:lineRule="auto"/>
              <w:jc w:val="center"/>
              <w:rPr>
                <w:rFonts w:ascii="Wingdings" w:eastAsia="Times New Roman" w:hAnsi="Wingdings" w:cs="Calibri"/>
                <w:color w:val="000000"/>
                <w:sz w:val="20"/>
                <w:szCs w:val="20"/>
              </w:rPr>
            </w:pPr>
            <w:r w:rsidRPr="00B562BF">
              <w:rPr>
                <w:rFonts w:ascii="Wingdings" w:eastAsia="Times New Roman" w:hAnsi="Wingdings" w:cs="Calibri"/>
                <w:color w:val="000000"/>
                <w:sz w:val="20"/>
                <w:szCs w:val="20"/>
              </w:rPr>
              <w:t></w:t>
            </w:r>
          </w:p>
        </w:tc>
        <w:tc>
          <w:tcPr>
            <w:tcW w:w="0" w:type="auto"/>
            <w:tcBorders>
              <w:top w:val="nil"/>
              <w:left w:val="nil"/>
              <w:bottom w:val="nil"/>
              <w:right w:val="single" w:sz="4" w:space="0" w:color="auto"/>
            </w:tcBorders>
            <w:shd w:val="clear" w:color="000000" w:fill="E7E6E6"/>
            <w:vAlign w:val="center"/>
            <w:hideMark/>
          </w:tcPr>
          <w:p w14:paraId="264F7180" w14:textId="77777777" w:rsidR="00B562BF" w:rsidRPr="00B562BF" w:rsidRDefault="00B562BF" w:rsidP="00B562BF">
            <w:pPr>
              <w:spacing w:after="0" w:line="240" w:lineRule="auto"/>
              <w:jc w:val="center"/>
              <w:rPr>
                <w:rFonts w:ascii="Wingdings" w:eastAsia="Times New Roman" w:hAnsi="Wingdings" w:cs="Calibri"/>
                <w:color w:val="000000"/>
                <w:sz w:val="20"/>
                <w:szCs w:val="20"/>
              </w:rPr>
            </w:pPr>
            <w:r w:rsidRPr="00B562BF">
              <w:rPr>
                <w:rFonts w:ascii="Wingdings" w:eastAsia="Times New Roman" w:hAnsi="Times New Roman" w:cs="Calibri"/>
                <w:color w:val="000000"/>
                <w:sz w:val="20"/>
                <w:szCs w:val="20"/>
              </w:rPr>
              <w:t></w:t>
            </w:r>
          </w:p>
        </w:tc>
      </w:tr>
      <w:tr w:rsidR="00B562BF" w:rsidRPr="00B562BF" w14:paraId="6F6138A0" w14:textId="77777777" w:rsidTr="00B562BF">
        <w:trPr>
          <w:trHeight w:val="576"/>
        </w:trPr>
        <w:tc>
          <w:tcPr>
            <w:tcW w:w="0" w:type="auto"/>
            <w:tcBorders>
              <w:top w:val="nil"/>
              <w:left w:val="single" w:sz="4" w:space="0" w:color="auto"/>
              <w:bottom w:val="nil"/>
              <w:right w:val="nil"/>
            </w:tcBorders>
            <w:shd w:val="clear" w:color="auto" w:fill="auto"/>
            <w:noWrap/>
            <w:vAlign w:val="center"/>
            <w:hideMark/>
          </w:tcPr>
          <w:p w14:paraId="400D040A" w14:textId="77777777" w:rsidR="00B562BF" w:rsidRPr="00B562BF" w:rsidRDefault="00B562BF" w:rsidP="00B562BF">
            <w:pPr>
              <w:spacing w:after="0" w:line="240" w:lineRule="auto"/>
              <w:rPr>
                <w:rFonts w:ascii="Times New Roman" w:eastAsia="Times New Roman" w:hAnsi="Times New Roman" w:cs="Times New Roman"/>
                <w:color w:val="000000"/>
                <w:sz w:val="20"/>
                <w:szCs w:val="20"/>
              </w:rPr>
            </w:pPr>
            <w:r w:rsidRPr="00B562BF">
              <w:rPr>
                <w:rFonts w:ascii="Times New Roman" w:eastAsia="Times New Roman" w:hAnsi="Times New Roman" w:cs="Times New Roman"/>
                <w:color w:val="000000"/>
                <w:sz w:val="20"/>
                <w:szCs w:val="20"/>
              </w:rPr>
              <w:t>2021</w:t>
            </w:r>
          </w:p>
        </w:tc>
        <w:tc>
          <w:tcPr>
            <w:tcW w:w="0" w:type="auto"/>
            <w:tcBorders>
              <w:top w:val="nil"/>
              <w:left w:val="nil"/>
              <w:bottom w:val="nil"/>
              <w:right w:val="nil"/>
            </w:tcBorders>
            <w:shd w:val="clear" w:color="auto" w:fill="auto"/>
            <w:noWrap/>
            <w:vAlign w:val="center"/>
            <w:hideMark/>
          </w:tcPr>
          <w:p w14:paraId="4E60B7BE" w14:textId="77777777" w:rsidR="00B562BF" w:rsidRPr="00B562BF" w:rsidRDefault="00B562BF" w:rsidP="00B562BF">
            <w:pPr>
              <w:spacing w:after="0" w:line="240" w:lineRule="auto"/>
              <w:rPr>
                <w:rFonts w:ascii="Times New Roman" w:eastAsia="Times New Roman" w:hAnsi="Times New Roman" w:cs="Times New Roman"/>
                <w:color w:val="000000"/>
                <w:sz w:val="20"/>
                <w:szCs w:val="20"/>
              </w:rPr>
            </w:pPr>
            <w:r w:rsidRPr="00B562BF">
              <w:rPr>
                <w:rFonts w:ascii="Times New Roman" w:eastAsia="Times New Roman" w:hAnsi="Times New Roman" w:cs="Times New Roman"/>
                <w:color w:val="000000"/>
                <w:sz w:val="20"/>
                <w:szCs w:val="20"/>
              </w:rPr>
              <w:t>West Virginia</w:t>
            </w:r>
          </w:p>
        </w:tc>
        <w:tc>
          <w:tcPr>
            <w:tcW w:w="0" w:type="auto"/>
            <w:tcBorders>
              <w:top w:val="nil"/>
              <w:left w:val="nil"/>
              <w:bottom w:val="nil"/>
              <w:right w:val="nil"/>
            </w:tcBorders>
            <w:shd w:val="clear" w:color="auto" w:fill="auto"/>
            <w:noWrap/>
            <w:vAlign w:val="center"/>
            <w:hideMark/>
          </w:tcPr>
          <w:p w14:paraId="6F75D221" w14:textId="77777777" w:rsidR="00B562BF" w:rsidRPr="00B562BF" w:rsidRDefault="00B562BF" w:rsidP="00B562BF">
            <w:pPr>
              <w:spacing w:after="0" w:line="240" w:lineRule="auto"/>
              <w:rPr>
                <w:rFonts w:ascii="Times New Roman" w:eastAsia="Times New Roman" w:hAnsi="Times New Roman" w:cs="Times New Roman"/>
                <w:color w:val="000000"/>
                <w:sz w:val="20"/>
                <w:szCs w:val="20"/>
              </w:rPr>
            </w:pPr>
            <w:r w:rsidRPr="00B562BF">
              <w:rPr>
                <w:rFonts w:ascii="Times New Roman" w:eastAsia="Times New Roman" w:hAnsi="Times New Roman" w:cs="Times New Roman"/>
                <w:color w:val="000000"/>
                <w:sz w:val="20"/>
                <w:szCs w:val="20"/>
              </w:rPr>
              <w:t>HB 3293</w:t>
            </w:r>
          </w:p>
        </w:tc>
        <w:tc>
          <w:tcPr>
            <w:tcW w:w="0" w:type="auto"/>
            <w:tcBorders>
              <w:top w:val="nil"/>
              <w:left w:val="nil"/>
              <w:bottom w:val="nil"/>
              <w:right w:val="nil"/>
            </w:tcBorders>
            <w:shd w:val="clear" w:color="auto" w:fill="auto"/>
            <w:vAlign w:val="center"/>
            <w:hideMark/>
          </w:tcPr>
          <w:p w14:paraId="160B4197" w14:textId="77777777" w:rsidR="00B562BF" w:rsidRPr="00B562BF" w:rsidRDefault="00B562BF" w:rsidP="00B562BF">
            <w:pPr>
              <w:spacing w:after="0" w:line="240" w:lineRule="auto"/>
              <w:rPr>
                <w:rFonts w:ascii="Times New Roman" w:eastAsia="Times New Roman" w:hAnsi="Times New Roman" w:cs="Times New Roman"/>
                <w:color w:val="000000"/>
                <w:sz w:val="20"/>
                <w:szCs w:val="20"/>
              </w:rPr>
            </w:pPr>
            <w:r w:rsidRPr="00B562BF">
              <w:rPr>
                <w:rFonts w:ascii="Times New Roman" w:eastAsia="Times New Roman" w:hAnsi="Times New Roman" w:cs="Times New Roman"/>
                <w:color w:val="000000"/>
                <w:sz w:val="20"/>
                <w:szCs w:val="20"/>
              </w:rPr>
              <w:t>Governor Signed</w:t>
            </w:r>
          </w:p>
        </w:tc>
        <w:tc>
          <w:tcPr>
            <w:tcW w:w="0" w:type="auto"/>
            <w:tcBorders>
              <w:top w:val="nil"/>
              <w:left w:val="nil"/>
              <w:bottom w:val="nil"/>
              <w:right w:val="nil"/>
            </w:tcBorders>
            <w:shd w:val="clear" w:color="auto" w:fill="auto"/>
            <w:vAlign w:val="center"/>
            <w:hideMark/>
          </w:tcPr>
          <w:p w14:paraId="48DFEC3C" w14:textId="77777777" w:rsidR="00B562BF" w:rsidRPr="00B562BF" w:rsidRDefault="00B562BF" w:rsidP="00B562BF">
            <w:pPr>
              <w:spacing w:after="0" w:line="240" w:lineRule="auto"/>
              <w:jc w:val="center"/>
              <w:rPr>
                <w:rFonts w:ascii="Wingdings" w:eastAsia="Times New Roman" w:hAnsi="Wingdings" w:cs="Calibri"/>
                <w:color w:val="000000"/>
                <w:sz w:val="20"/>
                <w:szCs w:val="20"/>
              </w:rPr>
            </w:pPr>
            <w:r w:rsidRPr="00B562BF">
              <w:rPr>
                <w:rFonts w:ascii="Wingdings" w:eastAsia="Times New Roman" w:hAnsi="Wingdings" w:cs="Calibri"/>
                <w:color w:val="000000"/>
                <w:sz w:val="20"/>
                <w:szCs w:val="20"/>
              </w:rPr>
              <w:t></w:t>
            </w:r>
          </w:p>
        </w:tc>
        <w:tc>
          <w:tcPr>
            <w:tcW w:w="0" w:type="auto"/>
            <w:tcBorders>
              <w:top w:val="nil"/>
              <w:left w:val="nil"/>
              <w:bottom w:val="nil"/>
              <w:right w:val="nil"/>
            </w:tcBorders>
            <w:shd w:val="clear" w:color="auto" w:fill="auto"/>
            <w:vAlign w:val="center"/>
            <w:hideMark/>
          </w:tcPr>
          <w:p w14:paraId="5176A458" w14:textId="77777777" w:rsidR="00B562BF" w:rsidRPr="00B562BF" w:rsidRDefault="00B562BF" w:rsidP="00B562BF">
            <w:pPr>
              <w:spacing w:after="0" w:line="240" w:lineRule="auto"/>
              <w:jc w:val="center"/>
              <w:rPr>
                <w:rFonts w:ascii="Wingdings" w:eastAsia="Times New Roman" w:hAnsi="Wingdings" w:cs="Calibri"/>
                <w:color w:val="000000"/>
                <w:sz w:val="20"/>
                <w:szCs w:val="20"/>
              </w:rPr>
            </w:pPr>
          </w:p>
        </w:tc>
        <w:tc>
          <w:tcPr>
            <w:tcW w:w="0" w:type="auto"/>
            <w:tcBorders>
              <w:top w:val="nil"/>
              <w:left w:val="nil"/>
              <w:bottom w:val="nil"/>
              <w:right w:val="nil"/>
            </w:tcBorders>
            <w:shd w:val="clear" w:color="auto" w:fill="auto"/>
            <w:vAlign w:val="center"/>
            <w:hideMark/>
          </w:tcPr>
          <w:p w14:paraId="4F8BA90C" w14:textId="77777777" w:rsidR="00B562BF" w:rsidRPr="00B562BF" w:rsidRDefault="00B562BF" w:rsidP="00B562BF">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center"/>
            <w:hideMark/>
          </w:tcPr>
          <w:p w14:paraId="3BE10C79" w14:textId="77777777" w:rsidR="00B562BF" w:rsidRPr="00B562BF" w:rsidRDefault="00B562BF" w:rsidP="00B562BF">
            <w:pPr>
              <w:spacing w:after="0" w:line="240" w:lineRule="auto"/>
              <w:jc w:val="center"/>
              <w:rPr>
                <w:rFonts w:ascii="Wingdings" w:eastAsia="Times New Roman" w:hAnsi="Wingdings" w:cs="Calibri"/>
                <w:color w:val="000000"/>
                <w:sz w:val="20"/>
                <w:szCs w:val="20"/>
              </w:rPr>
            </w:pPr>
            <w:r w:rsidRPr="00B562BF">
              <w:rPr>
                <w:rFonts w:ascii="Wingdings" w:eastAsia="Times New Roman" w:hAnsi="Wingdings" w:cs="Calibri"/>
                <w:color w:val="000000"/>
                <w:sz w:val="20"/>
                <w:szCs w:val="20"/>
              </w:rPr>
              <w:t></w:t>
            </w:r>
          </w:p>
        </w:tc>
        <w:tc>
          <w:tcPr>
            <w:tcW w:w="0" w:type="auto"/>
            <w:tcBorders>
              <w:top w:val="nil"/>
              <w:left w:val="nil"/>
              <w:bottom w:val="nil"/>
              <w:right w:val="nil"/>
            </w:tcBorders>
            <w:shd w:val="clear" w:color="auto" w:fill="auto"/>
            <w:vAlign w:val="center"/>
            <w:hideMark/>
          </w:tcPr>
          <w:p w14:paraId="43A85300" w14:textId="77777777" w:rsidR="00B562BF" w:rsidRPr="00B562BF" w:rsidRDefault="00B562BF" w:rsidP="00B562BF">
            <w:pPr>
              <w:spacing w:after="0" w:line="240" w:lineRule="auto"/>
              <w:jc w:val="center"/>
              <w:rPr>
                <w:rFonts w:ascii="Wingdings" w:eastAsia="Times New Roman" w:hAnsi="Wingdings" w:cs="Calibri"/>
                <w:color w:val="000000"/>
                <w:sz w:val="20"/>
                <w:szCs w:val="20"/>
              </w:rPr>
            </w:pPr>
          </w:p>
        </w:tc>
        <w:tc>
          <w:tcPr>
            <w:tcW w:w="0" w:type="auto"/>
            <w:tcBorders>
              <w:top w:val="nil"/>
              <w:left w:val="nil"/>
              <w:bottom w:val="nil"/>
              <w:right w:val="nil"/>
            </w:tcBorders>
            <w:shd w:val="clear" w:color="auto" w:fill="auto"/>
            <w:vAlign w:val="center"/>
            <w:hideMark/>
          </w:tcPr>
          <w:p w14:paraId="2B85070F" w14:textId="77777777" w:rsidR="00B562BF" w:rsidRPr="00B562BF" w:rsidRDefault="00B562BF" w:rsidP="00B562BF">
            <w:pPr>
              <w:spacing w:after="0" w:line="240" w:lineRule="auto"/>
              <w:jc w:val="center"/>
              <w:rPr>
                <w:rFonts w:ascii="Wingdings" w:eastAsia="Times New Roman" w:hAnsi="Wingdings" w:cs="Calibri"/>
                <w:color w:val="000000"/>
                <w:sz w:val="20"/>
                <w:szCs w:val="20"/>
              </w:rPr>
            </w:pPr>
            <w:r w:rsidRPr="00B562BF">
              <w:rPr>
                <w:rFonts w:ascii="Wingdings" w:eastAsia="Times New Roman" w:hAnsi="Wingdings" w:cs="Calibri"/>
                <w:color w:val="000000"/>
                <w:sz w:val="20"/>
                <w:szCs w:val="20"/>
              </w:rPr>
              <w:t></w:t>
            </w:r>
          </w:p>
        </w:tc>
        <w:tc>
          <w:tcPr>
            <w:tcW w:w="0" w:type="auto"/>
            <w:tcBorders>
              <w:top w:val="nil"/>
              <w:left w:val="nil"/>
              <w:bottom w:val="nil"/>
              <w:right w:val="nil"/>
            </w:tcBorders>
            <w:shd w:val="clear" w:color="auto" w:fill="auto"/>
            <w:vAlign w:val="center"/>
            <w:hideMark/>
          </w:tcPr>
          <w:p w14:paraId="296C9F0C" w14:textId="77777777" w:rsidR="00B562BF" w:rsidRPr="00B562BF" w:rsidRDefault="00B562BF" w:rsidP="00B562BF">
            <w:pPr>
              <w:spacing w:after="0" w:line="240" w:lineRule="auto"/>
              <w:jc w:val="center"/>
              <w:rPr>
                <w:rFonts w:ascii="Wingdings" w:eastAsia="Times New Roman" w:hAnsi="Wingdings" w:cs="Calibri"/>
                <w:color w:val="000000"/>
                <w:sz w:val="20"/>
                <w:szCs w:val="20"/>
              </w:rPr>
            </w:pPr>
            <w:r w:rsidRPr="00B562BF">
              <w:rPr>
                <w:rFonts w:ascii="Wingdings" w:eastAsia="Times New Roman" w:hAnsi="Wingdings" w:cs="Calibri"/>
                <w:color w:val="000000"/>
                <w:sz w:val="20"/>
                <w:szCs w:val="20"/>
              </w:rPr>
              <w:t></w:t>
            </w:r>
          </w:p>
        </w:tc>
        <w:tc>
          <w:tcPr>
            <w:tcW w:w="0" w:type="auto"/>
            <w:tcBorders>
              <w:top w:val="nil"/>
              <w:left w:val="nil"/>
              <w:bottom w:val="nil"/>
              <w:right w:val="single" w:sz="4" w:space="0" w:color="auto"/>
            </w:tcBorders>
            <w:shd w:val="clear" w:color="auto" w:fill="auto"/>
            <w:vAlign w:val="center"/>
            <w:hideMark/>
          </w:tcPr>
          <w:p w14:paraId="471E459B" w14:textId="77777777" w:rsidR="00B562BF" w:rsidRPr="00B562BF" w:rsidRDefault="00B562BF" w:rsidP="00B562BF">
            <w:pPr>
              <w:spacing w:after="0" w:line="240" w:lineRule="auto"/>
              <w:jc w:val="center"/>
              <w:rPr>
                <w:rFonts w:ascii="Wingdings" w:eastAsia="Times New Roman" w:hAnsi="Wingdings" w:cs="Calibri"/>
                <w:color w:val="000000"/>
                <w:sz w:val="20"/>
                <w:szCs w:val="20"/>
              </w:rPr>
            </w:pPr>
            <w:r w:rsidRPr="00B562BF">
              <w:rPr>
                <w:rFonts w:ascii="Wingdings" w:eastAsia="Times New Roman" w:hAnsi="Wingdings" w:cs="Calibri"/>
                <w:color w:val="000000"/>
                <w:sz w:val="20"/>
                <w:szCs w:val="20"/>
              </w:rPr>
              <w:t></w:t>
            </w:r>
          </w:p>
        </w:tc>
      </w:tr>
      <w:tr w:rsidR="00B562BF" w:rsidRPr="00B562BF" w14:paraId="35433BC0" w14:textId="77777777" w:rsidTr="00B562BF">
        <w:trPr>
          <w:trHeight w:val="1008"/>
        </w:trPr>
        <w:tc>
          <w:tcPr>
            <w:tcW w:w="0" w:type="auto"/>
            <w:tcBorders>
              <w:top w:val="nil"/>
              <w:left w:val="single" w:sz="4" w:space="0" w:color="auto"/>
              <w:bottom w:val="nil"/>
              <w:right w:val="nil"/>
            </w:tcBorders>
            <w:shd w:val="clear" w:color="000000" w:fill="E7E6E6"/>
            <w:noWrap/>
            <w:vAlign w:val="center"/>
            <w:hideMark/>
          </w:tcPr>
          <w:p w14:paraId="7FC652D9" w14:textId="77777777" w:rsidR="00B562BF" w:rsidRPr="00B562BF" w:rsidRDefault="00B562BF" w:rsidP="00B562BF">
            <w:pPr>
              <w:spacing w:after="0" w:line="240" w:lineRule="auto"/>
              <w:rPr>
                <w:rFonts w:ascii="Times New Roman" w:eastAsia="Times New Roman" w:hAnsi="Times New Roman" w:cs="Times New Roman"/>
                <w:color w:val="000000"/>
                <w:sz w:val="20"/>
                <w:szCs w:val="20"/>
              </w:rPr>
            </w:pPr>
            <w:r w:rsidRPr="00B562BF">
              <w:rPr>
                <w:rFonts w:ascii="Times New Roman" w:eastAsia="Times New Roman" w:hAnsi="Times New Roman" w:cs="Times New Roman"/>
                <w:color w:val="000000"/>
                <w:sz w:val="20"/>
                <w:szCs w:val="20"/>
              </w:rPr>
              <w:t>2021</w:t>
            </w:r>
          </w:p>
        </w:tc>
        <w:tc>
          <w:tcPr>
            <w:tcW w:w="0" w:type="auto"/>
            <w:tcBorders>
              <w:top w:val="nil"/>
              <w:left w:val="nil"/>
              <w:bottom w:val="nil"/>
              <w:right w:val="nil"/>
            </w:tcBorders>
            <w:shd w:val="clear" w:color="000000" w:fill="E7E6E6"/>
            <w:noWrap/>
            <w:vAlign w:val="center"/>
            <w:hideMark/>
          </w:tcPr>
          <w:p w14:paraId="7665516E" w14:textId="77777777" w:rsidR="00B562BF" w:rsidRPr="00B562BF" w:rsidRDefault="00B562BF" w:rsidP="00B562BF">
            <w:pPr>
              <w:spacing w:after="0" w:line="240" w:lineRule="auto"/>
              <w:rPr>
                <w:rFonts w:ascii="Times New Roman" w:eastAsia="Times New Roman" w:hAnsi="Times New Roman" w:cs="Times New Roman"/>
                <w:color w:val="000000"/>
                <w:sz w:val="20"/>
                <w:szCs w:val="20"/>
              </w:rPr>
            </w:pPr>
            <w:r w:rsidRPr="00B562BF">
              <w:rPr>
                <w:rFonts w:ascii="Times New Roman" w:eastAsia="Times New Roman" w:hAnsi="Times New Roman" w:cs="Times New Roman"/>
                <w:color w:val="000000"/>
                <w:sz w:val="20"/>
                <w:szCs w:val="20"/>
              </w:rPr>
              <w:t>Wisconsin</w:t>
            </w:r>
          </w:p>
        </w:tc>
        <w:tc>
          <w:tcPr>
            <w:tcW w:w="0" w:type="auto"/>
            <w:tcBorders>
              <w:top w:val="nil"/>
              <w:left w:val="nil"/>
              <w:bottom w:val="nil"/>
              <w:right w:val="nil"/>
            </w:tcBorders>
            <w:shd w:val="clear" w:color="000000" w:fill="E7E6E6"/>
            <w:noWrap/>
            <w:vAlign w:val="center"/>
            <w:hideMark/>
          </w:tcPr>
          <w:p w14:paraId="27F1D9E1" w14:textId="77777777" w:rsidR="00B562BF" w:rsidRPr="00B562BF" w:rsidRDefault="00B562BF" w:rsidP="00B562BF">
            <w:pPr>
              <w:spacing w:after="0" w:line="240" w:lineRule="auto"/>
              <w:rPr>
                <w:rFonts w:ascii="Times New Roman" w:eastAsia="Times New Roman" w:hAnsi="Times New Roman" w:cs="Times New Roman"/>
                <w:color w:val="000000"/>
                <w:sz w:val="20"/>
                <w:szCs w:val="20"/>
              </w:rPr>
            </w:pPr>
            <w:r w:rsidRPr="00B562BF">
              <w:rPr>
                <w:rFonts w:ascii="Times New Roman" w:eastAsia="Times New Roman" w:hAnsi="Times New Roman" w:cs="Times New Roman"/>
                <w:color w:val="000000"/>
                <w:sz w:val="20"/>
                <w:szCs w:val="20"/>
              </w:rPr>
              <w:t>AB 196</w:t>
            </w:r>
          </w:p>
        </w:tc>
        <w:tc>
          <w:tcPr>
            <w:tcW w:w="0" w:type="auto"/>
            <w:tcBorders>
              <w:top w:val="nil"/>
              <w:left w:val="nil"/>
              <w:bottom w:val="nil"/>
              <w:right w:val="nil"/>
            </w:tcBorders>
            <w:shd w:val="clear" w:color="000000" w:fill="E7E6E6"/>
            <w:vAlign w:val="center"/>
            <w:hideMark/>
          </w:tcPr>
          <w:p w14:paraId="04405C64" w14:textId="77777777" w:rsidR="00B562BF" w:rsidRPr="00B562BF" w:rsidRDefault="00B562BF" w:rsidP="00B562BF">
            <w:pPr>
              <w:spacing w:after="0" w:line="240" w:lineRule="auto"/>
              <w:rPr>
                <w:rFonts w:ascii="Times New Roman" w:eastAsia="Times New Roman" w:hAnsi="Times New Roman" w:cs="Times New Roman"/>
                <w:color w:val="000000"/>
                <w:sz w:val="18"/>
                <w:szCs w:val="18"/>
              </w:rPr>
            </w:pPr>
            <w:r w:rsidRPr="00B562BF">
              <w:rPr>
                <w:rFonts w:ascii="Times New Roman" w:eastAsia="Times New Roman" w:hAnsi="Times New Roman" w:cs="Times New Roman"/>
                <w:color w:val="000000"/>
                <w:sz w:val="18"/>
                <w:szCs w:val="18"/>
              </w:rPr>
              <w:t>Passed House                              Failed Senate                                     Governor Veto 2024 Bill</w:t>
            </w:r>
          </w:p>
        </w:tc>
        <w:tc>
          <w:tcPr>
            <w:tcW w:w="0" w:type="auto"/>
            <w:tcBorders>
              <w:top w:val="nil"/>
              <w:left w:val="nil"/>
              <w:bottom w:val="nil"/>
              <w:right w:val="nil"/>
            </w:tcBorders>
            <w:shd w:val="clear" w:color="000000" w:fill="E7E6E6"/>
            <w:vAlign w:val="center"/>
            <w:hideMark/>
          </w:tcPr>
          <w:p w14:paraId="34251F07" w14:textId="77777777" w:rsidR="00B562BF" w:rsidRPr="00B562BF" w:rsidRDefault="00B562BF" w:rsidP="00B562BF">
            <w:pPr>
              <w:spacing w:after="0" w:line="240" w:lineRule="auto"/>
              <w:jc w:val="center"/>
              <w:rPr>
                <w:rFonts w:ascii="Wingdings" w:eastAsia="Times New Roman" w:hAnsi="Wingdings" w:cs="Calibri"/>
                <w:color w:val="000000"/>
                <w:sz w:val="20"/>
                <w:szCs w:val="20"/>
              </w:rPr>
            </w:pPr>
            <w:r w:rsidRPr="00B562BF">
              <w:rPr>
                <w:rFonts w:ascii="Wingdings" w:eastAsia="Times New Roman" w:hAnsi="Wingdings" w:cs="Calibri"/>
                <w:color w:val="000000"/>
                <w:sz w:val="20"/>
                <w:szCs w:val="20"/>
              </w:rPr>
              <w:t></w:t>
            </w:r>
          </w:p>
        </w:tc>
        <w:tc>
          <w:tcPr>
            <w:tcW w:w="0" w:type="auto"/>
            <w:tcBorders>
              <w:top w:val="nil"/>
              <w:left w:val="nil"/>
              <w:bottom w:val="nil"/>
              <w:right w:val="nil"/>
            </w:tcBorders>
            <w:shd w:val="clear" w:color="000000" w:fill="E7E6E6"/>
            <w:vAlign w:val="center"/>
            <w:hideMark/>
          </w:tcPr>
          <w:p w14:paraId="0F2419F3" w14:textId="77777777" w:rsidR="00B562BF" w:rsidRPr="00B562BF" w:rsidRDefault="00B562BF" w:rsidP="00B562BF">
            <w:pPr>
              <w:spacing w:after="0" w:line="240" w:lineRule="auto"/>
              <w:jc w:val="center"/>
              <w:rPr>
                <w:rFonts w:ascii="Times New Roman" w:eastAsia="Times New Roman" w:hAnsi="Times New Roman" w:cs="Times New Roman"/>
                <w:color w:val="000000"/>
                <w:sz w:val="20"/>
                <w:szCs w:val="20"/>
              </w:rPr>
            </w:pPr>
            <w:r w:rsidRPr="00B562BF">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E7E6E6"/>
            <w:vAlign w:val="center"/>
            <w:hideMark/>
          </w:tcPr>
          <w:p w14:paraId="770440E9" w14:textId="77777777" w:rsidR="00B562BF" w:rsidRPr="00B562BF" w:rsidRDefault="00B562BF" w:rsidP="00B562BF">
            <w:pPr>
              <w:spacing w:after="0" w:line="240" w:lineRule="auto"/>
              <w:jc w:val="center"/>
              <w:rPr>
                <w:rFonts w:ascii="Wingdings" w:eastAsia="Times New Roman" w:hAnsi="Wingdings" w:cs="Calibri"/>
                <w:color w:val="000000"/>
                <w:sz w:val="20"/>
                <w:szCs w:val="20"/>
              </w:rPr>
            </w:pPr>
            <w:r w:rsidRPr="00B562BF">
              <w:rPr>
                <w:rFonts w:ascii="Wingdings" w:eastAsia="Times New Roman" w:hAnsi="Wingdings" w:cs="Calibri"/>
                <w:color w:val="000000"/>
                <w:sz w:val="20"/>
                <w:szCs w:val="20"/>
              </w:rPr>
              <w:t></w:t>
            </w:r>
          </w:p>
        </w:tc>
        <w:tc>
          <w:tcPr>
            <w:tcW w:w="0" w:type="auto"/>
            <w:tcBorders>
              <w:top w:val="nil"/>
              <w:left w:val="nil"/>
              <w:bottom w:val="nil"/>
              <w:right w:val="nil"/>
            </w:tcBorders>
            <w:shd w:val="clear" w:color="000000" w:fill="E7E6E6"/>
            <w:vAlign w:val="center"/>
            <w:hideMark/>
          </w:tcPr>
          <w:p w14:paraId="793B2F57" w14:textId="77777777" w:rsidR="00B562BF" w:rsidRPr="00B562BF" w:rsidRDefault="00B562BF" w:rsidP="00B562BF">
            <w:pPr>
              <w:spacing w:after="0" w:line="240" w:lineRule="auto"/>
              <w:jc w:val="center"/>
              <w:rPr>
                <w:rFonts w:ascii="Wingdings" w:eastAsia="Times New Roman" w:hAnsi="Wingdings" w:cs="Calibri"/>
                <w:color w:val="000000"/>
                <w:sz w:val="20"/>
                <w:szCs w:val="20"/>
              </w:rPr>
            </w:pPr>
            <w:r w:rsidRPr="00B562BF">
              <w:rPr>
                <w:rFonts w:ascii="Wingdings" w:eastAsia="Times New Roman" w:hAnsi="Wingdings" w:cs="Calibri"/>
                <w:color w:val="000000"/>
                <w:sz w:val="20"/>
                <w:szCs w:val="20"/>
              </w:rPr>
              <w:t></w:t>
            </w:r>
          </w:p>
        </w:tc>
        <w:tc>
          <w:tcPr>
            <w:tcW w:w="0" w:type="auto"/>
            <w:tcBorders>
              <w:top w:val="nil"/>
              <w:left w:val="nil"/>
              <w:bottom w:val="nil"/>
              <w:right w:val="nil"/>
            </w:tcBorders>
            <w:shd w:val="clear" w:color="000000" w:fill="E7E6E6"/>
            <w:vAlign w:val="center"/>
            <w:hideMark/>
          </w:tcPr>
          <w:p w14:paraId="6E9410D1" w14:textId="77777777" w:rsidR="00B562BF" w:rsidRPr="00B562BF" w:rsidRDefault="00B562BF" w:rsidP="00B562BF">
            <w:pPr>
              <w:spacing w:after="0" w:line="240" w:lineRule="auto"/>
              <w:jc w:val="center"/>
              <w:rPr>
                <w:rFonts w:ascii="Wingdings" w:eastAsia="Times New Roman" w:hAnsi="Wingdings" w:cs="Calibri"/>
                <w:color w:val="000000"/>
                <w:sz w:val="20"/>
                <w:szCs w:val="20"/>
              </w:rPr>
            </w:pPr>
            <w:r w:rsidRPr="00B562BF">
              <w:rPr>
                <w:rFonts w:ascii="Wingdings" w:eastAsia="Times New Roman" w:hAnsi="Wingdings" w:cs="Calibri"/>
                <w:color w:val="000000"/>
                <w:sz w:val="20"/>
                <w:szCs w:val="20"/>
              </w:rPr>
              <w:t></w:t>
            </w:r>
          </w:p>
        </w:tc>
        <w:tc>
          <w:tcPr>
            <w:tcW w:w="0" w:type="auto"/>
            <w:tcBorders>
              <w:top w:val="nil"/>
              <w:left w:val="nil"/>
              <w:bottom w:val="nil"/>
              <w:right w:val="nil"/>
            </w:tcBorders>
            <w:shd w:val="clear" w:color="000000" w:fill="E7E6E6"/>
            <w:vAlign w:val="center"/>
            <w:hideMark/>
          </w:tcPr>
          <w:p w14:paraId="415617A3" w14:textId="77777777" w:rsidR="00B562BF" w:rsidRPr="00B562BF" w:rsidRDefault="00B562BF" w:rsidP="00B562BF">
            <w:pPr>
              <w:spacing w:after="0" w:line="240" w:lineRule="auto"/>
              <w:jc w:val="center"/>
              <w:rPr>
                <w:rFonts w:ascii="Wingdings" w:eastAsia="Times New Roman" w:hAnsi="Wingdings" w:cs="Calibri"/>
                <w:color w:val="000000"/>
                <w:sz w:val="20"/>
                <w:szCs w:val="20"/>
              </w:rPr>
            </w:pPr>
            <w:r w:rsidRPr="00B562BF">
              <w:rPr>
                <w:rFonts w:ascii="Wingdings" w:eastAsia="Times New Roman" w:hAnsi="Times New Roman" w:cs="Calibri"/>
                <w:color w:val="000000"/>
                <w:sz w:val="20"/>
                <w:szCs w:val="20"/>
              </w:rPr>
              <w:t></w:t>
            </w:r>
          </w:p>
        </w:tc>
        <w:tc>
          <w:tcPr>
            <w:tcW w:w="0" w:type="auto"/>
            <w:tcBorders>
              <w:top w:val="nil"/>
              <w:left w:val="nil"/>
              <w:bottom w:val="nil"/>
              <w:right w:val="nil"/>
            </w:tcBorders>
            <w:shd w:val="clear" w:color="000000" w:fill="E7E6E6"/>
            <w:vAlign w:val="center"/>
            <w:hideMark/>
          </w:tcPr>
          <w:p w14:paraId="1ED5AFD8" w14:textId="77777777" w:rsidR="00B562BF" w:rsidRPr="00B562BF" w:rsidRDefault="00B562BF" w:rsidP="00B562BF">
            <w:pPr>
              <w:spacing w:after="0" w:line="240" w:lineRule="auto"/>
              <w:jc w:val="center"/>
              <w:rPr>
                <w:rFonts w:ascii="Wingdings" w:eastAsia="Times New Roman" w:hAnsi="Wingdings" w:cs="Calibri"/>
                <w:color w:val="000000"/>
                <w:sz w:val="20"/>
                <w:szCs w:val="20"/>
              </w:rPr>
            </w:pPr>
            <w:r w:rsidRPr="00B562BF">
              <w:rPr>
                <w:rFonts w:ascii="Wingdings" w:eastAsia="Times New Roman" w:hAnsi="Wingdings" w:cs="Calibri"/>
                <w:color w:val="000000"/>
                <w:sz w:val="20"/>
                <w:szCs w:val="20"/>
              </w:rPr>
              <w:t></w:t>
            </w:r>
          </w:p>
        </w:tc>
        <w:tc>
          <w:tcPr>
            <w:tcW w:w="0" w:type="auto"/>
            <w:tcBorders>
              <w:top w:val="nil"/>
              <w:left w:val="nil"/>
              <w:bottom w:val="nil"/>
              <w:right w:val="single" w:sz="4" w:space="0" w:color="auto"/>
            </w:tcBorders>
            <w:shd w:val="clear" w:color="000000" w:fill="E7E6E6"/>
            <w:vAlign w:val="center"/>
            <w:hideMark/>
          </w:tcPr>
          <w:p w14:paraId="06C7ACF7" w14:textId="77777777" w:rsidR="00B562BF" w:rsidRPr="00B562BF" w:rsidRDefault="00B562BF" w:rsidP="00B562BF">
            <w:pPr>
              <w:spacing w:after="0" w:line="240" w:lineRule="auto"/>
              <w:jc w:val="center"/>
              <w:rPr>
                <w:rFonts w:ascii="Wingdings" w:eastAsia="Times New Roman" w:hAnsi="Wingdings" w:cs="Calibri"/>
                <w:color w:val="000000"/>
                <w:sz w:val="20"/>
                <w:szCs w:val="20"/>
              </w:rPr>
            </w:pPr>
            <w:r w:rsidRPr="00B562BF">
              <w:rPr>
                <w:rFonts w:ascii="Wingdings" w:eastAsia="Times New Roman" w:hAnsi="Times New Roman" w:cs="Calibri"/>
                <w:color w:val="000000"/>
                <w:sz w:val="20"/>
                <w:szCs w:val="20"/>
              </w:rPr>
              <w:t></w:t>
            </w:r>
          </w:p>
        </w:tc>
      </w:tr>
      <w:tr w:rsidR="00B562BF" w:rsidRPr="00B562BF" w14:paraId="642CBE52" w14:textId="77777777" w:rsidTr="00B562BF">
        <w:trPr>
          <w:trHeight w:val="720"/>
        </w:trPr>
        <w:tc>
          <w:tcPr>
            <w:tcW w:w="0" w:type="auto"/>
            <w:tcBorders>
              <w:top w:val="nil"/>
              <w:left w:val="single" w:sz="4" w:space="0" w:color="auto"/>
              <w:bottom w:val="single" w:sz="4" w:space="0" w:color="auto"/>
              <w:right w:val="nil"/>
            </w:tcBorders>
            <w:shd w:val="clear" w:color="auto" w:fill="auto"/>
            <w:noWrap/>
            <w:vAlign w:val="center"/>
            <w:hideMark/>
          </w:tcPr>
          <w:p w14:paraId="6F57FB2E" w14:textId="77777777" w:rsidR="00B562BF" w:rsidRPr="00B562BF" w:rsidRDefault="00B562BF" w:rsidP="00B562BF">
            <w:pPr>
              <w:spacing w:after="0" w:line="240" w:lineRule="auto"/>
              <w:rPr>
                <w:rFonts w:ascii="Times New Roman" w:eastAsia="Times New Roman" w:hAnsi="Times New Roman" w:cs="Times New Roman"/>
                <w:color w:val="000000"/>
                <w:sz w:val="20"/>
                <w:szCs w:val="20"/>
              </w:rPr>
            </w:pPr>
            <w:r w:rsidRPr="00B562BF">
              <w:rPr>
                <w:rFonts w:ascii="Times New Roman" w:eastAsia="Times New Roman" w:hAnsi="Times New Roman" w:cs="Times New Roman"/>
                <w:color w:val="000000"/>
                <w:sz w:val="20"/>
                <w:szCs w:val="20"/>
              </w:rPr>
              <w:t>2023</w:t>
            </w:r>
          </w:p>
        </w:tc>
        <w:tc>
          <w:tcPr>
            <w:tcW w:w="0" w:type="auto"/>
            <w:tcBorders>
              <w:top w:val="nil"/>
              <w:left w:val="nil"/>
              <w:bottom w:val="single" w:sz="4" w:space="0" w:color="auto"/>
              <w:right w:val="nil"/>
            </w:tcBorders>
            <w:shd w:val="clear" w:color="auto" w:fill="auto"/>
            <w:noWrap/>
            <w:vAlign w:val="center"/>
            <w:hideMark/>
          </w:tcPr>
          <w:p w14:paraId="1D4C0A06" w14:textId="77777777" w:rsidR="00B562BF" w:rsidRPr="00B562BF" w:rsidRDefault="00B562BF" w:rsidP="00B562BF">
            <w:pPr>
              <w:spacing w:after="0" w:line="240" w:lineRule="auto"/>
              <w:rPr>
                <w:rFonts w:ascii="Times New Roman" w:eastAsia="Times New Roman" w:hAnsi="Times New Roman" w:cs="Times New Roman"/>
                <w:color w:val="000000"/>
                <w:sz w:val="20"/>
                <w:szCs w:val="20"/>
              </w:rPr>
            </w:pPr>
            <w:r w:rsidRPr="00B562BF">
              <w:rPr>
                <w:rFonts w:ascii="Times New Roman" w:eastAsia="Times New Roman" w:hAnsi="Times New Roman" w:cs="Times New Roman"/>
                <w:color w:val="000000"/>
                <w:sz w:val="20"/>
                <w:szCs w:val="20"/>
              </w:rPr>
              <w:t xml:space="preserve">Wyoming </w:t>
            </w:r>
          </w:p>
        </w:tc>
        <w:tc>
          <w:tcPr>
            <w:tcW w:w="0" w:type="auto"/>
            <w:tcBorders>
              <w:top w:val="nil"/>
              <w:left w:val="nil"/>
              <w:bottom w:val="single" w:sz="4" w:space="0" w:color="auto"/>
              <w:right w:val="nil"/>
            </w:tcBorders>
            <w:shd w:val="clear" w:color="auto" w:fill="auto"/>
            <w:noWrap/>
            <w:vAlign w:val="center"/>
            <w:hideMark/>
          </w:tcPr>
          <w:p w14:paraId="09295AD4" w14:textId="77777777" w:rsidR="00B562BF" w:rsidRPr="00B562BF" w:rsidRDefault="00B562BF" w:rsidP="00B562BF">
            <w:pPr>
              <w:spacing w:after="0" w:line="240" w:lineRule="auto"/>
              <w:rPr>
                <w:rFonts w:ascii="Times New Roman" w:eastAsia="Times New Roman" w:hAnsi="Times New Roman" w:cs="Times New Roman"/>
                <w:color w:val="000000"/>
                <w:sz w:val="20"/>
                <w:szCs w:val="20"/>
              </w:rPr>
            </w:pPr>
            <w:r w:rsidRPr="00B562BF">
              <w:rPr>
                <w:rFonts w:ascii="Times New Roman" w:eastAsia="Times New Roman" w:hAnsi="Times New Roman" w:cs="Times New Roman"/>
                <w:color w:val="000000"/>
                <w:sz w:val="20"/>
                <w:szCs w:val="20"/>
              </w:rPr>
              <w:t>SF 133</w:t>
            </w:r>
          </w:p>
        </w:tc>
        <w:tc>
          <w:tcPr>
            <w:tcW w:w="0" w:type="auto"/>
            <w:tcBorders>
              <w:top w:val="nil"/>
              <w:left w:val="nil"/>
              <w:bottom w:val="single" w:sz="4" w:space="0" w:color="auto"/>
              <w:right w:val="nil"/>
            </w:tcBorders>
            <w:shd w:val="clear" w:color="auto" w:fill="auto"/>
            <w:vAlign w:val="center"/>
            <w:hideMark/>
          </w:tcPr>
          <w:p w14:paraId="128E37E8" w14:textId="77777777" w:rsidR="00B562BF" w:rsidRPr="00B562BF" w:rsidRDefault="00B562BF" w:rsidP="00B562BF">
            <w:pPr>
              <w:spacing w:after="0" w:line="240" w:lineRule="auto"/>
              <w:rPr>
                <w:rFonts w:ascii="Times New Roman" w:eastAsia="Times New Roman" w:hAnsi="Times New Roman" w:cs="Times New Roman"/>
                <w:color w:val="000000"/>
                <w:sz w:val="18"/>
                <w:szCs w:val="18"/>
              </w:rPr>
            </w:pPr>
            <w:r w:rsidRPr="00B562BF">
              <w:rPr>
                <w:rFonts w:ascii="Times New Roman" w:eastAsia="Times New Roman" w:hAnsi="Times New Roman" w:cs="Times New Roman"/>
                <w:color w:val="000000"/>
                <w:sz w:val="18"/>
                <w:szCs w:val="18"/>
              </w:rPr>
              <w:t>Became law without Governor's signature</w:t>
            </w:r>
          </w:p>
        </w:tc>
        <w:tc>
          <w:tcPr>
            <w:tcW w:w="0" w:type="auto"/>
            <w:tcBorders>
              <w:top w:val="nil"/>
              <w:left w:val="nil"/>
              <w:bottom w:val="single" w:sz="4" w:space="0" w:color="auto"/>
              <w:right w:val="nil"/>
            </w:tcBorders>
            <w:shd w:val="clear" w:color="auto" w:fill="auto"/>
            <w:vAlign w:val="center"/>
            <w:hideMark/>
          </w:tcPr>
          <w:p w14:paraId="75037E4B" w14:textId="77777777" w:rsidR="00B562BF" w:rsidRPr="00B562BF" w:rsidRDefault="00B562BF" w:rsidP="00B562BF">
            <w:pPr>
              <w:spacing w:after="0" w:line="240" w:lineRule="auto"/>
              <w:jc w:val="center"/>
              <w:rPr>
                <w:rFonts w:ascii="Wingdings" w:eastAsia="Times New Roman" w:hAnsi="Wingdings" w:cs="Calibri"/>
                <w:color w:val="000000"/>
                <w:sz w:val="20"/>
                <w:szCs w:val="20"/>
              </w:rPr>
            </w:pPr>
            <w:r w:rsidRPr="00B562BF">
              <w:rPr>
                <w:rFonts w:ascii="Wingdings" w:eastAsia="Times New Roman" w:hAnsi="Wingdings" w:cs="Calibri"/>
                <w:color w:val="000000"/>
                <w:sz w:val="20"/>
                <w:szCs w:val="20"/>
              </w:rPr>
              <w:t></w:t>
            </w:r>
          </w:p>
        </w:tc>
        <w:tc>
          <w:tcPr>
            <w:tcW w:w="0" w:type="auto"/>
            <w:tcBorders>
              <w:top w:val="nil"/>
              <w:left w:val="nil"/>
              <w:bottom w:val="single" w:sz="4" w:space="0" w:color="auto"/>
              <w:right w:val="nil"/>
            </w:tcBorders>
            <w:shd w:val="clear" w:color="auto" w:fill="auto"/>
            <w:noWrap/>
            <w:vAlign w:val="bottom"/>
            <w:hideMark/>
          </w:tcPr>
          <w:p w14:paraId="2210FA3C" w14:textId="77777777" w:rsidR="00B562BF" w:rsidRPr="00B562BF" w:rsidRDefault="00B562BF" w:rsidP="00B562BF">
            <w:pPr>
              <w:spacing w:after="0" w:line="240" w:lineRule="auto"/>
              <w:rPr>
                <w:rFonts w:ascii="Calibri" w:eastAsia="Times New Roman" w:hAnsi="Calibri" w:cs="Calibri"/>
                <w:color w:val="000000"/>
                <w:sz w:val="20"/>
                <w:szCs w:val="20"/>
              </w:rPr>
            </w:pPr>
            <w:r w:rsidRPr="00B562BF">
              <w:rPr>
                <w:rFonts w:ascii="Calibri" w:eastAsia="Times New Roman" w:hAnsi="Calibri" w:cs="Calibri"/>
                <w:color w:val="000000"/>
                <w:sz w:val="20"/>
                <w:szCs w:val="20"/>
              </w:rPr>
              <w:t> </w:t>
            </w:r>
          </w:p>
        </w:tc>
        <w:tc>
          <w:tcPr>
            <w:tcW w:w="0" w:type="auto"/>
            <w:tcBorders>
              <w:top w:val="nil"/>
              <w:left w:val="nil"/>
              <w:bottom w:val="single" w:sz="4" w:space="0" w:color="auto"/>
              <w:right w:val="nil"/>
            </w:tcBorders>
            <w:shd w:val="clear" w:color="auto" w:fill="auto"/>
            <w:vAlign w:val="center"/>
            <w:hideMark/>
          </w:tcPr>
          <w:p w14:paraId="005C945C" w14:textId="77777777" w:rsidR="00B562BF" w:rsidRPr="00B562BF" w:rsidRDefault="00B562BF" w:rsidP="00B562BF">
            <w:pPr>
              <w:spacing w:after="0" w:line="240" w:lineRule="auto"/>
              <w:jc w:val="center"/>
              <w:rPr>
                <w:rFonts w:ascii="Wingdings" w:eastAsia="Times New Roman" w:hAnsi="Wingdings" w:cs="Calibri"/>
                <w:color w:val="000000"/>
                <w:sz w:val="20"/>
                <w:szCs w:val="20"/>
              </w:rPr>
            </w:pPr>
            <w:r w:rsidRPr="00B562BF">
              <w:rPr>
                <w:rFonts w:ascii="Wingdings" w:eastAsia="Times New Roman" w:hAnsi="Times New Roman" w:cs="Calibri"/>
                <w:color w:val="000000"/>
                <w:sz w:val="20"/>
                <w:szCs w:val="20"/>
              </w:rPr>
              <w:t></w:t>
            </w:r>
          </w:p>
        </w:tc>
        <w:tc>
          <w:tcPr>
            <w:tcW w:w="0" w:type="auto"/>
            <w:tcBorders>
              <w:top w:val="nil"/>
              <w:left w:val="nil"/>
              <w:bottom w:val="single" w:sz="4" w:space="0" w:color="auto"/>
              <w:right w:val="nil"/>
            </w:tcBorders>
            <w:shd w:val="clear" w:color="auto" w:fill="auto"/>
            <w:vAlign w:val="center"/>
            <w:hideMark/>
          </w:tcPr>
          <w:p w14:paraId="7AB4489D" w14:textId="77777777" w:rsidR="00B562BF" w:rsidRPr="00B562BF" w:rsidRDefault="00B562BF" w:rsidP="00B562BF">
            <w:pPr>
              <w:spacing w:after="0" w:line="240" w:lineRule="auto"/>
              <w:jc w:val="center"/>
              <w:rPr>
                <w:rFonts w:ascii="Wingdings" w:eastAsia="Times New Roman" w:hAnsi="Wingdings" w:cs="Calibri"/>
                <w:color w:val="000000"/>
                <w:sz w:val="20"/>
                <w:szCs w:val="20"/>
              </w:rPr>
            </w:pPr>
            <w:r w:rsidRPr="00B562BF">
              <w:rPr>
                <w:rFonts w:ascii="Wingdings" w:eastAsia="Times New Roman" w:hAnsi="Wingdings" w:cs="Calibri"/>
                <w:color w:val="000000"/>
                <w:sz w:val="20"/>
                <w:szCs w:val="20"/>
              </w:rPr>
              <w:t></w:t>
            </w:r>
          </w:p>
        </w:tc>
        <w:tc>
          <w:tcPr>
            <w:tcW w:w="0" w:type="auto"/>
            <w:tcBorders>
              <w:top w:val="nil"/>
              <w:left w:val="nil"/>
              <w:bottom w:val="single" w:sz="4" w:space="0" w:color="auto"/>
              <w:right w:val="nil"/>
            </w:tcBorders>
            <w:shd w:val="clear" w:color="auto" w:fill="auto"/>
            <w:vAlign w:val="center"/>
            <w:hideMark/>
          </w:tcPr>
          <w:p w14:paraId="71529BE8" w14:textId="77777777" w:rsidR="00B562BF" w:rsidRPr="00B562BF" w:rsidRDefault="00B562BF" w:rsidP="00B562BF">
            <w:pPr>
              <w:spacing w:after="0" w:line="240" w:lineRule="auto"/>
              <w:jc w:val="center"/>
              <w:rPr>
                <w:rFonts w:ascii="Wingdings" w:eastAsia="Times New Roman" w:hAnsi="Wingdings" w:cs="Calibri"/>
                <w:color w:val="000000"/>
                <w:sz w:val="20"/>
                <w:szCs w:val="20"/>
              </w:rPr>
            </w:pPr>
            <w:r w:rsidRPr="00B562BF">
              <w:rPr>
                <w:rFonts w:ascii="Wingdings" w:eastAsia="Times New Roman" w:hAnsi="Wingdings" w:cs="Calibri"/>
                <w:color w:val="000000"/>
                <w:sz w:val="20"/>
                <w:szCs w:val="20"/>
              </w:rPr>
              <w:t></w:t>
            </w:r>
          </w:p>
        </w:tc>
        <w:tc>
          <w:tcPr>
            <w:tcW w:w="0" w:type="auto"/>
            <w:tcBorders>
              <w:top w:val="nil"/>
              <w:left w:val="nil"/>
              <w:bottom w:val="single" w:sz="4" w:space="0" w:color="auto"/>
              <w:right w:val="nil"/>
            </w:tcBorders>
            <w:shd w:val="clear" w:color="auto" w:fill="auto"/>
            <w:vAlign w:val="center"/>
            <w:hideMark/>
          </w:tcPr>
          <w:p w14:paraId="0933F8AA" w14:textId="77777777" w:rsidR="00B562BF" w:rsidRPr="00B562BF" w:rsidRDefault="00B562BF" w:rsidP="00B562BF">
            <w:pPr>
              <w:spacing w:after="0" w:line="240" w:lineRule="auto"/>
              <w:jc w:val="center"/>
              <w:rPr>
                <w:rFonts w:ascii="Wingdings" w:eastAsia="Times New Roman" w:hAnsi="Wingdings" w:cs="Calibri"/>
                <w:color w:val="000000"/>
                <w:sz w:val="20"/>
                <w:szCs w:val="20"/>
              </w:rPr>
            </w:pPr>
            <w:r w:rsidRPr="00B562BF">
              <w:rPr>
                <w:rFonts w:ascii="Wingdings" w:eastAsia="Times New Roman" w:hAnsi="Times New Roman" w:cs="Calibri"/>
                <w:color w:val="000000"/>
                <w:sz w:val="20"/>
                <w:szCs w:val="20"/>
              </w:rPr>
              <w:t></w:t>
            </w:r>
          </w:p>
        </w:tc>
        <w:tc>
          <w:tcPr>
            <w:tcW w:w="0" w:type="auto"/>
            <w:tcBorders>
              <w:top w:val="nil"/>
              <w:left w:val="nil"/>
              <w:bottom w:val="single" w:sz="4" w:space="0" w:color="auto"/>
              <w:right w:val="nil"/>
            </w:tcBorders>
            <w:shd w:val="clear" w:color="auto" w:fill="auto"/>
            <w:vAlign w:val="center"/>
            <w:hideMark/>
          </w:tcPr>
          <w:p w14:paraId="29D73C18" w14:textId="77777777" w:rsidR="00B562BF" w:rsidRPr="00B562BF" w:rsidRDefault="00B562BF" w:rsidP="00B562BF">
            <w:pPr>
              <w:spacing w:after="0" w:line="240" w:lineRule="auto"/>
              <w:jc w:val="center"/>
              <w:rPr>
                <w:rFonts w:ascii="Wingdings" w:eastAsia="Times New Roman" w:hAnsi="Wingdings" w:cs="Calibri"/>
                <w:color w:val="000000"/>
                <w:sz w:val="20"/>
                <w:szCs w:val="20"/>
              </w:rPr>
            </w:pPr>
            <w:r w:rsidRPr="00B562BF">
              <w:rPr>
                <w:rFonts w:ascii="Wingdings" w:eastAsia="Times New Roman" w:hAnsi="Wingdings" w:cs="Calibri"/>
                <w:color w:val="00000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4129303F" w14:textId="77777777" w:rsidR="00B562BF" w:rsidRPr="00B562BF" w:rsidRDefault="00B562BF" w:rsidP="00B562BF">
            <w:pPr>
              <w:spacing w:after="0" w:line="240" w:lineRule="auto"/>
              <w:jc w:val="center"/>
              <w:rPr>
                <w:rFonts w:ascii="Wingdings" w:eastAsia="Times New Roman" w:hAnsi="Wingdings" w:cs="Calibri"/>
                <w:color w:val="000000"/>
                <w:sz w:val="20"/>
                <w:szCs w:val="20"/>
              </w:rPr>
            </w:pPr>
            <w:r w:rsidRPr="00B562BF">
              <w:rPr>
                <w:rFonts w:ascii="Wingdings" w:eastAsia="Times New Roman" w:hAnsi="Wingdings" w:cs="Calibri"/>
                <w:color w:val="000000"/>
                <w:sz w:val="20"/>
                <w:szCs w:val="20"/>
              </w:rPr>
              <w:t></w:t>
            </w:r>
          </w:p>
        </w:tc>
      </w:tr>
    </w:tbl>
    <w:p w14:paraId="238E3D09" w14:textId="77777777" w:rsidR="00B562BF" w:rsidRPr="00B562BF" w:rsidRDefault="00B562BF" w:rsidP="00153EE4">
      <w:pPr>
        <w:spacing w:after="0" w:line="240" w:lineRule="auto"/>
        <w:contextualSpacing/>
        <w:rPr>
          <w:rFonts w:ascii="Times New Roman" w:hAnsi="Times New Roman" w:cs="Times New Roman"/>
        </w:rPr>
      </w:pPr>
      <w:r w:rsidRPr="00B562BF">
        <w:rPr>
          <w:rFonts w:ascii="Times New Roman" w:hAnsi="Times New Roman" w:cs="Times New Roman"/>
        </w:rPr>
        <w:t xml:space="preserve">Notes: In most states, biological females can participate on a male designated team if there is no female equivalent. Biological males may never participate on a female designated team. </w:t>
      </w:r>
    </w:p>
    <w:p w14:paraId="22C855AB" w14:textId="77777777" w:rsidR="00B562BF" w:rsidRDefault="00B562BF" w:rsidP="00153EE4">
      <w:pPr>
        <w:spacing w:after="0" w:line="240" w:lineRule="auto"/>
        <w:contextualSpacing/>
        <w:rPr>
          <w:rFonts w:ascii="Times New Roman" w:hAnsi="Times New Roman" w:cs="Times New Roman"/>
        </w:rPr>
      </w:pPr>
      <w:r w:rsidRPr="00B562BF">
        <w:rPr>
          <w:rFonts w:ascii="Times New Roman" w:hAnsi="Times New Roman" w:cs="Times New Roman"/>
        </w:rPr>
        <w:lastRenderedPageBreak/>
        <w:t xml:space="preserve">Florida &amp; Ohio – Bill is a multi-subject document that include a range of educational policies. </w:t>
      </w:r>
    </w:p>
    <w:p w14:paraId="7A8B3AF6" w14:textId="2A9BBE9E" w:rsidR="00B562BF" w:rsidRDefault="00FE0903" w:rsidP="00153EE4">
      <w:pPr>
        <w:spacing w:after="0" w:line="240" w:lineRule="auto"/>
        <w:contextualSpacing/>
        <w:rPr>
          <w:rFonts w:ascii="Times New Roman" w:hAnsi="Times New Roman" w:cs="Times New Roman"/>
        </w:rPr>
      </w:pPr>
      <w:r w:rsidRPr="00FE0903">
        <w:rPr>
          <w:noProof/>
        </w:rPr>
        <w:drawing>
          <wp:inline distT="0" distB="0" distL="0" distR="0" wp14:anchorId="5D71042A" wp14:editId="75D1A828">
            <wp:extent cx="8595360" cy="5586095"/>
            <wp:effectExtent l="0" t="0" r="0" b="0"/>
            <wp:docPr id="8744393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95360" cy="5586095"/>
                    </a:xfrm>
                    <a:prstGeom prst="rect">
                      <a:avLst/>
                    </a:prstGeom>
                    <a:noFill/>
                    <a:ln>
                      <a:noFill/>
                    </a:ln>
                  </pic:spPr>
                </pic:pic>
              </a:graphicData>
            </a:graphic>
          </wp:inline>
        </w:drawing>
      </w:r>
    </w:p>
    <w:p w14:paraId="4A61F843" w14:textId="77777777" w:rsidR="00803D59" w:rsidRDefault="00803D59" w:rsidP="00153EE4">
      <w:pPr>
        <w:spacing w:after="0" w:line="240" w:lineRule="auto"/>
        <w:contextualSpacing/>
        <w:rPr>
          <w:rFonts w:ascii="Times New Roman" w:hAnsi="Times New Roman" w:cs="Times New Roman"/>
        </w:rPr>
      </w:pPr>
    </w:p>
    <w:p w14:paraId="2B7DF6C9" w14:textId="76C386BC" w:rsidR="00803D59" w:rsidRDefault="00FE0903" w:rsidP="00153EE4">
      <w:pPr>
        <w:spacing w:after="0" w:line="240" w:lineRule="auto"/>
        <w:contextualSpacing/>
        <w:rPr>
          <w:rFonts w:ascii="Times New Roman" w:hAnsi="Times New Roman" w:cs="Times New Roman"/>
        </w:rPr>
      </w:pPr>
      <w:r w:rsidRPr="00FE0903">
        <w:rPr>
          <w:noProof/>
        </w:rPr>
        <w:lastRenderedPageBreak/>
        <w:drawing>
          <wp:inline distT="0" distB="0" distL="0" distR="0" wp14:anchorId="5A7D4B9A" wp14:editId="6EC4E404">
            <wp:extent cx="8595360" cy="4686935"/>
            <wp:effectExtent l="0" t="0" r="0" b="0"/>
            <wp:docPr id="3026106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95360" cy="4686935"/>
                    </a:xfrm>
                    <a:prstGeom prst="rect">
                      <a:avLst/>
                    </a:prstGeom>
                    <a:noFill/>
                    <a:ln>
                      <a:noFill/>
                    </a:ln>
                  </pic:spPr>
                </pic:pic>
              </a:graphicData>
            </a:graphic>
          </wp:inline>
        </w:drawing>
      </w:r>
    </w:p>
    <w:p w14:paraId="1A714BB2" w14:textId="77777777" w:rsidR="00803D59" w:rsidRDefault="00803D59" w:rsidP="00153EE4">
      <w:pPr>
        <w:spacing w:after="0" w:line="240" w:lineRule="auto"/>
        <w:contextualSpacing/>
        <w:rPr>
          <w:rFonts w:ascii="Times New Roman" w:hAnsi="Times New Roman" w:cs="Times New Roman"/>
        </w:rPr>
      </w:pPr>
    </w:p>
    <w:p w14:paraId="0771BADE" w14:textId="77777777" w:rsidR="00803D59" w:rsidRDefault="00803D59" w:rsidP="00153EE4">
      <w:pPr>
        <w:spacing w:after="0" w:line="240" w:lineRule="auto"/>
        <w:contextualSpacing/>
        <w:rPr>
          <w:rFonts w:ascii="Times New Roman" w:hAnsi="Times New Roman" w:cs="Times New Roman"/>
        </w:rPr>
      </w:pPr>
    </w:p>
    <w:p w14:paraId="311A89E7" w14:textId="77777777" w:rsidR="00803D59" w:rsidRDefault="00803D59" w:rsidP="00153EE4">
      <w:pPr>
        <w:spacing w:after="0" w:line="240" w:lineRule="auto"/>
        <w:contextualSpacing/>
        <w:rPr>
          <w:rFonts w:ascii="Times New Roman" w:hAnsi="Times New Roman" w:cs="Times New Roman"/>
        </w:rPr>
      </w:pPr>
    </w:p>
    <w:p w14:paraId="62291FAF" w14:textId="77777777" w:rsidR="00803D59" w:rsidRDefault="00803D59" w:rsidP="00153EE4">
      <w:pPr>
        <w:spacing w:after="0" w:line="240" w:lineRule="auto"/>
        <w:contextualSpacing/>
        <w:rPr>
          <w:rFonts w:ascii="Times New Roman" w:hAnsi="Times New Roman" w:cs="Times New Roman"/>
        </w:rPr>
      </w:pPr>
    </w:p>
    <w:p w14:paraId="5EB16253" w14:textId="77777777" w:rsidR="00803D59" w:rsidRDefault="00803D59" w:rsidP="00153EE4">
      <w:pPr>
        <w:spacing w:after="0" w:line="240" w:lineRule="auto"/>
        <w:contextualSpacing/>
        <w:rPr>
          <w:rFonts w:ascii="Times New Roman" w:hAnsi="Times New Roman" w:cs="Times New Roman"/>
        </w:rPr>
      </w:pPr>
    </w:p>
    <w:p w14:paraId="5615FD9E" w14:textId="77777777" w:rsidR="00803D59" w:rsidRDefault="00803D59" w:rsidP="00153EE4">
      <w:pPr>
        <w:spacing w:after="0" w:line="240" w:lineRule="auto"/>
        <w:contextualSpacing/>
        <w:rPr>
          <w:rFonts w:ascii="Times New Roman" w:hAnsi="Times New Roman" w:cs="Times New Roman"/>
        </w:rPr>
      </w:pPr>
    </w:p>
    <w:p w14:paraId="24AF6CB8" w14:textId="77777777" w:rsidR="00803D59" w:rsidRDefault="00803D59" w:rsidP="00153EE4">
      <w:pPr>
        <w:spacing w:after="0" w:line="240" w:lineRule="auto"/>
        <w:contextualSpacing/>
        <w:rPr>
          <w:rFonts w:ascii="Times New Roman" w:hAnsi="Times New Roman" w:cs="Times New Roman"/>
        </w:rPr>
        <w:sectPr w:rsidR="00803D59" w:rsidSect="00384CA5">
          <w:pgSz w:w="15840" w:h="12240" w:orient="landscape"/>
          <w:pgMar w:top="1152" w:right="1152" w:bottom="1152" w:left="1152" w:header="720" w:footer="720" w:gutter="0"/>
          <w:cols w:space="720"/>
          <w:docGrid w:linePitch="360"/>
        </w:sectPr>
      </w:pPr>
    </w:p>
    <w:p w14:paraId="7A79E9B0" w14:textId="7734A848" w:rsidR="00DB23C4" w:rsidRDefault="00DB23C4" w:rsidP="00803D59">
      <w:pPr>
        <w:rPr>
          <w:rFonts w:ascii="Times New Roman" w:hAnsi="Times New Roman" w:cs="Times New Roman"/>
          <w:b/>
          <w:bCs/>
          <w:sz w:val="24"/>
          <w:szCs w:val="24"/>
        </w:rPr>
      </w:pPr>
      <w:r w:rsidRPr="00DB23C4">
        <w:rPr>
          <w:noProof/>
        </w:rPr>
        <w:lastRenderedPageBreak/>
        <w:drawing>
          <wp:inline distT="0" distB="0" distL="0" distR="0" wp14:anchorId="54BFFADB" wp14:editId="116DB63A">
            <wp:extent cx="6309360" cy="52806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09360" cy="5280660"/>
                    </a:xfrm>
                    <a:prstGeom prst="rect">
                      <a:avLst/>
                    </a:prstGeom>
                    <a:noFill/>
                    <a:ln>
                      <a:noFill/>
                    </a:ln>
                  </pic:spPr>
                </pic:pic>
              </a:graphicData>
            </a:graphic>
          </wp:inline>
        </w:drawing>
      </w:r>
    </w:p>
    <w:p w14:paraId="5262C791" w14:textId="77777777" w:rsidR="00DB23C4" w:rsidRDefault="00DB23C4" w:rsidP="00803D59">
      <w:pPr>
        <w:rPr>
          <w:rFonts w:ascii="Times New Roman" w:hAnsi="Times New Roman" w:cs="Times New Roman"/>
          <w:b/>
          <w:bCs/>
          <w:sz w:val="24"/>
          <w:szCs w:val="24"/>
        </w:rPr>
      </w:pPr>
    </w:p>
    <w:p w14:paraId="16834F12" w14:textId="77777777" w:rsidR="00DB23C4" w:rsidRDefault="00DB23C4" w:rsidP="00803D59">
      <w:pPr>
        <w:rPr>
          <w:rFonts w:ascii="Times New Roman" w:hAnsi="Times New Roman" w:cs="Times New Roman"/>
          <w:b/>
          <w:bCs/>
          <w:sz w:val="24"/>
          <w:szCs w:val="24"/>
        </w:rPr>
      </w:pPr>
    </w:p>
    <w:p w14:paraId="446260CA" w14:textId="77777777" w:rsidR="00DB23C4" w:rsidRDefault="00DB23C4" w:rsidP="00803D59">
      <w:pPr>
        <w:rPr>
          <w:rFonts w:ascii="Times New Roman" w:hAnsi="Times New Roman" w:cs="Times New Roman"/>
          <w:b/>
          <w:bCs/>
          <w:sz w:val="24"/>
          <w:szCs w:val="24"/>
        </w:rPr>
      </w:pPr>
    </w:p>
    <w:p w14:paraId="523D98F8" w14:textId="77777777" w:rsidR="00DB23C4" w:rsidRDefault="00DB23C4" w:rsidP="00803D59">
      <w:pPr>
        <w:rPr>
          <w:rFonts w:ascii="Times New Roman" w:hAnsi="Times New Roman" w:cs="Times New Roman"/>
          <w:b/>
          <w:bCs/>
          <w:sz w:val="24"/>
          <w:szCs w:val="24"/>
        </w:rPr>
      </w:pPr>
    </w:p>
    <w:p w14:paraId="5BCF7817" w14:textId="77777777" w:rsidR="00DB23C4" w:rsidRDefault="00DB23C4" w:rsidP="00803D59">
      <w:pPr>
        <w:rPr>
          <w:rFonts w:ascii="Times New Roman" w:hAnsi="Times New Roman" w:cs="Times New Roman"/>
          <w:b/>
          <w:bCs/>
          <w:sz w:val="24"/>
          <w:szCs w:val="24"/>
        </w:rPr>
      </w:pPr>
    </w:p>
    <w:p w14:paraId="277424EE" w14:textId="77777777" w:rsidR="00DB23C4" w:rsidRDefault="00DB23C4" w:rsidP="00803D59">
      <w:pPr>
        <w:rPr>
          <w:rFonts w:ascii="Times New Roman" w:hAnsi="Times New Roman" w:cs="Times New Roman"/>
          <w:b/>
          <w:bCs/>
          <w:sz w:val="24"/>
          <w:szCs w:val="24"/>
        </w:rPr>
      </w:pPr>
    </w:p>
    <w:p w14:paraId="4023A10A" w14:textId="77777777" w:rsidR="00DB23C4" w:rsidRDefault="00DB23C4" w:rsidP="00803D59">
      <w:pPr>
        <w:rPr>
          <w:rFonts w:ascii="Times New Roman" w:hAnsi="Times New Roman" w:cs="Times New Roman"/>
          <w:b/>
          <w:bCs/>
          <w:sz w:val="24"/>
          <w:szCs w:val="24"/>
        </w:rPr>
      </w:pPr>
    </w:p>
    <w:p w14:paraId="579E65EF" w14:textId="77777777" w:rsidR="00DB23C4" w:rsidRDefault="00DB23C4" w:rsidP="00803D59">
      <w:pPr>
        <w:rPr>
          <w:rFonts w:ascii="Times New Roman" w:hAnsi="Times New Roman" w:cs="Times New Roman"/>
          <w:b/>
          <w:bCs/>
          <w:sz w:val="24"/>
          <w:szCs w:val="24"/>
        </w:rPr>
      </w:pPr>
    </w:p>
    <w:p w14:paraId="4B26C421" w14:textId="77777777" w:rsidR="00DB23C4" w:rsidRDefault="00DB23C4" w:rsidP="00803D59">
      <w:pPr>
        <w:rPr>
          <w:rFonts w:ascii="Times New Roman" w:hAnsi="Times New Roman" w:cs="Times New Roman"/>
          <w:b/>
          <w:bCs/>
          <w:sz w:val="24"/>
          <w:szCs w:val="24"/>
        </w:rPr>
      </w:pPr>
    </w:p>
    <w:p w14:paraId="712E3695" w14:textId="77777777" w:rsidR="00DB23C4" w:rsidRDefault="00DB23C4" w:rsidP="00803D59">
      <w:pPr>
        <w:rPr>
          <w:rFonts w:ascii="Times New Roman" w:hAnsi="Times New Roman" w:cs="Times New Roman"/>
          <w:b/>
          <w:bCs/>
          <w:sz w:val="24"/>
          <w:szCs w:val="24"/>
        </w:rPr>
      </w:pPr>
    </w:p>
    <w:p w14:paraId="6330A95D" w14:textId="77777777" w:rsidR="00FE0903" w:rsidRDefault="00FE0903" w:rsidP="00803D59">
      <w:pPr>
        <w:rPr>
          <w:rFonts w:ascii="Times New Roman" w:hAnsi="Times New Roman" w:cs="Times New Roman"/>
          <w:b/>
          <w:bCs/>
          <w:sz w:val="24"/>
          <w:szCs w:val="24"/>
        </w:rPr>
      </w:pPr>
    </w:p>
    <w:p w14:paraId="78EA8BE8" w14:textId="126C6378" w:rsidR="00803D59" w:rsidRDefault="00803D59" w:rsidP="00803D59">
      <w:pPr>
        <w:rPr>
          <w:rFonts w:ascii="Times New Roman" w:hAnsi="Times New Roman" w:cs="Times New Roman"/>
          <w:b/>
          <w:bCs/>
          <w:sz w:val="24"/>
          <w:szCs w:val="24"/>
        </w:rPr>
      </w:pPr>
      <w:r>
        <w:rPr>
          <w:rFonts w:ascii="Times New Roman" w:hAnsi="Times New Roman" w:cs="Times New Roman"/>
          <w:b/>
          <w:bCs/>
          <w:sz w:val="24"/>
          <w:szCs w:val="24"/>
        </w:rPr>
        <w:lastRenderedPageBreak/>
        <w:t>References</w:t>
      </w:r>
    </w:p>
    <w:p w14:paraId="590644E8" w14:textId="77777777" w:rsidR="00803D59" w:rsidRDefault="00803D59" w:rsidP="00803D59">
      <w:pPr>
        <w:spacing w:after="0" w:line="240" w:lineRule="auto"/>
        <w:rPr>
          <w:rFonts w:ascii="Times New Roman" w:hAnsi="Times New Roman" w:cs="Times New Roman"/>
          <w:color w:val="000000"/>
          <w:spacing w:val="-5"/>
          <w:sz w:val="24"/>
          <w:szCs w:val="24"/>
          <w:shd w:val="clear" w:color="auto" w:fill="FFFFFF"/>
        </w:rPr>
      </w:pPr>
    </w:p>
    <w:p w14:paraId="608E5B69" w14:textId="77777777" w:rsidR="00803D59" w:rsidRDefault="00803D59" w:rsidP="00803D59">
      <w:pPr>
        <w:spacing w:after="0" w:line="240" w:lineRule="auto"/>
        <w:contextualSpacing/>
        <w:rPr>
          <w:rFonts w:ascii="Times New Roman" w:hAnsi="Times New Roman" w:cs="Times New Roman"/>
          <w:color w:val="000000"/>
          <w:spacing w:val="-5"/>
          <w:sz w:val="24"/>
          <w:szCs w:val="24"/>
          <w:shd w:val="clear" w:color="auto" w:fill="FFFFFF"/>
        </w:rPr>
      </w:pPr>
      <w:r>
        <w:rPr>
          <w:rFonts w:ascii="Times New Roman" w:hAnsi="Times New Roman" w:cs="Times New Roman"/>
          <w:color w:val="000000"/>
          <w:spacing w:val="-5"/>
          <w:sz w:val="24"/>
          <w:szCs w:val="24"/>
          <w:shd w:val="clear" w:color="auto" w:fill="FFFFFF"/>
        </w:rPr>
        <w:t xml:space="preserve">Berry, William D., Michael B. Berkman, and Stuart </w:t>
      </w:r>
      <w:proofErr w:type="spellStart"/>
      <w:r>
        <w:rPr>
          <w:rFonts w:ascii="Times New Roman" w:hAnsi="Times New Roman" w:cs="Times New Roman"/>
          <w:color w:val="000000"/>
          <w:spacing w:val="-5"/>
          <w:sz w:val="24"/>
          <w:szCs w:val="24"/>
          <w:shd w:val="clear" w:color="auto" w:fill="FFFFFF"/>
        </w:rPr>
        <w:t>Schniederman</w:t>
      </w:r>
      <w:proofErr w:type="spellEnd"/>
      <w:r>
        <w:rPr>
          <w:rFonts w:ascii="Times New Roman" w:hAnsi="Times New Roman" w:cs="Times New Roman"/>
          <w:color w:val="000000"/>
          <w:spacing w:val="-5"/>
          <w:sz w:val="24"/>
          <w:szCs w:val="24"/>
          <w:shd w:val="clear" w:color="auto" w:fill="FFFFFF"/>
        </w:rPr>
        <w:t>. 2000. “Legislative</w:t>
      </w:r>
    </w:p>
    <w:p w14:paraId="5055B0E5" w14:textId="77777777" w:rsidR="00803D59" w:rsidRDefault="00803D59" w:rsidP="00803D59">
      <w:pPr>
        <w:spacing w:after="0" w:line="240" w:lineRule="auto"/>
        <w:ind w:left="720"/>
        <w:contextualSpacing/>
        <w:rPr>
          <w:rFonts w:ascii="Times New Roman" w:hAnsi="Times New Roman" w:cs="Times New Roman"/>
          <w:color w:val="000000"/>
          <w:spacing w:val="-5"/>
          <w:sz w:val="24"/>
          <w:szCs w:val="24"/>
          <w:shd w:val="clear" w:color="auto" w:fill="FFFFFF"/>
        </w:rPr>
      </w:pPr>
      <w:r>
        <w:rPr>
          <w:rFonts w:ascii="Times New Roman" w:hAnsi="Times New Roman" w:cs="Times New Roman"/>
          <w:color w:val="000000"/>
          <w:spacing w:val="-5"/>
          <w:sz w:val="24"/>
          <w:szCs w:val="24"/>
          <w:shd w:val="clear" w:color="auto" w:fill="FFFFFF"/>
        </w:rPr>
        <w:t xml:space="preserve">Professionalism and Incumbent Reelection: The Development of Institutional </w:t>
      </w:r>
      <w:proofErr w:type="spellStart"/>
      <w:r>
        <w:rPr>
          <w:rFonts w:ascii="Times New Roman" w:hAnsi="Times New Roman" w:cs="Times New Roman"/>
          <w:color w:val="000000"/>
          <w:spacing w:val="-5"/>
          <w:sz w:val="24"/>
          <w:szCs w:val="24"/>
          <w:shd w:val="clear" w:color="auto" w:fill="FFFFFF"/>
        </w:rPr>
        <w:t>Boundaries.”</w:t>
      </w:r>
      <w:r>
        <w:rPr>
          <w:rFonts w:ascii="Times New Roman" w:hAnsi="Times New Roman" w:cs="Times New Roman"/>
          <w:i/>
          <w:iCs/>
          <w:color w:val="000000"/>
          <w:spacing w:val="-5"/>
          <w:sz w:val="24"/>
          <w:szCs w:val="24"/>
          <w:shd w:val="clear" w:color="auto" w:fill="FFFFFF"/>
        </w:rPr>
        <w:t>American</w:t>
      </w:r>
      <w:proofErr w:type="spellEnd"/>
      <w:r>
        <w:rPr>
          <w:rFonts w:ascii="Times New Roman" w:hAnsi="Times New Roman" w:cs="Times New Roman"/>
          <w:i/>
          <w:iCs/>
          <w:color w:val="000000"/>
          <w:spacing w:val="-5"/>
          <w:sz w:val="24"/>
          <w:szCs w:val="24"/>
          <w:shd w:val="clear" w:color="auto" w:fill="FFFFFF"/>
        </w:rPr>
        <w:t xml:space="preserve"> Political Science Review </w:t>
      </w:r>
      <w:r>
        <w:rPr>
          <w:rFonts w:ascii="Times New Roman" w:hAnsi="Times New Roman" w:cs="Times New Roman"/>
          <w:color w:val="000000"/>
          <w:spacing w:val="-5"/>
          <w:sz w:val="24"/>
          <w:szCs w:val="24"/>
          <w:shd w:val="clear" w:color="auto" w:fill="FFFFFF"/>
        </w:rPr>
        <w:t>94(4): 859–74.</w:t>
      </w:r>
    </w:p>
    <w:p w14:paraId="027034A9" w14:textId="77777777" w:rsidR="00803D59" w:rsidRDefault="00803D59" w:rsidP="00803D59">
      <w:pPr>
        <w:spacing w:after="0" w:line="240" w:lineRule="auto"/>
        <w:ind w:left="720"/>
        <w:contextualSpacing/>
        <w:rPr>
          <w:rFonts w:ascii="Times New Roman" w:hAnsi="Times New Roman" w:cs="Times New Roman"/>
          <w:color w:val="000000"/>
          <w:spacing w:val="-5"/>
          <w:sz w:val="24"/>
          <w:szCs w:val="24"/>
          <w:shd w:val="clear" w:color="auto" w:fill="FFFFFF"/>
        </w:rPr>
      </w:pPr>
    </w:p>
    <w:p w14:paraId="25A0E75A" w14:textId="77777777" w:rsidR="00803D59" w:rsidRDefault="00803D59" w:rsidP="00803D59">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Bishin</w:t>
      </w:r>
      <w:proofErr w:type="spellEnd"/>
      <w:r>
        <w:rPr>
          <w:rFonts w:ascii="Times New Roman" w:hAnsi="Times New Roman" w:cs="Times New Roman"/>
          <w:sz w:val="24"/>
          <w:szCs w:val="24"/>
        </w:rPr>
        <w:t xml:space="preserve">, Benjamin G., and Charles A. Smith. 2013. "When Do Legislators Defy Popular </w:t>
      </w:r>
    </w:p>
    <w:p w14:paraId="28D824C4" w14:textId="77777777" w:rsidR="00803D59" w:rsidRDefault="00803D59" w:rsidP="00803D59">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Sovereignty? Testing Theories of Minority Representation Using DOMA." </w:t>
      </w:r>
      <w:r>
        <w:rPr>
          <w:rFonts w:ascii="Times New Roman" w:hAnsi="Times New Roman" w:cs="Times New Roman"/>
          <w:i/>
          <w:iCs/>
          <w:sz w:val="24"/>
          <w:szCs w:val="24"/>
        </w:rPr>
        <w:t>Political Research Quarterly</w:t>
      </w:r>
      <w:r>
        <w:rPr>
          <w:rFonts w:ascii="Times New Roman" w:hAnsi="Times New Roman" w:cs="Times New Roman"/>
          <w:sz w:val="24"/>
          <w:szCs w:val="24"/>
        </w:rPr>
        <w:t xml:space="preserve"> 66(4): 794-803.</w:t>
      </w:r>
    </w:p>
    <w:p w14:paraId="07073F1C" w14:textId="77777777" w:rsidR="00803D59" w:rsidRDefault="00803D59" w:rsidP="00803D59">
      <w:pPr>
        <w:spacing w:after="0" w:line="240" w:lineRule="auto"/>
        <w:rPr>
          <w:rFonts w:ascii="Times New Roman" w:hAnsi="Times New Roman" w:cs="Times New Roman"/>
          <w:color w:val="000000"/>
          <w:spacing w:val="-5"/>
          <w:sz w:val="24"/>
          <w:szCs w:val="24"/>
          <w:shd w:val="clear" w:color="auto" w:fill="FFFFFF"/>
        </w:rPr>
      </w:pPr>
    </w:p>
    <w:p w14:paraId="3C0CC8B9" w14:textId="77777777" w:rsidR="00803D59" w:rsidRDefault="00803D59" w:rsidP="00803D59">
      <w:pPr>
        <w:ind w:left="720" w:hanging="720"/>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Bishin</w:t>
      </w:r>
      <w:proofErr w:type="spellEnd"/>
      <w:r>
        <w:rPr>
          <w:rFonts w:ascii="Times New Roman" w:eastAsia="Calibri" w:hAnsi="Times New Roman" w:cs="Times New Roman"/>
          <w:sz w:val="24"/>
          <w:szCs w:val="24"/>
        </w:rPr>
        <w:t>, Benjamin G., Justin Freebourn, and Paul Teten. 2021. “The Power of Equality? Polarization and Collective Mis-Representation on Gay Rights in Congress, 1989–2019.” </w:t>
      </w:r>
      <w:r>
        <w:rPr>
          <w:rFonts w:ascii="Times New Roman" w:eastAsia="Calibri" w:hAnsi="Times New Roman" w:cs="Times New Roman"/>
          <w:i/>
          <w:iCs/>
          <w:sz w:val="24"/>
          <w:szCs w:val="24"/>
        </w:rPr>
        <w:t>Political Research Quarterly,</w:t>
      </w:r>
      <w:r>
        <w:rPr>
          <w:rFonts w:ascii="Times New Roman" w:eastAsia="Calibri" w:hAnsi="Times New Roman" w:cs="Times New Roman"/>
          <w:sz w:val="24"/>
          <w:szCs w:val="24"/>
        </w:rPr>
        <w:t> 74(4): 1009–23.</w:t>
      </w:r>
    </w:p>
    <w:p w14:paraId="517D39D9" w14:textId="77777777" w:rsidR="00803D59" w:rsidRDefault="00803D59" w:rsidP="00803D59">
      <w:pPr>
        <w:spacing w:line="240" w:lineRule="auto"/>
        <w:ind w:left="720" w:hanging="720"/>
        <w:rPr>
          <w:rFonts w:ascii="Times New Roman" w:hAnsi="Times New Roman" w:cs="Times New Roman"/>
          <w:bCs/>
          <w:sz w:val="24"/>
          <w:szCs w:val="24"/>
        </w:rPr>
      </w:pPr>
      <w:r>
        <w:rPr>
          <w:rFonts w:ascii="Times New Roman" w:hAnsi="Times New Roman" w:cs="Times New Roman"/>
          <w:sz w:val="24"/>
          <w:szCs w:val="24"/>
        </w:rPr>
        <w:t>Brown, Nathan. 2020. “</w:t>
      </w:r>
      <w:r>
        <w:rPr>
          <w:rFonts w:ascii="Times New Roman" w:hAnsi="Times New Roman" w:cs="Times New Roman"/>
          <w:bCs/>
          <w:sz w:val="24"/>
          <w:szCs w:val="24"/>
        </w:rPr>
        <w:t xml:space="preserve">Group That Helped Craft Trans Sports Ban Seeks To Join Court Case.” </w:t>
      </w:r>
      <w:r>
        <w:rPr>
          <w:rFonts w:ascii="Times New Roman" w:hAnsi="Times New Roman" w:cs="Times New Roman"/>
          <w:bCs/>
          <w:i/>
          <w:sz w:val="24"/>
          <w:szCs w:val="24"/>
        </w:rPr>
        <w:t>Idaho Press</w:t>
      </w:r>
      <w:r>
        <w:rPr>
          <w:rFonts w:ascii="Times New Roman" w:hAnsi="Times New Roman" w:cs="Times New Roman"/>
          <w:bCs/>
          <w:sz w:val="24"/>
          <w:szCs w:val="24"/>
        </w:rPr>
        <w:t xml:space="preserve">, May 26, </w:t>
      </w:r>
      <w:hyperlink r:id="rId13" w:history="1">
        <w:r>
          <w:rPr>
            <w:rStyle w:val="Hyperlink"/>
            <w:rFonts w:ascii="Times New Roman" w:hAnsi="Times New Roman" w:cs="Times New Roman"/>
            <w:bCs/>
            <w:sz w:val="24"/>
            <w:szCs w:val="24"/>
          </w:rPr>
          <w:t>https://www.idahopress.com/news/local/group-that-helped-craft-trans-sports-ban-seeks-to-join-court-case/article_7d077cc4-59b7-5838-82f8-bc9714de53f1.html</w:t>
        </w:r>
      </w:hyperlink>
      <w:r>
        <w:rPr>
          <w:rFonts w:ascii="Times New Roman" w:hAnsi="Times New Roman" w:cs="Times New Roman"/>
          <w:bCs/>
          <w:sz w:val="24"/>
          <w:szCs w:val="24"/>
        </w:rPr>
        <w:t xml:space="preserve"> </w:t>
      </w:r>
    </w:p>
    <w:p w14:paraId="4C210F1A" w14:textId="77777777" w:rsidR="00803D59" w:rsidRDefault="00803D59" w:rsidP="00803D5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Hicks William D., Seth C. McKee, Daniel A. Smith. 2016. “The Determinants of State </w:t>
      </w:r>
    </w:p>
    <w:p w14:paraId="2B4D270C" w14:textId="77777777" w:rsidR="00803D59" w:rsidRDefault="00803D59" w:rsidP="00803D5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Legislator Support for Restrictive Voter ID Laws.” </w:t>
      </w:r>
      <w:r>
        <w:rPr>
          <w:rFonts w:ascii="Times New Roman" w:hAnsi="Times New Roman" w:cs="Times New Roman"/>
          <w:i/>
          <w:iCs/>
          <w:sz w:val="24"/>
          <w:szCs w:val="24"/>
        </w:rPr>
        <w:t>State Politics &amp; Policy Quarterly</w:t>
      </w:r>
      <w:r>
        <w:rPr>
          <w:rFonts w:ascii="Times New Roman" w:hAnsi="Times New Roman" w:cs="Times New Roman"/>
          <w:sz w:val="24"/>
          <w:szCs w:val="24"/>
        </w:rPr>
        <w:t xml:space="preserve"> 16(4):411-431.</w:t>
      </w:r>
    </w:p>
    <w:p w14:paraId="49DFBF97" w14:textId="77777777" w:rsidR="00803D59" w:rsidRDefault="00803D59" w:rsidP="00803D59">
      <w:pPr>
        <w:spacing w:after="0" w:line="240" w:lineRule="auto"/>
        <w:ind w:left="720" w:hanging="720"/>
        <w:rPr>
          <w:rFonts w:ascii="Times New Roman" w:hAnsi="Times New Roman" w:cs="Times New Roman"/>
          <w:sz w:val="24"/>
          <w:szCs w:val="24"/>
        </w:rPr>
      </w:pPr>
    </w:p>
    <w:p w14:paraId="27C5E198" w14:textId="77777777" w:rsidR="00803D59" w:rsidRDefault="00803D59" w:rsidP="00803D5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Jenkins, Shannon. 2006. “The Impact of Party and Ideology on Roll-Call Voting in State Legislatures.” </w:t>
      </w:r>
      <w:r>
        <w:rPr>
          <w:rFonts w:ascii="Times New Roman" w:hAnsi="Times New Roman" w:cs="Times New Roman"/>
          <w:i/>
          <w:iCs/>
          <w:sz w:val="24"/>
          <w:szCs w:val="24"/>
        </w:rPr>
        <w:t>Legislative Studies Quarterly</w:t>
      </w:r>
      <w:r>
        <w:rPr>
          <w:rFonts w:ascii="Times New Roman" w:hAnsi="Times New Roman" w:cs="Times New Roman"/>
          <w:sz w:val="24"/>
          <w:szCs w:val="24"/>
        </w:rPr>
        <w:t> 31(2): 235–57.</w:t>
      </w:r>
    </w:p>
    <w:p w14:paraId="6D6C409C" w14:textId="77777777" w:rsidR="00803D59" w:rsidRDefault="00803D59" w:rsidP="00803D59">
      <w:pPr>
        <w:spacing w:after="0" w:line="240" w:lineRule="auto"/>
        <w:rPr>
          <w:rFonts w:ascii="Times New Roman" w:hAnsi="Times New Roman" w:cs="Times New Roman"/>
          <w:color w:val="000000"/>
          <w:spacing w:val="-5"/>
          <w:sz w:val="24"/>
          <w:szCs w:val="24"/>
          <w:shd w:val="clear" w:color="auto" w:fill="FFFFFF"/>
        </w:rPr>
      </w:pPr>
    </w:p>
    <w:p w14:paraId="6CF789F2" w14:textId="77777777" w:rsidR="00803D59" w:rsidRDefault="00803D59" w:rsidP="00803D5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Kreitzer, Rebecca J. 2015. “Politics and Morality in State Abortion Policy.” </w:t>
      </w:r>
      <w:r>
        <w:rPr>
          <w:rFonts w:ascii="Times New Roman" w:hAnsi="Times New Roman" w:cs="Times New Roman"/>
          <w:i/>
          <w:iCs/>
          <w:sz w:val="24"/>
          <w:szCs w:val="24"/>
        </w:rPr>
        <w:t xml:space="preserve">State Politics &amp; Policy Quarterly, </w:t>
      </w:r>
      <w:r>
        <w:rPr>
          <w:rFonts w:ascii="Times New Roman" w:hAnsi="Times New Roman" w:cs="Times New Roman"/>
          <w:sz w:val="24"/>
          <w:szCs w:val="24"/>
        </w:rPr>
        <w:t>15(1): 41–66.</w:t>
      </w:r>
    </w:p>
    <w:p w14:paraId="5FC49CC6" w14:textId="77777777" w:rsidR="00803D59" w:rsidRDefault="00803D59" w:rsidP="00803D59">
      <w:pPr>
        <w:spacing w:after="0" w:line="240" w:lineRule="auto"/>
        <w:rPr>
          <w:rFonts w:ascii="Times New Roman" w:hAnsi="Times New Roman" w:cs="Times New Roman"/>
          <w:color w:val="000000"/>
          <w:spacing w:val="-5"/>
          <w:sz w:val="24"/>
          <w:szCs w:val="24"/>
          <w:shd w:val="clear" w:color="auto" w:fill="FFFFFF"/>
        </w:rPr>
      </w:pPr>
    </w:p>
    <w:p w14:paraId="14BF4674" w14:textId="77777777" w:rsidR="00803D59" w:rsidRDefault="00803D59" w:rsidP="00803D59">
      <w:pPr>
        <w:spacing w:after="0" w:line="240" w:lineRule="auto"/>
        <w:rPr>
          <w:rFonts w:ascii="Times New Roman" w:hAnsi="Times New Roman" w:cs="Times New Roman"/>
          <w:i/>
          <w:iCs/>
          <w:color w:val="000000"/>
          <w:spacing w:val="-5"/>
          <w:sz w:val="24"/>
          <w:szCs w:val="24"/>
          <w:shd w:val="clear" w:color="auto" w:fill="FFFFFF"/>
        </w:rPr>
      </w:pPr>
      <w:r>
        <w:rPr>
          <w:rFonts w:ascii="Times New Roman" w:hAnsi="Times New Roman" w:cs="Times New Roman"/>
          <w:color w:val="000000"/>
          <w:spacing w:val="-5"/>
          <w:sz w:val="24"/>
          <w:szCs w:val="24"/>
          <w:shd w:val="clear" w:color="auto" w:fill="FFFFFF"/>
        </w:rPr>
        <w:t>Shor, Boris, &amp; McCarty, Nolan. 2011. “The Ideological Mapping of American Legislatures.” </w:t>
      </w:r>
      <w:r>
        <w:rPr>
          <w:rFonts w:ascii="Times New Roman" w:hAnsi="Times New Roman" w:cs="Times New Roman"/>
          <w:i/>
          <w:iCs/>
          <w:color w:val="000000"/>
          <w:spacing w:val="-5"/>
          <w:sz w:val="24"/>
          <w:szCs w:val="24"/>
          <w:shd w:val="clear" w:color="auto" w:fill="FFFFFF"/>
        </w:rPr>
        <w:t xml:space="preserve">The </w:t>
      </w:r>
    </w:p>
    <w:p w14:paraId="08FE808C" w14:textId="77777777" w:rsidR="00803D59" w:rsidRDefault="00803D59" w:rsidP="00803D59">
      <w:pPr>
        <w:spacing w:after="0" w:line="240" w:lineRule="auto"/>
        <w:ind w:firstLine="720"/>
        <w:rPr>
          <w:rFonts w:ascii="Times New Roman" w:hAnsi="Times New Roman" w:cs="Times New Roman"/>
          <w:color w:val="000000"/>
          <w:spacing w:val="-5"/>
          <w:sz w:val="24"/>
          <w:szCs w:val="24"/>
          <w:shd w:val="clear" w:color="auto" w:fill="FFFFFF"/>
        </w:rPr>
      </w:pPr>
      <w:r>
        <w:rPr>
          <w:rFonts w:ascii="Times New Roman" w:hAnsi="Times New Roman" w:cs="Times New Roman"/>
          <w:i/>
          <w:iCs/>
          <w:color w:val="000000"/>
          <w:spacing w:val="-5"/>
          <w:sz w:val="24"/>
          <w:szCs w:val="24"/>
          <w:shd w:val="clear" w:color="auto" w:fill="FFFFFF"/>
        </w:rPr>
        <w:t>American Political Science Review</w:t>
      </w:r>
      <w:r>
        <w:rPr>
          <w:rFonts w:ascii="Times New Roman" w:hAnsi="Times New Roman" w:cs="Times New Roman"/>
          <w:color w:val="000000"/>
          <w:spacing w:val="-5"/>
          <w:sz w:val="24"/>
          <w:szCs w:val="24"/>
          <w:shd w:val="clear" w:color="auto" w:fill="FFFFFF"/>
        </w:rPr>
        <w:t xml:space="preserve">, 105(3): 530–551. </w:t>
      </w:r>
    </w:p>
    <w:p w14:paraId="5A90F1F0" w14:textId="77777777" w:rsidR="008403A7" w:rsidRDefault="008403A7" w:rsidP="008403A7">
      <w:pPr>
        <w:spacing w:after="0" w:line="240" w:lineRule="auto"/>
        <w:rPr>
          <w:rFonts w:ascii="Times New Roman" w:hAnsi="Times New Roman" w:cs="Times New Roman"/>
          <w:color w:val="000000"/>
          <w:spacing w:val="-5"/>
          <w:sz w:val="24"/>
          <w:szCs w:val="24"/>
          <w:shd w:val="clear" w:color="auto" w:fill="FFFFFF"/>
        </w:rPr>
      </w:pPr>
    </w:p>
    <w:p w14:paraId="27FFDEEA" w14:textId="06499C8B" w:rsidR="008403A7" w:rsidRPr="008403A7" w:rsidRDefault="008403A7" w:rsidP="008403A7">
      <w:pPr>
        <w:spacing w:after="0" w:line="240" w:lineRule="auto"/>
        <w:ind w:left="720" w:hanging="720"/>
        <w:rPr>
          <w:rFonts w:ascii="Times New Roman" w:hAnsi="Times New Roman" w:cs="Times New Roman"/>
          <w:sz w:val="24"/>
          <w:szCs w:val="24"/>
        </w:rPr>
      </w:pPr>
      <w:r w:rsidRPr="001F5C4B">
        <w:rPr>
          <w:rFonts w:ascii="Times New Roman" w:hAnsi="Times New Roman" w:cs="Times New Roman"/>
          <w:sz w:val="24"/>
          <w:szCs w:val="24"/>
        </w:rPr>
        <w:t>Shor, Boris. 2018. “Ideology, Party, and Opinion: Explaining Individual Legislator ACA Implementation Votes in the States.” </w:t>
      </w:r>
      <w:r w:rsidRPr="001F5C4B">
        <w:rPr>
          <w:rFonts w:ascii="Times New Roman" w:hAnsi="Times New Roman" w:cs="Times New Roman"/>
          <w:i/>
          <w:iCs/>
          <w:sz w:val="24"/>
          <w:szCs w:val="24"/>
        </w:rPr>
        <w:t>State Politics &amp; Policy Quarterly</w:t>
      </w:r>
      <w:r w:rsidRPr="001F5C4B">
        <w:rPr>
          <w:rFonts w:ascii="Times New Roman" w:hAnsi="Times New Roman" w:cs="Times New Roman"/>
          <w:sz w:val="24"/>
          <w:szCs w:val="24"/>
        </w:rPr>
        <w:t> 18(4): 371–94.</w:t>
      </w:r>
    </w:p>
    <w:p w14:paraId="26963B60" w14:textId="77777777" w:rsidR="00803D59" w:rsidRDefault="00803D59" w:rsidP="00803D59">
      <w:pPr>
        <w:spacing w:after="0" w:line="240" w:lineRule="auto"/>
        <w:rPr>
          <w:rFonts w:ascii="Times New Roman" w:hAnsi="Times New Roman" w:cs="Times New Roman"/>
          <w:color w:val="000000"/>
          <w:spacing w:val="-5"/>
          <w:sz w:val="24"/>
          <w:szCs w:val="24"/>
          <w:shd w:val="clear" w:color="auto" w:fill="FFFFFF"/>
        </w:rPr>
      </w:pPr>
    </w:p>
    <w:p w14:paraId="6C709469" w14:textId="77777777" w:rsidR="00803D59" w:rsidRDefault="00803D59" w:rsidP="00803D59">
      <w:pPr>
        <w:spacing w:after="0" w:line="240" w:lineRule="auto"/>
        <w:rPr>
          <w:rFonts w:ascii="Times New Roman" w:hAnsi="Times New Roman" w:cs="Times New Roman"/>
          <w:i/>
          <w:iCs/>
          <w:color w:val="000000"/>
          <w:spacing w:val="-5"/>
          <w:sz w:val="24"/>
          <w:szCs w:val="24"/>
          <w:shd w:val="clear" w:color="auto" w:fill="FFFFFF"/>
        </w:rPr>
      </w:pPr>
      <w:r>
        <w:rPr>
          <w:rFonts w:ascii="Times New Roman" w:hAnsi="Times New Roman" w:cs="Times New Roman"/>
          <w:color w:val="000000"/>
          <w:spacing w:val="-5"/>
          <w:sz w:val="24"/>
          <w:szCs w:val="24"/>
          <w:shd w:val="clear" w:color="auto" w:fill="FFFFFF"/>
        </w:rPr>
        <w:t xml:space="preserve">Volden, Craig. 1998. “Sophisticated Voting in </w:t>
      </w:r>
      <w:proofErr w:type="spellStart"/>
      <w:r>
        <w:rPr>
          <w:rFonts w:ascii="Times New Roman" w:hAnsi="Times New Roman" w:cs="Times New Roman"/>
          <w:color w:val="000000"/>
          <w:spacing w:val="-5"/>
          <w:sz w:val="24"/>
          <w:szCs w:val="24"/>
          <w:shd w:val="clear" w:color="auto" w:fill="FFFFFF"/>
        </w:rPr>
        <w:t>Supermajoritarian</w:t>
      </w:r>
      <w:proofErr w:type="spellEnd"/>
      <w:r>
        <w:rPr>
          <w:rFonts w:ascii="Times New Roman" w:hAnsi="Times New Roman" w:cs="Times New Roman"/>
          <w:color w:val="000000"/>
          <w:spacing w:val="-5"/>
          <w:sz w:val="24"/>
          <w:szCs w:val="24"/>
          <w:shd w:val="clear" w:color="auto" w:fill="FFFFFF"/>
        </w:rPr>
        <w:t xml:space="preserve"> Settings.” </w:t>
      </w:r>
      <w:r>
        <w:rPr>
          <w:rFonts w:ascii="Times New Roman" w:hAnsi="Times New Roman" w:cs="Times New Roman"/>
          <w:i/>
          <w:iCs/>
          <w:color w:val="000000"/>
          <w:spacing w:val="-5"/>
          <w:sz w:val="24"/>
          <w:szCs w:val="24"/>
          <w:shd w:val="clear" w:color="auto" w:fill="FFFFFF"/>
        </w:rPr>
        <w:t xml:space="preserve">Journal of Politics, </w:t>
      </w:r>
    </w:p>
    <w:p w14:paraId="35FA6560" w14:textId="77777777" w:rsidR="00803D59" w:rsidRDefault="00803D59" w:rsidP="00803D59">
      <w:pPr>
        <w:spacing w:after="0" w:line="240" w:lineRule="auto"/>
        <w:ind w:firstLine="720"/>
        <w:rPr>
          <w:rFonts w:ascii="Times New Roman" w:hAnsi="Times New Roman" w:cs="Times New Roman"/>
          <w:color w:val="000000"/>
          <w:spacing w:val="-5"/>
          <w:sz w:val="24"/>
          <w:szCs w:val="24"/>
          <w:shd w:val="clear" w:color="auto" w:fill="FFFFFF"/>
        </w:rPr>
      </w:pPr>
      <w:r>
        <w:rPr>
          <w:rFonts w:ascii="Times New Roman" w:hAnsi="Times New Roman" w:cs="Times New Roman"/>
          <w:color w:val="000000"/>
          <w:spacing w:val="-5"/>
          <w:sz w:val="24"/>
          <w:szCs w:val="24"/>
          <w:shd w:val="clear" w:color="auto" w:fill="FFFFFF"/>
        </w:rPr>
        <w:t>60(1):149–73.</w:t>
      </w:r>
    </w:p>
    <w:p w14:paraId="427BD878" w14:textId="77777777" w:rsidR="0051403E" w:rsidRDefault="0051403E" w:rsidP="0051403E">
      <w:pPr>
        <w:spacing w:after="0" w:line="240" w:lineRule="auto"/>
        <w:rPr>
          <w:rFonts w:ascii="Times New Roman" w:hAnsi="Times New Roman" w:cs="Times New Roman"/>
          <w:color w:val="000000"/>
          <w:spacing w:val="-5"/>
          <w:sz w:val="24"/>
          <w:szCs w:val="24"/>
          <w:shd w:val="clear" w:color="auto" w:fill="FFFFFF"/>
        </w:rPr>
      </w:pPr>
    </w:p>
    <w:p w14:paraId="4A664773" w14:textId="77777777" w:rsidR="0051403E" w:rsidRPr="0051403E" w:rsidRDefault="0051403E" w:rsidP="0051403E">
      <w:pPr>
        <w:spacing w:after="0" w:line="240" w:lineRule="auto"/>
        <w:contextualSpacing/>
        <w:rPr>
          <w:rFonts w:ascii="Times New Roman" w:eastAsia="Calibri" w:hAnsi="Times New Roman" w:cs="Times New Roman"/>
          <w:sz w:val="24"/>
          <w:szCs w:val="24"/>
        </w:rPr>
      </w:pPr>
      <w:r w:rsidRPr="0051403E">
        <w:rPr>
          <w:rFonts w:ascii="Times New Roman" w:eastAsia="Calibri" w:hAnsi="Times New Roman" w:cs="Times New Roman"/>
          <w:sz w:val="24"/>
          <w:szCs w:val="24"/>
        </w:rPr>
        <w:t xml:space="preserve">Wald, Kenneth D., James W. Button, and Barbara A. Rienzo. 1996. “The Politics of Gay Rights </w:t>
      </w:r>
    </w:p>
    <w:p w14:paraId="50CFEEED" w14:textId="77777777" w:rsidR="0051403E" w:rsidRPr="0051403E" w:rsidRDefault="0051403E" w:rsidP="0051403E">
      <w:pPr>
        <w:spacing w:after="0" w:line="240" w:lineRule="auto"/>
        <w:ind w:left="720"/>
        <w:contextualSpacing/>
        <w:rPr>
          <w:rFonts w:ascii="Times New Roman" w:eastAsia="Calibri" w:hAnsi="Times New Roman" w:cs="Times New Roman"/>
          <w:sz w:val="24"/>
          <w:szCs w:val="24"/>
        </w:rPr>
      </w:pPr>
      <w:r w:rsidRPr="0051403E">
        <w:rPr>
          <w:rFonts w:ascii="Times New Roman" w:eastAsia="Calibri" w:hAnsi="Times New Roman" w:cs="Times New Roman"/>
          <w:sz w:val="24"/>
          <w:szCs w:val="24"/>
        </w:rPr>
        <w:t xml:space="preserve">in American Communities: Explaining Antidiscrimination Ordinances and Policies.” </w:t>
      </w:r>
      <w:r w:rsidRPr="0051403E">
        <w:rPr>
          <w:rFonts w:ascii="Times New Roman" w:eastAsia="Calibri" w:hAnsi="Times New Roman" w:cs="Times New Roman"/>
          <w:i/>
          <w:iCs/>
          <w:sz w:val="24"/>
          <w:szCs w:val="24"/>
        </w:rPr>
        <w:t>American Journal of Political Science</w:t>
      </w:r>
      <w:r w:rsidRPr="0051403E">
        <w:rPr>
          <w:rFonts w:ascii="Times New Roman" w:eastAsia="Calibri" w:hAnsi="Times New Roman" w:cs="Times New Roman"/>
          <w:sz w:val="24"/>
          <w:szCs w:val="24"/>
        </w:rPr>
        <w:t xml:space="preserve"> 40(4): 1152–78.</w:t>
      </w:r>
    </w:p>
    <w:p w14:paraId="242C4FAF" w14:textId="77777777" w:rsidR="0051403E" w:rsidRDefault="0051403E" w:rsidP="0051403E">
      <w:pPr>
        <w:spacing w:after="0" w:line="240" w:lineRule="auto"/>
        <w:rPr>
          <w:rFonts w:ascii="Times New Roman" w:hAnsi="Times New Roman" w:cs="Times New Roman"/>
          <w:color w:val="000000"/>
          <w:spacing w:val="-5"/>
          <w:sz w:val="24"/>
          <w:szCs w:val="24"/>
          <w:shd w:val="clear" w:color="auto" w:fill="FFFFFF"/>
        </w:rPr>
      </w:pPr>
    </w:p>
    <w:p w14:paraId="081D6524" w14:textId="77777777" w:rsidR="008403A7" w:rsidRDefault="008403A7" w:rsidP="008403A7">
      <w:pPr>
        <w:spacing w:after="0" w:line="240" w:lineRule="auto"/>
        <w:contextualSpacing/>
        <w:rPr>
          <w:rFonts w:ascii="Times New Roman" w:hAnsi="Times New Roman" w:cs="Times New Roman"/>
          <w:sz w:val="24"/>
          <w:szCs w:val="24"/>
        </w:rPr>
      </w:pPr>
      <w:r w:rsidRPr="00F44E35">
        <w:rPr>
          <w:rFonts w:ascii="Times New Roman" w:hAnsi="Times New Roman" w:cs="Times New Roman"/>
          <w:sz w:val="24"/>
          <w:szCs w:val="24"/>
        </w:rPr>
        <w:t>Warshaw</w:t>
      </w:r>
      <w:r>
        <w:rPr>
          <w:rFonts w:ascii="Times New Roman" w:hAnsi="Times New Roman" w:cs="Times New Roman"/>
          <w:sz w:val="24"/>
          <w:szCs w:val="24"/>
        </w:rPr>
        <w:t>, Chris, and</w:t>
      </w:r>
      <w:r w:rsidRPr="00F44E35">
        <w:rPr>
          <w:rFonts w:ascii="Times New Roman" w:hAnsi="Times New Roman" w:cs="Times New Roman"/>
          <w:sz w:val="24"/>
          <w:szCs w:val="24"/>
        </w:rPr>
        <w:t xml:space="preserve"> Chris </w:t>
      </w:r>
      <w:proofErr w:type="spellStart"/>
      <w:r w:rsidRPr="00F44E35">
        <w:rPr>
          <w:rFonts w:ascii="Times New Roman" w:hAnsi="Times New Roman" w:cs="Times New Roman"/>
          <w:sz w:val="24"/>
          <w:szCs w:val="24"/>
        </w:rPr>
        <w:t>Tausanovitch</w:t>
      </w:r>
      <w:proofErr w:type="spellEnd"/>
      <w:r>
        <w:rPr>
          <w:rFonts w:ascii="Times New Roman" w:hAnsi="Times New Roman" w:cs="Times New Roman"/>
          <w:sz w:val="24"/>
          <w:szCs w:val="24"/>
        </w:rPr>
        <w:t>.</w:t>
      </w:r>
      <w:r w:rsidRPr="00F44E35">
        <w:rPr>
          <w:rFonts w:ascii="Times New Roman" w:hAnsi="Times New Roman" w:cs="Times New Roman"/>
          <w:sz w:val="24"/>
          <w:szCs w:val="24"/>
        </w:rPr>
        <w:t xml:space="preserve"> 2022</w:t>
      </w:r>
      <w:r>
        <w:rPr>
          <w:rFonts w:ascii="Times New Roman" w:hAnsi="Times New Roman" w:cs="Times New Roman"/>
          <w:sz w:val="24"/>
          <w:szCs w:val="24"/>
        </w:rPr>
        <w:t>.</w:t>
      </w:r>
      <w:r w:rsidRPr="00F44E35">
        <w:rPr>
          <w:rFonts w:ascii="Times New Roman" w:hAnsi="Times New Roman" w:cs="Times New Roman"/>
          <w:sz w:val="24"/>
          <w:szCs w:val="24"/>
        </w:rPr>
        <w:t xml:space="preserve"> "Subnational </w:t>
      </w:r>
      <w:r>
        <w:rPr>
          <w:rFonts w:ascii="Times New Roman" w:hAnsi="Times New Roman" w:cs="Times New Roman"/>
          <w:sz w:val="24"/>
          <w:szCs w:val="24"/>
        </w:rPr>
        <w:t>I</w:t>
      </w:r>
      <w:r w:rsidRPr="00F44E35">
        <w:rPr>
          <w:rFonts w:ascii="Times New Roman" w:hAnsi="Times New Roman" w:cs="Times New Roman"/>
          <w:sz w:val="24"/>
          <w:szCs w:val="24"/>
        </w:rPr>
        <w:t xml:space="preserve">deology and </w:t>
      </w:r>
      <w:r>
        <w:rPr>
          <w:rFonts w:ascii="Times New Roman" w:hAnsi="Times New Roman" w:cs="Times New Roman"/>
          <w:sz w:val="24"/>
          <w:szCs w:val="24"/>
        </w:rPr>
        <w:t>P</w:t>
      </w:r>
      <w:r w:rsidRPr="00F44E35">
        <w:rPr>
          <w:rFonts w:ascii="Times New Roman" w:hAnsi="Times New Roman" w:cs="Times New Roman"/>
          <w:sz w:val="24"/>
          <w:szCs w:val="24"/>
        </w:rPr>
        <w:t xml:space="preserve">residential </w:t>
      </w:r>
      <w:r>
        <w:rPr>
          <w:rFonts w:ascii="Times New Roman" w:hAnsi="Times New Roman" w:cs="Times New Roman"/>
          <w:sz w:val="24"/>
          <w:szCs w:val="24"/>
        </w:rPr>
        <w:t>V</w:t>
      </w:r>
      <w:r w:rsidRPr="00F44E35">
        <w:rPr>
          <w:rFonts w:ascii="Times New Roman" w:hAnsi="Times New Roman" w:cs="Times New Roman"/>
          <w:sz w:val="24"/>
          <w:szCs w:val="24"/>
        </w:rPr>
        <w:t xml:space="preserve">ote </w:t>
      </w:r>
    </w:p>
    <w:p w14:paraId="6ABDC07C" w14:textId="77777777" w:rsidR="008403A7" w:rsidRDefault="008403A7" w:rsidP="008403A7">
      <w:pPr>
        <w:spacing w:after="0"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E</w:t>
      </w:r>
      <w:r w:rsidRPr="00F44E35">
        <w:rPr>
          <w:rFonts w:ascii="Times New Roman" w:hAnsi="Times New Roman" w:cs="Times New Roman"/>
          <w:sz w:val="24"/>
          <w:szCs w:val="24"/>
        </w:rPr>
        <w:t>stimates (v2022)</w:t>
      </w:r>
      <w:r>
        <w:rPr>
          <w:rFonts w:ascii="Times New Roman" w:hAnsi="Times New Roman" w:cs="Times New Roman"/>
          <w:sz w:val="24"/>
          <w:szCs w:val="24"/>
        </w:rPr>
        <w:t>.”</w:t>
      </w:r>
      <w:r w:rsidRPr="00F44E35">
        <w:rPr>
          <w:rFonts w:ascii="Times New Roman" w:hAnsi="Times New Roman" w:cs="Times New Roman"/>
          <w:sz w:val="24"/>
          <w:szCs w:val="24"/>
        </w:rPr>
        <w:t xml:space="preserve"> Harvard Dataverse, V1</w:t>
      </w:r>
      <w:r>
        <w:rPr>
          <w:rFonts w:ascii="Times New Roman" w:hAnsi="Times New Roman" w:cs="Times New Roman"/>
          <w:sz w:val="24"/>
          <w:szCs w:val="24"/>
        </w:rPr>
        <w:t xml:space="preserve">. </w:t>
      </w:r>
    </w:p>
    <w:p w14:paraId="14A9FEFD" w14:textId="540DE65E" w:rsidR="00803D59" w:rsidRDefault="0051403E" w:rsidP="00803D59">
      <w:pPr>
        <w:spacing w:after="0" w:line="240" w:lineRule="auto"/>
        <w:rPr>
          <w:rFonts w:ascii="Times New Roman" w:hAnsi="Times New Roman" w:cs="Times New Roman"/>
          <w:color w:val="000000"/>
          <w:spacing w:val="-5"/>
          <w:sz w:val="24"/>
          <w:szCs w:val="24"/>
          <w:shd w:val="clear" w:color="auto" w:fill="FFFFFF"/>
        </w:rPr>
      </w:pPr>
      <w:r>
        <w:rPr>
          <w:rFonts w:ascii="Times New Roman" w:hAnsi="Times New Roman" w:cs="Times New Roman"/>
          <w:color w:val="000000"/>
          <w:spacing w:val="-5"/>
          <w:sz w:val="24"/>
          <w:szCs w:val="24"/>
          <w:shd w:val="clear" w:color="auto" w:fill="FFFFFF"/>
        </w:rPr>
        <w:t xml:space="preserve"> </w:t>
      </w:r>
    </w:p>
    <w:p w14:paraId="58A7E63B" w14:textId="77777777" w:rsidR="00803D59" w:rsidRPr="00B562BF" w:rsidRDefault="00803D59" w:rsidP="00153EE4">
      <w:pPr>
        <w:spacing w:after="0" w:line="240" w:lineRule="auto"/>
        <w:contextualSpacing/>
        <w:rPr>
          <w:rFonts w:ascii="Times New Roman" w:hAnsi="Times New Roman" w:cs="Times New Roman"/>
        </w:rPr>
      </w:pPr>
    </w:p>
    <w:sectPr w:rsidR="00803D59" w:rsidRPr="00B562BF" w:rsidSect="00803D59">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26BB8" w14:textId="77777777" w:rsidR="0051403E" w:rsidRDefault="0051403E" w:rsidP="00135ACF">
      <w:pPr>
        <w:spacing w:after="0" w:line="240" w:lineRule="auto"/>
      </w:pPr>
      <w:r>
        <w:separator/>
      </w:r>
    </w:p>
  </w:endnote>
  <w:endnote w:type="continuationSeparator" w:id="0">
    <w:p w14:paraId="120F41DC" w14:textId="77777777" w:rsidR="0051403E" w:rsidRDefault="0051403E" w:rsidP="00135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5371596"/>
      <w:docPartObj>
        <w:docPartGallery w:val="Page Numbers (Bottom of Page)"/>
        <w:docPartUnique/>
      </w:docPartObj>
    </w:sdtPr>
    <w:sdtEndPr>
      <w:rPr>
        <w:noProof/>
      </w:rPr>
    </w:sdtEndPr>
    <w:sdtContent>
      <w:p w14:paraId="3314B6D4" w14:textId="77777777" w:rsidR="0051403E" w:rsidRDefault="0051403E">
        <w:pPr>
          <w:pStyle w:val="Footer"/>
          <w:jc w:val="center"/>
        </w:pPr>
        <w:r>
          <w:fldChar w:fldCharType="begin"/>
        </w:r>
        <w:r>
          <w:instrText xml:space="preserve"> PAGE   \* MERGEFORMAT </w:instrText>
        </w:r>
        <w:r>
          <w:fldChar w:fldCharType="separate"/>
        </w:r>
        <w:r w:rsidR="00B20DB4">
          <w:rPr>
            <w:noProof/>
          </w:rPr>
          <w:t>15</w:t>
        </w:r>
        <w:r>
          <w:rPr>
            <w:noProof/>
          </w:rPr>
          <w:fldChar w:fldCharType="end"/>
        </w:r>
      </w:p>
    </w:sdtContent>
  </w:sdt>
  <w:p w14:paraId="3CB6C10D" w14:textId="77777777" w:rsidR="0051403E" w:rsidRDefault="005140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B50C9B" w14:textId="77777777" w:rsidR="0051403E" w:rsidRDefault="0051403E" w:rsidP="00135ACF">
      <w:pPr>
        <w:spacing w:after="0" w:line="240" w:lineRule="auto"/>
      </w:pPr>
      <w:r>
        <w:separator/>
      </w:r>
    </w:p>
  </w:footnote>
  <w:footnote w:type="continuationSeparator" w:id="0">
    <w:p w14:paraId="543C7E15" w14:textId="77777777" w:rsidR="0051403E" w:rsidRDefault="0051403E" w:rsidP="00135A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548"/>
    <w:rsid w:val="00022E09"/>
    <w:rsid w:val="00042B62"/>
    <w:rsid w:val="00052083"/>
    <w:rsid w:val="0006783B"/>
    <w:rsid w:val="000730C0"/>
    <w:rsid w:val="00085584"/>
    <w:rsid w:val="000E7479"/>
    <w:rsid w:val="000F35DA"/>
    <w:rsid w:val="000F4C1B"/>
    <w:rsid w:val="0012393E"/>
    <w:rsid w:val="001309B9"/>
    <w:rsid w:val="00135ACF"/>
    <w:rsid w:val="001439BA"/>
    <w:rsid w:val="001471A0"/>
    <w:rsid w:val="00153EE4"/>
    <w:rsid w:val="001636C5"/>
    <w:rsid w:val="001814B5"/>
    <w:rsid w:val="0019126F"/>
    <w:rsid w:val="00194602"/>
    <w:rsid w:val="001A6805"/>
    <w:rsid w:val="001C0B7B"/>
    <w:rsid w:val="001C21D7"/>
    <w:rsid w:val="00252887"/>
    <w:rsid w:val="002746FE"/>
    <w:rsid w:val="0029296C"/>
    <w:rsid w:val="00293461"/>
    <w:rsid w:val="002B18FA"/>
    <w:rsid w:val="002B5E9F"/>
    <w:rsid w:val="002B7ADD"/>
    <w:rsid w:val="002D2F49"/>
    <w:rsid w:val="00300CAA"/>
    <w:rsid w:val="003015AB"/>
    <w:rsid w:val="003669FD"/>
    <w:rsid w:val="003678C2"/>
    <w:rsid w:val="00384CA5"/>
    <w:rsid w:val="00392C60"/>
    <w:rsid w:val="0041338E"/>
    <w:rsid w:val="00440DAB"/>
    <w:rsid w:val="00451DF8"/>
    <w:rsid w:val="0049082F"/>
    <w:rsid w:val="004B51E1"/>
    <w:rsid w:val="004F0B91"/>
    <w:rsid w:val="0051403E"/>
    <w:rsid w:val="0053145C"/>
    <w:rsid w:val="005A12A2"/>
    <w:rsid w:val="005B1B06"/>
    <w:rsid w:val="005B4A85"/>
    <w:rsid w:val="006174B1"/>
    <w:rsid w:val="006C19D6"/>
    <w:rsid w:val="007374AA"/>
    <w:rsid w:val="00740283"/>
    <w:rsid w:val="00747BA9"/>
    <w:rsid w:val="0075724D"/>
    <w:rsid w:val="007D023D"/>
    <w:rsid w:val="007D0D58"/>
    <w:rsid w:val="007D66DC"/>
    <w:rsid w:val="00801CBD"/>
    <w:rsid w:val="00803D59"/>
    <w:rsid w:val="008403A7"/>
    <w:rsid w:val="00851552"/>
    <w:rsid w:val="00856076"/>
    <w:rsid w:val="008E5520"/>
    <w:rsid w:val="008F0A0F"/>
    <w:rsid w:val="009175E5"/>
    <w:rsid w:val="0092136E"/>
    <w:rsid w:val="00987EC7"/>
    <w:rsid w:val="009B63B3"/>
    <w:rsid w:val="009C53BA"/>
    <w:rsid w:val="00A91191"/>
    <w:rsid w:val="00AB36BC"/>
    <w:rsid w:val="00AC3A51"/>
    <w:rsid w:val="00AD1A79"/>
    <w:rsid w:val="00AD605B"/>
    <w:rsid w:val="00B20DB4"/>
    <w:rsid w:val="00B2254A"/>
    <w:rsid w:val="00B42123"/>
    <w:rsid w:val="00B423E3"/>
    <w:rsid w:val="00B5076A"/>
    <w:rsid w:val="00B562BF"/>
    <w:rsid w:val="00B57CA4"/>
    <w:rsid w:val="00B651FF"/>
    <w:rsid w:val="00B86BCF"/>
    <w:rsid w:val="00BA7681"/>
    <w:rsid w:val="00BD4107"/>
    <w:rsid w:val="00C665A1"/>
    <w:rsid w:val="00CB5548"/>
    <w:rsid w:val="00D30E2D"/>
    <w:rsid w:val="00D93291"/>
    <w:rsid w:val="00D95E1E"/>
    <w:rsid w:val="00DA2323"/>
    <w:rsid w:val="00DB23C4"/>
    <w:rsid w:val="00DF0D8A"/>
    <w:rsid w:val="00E168B9"/>
    <w:rsid w:val="00E6608B"/>
    <w:rsid w:val="00E85995"/>
    <w:rsid w:val="00EB0F13"/>
    <w:rsid w:val="00EB101F"/>
    <w:rsid w:val="00EE51CC"/>
    <w:rsid w:val="00EF2E98"/>
    <w:rsid w:val="00EF7310"/>
    <w:rsid w:val="00F062E7"/>
    <w:rsid w:val="00FE0903"/>
    <w:rsid w:val="00FF3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FB728"/>
  <w15:chartTrackingRefBased/>
  <w15:docId w15:val="{752F6850-68F0-447B-8135-E829628FC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5E1E"/>
    <w:rPr>
      <w:color w:val="0563C1" w:themeColor="hyperlink"/>
      <w:u w:val="single"/>
    </w:rPr>
  </w:style>
  <w:style w:type="paragraph" w:styleId="Header">
    <w:name w:val="header"/>
    <w:basedOn w:val="Normal"/>
    <w:link w:val="HeaderChar"/>
    <w:uiPriority w:val="99"/>
    <w:unhideWhenUsed/>
    <w:rsid w:val="00135A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5ACF"/>
  </w:style>
  <w:style w:type="paragraph" w:styleId="Footer">
    <w:name w:val="footer"/>
    <w:basedOn w:val="Normal"/>
    <w:link w:val="FooterChar"/>
    <w:uiPriority w:val="99"/>
    <w:unhideWhenUsed/>
    <w:rsid w:val="00135A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5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90704">
      <w:bodyDiv w:val="1"/>
      <w:marLeft w:val="0"/>
      <w:marRight w:val="0"/>
      <w:marTop w:val="0"/>
      <w:marBottom w:val="0"/>
      <w:divBdr>
        <w:top w:val="none" w:sz="0" w:space="0" w:color="auto"/>
        <w:left w:val="none" w:sz="0" w:space="0" w:color="auto"/>
        <w:bottom w:val="none" w:sz="0" w:space="0" w:color="auto"/>
        <w:right w:val="none" w:sz="0" w:space="0" w:color="auto"/>
      </w:divBdr>
    </w:div>
    <w:div w:id="266272809">
      <w:bodyDiv w:val="1"/>
      <w:marLeft w:val="0"/>
      <w:marRight w:val="0"/>
      <w:marTop w:val="0"/>
      <w:marBottom w:val="0"/>
      <w:divBdr>
        <w:top w:val="none" w:sz="0" w:space="0" w:color="auto"/>
        <w:left w:val="none" w:sz="0" w:space="0" w:color="auto"/>
        <w:bottom w:val="none" w:sz="0" w:space="0" w:color="auto"/>
        <w:right w:val="none" w:sz="0" w:space="0" w:color="auto"/>
      </w:divBdr>
    </w:div>
    <w:div w:id="322515630">
      <w:bodyDiv w:val="1"/>
      <w:marLeft w:val="0"/>
      <w:marRight w:val="0"/>
      <w:marTop w:val="0"/>
      <w:marBottom w:val="0"/>
      <w:divBdr>
        <w:top w:val="none" w:sz="0" w:space="0" w:color="auto"/>
        <w:left w:val="none" w:sz="0" w:space="0" w:color="auto"/>
        <w:bottom w:val="none" w:sz="0" w:space="0" w:color="auto"/>
        <w:right w:val="none" w:sz="0" w:space="0" w:color="auto"/>
      </w:divBdr>
    </w:div>
    <w:div w:id="719865788">
      <w:bodyDiv w:val="1"/>
      <w:marLeft w:val="0"/>
      <w:marRight w:val="0"/>
      <w:marTop w:val="0"/>
      <w:marBottom w:val="0"/>
      <w:divBdr>
        <w:top w:val="none" w:sz="0" w:space="0" w:color="auto"/>
        <w:left w:val="none" w:sz="0" w:space="0" w:color="auto"/>
        <w:bottom w:val="none" w:sz="0" w:space="0" w:color="auto"/>
        <w:right w:val="none" w:sz="0" w:space="0" w:color="auto"/>
      </w:divBdr>
    </w:div>
    <w:div w:id="813763961">
      <w:bodyDiv w:val="1"/>
      <w:marLeft w:val="0"/>
      <w:marRight w:val="0"/>
      <w:marTop w:val="0"/>
      <w:marBottom w:val="0"/>
      <w:divBdr>
        <w:top w:val="none" w:sz="0" w:space="0" w:color="auto"/>
        <w:left w:val="none" w:sz="0" w:space="0" w:color="auto"/>
        <w:bottom w:val="none" w:sz="0" w:space="0" w:color="auto"/>
        <w:right w:val="none" w:sz="0" w:space="0" w:color="auto"/>
      </w:divBdr>
    </w:div>
    <w:div w:id="867449191">
      <w:bodyDiv w:val="1"/>
      <w:marLeft w:val="0"/>
      <w:marRight w:val="0"/>
      <w:marTop w:val="0"/>
      <w:marBottom w:val="0"/>
      <w:divBdr>
        <w:top w:val="none" w:sz="0" w:space="0" w:color="auto"/>
        <w:left w:val="none" w:sz="0" w:space="0" w:color="auto"/>
        <w:bottom w:val="none" w:sz="0" w:space="0" w:color="auto"/>
        <w:right w:val="none" w:sz="0" w:space="0" w:color="auto"/>
      </w:divBdr>
    </w:div>
    <w:div w:id="930241372">
      <w:bodyDiv w:val="1"/>
      <w:marLeft w:val="0"/>
      <w:marRight w:val="0"/>
      <w:marTop w:val="0"/>
      <w:marBottom w:val="0"/>
      <w:divBdr>
        <w:top w:val="none" w:sz="0" w:space="0" w:color="auto"/>
        <w:left w:val="none" w:sz="0" w:space="0" w:color="auto"/>
        <w:bottom w:val="none" w:sz="0" w:space="0" w:color="auto"/>
        <w:right w:val="none" w:sz="0" w:space="0" w:color="auto"/>
      </w:divBdr>
    </w:div>
    <w:div w:id="980040654">
      <w:bodyDiv w:val="1"/>
      <w:marLeft w:val="0"/>
      <w:marRight w:val="0"/>
      <w:marTop w:val="0"/>
      <w:marBottom w:val="0"/>
      <w:divBdr>
        <w:top w:val="none" w:sz="0" w:space="0" w:color="auto"/>
        <w:left w:val="none" w:sz="0" w:space="0" w:color="auto"/>
        <w:bottom w:val="none" w:sz="0" w:space="0" w:color="auto"/>
        <w:right w:val="none" w:sz="0" w:space="0" w:color="auto"/>
      </w:divBdr>
    </w:div>
    <w:div w:id="1087339928">
      <w:bodyDiv w:val="1"/>
      <w:marLeft w:val="0"/>
      <w:marRight w:val="0"/>
      <w:marTop w:val="0"/>
      <w:marBottom w:val="0"/>
      <w:divBdr>
        <w:top w:val="none" w:sz="0" w:space="0" w:color="auto"/>
        <w:left w:val="none" w:sz="0" w:space="0" w:color="auto"/>
        <w:bottom w:val="none" w:sz="0" w:space="0" w:color="auto"/>
        <w:right w:val="none" w:sz="0" w:space="0" w:color="auto"/>
      </w:divBdr>
    </w:div>
    <w:div w:id="1177883649">
      <w:bodyDiv w:val="1"/>
      <w:marLeft w:val="0"/>
      <w:marRight w:val="0"/>
      <w:marTop w:val="0"/>
      <w:marBottom w:val="0"/>
      <w:divBdr>
        <w:top w:val="none" w:sz="0" w:space="0" w:color="auto"/>
        <w:left w:val="none" w:sz="0" w:space="0" w:color="auto"/>
        <w:bottom w:val="none" w:sz="0" w:space="0" w:color="auto"/>
        <w:right w:val="none" w:sz="0" w:space="0" w:color="auto"/>
      </w:divBdr>
    </w:div>
    <w:div w:id="1293556981">
      <w:bodyDiv w:val="1"/>
      <w:marLeft w:val="0"/>
      <w:marRight w:val="0"/>
      <w:marTop w:val="0"/>
      <w:marBottom w:val="0"/>
      <w:divBdr>
        <w:top w:val="none" w:sz="0" w:space="0" w:color="auto"/>
        <w:left w:val="none" w:sz="0" w:space="0" w:color="auto"/>
        <w:bottom w:val="none" w:sz="0" w:space="0" w:color="auto"/>
        <w:right w:val="none" w:sz="0" w:space="0" w:color="auto"/>
      </w:divBdr>
    </w:div>
    <w:div w:id="1506747787">
      <w:bodyDiv w:val="1"/>
      <w:marLeft w:val="0"/>
      <w:marRight w:val="0"/>
      <w:marTop w:val="0"/>
      <w:marBottom w:val="0"/>
      <w:divBdr>
        <w:top w:val="none" w:sz="0" w:space="0" w:color="auto"/>
        <w:left w:val="none" w:sz="0" w:space="0" w:color="auto"/>
        <w:bottom w:val="none" w:sz="0" w:space="0" w:color="auto"/>
        <w:right w:val="none" w:sz="0" w:space="0" w:color="auto"/>
      </w:divBdr>
    </w:div>
    <w:div w:id="1696924316">
      <w:bodyDiv w:val="1"/>
      <w:marLeft w:val="0"/>
      <w:marRight w:val="0"/>
      <w:marTop w:val="0"/>
      <w:marBottom w:val="0"/>
      <w:divBdr>
        <w:top w:val="none" w:sz="0" w:space="0" w:color="auto"/>
        <w:left w:val="none" w:sz="0" w:space="0" w:color="auto"/>
        <w:bottom w:val="none" w:sz="0" w:space="0" w:color="auto"/>
        <w:right w:val="none" w:sz="0" w:space="0" w:color="auto"/>
      </w:divBdr>
    </w:div>
    <w:div w:id="1794594697">
      <w:bodyDiv w:val="1"/>
      <w:marLeft w:val="0"/>
      <w:marRight w:val="0"/>
      <w:marTop w:val="0"/>
      <w:marBottom w:val="0"/>
      <w:divBdr>
        <w:top w:val="none" w:sz="0" w:space="0" w:color="auto"/>
        <w:left w:val="none" w:sz="0" w:space="0" w:color="auto"/>
        <w:bottom w:val="none" w:sz="0" w:space="0" w:color="auto"/>
        <w:right w:val="none" w:sz="0" w:space="0" w:color="auto"/>
      </w:divBdr>
    </w:div>
    <w:div w:id="1910309600">
      <w:bodyDiv w:val="1"/>
      <w:marLeft w:val="0"/>
      <w:marRight w:val="0"/>
      <w:marTop w:val="0"/>
      <w:marBottom w:val="0"/>
      <w:divBdr>
        <w:top w:val="none" w:sz="0" w:space="0" w:color="auto"/>
        <w:left w:val="none" w:sz="0" w:space="0" w:color="auto"/>
        <w:bottom w:val="none" w:sz="0" w:space="0" w:color="auto"/>
        <w:right w:val="none" w:sz="0" w:space="0" w:color="auto"/>
      </w:divBdr>
    </w:div>
    <w:div w:id="211544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dahopress.com/news/local/group-that-helped-craft-trans-sports-ban-seeks-to-join-court-case/article_7d077cc4-59b7-5838-82f8-bc9714de53f1.html" TargetMode="External"/><Relationship Id="rId3" Type="http://schemas.openxmlformats.org/officeDocument/2006/relationships/settings" Target="settings.xml"/><Relationship Id="rId7" Type="http://schemas.openxmlformats.org/officeDocument/2006/relationships/hyperlink" Target="https://www.census.gov/library/visualizations/2020/demo/the_context_and_evolution_of_data_collection_for_same_sex_married_couple_households.html" TargetMode="External"/><Relationship Id="rId12" Type="http://schemas.openxmlformats.org/officeDocument/2006/relationships/image" Target="media/image4.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38688-4D93-42B0-8AA1-6D8307E3A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4064</Words>
  <Characters>23168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Georgia Southern University</Company>
  <LinksUpToDate>false</LinksUpToDate>
  <CharactersWithSpaces>27178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Tecklenburg</dc:creator>
  <cp:keywords/>
  <dc:description/>
  <cp:lastModifiedBy>Melanie Howe</cp:lastModifiedBy>
  <cp:revision>2</cp:revision>
  <dcterms:created xsi:type="dcterms:W3CDTF">2025-04-20T06:45:00Z</dcterms:created>
  <dcterms:modified xsi:type="dcterms:W3CDTF">2025-04-20T06:45:00Z</dcterms:modified>
</cp:coreProperties>
</file>