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9D" w:rsidRPr="00441F3C" w:rsidRDefault="001548D6" w:rsidP="000A29C2">
      <w:pPr>
        <w:spacing w:after="0"/>
        <w:jc w:val="righ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441F3C">
        <w:rPr>
          <w:rFonts w:asciiTheme="majorBidi" w:hAnsiTheme="majorBidi"/>
          <w:sz w:val="18"/>
          <w:szCs w:val="18"/>
        </w:rPr>
        <w:t>Table</w:t>
      </w:r>
      <w:r w:rsidR="00F355E6" w:rsidRPr="00441F3C">
        <w:rPr>
          <w:rFonts w:asciiTheme="majorBidi" w:hAnsiTheme="majorBidi"/>
          <w:sz w:val="18"/>
          <w:szCs w:val="18"/>
        </w:rPr>
        <w:t xml:space="preserve"> S1</w:t>
      </w:r>
      <w:r w:rsidRPr="00441F3C">
        <w:rPr>
          <w:rFonts w:asciiTheme="majorBidi" w:hAnsiTheme="majorBidi"/>
          <w:sz w:val="18"/>
          <w:szCs w:val="18"/>
        </w:rPr>
        <w:t xml:space="preserve">. </w:t>
      </w:r>
      <w:r w:rsidR="00F355E6" w:rsidRPr="00441F3C">
        <w:rPr>
          <w:rFonts w:asciiTheme="majorBidi" w:hAnsiTheme="majorBidi"/>
          <w:sz w:val="18"/>
          <w:szCs w:val="18"/>
        </w:rPr>
        <w:t xml:space="preserve">Characteristics of </w:t>
      </w:r>
      <w:r w:rsidR="00F355E6" w:rsidRPr="00441F3C">
        <w:rPr>
          <w:rFonts w:asciiTheme="majorBidi" w:hAnsiTheme="majorBidi" w:cstheme="majorBidi"/>
          <w:sz w:val="18"/>
          <w:szCs w:val="18"/>
        </w:rPr>
        <w:t>nuts were</w:t>
      </w:r>
      <w:r w:rsidRPr="00441F3C">
        <w:rPr>
          <w:rFonts w:asciiTheme="majorBidi" w:hAnsiTheme="majorBidi" w:cstheme="majorBidi"/>
          <w:sz w:val="18"/>
          <w:szCs w:val="18"/>
        </w:rPr>
        <w:t xml:space="preserve"> measured in the walnut genotypes.</w:t>
      </w:r>
    </w:p>
    <w:tbl>
      <w:tblPr>
        <w:tblStyle w:val="TableGrid101"/>
        <w:tblpPr w:leftFromText="180" w:rightFromText="180" w:vertAnchor="page" w:horzAnchor="margin" w:tblpY="1729"/>
        <w:bidiVisual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1253"/>
        <w:gridCol w:w="1612"/>
        <w:gridCol w:w="2149"/>
      </w:tblGrid>
      <w:tr w:rsidR="00F355E6" w:rsidRPr="00441F3C" w:rsidTr="00F355E6">
        <w:trPr>
          <w:trHeight w:val="442"/>
        </w:trPr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F355E6" w:rsidRPr="00441F3C" w:rsidRDefault="00F355E6" w:rsidP="00F355E6">
            <w:pPr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Measurement</w:t>
            </w: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method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Abbreviation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Characteristics</w:t>
            </w:r>
          </w:p>
        </w:tc>
      </w:tr>
      <w:tr w:rsidR="00F355E6" w:rsidRPr="00441F3C" w:rsidTr="00F355E6">
        <w:trPr>
          <w:trHeight w:val="351"/>
        </w:trPr>
        <w:tc>
          <w:tcPr>
            <w:tcW w:w="3761" w:type="dxa"/>
            <w:tcBorders>
              <w:top w:val="single" w:sz="4" w:space="0" w:color="auto"/>
            </w:tcBorders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NuLe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Length</w:t>
            </w:r>
          </w:p>
        </w:tc>
      </w:tr>
      <w:tr w:rsidR="00F355E6" w:rsidRPr="00441F3C" w:rsidTr="00F355E6">
        <w:trPr>
          <w:trHeight w:val="360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NuWi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Width</w:t>
            </w:r>
          </w:p>
        </w:tc>
      </w:tr>
      <w:tr w:rsidR="00F355E6" w:rsidRPr="00441F3C" w:rsidTr="00F355E6">
        <w:trPr>
          <w:trHeight w:val="351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NuTh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Thickness</w:t>
            </w:r>
          </w:p>
        </w:tc>
      </w:tr>
      <w:tr w:rsidR="00F355E6" w:rsidRPr="00441F3C" w:rsidTr="00F355E6">
        <w:trPr>
          <w:trHeight w:val="351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Scale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NuWe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weight</w:t>
            </w:r>
          </w:p>
        </w:tc>
      </w:tr>
      <w:tr w:rsidR="00F355E6" w:rsidRPr="00441F3C" w:rsidTr="00F355E6">
        <w:trPr>
          <w:trHeight w:val="343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KeLe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Length</w:t>
            </w:r>
          </w:p>
        </w:tc>
      </w:tr>
      <w:tr w:rsidR="00F355E6" w:rsidRPr="00441F3C" w:rsidTr="00F355E6">
        <w:trPr>
          <w:trHeight w:val="387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KeWi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Width</w:t>
            </w:r>
          </w:p>
        </w:tc>
      </w:tr>
      <w:tr w:rsidR="00F355E6" w:rsidRPr="00441F3C" w:rsidTr="00F355E6">
        <w:trPr>
          <w:trHeight w:val="387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KeTh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Thickness</w:t>
            </w:r>
          </w:p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F355E6" w:rsidRPr="00441F3C" w:rsidTr="00F355E6">
        <w:trPr>
          <w:trHeight w:val="397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Scale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KeWe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</w:t>
            </w:r>
            <w:r w:rsidRPr="00441F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weight</w:t>
            </w:r>
          </w:p>
        </w:tc>
      </w:tr>
      <w:tr w:rsidR="00F355E6" w:rsidRPr="00441F3C" w:rsidTr="00F355E6">
        <w:trPr>
          <w:trHeight w:val="406"/>
        </w:trPr>
        <w:tc>
          <w:tcPr>
            <w:tcW w:w="3761" w:type="dxa"/>
          </w:tcPr>
          <w:p w:rsidR="00F355E6" w:rsidRPr="00441F3C" w:rsidRDefault="00F355E6" w:rsidP="00F355E6">
            <w:pPr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(Kernel weight per nut weight)</w:t>
            </w:r>
            <w:r w:rsidRPr="00441F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×100</w:t>
            </w:r>
          </w:p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KePe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Percentage</w:t>
            </w:r>
          </w:p>
        </w:tc>
      </w:tr>
      <w:tr w:rsidR="00F355E6" w:rsidRPr="00441F3C" w:rsidTr="00F355E6">
        <w:trPr>
          <w:trHeight w:val="342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SheTh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Shell  Thickness</w:t>
            </w:r>
          </w:p>
        </w:tc>
      </w:tr>
      <w:tr w:rsidR="00F355E6" w:rsidRPr="00441F3C" w:rsidTr="00F355E6">
        <w:trPr>
          <w:trHeight w:val="351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Scale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SheWe</w:t>
            </w:r>
            <w:proofErr w:type="spellEnd"/>
          </w:p>
        </w:tc>
        <w:tc>
          <w:tcPr>
            <w:tcW w:w="2149" w:type="dxa"/>
          </w:tcPr>
          <w:p w:rsidR="00F355E6" w:rsidRPr="00441F3C" w:rsidRDefault="00F355E6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Shell  weight</w:t>
            </w:r>
          </w:p>
        </w:tc>
      </w:tr>
      <w:tr w:rsidR="00F355E6" w:rsidRPr="00441F3C" w:rsidTr="00F355E6">
        <w:trPr>
          <w:trHeight w:val="328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ThMi</w:t>
            </w:r>
            <w:proofErr w:type="spellEnd"/>
          </w:p>
        </w:tc>
        <w:tc>
          <w:tcPr>
            <w:tcW w:w="2149" w:type="dxa"/>
          </w:tcPr>
          <w:p w:rsidR="00F355E6" w:rsidRPr="00441F3C" w:rsidRDefault="00441F3C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</w:t>
            </w:r>
            <w:r w:rsidR="00F355E6"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acking tissue  thickness </w:t>
            </w:r>
          </w:p>
        </w:tc>
      </w:tr>
      <w:tr w:rsidR="00F355E6" w:rsidRPr="00441F3C" w:rsidTr="00F355E6">
        <w:trPr>
          <w:trHeight w:val="328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Caliper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LeMi</w:t>
            </w:r>
            <w:proofErr w:type="spellEnd"/>
          </w:p>
        </w:tc>
        <w:tc>
          <w:tcPr>
            <w:tcW w:w="2149" w:type="dxa"/>
          </w:tcPr>
          <w:p w:rsidR="00F355E6" w:rsidRPr="00441F3C" w:rsidRDefault="00441F3C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</w:t>
            </w:r>
            <w:r w:rsidR="00F355E6"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acking tissue  length </w:t>
            </w:r>
          </w:p>
        </w:tc>
      </w:tr>
      <w:tr w:rsidR="00F355E6" w:rsidRPr="00441F3C" w:rsidTr="00F355E6">
        <w:trPr>
          <w:trHeight w:val="346"/>
        </w:trPr>
        <w:tc>
          <w:tcPr>
            <w:tcW w:w="3761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Scale</w:t>
            </w:r>
          </w:p>
        </w:tc>
        <w:tc>
          <w:tcPr>
            <w:tcW w:w="1253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612" w:type="dxa"/>
          </w:tcPr>
          <w:p w:rsidR="00F355E6" w:rsidRPr="00441F3C" w:rsidRDefault="00F355E6" w:rsidP="00F355E6">
            <w:pPr>
              <w:bidi/>
              <w:spacing w:line="0" w:lineRule="atLeas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WeMi</w:t>
            </w:r>
            <w:proofErr w:type="spellEnd"/>
          </w:p>
        </w:tc>
        <w:tc>
          <w:tcPr>
            <w:tcW w:w="2149" w:type="dxa"/>
          </w:tcPr>
          <w:p w:rsidR="00F355E6" w:rsidRPr="00441F3C" w:rsidRDefault="00441F3C" w:rsidP="00441F3C">
            <w:pPr>
              <w:bidi/>
              <w:spacing w:line="0" w:lineRule="atLeast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</w:t>
            </w:r>
            <w:r w:rsidR="00F355E6" w:rsidRPr="00441F3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acking tissue  weight </w:t>
            </w:r>
          </w:p>
        </w:tc>
      </w:tr>
    </w:tbl>
    <w:p w:rsidR="001548D6" w:rsidRDefault="001548D6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  <w:rPr>
          <w:rtl/>
        </w:rPr>
      </w:pPr>
    </w:p>
    <w:p w:rsidR="000621B9" w:rsidRDefault="000621B9" w:rsidP="001548D6">
      <w:pPr>
        <w:jc w:val="right"/>
      </w:pPr>
    </w:p>
    <w:p w:rsidR="005F0B7C" w:rsidRDefault="005F0B7C" w:rsidP="001548D6">
      <w:pPr>
        <w:jc w:val="right"/>
      </w:pPr>
    </w:p>
    <w:p w:rsidR="00215C61" w:rsidRDefault="00215C61" w:rsidP="008E5A3F">
      <w:pPr>
        <w:bidi w:val="0"/>
      </w:pPr>
    </w:p>
    <w:p w:rsidR="00891F28" w:rsidRPr="008E5A3F" w:rsidRDefault="00891F28" w:rsidP="00215C61">
      <w:pPr>
        <w:bidi w:val="0"/>
        <w:rPr>
          <w:rFonts w:asciiTheme="majorBidi" w:hAnsiTheme="majorBidi" w:cstheme="majorBidi"/>
          <w:sz w:val="18"/>
          <w:szCs w:val="18"/>
        </w:rPr>
      </w:pPr>
      <w:r w:rsidRPr="008E5A3F">
        <w:rPr>
          <w:rFonts w:asciiTheme="majorBidi" w:hAnsiTheme="majorBidi" w:cstheme="majorBidi"/>
          <w:sz w:val="20"/>
          <w:szCs w:val="20"/>
        </w:rPr>
        <w:t xml:space="preserve">Table </w:t>
      </w:r>
      <w:r w:rsidR="00E87CD7" w:rsidRPr="008E5A3F">
        <w:rPr>
          <w:rFonts w:asciiTheme="majorBidi" w:hAnsiTheme="majorBidi" w:cstheme="majorBidi"/>
          <w:sz w:val="20"/>
          <w:szCs w:val="20"/>
        </w:rPr>
        <w:t>S</w:t>
      </w:r>
      <w:r w:rsidR="000A29C2" w:rsidRPr="008E5A3F">
        <w:rPr>
          <w:rFonts w:asciiTheme="majorBidi" w:hAnsiTheme="majorBidi" w:cstheme="majorBidi"/>
          <w:sz w:val="20"/>
          <w:szCs w:val="20"/>
        </w:rPr>
        <w:t>2</w:t>
      </w:r>
      <w:r w:rsidRPr="008E5A3F">
        <w:rPr>
          <w:rFonts w:asciiTheme="majorBidi" w:hAnsiTheme="majorBidi" w:cstheme="majorBidi"/>
          <w:sz w:val="20"/>
          <w:szCs w:val="20"/>
        </w:rPr>
        <w:t xml:space="preserve">. </w:t>
      </w:r>
      <w:proofErr w:type="gramStart"/>
      <w:r w:rsidRPr="008E5A3F">
        <w:rPr>
          <w:rFonts w:asciiTheme="majorBidi" w:hAnsiTheme="majorBidi" w:cstheme="majorBidi"/>
          <w:sz w:val="18"/>
          <w:szCs w:val="18"/>
        </w:rPr>
        <w:t>Analysis of molecular variance (AMOVA) using 45 accessions from 4 regions using 16 SCOT markers</w:t>
      </w:r>
      <w:r w:rsidR="008E5A3F">
        <w:rPr>
          <w:rFonts w:asciiTheme="majorBidi" w:hAnsiTheme="majorBidi" w:cstheme="majorBidi"/>
          <w:sz w:val="18"/>
          <w:szCs w:val="18"/>
        </w:rPr>
        <w:t>.</w:t>
      </w:r>
      <w:proofErr w:type="gramEnd"/>
    </w:p>
    <w:tbl>
      <w:tblPr>
        <w:tblStyle w:val="TableGrid"/>
        <w:tblpPr w:leftFromText="180" w:rightFromText="180" w:vertAnchor="text" w:horzAnchor="margin" w:tblpY="61"/>
        <w:tblW w:w="90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530"/>
        <w:gridCol w:w="1350"/>
        <w:gridCol w:w="1350"/>
        <w:gridCol w:w="1440"/>
        <w:gridCol w:w="1350"/>
      </w:tblGrid>
      <w:tr w:rsidR="00E87CD7" w:rsidTr="00E87CD7">
        <w:trPr>
          <w:trHeight w:val="404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E87CD7" w:rsidRPr="00AB4395" w:rsidRDefault="00E87CD7" w:rsidP="00AB439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Source of variation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7CD7" w:rsidRPr="00AB4395" w:rsidRDefault="00E87CD7" w:rsidP="00E87CD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Degrees of freedom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87CD7" w:rsidRPr="00AB4395" w:rsidRDefault="00E87CD7" w:rsidP="00E87CD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Sum of squares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87CD7" w:rsidRPr="00AB4395" w:rsidRDefault="00E87CD7" w:rsidP="00E87CD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Variance components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87CD7" w:rsidRPr="00AB4395" w:rsidRDefault="00E87CD7" w:rsidP="00E87CD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Percentage variation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87CD7" w:rsidRPr="00AB4395" w:rsidRDefault="00E87CD7" w:rsidP="00E87CD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P value</w:t>
            </w:r>
          </w:p>
        </w:tc>
      </w:tr>
      <w:tr w:rsidR="00E87CD7" w:rsidTr="00AB4395">
        <w:trPr>
          <w:trHeight w:val="278"/>
        </w:trPr>
        <w:tc>
          <w:tcPr>
            <w:tcW w:w="2070" w:type="dxa"/>
            <w:tcBorders>
              <w:top w:val="single" w:sz="4" w:space="0" w:color="auto"/>
            </w:tcBorders>
          </w:tcPr>
          <w:p w:rsidR="00E87CD7" w:rsidRPr="00AB4395" w:rsidRDefault="00E87CD7" w:rsidP="00AB439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 xml:space="preserve">Among </w:t>
            </w:r>
            <w:r w:rsidRPr="00AB43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groups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187</w:t>
            </w:r>
            <w:r w:rsidR="00AB4395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AB4395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62</w:t>
            </w:r>
            <w:r w:rsidR="00AB4395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AB4395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&lt;0.01</w:t>
            </w:r>
          </w:p>
        </w:tc>
      </w:tr>
      <w:tr w:rsidR="00E87CD7" w:rsidTr="00AB4395">
        <w:trPr>
          <w:trHeight w:val="434"/>
        </w:trPr>
        <w:tc>
          <w:tcPr>
            <w:tcW w:w="2070" w:type="dxa"/>
          </w:tcPr>
          <w:p w:rsidR="00E87CD7" w:rsidRPr="00AB4395" w:rsidRDefault="00E87CD7" w:rsidP="00AB439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 xml:space="preserve">Among individuals within </w:t>
            </w:r>
            <w:r w:rsidRPr="00AB439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groups</w:t>
            </w:r>
          </w:p>
        </w:tc>
        <w:tc>
          <w:tcPr>
            <w:tcW w:w="153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35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894</w:t>
            </w:r>
            <w:r w:rsidR="00AB4395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AB4395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35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21</w:t>
            </w:r>
            <w:r w:rsidR="00AB4395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AB4395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44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35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&lt;0.01</w:t>
            </w:r>
          </w:p>
        </w:tc>
      </w:tr>
      <w:tr w:rsidR="00E87CD7" w:rsidTr="00AB4395">
        <w:trPr>
          <w:trHeight w:val="143"/>
        </w:trPr>
        <w:tc>
          <w:tcPr>
            <w:tcW w:w="2070" w:type="dxa"/>
          </w:tcPr>
          <w:p w:rsidR="00E87CD7" w:rsidRPr="00AB4395" w:rsidRDefault="00E87CD7" w:rsidP="00AB439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Total</w:t>
            </w:r>
          </w:p>
        </w:tc>
        <w:tc>
          <w:tcPr>
            <w:tcW w:w="153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35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1081</w:t>
            </w:r>
            <w:r w:rsidR="00AB4395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AB4395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135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84</w:t>
            </w:r>
            <w:r w:rsidR="00AB4395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AB4395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44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4395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1350" w:type="dxa"/>
          </w:tcPr>
          <w:p w:rsidR="00E87CD7" w:rsidRPr="00AB4395" w:rsidRDefault="00E87CD7" w:rsidP="00AB4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891F28" w:rsidRDefault="00891F28" w:rsidP="000621B9">
      <w:pPr>
        <w:jc w:val="right"/>
        <w:rPr>
          <w:rFonts w:asciiTheme="majorBidi" w:hAnsiTheme="majorBidi" w:cstheme="majorBidi"/>
          <w:sz w:val="18"/>
          <w:szCs w:val="18"/>
        </w:rPr>
      </w:pPr>
    </w:p>
    <w:p w:rsidR="00891F28" w:rsidRDefault="00891F28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</w:rPr>
      </w:pPr>
    </w:p>
    <w:p w:rsidR="00215C61" w:rsidRDefault="00215C61" w:rsidP="000621B9">
      <w:pPr>
        <w:jc w:val="right"/>
        <w:rPr>
          <w:rFonts w:asciiTheme="majorBidi" w:hAnsiTheme="majorBidi" w:cstheme="majorBidi"/>
          <w:sz w:val="18"/>
          <w:szCs w:val="18"/>
        </w:rPr>
      </w:pPr>
    </w:p>
    <w:p w:rsidR="00215C61" w:rsidRDefault="00215C61" w:rsidP="000621B9">
      <w:pPr>
        <w:jc w:val="right"/>
        <w:rPr>
          <w:rFonts w:asciiTheme="majorBidi" w:hAnsiTheme="majorBidi" w:cstheme="majorBidi"/>
          <w:sz w:val="18"/>
          <w:szCs w:val="18"/>
        </w:rPr>
      </w:pPr>
    </w:p>
    <w:p w:rsidR="00215C61" w:rsidRDefault="00215C61" w:rsidP="000621B9">
      <w:pPr>
        <w:jc w:val="right"/>
        <w:rPr>
          <w:rFonts w:asciiTheme="majorBidi" w:hAnsiTheme="majorBidi" w:cstheme="majorBidi"/>
          <w:sz w:val="18"/>
          <w:szCs w:val="18"/>
        </w:rPr>
      </w:pPr>
    </w:p>
    <w:p w:rsidR="00215C61" w:rsidRDefault="00215C61" w:rsidP="000621B9">
      <w:pPr>
        <w:jc w:val="right"/>
        <w:rPr>
          <w:rFonts w:asciiTheme="majorBidi" w:hAnsiTheme="majorBidi" w:cstheme="majorBidi"/>
          <w:sz w:val="18"/>
          <w:szCs w:val="18"/>
        </w:rPr>
      </w:pPr>
    </w:p>
    <w:p w:rsidR="00215C61" w:rsidRDefault="00215C61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  <w:bookmarkStart w:id="0" w:name="_GoBack"/>
      <w:bookmarkEnd w:id="0"/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0621B9">
      <w:pPr>
        <w:jc w:val="right"/>
        <w:rPr>
          <w:rFonts w:asciiTheme="majorBidi" w:hAnsiTheme="majorBidi" w:cstheme="majorBidi"/>
          <w:sz w:val="18"/>
          <w:szCs w:val="18"/>
          <w:rtl/>
        </w:rPr>
      </w:pPr>
    </w:p>
    <w:p w:rsidR="004B00A4" w:rsidRDefault="004B00A4" w:rsidP="004B00A4">
      <w:pPr>
        <w:bidi w:val="0"/>
        <w:jc w:val="right"/>
        <w:rPr>
          <w:rFonts w:asciiTheme="majorBidi" w:hAnsiTheme="majorBidi" w:cstheme="majorBidi"/>
          <w:sz w:val="18"/>
          <w:szCs w:val="18"/>
        </w:rPr>
      </w:pPr>
    </w:p>
    <w:p w:rsidR="008E5A3F" w:rsidRDefault="008E5A3F" w:rsidP="008E5A3F">
      <w:pPr>
        <w:bidi w:val="0"/>
        <w:ind w:left="1418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4B00A4" w:rsidRPr="008E5A3F" w:rsidRDefault="004B00A4" w:rsidP="008E5A3F">
      <w:pPr>
        <w:bidi w:val="0"/>
        <w:ind w:left="1418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E5A3F">
        <w:rPr>
          <w:rFonts w:asciiTheme="majorBidi" w:hAnsiTheme="majorBidi" w:cstheme="majorBidi"/>
          <w:color w:val="000000" w:themeColor="text1"/>
          <w:sz w:val="22"/>
          <w:szCs w:val="22"/>
        </w:rPr>
        <w:t>Table S3. Means comparison of quantitative traits of 45 studied walnut</w:t>
      </w:r>
      <w:r w:rsidRPr="008E5A3F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Pr="008E5A3F">
        <w:rPr>
          <w:rFonts w:asciiTheme="majorBidi" w:hAnsiTheme="majorBidi" w:cstheme="majorBidi"/>
          <w:color w:val="000000" w:themeColor="text1"/>
          <w:sz w:val="22"/>
          <w:szCs w:val="22"/>
        </w:rPr>
        <w:t>genotypes based    on cluster analysis.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047"/>
        <w:gridCol w:w="884"/>
        <w:gridCol w:w="900"/>
        <w:gridCol w:w="990"/>
      </w:tblGrid>
      <w:tr w:rsidR="004B00A4" w:rsidRPr="008E5A3F" w:rsidTr="004909A7">
        <w:trPr>
          <w:jc w:val="center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sz w:val="18"/>
                <w:szCs w:val="18"/>
              </w:rPr>
              <w:t>Trait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B00A4" w:rsidRPr="008E5A3F" w:rsidRDefault="004B00A4" w:rsidP="004909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E5A3F">
              <w:rPr>
                <w:rFonts w:asciiTheme="majorBidi" w:hAnsiTheme="majorBidi" w:cstheme="majorBidi"/>
                <w:sz w:val="18"/>
                <w:szCs w:val="18"/>
              </w:rPr>
              <w:t>Significant levels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B00A4" w:rsidRPr="008E5A3F" w:rsidRDefault="004B00A4" w:rsidP="004909A7">
            <w:pPr>
              <w:jc w:val="center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Group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B00A4" w:rsidRPr="008E5A3F" w:rsidRDefault="004B00A4" w:rsidP="004909A7">
            <w:pPr>
              <w:jc w:val="center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Group 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B00A4" w:rsidRPr="008E5A3F" w:rsidRDefault="004B00A4" w:rsidP="004909A7">
            <w:pPr>
              <w:jc w:val="center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Group 3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  <w:tcBorders>
              <w:top w:val="single" w:sz="4" w:space="0" w:color="auto"/>
            </w:tcBorders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Length one year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4B00A4" w:rsidRPr="008E5A3F" w:rsidRDefault="004B00A4" w:rsidP="004909A7">
            <w:pPr>
              <w:jc w:val="center"/>
              <w:rPr>
                <w:rFonts w:eastAsia="Calibri" w:cs="B Mitra"/>
                <w:szCs w:val="24"/>
                <w:rtl/>
                <w:lang w:bidi="fa-IR"/>
              </w:rPr>
            </w:pPr>
            <w:r w:rsidRPr="008E5A3F">
              <w:rPr>
                <w:rFonts w:eastAsia="Calibri" w:cs="B Mitra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eastAsia="Calibri" w:cs="B Mitra" w:hint="cs"/>
                <w:szCs w:val="24"/>
                <w:rtl/>
                <w:lang w:bidi="fa-IR"/>
              </w:rPr>
              <w:t xml:space="preserve"> </w:t>
            </w:r>
            <w:r w:rsidRPr="008E5A3F">
              <w:rPr>
                <w:rFonts w:eastAsia="Calibri" w:cs="B Mitra"/>
                <w:sz w:val="18"/>
                <w:szCs w:val="18"/>
                <w:lang w:bidi="fa-IR"/>
              </w:rPr>
              <w:t>34.36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35.5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38.74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Length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36.14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37.25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40.13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Width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31.22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34.26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33.62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Width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31.34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34.59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 xml:space="preserve">33.66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a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Thickness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30.70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35.25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34.08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Thickness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c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31.23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35.61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34.20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weight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10.77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12.75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13.49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Nut weight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10.19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12.04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12.89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</w:t>
            </w:r>
            <w:r w:rsidRPr="008E5A3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Length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26.81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28.64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29.65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</w:t>
            </w:r>
            <w:r w:rsidRPr="008E5A3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Length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27.38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proofErr w:type="spellStart"/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ab</w:t>
            </w:r>
            <w:proofErr w:type="spellEnd"/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28.83</w:t>
            </w:r>
          </w:p>
        </w:tc>
        <w:tc>
          <w:tcPr>
            <w:tcW w:w="990" w:type="dxa"/>
            <w:shd w:val="clear" w:color="auto" w:fill="FFFFFF" w:themeFill="background1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29.99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Width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c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25.85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</w:rPr>
              <w:t>30.46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28.26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Width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c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25.29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29.33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27.19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Thickness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10.18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10.62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proofErr w:type="spellStart"/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ab</w:t>
            </w:r>
            <w:proofErr w:type="spellEnd"/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10.53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Thickness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9.57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10.42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9.70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</w:t>
            </w:r>
            <w:r w:rsidRPr="008E5A3F">
              <w:rPr>
                <w:sz w:val="18"/>
                <w:szCs w:val="18"/>
              </w:rPr>
              <w:t xml:space="preserve"> </w:t>
            </w: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weight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c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5.25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7.51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6.13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</w:t>
            </w:r>
            <w:r w:rsidRPr="008E5A3F">
              <w:rPr>
                <w:sz w:val="18"/>
                <w:szCs w:val="18"/>
              </w:rPr>
              <w:t xml:space="preserve"> </w:t>
            </w: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weight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c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4.29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5.97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5.27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percentage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48.74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55.87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45.09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Kernel percentage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42.02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49.65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40.93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Shell   Thickness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1.76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1.51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2.19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Shell   Thickness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1.87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1.61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2.22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Shell weight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5.05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5.02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6.55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Shell weight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5.20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5.39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6.70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packing tissue thickness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2.33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2.82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2.84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packing tissue thickness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2.80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proofErr w:type="spellStart"/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ab</w:t>
            </w:r>
            <w:proofErr w:type="spellEnd"/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3.28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3.37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packing tissue length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23.18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25.58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26.74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packing tissue length second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25.08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 xml:space="preserve"> b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26.95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28.24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packing tissue Weight one year</w:t>
            </w:r>
          </w:p>
        </w:tc>
        <w:tc>
          <w:tcPr>
            <w:tcW w:w="1047" w:type="dxa"/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0.25</w:t>
            </w:r>
          </w:p>
        </w:tc>
        <w:tc>
          <w:tcPr>
            <w:tcW w:w="90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0.33</w:t>
            </w:r>
          </w:p>
        </w:tc>
        <w:tc>
          <w:tcPr>
            <w:tcW w:w="990" w:type="dxa"/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0.36</w:t>
            </w:r>
          </w:p>
        </w:tc>
      </w:tr>
      <w:tr w:rsidR="004B00A4" w:rsidRPr="008E5A3F" w:rsidTr="004909A7">
        <w:trPr>
          <w:jc w:val="center"/>
        </w:trPr>
        <w:tc>
          <w:tcPr>
            <w:tcW w:w="2875" w:type="dxa"/>
            <w:tcBorders>
              <w:bottom w:val="single" w:sz="4" w:space="0" w:color="auto"/>
            </w:tcBorders>
          </w:tcPr>
          <w:p w:rsidR="004B00A4" w:rsidRPr="008E5A3F" w:rsidRDefault="004B00A4" w:rsidP="004B00A4">
            <w:pPr>
              <w:jc w:val="right"/>
            </w:pPr>
            <w:r w:rsidRPr="008E5A3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packing tissue Weight second year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B00A4" w:rsidRPr="008E5A3F" w:rsidRDefault="004B00A4" w:rsidP="004909A7">
            <w:pPr>
              <w:jc w:val="center"/>
            </w:pPr>
            <w:r w:rsidRPr="008E5A3F">
              <w:t>**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b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0.29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 xml:space="preserve">0.33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fa-IR"/>
              </w:rPr>
              <w:t>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B00A4" w:rsidRPr="008E5A3F" w:rsidRDefault="004B00A4" w:rsidP="004909A7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</w:pPr>
            <w:r w:rsidRPr="008E5A3F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</w:rPr>
              <w:t>a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8E5A3F">
              <w:rPr>
                <w:rFonts w:asciiTheme="majorBidi" w:eastAsia="Calibri" w:hAnsiTheme="majorBidi" w:cstheme="majorBidi"/>
                <w:sz w:val="18"/>
                <w:szCs w:val="18"/>
                <w:lang w:bidi="fa-IR"/>
              </w:rPr>
              <w:t>0.44</w:t>
            </w:r>
          </w:p>
        </w:tc>
      </w:tr>
    </w:tbl>
    <w:p w:rsidR="004B00A4" w:rsidRPr="008E5A3F" w:rsidRDefault="004B00A4" w:rsidP="004B00A4">
      <w:pPr>
        <w:pStyle w:val="ListParagraph"/>
        <w:ind w:left="1080"/>
        <w:rPr>
          <w:rFonts w:asciiTheme="majorBidi" w:hAnsiTheme="majorBidi" w:cstheme="majorBidi"/>
          <w:sz w:val="18"/>
          <w:szCs w:val="18"/>
        </w:rPr>
      </w:pPr>
    </w:p>
    <w:p w:rsidR="004B00A4" w:rsidRPr="008E5A3F" w:rsidRDefault="004B00A4" w:rsidP="004B00A4">
      <w:pPr>
        <w:pStyle w:val="ListParagraph"/>
        <w:ind w:left="1080"/>
        <w:rPr>
          <w:rFonts w:asciiTheme="majorBidi" w:hAnsiTheme="majorBidi" w:cstheme="majorBidi"/>
        </w:rPr>
      </w:pPr>
      <w:r w:rsidRPr="008E5A3F">
        <w:rPr>
          <w:rFonts w:asciiTheme="majorBidi" w:hAnsiTheme="majorBidi" w:cstheme="majorBidi"/>
        </w:rPr>
        <w:t>*, ** According to the significance level in the probability level 5% and 1%.</w:t>
      </w:r>
    </w:p>
    <w:p w:rsidR="000621B9" w:rsidRDefault="000621B9" w:rsidP="001548D6">
      <w:pPr>
        <w:jc w:val="right"/>
      </w:pPr>
    </w:p>
    <w:sectPr w:rsidR="00062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D6"/>
    <w:rsid w:val="000621B9"/>
    <w:rsid w:val="000A29C2"/>
    <w:rsid w:val="001548D6"/>
    <w:rsid w:val="00215C61"/>
    <w:rsid w:val="00441F3C"/>
    <w:rsid w:val="004B00A4"/>
    <w:rsid w:val="005A7D9D"/>
    <w:rsid w:val="005F0B7C"/>
    <w:rsid w:val="00641052"/>
    <w:rsid w:val="00891F28"/>
    <w:rsid w:val="008E25EC"/>
    <w:rsid w:val="008E5A3F"/>
    <w:rsid w:val="00922367"/>
    <w:rsid w:val="0099126B"/>
    <w:rsid w:val="00AB4395"/>
    <w:rsid w:val="00E87CD7"/>
    <w:rsid w:val="00E97EB0"/>
    <w:rsid w:val="00F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1">
    <w:name w:val="Table Grid101"/>
    <w:basedOn w:val="TableNormal"/>
    <w:next w:val="TableGrid"/>
    <w:uiPriority w:val="39"/>
    <w:rsid w:val="001548D6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Table Grid2"/>
    <w:basedOn w:val="TableNormal"/>
    <w:uiPriority w:val="39"/>
    <w:rsid w:val="0015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0621B9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0A4"/>
    <w:pPr>
      <w:bidi w:val="0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1">
    <w:name w:val="Table Grid101"/>
    <w:basedOn w:val="TableNormal"/>
    <w:next w:val="TableGrid"/>
    <w:uiPriority w:val="39"/>
    <w:rsid w:val="001548D6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Table Grid2"/>
    <w:basedOn w:val="TableNormal"/>
    <w:uiPriority w:val="39"/>
    <w:rsid w:val="0015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0621B9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0A4"/>
    <w:pPr>
      <w:bidi w:val="0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2AD0-C8D6-41B7-B1A6-D64CC002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</dc:creator>
  <cp:lastModifiedBy>Pc_Seven7</cp:lastModifiedBy>
  <cp:revision>7</cp:revision>
  <dcterms:created xsi:type="dcterms:W3CDTF">2024-09-03T05:07:00Z</dcterms:created>
  <dcterms:modified xsi:type="dcterms:W3CDTF">2024-09-27T10:08:00Z</dcterms:modified>
</cp:coreProperties>
</file>