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0208" w:type="dxa"/>
        <w:tblInd w:w="-289" w:type="dxa"/>
        <w:tblLook w:val="04A0" w:firstRow="1" w:lastRow="0" w:firstColumn="1" w:lastColumn="0" w:noHBand="0" w:noVBand="1"/>
      </w:tblPr>
      <w:tblGrid>
        <w:gridCol w:w="742"/>
        <w:gridCol w:w="1546"/>
        <w:gridCol w:w="1586"/>
        <w:gridCol w:w="986"/>
        <w:gridCol w:w="884"/>
        <w:gridCol w:w="1598"/>
        <w:gridCol w:w="1990"/>
        <w:gridCol w:w="876"/>
      </w:tblGrid>
      <w:tr w:rsidR="00DE4DE2" w:rsidRPr="00351750" w:rsidTr="00DE4DE2">
        <w:trPr>
          <w:trHeight w:val="133"/>
        </w:trPr>
        <w:tc>
          <w:tcPr>
            <w:tcW w:w="10208" w:type="dxa"/>
            <w:gridSpan w:val="8"/>
            <w:noWrap/>
          </w:tcPr>
          <w:p w:rsidR="00DE4DE2" w:rsidRPr="00034FF2" w:rsidRDefault="00DE4DE2" w:rsidP="00DE4DE2">
            <w:pPr>
              <w:rPr>
                <w:rFonts w:ascii="Times New Roman" w:hAnsi="Times New Roman" w:cs="Times New Roman"/>
                <w:b/>
                <w:szCs w:val="22"/>
              </w:rPr>
            </w:pPr>
            <w:r w:rsidRPr="009678C6">
              <w:rPr>
                <w:rFonts w:ascii="Times New Roman" w:hAnsi="Times New Roman" w:cs="Times New Roman"/>
                <w:b/>
                <w:szCs w:val="22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szCs w:val="22"/>
              </w:rPr>
              <w:t>S</w:t>
            </w:r>
            <w:r w:rsidRPr="009678C6">
              <w:rPr>
                <w:rFonts w:ascii="Times New Roman" w:hAnsi="Times New Roman" w:cs="Times New Roman"/>
                <w:b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  <w:r w:rsidRPr="00034FF2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r w:rsidRPr="00EC53F7">
              <w:rPr>
                <w:rFonts w:ascii="Times New Roman" w:hAnsi="Times New Roman" w:cs="Times New Roman"/>
                <w:szCs w:val="22"/>
              </w:rPr>
              <w:t>Morphological description of the sweet potato accessions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863BE">
              <w:rPr>
                <w:rFonts w:ascii="Times New Roman" w:hAnsi="Times New Roman" w:cs="Times New Roman"/>
                <w:bCs/>
                <w:sz w:val="20"/>
              </w:rPr>
              <w:t xml:space="preserve">Sl. No. </w:t>
            </w:r>
          </w:p>
        </w:tc>
        <w:tc>
          <w:tcPr>
            <w:tcW w:w="1546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863BE">
              <w:rPr>
                <w:rFonts w:ascii="Times New Roman" w:hAnsi="Times New Roman" w:cs="Times New Roman"/>
                <w:bCs/>
                <w:sz w:val="20"/>
              </w:rPr>
              <w:t>Genotypes</w:t>
            </w:r>
          </w:p>
        </w:tc>
        <w:tc>
          <w:tcPr>
            <w:tcW w:w="1586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863BE">
              <w:rPr>
                <w:rFonts w:ascii="Times New Roman" w:hAnsi="Times New Roman" w:cs="Times New Roman"/>
                <w:bCs/>
                <w:sz w:val="20"/>
              </w:rPr>
              <w:t>Source</w:t>
            </w:r>
          </w:p>
        </w:tc>
        <w:tc>
          <w:tcPr>
            <w:tcW w:w="986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863BE">
              <w:rPr>
                <w:rFonts w:ascii="Times New Roman" w:hAnsi="Times New Roman" w:cs="Times New Roman"/>
                <w:bCs/>
                <w:sz w:val="20"/>
              </w:rPr>
              <w:t>Tuber shape</w:t>
            </w:r>
          </w:p>
        </w:tc>
        <w:tc>
          <w:tcPr>
            <w:tcW w:w="884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863BE">
              <w:rPr>
                <w:rFonts w:ascii="Times New Roman" w:hAnsi="Times New Roman" w:cs="Times New Roman"/>
                <w:bCs/>
                <w:sz w:val="20"/>
              </w:rPr>
              <w:t>Peel colour</w:t>
            </w:r>
          </w:p>
        </w:tc>
        <w:tc>
          <w:tcPr>
            <w:tcW w:w="1598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sz w:val="20"/>
              </w:rPr>
            </w:pPr>
            <w:r w:rsidRPr="00F863BE">
              <w:rPr>
                <w:rFonts w:ascii="Times New Roman" w:hAnsi="Times New Roman" w:cs="Times New Roman"/>
                <w:sz w:val="20"/>
              </w:rPr>
              <w:t>General outline of the leaf</w:t>
            </w:r>
          </w:p>
        </w:tc>
        <w:tc>
          <w:tcPr>
            <w:tcW w:w="1990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sz w:val="20"/>
              </w:rPr>
            </w:pPr>
            <w:r w:rsidRPr="00F863BE">
              <w:rPr>
                <w:rFonts w:ascii="Times New Roman" w:hAnsi="Times New Roman" w:cs="Times New Roman"/>
                <w:sz w:val="20"/>
              </w:rPr>
              <w:t>Type of leaf lobes</w:t>
            </w:r>
          </w:p>
        </w:tc>
        <w:tc>
          <w:tcPr>
            <w:tcW w:w="873" w:type="dxa"/>
            <w:noWrap/>
          </w:tcPr>
          <w:p w:rsidR="00DE4DE2" w:rsidRPr="00F863BE" w:rsidRDefault="00DE4DE2" w:rsidP="00DE4DE2">
            <w:pPr>
              <w:rPr>
                <w:rFonts w:ascii="Times New Roman" w:hAnsi="Times New Roman" w:cs="Times New Roman"/>
                <w:sz w:val="20"/>
              </w:rPr>
            </w:pPr>
            <w:r w:rsidRPr="00F863BE">
              <w:rPr>
                <w:rFonts w:ascii="Times New Roman" w:hAnsi="Times New Roman" w:cs="Times New Roman"/>
                <w:sz w:val="20"/>
              </w:rPr>
              <w:t>No of lobes</w:t>
            </w:r>
          </w:p>
        </w:tc>
      </w:tr>
      <w:tr w:rsidR="00DE4DE2" w:rsidRPr="00351750" w:rsidTr="00DE4DE2">
        <w:trPr>
          <w:trHeight w:val="237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51750">
              <w:rPr>
                <w:rFonts w:ascii="Times New Roman" w:hAnsi="Times New Roman" w:cs="Times New Roman"/>
                <w:sz w:val="20"/>
              </w:rPr>
              <w:t>Kokrajhar</w:t>
            </w:r>
            <w:proofErr w:type="spellEnd"/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Assam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Ob</w:t>
            </w:r>
            <w:r>
              <w:rPr>
                <w:rFonts w:ascii="Times New Roman" w:hAnsi="Times New Roman" w:cs="Times New Roman"/>
                <w:sz w:val="20"/>
              </w:rPr>
              <w:t>long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66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51750">
              <w:rPr>
                <w:rFonts w:ascii="Times New Roman" w:hAnsi="Times New Roman" w:cs="Times New Roman"/>
                <w:sz w:val="20"/>
              </w:rPr>
              <w:t>Kokrajhar</w:t>
            </w:r>
            <w:proofErr w:type="spellEnd"/>
            <w:r w:rsidRPr="00351750">
              <w:rPr>
                <w:rFonts w:ascii="Times New Roman" w:hAnsi="Times New Roman" w:cs="Times New Roman"/>
                <w:sz w:val="20"/>
              </w:rPr>
              <w:t xml:space="preserve"> Local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Assam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Round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 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4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MLSPC-1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</w:t>
            </w:r>
            <w:r w:rsidRPr="00351750">
              <w:rPr>
                <w:rFonts w:ascii="Times New Roman" w:hAnsi="Times New Roman" w:cs="Times New Roman"/>
                <w:sz w:val="20"/>
              </w:rPr>
              <w:t>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MLSPC-2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10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MLSPC-3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</w:t>
            </w:r>
            <w:r w:rsidRPr="00351750">
              <w:rPr>
                <w:rFonts w:ascii="Times New Roman" w:hAnsi="Times New Roman" w:cs="Times New Roman"/>
                <w:sz w:val="20"/>
              </w:rPr>
              <w:t>vate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31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MLSPC-4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 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58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MLSPC-5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Round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ST 14 </w:t>
            </w:r>
            <w:r w:rsidRPr="00351750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351750">
              <w:rPr>
                <w:rFonts w:ascii="Times New Roman" w:hAnsi="Times New Roman" w:cs="Times New Roman"/>
                <w:sz w:val="20"/>
              </w:rPr>
              <w:t>Bhu</w:t>
            </w:r>
            <w:proofErr w:type="spellEnd"/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351750">
              <w:rPr>
                <w:rFonts w:ascii="Times New Roman" w:hAnsi="Times New Roman" w:cs="Times New Roman"/>
                <w:sz w:val="20"/>
              </w:rPr>
              <w:t>Sona</w:t>
            </w:r>
            <w:proofErr w:type="spellEnd"/>
            <w:r w:rsidRPr="00351750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</w:t>
            </w:r>
            <w:r w:rsidRPr="00351750">
              <w:rPr>
                <w:rFonts w:ascii="Times New Roman" w:hAnsi="Times New Roman" w:cs="Times New Roman"/>
                <w:sz w:val="20"/>
              </w:rPr>
              <w:t>vate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Orange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56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Gauri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85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X-24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</w:t>
            </w:r>
            <w:r w:rsidRPr="00351750">
              <w:rPr>
                <w:rFonts w:ascii="Times New Roman" w:hAnsi="Times New Roman" w:cs="Times New Roman"/>
                <w:sz w:val="20"/>
              </w:rPr>
              <w:t>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304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ARSPC-1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Arunachal Pradesh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65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MZCP-1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Mizoram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Round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 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 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61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MZCP-2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Mizoram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45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MZCP-3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Mizoram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</w:t>
            </w:r>
            <w:r w:rsidRPr="00351750">
              <w:rPr>
                <w:rFonts w:ascii="Times New Roman" w:hAnsi="Times New Roman" w:cs="Times New Roman"/>
                <w:sz w:val="20"/>
              </w:rPr>
              <w:t>vate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66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S-107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58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 xml:space="preserve">Meghalaya </w:t>
            </w:r>
            <w:r>
              <w:rPr>
                <w:rFonts w:ascii="Times New Roman" w:hAnsi="Times New Roman" w:cs="Times New Roman"/>
                <w:sz w:val="20"/>
              </w:rPr>
              <w:t>L</w:t>
            </w:r>
            <w:r w:rsidRPr="00351750">
              <w:rPr>
                <w:rFonts w:ascii="Times New Roman" w:hAnsi="Times New Roman" w:cs="Times New Roman"/>
                <w:sz w:val="20"/>
              </w:rPr>
              <w:t>ocal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18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284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curved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SPC-3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</w:t>
            </w:r>
            <w:r w:rsidRPr="00351750">
              <w:rPr>
                <w:rFonts w:ascii="Times New Roman" w:hAnsi="Times New Roman" w:cs="Times New Roman"/>
                <w:sz w:val="20"/>
              </w:rPr>
              <w:t>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B44FAE">
        <w:trPr>
          <w:trHeight w:val="305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SPC-4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SPC-5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B44FAE">
        <w:trPr>
          <w:trHeight w:val="429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SPC-6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</w:t>
            </w:r>
            <w:r w:rsidRPr="00351750">
              <w:rPr>
                <w:rFonts w:ascii="Times New Roman" w:hAnsi="Times New Roman" w:cs="Times New Roman"/>
                <w:sz w:val="20"/>
              </w:rPr>
              <w:t>urved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 (</w:t>
            </w:r>
            <w:r w:rsidRPr="00351750">
              <w:rPr>
                <w:rFonts w:ascii="Times New Roman" w:hAnsi="Times New Roman" w:cs="Times New Roman"/>
                <w:sz w:val="20"/>
              </w:rPr>
              <w:t>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SPC-7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Very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(teethed)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BRC-1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BRC-2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B44FAE">
        <w:trPr>
          <w:trHeight w:val="339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BRC-3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Orange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B44FAE">
        <w:trPr>
          <w:trHeight w:val="428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MWC-1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MWC-2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Red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MWC-3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</w:t>
            </w:r>
            <w:r w:rsidRPr="00351750">
              <w:rPr>
                <w:rFonts w:ascii="Times New Roman" w:hAnsi="Times New Roman" w:cs="Times New Roman"/>
                <w:sz w:val="20"/>
              </w:rPr>
              <w:t>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MWC-4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Meghalaya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Moderate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B44FAE">
        <w:trPr>
          <w:trHeight w:val="147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TSP-12-10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Default="00DE4DE2" w:rsidP="00DE4DE2">
            <w:pPr>
              <w:jc w:val="both"/>
            </w:pPr>
            <w:r w:rsidRPr="00A443F4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White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Cordate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Slight</w:t>
            </w:r>
            <w:r w:rsidRPr="00351750">
              <w:rPr>
                <w:rFonts w:ascii="Times New Roman" w:hAnsi="Times New Roman" w:cs="Times New Roman"/>
                <w:sz w:val="20"/>
              </w:rPr>
              <w:t>ly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  <w:tr w:rsidR="00DE4DE2" w:rsidRPr="00351750" w:rsidTr="00DE4DE2">
        <w:trPr>
          <w:trHeight w:val="133"/>
        </w:trPr>
        <w:tc>
          <w:tcPr>
            <w:tcW w:w="742" w:type="dxa"/>
            <w:noWrap/>
            <w:vAlign w:val="center"/>
            <w:hideMark/>
          </w:tcPr>
          <w:p w:rsidR="00DE4DE2" w:rsidRPr="00351750" w:rsidRDefault="00DE4DE2" w:rsidP="00DE4DE2">
            <w:pPr>
              <w:ind w:left="-404" w:firstLine="404"/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154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TSP-12-12</w:t>
            </w:r>
          </w:p>
        </w:tc>
        <w:tc>
          <w:tcPr>
            <w:tcW w:w="1586" w:type="dxa"/>
            <w:noWrap/>
            <w:vAlign w:val="center"/>
            <w:hideMark/>
          </w:tcPr>
          <w:p w:rsidR="00DE4DE2" w:rsidRDefault="00DE4DE2" w:rsidP="00DE4DE2">
            <w:pPr>
              <w:jc w:val="both"/>
            </w:pPr>
            <w:r w:rsidRPr="00A443F4">
              <w:rPr>
                <w:rFonts w:ascii="Times New Roman" w:hAnsi="Times New Roman" w:cs="Times New Roman"/>
                <w:sz w:val="20"/>
              </w:rPr>
              <w:t>CTCRI, Kerala</w:t>
            </w:r>
          </w:p>
        </w:tc>
        <w:tc>
          <w:tcPr>
            <w:tcW w:w="986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</w:t>
            </w:r>
            <w:r w:rsidRPr="00351750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Elliptic</w:t>
            </w:r>
          </w:p>
        </w:tc>
        <w:tc>
          <w:tcPr>
            <w:tcW w:w="884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Orange</w:t>
            </w:r>
          </w:p>
        </w:tc>
        <w:tc>
          <w:tcPr>
            <w:tcW w:w="1598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Lobed</w:t>
            </w:r>
          </w:p>
        </w:tc>
        <w:tc>
          <w:tcPr>
            <w:tcW w:w="1990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Deep</w:t>
            </w:r>
          </w:p>
        </w:tc>
        <w:tc>
          <w:tcPr>
            <w:tcW w:w="873" w:type="dxa"/>
            <w:noWrap/>
            <w:vAlign w:val="center"/>
            <w:hideMark/>
          </w:tcPr>
          <w:p w:rsidR="00DE4DE2" w:rsidRPr="00351750" w:rsidRDefault="00DE4DE2" w:rsidP="00DE4DE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51750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.0</w:t>
            </w:r>
          </w:p>
        </w:tc>
      </w:tr>
    </w:tbl>
    <w:p w:rsidR="001A5188" w:rsidRDefault="001A5188"/>
    <w:p w:rsidR="00DE4DE2" w:rsidRDefault="00DE4DE2"/>
    <w:p w:rsidR="00DE4DE2" w:rsidRDefault="00DE4DE2"/>
    <w:tbl>
      <w:tblPr>
        <w:tblStyle w:val="TableGrid3"/>
        <w:tblpPr w:leftFromText="180" w:rightFromText="180" w:vertAnchor="text" w:horzAnchor="margin" w:tblpY="-89"/>
        <w:tblW w:w="9163" w:type="dxa"/>
        <w:tblLook w:val="04A0" w:firstRow="1" w:lastRow="0" w:firstColumn="1" w:lastColumn="0" w:noHBand="0" w:noVBand="1"/>
      </w:tblPr>
      <w:tblGrid>
        <w:gridCol w:w="1652"/>
        <w:gridCol w:w="1266"/>
        <w:gridCol w:w="728"/>
        <w:gridCol w:w="866"/>
        <w:gridCol w:w="1161"/>
        <w:gridCol w:w="1161"/>
        <w:gridCol w:w="1161"/>
        <w:gridCol w:w="1168"/>
      </w:tblGrid>
      <w:tr w:rsidR="00DE4DE2" w:rsidRPr="00DE4DE2" w:rsidTr="00DE4DE2">
        <w:trPr>
          <w:trHeight w:val="261"/>
        </w:trPr>
        <w:tc>
          <w:tcPr>
            <w:tcW w:w="9163" w:type="dxa"/>
            <w:gridSpan w:val="8"/>
            <w:noWrap/>
          </w:tcPr>
          <w:p w:rsidR="00DE4DE2" w:rsidRPr="00DE4DE2" w:rsidRDefault="00DE4DE2" w:rsidP="003C6AD6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eastAsia="en-IN"/>
              </w:rPr>
              <w:t xml:space="preserve">Table </w:t>
            </w:r>
            <w:r w:rsidR="00EE5E7F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eastAsia="en-IN"/>
              </w:rPr>
              <w:t>S</w:t>
            </w:r>
            <w:r w:rsidR="003C6AD6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eastAsia="en-IN"/>
              </w:rPr>
              <w:t>2</w:t>
            </w:r>
            <w:r w:rsidRPr="00DE4DE2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eastAsia="en-IN"/>
              </w:rPr>
              <w:t>.</w:t>
            </w: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Details of SSR markers used for analysis in sweet potato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Locus</w:t>
            </w:r>
          </w:p>
        </w:tc>
        <w:tc>
          <w:tcPr>
            <w:tcW w:w="1266" w:type="dxa"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Size of alleles (</w:t>
            </w:r>
            <w:proofErr w:type="spellStart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bp</w:t>
            </w:r>
            <w:proofErr w:type="spellEnd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)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Ar</w:t>
            </w:r>
            <w:proofErr w:type="spellEnd"/>
          </w:p>
        </w:tc>
        <w:tc>
          <w:tcPr>
            <w:tcW w:w="866" w:type="dxa"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Ae</w:t>
            </w:r>
          </w:p>
        </w:tc>
        <w:tc>
          <w:tcPr>
            <w:tcW w:w="1161" w:type="dxa"/>
            <w:noWrap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Ho</w:t>
            </w:r>
            <w:proofErr w:type="spellEnd"/>
          </w:p>
        </w:tc>
        <w:tc>
          <w:tcPr>
            <w:tcW w:w="1161" w:type="dxa"/>
            <w:noWrap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He</w:t>
            </w:r>
          </w:p>
        </w:tc>
        <w:tc>
          <w:tcPr>
            <w:tcW w:w="1161" w:type="dxa"/>
            <w:noWrap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PIC</w:t>
            </w:r>
          </w:p>
        </w:tc>
        <w:tc>
          <w:tcPr>
            <w:tcW w:w="1168" w:type="dxa"/>
            <w:noWrap/>
          </w:tcPr>
          <w:p w:rsidR="00DE4DE2" w:rsidRPr="00DE4DE2" w:rsidRDefault="00DE4DE2" w:rsidP="00DE4DE2">
            <w:pPr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I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IBR-03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220-280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0.83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 xml:space="preserve"> IBS-07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160 -175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1.53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0.33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0.76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IBR-12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260-325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2.14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1.27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IBR-16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155-230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1.73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1.08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IBR-19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170-220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2.02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0.49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IBICP-13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305-340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0.32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0.84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GDaas-0039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80-130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GDaas-0274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160-230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2.58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0.59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1.41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GDaas-0066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130-170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0.32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0.84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GDaas-0156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75-140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0.60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1.53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GDaas-0274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160-260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1.75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0.42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1.04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GDaas-0288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90-140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2.41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0.57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1.46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GDaas-0293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130-165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1.29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GDaas-0333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220-260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1.57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0.93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GDaas-0570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145-175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1.65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0.38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0.96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GDaas-0575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125-160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1.84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0.44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1.04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GDaas-0522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145-170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2.56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0.58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1.30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GDaas-0589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125-155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1.91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0.50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0.46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GDaas-0593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90-120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2.12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1.19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GDaas-0615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185-225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0.54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1.31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GDaas-0698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120-155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0.53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GDaas-0704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70-120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1.49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0.32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0.83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GDaas-0751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125-160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2.15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0.54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1.25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GDaas-0757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240-305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1.88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0.46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1.16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GDaas-0816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70-115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1.82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0.44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1.19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GDaas-0817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100-130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2.52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0.62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0.60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0.57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1.34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GDaas-0882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145-165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2.21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0.52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1.19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GDaas-0897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135-170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1.50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0.36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0.33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0.86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GDaas-0922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160-260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2.57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0.61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0.58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1.30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GDaas-0930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130-160</w:t>
            </w:r>
          </w:p>
        </w:tc>
        <w:tc>
          <w:tcPr>
            <w:tcW w:w="728" w:type="dxa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E4DE2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3.83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0.75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0.74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0.71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color w:val="000000"/>
                <w:szCs w:val="22"/>
              </w:rPr>
              <w:t>1.73</w:t>
            </w:r>
          </w:p>
        </w:tc>
      </w:tr>
      <w:tr w:rsidR="00DE4DE2" w:rsidRPr="00DE4DE2" w:rsidTr="00DE4DE2">
        <w:trPr>
          <w:trHeight w:val="261"/>
        </w:trPr>
        <w:tc>
          <w:tcPr>
            <w:tcW w:w="1652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 xml:space="preserve">Mean </w:t>
            </w:r>
          </w:p>
        </w:tc>
        <w:tc>
          <w:tcPr>
            <w:tcW w:w="12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</w:p>
        </w:tc>
        <w:tc>
          <w:tcPr>
            <w:tcW w:w="728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7.77</w:t>
            </w:r>
          </w:p>
        </w:tc>
        <w:tc>
          <w:tcPr>
            <w:tcW w:w="866" w:type="dxa"/>
            <w:vAlign w:val="bottom"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2.05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0.51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0.49</w:t>
            </w:r>
          </w:p>
        </w:tc>
        <w:tc>
          <w:tcPr>
            <w:tcW w:w="1161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0.47</w:t>
            </w:r>
          </w:p>
        </w:tc>
        <w:tc>
          <w:tcPr>
            <w:tcW w:w="1168" w:type="dxa"/>
            <w:noWrap/>
            <w:vAlign w:val="bottom"/>
            <w:hideMark/>
          </w:tcPr>
          <w:p w:rsidR="00DE4DE2" w:rsidRPr="00DE4DE2" w:rsidRDefault="00DE4DE2" w:rsidP="00DE4DE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DE4DE2">
              <w:rPr>
                <w:rFonts w:ascii="Times New Roman" w:hAnsi="Times New Roman" w:cs="Times New Roman"/>
                <w:b/>
                <w:color w:val="000000"/>
                <w:szCs w:val="22"/>
              </w:rPr>
              <w:t>1.16</w:t>
            </w:r>
          </w:p>
        </w:tc>
      </w:tr>
      <w:tr w:rsidR="00DE4DE2" w:rsidRPr="00DE4DE2" w:rsidTr="00DE4DE2">
        <w:trPr>
          <w:trHeight w:val="261"/>
        </w:trPr>
        <w:tc>
          <w:tcPr>
            <w:tcW w:w="9163" w:type="dxa"/>
            <w:gridSpan w:val="8"/>
            <w:noWrap/>
          </w:tcPr>
          <w:p w:rsidR="00DE4DE2" w:rsidRPr="00DE4DE2" w:rsidRDefault="00DE4DE2" w:rsidP="00DE4DE2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Note:  </w:t>
            </w:r>
            <w:proofErr w:type="spellStart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Ar</w:t>
            </w:r>
            <w:proofErr w:type="spellEnd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: Allelic richness,   Ae= effective number of alleles,   </w:t>
            </w:r>
            <w:proofErr w:type="spellStart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Ho</w:t>
            </w:r>
            <w:proofErr w:type="spellEnd"/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=Observed heterozygosity,  He =Expected heterozygosity, PIC= Polymorphism information content and I = </w:t>
            </w:r>
            <w:r w:rsidRPr="00DE4DE2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DE4DE2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Shannon's Information Index for each marker</w:t>
            </w:r>
          </w:p>
        </w:tc>
      </w:tr>
    </w:tbl>
    <w:p w:rsidR="00DE4DE2" w:rsidRDefault="00DE4DE2"/>
    <w:p w:rsidR="00DE4DE2" w:rsidRDefault="00DE4DE2"/>
    <w:p w:rsidR="00DE4DE2" w:rsidRDefault="00DE4DE2"/>
    <w:p w:rsidR="00DE4DE2" w:rsidRDefault="00DE4DE2"/>
    <w:p w:rsidR="00DE4DE2" w:rsidRDefault="00DE4DE2"/>
    <w:p w:rsidR="00DE4DE2" w:rsidRDefault="00DE4DE2"/>
    <w:p w:rsidR="00375EEF" w:rsidRDefault="00375EEF">
      <w:pPr>
        <w:sectPr w:rsidR="00375EE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-9"/>
        <w:tblW w:w="15671" w:type="dxa"/>
        <w:tblLook w:val="04A0" w:firstRow="1" w:lastRow="0" w:firstColumn="1" w:lastColumn="0" w:noHBand="0" w:noVBand="1"/>
      </w:tblPr>
      <w:tblGrid>
        <w:gridCol w:w="1486"/>
        <w:gridCol w:w="591"/>
        <w:gridCol w:w="591"/>
        <w:gridCol w:w="569"/>
        <w:gridCol w:w="506"/>
        <w:gridCol w:w="506"/>
        <w:gridCol w:w="711"/>
        <w:gridCol w:w="506"/>
        <w:gridCol w:w="550"/>
        <w:gridCol w:w="569"/>
        <w:gridCol w:w="506"/>
        <w:gridCol w:w="506"/>
        <w:gridCol w:w="711"/>
        <w:gridCol w:w="677"/>
        <w:gridCol w:w="677"/>
        <w:gridCol w:w="569"/>
        <w:gridCol w:w="578"/>
        <w:gridCol w:w="506"/>
        <w:gridCol w:w="711"/>
        <w:gridCol w:w="607"/>
        <w:gridCol w:w="607"/>
        <w:gridCol w:w="607"/>
        <w:gridCol w:w="607"/>
        <w:gridCol w:w="506"/>
        <w:gridCol w:w="711"/>
      </w:tblGrid>
      <w:tr w:rsidR="00E00792" w:rsidRPr="00E80123" w:rsidTr="00E00792">
        <w:trPr>
          <w:trHeight w:val="159"/>
        </w:trPr>
        <w:tc>
          <w:tcPr>
            <w:tcW w:w="15671" w:type="dxa"/>
            <w:gridSpan w:val="25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IN"/>
              </w:rPr>
              <w:lastRenderedPageBreak/>
              <w:t xml:space="preserve">Table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IN"/>
              </w:rPr>
              <w:t>S3</w:t>
            </w:r>
            <w:r w:rsidRPr="00E8012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IN"/>
              </w:rPr>
              <w:t xml:space="preserve">. </w:t>
            </w: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AMMI stability analysis for yield attributing traits in Sweet potato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vMerge w:val="restart"/>
            <w:noWrap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Genotype</w:t>
            </w:r>
          </w:p>
        </w:tc>
        <w:tc>
          <w:tcPr>
            <w:tcW w:w="3474" w:type="dxa"/>
            <w:gridSpan w:val="6"/>
            <w:noWrap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Tuber length (cm)</w:t>
            </w:r>
          </w:p>
        </w:tc>
        <w:tc>
          <w:tcPr>
            <w:tcW w:w="3348" w:type="dxa"/>
            <w:gridSpan w:val="6"/>
            <w:noWrap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Tuber diameter (cm)</w:t>
            </w:r>
          </w:p>
        </w:tc>
        <w:tc>
          <w:tcPr>
            <w:tcW w:w="3718" w:type="dxa"/>
            <w:gridSpan w:val="6"/>
            <w:noWrap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Tuber weight (g)</w:t>
            </w:r>
          </w:p>
        </w:tc>
        <w:tc>
          <w:tcPr>
            <w:tcW w:w="3645" w:type="dxa"/>
            <w:gridSpan w:val="6"/>
            <w:noWrap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Tuber yield (t ha</w:t>
            </w: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IN"/>
              </w:rPr>
              <w:t>-1</w:t>
            </w: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)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vMerge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Y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ASV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SIPC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EV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ZA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WAAS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Y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ASV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SIPC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EV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ZA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WAAS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Y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ASV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SIPC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EV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ZA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WAAS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Y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ASV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SIPC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EV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ZA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WAAS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 ARSPC-1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16.70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7.90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6.19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1.46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111.00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48.60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1.43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1.43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11.4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0.87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0.95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0.33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 BRC-1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11.90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4.91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4.63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96.60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20.40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0.60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8.66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0.22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 BRC-2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10.20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0.93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3.73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0.77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99.30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28.10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17.7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1.77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1.19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 BRC-3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12.40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4.59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6.71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0.78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0.08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134.00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249.00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7.32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7.32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9.58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1.11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 Gauri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10.80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1.36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4.34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145.00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32.20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0.95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8.25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0.94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 xml:space="preserve">6 </w:t>
            </w:r>
            <w:proofErr w:type="spellStart"/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Kokrajhar</w:t>
            </w:r>
            <w:proofErr w:type="spellEnd"/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 xml:space="preserve"> Local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9.64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3.95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5.97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0.62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89.70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3.18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13.2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3.25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1.79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1.11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 xml:space="preserve">7 </w:t>
            </w:r>
            <w:proofErr w:type="spellStart"/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Kokrajhar</w:t>
            </w:r>
            <w:proofErr w:type="spellEnd"/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 xml:space="preserve"> Red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13.10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18.40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3.06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3.36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85.80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32.90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0.97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16.5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0.30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 Meghalaya local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16.10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6.70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4.42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0.15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89.20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19.40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0.57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18.4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 MLSPC-1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11.40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2.95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5.77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2.12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104.00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11.80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15.3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3.55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2.72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1.41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10 MLSPC-2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12.70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0.99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4.23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107.00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18.70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0.55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0.55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24.7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1.01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1.07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0.44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 MLSPC-3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15.70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9.79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6.29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1.52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129.00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0.49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23.9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0.23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 MLSPC-4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13.70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8.96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4.60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5.74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103.00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26.40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0.78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9.27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1.28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0.81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 MLSPC-5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14.20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5.84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5.04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134.00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9.05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0.27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11.2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0.18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 MWC-1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11.70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3.94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6.05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0.49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115.00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30.90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0.91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0.91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25.1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1.86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0.87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 MWC-2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9.06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5.78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9.86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1.33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1.05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103.00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40.50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1.19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1.19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17.8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1.20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1.00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 MWC-3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12.80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6.29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4.76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1.31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83.50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0.43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0.77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0.31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17 MWC-4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11.40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6.12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4.75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0.29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77.90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27.20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0.80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9.92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0.04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18 MZCP-1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12.40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4.74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106.00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29.20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0.86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12.3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2.90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2.32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1.17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19 MZCP-2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15.20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16.10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1.08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1.08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4.81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1.62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84.30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17.5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0.88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20 MZCP-3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12.60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5.44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1.35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107.00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43.40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1.28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8.93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0.90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21 S-107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13.90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4.82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0.89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125.00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9.28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0.27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17.2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1.01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0.36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22 SPC-1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14.30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7.51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4.24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118.00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21.50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0.63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23.6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1.58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1.57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0.69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23 SPC-2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12.90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4.39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3.52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0.37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73.80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0.58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16.5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0.69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0.24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24 SPC-3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13.00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7.01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4.80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147.00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28.50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0.84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17.4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1.15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0.88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0.46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25 SPC-4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12.90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5.54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3.83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113.00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36.20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1.06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1.06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2.89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1.37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0.92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26 SPC-5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11.30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2.45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4.81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95.70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23.40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0.69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15.5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1.31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1.41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0.18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0.57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27 SPC-6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13.60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7.82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0.52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5.12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0.11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94.70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29.70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0.87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0.87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9.81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1.93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1.20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0.04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0.20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0.70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28 SPC-7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12.40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4.29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0.83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114.00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30.00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0.88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0.10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16.9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1.15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0.45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29 ST 14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12.60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1.33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5.62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2.94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77.40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47.50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1.40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1.40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11.5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2.33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1.55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0.24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0.86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30 TSP-12-10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12.80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11.30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0.22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5.36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3.92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1.16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0.48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85.00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22.50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0.66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0.07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0.66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15.8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0.28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0.30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0.12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31 TSP-12-12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12.10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0.31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5.81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0.88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0.17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0.09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131.00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42.50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1.25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0.14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1.25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26.1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1.54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1.06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0.02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0.16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0.58</w:t>
            </w:r>
          </w:p>
        </w:tc>
      </w:tr>
      <w:tr w:rsidR="00E00792" w:rsidRPr="00E80123" w:rsidTr="00E00792">
        <w:trPr>
          <w:trHeight w:val="159"/>
        </w:trPr>
        <w:tc>
          <w:tcPr>
            <w:tcW w:w="1486" w:type="dxa"/>
            <w:noWrap/>
            <w:hideMark/>
          </w:tcPr>
          <w:p w:rsidR="00E00792" w:rsidRPr="00E80123" w:rsidRDefault="00E00792" w:rsidP="00E007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32 X-24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15.10</w:t>
            </w:r>
          </w:p>
        </w:tc>
        <w:tc>
          <w:tcPr>
            <w:tcW w:w="59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0.76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4.24</w:t>
            </w:r>
          </w:p>
        </w:tc>
        <w:tc>
          <w:tcPr>
            <w:tcW w:w="550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0.25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0.01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0.03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182.00</w:t>
            </w:r>
          </w:p>
        </w:tc>
        <w:tc>
          <w:tcPr>
            <w:tcW w:w="677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14.60</w:t>
            </w:r>
          </w:p>
        </w:tc>
        <w:tc>
          <w:tcPr>
            <w:tcW w:w="569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0.43</w:t>
            </w:r>
          </w:p>
        </w:tc>
        <w:tc>
          <w:tcPr>
            <w:tcW w:w="578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0.05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0.43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sz w:val="16"/>
                <w:szCs w:val="16"/>
              </w:rPr>
            </w:pPr>
            <w:r w:rsidRPr="00E80123">
              <w:rPr>
                <w:sz w:val="16"/>
                <w:szCs w:val="16"/>
              </w:rPr>
              <w:t>20.3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0.51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0.41</w:t>
            </w:r>
          </w:p>
        </w:tc>
        <w:tc>
          <w:tcPr>
            <w:tcW w:w="607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0.00</w:t>
            </w:r>
          </w:p>
        </w:tc>
        <w:tc>
          <w:tcPr>
            <w:tcW w:w="506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0.06</w:t>
            </w:r>
          </w:p>
        </w:tc>
        <w:tc>
          <w:tcPr>
            <w:tcW w:w="711" w:type="dxa"/>
            <w:noWrap/>
            <w:hideMark/>
          </w:tcPr>
          <w:p w:rsidR="00E00792" w:rsidRPr="00E80123" w:rsidRDefault="00E00792" w:rsidP="00E0079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</w:pPr>
            <w:r w:rsidRPr="00E80123">
              <w:rPr>
                <w:rFonts w:ascii="Times New Roman" w:eastAsia="Times New Roman" w:hAnsi="Times New Roman" w:cs="Times New Roman"/>
                <w:sz w:val="16"/>
                <w:szCs w:val="16"/>
                <w:lang w:eastAsia="en-IN"/>
              </w:rPr>
              <w:t>0.20</w:t>
            </w:r>
          </w:p>
        </w:tc>
      </w:tr>
    </w:tbl>
    <w:p w:rsidR="00DE4DE2" w:rsidRDefault="00DE4DE2"/>
    <w:p w:rsidR="00DE4DE2" w:rsidRDefault="00DE4DE2"/>
    <w:p w:rsidR="00DE4DE2" w:rsidRDefault="00DE4DE2"/>
    <w:p w:rsidR="00375EEF" w:rsidRDefault="00375EEF">
      <w:r>
        <w:br w:type="page"/>
      </w:r>
    </w:p>
    <w:p w:rsidR="00DE4DE2" w:rsidRDefault="00DE4DE2"/>
    <w:tbl>
      <w:tblPr>
        <w:tblStyle w:val="TableGrid21"/>
        <w:tblpPr w:leftFromText="180" w:rightFromText="180" w:vertAnchor="page" w:horzAnchor="margin" w:tblpY="1972"/>
        <w:tblW w:w="14120" w:type="dxa"/>
        <w:tblLayout w:type="fixed"/>
        <w:tblLook w:val="04A0" w:firstRow="1" w:lastRow="0" w:firstColumn="1" w:lastColumn="0" w:noHBand="0" w:noVBand="1"/>
      </w:tblPr>
      <w:tblGrid>
        <w:gridCol w:w="2440"/>
        <w:gridCol w:w="797"/>
        <w:gridCol w:w="736"/>
        <w:gridCol w:w="736"/>
        <w:gridCol w:w="882"/>
        <w:gridCol w:w="736"/>
        <w:gridCol w:w="738"/>
        <w:gridCol w:w="736"/>
        <w:gridCol w:w="877"/>
        <w:gridCol w:w="1092"/>
        <w:gridCol w:w="1113"/>
        <w:gridCol w:w="1618"/>
        <w:gridCol w:w="1619"/>
      </w:tblGrid>
      <w:tr w:rsidR="00375EEF" w:rsidRPr="00CD69D8" w:rsidTr="00375EEF">
        <w:trPr>
          <w:trHeight w:val="165"/>
        </w:trPr>
        <w:tc>
          <w:tcPr>
            <w:tcW w:w="14120" w:type="dxa"/>
            <w:gridSpan w:val="13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color w:val="000000"/>
                <w:szCs w:val="22"/>
                <w:lang w:val="en-IN" w:bidi="ar-SA"/>
              </w:rPr>
              <w:t>Table S4.</w:t>
            </w: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 xml:space="preserve"> Factors linked to correlated traits, selection differential, response to selection and indicators for sweet potato traits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Traits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FA1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FA2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FA3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FA4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 xml:space="preserve">FA5 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Xo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proofErr w:type="spellStart"/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Xs</w:t>
            </w:r>
            <w:proofErr w:type="spellEnd"/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SD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SD percent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>R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 xml:space="preserve">Communality 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Uniquenesses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Vine length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0.10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-0.74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0.12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298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317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18.90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6.35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17.96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0.62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0.38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C71A68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Internodal length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0.00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</w:t>
            </w:r>
            <w:r w:rsidR="003F56A2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0.88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7.44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8.77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1.34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18.00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1.29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0C19D7" w:rsidRDefault="00375EEF" w:rsidP="00375EEF">
            <w:pPr>
              <w:jc w:val="center"/>
            </w:pPr>
            <w:r w:rsidRPr="000C19D7">
              <w:t>0.84</w:t>
            </w:r>
          </w:p>
        </w:tc>
        <w:tc>
          <w:tcPr>
            <w:tcW w:w="1618" w:type="dxa"/>
            <w:noWrap/>
          </w:tcPr>
          <w:p w:rsidR="00375EEF" w:rsidRPr="000C19D7" w:rsidRDefault="00375EEF" w:rsidP="00375EEF">
            <w:pPr>
              <w:jc w:val="center"/>
            </w:pPr>
            <w:r w:rsidRPr="000C19D7">
              <w:t>0.16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C71A68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 xml:space="preserve">Petiole </w:t>
            </w:r>
            <w:r w:rsidR="00C71A6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l</w:t>
            </w: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ength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-0.50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0.14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0.30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-0.29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-0.55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13.00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12.2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-0.73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-5.66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1.17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0.74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0.26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No of leaves/plant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-0.27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0.03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-0.81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0.19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0.10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220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276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55.10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25.00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52.35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0.78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0.22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C71A68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 xml:space="preserve">Leaf </w:t>
            </w:r>
            <w:r w:rsidR="00C71A6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l</w:t>
            </w: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ength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-0.89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0.00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-0.08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-0.18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11.2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11.7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0.45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4.01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0.45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0.86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0.14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Leaf breadth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-0.69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0.09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0.18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0.13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0.04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11.8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11.5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-0.31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-2.67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-0.31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0.54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0.46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Leaf area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-0.82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-0.17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-0.25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-0.02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75.9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93.2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17.30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22.80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17.30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0.80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0.20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Tuber length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-0.77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-0.07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-0.07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13</w:t>
            </w:r>
            <w:r w:rsidRPr="000C19D7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.0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14.4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1.39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10.60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-0.37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0.65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0.35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Tuber diameter (cm)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-0.56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-0.44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0.05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4.83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4.88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0.04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1.03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0.02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0.51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0.49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Tuber weight (g)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0.14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-0.82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0.07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108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140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32.00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29.60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27.52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0.71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0.29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Tuber yield (t/ha)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0.31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-0.26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-0.12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-0.57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-0.01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15.7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20.5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4.76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30.30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4.14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0.51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0.49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Dry matter content (% 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-0.02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-0.61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0.41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0.05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0.52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31.6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31.7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0.06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0.20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0.06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0.80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0.20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Total sugar %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0.53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0.43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-0.10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-0.18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-0.33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4.9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4.86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-0.03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-0.65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-0.02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0.62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0.38</w:t>
            </w:r>
          </w:p>
        </w:tc>
      </w:tr>
      <w:tr w:rsidR="00375EEF" w:rsidRPr="00CD69D8" w:rsidTr="00375EEF">
        <w:trPr>
          <w:trHeight w:val="165"/>
        </w:trPr>
        <w:tc>
          <w:tcPr>
            <w:tcW w:w="2440" w:type="dxa"/>
            <w:noWrap/>
          </w:tcPr>
          <w:p w:rsidR="00375EEF" w:rsidRPr="00CD69D8" w:rsidRDefault="00375EEF" w:rsidP="00375EEF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</w:pPr>
            <w:r w:rsidRPr="00CD69D8">
              <w:rPr>
                <w:rFonts w:ascii="Times New Roman" w:eastAsia="Calibri" w:hAnsi="Times New Roman" w:cs="Times New Roman"/>
                <w:bCs/>
                <w:color w:val="000000"/>
                <w:szCs w:val="22"/>
                <w:lang w:val="en-IN" w:eastAsia="en-IN" w:bidi="ar-SA"/>
              </w:rPr>
              <w:t>Starch (%)</w:t>
            </w:r>
          </w:p>
        </w:tc>
        <w:tc>
          <w:tcPr>
            <w:tcW w:w="797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-0.03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-0.84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0.24</w:t>
            </w:r>
          </w:p>
        </w:tc>
        <w:tc>
          <w:tcPr>
            <w:tcW w:w="882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0.05</w:t>
            </w:r>
          </w:p>
        </w:tc>
        <w:tc>
          <w:tcPr>
            <w:tcW w:w="736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0.08</w:t>
            </w:r>
          </w:p>
        </w:tc>
        <w:tc>
          <w:tcPr>
            <w:tcW w:w="73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22.8</w:t>
            </w:r>
          </w:p>
        </w:tc>
        <w:tc>
          <w:tcPr>
            <w:tcW w:w="736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22.9</w:t>
            </w:r>
          </w:p>
        </w:tc>
        <w:tc>
          <w:tcPr>
            <w:tcW w:w="877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0.12</w:t>
            </w:r>
          </w:p>
        </w:tc>
        <w:tc>
          <w:tcPr>
            <w:tcW w:w="1092" w:type="dxa"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0.55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375EEF" w:rsidRPr="000C19D7" w:rsidRDefault="00375EEF" w:rsidP="00375EEF">
            <w:r w:rsidRPr="000C19D7">
              <w:t>0.10</w:t>
            </w:r>
          </w:p>
        </w:tc>
        <w:tc>
          <w:tcPr>
            <w:tcW w:w="1618" w:type="dxa"/>
            <w:tcBorders>
              <w:left w:val="single" w:sz="4" w:space="0" w:color="auto"/>
            </w:tcBorders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0C19D7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0.78</w:t>
            </w:r>
          </w:p>
        </w:tc>
        <w:tc>
          <w:tcPr>
            <w:tcW w:w="1618" w:type="dxa"/>
            <w:noWrap/>
          </w:tcPr>
          <w:p w:rsidR="00375EEF" w:rsidRPr="00CD69D8" w:rsidRDefault="00375EEF" w:rsidP="00375EE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Cs w:val="22"/>
                <w:lang w:val="en-IN" w:bidi="ar-SA"/>
              </w:rPr>
            </w:pPr>
            <w:r w:rsidRPr="000C19D7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0.22</w:t>
            </w:r>
          </w:p>
        </w:tc>
      </w:tr>
      <w:tr w:rsidR="00375EEF" w:rsidRPr="00CD69D8" w:rsidTr="00375EEF">
        <w:trPr>
          <w:trHeight w:val="165"/>
        </w:trPr>
        <w:tc>
          <w:tcPr>
            <w:tcW w:w="14120" w:type="dxa"/>
            <w:gridSpan w:val="13"/>
            <w:noWrap/>
            <w:hideMark/>
          </w:tcPr>
          <w:p w:rsidR="00375EEF" w:rsidRPr="00CD69D8" w:rsidRDefault="00375EEF" w:rsidP="00375EE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</w:pP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 xml:space="preserve">Where: </w:t>
            </w:r>
            <w:r w:rsidRPr="00CD69D8">
              <w:rPr>
                <w:rFonts w:ascii="Times New Roman" w:eastAsia="Calibri" w:hAnsi="Times New Roman" w:cs="Times New Roman"/>
                <w:b/>
                <w:color w:val="000000"/>
                <w:szCs w:val="22"/>
                <w:lang w:val="en-IN" w:bidi="ar-SA"/>
              </w:rPr>
              <w:t>FA</w:t>
            </w:r>
            <w:r w:rsidRPr="00CD69D8">
              <w:rPr>
                <w:rFonts w:ascii="Times New Roman" w:eastAsia="Calibri" w:hAnsi="Times New Roman" w:cs="Times New Roman"/>
                <w:color w:val="000000"/>
                <w:szCs w:val="22"/>
                <w:lang w:val="en-IN" w:bidi="ar-SA"/>
              </w:rPr>
              <w:t xml:space="preserve"> = factors; </w:t>
            </w: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Xo</w:t>
            </w: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 xml:space="preserve"> = The mean value for the trait in base population; </w:t>
            </w:r>
            <w:proofErr w:type="spellStart"/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Xs</w:t>
            </w:r>
            <w:proofErr w:type="spellEnd"/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 xml:space="preserve"> = The mean value for the trait in a population with selected genotypes; </w:t>
            </w: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SD</w:t>
            </w: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 xml:space="preserve"> = The selection differential and </w:t>
            </w:r>
            <w:r w:rsidRPr="00CD69D8">
              <w:rPr>
                <w:rFonts w:ascii="Times New Roman" w:eastAsia="Calibri" w:hAnsi="Times New Roman" w:cs="Times New Roman"/>
                <w:b/>
                <w:szCs w:val="22"/>
                <w:lang w:val="en-IN" w:bidi="ar-SA"/>
              </w:rPr>
              <w:t>R</w:t>
            </w:r>
            <w:r w:rsidRPr="00CD69D8">
              <w:rPr>
                <w:rFonts w:ascii="Times New Roman" w:eastAsia="Calibri" w:hAnsi="Times New Roman" w:cs="Times New Roman"/>
                <w:szCs w:val="22"/>
                <w:lang w:val="en-IN" w:bidi="ar-SA"/>
              </w:rPr>
              <w:t>= Response to selection</w:t>
            </w:r>
          </w:p>
        </w:tc>
      </w:tr>
    </w:tbl>
    <w:p w:rsidR="00EE5E7F" w:rsidRDefault="00EE5E7F">
      <w:pPr>
        <w:sectPr w:rsidR="00EE5E7F" w:rsidSect="00DE4DE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E7F14" w:rsidRDefault="000E7F14">
      <w:r>
        <w:rPr>
          <w:noProof/>
          <w:lang w:eastAsia="en-IN"/>
        </w:rPr>
        <w:lastRenderedPageBreak/>
        <w:drawing>
          <wp:inline distT="0" distB="0" distL="0" distR="0" wp14:anchorId="577F91F8" wp14:editId="540FB2F4">
            <wp:extent cx="5731510" cy="3829775"/>
            <wp:effectExtent l="0" t="0" r="2540" b="0"/>
            <wp:docPr id="4" name="Picture 4" descr="D:\Desk top Nov,2023\Sweet Potato\Revision-1\New Revision 2\Fig.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 top Nov,2023\Sweet Potato\Revision-1\New Revision 2\Fig. 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14" w:rsidRPr="006F5015" w:rsidRDefault="000E7F14" w:rsidP="000E7F14">
      <w:pPr>
        <w:jc w:val="both"/>
        <w:rPr>
          <w:rFonts w:ascii="Times New Roman" w:hAnsi="Times New Roman" w:cs="Times New Roman"/>
        </w:rPr>
      </w:pPr>
      <w:r w:rsidRPr="006F5015">
        <w:rPr>
          <w:rFonts w:ascii="Times New Roman" w:hAnsi="Times New Roman" w:cs="Times New Roman"/>
          <w:b/>
        </w:rPr>
        <w:t>Figure S</w:t>
      </w:r>
      <w:r w:rsidR="001D7140" w:rsidRPr="006F5015">
        <w:rPr>
          <w:rFonts w:ascii="Times New Roman" w:hAnsi="Times New Roman" w:cs="Times New Roman"/>
          <w:b/>
        </w:rPr>
        <w:t>1</w:t>
      </w:r>
      <w:r w:rsidRPr="006F5015">
        <w:rPr>
          <w:rFonts w:ascii="Times New Roman" w:hAnsi="Times New Roman" w:cs="Times New Roman"/>
          <w:b/>
        </w:rPr>
        <w:t>.</w:t>
      </w:r>
      <w:r w:rsidRPr="006F5015">
        <w:rPr>
          <w:rFonts w:ascii="Times New Roman" w:hAnsi="Times New Roman" w:cs="Times New Roman"/>
        </w:rPr>
        <w:t xml:space="preserve"> </w:t>
      </w:r>
      <w:r w:rsidRPr="006F5015">
        <w:rPr>
          <w:rFonts w:ascii="Times New Roman" w:eastAsia="Calibri" w:hAnsi="Times New Roman" w:cs="Times New Roman"/>
          <w:bCs/>
          <w:lang w:val="en-US"/>
        </w:rPr>
        <w:t>Principal coordinate analysis (</w:t>
      </w:r>
      <w:proofErr w:type="spellStart"/>
      <w:r w:rsidRPr="006F5015">
        <w:rPr>
          <w:rFonts w:ascii="Times New Roman" w:eastAsia="Calibri" w:hAnsi="Times New Roman" w:cs="Times New Roman"/>
          <w:bCs/>
          <w:lang w:val="en-US"/>
        </w:rPr>
        <w:t>PCoA</w:t>
      </w:r>
      <w:proofErr w:type="spellEnd"/>
      <w:r w:rsidRPr="006F5015">
        <w:rPr>
          <w:rFonts w:ascii="Times New Roman" w:eastAsia="Calibri" w:hAnsi="Times New Roman" w:cs="Times New Roman"/>
          <w:bCs/>
          <w:lang w:val="en-US"/>
        </w:rPr>
        <w:t>) plot of sweet potato genotypes based on SSR markers</w:t>
      </w:r>
      <w:bookmarkStart w:id="0" w:name="_GoBack"/>
      <w:bookmarkEnd w:id="0"/>
    </w:p>
    <w:p w:rsidR="000E7F14" w:rsidRDefault="000E7F14"/>
    <w:p w:rsidR="006F5015" w:rsidRDefault="006F5015" w:rsidP="006F5015">
      <w:pPr>
        <w:keepNext/>
      </w:pPr>
      <w:r w:rsidRPr="006F5015">
        <w:drawing>
          <wp:inline distT="0" distB="0" distL="0" distR="0" wp14:anchorId="46C39455" wp14:editId="581E6CED">
            <wp:extent cx="5731510" cy="3683200"/>
            <wp:effectExtent l="0" t="0" r="2159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F5015" w:rsidRPr="006F5015" w:rsidRDefault="006F5015" w:rsidP="006F5015">
      <w:pPr>
        <w:pStyle w:val="Caption"/>
        <w:rPr>
          <w:rFonts w:ascii="Times New Roman" w:hAnsi="Times New Roman" w:cs="Times New Roman"/>
          <w:i w:val="0"/>
          <w:color w:val="auto"/>
          <w:sz w:val="22"/>
          <w:szCs w:val="22"/>
        </w:rPr>
        <w:sectPr w:rsidR="006F5015" w:rsidRPr="006F5015" w:rsidSect="00EE5E7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6F5015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Figure S2</w:t>
      </w:r>
      <w:r w:rsidRPr="006F5015">
        <w:rPr>
          <w:rFonts w:ascii="Times New Roman" w:hAnsi="Times New Roman" w:cs="Times New Roman"/>
          <w:i w:val="0"/>
          <w:color w:val="auto"/>
          <w:sz w:val="22"/>
          <w:szCs w:val="22"/>
        </w:rPr>
        <w:t>. Correlation between morphological and molecular diversity among the genotypes of the sweet potato</w:t>
      </w:r>
    </w:p>
    <w:p w:rsidR="00EE5E7F" w:rsidRDefault="00EE5E7F">
      <w:r w:rsidRPr="00EE5E7F">
        <w:rPr>
          <w:noProof/>
          <w:lang w:eastAsia="en-IN"/>
        </w:rPr>
        <w:lastRenderedPageBreak/>
        <w:drawing>
          <wp:anchor distT="0" distB="0" distL="114300" distR="114300" simplePos="0" relativeHeight="251667456" behindDoc="1" locked="0" layoutInCell="1" allowOverlap="1" wp14:anchorId="5981AD01" wp14:editId="5ED6E111">
            <wp:simplePos x="0" y="0"/>
            <wp:positionH relativeFrom="column">
              <wp:posOffset>114300</wp:posOffset>
            </wp:positionH>
            <wp:positionV relativeFrom="paragraph">
              <wp:posOffset>285750</wp:posOffset>
            </wp:positionV>
            <wp:extent cx="8914130" cy="4610100"/>
            <wp:effectExtent l="0" t="0" r="1270" b="0"/>
            <wp:wrapTight wrapText="bothSides">
              <wp:wrapPolygon edited="0">
                <wp:start x="0" y="0"/>
                <wp:lineTo x="0" y="21421"/>
                <wp:lineTo x="13340" y="21511"/>
                <wp:lineTo x="20634" y="21511"/>
                <wp:lineTo x="21557" y="21332"/>
                <wp:lineTo x="21557" y="0"/>
                <wp:lineTo x="0" y="0"/>
              </wp:wrapPolygon>
            </wp:wrapTight>
            <wp:docPr id="17" name="Picture 17" descr="C:\Users\DELL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13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7F" w:rsidRDefault="00D960F8">
      <w:r w:rsidRPr="00EE5E7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5426B" wp14:editId="224207B9">
                <wp:simplePos x="0" y="0"/>
                <wp:positionH relativeFrom="column">
                  <wp:posOffset>50800</wp:posOffset>
                </wp:positionH>
                <wp:positionV relativeFrom="paragraph">
                  <wp:posOffset>4761230</wp:posOffset>
                </wp:positionV>
                <wp:extent cx="9277350" cy="461645"/>
                <wp:effectExtent l="0" t="0" r="0" b="0"/>
                <wp:wrapNone/>
                <wp:docPr id="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256" w:rsidRPr="00EE5E7F" w:rsidRDefault="00B47256" w:rsidP="00EE5E7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5E7F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ure</w:t>
                            </w:r>
                            <w:r w:rsidRPr="00EE5E7F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 S</w:t>
                            </w:r>
                            <w:r w:rsidR="006F5015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3</w:t>
                            </w:r>
                            <w:r w:rsidRPr="00EE5E7F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.</w:t>
                            </w:r>
                            <w:r w:rsidRPr="00EE5E7F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Multi-trait stability Index (MTSI) for genotype ranking and selection of genotypes considering 10% selection intensity. </w:t>
                            </w:r>
                            <w:r w:rsidRPr="00D960F8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>a</w:t>
                            </w:r>
                            <w:r w:rsidRPr="00EE5E7F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. Selection based on yield attributing traits </w:t>
                            </w:r>
                            <w:r w:rsidRPr="00D960F8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>b</w:t>
                            </w:r>
                            <w:r w:rsidRPr="00EE5E7F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>. Selection based on all the traits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>.</w:t>
                            </w:r>
                            <w:r w:rsidRPr="00090A70">
                              <w:t xml:space="preserve"> </w:t>
                            </w:r>
                            <w:r w:rsidRPr="00090A70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The selected genotypes are shown in red color and the red circle represents the cutpoint according to the selection 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val="en-US"/>
                              </w:rPr>
                              <w:t>intensity.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4pt;margin-top:374.9pt;width:730.5pt;height:36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" filled="f" stroked="f">
                <v:textbox style="mso-fit-shape-to-text:t">
                  <w:txbxContent>
                    <w:p w:rsidR="00B47256" w:rsidRPr="00EE5E7F" w:rsidRDefault="00B47256" w:rsidP="00EE5E7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E5E7F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Fig</w:t>
                      </w: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ure</w:t>
                      </w:r>
                      <w:r w:rsidRPr="00EE5E7F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 S</w:t>
                      </w:r>
                      <w:r w:rsidR="006F5015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3</w:t>
                      </w:r>
                      <w:r w:rsidRPr="00EE5E7F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.</w:t>
                      </w:r>
                      <w:r w:rsidRPr="00EE5E7F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 xml:space="preserve"> Multi-trait stability Index (MTSI) for genotype ranking and selection of genotypes considering 10% selection intensity. </w:t>
                      </w:r>
                      <w:r w:rsidRPr="00D960F8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lang w:val="en-US"/>
                        </w:rPr>
                        <w:t>a</w:t>
                      </w:r>
                      <w:r w:rsidRPr="00EE5E7F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 xml:space="preserve">. Selection based on yield attributing traits </w:t>
                      </w:r>
                      <w:r w:rsidRPr="00D960F8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lang w:val="en-US"/>
                        </w:rPr>
                        <w:t>b</w:t>
                      </w:r>
                      <w:r w:rsidRPr="00EE5E7F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>. Selection based on all the traits</w:t>
                      </w:r>
                      <w: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>.</w:t>
                      </w:r>
                      <w:r w:rsidRPr="00090A70">
                        <w:t xml:space="preserve"> </w:t>
                      </w:r>
                      <w:r w:rsidRPr="00090A70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 xml:space="preserve">The selected genotypes are shown in red color and the red circle represents the cutpoint according to the selection </w:t>
                      </w:r>
                      <w: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val="en-US"/>
                        </w:rPr>
                        <w:t>intensity.</w:t>
                      </w:r>
                    </w:p>
                  </w:txbxContent>
                </v:textbox>
              </v:rect>
            </w:pict>
          </mc:Fallback>
        </mc:AlternateContent>
      </w:r>
    </w:p>
    <w:p w:rsidR="00D960F8" w:rsidRDefault="00D960F8"/>
    <w:p w:rsidR="00D960F8" w:rsidRDefault="00D960F8"/>
    <w:p w:rsidR="00D960F8" w:rsidRDefault="00D960F8">
      <w:r>
        <w:rPr>
          <w:noProof/>
          <w:lang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6E79F1F6" wp14:editId="57445597">
            <wp:simplePos x="0" y="0"/>
            <wp:positionH relativeFrom="column">
              <wp:posOffset>2494280</wp:posOffset>
            </wp:positionH>
            <wp:positionV relativeFrom="paragraph">
              <wp:posOffset>29210</wp:posOffset>
            </wp:positionV>
            <wp:extent cx="4739640" cy="461962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0F8" w:rsidRDefault="00D960F8"/>
    <w:p w:rsidR="00D960F8" w:rsidRDefault="00D960F8"/>
    <w:p w:rsidR="00D960F8" w:rsidRDefault="00D960F8"/>
    <w:p w:rsidR="00D960F8" w:rsidRDefault="00D960F8"/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Default="00D960F8" w:rsidP="00D960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n-IN"/>
        </w:rPr>
      </w:pPr>
    </w:p>
    <w:p w:rsidR="00D960F8" w:rsidRPr="00CE250B" w:rsidRDefault="00D960F8" w:rsidP="00D960F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F501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val="en-US" w:eastAsia="en-IN"/>
        </w:rPr>
        <w:t>Figure S</w:t>
      </w:r>
      <w:r w:rsidR="006F5015" w:rsidRPr="006F501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val="en-US" w:eastAsia="en-IN"/>
        </w:rPr>
        <w:t>4</w:t>
      </w:r>
      <w:r w:rsidRPr="006F501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val="en-US" w:eastAsia="en-IN"/>
        </w:rPr>
        <w:t>.</w:t>
      </w:r>
      <w:r w:rsidRPr="006F5015">
        <w:rPr>
          <w:rFonts w:ascii="Times New Roman" w:eastAsiaTheme="minorEastAsia" w:hAnsi="Times New Roman" w:cs="Times New Roman"/>
          <w:color w:val="000000" w:themeColor="text1"/>
          <w:kern w:val="24"/>
          <w:lang w:val="en-US" w:eastAsia="en-IN"/>
        </w:rPr>
        <w:t xml:space="preserve"> </w:t>
      </w:r>
      <w:r w:rsidRPr="006F5015">
        <w:rPr>
          <w:rFonts w:ascii="Times New Roman" w:hAnsi="Times New Roman" w:cs="Times New Roman"/>
        </w:rPr>
        <w:t xml:space="preserve">Strengths and weaknesses view of the selected genotypes is shown as the proportion of each factor on the computed MGIDI index. The smallest the proportion explained by a factor (closer to the external edge), the closer the traits within that factor are to the </w:t>
      </w:r>
      <w:proofErr w:type="spellStart"/>
      <w:r w:rsidRPr="006F5015">
        <w:rPr>
          <w:rFonts w:ascii="Times New Roman" w:hAnsi="Times New Roman" w:cs="Times New Roman"/>
        </w:rPr>
        <w:t>ideotype</w:t>
      </w:r>
      <w:proofErr w:type="spellEnd"/>
      <w:r w:rsidRPr="006F5015">
        <w:rPr>
          <w:rFonts w:ascii="Times New Roman" w:hAnsi="Times New Roman" w:cs="Times New Roman"/>
        </w:rPr>
        <w:t>. The dashed line indicates the theoretical value if all factors had contributed equally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5E7F" w:rsidRDefault="00EE5E7F" w:rsidP="00D960F8">
      <w:pPr>
        <w:spacing w:after="0" w:line="240" w:lineRule="auto"/>
        <w:jc w:val="both"/>
      </w:pPr>
    </w:p>
    <w:sectPr w:rsidR="00EE5E7F" w:rsidSect="00EE5E7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9F"/>
    <w:rsid w:val="00090A70"/>
    <w:rsid w:val="00092388"/>
    <w:rsid w:val="000E7F14"/>
    <w:rsid w:val="00197E2A"/>
    <w:rsid w:val="001A5188"/>
    <w:rsid w:val="001D7140"/>
    <w:rsid w:val="00375EEF"/>
    <w:rsid w:val="00392F19"/>
    <w:rsid w:val="003C3409"/>
    <w:rsid w:val="003C6AD6"/>
    <w:rsid w:val="003F56A2"/>
    <w:rsid w:val="004418C4"/>
    <w:rsid w:val="00540D7F"/>
    <w:rsid w:val="00564E31"/>
    <w:rsid w:val="005E3109"/>
    <w:rsid w:val="00604296"/>
    <w:rsid w:val="006073A8"/>
    <w:rsid w:val="006F5015"/>
    <w:rsid w:val="00741186"/>
    <w:rsid w:val="00813D9A"/>
    <w:rsid w:val="00891BF9"/>
    <w:rsid w:val="00944E97"/>
    <w:rsid w:val="00B44FAE"/>
    <w:rsid w:val="00B47256"/>
    <w:rsid w:val="00C251F8"/>
    <w:rsid w:val="00C71A68"/>
    <w:rsid w:val="00C94B2B"/>
    <w:rsid w:val="00CB449F"/>
    <w:rsid w:val="00D960F8"/>
    <w:rsid w:val="00DE4DE2"/>
    <w:rsid w:val="00E00792"/>
    <w:rsid w:val="00E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E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E4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DE4DE2"/>
    <w:pPr>
      <w:spacing w:after="0" w:line="240" w:lineRule="auto"/>
    </w:pPr>
    <w:rPr>
      <w:rFonts w:eastAsia="Times New Roman"/>
      <w:szCs w:val="20"/>
      <w:lang w:val="en-US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EE5E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Caption">
    <w:name w:val="caption"/>
    <w:basedOn w:val="Normal"/>
    <w:next w:val="Normal"/>
    <w:uiPriority w:val="35"/>
    <w:unhideWhenUsed/>
    <w:qFormat/>
    <w:rsid w:val="00EE5E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A70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E00792"/>
  </w:style>
  <w:style w:type="paragraph" w:styleId="Header">
    <w:name w:val="header"/>
    <w:basedOn w:val="Normal"/>
    <w:link w:val="HeaderChar"/>
    <w:uiPriority w:val="99"/>
    <w:unhideWhenUsed/>
    <w:rsid w:val="00E00792"/>
    <w:pPr>
      <w:tabs>
        <w:tab w:val="center" w:pos="4513"/>
        <w:tab w:val="right" w:pos="9026"/>
      </w:tabs>
      <w:spacing w:after="0" w:line="240" w:lineRule="auto"/>
    </w:pPr>
    <w:rPr>
      <w:szCs w:val="20"/>
      <w:lang w:bidi="hi-IN"/>
    </w:rPr>
  </w:style>
  <w:style w:type="character" w:customStyle="1" w:styleId="HeaderChar">
    <w:name w:val="Header Char"/>
    <w:basedOn w:val="DefaultParagraphFont"/>
    <w:link w:val="Header"/>
    <w:uiPriority w:val="99"/>
    <w:rsid w:val="00E00792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00792"/>
    <w:pPr>
      <w:tabs>
        <w:tab w:val="center" w:pos="4513"/>
        <w:tab w:val="right" w:pos="9026"/>
      </w:tabs>
      <w:spacing w:after="0" w:line="240" w:lineRule="auto"/>
    </w:pPr>
    <w:rPr>
      <w:szCs w:val="20"/>
      <w:lang w:bidi="hi-IN"/>
    </w:rPr>
  </w:style>
  <w:style w:type="character" w:customStyle="1" w:styleId="FooterChar">
    <w:name w:val="Footer Char"/>
    <w:basedOn w:val="DefaultParagraphFont"/>
    <w:link w:val="Footer"/>
    <w:uiPriority w:val="99"/>
    <w:rsid w:val="00E00792"/>
    <w:rPr>
      <w:szCs w:val="20"/>
      <w:lang w:bidi="hi-IN"/>
    </w:rPr>
  </w:style>
  <w:style w:type="character" w:styleId="Hyperlink">
    <w:name w:val="Hyperlink"/>
    <w:basedOn w:val="DefaultParagraphFont"/>
    <w:uiPriority w:val="99"/>
    <w:semiHidden/>
    <w:unhideWhenUsed/>
    <w:rsid w:val="00E007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0792"/>
    <w:rPr>
      <w:color w:val="800080"/>
      <w:u w:val="single"/>
    </w:rPr>
  </w:style>
  <w:style w:type="paragraph" w:customStyle="1" w:styleId="xl66">
    <w:name w:val="xl66"/>
    <w:basedOn w:val="Normal"/>
    <w:rsid w:val="00E0079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table" w:customStyle="1" w:styleId="LightShading1">
    <w:name w:val="Light Shading1"/>
    <w:basedOn w:val="TableNormal"/>
    <w:next w:val="LightShading"/>
    <w:uiPriority w:val="60"/>
    <w:rsid w:val="00E00792"/>
    <w:pPr>
      <w:spacing w:after="0" w:line="240" w:lineRule="auto"/>
    </w:pPr>
    <w:rPr>
      <w:color w:val="000000"/>
      <w:szCs w:val="20"/>
      <w:lang w:bidi="hi-I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unhideWhenUsed/>
    <w:rsid w:val="00E007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E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E4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E4DE2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DE4DE2"/>
    <w:pPr>
      <w:spacing w:after="0" w:line="240" w:lineRule="auto"/>
    </w:pPr>
    <w:rPr>
      <w:rFonts w:eastAsia="Times New Roman"/>
      <w:szCs w:val="20"/>
      <w:lang w:val="en-US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EE5E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Caption">
    <w:name w:val="caption"/>
    <w:basedOn w:val="Normal"/>
    <w:next w:val="Normal"/>
    <w:uiPriority w:val="35"/>
    <w:unhideWhenUsed/>
    <w:qFormat/>
    <w:rsid w:val="00EE5E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A70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E00792"/>
  </w:style>
  <w:style w:type="paragraph" w:styleId="Header">
    <w:name w:val="header"/>
    <w:basedOn w:val="Normal"/>
    <w:link w:val="HeaderChar"/>
    <w:uiPriority w:val="99"/>
    <w:unhideWhenUsed/>
    <w:rsid w:val="00E00792"/>
    <w:pPr>
      <w:tabs>
        <w:tab w:val="center" w:pos="4513"/>
        <w:tab w:val="right" w:pos="9026"/>
      </w:tabs>
      <w:spacing w:after="0" w:line="240" w:lineRule="auto"/>
    </w:pPr>
    <w:rPr>
      <w:szCs w:val="20"/>
      <w:lang w:bidi="hi-IN"/>
    </w:rPr>
  </w:style>
  <w:style w:type="character" w:customStyle="1" w:styleId="HeaderChar">
    <w:name w:val="Header Char"/>
    <w:basedOn w:val="DefaultParagraphFont"/>
    <w:link w:val="Header"/>
    <w:uiPriority w:val="99"/>
    <w:rsid w:val="00E00792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00792"/>
    <w:pPr>
      <w:tabs>
        <w:tab w:val="center" w:pos="4513"/>
        <w:tab w:val="right" w:pos="9026"/>
      </w:tabs>
      <w:spacing w:after="0" w:line="240" w:lineRule="auto"/>
    </w:pPr>
    <w:rPr>
      <w:szCs w:val="20"/>
      <w:lang w:bidi="hi-IN"/>
    </w:rPr>
  </w:style>
  <w:style w:type="character" w:customStyle="1" w:styleId="FooterChar">
    <w:name w:val="Footer Char"/>
    <w:basedOn w:val="DefaultParagraphFont"/>
    <w:link w:val="Footer"/>
    <w:uiPriority w:val="99"/>
    <w:rsid w:val="00E00792"/>
    <w:rPr>
      <w:szCs w:val="20"/>
      <w:lang w:bidi="hi-IN"/>
    </w:rPr>
  </w:style>
  <w:style w:type="character" w:styleId="Hyperlink">
    <w:name w:val="Hyperlink"/>
    <w:basedOn w:val="DefaultParagraphFont"/>
    <w:uiPriority w:val="99"/>
    <w:semiHidden/>
    <w:unhideWhenUsed/>
    <w:rsid w:val="00E007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0792"/>
    <w:rPr>
      <w:color w:val="800080"/>
      <w:u w:val="single"/>
    </w:rPr>
  </w:style>
  <w:style w:type="paragraph" w:customStyle="1" w:styleId="xl66">
    <w:name w:val="xl66"/>
    <w:basedOn w:val="Normal"/>
    <w:rsid w:val="00E0079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table" w:customStyle="1" w:styleId="LightShading1">
    <w:name w:val="Light Shading1"/>
    <w:basedOn w:val="TableNormal"/>
    <w:next w:val="LightShading"/>
    <w:uiPriority w:val="60"/>
    <w:rsid w:val="00E00792"/>
    <w:pPr>
      <w:spacing w:after="0" w:line="240" w:lineRule="auto"/>
    </w:pPr>
    <w:rPr>
      <w:color w:val="000000"/>
      <w:szCs w:val="20"/>
      <w:lang w:bidi="hi-I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unhideWhenUsed/>
    <w:rsid w:val="00E007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9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/>
            </a:pPr>
            <a:r>
              <a:rPr lang="en-US"/>
              <a:t>Molecular Distance vs Morphological distance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'Molecular DistancevMorphologic'!$B$30</c:f>
              <c:strCache>
                <c:ptCount val="1"/>
                <c:pt idx="0">
                  <c:v>Y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'Molecular DistancevMorphologic'!$A$31:$A$495</c:f>
              <c:numCache>
                <c:formatCode>0.000</c:formatCode>
                <c:ptCount val="465"/>
                <c:pt idx="0">
                  <c:v>0.16264000000000001</c:v>
                </c:pt>
                <c:pt idx="1">
                  <c:v>0.14241000000000001</c:v>
                </c:pt>
                <c:pt idx="2">
                  <c:v>0.13048000000000001</c:v>
                </c:pt>
                <c:pt idx="3">
                  <c:v>0.15293000000000001</c:v>
                </c:pt>
                <c:pt idx="4">
                  <c:v>0.10938000000000001</c:v>
                </c:pt>
                <c:pt idx="5">
                  <c:v>0.12152</c:v>
                </c:pt>
                <c:pt idx="6">
                  <c:v>1.5924</c:v>
                </c:pt>
                <c:pt idx="7">
                  <c:v>1.45933</c:v>
                </c:pt>
                <c:pt idx="8">
                  <c:v>1.3620699999999999</c:v>
                </c:pt>
                <c:pt idx="9">
                  <c:v>1.1192500000000001</c:v>
                </c:pt>
                <c:pt idx="10">
                  <c:v>0.18459</c:v>
                </c:pt>
                <c:pt idx="11">
                  <c:v>0.16718</c:v>
                </c:pt>
                <c:pt idx="12">
                  <c:v>0.16303000000000001</c:v>
                </c:pt>
                <c:pt idx="13">
                  <c:v>0.11755</c:v>
                </c:pt>
                <c:pt idx="14">
                  <c:v>0.12299</c:v>
                </c:pt>
                <c:pt idx="15">
                  <c:v>0.18722</c:v>
                </c:pt>
                <c:pt idx="16">
                  <c:v>0.16700999999999999</c:v>
                </c:pt>
                <c:pt idx="17">
                  <c:v>0.14906</c:v>
                </c:pt>
                <c:pt idx="18">
                  <c:v>0.14052999999999999</c:v>
                </c:pt>
                <c:pt idx="19">
                  <c:v>0.11963</c:v>
                </c:pt>
                <c:pt idx="20">
                  <c:v>1.2245999999999999</c:v>
                </c:pt>
                <c:pt idx="21">
                  <c:v>0.20763000000000001</c:v>
                </c:pt>
                <c:pt idx="22">
                  <c:v>0.18565999999999999</c:v>
                </c:pt>
                <c:pt idx="23">
                  <c:v>0.17276</c:v>
                </c:pt>
                <c:pt idx="24">
                  <c:v>0.14857999999999999</c:v>
                </c:pt>
                <c:pt idx="25">
                  <c:v>0.1482</c:v>
                </c:pt>
                <c:pt idx="26">
                  <c:v>1.397</c:v>
                </c:pt>
                <c:pt idx="27">
                  <c:v>9.3410000000000007E-2</c:v>
                </c:pt>
                <c:pt idx="28">
                  <c:v>0.19267000000000001</c:v>
                </c:pt>
                <c:pt idx="29">
                  <c:v>0.20277999999999999</c:v>
                </c:pt>
                <c:pt idx="30">
                  <c:v>0.18944</c:v>
                </c:pt>
                <c:pt idx="31">
                  <c:v>0.16663</c:v>
                </c:pt>
                <c:pt idx="32">
                  <c:v>0.16644</c:v>
                </c:pt>
                <c:pt idx="33">
                  <c:v>1.47383</c:v>
                </c:pt>
                <c:pt idx="34">
                  <c:v>0.12077</c:v>
                </c:pt>
                <c:pt idx="35">
                  <c:v>0.16672000000000001</c:v>
                </c:pt>
                <c:pt idx="36">
                  <c:v>0.19811000000000001</c:v>
                </c:pt>
                <c:pt idx="37">
                  <c:v>0.19767000000000001</c:v>
                </c:pt>
                <c:pt idx="38">
                  <c:v>0.19270000000000001</c:v>
                </c:pt>
                <c:pt idx="39">
                  <c:v>0.16997000000000001</c:v>
                </c:pt>
                <c:pt idx="40">
                  <c:v>0.18492</c:v>
                </c:pt>
                <c:pt idx="41">
                  <c:v>1.60772</c:v>
                </c:pt>
                <c:pt idx="42">
                  <c:v>0.13391</c:v>
                </c:pt>
                <c:pt idx="43">
                  <c:v>0.13852999999999999</c:v>
                </c:pt>
                <c:pt idx="44">
                  <c:v>0.11613</c:v>
                </c:pt>
                <c:pt idx="45">
                  <c:v>0.24414</c:v>
                </c:pt>
                <c:pt idx="46">
                  <c:v>0.25219000000000003</c:v>
                </c:pt>
                <c:pt idx="47">
                  <c:v>0.20311999999999999</c:v>
                </c:pt>
                <c:pt idx="48">
                  <c:v>0.18858</c:v>
                </c:pt>
                <c:pt idx="49">
                  <c:v>0.19117000000000001</c:v>
                </c:pt>
                <c:pt idx="50">
                  <c:v>1.48298</c:v>
                </c:pt>
                <c:pt idx="51">
                  <c:v>0.18107999999999999</c:v>
                </c:pt>
                <c:pt idx="52">
                  <c:v>0.19753000000000001</c:v>
                </c:pt>
                <c:pt idx="53">
                  <c:v>0.13008</c:v>
                </c:pt>
                <c:pt idx="54">
                  <c:v>7.9020000000000007E-2</c:v>
                </c:pt>
                <c:pt idx="55">
                  <c:v>0.24471000000000001</c:v>
                </c:pt>
                <c:pt idx="56">
                  <c:v>0.24334</c:v>
                </c:pt>
                <c:pt idx="57">
                  <c:v>0.22800000000000001</c:v>
                </c:pt>
                <c:pt idx="58">
                  <c:v>0.21284</c:v>
                </c:pt>
                <c:pt idx="59">
                  <c:v>0.21439</c:v>
                </c:pt>
                <c:pt idx="60">
                  <c:v>2.0167000000000002</c:v>
                </c:pt>
                <c:pt idx="61">
                  <c:v>0.19822999999999999</c:v>
                </c:pt>
                <c:pt idx="62">
                  <c:v>0.26101999999999997</c:v>
                </c:pt>
                <c:pt idx="63">
                  <c:v>0.18196999999999999</c:v>
                </c:pt>
                <c:pt idx="64">
                  <c:v>0.13514000000000001</c:v>
                </c:pt>
                <c:pt idx="65">
                  <c:v>0.19073999999999999</c:v>
                </c:pt>
                <c:pt idx="66">
                  <c:v>0.57455000000000001</c:v>
                </c:pt>
                <c:pt idx="67">
                  <c:v>0.56315999999999999</c:v>
                </c:pt>
                <c:pt idx="68">
                  <c:v>0.47520000000000001</c:v>
                </c:pt>
                <c:pt idx="69">
                  <c:v>0.48361999999999999</c:v>
                </c:pt>
                <c:pt idx="70">
                  <c:v>0.48221000000000003</c:v>
                </c:pt>
                <c:pt idx="71">
                  <c:v>1.8311299999999999</c:v>
                </c:pt>
                <c:pt idx="72">
                  <c:v>0.45684999999999998</c:v>
                </c:pt>
                <c:pt idx="73">
                  <c:v>0.44932</c:v>
                </c:pt>
                <c:pt idx="74">
                  <c:v>0.46870000000000001</c:v>
                </c:pt>
                <c:pt idx="75">
                  <c:v>0.42608000000000001</c:v>
                </c:pt>
                <c:pt idx="76">
                  <c:v>0.42631999999999998</c:v>
                </c:pt>
                <c:pt idx="77">
                  <c:v>0.38208999999999999</c:v>
                </c:pt>
                <c:pt idx="78">
                  <c:v>0.28078999999999998</c:v>
                </c:pt>
                <c:pt idx="79">
                  <c:v>0.28677999999999998</c:v>
                </c:pt>
                <c:pt idx="80">
                  <c:v>0.2286</c:v>
                </c:pt>
                <c:pt idx="81">
                  <c:v>0.24990000000000001</c:v>
                </c:pt>
                <c:pt idx="82">
                  <c:v>0.25103999999999999</c:v>
                </c:pt>
                <c:pt idx="83">
                  <c:v>2.0245600000000001</c:v>
                </c:pt>
                <c:pt idx="84">
                  <c:v>0.23888999999999999</c:v>
                </c:pt>
                <c:pt idx="85">
                  <c:v>0.24185000000000001</c:v>
                </c:pt>
                <c:pt idx="86">
                  <c:v>0.23780999999999999</c:v>
                </c:pt>
                <c:pt idx="87">
                  <c:v>0.21762999999999999</c:v>
                </c:pt>
                <c:pt idx="88">
                  <c:v>0.20261000000000001</c:v>
                </c:pt>
                <c:pt idx="89">
                  <c:v>0.22111</c:v>
                </c:pt>
                <c:pt idx="90">
                  <c:v>0.16780999999999999</c:v>
                </c:pt>
                <c:pt idx="91">
                  <c:v>0.27440999999999999</c:v>
                </c:pt>
                <c:pt idx="92">
                  <c:v>0.28270000000000001</c:v>
                </c:pt>
                <c:pt idx="93">
                  <c:v>0.21915999999999999</c:v>
                </c:pt>
                <c:pt idx="94">
                  <c:v>0.24073</c:v>
                </c:pt>
                <c:pt idx="95">
                  <c:v>0.25114999999999998</c:v>
                </c:pt>
                <c:pt idx="96">
                  <c:v>2.02</c:v>
                </c:pt>
                <c:pt idx="97">
                  <c:v>0.26604</c:v>
                </c:pt>
                <c:pt idx="98">
                  <c:v>0.27201999999999998</c:v>
                </c:pt>
                <c:pt idx="99">
                  <c:v>0.27283000000000002</c:v>
                </c:pt>
                <c:pt idx="100">
                  <c:v>0.26286999999999999</c:v>
                </c:pt>
                <c:pt idx="101">
                  <c:v>0.21467</c:v>
                </c:pt>
                <c:pt idx="102">
                  <c:v>0.25712000000000002</c:v>
                </c:pt>
                <c:pt idx="103">
                  <c:v>0.2293</c:v>
                </c:pt>
                <c:pt idx="104">
                  <c:v>0.46883999999999998</c:v>
                </c:pt>
                <c:pt idx="105">
                  <c:v>0.24704999999999999</c:v>
                </c:pt>
                <c:pt idx="106">
                  <c:v>0.24565000000000001</c:v>
                </c:pt>
                <c:pt idx="107">
                  <c:v>0.21915000000000001</c:v>
                </c:pt>
                <c:pt idx="108">
                  <c:v>0.23299</c:v>
                </c:pt>
                <c:pt idx="109">
                  <c:v>0.23744000000000001</c:v>
                </c:pt>
                <c:pt idx="110">
                  <c:v>1.91743</c:v>
                </c:pt>
                <c:pt idx="111">
                  <c:v>0.24632000000000001</c:v>
                </c:pt>
                <c:pt idx="112">
                  <c:v>0.23960000000000001</c:v>
                </c:pt>
                <c:pt idx="113">
                  <c:v>0.24357000000000001</c:v>
                </c:pt>
                <c:pt idx="114">
                  <c:v>0.25157000000000002</c:v>
                </c:pt>
                <c:pt idx="115">
                  <c:v>0.19073999999999999</c:v>
                </c:pt>
                <c:pt idx="116">
                  <c:v>0.25778000000000001</c:v>
                </c:pt>
                <c:pt idx="117">
                  <c:v>0.22822999999999999</c:v>
                </c:pt>
                <c:pt idx="118">
                  <c:v>0.49457000000000001</c:v>
                </c:pt>
                <c:pt idx="119">
                  <c:v>0.13345000000000001</c:v>
                </c:pt>
                <c:pt idx="120">
                  <c:v>0.23821000000000001</c:v>
                </c:pt>
                <c:pt idx="121">
                  <c:v>0.24104999999999999</c:v>
                </c:pt>
                <c:pt idx="122">
                  <c:v>0.27812999999999999</c:v>
                </c:pt>
                <c:pt idx="123">
                  <c:v>0.27855999999999997</c:v>
                </c:pt>
                <c:pt idx="124">
                  <c:v>0.27505000000000002</c:v>
                </c:pt>
                <c:pt idx="125">
                  <c:v>2.7025399999999999</c:v>
                </c:pt>
                <c:pt idx="126">
                  <c:v>0.27523999999999998</c:v>
                </c:pt>
                <c:pt idx="127">
                  <c:v>0.26811000000000001</c:v>
                </c:pt>
                <c:pt idx="128">
                  <c:v>0.27583999999999997</c:v>
                </c:pt>
                <c:pt idx="129">
                  <c:v>0.28921000000000002</c:v>
                </c:pt>
                <c:pt idx="130">
                  <c:v>0.22781999999999999</c:v>
                </c:pt>
                <c:pt idx="131">
                  <c:v>0.31</c:v>
                </c:pt>
                <c:pt idx="132">
                  <c:v>0.29163</c:v>
                </c:pt>
                <c:pt idx="133">
                  <c:v>0.55459000000000003</c:v>
                </c:pt>
                <c:pt idx="134">
                  <c:v>0.20113</c:v>
                </c:pt>
                <c:pt idx="135">
                  <c:v>0.19714999999999999</c:v>
                </c:pt>
                <c:pt idx="136">
                  <c:v>0.24005000000000001</c:v>
                </c:pt>
                <c:pt idx="137">
                  <c:v>0.24306</c:v>
                </c:pt>
                <c:pt idx="138">
                  <c:v>0.26956999999999998</c:v>
                </c:pt>
                <c:pt idx="139">
                  <c:v>0.28003</c:v>
                </c:pt>
                <c:pt idx="140">
                  <c:v>0.28106999999999999</c:v>
                </c:pt>
                <c:pt idx="141">
                  <c:v>2.5552999999999999</c:v>
                </c:pt>
                <c:pt idx="142">
                  <c:v>0.28353</c:v>
                </c:pt>
                <c:pt idx="143">
                  <c:v>0.28072999999999998</c:v>
                </c:pt>
                <c:pt idx="144">
                  <c:v>0.28442000000000001</c:v>
                </c:pt>
                <c:pt idx="145">
                  <c:v>0.27711999999999998</c:v>
                </c:pt>
                <c:pt idx="146">
                  <c:v>0.22781000000000001</c:v>
                </c:pt>
                <c:pt idx="147">
                  <c:v>0.30370999999999998</c:v>
                </c:pt>
                <c:pt idx="148">
                  <c:v>0.29054999999999997</c:v>
                </c:pt>
                <c:pt idx="149">
                  <c:v>0.57106999999999997</c:v>
                </c:pt>
                <c:pt idx="150">
                  <c:v>0.23777000000000001</c:v>
                </c:pt>
                <c:pt idx="151">
                  <c:v>0.15556</c:v>
                </c:pt>
                <c:pt idx="152">
                  <c:v>0.13238</c:v>
                </c:pt>
                <c:pt idx="153">
                  <c:v>0.28594000000000003</c:v>
                </c:pt>
                <c:pt idx="154">
                  <c:v>0.29965999999999998</c:v>
                </c:pt>
                <c:pt idx="155">
                  <c:v>0.22067999999999999</c:v>
                </c:pt>
                <c:pt idx="156">
                  <c:v>0.25619999999999998</c:v>
                </c:pt>
                <c:pt idx="157">
                  <c:v>0.27017000000000002</c:v>
                </c:pt>
                <c:pt idx="158">
                  <c:v>2.3292199999999998</c:v>
                </c:pt>
                <c:pt idx="159">
                  <c:v>0.28599000000000002</c:v>
                </c:pt>
                <c:pt idx="160">
                  <c:v>0.29015000000000002</c:v>
                </c:pt>
                <c:pt idx="161">
                  <c:v>0.29198000000000002</c:v>
                </c:pt>
                <c:pt idx="162">
                  <c:v>0.26647999999999999</c:v>
                </c:pt>
                <c:pt idx="163">
                  <c:v>0.22206999999999999</c:v>
                </c:pt>
                <c:pt idx="164">
                  <c:v>0.24845999999999999</c:v>
                </c:pt>
                <c:pt idx="165">
                  <c:v>0.25942999999999999</c:v>
                </c:pt>
                <c:pt idx="166">
                  <c:v>0.51241999999999999</c:v>
                </c:pt>
                <c:pt idx="167">
                  <c:v>0.24861</c:v>
                </c:pt>
                <c:pt idx="168">
                  <c:v>0.16603999999999999</c:v>
                </c:pt>
                <c:pt idx="169">
                  <c:v>0.17821000000000001</c:v>
                </c:pt>
                <c:pt idx="170">
                  <c:v>0.21601000000000001</c:v>
                </c:pt>
                <c:pt idx="171">
                  <c:v>0.23637</c:v>
                </c:pt>
                <c:pt idx="172">
                  <c:v>0.22902</c:v>
                </c:pt>
                <c:pt idx="173">
                  <c:v>0.27109</c:v>
                </c:pt>
                <c:pt idx="174">
                  <c:v>0.31529000000000001</c:v>
                </c:pt>
                <c:pt idx="175">
                  <c:v>0.30243999999999999</c:v>
                </c:pt>
                <c:pt idx="176">
                  <c:v>2.7257500000000001</c:v>
                </c:pt>
                <c:pt idx="177">
                  <c:v>0.30170000000000002</c:v>
                </c:pt>
                <c:pt idx="178">
                  <c:v>0.28361999999999998</c:v>
                </c:pt>
                <c:pt idx="179">
                  <c:v>0.31458000000000003</c:v>
                </c:pt>
                <c:pt idx="180">
                  <c:v>0.30142000000000002</c:v>
                </c:pt>
                <c:pt idx="181">
                  <c:v>0.25879000000000002</c:v>
                </c:pt>
                <c:pt idx="182">
                  <c:v>0.32439000000000001</c:v>
                </c:pt>
                <c:pt idx="183">
                  <c:v>0.29873</c:v>
                </c:pt>
                <c:pt idx="184">
                  <c:v>0.63846999999999998</c:v>
                </c:pt>
                <c:pt idx="185">
                  <c:v>0.27187</c:v>
                </c:pt>
                <c:pt idx="186">
                  <c:v>0.27350999999999998</c:v>
                </c:pt>
                <c:pt idx="187">
                  <c:v>0.24221999999999999</c:v>
                </c:pt>
                <c:pt idx="188">
                  <c:v>0.15210000000000001</c:v>
                </c:pt>
                <c:pt idx="189">
                  <c:v>0.16513</c:v>
                </c:pt>
                <c:pt idx="190">
                  <c:v>0.25335999999999997</c:v>
                </c:pt>
                <c:pt idx="191">
                  <c:v>0.25314999999999999</c:v>
                </c:pt>
                <c:pt idx="192">
                  <c:v>0.24915000000000001</c:v>
                </c:pt>
                <c:pt idx="193">
                  <c:v>0.25872000000000001</c:v>
                </c:pt>
                <c:pt idx="194">
                  <c:v>0.26301000000000002</c:v>
                </c:pt>
                <c:pt idx="195">
                  <c:v>2.3974700000000002</c:v>
                </c:pt>
                <c:pt idx="196">
                  <c:v>0.26734000000000002</c:v>
                </c:pt>
                <c:pt idx="197">
                  <c:v>0.26002999999999998</c:v>
                </c:pt>
                <c:pt idx="198">
                  <c:v>0.27616000000000002</c:v>
                </c:pt>
                <c:pt idx="199">
                  <c:v>0.26571</c:v>
                </c:pt>
                <c:pt idx="200">
                  <c:v>0.22755</c:v>
                </c:pt>
                <c:pt idx="201">
                  <c:v>0.27816999999999997</c:v>
                </c:pt>
                <c:pt idx="202">
                  <c:v>0.27573999999999999</c:v>
                </c:pt>
                <c:pt idx="203">
                  <c:v>0.59301000000000004</c:v>
                </c:pt>
                <c:pt idx="204">
                  <c:v>0.25325999999999999</c:v>
                </c:pt>
                <c:pt idx="205">
                  <c:v>0.23324</c:v>
                </c:pt>
                <c:pt idx="206">
                  <c:v>0.2162</c:v>
                </c:pt>
                <c:pt idx="207">
                  <c:v>0.24385000000000001</c:v>
                </c:pt>
                <c:pt idx="208">
                  <c:v>0.23107</c:v>
                </c:pt>
                <c:pt idx="209">
                  <c:v>0.185</c:v>
                </c:pt>
                <c:pt idx="210">
                  <c:v>0.27251999999999998</c:v>
                </c:pt>
                <c:pt idx="211">
                  <c:v>0.26529000000000003</c:v>
                </c:pt>
                <c:pt idx="212">
                  <c:v>0.27235999999999999</c:v>
                </c:pt>
                <c:pt idx="213">
                  <c:v>0.26740999999999998</c:v>
                </c:pt>
                <c:pt idx="214">
                  <c:v>0.27778999999999998</c:v>
                </c:pt>
                <c:pt idx="215">
                  <c:v>2.52203</c:v>
                </c:pt>
                <c:pt idx="216">
                  <c:v>0.27106000000000002</c:v>
                </c:pt>
                <c:pt idx="217">
                  <c:v>0.24063000000000001</c:v>
                </c:pt>
                <c:pt idx="218">
                  <c:v>0.26806000000000002</c:v>
                </c:pt>
                <c:pt idx="219">
                  <c:v>0.24351</c:v>
                </c:pt>
                <c:pt idx="220">
                  <c:v>0.20788999999999999</c:v>
                </c:pt>
                <c:pt idx="221">
                  <c:v>0.25144</c:v>
                </c:pt>
                <c:pt idx="222">
                  <c:v>0.26684000000000002</c:v>
                </c:pt>
                <c:pt idx="223">
                  <c:v>0.48830000000000001</c:v>
                </c:pt>
                <c:pt idx="224">
                  <c:v>0.23993999999999999</c:v>
                </c:pt>
                <c:pt idx="225">
                  <c:v>0.25174999999999997</c:v>
                </c:pt>
                <c:pt idx="226">
                  <c:v>0.2354</c:v>
                </c:pt>
                <c:pt idx="227">
                  <c:v>0.25507000000000002</c:v>
                </c:pt>
                <c:pt idx="228">
                  <c:v>0.25333</c:v>
                </c:pt>
                <c:pt idx="229">
                  <c:v>0.23202999999999999</c:v>
                </c:pt>
                <c:pt idx="230">
                  <c:v>0.1789</c:v>
                </c:pt>
                <c:pt idx="231">
                  <c:v>0.51920999999999995</c:v>
                </c:pt>
                <c:pt idx="232">
                  <c:v>0.50309999999999999</c:v>
                </c:pt>
                <c:pt idx="233">
                  <c:v>0.48946000000000001</c:v>
                </c:pt>
                <c:pt idx="234">
                  <c:v>0.48571999999999999</c:v>
                </c:pt>
                <c:pt idx="235">
                  <c:v>0.49492999999999998</c:v>
                </c:pt>
                <c:pt idx="236">
                  <c:v>2.6110199999999999</c:v>
                </c:pt>
                <c:pt idx="237">
                  <c:v>0.48998000000000003</c:v>
                </c:pt>
                <c:pt idx="238">
                  <c:v>0.48919000000000001</c:v>
                </c:pt>
                <c:pt idx="239">
                  <c:v>0.52363999999999999</c:v>
                </c:pt>
                <c:pt idx="240">
                  <c:v>0.4662</c:v>
                </c:pt>
                <c:pt idx="241">
                  <c:v>0.44718999999999998</c:v>
                </c:pt>
                <c:pt idx="242">
                  <c:v>0.45617000000000002</c:v>
                </c:pt>
                <c:pt idx="243">
                  <c:v>0.42930000000000001</c:v>
                </c:pt>
                <c:pt idx="244">
                  <c:v>0.28591</c:v>
                </c:pt>
                <c:pt idx="245">
                  <c:v>0.43113000000000001</c:v>
                </c:pt>
                <c:pt idx="246">
                  <c:v>0.44407000000000002</c:v>
                </c:pt>
                <c:pt idx="247">
                  <c:v>0.46289999999999998</c:v>
                </c:pt>
                <c:pt idx="248">
                  <c:v>0.47860999999999998</c:v>
                </c:pt>
                <c:pt idx="249">
                  <c:v>0.47920000000000001</c:v>
                </c:pt>
                <c:pt idx="250">
                  <c:v>0.46200999999999998</c:v>
                </c:pt>
                <c:pt idx="251">
                  <c:v>0.38944000000000001</c:v>
                </c:pt>
                <c:pt idx="252">
                  <c:v>0.25496999999999997</c:v>
                </c:pt>
                <c:pt idx="253">
                  <c:v>0.24212</c:v>
                </c:pt>
                <c:pt idx="254">
                  <c:v>0.22917000000000001</c:v>
                </c:pt>
                <c:pt idx="255">
                  <c:v>0.28941</c:v>
                </c:pt>
                <c:pt idx="256">
                  <c:v>0.28281000000000001</c:v>
                </c:pt>
                <c:pt idx="257">
                  <c:v>0.28195999999999999</c:v>
                </c:pt>
                <c:pt idx="258">
                  <c:v>2.4794100000000001</c:v>
                </c:pt>
                <c:pt idx="259">
                  <c:v>0.29569000000000001</c:v>
                </c:pt>
                <c:pt idx="260">
                  <c:v>0.28993999999999998</c:v>
                </c:pt>
                <c:pt idx="261">
                  <c:v>0.31692999999999999</c:v>
                </c:pt>
                <c:pt idx="262">
                  <c:v>0.29100999999999999</c:v>
                </c:pt>
                <c:pt idx="263">
                  <c:v>0.26007999999999998</c:v>
                </c:pt>
                <c:pt idx="264">
                  <c:v>0.31111</c:v>
                </c:pt>
                <c:pt idx="265">
                  <c:v>0.29748000000000002</c:v>
                </c:pt>
                <c:pt idx="266">
                  <c:v>0.54063000000000005</c:v>
                </c:pt>
                <c:pt idx="267">
                  <c:v>0.27313999999999999</c:v>
                </c:pt>
                <c:pt idx="268">
                  <c:v>0.25994</c:v>
                </c:pt>
                <c:pt idx="269">
                  <c:v>0.23741999999999999</c:v>
                </c:pt>
                <c:pt idx="270">
                  <c:v>0.21992999999999999</c:v>
                </c:pt>
                <c:pt idx="271">
                  <c:v>0.21484</c:v>
                </c:pt>
                <c:pt idx="272">
                  <c:v>0.27435999999999999</c:v>
                </c:pt>
                <c:pt idx="273">
                  <c:v>0.13053999999999999</c:v>
                </c:pt>
                <c:pt idx="274">
                  <c:v>8.4699999999999998E-2</c:v>
                </c:pt>
                <c:pt idx="275">
                  <c:v>9.0520000000000003E-2</c:v>
                </c:pt>
                <c:pt idx="276">
                  <c:v>0.26895999999999998</c:v>
                </c:pt>
                <c:pt idx="277">
                  <c:v>0.27415</c:v>
                </c:pt>
                <c:pt idx="278">
                  <c:v>0.28165000000000001</c:v>
                </c:pt>
                <c:pt idx="279">
                  <c:v>0.27194000000000002</c:v>
                </c:pt>
                <c:pt idx="280">
                  <c:v>0.27000999999999997</c:v>
                </c:pt>
                <c:pt idx="281">
                  <c:v>2.53484</c:v>
                </c:pt>
                <c:pt idx="282">
                  <c:v>0.28072999999999998</c:v>
                </c:pt>
                <c:pt idx="283">
                  <c:v>0.25563000000000002</c:v>
                </c:pt>
                <c:pt idx="284">
                  <c:v>0.27772000000000002</c:v>
                </c:pt>
                <c:pt idx="285">
                  <c:v>0.26061000000000001</c:v>
                </c:pt>
                <c:pt idx="286">
                  <c:v>0.20927000000000001</c:v>
                </c:pt>
                <c:pt idx="287">
                  <c:v>0.25947999999999999</c:v>
                </c:pt>
                <c:pt idx="288">
                  <c:v>0.26845999999999998</c:v>
                </c:pt>
                <c:pt idx="289">
                  <c:v>0.49670999999999998</c:v>
                </c:pt>
                <c:pt idx="290">
                  <c:v>0.23380999999999999</c:v>
                </c:pt>
                <c:pt idx="291">
                  <c:v>0.23924000000000001</c:v>
                </c:pt>
                <c:pt idx="292">
                  <c:v>0.22373999999999999</c:v>
                </c:pt>
                <c:pt idx="293">
                  <c:v>0.23766000000000001</c:v>
                </c:pt>
                <c:pt idx="294">
                  <c:v>0.25252999999999998</c:v>
                </c:pt>
                <c:pt idx="295">
                  <c:v>0.24779000000000001</c:v>
                </c:pt>
                <c:pt idx="296">
                  <c:v>0.19655</c:v>
                </c:pt>
                <c:pt idx="297">
                  <c:v>0.10347000000000001</c:v>
                </c:pt>
                <c:pt idx="298">
                  <c:v>8.0299999999999996E-2</c:v>
                </c:pt>
                <c:pt idx="299">
                  <c:v>0.23898</c:v>
                </c:pt>
                <c:pt idx="300">
                  <c:v>0.23204</c:v>
                </c:pt>
                <c:pt idx="301">
                  <c:v>0.24564</c:v>
                </c:pt>
                <c:pt idx="302">
                  <c:v>0.30819999999999997</c:v>
                </c:pt>
                <c:pt idx="303">
                  <c:v>0.28123999999999999</c:v>
                </c:pt>
                <c:pt idx="304">
                  <c:v>0.28075</c:v>
                </c:pt>
                <c:pt idx="305">
                  <c:v>2.5314199999999998</c:v>
                </c:pt>
                <c:pt idx="306">
                  <c:v>0.30036000000000002</c:v>
                </c:pt>
                <c:pt idx="307">
                  <c:v>0.29738999999999999</c:v>
                </c:pt>
                <c:pt idx="308">
                  <c:v>0.32239000000000001</c:v>
                </c:pt>
                <c:pt idx="309">
                  <c:v>0.28847</c:v>
                </c:pt>
                <c:pt idx="310">
                  <c:v>0.25968000000000002</c:v>
                </c:pt>
                <c:pt idx="311">
                  <c:v>0.31251000000000001</c:v>
                </c:pt>
                <c:pt idx="312">
                  <c:v>0.2969</c:v>
                </c:pt>
                <c:pt idx="313">
                  <c:v>0.52398999999999996</c:v>
                </c:pt>
                <c:pt idx="314">
                  <c:v>0.27102999999999999</c:v>
                </c:pt>
                <c:pt idx="315">
                  <c:v>0.25635999999999998</c:v>
                </c:pt>
                <c:pt idx="316">
                  <c:v>0.23547000000000001</c:v>
                </c:pt>
                <c:pt idx="317">
                  <c:v>0.21029999999999999</c:v>
                </c:pt>
                <c:pt idx="318">
                  <c:v>0.21242</c:v>
                </c:pt>
                <c:pt idx="319">
                  <c:v>0.26871</c:v>
                </c:pt>
                <c:pt idx="320">
                  <c:v>0.16245999999999999</c:v>
                </c:pt>
                <c:pt idx="321">
                  <c:v>9.9949999999999997E-2</c:v>
                </c:pt>
                <c:pt idx="322">
                  <c:v>0.10925</c:v>
                </c:pt>
                <c:pt idx="323">
                  <c:v>0.20008000000000001</c:v>
                </c:pt>
                <c:pt idx="324">
                  <c:v>3.7150000000000002E-2</c:v>
                </c:pt>
                <c:pt idx="325">
                  <c:v>0.25278</c:v>
                </c:pt>
                <c:pt idx="326">
                  <c:v>0.24623999999999999</c:v>
                </c:pt>
                <c:pt idx="327">
                  <c:v>0.29726000000000002</c:v>
                </c:pt>
                <c:pt idx="328">
                  <c:v>0.28677000000000002</c:v>
                </c:pt>
                <c:pt idx="329">
                  <c:v>0.28642000000000001</c:v>
                </c:pt>
                <c:pt idx="330">
                  <c:v>3.1143299999999998</c:v>
                </c:pt>
                <c:pt idx="331">
                  <c:v>0.28826000000000002</c:v>
                </c:pt>
                <c:pt idx="332">
                  <c:v>0.29153000000000001</c:v>
                </c:pt>
                <c:pt idx="333">
                  <c:v>0.30053999999999997</c:v>
                </c:pt>
                <c:pt idx="334">
                  <c:v>0.29785</c:v>
                </c:pt>
                <c:pt idx="335">
                  <c:v>0.25236999999999998</c:v>
                </c:pt>
                <c:pt idx="336">
                  <c:v>0.31928000000000001</c:v>
                </c:pt>
                <c:pt idx="337">
                  <c:v>0.30514000000000002</c:v>
                </c:pt>
                <c:pt idx="338">
                  <c:v>0.54973000000000005</c:v>
                </c:pt>
                <c:pt idx="339">
                  <c:v>0.25275999999999998</c:v>
                </c:pt>
                <c:pt idx="340">
                  <c:v>0.27367000000000002</c:v>
                </c:pt>
                <c:pt idx="341">
                  <c:v>0.24853</c:v>
                </c:pt>
                <c:pt idx="342">
                  <c:v>0.19883000000000001</c:v>
                </c:pt>
                <c:pt idx="343">
                  <c:v>0.23646</c:v>
                </c:pt>
                <c:pt idx="344">
                  <c:v>0.28242</c:v>
                </c:pt>
                <c:pt idx="345">
                  <c:v>0.17899000000000001</c:v>
                </c:pt>
                <c:pt idx="346">
                  <c:v>0.15010999999999999</c:v>
                </c:pt>
                <c:pt idx="347">
                  <c:v>0.17133999999999999</c:v>
                </c:pt>
                <c:pt idx="348">
                  <c:v>0.34692000000000001</c:v>
                </c:pt>
                <c:pt idx="349">
                  <c:v>0.11999</c:v>
                </c:pt>
                <c:pt idx="350">
                  <c:v>0.12477000000000001</c:v>
                </c:pt>
                <c:pt idx="351">
                  <c:v>0.33228999999999997</c:v>
                </c:pt>
                <c:pt idx="352">
                  <c:v>0.3327</c:v>
                </c:pt>
                <c:pt idx="353">
                  <c:v>0.29519000000000001</c:v>
                </c:pt>
                <c:pt idx="354">
                  <c:v>0.33159</c:v>
                </c:pt>
                <c:pt idx="355">
                  <c:v>0.32671</c:v>
                </c:pt>
                <c:pt idx="356">
                  <c:v>3.4422899999999998</c:v>
                </c:pt>
                <c:pt idx="357">
                  <c:v>0.33073999999999998</c:v>
                </c:pt>
                <c:pt idx="358">
                  <c:v>0.32191999999999998</c:v>
                </c:pt>
                <c:pt idx="359">
                  <c:v>0.34072000000000002</c:v>
                </c:pt>
                <c:pt idx="360">
                  <c:v>0.33788000000000001</c:v>
                </c:pt>
                <c:pt idx="361">
                  <c:v>0.26967000000000002</c:v>
                </c:pt>
                <c:pt idx="362">
                  <c:v>0.32880999999999999</c:v>
                </c:pt>
                <c:pt idx="363">
                  <c:v>0.31337999999999999</c:v>
                </c:pt>
                <c:pt idx="364">
                  <c:v>0.57981000000000005</c:v>
                </c:pt>
                <c:pt idx="365">
                  <c:v>0.29021999999999998</c:v>
                </c:pt>
                <c:pt idx="366">
                  <c:v>0.30263000000000001</c:v>
                </c:pt>
                <c:pt idx="367">
                  <c:v>0.28481000000000001</c:v>
                </c:pt>
                <c:pt idx="368">
                  <c:v>0.33348</c:v>
                </c:pt>
                <c:pt idx="369">
                  <c:v>0.34387000000000001</c:v>
                </c:pt>
                <c:pt idx="370">
                  <c:v>0.30573</c:v>
                </c:pt>
                <c:pt idx="371">
                  <c:v>0.36314999999999997</c:v>
                </c:pt>
                <c:pt idx="372">
                  <c:v>0.30077999999999999</c:v>
                </c:pt>
                <c:pt idx="373">
                  <c:v>0.30562</c:v>
                </c:pt>
                <c:pt idx="374">
                  <c:v>0.54540999999999995</c:v>
                </c:pt>
                <c:pt idx="375">
                  <c:v>0.34060000000000001</c:v>
                </c:pt>
                <c:pt idx="376">
                  <c:v>0.29553000000000001</c:v>
                </c:pt>
                <c:pt idx="377">
                  <c:v>0.33395999999999998</c:v>
                </c:pt>
                <c:pt idx="378">
                  <c:v>0.32726</c:v>
                </c:pt>
                <c:pt idx="379">
                  <c:v>0.32728000000000002</c:v>
                </c:pt>
                <c:pt idx="380">
                  <c:v>0.28987000000000002</c:v>
                </c:pt>
                <c:pt idx="381">
                  <c:v>0.32112000000000002</c:v>
                </c:pt>
                <c:pt idx="382">
                  <c:v>0.31627</c:v>
                </c:pt>
                <c:pt idx="383">
                  <c:v>3.43323</c:v>
                </c:pt>
                <c:pt idx="384">
                  <c:v>0.32079999999999997</c:v>
                </c:pt>
                <c:pt idx="385">
                  <c:v>0.31809999999999999</c:v>
                </c:pt>
                <c:pt idx="386">
                  <c:v>0.33058999999999999</c:v>
                </c:pt>
                <c:pt idx="387">
                  <c:v>0.32749</c:v>
                </c:pt>
                <c:pt idx="388">
                  <c:v>0.26999000000000001</c:v>
                </c:pt>
                <c:pt idx="389">
                  <c:v>0.31919999999999998</c:v>
                </c:pt>
                <c:pt idx="390">
                  <c:v>0.30692000000000003</c:v>
                </c:pt>
                <c:pt idx="391">
                  <c:v>0.62173999999999996</c:v>
                </c:pt>
                <c:pt idx="392">
                  <c:v>0.29215999999999998</c:v>
                </c:pt>
                <c:pt idx="393">
                  <c:v>0.30335000000000001</c:v>
                </c:pt>
                <c:pt idx="394">
                  <c:v>0.28404000000000001</c:v>
                </c:pt>
                <c:pt idx="395">
                  <c:v>0.34301999999999999</c:v>
                </c:pt>
                <c:pt idx="396">
                  <c:v>0.33915000000000001</c:v>
                </c:pt>
                <c:pt idx="397">
                  <c:v>0.30880999999999997</c:v>
                </c:pt>
                <c:pt idx="398">
                  <c:v>0.35693000000000003</c:v>
                </c:pt>
                <c:pt idx="399">
                  <c:v>0.31174000000000002</c:v>
                </c:pt>
                <c:pt idx="400">
                  <c:v>0.31272</c:v>
                </c:pt>
                <c:pt idx="401">
                  <c:v>0.59069000000000005</c:v>
                </c:pt>
                <c:pt idx="402">
                  <c:v>0.35365999999999997</c:v>
                </c:pt>
                <c:pt idx="403">
                  <c:v>0.30887999999999999</c:v>
                </c:pt>
                <c:pt idx="404">
                  <c:v>0.35632000000000003</c:v>
                </c:pt>
                <c:pt idx="405">
                  <c:v>0.33524999999999999</c:v>
                </c:pt>
                <c:pt idx="406">
                  <c:v>0.32874999999999999</c:v>
                </c:pt>
                <c:pt idx="407">
                  <c:v>0.32932</c:v>
                </c:pt>
                <c:pt idx="408">
                  <c:v>0.29148000000000002</c:v>
                </c:pt>
                <c:pt idx="409">
                  <c:v>0.32990000000000003</c:v>
                </c:pt>
                <c:pt idx="410">
                  <c:v>0.32502999999999999</c:v>
                </c:pt>
                <c:pt idx="411">
                  <c:v>3.4555600000000002</c:v>
                </c:pt>
                <c:pt idx="412">
                  <c:v>0.33454</c:v>
                </c:pt>
                <c:pt idx="413">
                  <c:v>0.32656000000000002</c:v>
                </c:pt>
                <c:pt idx="414">
                  <c:v>0.34410000000000002</c:v>
                </c:pt>
                <c:pt idx="415">
                  <c:v>0.34139999999999998</c:v>
                </c:pt>
                <c:pt idx="416">
                  <c:v>0.28394000000000003</c:v>
                </c:pt>
                <c:pt idx="417">
                  <c:v>0.33293</c:v>
                </c:pt>
                <c:pt idx="418">
                  <c:v>0.31569000000000003</c:v>
                </c:pt>
                <c:pt idx="419">
                  <c:v>0.63831000000000004</c:v>
                </c:pt>
                <c:pt idx="420">
                  <c:v>0.28619</c:v>
                </c:pt>
                <c:pt idx="421">
                  <c:v>0.29799999999999999</c:v>
                </c:pt>
                <c:pt idx="422">
                  <c:v>0.27845999999999999</c:v>
                </c:pt>
                <c:pt idx="423">
                  <c:v>0.32915</c:v>
                </c:pt>
                <c:pt idx="424">
                  <c:v>0.32549</c:v>
                </c:pt>
                <c:pt idx="425">
                  <c:v>0.31057000000000001</c:v>
                </c:pt>
                <c:pt idx="426">
                  <c:v>0.32790000000000002</c:v>
                </c:pt>
                <c:pt idx="427">
                  <c:v>0.29254999999999998</c:v>
                </c:pt>
                <c:pt idx="428">
                  <c:v>0.28595999999999999</c:v>
                </c:pt>
                <c:pt idx="429">
                  <c:v>0.57786999999999999</c:v>
                </c:pt>
                <c:pt idx="430">
                  <c:v>0.33946999999999999</c:v>
                </c:pt>
                <c:pt idx="431">
                  <c:v>0.29449999999999998</c:v>
                </c:pt>
                <c:pt idx="432">
                  <c:v>0.33391999999999999</c:v>
                </c:pt>
                <c:pt idx="433">
                  <c:v>0.3004</c:v>
                </c:pt>
                <c:pt idx="434">
                  <c:v>5.774E-2</c:v>
                </c:pt>
                <c:pt idx="435">
                  <c:v>0.23211999999999999</c:v>
                </c:pt>
                <c:pt idx="436">
                  <c:v>0.22975999999999999</c:v>
                </c:pt>
                <c:pt idx="437">
                  <c:v>0.21804000000000001</c:v>
                </c:pt>
                <c:pt idx="438">
                  <c:v>0.24668999999999999</c:v>
                </c:pt>
                <c:pt idx="439">
                  <c:v>0.23787</c:v>
                </c:pt>
                <c:pt idx="440">
                  <c:v>2.9910800000000002</c:v>
                </c:pt>
                <c:pt idx="441">
                  <c:v>0.25494</c:v>
                </c:pt>
                <c:pt idx="442">
                  <c:v>0.23930999999999999</c:v>
                </c:pt>
                <c:pt idx="443">
                  <c:v>0.25808999999999999</c:v>
                </c:pt>
                <c:pt idx="444">
                  <c:v>0.25247000000000003</c:v>
                </c:pt>
                <c:pt idx="445">
                  <c:v>0.20954999999999999</c:v>
                </c:pt>
                <c:pt idx="446">
                  <c:v>0.25147999999999998</c:v>
                </c:pt>
                <c:pt idx="447">
                  <c:v>0.24721000000000001</c:v>
                </c:pt>
                <c:pt idx="448">
                  <c:v>0.53642000000000001</c:v>
                </c:pt>
                <c:pt idx="449">
                  <c:v>0.19577</c:v>
                </c:pt>
                <c:pt idx="450">
                  <c:v>0.22042999999999999</c:v>
                </c:pt>
                <c:pt idx="451">
                  <c:v>0.20047999999999999</c:v>
                </c:pt>
                <c:pt idx="452">
                  <c:v>0.19303000000000001</c:v>
                </c:pt>
                <c:pt idx="453">
                  <c:v>0.20805000000000001</c:v>
                </c:pt>
                <c:pt idx="454">
                  <c:v>0.22398999999999999</c:v>
                </c:pt>
                <c:pt idx="455">
                  <c:v>0.21095</c:v>
                </c:pt>
                <c:pt idx="456">
                  <c:v>0.19936999999999999</c:v>
                </c:pt>
                <c:pt idx="457">
                  <c:v>0.18920999999999999</c:v>
                </c:pt>
                <c:pt idx="458">
                  <c:v>0.44147999999999998</c:v>
                </c:pt>
                <c:pt idx="459">
                  <c:v>0.21429000000000001</c:v>
                </c:pt>
                <c:pt idx="460">
                  <c:v>0.18265000000000001</c:v>
                </c:pt>
                <c:pt idx="461">
                  <c:v>0.20524999999999999</c:v>
                </c:pt>
                <c:pt idx="462">
                  <c:v>0.13777</c:v>
                </c:pt>
                <c:pt idx="463">
                  <c:v>0.26051000000000002</c:v>
                </c:pt>
                <c:pt idx="464">
                  <c:v>0.27403</c:v>
                </c:pt>
              </c:numCache>
            </c:numRef>
          </c:xVal>
          <c:yVal>
            <c:numRef>
              <c:f>'Molecular DistancevMorphologic'!$B$31:$B$495</c:f>
              <c:numCache>
                <c:formatCode>0.000</c:formatCode>
                <c:ptCount val="465"/>
                <c:pt idx="0">
                  <c:v>56.351900000000001</c:v>
                </c:pt>
                <c:pt idx="1">
                  <c:v>34.212969999999999</c:v>
                </c:pt>
                <c:pt idx="2">
                  <c:v>210.32264000000001</c:v>
                </c:pt>
                <c:pt idx="3">
                  <c:v>279.51049999999998</c:v>
                </c:pt>
                <c:pt idx="4">
                  <c:v>80.796009999999995</c:v>
                </c:pt>
                <c:pt idx="5">
                  <c:v>228.09101999999999</c:v>
                </c:pt>
                <c:pt idx="6">
                  <c:v>101.27692</c:v>
                </c:pt>
                <c:pt idx="7">
                  <c:v>257.70181000000002</c:v>
                </c:pt>
                <c:pt idx="8">
                  <c:v>128.56800999999999</c:v>
                </c:pt>
                <c:pt idx="9">
                  <c:v>98.747590000000002</c:v>
                </c:pt>
                <c:pt idx="10">
                  <c:v>109.59685</c:v>
                </c:pt>
                <c:pt idx="11">
                  <c:v>291.96301</c:v>
                </c:pt>
                <c:pt idx="12">
                  <c:v>145.70391000000001</c:v>
                </c:pt>
                <c:pt idx="13">
                  <c:v>101.91892</c:v>
                </c:pt>
                <c:pt idx="14">
                  <c:v>357.82312999999999</c:v>
                </c:pt>
                <c:pt idx="15">
                  <c:v>204.22496000000001</c:v>
                </c:pt>
                <c:pt idx="16">
                  <c:v>216.45858000000001</c:v>
                </c:pt>
                <c:pt idx="17">
                  <c:v>197.18214</c:v>
                </c:pt>
                <c:pt idx="18">
                  <c:v>196.23166000000001</c:v>
                </c:pt>
                <c:pt idx="19">
                  <c:v>275.91127999999998</c:v>
                </c:pt>
                <c:pt idx="20">
                  <c:v>157.86583999999999</c:v>
                </c:pt>
                <c:pt idx="21">
                  <c:v>80.799279999999996</c:v>
                </c:pt>
                <c:pt idx="22">
                  <c:v>190.31611000000001</c:v>
                </c:pt>
                <c:pt idx="23">
                  <c:v>72.659599999999998</c:v>
                </c:pt>
                <c:pt idx="24">
                  <c:v>62.294089999999997</c:v>
                </c:pt>
                <c:pt idx="25">
                  <c:v>251.74115</c:v>
                </c:pt>
                <c:pt idx="26">
                  <c:v>96.12594</c:v>
                </c:pt>
                <c:pt idx="27">
                  <c:v>109.70079</c:v>
                </c:pt>
                <c:pt idx="28">
                  <c:v>136.84451999999999</c:v>
                </c:pt>
                <c:pt idx="29">
                  <c:v>303.93078000000003</c:v>
                </c:pt>
                <c:pt idx="30">
                  <c:v>158.96758</c:v>
                </c:pt>
                <c:pt idx="31">
                  <c:v>128.91819000000001</c:v>
                </c:pt>
                <c:pt idx="32">
                  <c:v>361.84120999999999</c:v>
                </c:pt>
                <c:pt idx="33">
                  <c:v>102.95513</c:v>
                </c:pt>
                <c:pt idx="34">
                  <c:v>59.864310000000003</c:v>
                </c:pt>
                <c:pt idx="35">
                  <c:v>243.74777</c:v>
                </c:pt>
                <c:pt idx="36">
                  <c:v>211.76033000000001</c:v>
                </c:pt>
                <c:pt idx="37">
                  <c:v>66.499709999999993</c:v>
                </c:pt>
                <c:pt idx="38">
                  <c:v>170.24782999999999</c:v>
                </c:pt>
                <c:pt idx="39">
                  <c:v>203.96467000000001</c:v>
                </c:pt>
                <c:pt idx="40">
                  <c:v>102.91613</c:v>
                </c:pt>
                <c:pt idx="41">
                  <c:v>254.73439999999999</c:v>
                </c:pt>
                <c:pt idx="42">
                  <c:v>285.89684</c:v>
                </c:pt>
                <c:pt idx="43">
                  <c:v>201.05425</c:v>
                </c:pt>
                <c:pt idx="44">
                  <c:v>180.04747</c:v>
                </c:pt>
                <c:pt idx="45">
                  <c:v>70.406819999999996</c:v>
                </c:pt>
                <c:pt idx="46">
                  <c:v>220.27262999999999</c:v>
                </c:pt>
                <c:pt idx="47">
                  <c:v>90.251350000000002</c:v>
                </c:pt>
                <c:pt idx="48">
                  <c:v>64.613399999999999</c:v>
                </c:pt>
                <c:pt idx="49">
                  <c:v>289.84442000000001</c:v>
                </c:pt>
                <c:pt idx="50">
                  <c:v>42.158329999999999</c:v>
                </c:pt>
                <c:pt idx="51">
                  <c:v>77.122910000000005</c:v>
                </c:pt>
                <c:pt idx="52">
                  <c:v>151.79114000000001</c:v>
                </c:pt>
                <c:pt idx="53">
                  <c:v>59.71837</c:v>
                </c:pt>
                <c:pt idx="54">
                  <c:v>112.71181</c:v>
                </c:pt>
                <c:pt idx="55">
                  <c:v>107.68828000000001</c:v>
                </c:pt>
                <c:pt idx="56">
                  <c:v>177.70507000000001</c:v>
                </c:pt>
                <c:pt idx="57">
                  <c:v>98.224059999999994</c:v>
                </c:pt>
                <c:pt idx="58">
                  <c:v>109.88615</c:v>
                </c:pt>
                <c:pt idx="59">
                  <c:v>248.94569000000001</c:v>
                </c:pt>
                <c:pt idx="60">
                  <c:v>89.816010000000006</c:v>
                </c:pt>
                <c:pt idx="61">
                  <c:v>140.58088000000001</c:v>
                </c:pt>
                <c:pt idx="62">
                  <c:v>108.99836000000001</c:v>
                </c:pt>
                <c:pt idx="63">
                  <c:v>88.453280000000007</c:v>
                </c:pt>
                <c:pt idx="64">
                  <c:v>168.71056999999999</c:v>
                </c:pt>
                <c:pt idx="65">
                  <c:v>181.93322000000001</c:v>
                </c:pt>
                <c:pt idx="66">
                  <c:v>127.42093</c:v>
                </c:pt>
                <c:pt idx="67">
                  <c:v>249.45332999999999</c:v>
                </c:pt>
                <c:pt idx="68">
                  <c:v>145.88023000000001</c:v>
                </c:pt>
                <c:pt idx="69">
                  <c:v>116.53265</c:v>
                </c:pt>
                <c:pt idx="70">
                  <c:v>316.88657999999998</c:v>
                </c:pt>
                <c:pt idx="71">
                  <c:v>50.094799999999999</c:v>
                </c:pt>
                <c:pt idx="72">
                  <c:v>94.397409999999994</c:v>
                </c:pt>
                <c:pt idx="73">
                  <c:v>117.92098</c:v>
                </c:pt>
                <c:pt idx="74">
                  <c:v>98.962419999999995</c:v>
                </c:pt>
                <c:pt idx="75">
                  <c:v>136.22644</c:v>
                </c:pt>
                <c:pt idx="76">
                  <c:v>237.14887999999999</c:v>
                </c:pt>
                <c:pt idx="77">
                  <c:v>60.66769</c:v>
                </c:pt>
                <c:pt idx="78">
                  <c:v>236.04078000000001</c:v>
                </c:pt>
                <c:pt idx="79">
                  <c:v>122.74162</c:v>
                </c:pt>
                <c:pt idx="80">
                  <c:v>199.4041</c:v>
                </c:pt>
                <c:pt idx="81">
                  <c:v>225.85409000000001</c:v>
                </c:pt>
                <c:pt idx="82">
                  <c:v>152.87072000000001</c:v>
                </c:pt>
                <c:pt idx="83">
                  <c:v>239.49566999999999</c:v>
                </c:pt>
                <c:pt idx="84">
                  <c:v>280.67273999999998</c:v>
                </c:pt>
                <c:pt idx="85">
                  <c:v>138.32512</c:v>
                </c:pt>
                <c:pt idx="86">
                  <c:v>186.1146</c:v>
                </c:pt>
                <c:pt idx="87">
                  <c:v>296.97071</c:v>
                </c:pt>
                <c:pt idx="88">
                  <c:v>96.789500000000004</c:v>
                </c:pt>
                <c:pt idx="89">
                  <c:v>211.29065</c:v>
                </c:pt>
                <c:pt idx="90">
                  <c:v>163.05247</c:v>
                </c:pt>
                <c:pt idx="91">
                  <c:v>47.340249999999997</c:v>
                </c:pt>
                <c:pt idx="92">
                  <c:v>231.25755000000001</c:v>
                </c:pt>
                <c:pt idx="93">
                  <c:v>88.357079999999996</c:v>
                </c:pt>
                <c:pt idx="94">
                  <c:v>47.251399999999997</c:v>
                </c:pt>
                <c:pt idx="95">
                  <c:v>302.83296999999999</c:v>
                </c:pt>
                <c:pt idx="96">
                  <c:v>58.822519999999997</c:v>
                </c:pt>
                <c:pt idx="97">
                  <c:v>75.112780000000001</c:v>
                </c:pt>
                <c:pt idx="98">
                  <c:v>178.45077000000001</c:v>
                </c:pt>
                <c:pt idx="99">
                  <c:v>76.537040000000005</c:v>
                </c:pt>
                <c:pt idx="100">
                  <c:v>117.00803999999999</c:v>
                </c:pt>
                <c:pt idx="101">
                  <c:v>228.20257000000001</c:v>
                </c:pt>
                <c:pt idx="102">
                  <c:v>37.006230000000002</c:v>
                </c:pt>
                <c:pt idx="103">
                  <c:v>92.895349999999993</c:v>
                </c:pt>
                <c:pt idx="104">
                  <c:v>85.942899999999995</c:v>
                </c:pt>
                <c:pt idx="105">
                  <c:v>154.24834000000001</c:v>
                </c:pt>
                <c:pt idx="106">
                  <c:v>164.53918999999999</c:v>
                </c:pt>
                <c:pt idx="107">
                  <c:v>135.97555</c:v>
                </c:pt>
                <c:pt idx="108">
                  <c:v>140.12975</c:v>
                </c:pt>
                <c:pt idx="109">
                  <c:v>223.40534</c:v>
                </c:pt>
                <c:pt idx="110">
                  <c:v>137.99487999999999</c:v>
                </c:pt>
                <c:pt idx="111">
                  <c:v>179.63723999999999</c:v>
                </c:pt>
                <c:pt idx="112">
                  <c:v>81.854380000000006</c:v>
                </c:pt>
                <c:pt idx="113">
                  <c:v>102.11490000000001</c:v>
                </c:pt>
                <c:pt idx="114">
                  <c:v>203.85112000000001</c:v>
                </c:pt>
                <c:pt idx="115">
                  <c:v>143.75407999999999</c:v>
                </c:pt>
                <c:pt idx="116">
                  <c:v>113.19019</c:v>
                </c:pt>
                <c:pt idx="117">
                  <c:v>79.60812</c:v>
                </c:pt>
                <c:pt idx="118">
                  <c:v>107.03079</c:v>
                </c:pt>
                <c:pt idx="119">
                  <c:v>106.00096000000001</c:v>
                </c:pt>
                <c:pt idx="120">
                  <c:v>143.21611999999999</c:v>
                </c:pt>
                <c:pt idx="121">
                  <c:v>184.93343999999999</c:v>
                </c:pt>
                <c:pt idx="122">
                  <c:v>120.55844999999999</c:v>
                </c:pt>
                <c:pt idx="123">
                  <c:v>160.20456999999999</c:v>
                </c:pt>
                <c:pt idx="124">
                  <c:v>236.73527999999999</c:v>
                </c:pt>
                <c:pt idx="125">
                  <c:v>238.85606000000001</c:v>
                </c:pt>
                <c:pt idx="126">
                  <c:v>243.85912999999999</c:v>
                </c:pt>
                <c:pt idx="127">
                  <c:v>305.48998999999998</c:v>
                </c:pt>
                <c:pt idx="128">
                  <c:v>185.84144000000001</c:v>
                </c:pt>
                <c:pt idx="129">
                  <c:v>249.10507999999999</c:v>
                </c:pt>
                <c:pt idx="130">
                  <c:v>211.63879</c:v>
                </c:pt>
                <c:pt idx="131">
                  <c:v>204.66327999999999</c:v>
                </c:pt>
                <c:pt idx="132">
                  <c:v>209.82691</c:v>
                </c:pt>
                <c:pt idx="133">
                  <c:v>262.25959999999998</c:v>
                </c:pt>
                <c:pt idx="134">
                  <c:v>277.37295999999998</c:v>
                </c:pt>
                <c:pt idx="135">
                  <c:v>189.24601999999999</c:v>
                </c:pt>
                <c:pt idx="136">
                  <c:v>82.599720000000005</c:v>
                </c:pt>
                <c:pt idx="137">
                  <c:v>178.36454000000001</c:v>
                </c:pt>
                <c:pt idx="138">
                  <c:v>59.073729999999998</c:v>
                </c:pt>
                <c:pt idx="139">
                  <c:v>71.721410000000006</c:v>
                </c:pt>
                <c:pt idx="140">
                  <c:v>238.72899000000001</c:v>
                </c:pt>
                <c:pt idx="141">
                  <c:v>105.53883999999999</c:v>
                </c:pt>
                <c:pt idx="142">
                  <c:v>121.3373</c:v>
                </c:pt>
                <c:pt idx="143">
                  <c:v>173.63273000000001</c:v>
                </c:pt>
                <c:pt idx="144">
                  <c:v>30.41356</c:v>
                </c:pt>
                <c:pt idx="145">
                  <c:v>127.21017999999999</c:v>
                </c:pt>
                <c:pt idx="146">
                  <c:v>176.35738000000001</c:v>
                </c:pt>
                <c:pt idx="147">
                  <c:v>69.363919999999993</c:v>
                </c:pt>
                <c:pt idx="148">
                  <c:v>86.724059999999994</c:v>
                </c:pt>
                <c:pt idx="149">
                  <c:v>114.72338000000001</c:v>
                </c:pt>
                <c:pt idx="150">
                  <c:v>183.65687</c:v>
                </c:pt>
                <c:pt idx="151">
                  <c:v>86.705039999999997</c:v>
                </c:pt>
                <c:pt idx="152">
                  <c:v>107.24172</c:v>
                </c:pt>
                <c:pt idx="153">
                  <c:v>114.02979999999999</c:v>
                </c:pt>
                <c:pt idx="154">
                  <c:v>216.40849</c:v>
                </c:pt>
                <c:pt idx="155">
                  <c:v>124.26281</c:v>
                </c:pt>
                <c:pt idx="156">
                  <c:v>95.196740000000005</c:v>
                </c:pt>
                <c:pt idx="157">
                  <c:v>282.12259999999998</c:v>
                </c:pt>
                <c:pt idx="158">
                  <c:v>81.120140000000006</c:v>
                </c:pt>
                <c:pt idx="159">
                  <c:v>114.81068999999999</c:v>
                </c:pt>
                <c:pt idx="160">
                  <c:v>114.65486</c:v>
                </c:pt>
                <c:pt idx="161">
                  <c:v>74.191280000000006</c:v>
                </c:pt>
                <c:pt idx="162">
                  <c:v>152.51729</c:v>
                </c:pt>
                <c:pt idx="163">
                  <c:v>196.14905999999999</c:v>
                </c:pt>
                <c:pt idx="164">
                  <c:v>62.3429</c:v>
                </c:pt>
                <c:pt idx="165">
                  <c:v>80.70214</c:v>
                </c:pt>
                <c:pt idx="166">
                  <c:v>50.364510000000003</c:v>
                </c:pt>
                <c:pt idx="167">
                  <c:v>179.67531</c:v>
                </c:pt>
                <c:pt idx="168">
                  <c:v>83.481589999999997</c:v>
                </c:pt>
                <c:pt idx="169">
                  <c:v>76.442189999999997</c:v>
                </c:pt>
                <c:pt idx="170">
                  <c:v>238.59189000000001</c:v>
                </c:pt>
                <c:pt idx="171">
                  <c:v>154.0129</c:v>
                </c:pt>
                <c:pt idx="172">
                  <c:v>79.217110000000005</c:v>
                </c:pt>
                <c:pt idx="173">
                  <c:v>115.66246</c:v>
                </c:pt>
                <c:pt idx="174">
                  <c:v>147.85234</c:v>
                </c:pt>
                <c:pt idx="175">
                  <c:v>144.08887999999999</c:v>
                </c:pt>
                <c:pt idx="176">
                  <c:v>204.90925999999999</c:v>
                </c:pt>
                <c:pt idx="177">
                  <c:v>234.55993000000001</c:v>
                </c:pt>
                <c:pt idx="178">
                  <c:v>180.40593999999999</c:v>
                </c:pt>
                <c:pt idx="179">
                  <c:v>132.7131</c:v>
                </c:pt>
                <c:pt idx="180">
                  <c:v>253.79258999999999</c:v>
                </c:pt>
                <c:pt idx="181">
                  <c:v>59.478740000000002</c:v>
                </c:pt>
                <c:pt idx="182">
                  <c:v>165.15392</c:v>
                </c:pt>
                <c:pt idx="183">
                  <c:v>137.80168</c:v>
                </c:pt>
                <c:pt idx="184">
                  <c:v>193.44655</c:v>
                </c:pt>
                <c:pt idx="185">
                  <c:v>118.8365</c:v>
                </c:pt>
                <c:pt idx="186">
                  <c:v>172.63669999999999</c:v>
                </c:pt>
                <c:pt idx="187">
                  <c:v>116.01452999999999</c:v>
                </c:pt>
                <c:pt idx="188">
                  <c:v>168.92939000000001</c:v>
                </c:pt>
                <c:pt idx="189">
                  <c:v>129.47875999999999</c:v>
                </c:pt>
                <c:pt idx="190">
                  <c:v>73.357290000000006</c:v>
                </c:pt>
                <c:pt idx="191">
                  <c:v>235.96681000000001</c:v>
                </c:pt>
                <c:pt idx="192">
                  <c:v>103.34905000000001</c:v>
                </c:pt>
                <c:pt idx="193">
                  <c:v>69.736590000000007</c:v>
                </c:pt>
                <c:pt idx="194">
                  <c:v>307.09723000000002</c:v>
                </c:pt>
                <c:pt idx="195">
                  <c:v>33.960619999999999</c:v>
                </c:pt>
                <c:pt idx="196">
                  <c:v>69.131180000000001</c:v>
                </c:pt>
                <c:pt idx="197">
                  <c:v>157.82040000000001</c:v>
                </c:pt>
                <c:pt idx="198">
                  <c:v>77.26567</c:v>
                </c:pt>
                <c:pt idx="199">
                  <c:v>113.94155000000001</c:v>
                </c:pt>
                <c:pt idx="200">
                  <c:v>231.53890999999999</c:v>
                </c:pt>
                <c:pt idx="201">
                  <c:v>22.373080000000002</c:v>
                </c:pt>
                <c:pt idx="202">
                  <c:v>80.331729999999993</c:v>
                </c:pt>
                <c:pt idx="203">
                  <c:v>59.68141</c:v>
                </c:pt>
                <c:pt idx="204">
                  <c:v>226.69290000000001</c:v>
                </c:pt>
                <c:pt idx="205">
                  <c:v>29.60633</c:v>
                </c:pt>
                <c:pt idx="206">
                  <c:v>126.76912</c:v>
                </c:pt>
                <c:pt idx="207">
                  <c:v>212.37988000000001</c:v>
                </c:pt>
                <c:pt idx="208">
                  <c:v>88.443479999999994</c:v>
                </c:pt>
                <c:pt idx="209">
                  <c:v>67.786670000000001</c:v>
                </c:pt>
                <c:pt idx="210">
                  <c:v>51.795029999999997</c:v>
                </c:pt>
                <c:pt idx="211">
                  <c:v>246.26761999999999</c:v>
                </c:pt>
                <c:pt idx="212">
                  <c:v>92.581580000000002</c:v>
                </c:pt>
                <c:pt idx="213">
                  <c:v>49.719360000000002</c:v>
                </c:pt>
                <c:pt idx="214">
                  <c:v>313.91897</c:v>
                </c:pt>
                <c:pt idx="215">
                  <c:v>71.517480000000006</c:v>
                </c:pt>
                <c:pt idx="216">
                  <c:v>60.304070000000003</c:v>
                </c:pt>
                <c:pt idx="217">
                  <c:v>206.97588999999999</c:v>
                </c:pt>
                <c:pt idx="218">
                  <c:v>78.984780000000001</c:v>
                </c:pt>
                <c:pt idx="219">
                  <c:v>89.196449999999999</c:v>
                </c:pt>
                <c:pt idx="220">
                  <c:v>244.96496999999999</c:v>
                </c:pt>
                <c:pt idx="221">
                  <c:v>56.419629999999998</c:v>
                </c:pt>
                <c:pt idx="222">
                  <c:v>117.19383000000001</c:v>
                </c:pt>
                <c:pt idx="223">
                  <c:v>106.62443</c:v>
                </c:pt>
                <c:pt idx="224">
                  <c:v>255.65470999999999</c:v>
                </c:pt>
                <c:pt idx="225">
                  <c:v>38.207839999999997</c:v>
                </c:pt>
                <c:pt idx="226">
                  <c:v>162.30401000000001</c:v>
                </c:pt>
                <c:pt idx="227">
                  <c:v>185.70836</c:v>
                </c:pt>
                <c:pt idx="228">
                  <c:v>86.697569999999999</c:v>
                </c:pt>
                <c:pt idx="229">
                  <c:v>107.22188</c:v>
                </c:pt>
                <c:pt idx="230">
                  <c:v>190.04346000000001</c:v>
                </c:pt>
                <c:pt idx="231">
                  <c:v>127.5401</c:v>
                </c:pt>
                <c:pt idx="232">
                  <c:v>84.605739999999997</c:v>
                </c:pt>
                <c:pt idx="233">
                  <c:v>82.980760000000004</c:v>
                </c:pt>
                <c:pt idx="234">
                  <c:v>127.47508999999999</c:v>
                </c:pt>
                <c:pt idx="235">
                  <c:v>155.41560000000001</c:v>
                </c:pt>
                <c:pt idx="236">
                  <c:v>184.99019999999999</c:v>
                </c:pt>
                <c:pt idx="237">
                  <c:v>213.34623999999999</c:v>
                </c:pt>
                <c:pt idx="238">
                  <c:v>184.71177</c:v>
                </c:pt>
                <c:pt idx="239">
                  <c:v>113.76577</c:v>
                </c:pt>
                <c:pt idx="240">
                  <c:v>229.48416</c:v>
                </c:pt>
                <c:pt idx="241">
                  <c:v>90.529399999999995</c:v>
                </c:pt>
                <c:pt idx="242">
                  <c:v>144.72694999999999</c:v>
                </c:pt>
                <c:pt idx="243">
                  <c:v>119.22523</c:v>
                </c:pt>
                <c:pt idx="244">
                  <c:v>181.76678999999999</c:v>
                </c:pt>
                <c:pt idx="245">
                  <c:v>139.40767</c:v>
                </c:pt>
                <c:pt idx="246">
                  <c:v>151.21173999999999</c:v>
                </c:pt>
                <c:pt idx="247">
                  <c:v>120.01618000000001</c:v>
                </c:pt>
                <c:pt idx="248">
                  <c:v>140.68598</c:v>
                </c:pt>
                <c:pt idx="249">
                  <c:v>105.77942</c:v>
                </c:pt>
                <c:pt idx="250">
                  <c:v>147.02964</c:v>
                </c:pt>
                <c:pt idx="251">
                  <c:v>40.522709999999996</c:v>
                </c:pt>
                <c:pt idx="252">
                  <c:v>159.59804</c:v>
                </c:pt>
                <c:pt idx="253">
                  <c:v>21.69904</c:v>
                </c:pt>
                <c:pt idx="254">
                  <c:v>220.10486</c:v>
                </c:pt>
                <c:pt idx="255">
                  <c:v>68.185090000000002</c:v>
                </c:pt>
                <c:pt idx="256">
                  <c:v>22.331939999999999</c:v>
                </c:pt>
                <c:pt idx="257">
                  <c:v>288.93790999999999</c:v>
                </c:pt>
                <c:pt idx="258">
                  <c:v>95.047520000000006</c:v>
                </c:pt>
                <c:pt idx="259">
                  <c:v>95.447580000000002</c:v>
                </c:pt>
                <c:pt idx="260">
                  <c:v>205.64099999999999</c:v>
                </c:pt>
                <c:pt idx="261">
                  <c:v>73.657939999999996</c:v>
                </c:pt>
                <c:pt idx="262">
                  <c:v>123.09254</c:v>
                </c:pt>
                <c:pt idx="263">
                  <c:v>218.58242000000001</c:v>
                </c:pt>
                <c:pt idx="264">
                  <c:v>65.691990000000004</c:v>
                </c:pt>
                <c:pt idx="265">
                  <c:v>113.5504</c:v>
                </c:pt>
                <c:pt idx="266">
                  <c:v>120.55522999999999</c:v>
                </c:pt>
                <c:pt idx="267">
                  <c:v>240.43824000000001</c:v>
                </c:pt>
                <c:pt idx="268">
                  <c:v>41.316589999999998</c:v>
                </c:pt>
                <c:pt idx="269">
                  <c:v>154.40801999999999</c:v>
                </c:pt>
                <c:pt idx="270">
                  <c:v>156.60443000000001</c:v>
                </c:pt>
                <c:pt idx="271">
                  <c:v>80.695670000000007</c:v>
                </c:pt>
                <c:pt idx="272">
                  <c:v>107.23793000000001</c:v>
                </c:pt>
                <c:pt idx="273">
                  <c:v>161.66488000000001</c:v>
                </c:pt>
                <c:pt idx="274">
                  <c:v>67.906469999999999</c:v>
                </c:pt>
                <c:pt idx="275">
                  <c:v>37.750039999999998</c:v>
                </c:pt>
                <c:pt idx="276">
                  <c:v>80.512950000000004</c:v>
                </c:pt>
                <c:pt idx="277">
                  <c:v>186.13376</c:v>
                </c:pt>
                <c:pt idx="278">
                  <c:v>67.655479999999997</c:v>
                </c:pt>
                <c:pt idx="279">
                  <c:v>72.718360000000004</c:v>
                </c:pt>
                <c:pt idx="280">
                  <c:v>250.10099</c:v>
                </c:pt>
                <c:pt idx="281">
                  <c:v>84.918229999999994</c:v>
                </c:pt>
                <c:pt idx="282">
                  <c:v>109.36067</c:v>
                </c:pt>
                <c:pt idx="283">
                  <c:v>156.64563000000001</c:v>
                </c:pt>
                <c:pt idx="284">
                  <c:v>30.578040000000001</c:v>
                </c:pt>
                <c:pt idx="285">
                  <c:v>122.86942999999999</c:v>
                </c:pt>
                <c:pt idx="286">
                  <c:v>184.67661000000001</c:v>
                </c:pt>
                <c:pt idx="287">
                  <c:v>49.989539999999998</c:v>
                </c:pt>
                <c:pt idx="288">
                  <c:v>66.647069999999999</c:v>
                </c:pt>
                <c:pt idx="289">
                  <c:v>92.918279999999996</c:v>
                </c:pt>
                <c:pt idx="290">
                  <c:v>183.45325</c:v>
                </c:pt>
                <c:pt idx="291">
                  <c:v>74.003370000000004</c:v>
                </c:pt>
                <c:pt idx="292">
                  <c:v>99.114329999999995</c:v>
                </c:pt>
                <c:pt idx="293">
                  <c:v>185.75873999999999</c:v>
                </c:pt>
                <c:pt idx="294">
                  <c:v>27.210290000000001</c:v>
                </c:pt>
                <c:pt idx="295">
                  <c:v>79.256569999999996</c:v>
                </c:pt>
                <c:pt idx="296">
                  <c:v>137.38005999999999</c:v>
                </c:pt>
                <c:pt idx="297">
                  <c:v>70.414649999999995</c:v>
                </c:pt>
                <c:pt idx="298">
                  <c:v>79.575410000000005</c:v>
                </c:pt>
                <c:pt idx="299">
                  <c:v>113.66898999999999</c:v>
                </c:pt>
                <c:pt idx="300">
                  <c:v>113.96420999999999</c:v>
                </c:pt>
                <c:pt idx="301">
                  <c:v>309.31220000000002</c:v>
                </c:pt>
                <c:pt idx="302">
                  <c:v>155.97003000000001</c:v>
                </c:pt>
                <c:pt idx="303">
                  <c:v>114.41683</c:v>
                </c:pt>
                <c:pt idx="304">
                  <c:v>377.0951</c:v>
                </c:pt>
                <c:pt idx="305">
                  <c:v>80.725570000000005</c:v>
                </c:pt>
                <c:pt idx="306">
                  <c:v>41.508589999999998</c:v>
                </c:pt>
                <c:pt idx="307">
                  <c:v>236.80600999999999</c:v>
                </c:pt>
                <c:pt idx="308">
                  <c:v>137.11076</c:v>
                </c:pt>
                <c:pt idx="309">
                  <c:v>71.934010000000001</c:v>
                </c:pt>
                <c:pt idx="310">
                  <c:v>309.04313000000002</c:v>
                </c:pt>
                <c:pt idx="311">
                  <c:v>99.344759999999994</c:v>
                </c:pt>
                <c:pt idx="312">
                  <c:v>159.87190000000001</c:v>
                </c:pt>
                <c:pt idx="313">
                  <c:v>124.09756</c:v>
                </c:pt>
                <c:pt idx="314">
                  <c:v>308.58017999999998</c:v>
                </c:pt>
                <c:pt idx="315">
                  <c:v>87.297579999999996</c:v>
                </c:pt>
                <c:pt idx="316">
                  <c:v>208.28482</c:v>
                </c:pt>
                <c:pt idx="317">
                  <c:v>240.92533</c:v>
                </c:pt>
                <c:pt idx="318">
                  <c:v>143.42111</c:v>
                </c:pt>
                <c:pt idx="319">
                  <c:v>145.53972999999999</c:v>
                </c:pt>
                <c:pt idx="320">
                  <c:v>254.74700000000001</c:v>
                </c:pt>
                <c:pt idx="321">
                  <c:v>88.826539999999994</c:v>
                </c:pt>
                <c:pt idx="322">
                  <c:v>68.741209999999995</c:v>
                </c:pt>
                <c:pt idx="323">
                  <c:v>230.77883</c:v>
                </c:pt>
                <c:pt idx="324">
                  <c:v>102.80987</c:v>
                </c:pt>
                <c:pt idx="325">
                  <c:v>69.452039999999997</c:v>
                </c:pt>
                <c:pt idx="326">
                  <c:v>258.75085999999999</c:v>
                </c:pt>
                <c:pt idx="327">
                  <c:v>112.41303000000001</c:v>
                </c:pt>
                <c:pt idx="328">
                  <c:v>63.309530000000002</c:v>
                </c:pt>
                <c:pt idx="329">
                  <c:v>328.31193000000002</c:v>
                </c:pt>
                <c:pt idx="330">
                  <c:v>53.206870000000002</c:v>
                </c:pt>
                <c:pt idx="331">
                  <c:v>48.30301</c:v>
                </c:pt>
                <c:pt idx="332">
                  <c:v>193.05885000000001</c:v>
                </c:pt>
                <c:pt idx="333">
                  <c:v>89.335369999999998</c:v>
                </c:pt>
                <c:pt idx="334">
                  <c:v>95.662360000000007</c:v>
                </c:pt>
                <c:pt idx="335">
                  <c:v>253.40778</c:v>
                </c:pt>
                <c:pt idx="336">
                  <c:v>50.33135</c:v>
                </c:pt>
                <c:pt idx="337">
                  <c:v>115.10748</c:v>
                </c:pt>
                <c:pt idx="338">
                  <c:v>86.942689999999999</c:v>
                </c:pt>
                <c:pt idx="339">
                  <c:v>256.79781000000003</c:v>
                </c:pt>
                <c:pt idx="340">
                  <c:v>31.976590000000002</c:v>
                </c:pt>
                <c:pt idx="341">
                  <c:v>157.17101</c:v>
                </c:pt>
                <c:pt idx="342">
                  <c:v>209.89761999999999</c:v>
                </c:pt>
                <c:pt idx="343">
                  <c:v>101.09123</c:v>
                </c:pt>
                <c:pt idx="344">
                  <c:v>93.025369999999995</c:v>
                </c:pt>
                <c:pt idx="345">
                  <c:v>198.83579</c:v>
                </c:pt>
                <c:pt idx="346">
                  <c:v>38.229640000000003</c:v>
                </c:pt>
                <c:pt idx="347">
                  <c:v>33.169670000000004</c:v>
                </c:pt>
                <c:pt idx="348">
                  <c:v>178.54192</c:v>
                </c:pt>
                <c:pt idx="349">
                  <c:v>57.143949999999997</c:v>
                </c:pt>
                <c:pt idx="350">
                  <c:v>89.919809999999998</c:v>
                </c:pt>
                <c:pt idx="351">
                  <c:v>89.428929999999994</c:v>
                </c:pt>
                <c:pt idx="352">
                  <c:v>189.29300000000001</c:v>
                </c:pt>
                <c:pt idx="353">
                  <c:v>90.871949999999998</c:v>
                </c:pt>
                <c:pt idx="354">
                  <c:v>88.79477</c:v>
                </c:pt>
                <c:pt idx="355">
                  <c:v>261.34447999999998</c:v>
                </c:pt>
                <c:pt idx="356">
                  <c:v>73.742000000000004</c:v>
                </c:pt>
                <c:pt idx="357">
                  <c:v>122.10314</c:v>
                </c:pt>
                <c:pt idx="358">
                  <c:v>119.16191999999999</c:v>
                </c:pt>
                <c:pt idx="359">
                  <c:v>77.333430000000007</c:v>
                </c:pt>
                <c:pt idx="360">
                  <c:v>154.94431</c:v>
                </c:pt>
                <c:pt idx="361">
                  <c:v>189.32257000000001</c:v>
                </c:pt>
                <c:pt idx="362">
                  <c:v>47.585380000000001</c:v>
                </c:pt>
                <c:pt idx="363">
                  <c:v>27.420760000000001</c:v>
                </c:pt>
                <c:pt idx="364">
                  <c:v>71.767790000000005</c:v>
                </c:pt>
                <c:pt idx="365">
                  <c:v>177.37821</c:v>
                </c:pt>
                <c:pt idx="366">
                  <c:v>69.969120000000004</c:v>
                </c:pt>
                <c:pt idx="367">
                  <c:v>84.847250000000003</c:v>
                </c:pt>
                <c:pt idx="368">
                  <c:v>204.33949000000001</c:v>
                </c:pt>
                <c:pt idx="369">
                  <c:v>79.591359999999995</c:v>
                </c:pt>
                <c:pt idx="370">
                  <c:v>64.974429999999998</c:v>
                </c:pt>
                <c:pt idx="371">
                  <c:v>140.476</c:v>
                </c:pt>
                <c:pt idx="372">
                  <c:v>58.572740000000003</c:v>
                </c:pt>
                <c:pt idx="373">
                  <c:v>97.061300000000003</c:v>
                </c:pt>
                <c:pt idx="374">
                  <c:v>122.80483</c:v>
                </c:pt>
                <c:pt idx="375">
                  <c:v>93.11148</c:v>
                </c:pt>
                <c:pt idx="376">
                  <c:v>59.86121</c:v>
                </c:pt>
                <c:pt idx="377">
                  <c:v>140.53084000000001</c:v>
                </c:pt>
                <c:pt idx="378">
                  <c:v>120.30674999999999</c:v>
                </c:pt>
                <c:pt idx="379">
                  <c:v>117.81019000000001</c:v>
                </c:pt>
                <c:pt idx="380">
                  <c:v>93.864590000000007</c:v>
                </c:pt>
                <c:pt idx="381">
                  <c:v>116.45696</c:v>
                </c:pt>
                <c:pt idx="382">
                  <c:v>191.37081000000001</c:v>
                </c:pt>
                <c:pt idx="383">
                  <c:v>153.53084000000001</c:v>
                </c:pt>
                <c:pt idx="384">
                  <c:v>191.42021</c:v>
                </c:pt>
                <c:pt idx="385">
                  <c:v>134.12796</c:v>
                </c:pt>
                <c:pt idx="386">
                  <c:v>101.84293</c:v>
                </c:pt>
                <c:pt idx="387">
                  <c:v>219.01458</c:v>
                </c:pt>
                <c:pt idx="388">
                  <c:v>108.60545999999999</c:v>
                </c:pt>
                <c:pt idx="389">
                  <c:v>117.01309999999999</c:v>
                </c:pt>
                <c:pt idx="390">
                  <c:v>83.858590000000007</c:v>
                </c:pt>
                <c:pt idx="391">
                  <c:v>140.40589</c:v>
                </c:pt>
                <c:pt idx="392">
                  <c:v>124.55768</c:v>
                </c:pt>
                <c:pt idx="393">
                  <c:v>127.72709999999999</c:v>
                </c:pt>
                <c:pt idx="394">
                  <c:v>78.006230000000002</c:v>
                </c:pt>
                <c:pt idx="395">
                  <c:v>180.44452999999999</c:v>
                </c:pt>
                <c:pt idx="396">
                  <c:v>102.64440999999999</c:v>
                </c:pt>
                <c:pt idx="397">
                  <c:v>104.9079</c:v>
                </c:pt>
                <c:pt idx="398">
                  <c:v>59.661549999999998</c:v>
                </c:pt>
                <c:pt idx="399">
                  <c:v>129.29919000000001</c:v>
                </c:pt>
                <c:pt idx="400">
                  <c:v>152.03914</c:v>
                </c:pt>
                <c:pt idx="401">
                  <c:v>56.942810000000001</c:v>
                </c:pt>
                <c:pt idx="402">
                  <c:v>128.37092000000001</c:v>
                </c:pt>
                <c:pt idx="403">
                  <c:v>100.1831</c:v>
                </c:pt>
                <c:pt idx="404">
                  <c:v>211.84107</c:v>
                </c:pt>
                <c:pt idx="405">
                  <c:v>155.17184</c:v>
                </c:pt>
                <c:pt idx="406">
                  <c:v>134.92316</c:v>
                </c:pt>
                <c:pt idx="407">
                  <c:v>123.0316</c:v>
                </c:pt>
                <c:pt idx="408">
                  <c:v>96.138210000000001</c:v>
                </c:pt>
                <c:pt idx="409">
                  <c:v>143.84003000000001</c:v>
                </c:pt>
                <c:pt idx="410">
                  <c:v>179.41254000000001</c:v>
                </c:pt>
                <c:pt idx="411">
                  <c:v>222.35983999999999</c:v>
                </c:pt>
                <c:pt idx="412">
                  <c:v>237.5052</c:v>
                </c:pt>
                <c:pt idx="413">
                  <c:v>257.86898000000002</c:v>
                </c:pt>
                <c:pt idx="414">
                  <c:v>154.80219</c:v>
                </c:pt>
                <c:pt idx="415">
                  <c:v>247.29181</c:v>
                </c:pt>
                <c:pt idx="416">
                  <c:v>144.80901</c:v>
                </c:pt>
                <c:pt idx="417">
                  <c:v>182.91121000000001</c:v>
                </c:pt>
                <c:pt idx="418">
                  <c:v>174.80454</c:v>
                </c:pt>
                <c:pt idx="419">
                  <c:v>233.82390000000001</c:v>
                </c:pt>
                <c:pt idx="420">
                  <c:v>213.91872000000001</c:v>
                </c:pt>
                <c:pt idx="421">
                  <c:v>175.99928</c:v>
                </c:pt>
                <c:pt idx="422">
                  <c:v>193.44526999999999</c:v>
                </c:pt>
                <c:pt idx="423">
                  <c:v>67.603750000000005</c:v>
                </c:pt>
                <c:pt idx="424">
                  <c:v>142.95090999999999</c:v>
                </c:pt>
                <c:pt idx="425">
                  <c:v>202.73865000000001</c:v>
                </c:pt>
                <c:pt idx="426">
                  <c:v>104.5098</c:v>
                </c:pt>
                <c:pt idx="427">
                  <c:v>194.51320999999999</c:v>
                </c:pt>
                <c:pt idx="428">
                  <c:v>180.16657000000001</c:v>
                </c:pt>
                <c:pt idx="429">
                  <c:v>79.848789999999994</c:v>
                </c:pt>
                <c:pt idx="430">
                  <c:v>147.83323999999999</c:v>
                </c:pt>
                <c:pt idx="431">
                  <c:v>156.49126999999999</c:v>
                </c:pt>
                <c:pt idx="432">
                  <c:v>244.46360000000001</c:v>
                </c:pt>
                <c:pt idx="433">
                  <c:v>201.05923999999999</c:v>
                </c:pt>
                <c:pt idx="434">
                  <c:v>172.90871000000001</c:v>
                </c:pt>
                <c:pt idx="435">
                  <c:v>173.55889999999999</c:v>
                </c:pt>
                <c:pt idx="436">
                  <c:v>145.50086999999999</c:v>
                </c:pt>
                <c:pt idx="437">
                  <c:v>133.2139</c:v>
                </c:pt>
                <c:pt idx="438">
                  <c:v>176.36512999999999</c:v>
                </c:pt>
                <c:pt idx="439">
                  <c:v>177.27590000000001</c:v>
                </c:pt>
                <c:pt idx="440">
                  <c:v>259.48951</c:v>
                </c:pt>
                <c:pt idx="441">
                  <c:v>265.81990000000002</c:v>
                </c:pt>
                <c:pt idx="442">
                  <c:v>299.20846</c:v>
                </c:pt>
                <c:pt idx="443">
                  <c:v>180.65268</c:v>
                </c:pt>
                <c:pt idx="444">
                  <c:v>264.27474999999998</c:v>
                </c:pt>
                <c:pt idx="445">
                  <c:v>162.36994000000001</c:v>
                </c:pt>
                <c:pt idx="446">
                  <c:v>219.73864</c:v>
                </c:pt>
                <c:pt idx="447">
                  <c:v>218.24271999999999</c:v>
                </c:pt>
                <c:pt idx="448">
                  <c:v>271.54167000000001</c:v>
                </c:pt>
                <c:pt idx="449">
                  <c:v>237.64463000000001</c:v>
                </c:pt>
                <c:pt idx="450">
                  <c:v>214.59547000000001</c:v>
                </c:pt>
                <c:pt idx="451">
                  <c:v>226.61802</c:v>
                </c:pt>
                <c:pt idx="452">
                  <c:v>84.69896</c:v>
                </c:pt>
                <c:pt idx="453">
                  <c:v>166.83927</c:v>
                </c:pt>
                <c:pt idx="454">
                  <c:v>238.22349</c:v>
                </c:pt>
                <c:pt idx="455">
                  <c:v>136.20204000000001</c:v>
                </c:pt>
                <c:pt idx="456">
                  <c:v>233.04852</c:v>
                </c:pt>
                <c:pt idx="457">
                  <c:v>211.06012000000001</c:v>
                </c:pt>
                <c:pt idx="458">
                  <c:v>118.59191</c:v>
                </c:pt>
                <c:pt idx="459">
                  <c:v>182.00604999999999</c:v>
                </c:pt>
                <c:pt idx="460">
                  <c:v>186.62430000000001</c:v>
                </c:pt>
                <c:pt idx="461">
                  <c:v>273.58729</c:v>
                </c:pt>
                <c:pt idx="462">
                  <c:v>234.94372999999999</c:v>
                </c:pt>
                <c:pt idx="463">
                  <c:v>215.90562</c:v>
                </c:pt>
                <c:pt idx="464">
                  <c:v>170.97900999999999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8ED-4839-B397-ABB54BD6F4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481024"/>
        <c:axId val="133481600"/>
      </c:scatterChart>
      <c:valAx>
        <c:axId val="133481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Molecular Distance</a:t>
                </a:r>
              </a:p>
            </c:rich>
          </c:tx>
          <c:overlay val="0"/>
        </c:title>
        <c:numFmt formatCode="0.000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33481600"/>
        <c:crosses val="autoZero"/>
        <c:crossBetween val="midCat"/>
      </c:valAx>
      <c:valAx>
        <c:axId val="1334816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Morphological distance</a:t>
                </a:r>
              </a:p>
            </c:rich>
          </c:tx>
          <c:overlay val="0"/>
        </c:title>
        <c:numFmt formatCode="0.000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33481024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cp:lastPrinted>2023-08-23T10:52:00Z</cp:lastPrinted>
  <dcterms:created xsi:type="dcterms:W3CDTF">2022-10-25T07:27:00Z</dcterms:created>
  <dcterms:modified xsi:type="dcterms:W3CDTF">2023-11-09T07:25:00Z</dcterms:modified>
</cp:coreProperties>
</file>