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EC" w:rsidRDefault="00451CEC" w:rsidP="00451CEC">
      <w:pPr>
        <w:suppressLineNumbers/>
        <w:spacing w:after="0" w:line="480" w:lineRule="auto"/>
        <w:jc w:val="center"/>
        <w:rPr>
          <w:rStyle w:val="Ttulo1Car"/>
          <w:rFonts w:eastAsiaTheme="minorHAnsi"/>
          <w:sz w:val="24"/>
          <w:lang w:val="en-US"/>
        </w:rPr>
      </w:pPr>
      <w:r w:rsidRPr="0083237B">
        <w:rPr>
          <w:rStyle w:val="Ttulo1Car"/>
          <w:rFonts w:eastAsiaTheme="minorHAnsi"/>
          <w:sz w:val="24"/>
          <w:lang w:val="en-US"/>
        </w:rPr>
        <w:t xml:space="preserve">Morphological diversity of </w:t>
      </w:r>
      <w:r>
        <w:rPr>
          <w:rStyle w:val="Ttulo1Car"/>
          <w:rFonts w:eastAsiaTheme="minorHAnsi"/>
          <w:sz w:val="24"/>
          <w:lang w:val="en-US"/>
        </w:rPr>
        <w:t xml:space="preserve">ancho </w:t>
      </w:r>
      <w:proofErr w:type="spellStart"/>
      <w:r>
        <w:rPr>
          <w:rStyle w:val="Ttulo1Car"/>
          <w:rFonts w:eastAsiaTheme="minorHAnsi"/>
          <w:sz w:val="24"/>
          <w:lang w:val="en-US"/>
        </w:rPr>
        <w:t>chile</w:t>
      </w:r>
      <w:proofErr w:type="spellEnd"/>
      <w:r>
        <w:rPr>
          <w:rStyle w:val="Ttulo1Car"/>
          <w:rFonts w:eastAsiaTheme="minorHAnsi"/>
          <w:sz w:val="24"/>
          <w:lang w:val="en-US"/>
        </w:rPr>
        <w:t xml:space="preserve"> pepper landraces from M</w:t>
      </w:r>
      <w:r w:rsidRPr="0083237B">
        <w:rPr>
          <w:rStyle w:val="Ttulo1Car"/>
          <w:rFonts w:eastAsiaTheme="minorHAnsi"/>
          <w:sz w:val="24"/>
          <w:lang w:val="en-US"/>
        </w:rPr>
        <w:t>exico</w:t>
      </w:r>
    </w:p>
    <w:p w:rsidR="00451CEC" w:rsidRPr="002029B0" w:rsidRDefault="00451CEC" w:rsidP="00451CEC">
      <w:pPr>
        <w:suppressLineNumbers/>
        <w:spacing w:after="0" w:line="480" w:lineRule="auto"/>
        <w:jc w:val="center"/>
        <w:rPr>
          <w:rStyle w:val="Ttulo1Car"/>
          <w:rFonts w:eastAsiaTheme="minorHAnsi"/>
          <w:sz w:val="24"/>
          <w:lang w:val="en-US"/>
        </w:rPr>
      </w:pPr>
    </w:p>
    <w:p w:rsidR="00451CEC" w:rsidRPr="002A169B" w:rsidRDefault="00451CEC" w:rsidP="00451CEC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E46B4">
        <w:rPr>
          <w:rFonts w:ascii="Times New Roman" w:hAnsi="Times New Roman" w:cs="Times New Roman"/>
          <w:b/>
          <w:bCs/>
          <w:sz w:val="24"/>
          <w:szCs w:val="24"/>
        </w:rPr>
        <w:t>Rocío Toledo-Aguilar</w:t>
      </w:r>
      <w:r w:rsidRPr="00DE46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E46B4">
        <w:rPr>
          <w:rFonts w:ascii="Times New Roman" w:hAnsi="Times New Roman" w:cs="Times New Roman"/>
          <w:b/>
          <w:bCs/>
          <w:sz w:val="24"/>
          <w:szCs w:val="24"/>
        </w:rPr>
        <w:t>Higinio López-Sánchez</w:t>
      </w:r>
      <w:r w:rsidRPr="00DE46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2*</w:t>
      </w:r>
      <w:r>
        <w:rPr>
          <w:rFonts w:ascii="Times New Roman" w:hAnsi="Times New Roman" w:cs="Times New Roman"/>
          <w:b/>
          <w:bCs/>
          <w:sz w:val="24"/>
          <w:szCs w:val="24"/>
        </w:rPr>
        <w:t>, Pedro Antonio</w:t>
      </w:r>
      <w:r w:rsidRPr="00DE46B4">
        <w:rPr>
          <w:rFonts w:ascii="Times New Roman" w:hAnsi="Times New Roman" w:cs="Times New Roman"/>
          <w:b/>
          <w:bCs/>
          <w:sz w:val="24"/>
          <w:szCs w:val="24"/>
        </w:rPr>
        <w:t xml:space="preserve"> López</w:t>
      </w:r>
      <w:r w:rsidRPr="00DE46B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Víctor Heber Aguilar-Rincón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Humberto Vaquera-Huerta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Amalio Santacruz-Varela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Víctor Arturo González-Hernández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 Adolfo López-Pérez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>César del A. Hernández-Galeno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A169B">
        <w:rPr>
          <w:rFonts w:ascii="Times New Roman" w:hAnsi="Times New Roman" w:cs="Times New Roman"/>
          <w:b/>
          <w:bCs/>
          <w:sz w:val="24"/>
          <w:szCs w:val="24"/>
        </w:rPr>
        <w:t xml:space="preserve"> and Moisés Ramírez-Meraz</w:t>
      </w:r>
      <w:r w:rsidRPr="002A16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</w:p>
    <w:p w:rsidR="00451CEC" w:rsidRPr="002A169B" w:rsidRDefault="00451CEC" w:rsidP="00451CEC">
      <w:pPr>
        <w:suppressLineNumbers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CEC" w:rsidRPr="00DE46B4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9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2A169B">
        <w:rPr>
          <w:rFonts w:ascii="Times New Roman" w:hAnsi="Times New Roman" w:cs="Times New Roman"/>
          <w:bCs/>
          <w:sz w:val="24"/>
          <w:szCs w:val="24"/>
        </w:rPr>
        <w:t>Instituto Nacional de Investigaciones Forestales Agrícolas y Pecuarias (INIFAP), Campo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 Experimental Iguala, Programa de Recursos Genéticos. Iguala de la Independencia, Guerrero</w:t>
      </w:r>
      <w:r w:rsidRPr="00DE46B4">
        <w:rPr>
          <w:rFonts w:ascii="Times New Roman" w:hAnsi="Times New Roman" w:cs="Times New Roman"/>
          <w:sz w:val="24"/>
          <w:szCs w:val="24"/>
        </w:rPr>
        <w:t>, México.</w:t>
      </w:r>
    </w:p>
    <w:p w:rsidR="00451CEC" w:rsidRPr="00DE46B4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DE46B4">
        <w:rPr>
          <w:rFonts w:ascii="Times New Roman" w:hAnsi="Times New Roman" w:cs="Times New Roman"/>
          <w:bCs/>
          <w:sz w:val="24"/>
          <w:szCs w:val="24"/>
        </w:rPr>
        <w:t>Colegio de Postgraduados (COLPOS), Campus Puebla, Programa de Estrategias para el Desarrollo Agrícola Regional.</w:t>
      </w:r>
      <w:r w:rsidRPr="00DE46B4">
        <w:rPr>
          <w:rFonts w:ascii="Times New Roman" w:hAnsi="Times New Roman" w:cs="Times New Roman"/>
          <w:sz w:val="24"/>
          <w:szCs w:val="24"/>
        </w:rPr>
        <w:t xml:space="preserve"> San Pedro Cholula, Puebla, México.</w:t>
      </w:r>
    </w:p>
    <w:p w:rsidR="00451CEC" w:rsidRPr="00DE46B4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46B4">
        <w:rPr>
          <w:rFonts w:ascii="Times New Roman" w:hAnsi="Times New Roman" w:cs="Times New Roman"/>
          <w:bCs/>
          <w:sz w:val="24"/>
          <w:szCs w:val="24"/>
        </w:rPr>
        <w:t>COLPOS, Campus Montecillo, Programa de Recursos Genéticos y Productividad - Genética. Texcoco, Estado de México, México.</w:t>
      </w:r>
    </w:p>
    <w:p w:rsidR="00451CEC" w:rsidRPr="00DE46B4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6B4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COLPOS, Campus Montecillo, Programa de </w:t>
      </w:r>
      <w:proofErr w:type="spellStart"/>
      <w:r w:rsidRPr="00DE46B4">
        <w:rPr>
          <w:rFonts w:ascii="Times New Roman" w:hAnsi="Times New Roman" w:cs="Times New Roman"/>
          <w:bCs/>
          <w:sz w:val="24"/>
          <w:szCs w:val="24"/>
        </w:rPr>
        <w:t>Socioeconomía</w:t>
      </w:r>
      <w:proofErr w:type="spellEnd"/>
      <w:r w:rsidRPr="00DE46B4">
        <w:rPr>
          <w:rFonts w:ascii="Times New Roman" w:hAnsi="Times New Roman" w:cs="Times New Roman"/>
          <w:bCs/>
          <w:sz w:val="24"/>
          <w:szCs w:val="24"/>
        </w:rPr>
        <w:t>, Estadística e Informática - Estadística. Texcoco, Estado de México, México.</w:t>
      </w:r>
    </w:p>
    <w:p w:rsidR="00451CEC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DE46B4">
        <w:rPr>
          <w:rFonts w:ascii="Times New Roman" w:hAnsi="Times New Roman" w:cs="Times New Roman"/>
          <w:bCs/>
          <w:sz w:val="24"/>
          <w:szCs w:val="24"/>
        </w:rPr>
        <w:t xml:space="preserve">COLPOS, Campus Montecillo, Programa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Hidrociencias</w:t>
      </w:r>
      <w:proofErr w:type="spellEnd"/>
      <w:r w:rsidRPr="00DE46B4">
        <w:rPr>
          <w:rFonts w:ascii="Times New Roman" w:hAnsi="Times New Roman" w:cs="Times New Roman"/>
          <w:bCs/>
          <w:sz w:val="24"/>
          <w:szCs w:val="24"/>
        </w:rPr>
        <w:t>. Texcoco, Estado de México, México.</w:t>
      </w:r>
    </w:p>
    <w:p w:rsidR="00451CEC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BCD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D87BCD">
        <w:rPr>
          <w:rFonts w:ascii="Times New Roman" w:hAnsi="Times New Roman" w:cs="Times New Roman"/>
          <w:bCs/>
          <w:sz w:val="24"/>
          <w:szCs w:val="24"/>
        </w:rPr>
        <w:t>INIFAP, Campo Experimental Las Huastecas, Programa Nacional de chile. Estación Cuauhtémoc, Tamaulipas, México.</w:t>
      </w:r>
    </w:p>
    <w:p w:rsidR="00451CEC" w:rsidRDefault="00451CEC" w:rsidP="00451CEC">
      <w:pPr>
        <w:suppressLineNumber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CEC" w:rsidRPr="008017CA" w:rsidRDefault="00451CEC" w:rsidP="00451C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CA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8017CA">
        <w:rPr>
          <w:rFonts w:ascii="Times New Roman" w:hAnsi="Times New Roman" w:cs="Times New Roman"/>
          <w:bCs/>
          <w:sz w:val="24"/>
          <w:szCs w:val="24"/>
        </w:rPr>
        <w:t>Corresponding</w:t>
      </w:r>
      <w:proofErr w:type="spellEnd"/>
      <w:r w:rsidRPr="008017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7CA">
        <w:rPr>
          <w:rFonts w:ascii="Times New Roman" w:hAnsi="Times New Roman" w:cs="Times New Roman"/>
          <w:bCs/>
          <w:sz w:val="24"/>
          <w:szCs w:val="24"/>
        </w:rPr>
        <w:t>author</w:t>
      </w:r>
      <w:proofErr w:type="spellEnd"/>
      <w:r w:rsidRPr="008017C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4" w:history="1">
        <w:r w:rsidRPr="008017CA">
          <w:rPr>
            <w:rStyle w:val="Hipervnculo"/>
            <w:rFonts w:ascii="Times New Roman" w:hAnsi="Times New Roman" w:cs="Times New Roman"/>
            <w:sz w:val="24"/>
            <w:szCs w:val="24"/>
          </w:rPr>
          <w:t>higiniols@colpos.mx</w:t>
        </w:r>
      </w:hyperlink>
      <w:r w:rsidRPr="008017CA">
        <w:rPr>
          <w:rStyle w:val="Hipervnculo"/>
          <w:rFonts w:ascii="Times New Roman" w:hAnsi="Times New Roman" w:cs="Times New Roman"/>
          <w:sz w:val="24"/>
          <w:szCs w:val="24"/>
        </w:rPr>
        <w:t>)</w:t>
      </w:r>
      <w:r w:rsidRPr="008017C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Toc410773549"/>
      <w:r w:rsidRPr="0080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017CA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https://orcid.org/0000-0002-4653-2104</w:t>
        </w:r>
      </w:hyperlink>
    </w:p>
    <w:bookmarkEnd w:id="0"/>
    <w:p w:rsidR="00530DEB" w:rsidRPr="00830F7E" w:rsidRDefault="00530DEB" w:rsidP="00530DEB">
      <w:pPr>
        <w:pStyle w:val="References"/>
        <w:spacing w:line="480" w:lineRule="auto"/>
        <w:jc w:val="both"/>
        <w:rPr>
          <w:rFonts w:eastAsia="Arial"/>
          <w:b/>
          <w:bCs/>
        </w:rPr>
      </w:pPr>
      <w:r w:rsidRPr="00830F7E">
        <w:rPr>
          <w:rFonts w:eastAsia="Arial"/>
          <w:b/>
          <w:bCs/>
        </w:rPr>
        <w:lastRenderedPageBreak/>
        <w:t>Supplementary Material</w:t>
      </w:r>
    </w:p>
    <w:p w:rsidR="0070106D" w:rsidRPr="008C260B" w:rsidRDefault="00CF2EE8" w:rsidP="007010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</w:t>
      </w:r>
      <w:r w:rsidR="00530D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Table</w:t>
      </w:r>
      <w:r w:rsidR="0070106D" w:rsidRPr="00DB3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106D" w:rsidRPr="005B0D7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308F8" w:rsidRPr="005B0D7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0106D" w:rsidRPr="005B0D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0106D" w:rsidRPr="00DB3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06D" w:rsidRPr="00DB3F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Mean squares of the combined ANOVA to characterize the mor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phological diversity of native </w:t>
      </w:r>
      <w:r w:rsidRPr="005B0D7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70106D" w:rsidRPr="00DB3F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ncho </w:t>
      </w:r>
      <w:proofErr w:type="spellStart"/>
      <w:r w:rsidR="0070106D" w:rsidRPr="00DB3F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chile</w:t>
      </w:r>
      <w:proofErr w:type="spellEnd"/>
      <w:r w:rsidR="0070106D" w:rsidRPr="00DB3F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peppers of Mexico</w:t>
      </w:r>
      <w:r w:rsidR="0070106D" w:rsidRPr="008C260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tbl>
      <w:tblPr>
        <w:tblW w:w="1289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33"/>
        <w:gridCol w:w="862"/>
        <w:gridCol w:w="453"/>
        <w:gridCol w:w="844"/>
        <w:gridCol w:w="460"/>
        <w:gridCol w:w="848"/>
        <w:gridCol w:w="914"/>
        <w:gridCol w:w="3828"/>
      </w:tblGrid>
      <w:tr w:rsidR="0070106D" w:rsidRPr="00CF2EE8" w:rsidTr="00F66ECF">
        <w:trPr>
          <w:trHeight w:val="2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Descriptor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Loc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Pop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 xml:space="preserve">Pop x </w:t>
            </w:r>
            <w:proofErr w:type="spellStart"/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Loc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Error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ind w:left="-141" w:righ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 xml:space="preserve"> CV (%)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D" w:rsidRPr="00CF2EE8" w:rsidRDefault="0070106D" w:rsidP="00F66ECF">
            <w:pPr>
              <w:spacing w:after="0" w:line="48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Range / Value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Hypocotyl color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1.78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***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0.14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ns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0.12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0.08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CF2EE8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9.6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87.8 % purple; 12.2 </w:t>
            </w: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% </w:t>
            </w: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green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Hypocotyl</w:t>
            </w:r>
            <w:proofErr w:type="spellEnd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pubescence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A77E2E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96 % </w:t>
            </w: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4 % </w:t>
            </w:r>
            <w:proofErr w:type="spellStart"/>
            <w:r w:rsidRPr="00A7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sparce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Cotyledonous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0.59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89.2 %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lanceolate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10.8 %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elong-deltoid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Cotyledonous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4.65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14.4 - 24.3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Cotyledonous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3.0 - 5.5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Cotyledonous leaf length/width index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3.5 - 5.7</w:t>
            </w:r>
          </w:p>
        </w:tc>
      </w:tr>
      <w:tr w:rsidR="0070106D" w:rsidRPr="005B0D73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Stem color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4.32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44.9 % green; 46.3 % Green with purple stripes; 8.8 % purple</w:t>
            </w:r>
          </w:p>
        </w:tc>
      </w:tr>
      <w:tr w:rsidR="0070106D" w:rsidRPr="005B0D73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Nodal </w:t>
            </w: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anthocyanin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3.25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11104A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11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40.9 % green; 46.6 % light purple, 10.5 % purple; 2.0 % dark purple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Stem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pubescence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98.9 %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sparce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1.1 %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growth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habit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15.56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1.04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1.4 %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postrate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51.4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47.2 %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erect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height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252.45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208.03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75.61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55.74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33.6 - 97.9 cm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221.30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94.75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82.62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73.95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28.2 - 85.5 cm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0.82 - 2.11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Stem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5352.36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18.10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10.40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5.22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14.4 - 40.4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Stem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diameter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14.08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1.84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6.9 - 12.6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Branching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habit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169.14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9.1 %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sparce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63.6 %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27.3 % dense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Bifurcations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222.73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5.65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9 - 21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</w:t>
            </w: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of b</w:t>
            </w: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ranches after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the </w:t>
            </w: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first bifurcation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2 - 3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Primary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branches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269.50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4 - 9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Tillering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186.18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40.1 %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sparce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23.3 %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; 36.6 % dense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density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93139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1.4 % </w:t>
            </w:r>
            <w:proofErr w:type="spellStart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99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98.6 % dense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Leaf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18.8 %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deltoid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79.3 %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ovate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2.0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lanceolate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margin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98.3 %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entire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1.7 %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undulate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Mature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23166.67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239.30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286.15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133.03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38.9 - 130.0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Mature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leaf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10198.76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104.48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97.22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55.48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15.9 - 67.8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Mature leaf length/width index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1.5 - 2.7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Days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to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flowering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16431.89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58.54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8.01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40 - 83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Flower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position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4.55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1.56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19.3 %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pendant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55.7 %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25.0 %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erect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spot color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58.91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79.5 %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without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spot; 20.5 %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purple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22.7 %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rotate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77.3 %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campanulate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Corolla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75.74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FA3A7E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10.7 - 15.</w:t>
            </w:r>
            <w:r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 m</w:t>
            </w:r>
            <w:r w:rsidR="0070106D"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Anther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2.5 - 3.6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Filament</w:t>
            </w:r>
            <w:proofErr w:type="spellEnd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53.10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0351F4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3.1 - 5.5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Stigma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exsertion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216.41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15.6 %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inserted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23.9 %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level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60.5 %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exserted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Calyx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pigmentation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94.0 %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absent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6.0 %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present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Calyx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margin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0.6 %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99.4 %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dentate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Petals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5 - 7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Days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to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fruiting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20725.57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66.11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14.42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44 - 94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Anthocyanin spot on immature fruit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89.5 %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absent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10.5 %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present</w:t>
            </w:r>
            <w:proofErr w:type="spellEnd"/>
          </w:p>
        </w:tc>
      </w:tr>
      <w:tr w:rsidR="0070106D" w:rsidRPr="005B0D73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Immature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color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10.2 % lime green; 39.2 % </w:t>
            </w:r>
            <w:proofErr w:type="spellStart"/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médium</w:t>
            </w:r>
            <w:proofErr w:type="spellEnd"/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green; 49.4 % dark green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color at intermediate stage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90.1 %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green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9.9 %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orange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1.4 %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low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3.1 %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intermediate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95.5 %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high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Fruit-bearing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period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33813.92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76.63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28.77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18.61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85 – 159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days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Fruits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619.57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15.16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6.78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4.32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5 - 22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yield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40118.79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9312.67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6419.92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5639.83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38.6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15.2 - 624.7 g</w:t>
            </w:r>
          </w:p>
        </w:tc>
      </w:tr>
      <w:tr w:rsidR="0070106D" w:rsidRPr="005B0D73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color at mature stage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21.92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1.1 % light red; 44.6 % red; 5.4 % dark red; 7.7 % brown; 40.1 % chocolate; 1.1 % black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0.21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95.2 % triangular; 3.7 %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campanulate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1.1 %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blocky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2.87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4.1 - 13.0 cm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8.62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3.3 - 9.1 cm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width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1.0 - 2.4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2D5B1B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2D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Fruit shape at pedicel attachment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261D3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8.8 %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truncate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17.3 %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cordate</w:t>
            </w:r>
            <w:proofErr w:type="spellEnd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73.9 % </w:t>
            </w:r>
            <w:proofErr w:type="spellStart"/>
            <w:r w:rsidRPr="0026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lobute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shape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blossom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6.0 %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pointed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88.6 %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blunt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5.4 %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sunken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blossom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end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appendage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15.98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0.36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69.3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50.3 %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absent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49.7 %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present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surface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94.9 %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smooth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5.1 %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wrinkled</w:t>
            </w:r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weight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68.87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1538.93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355.76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375.81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E857C0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12.0 - 204.2 g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736B8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  <w:proofErr w:type="spellStart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pedicel</w:t>
            </w:r>
            <w:proofErr w:type="spellEnd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7.03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90.88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28.56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29.34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25.0 - 91.7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736B8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  <w:proofErr w:type="spellStart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</w:t>
            </w:r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all</w:t>
            </w:r>
            <w:proofErr w:type="spellEnd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A4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thickness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5.59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1.2 - 4.4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736B8A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cross-sectional</w:t>
            </w:r>
            <w:proofErr w:type="spellEnd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corrugation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49.50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3.15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54.3 % poco corrugado; 27.8 % intermedio; 17.9 muy corrugado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Number of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locules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in the</w:t>
            </w: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fruit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0.20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2 - 4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 xml:space="preserve">Placenta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175.26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10.82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6.51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8.40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13.4 - 43.4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Seed</w:t>
            </w:r>
            <w:proofErr w:type="spellEnd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size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14.08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1.58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5F3A8C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52.3 </w:t>
            </w:r>
            <w:bookmarkStart w:id="1" w:name="_GoBack"/>
            <w:r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% </w:t>
            </w:r>
            <w:proofErr w:type="spellStart"/>
            <w:r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intermedia</w:t>
            </w:r>
            <w:r w:rsidR="005F3A8C"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</w:t>
            </w:r>
            <w:proofErr w:type="spellEnd"/>
            <w:r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; 46.9 % </w:t>
            </w:r>
            <w:proofErr w:type="spellStart"/>
            <w:r w:rsidR="005F3A8C" w:rsidRPr="005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large</w:t>
            </w:r>
            <w:bookmarkEnd w:id="1"/>
            <w:proofErr w:type="spellEnd"/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Seed</w:t>
            </w:r>
            <w:proofErr w:type="spellEnd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diameter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3.7 - 5.3 mm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1000-seed </w:t>
            </w: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weight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4.1 - 12.5 mm</w:t>
            </w:r>
          </w:p>
        </w:tc>
      </w:tr>
      <w:tr w:rsidR="0070106D" w:rsidRPr="00DA1BEF" w:rsidTr="00F66ECF">
        <w:trPr>
          <w:trHeight w:val="67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Seed</w:t>
            </w:r>
            <w:proofErr w:type="spellEnd"/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weight</w:t>
            </w:r>
            <w:proofErr w:type="spellEnd"/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fruit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2.64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A745AD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0.5 - 3.7 g</w:t>
            </w:r>
          </w:p>
        </w:tc>
      </w:tr>
      <w:tr w:rsidR="0070106D" w:rsidRPr="00DA1BEF" w:rsidTr="00F66ECF">
        <w:trPr>
          <w:trHeight w:val="225"/>
        </w:trPr>
        <w:tc>
          <w:tcPr>
            <w:tcW w:w="3261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Number of seed per fruit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0" w:right="-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28141.61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67"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**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4173.53</w:t>
            </w:r>
          </w:p>
        </w:tc>
        <w:tc>
          <w:tcPr>
            <w:tcW w:w="453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8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6" w:right="-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2526.29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40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ns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1980.78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70106D" w:rsidRPr="009B0776" w:rsidRDefault="0070106D" w:rsidP="00F66ECF">
            <w:pPr>
              <w:spacing w:after="0" w:line="480" w:lineRule="auto"/>
              <w:ind w:left="-16"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B0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91 - 394</w:t>
            </w:r>
          </w:p>
        </w:tc>
      </w:tr>
    </w:tbl>
    <w:p w:rsidR="0070106D" w:rsidRDefault="0070106D" w:rsidP="0070106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26C4A">
        <w:rPr>
          <w:rFonts w:ascii="Times New Roman" w:hAnsi="Times New Roman" w:cs="Times New Roman"/>
          <w:sz w:val="24"/>
          <w:szCs w:val="24"/>
          <w:lang w:val="en-US"/>
        </w:rPr>
        <w:t>Loc: localities</w:t>
      </w:r>
      <w:r>
        <w:rPr>
          <w:rFonts w:ascii="Times New Roman" w:hAnsi="Times New Roman" w:cs="Times New Roman"/>
          <w:sz w:val="24"/>
          <w:szCs w:val="24"/>
          <w:lang w:val="en-US"/>
        </w:rPr>
        <w:t>, Pop</w:t>
      </w:r>
      <w:r w:rsidRPr="00826C4A">
        <w:rPr>
          <w:rFonts w:ascii="Times New Roman" w:hAnsi="Times New Roman" w:cs="Times New Roman"/>
          <w:sz w:val="24"/>
          <w:szCs w:val="24"/>
          <w:lang w:val="en-US"/>
        </w:rPr>
        <w:t xml:space="preserve">: populations, CV: coefficient of variation, ns: non-significant statistical differences, </w:t>
      </w:r>
      <w:r w:rsidRPr="00826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*, **, ***: statistically significant differences at 95, 99 and 99.9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26C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% probability, -: there were no numerical differences in the means.</w:t>
      </w:r>
    </w:p>
    <w:p w:rsidR="0070106D" w:rsidRPr="00DB3F1A" w:rsidRDefault="0070106D" w:rsidP="0070106D">
      <w:pPr>
        <w:rPr>
          <w:lang w:val="en-US"/>
        </w:rPr>
      </w:pPr>
    </w:p>
    <w:p w:rsidR="0070106D" w:rsidRDefault="0070106D">
      <w:pPr>
        <w:rPr>
          <w:lang w:val="en-US"/>
        </w:rPr>
      </w:pPr>
    </w:p>
    <w:p w:rsidR="0070106D" w:rsidRPr="0070106D" w:rsidRDefault="0070106D">
      <w:pPr>
        <w:rPr>
          <w:lang w:val="en-US"/>
        </w:rPr>
      </w:pPr>
    </w:p>
    <w:sectPr w:rsidR="0070106D" w:rsidRPr="0070106D" w:rsidSect="0070106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6D"/>
    <w:rsid w:val="00451CEC"/>
    <w:rsid w:val="005308F8"/>
    <w:rsid w:val="00530DEB"/>
    <w:rsid w:val="005B0D73"/>
    <w:rsid w:val="005F3A8C"/>
    <w:rsid w:val="0070106D"/>
    <w:rsid w:val="007C19A4"/>
    <w:rsid w:val="009B6A60"/>
    <w:rsid w:val="00CF2EE8"/>
    <w:rsid w:val="00E66BE1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A0550-C9EF-499E-8282-0B328F7D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6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0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106D"/>
    <w:rPr>
      <w:rFonts w:ascii="Times New Roman" w:eastAsia="Times New Roman" w:hAnsi="Times New Roman" w:cs="Times New Roman"/>
      <w:b/>
      <w:sz w:val="4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0106D"/>
    <w:rPr>
      <w:color w:val="0000FF"/>
      <w:u w:val="single"/>
    </w:rPr>
  </w:style>
  <w:style w:type="paragraph" w:customStyle="1" w:styleId="References">
    <w:name w:val="References"/>
    <w:basedOn w:val="Normal"/>
    <w:qFormat/>
    <w:rsid w:val="00530DEB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4653-2104" TargetMode="External"/><Relationship Id="rId4" Type="http://schemas.openxmlformats.org/officeDocument/2006/relationships/hyperlink" Target="mailto:higiniols@colpos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</dc:creator>
  <cp:keywords/>
  <dc:description/>
  <cp:lastModifiedBy>2021</cp:lastModifiedBy>
  <cp:revision>10</cp:revision>
  <dcterms:created xsi:type="dcterms:W3CDTF">2022-01-18T19:30:00Z</dcterms:created>
  <dcterms:modified xsi:type="dcterms:W3CDTF">2023-09-26T01:34:00Z</dcterms:modified>
</cp:coreProperties>
</file>