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6B31F" w14:textId="0697EDF7" w:rsidR="00964AEF" w:rsidRPr="00D4129F" w:rsidRDefault="008943FD" w:rsidP="00964AEF">
      <w:pPr>
        <w:keepNext/>
        <w:keepLines/>
        <w:rPr>
          <w:rFonts w:asciiTheme="majorHAnsi" w:hAnsiTheme="majorHAnsi"/>
          <w:b/>
          <w:bCs/>
          <w:i/>
          <w:iCs/>
          <w:sz w:val="22"/>
          <w:szCs w:val="22"/>
        </w:rPr>
      </w:pPr>
      <w:r>
        <w:rPr>
          <w:rFonts w:asciiTheme="majorHAnsi" w:hAnsiTheme="majorHAnsi"/>
          <w:b/>
          <w:bCs/>
          <w:i/>
          <w:iCs/>
          <w:sz w:val="22"/>
          <w:szCs w:val="22"/>
        </w:rPr>
        <w:t xml:space="preserve">Supplementary </w:t>
      </w:r>
      <w:r w:rsidR="00964AEF" w:rsidRPr="00D4129F">
        <w:rPr>
          <w:rFonts w:asciiTheme="majorHAnsi" w:hAnsiTheme="majorHAnsi"/>
          <w:b/>
          <w:bCs/>
          <w:i/>
          <w:iCs/>
          <w:sz w:val="22"/>
          <w:szCs w:val="22"/>
        </w:rPr>
        <w:t>Table</w:t>
      </w:r>
      <w:r>
        <w:rPr>
          <w:rFonts w:asciiTheme="majorHAnsi" w:hAnsiTheme="majorHAnsi"/>
          <w:b/>
          <w:bCs/>
          <w:i/>
          <w:iCs/>
          <w:sz w:val="22"/>
          <w:szCs w:val="22"/>
        </w:rPr>
        <w:t xml:space="preserve"> 3</w:t>
      </w:r>
      <w:r w:rsidR="00964AEF" w:rsidRPr="00D4129F">
        <w:rPr>
          <w:rFonts w:asciiTheme="majorHAnsi" w:hAnsiTheme="majorHAnsi"/>
          <w:b/>
          <w:bCs/>
          <w:i/>
          <w:iCs/>
          <w:sz w:val="22"/>
          <w:szCs w:val="22"/>
        </w:rPr>
        <w:t>; Diabetes among participants in Lesotho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5"/>
        <w:gridCol w:w="2151"/>
        <w:gridCol w:w="2151"/>
        <w:gridCol w:w="1929"/>
      </w:tblGrid>
      <w:tr w:rsidR="00964AEF" w:rsidRPr="00D4129F" w14:paraId="45EEF867" w14:textId="77777777" w:rsidTr="000E6FF9">
        <w:trPr>
          <w:trHeight w:val="410"/>
        </w:trPr>
        <w:tc>
          <w:tcPr>
            <w:tcW w:w="2105" w:type="dxa"/>
          </w:tcPr>
          <w:p w14:paraId="4502A56C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</w:p>
        </w:tc>
        <w:tc>
          <w:tcPr>
            <w:tcW w:w="2151" w:type="dxa"/>
          </w:tcPr>
          <w:p w14:paraId="1190EF10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Normal HbA1c</w:t>
            </w:r>
          </w:p>
          <w:p w14:paraId="002FEF97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% [Confidence Interval]</w:t>
            </w:r>
          </w:p>
        </w:tc>
        <w:tc>
          <w:tcPr>
            <w:tcW w:w="2151" w:type="dxa"/>
          </w:tcPr>
          <w:p w14:paraId="4A071EDD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Prediabetes</w:t>
            </w:r>
          </w:p>
          <w:p w14:paraId="0E37E82B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% [Confidence Interval]</w:t>
            </w:r>
          </w:p>
        </w:tc>
        <w:tc>
          <w:tcPr>
            <w:tcW w:w="1927" w:type="dxa"/>
          </w:tcPr>
          <w:p w14:paraId="11D2805B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Diabetes</w:t>
            </w:r>
          </w:p>
          <w:p w14:paraId="5392E884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% [Confidence Interval]</w:t>
            </w:r>
          </w:p>
        </w:tc>
      </w:tr>
      <w:tr w:rsidR="00964AEF" w:rsidRPr="00D4129F" w14:paraId="061CA4F2" w14:textId="77777777" w:rsidTr="000E6FF9">
        <w:trPr>
          <w:trHeight w:val="244"/>
        </w:trPr>
        <w:tc>
          <w:tcPr>
            <w:tcW w:w="8336" w:type="dxa"/>
            <w:gridSpan w:val="4"/>
          </w:tcPr>
          <w:p w14:paraId="7BBC6932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Age categories</w:t>
            </w:r>
          </w:p>
        </w:tc>
      </w:tr>
      <w:tr w:rsidR="00964AEF" w:rsidRPr="00D4129F" w14:paraId="661FB810" w14:textId="77777777" w:rsidTr="000E6FF9">
        <w:trPr>
          <w:trHeight w:val="233"/>
        </w:trPr>
        <w:tc>
          <w:tcPr>
            <w:tcW w:w="2105" w:type="dxa"/>
          </w:tcPr>
          <w:p w14:paraId="13F07C1C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15-24</w:t>
            </w:r>
          </w:p>
        </w:tc>
        <w:tc>
          <w:tcPr>
            <w:tcW w:w="2151" w:type="dxa"/>
          </w:tcPr>
          <w:p w14:paraId="0BD5E763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78.88 [75.61,81.81]</w:t>
            </w:r>
          </w:p>
        </w:tc>
        <w:tc>
          <w:tcPr>
            <w:tcW w:w="2151" w:type="dxa"/>
          </w:tcPr>
          <w:p w14:paraId="281A70B2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14.71 [12.54,17.18]</w:t>
            </w:r>
          </w:p>
        </w:tc>
        <w:tc>
          <w:tcPr>
            <w:tcW w:w="1927" w:type="dxa"/>
          </w:tcPr>
          <w:p w14:paraId="19622B31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6.41 [4.92,8.33]</w:t>
            </w:r>
          </w:p>
        </w:tc>
      </w:tr>
      <w:tr w:rsidR="00964AEF" w:rsidRPr="00D4129F" w14:paraId="767AD384" w14:textId="77777777" w:rsidTr="000E6FF9">
        <w:trPr>
          <w:trHeight w:val="244"/>
        </w:trPr>
        <w:tc>
          <w:tcPr>
            <w:tcW w:w="2105" w:type="dxa"/>
          </w:tcPr>
          <w:p w14:paraId="69E51FAB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25-34</w:t>
            </w:r>
          </w:p>
        </w:tc>
        <w:tc>
          <w:tcPr>
            <w:tcW w:w="2151" w:type="dxa"/>
          </w:tcPr>
          <w:p w14:paraId="15FCC581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79.97 [76.83,82.78]</w:t>
            </w:r>
          </w:p>
        </w:tc>
        <w:tc>
          <w:tcPr>
            <w:tcW w:w="2151" w:type="dxa"/>
          </w:tcPr>
          <w:p w14:paraId="1D31AC4C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14.75 [12.67,17.11]</w:t>
            </w:r>
          </w:p>
        </w:tc>
        <w:tc>
          <w:tcPr>
            <w:tcW w:w="1927" w:type="dxa"/>
          </w:tcPr>
          <w:p w14:paraId="15ABAF90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5.27 [3.96,6.99]</w:t>
            </w:r>
          </w:p>
        </w:tc>
      </w:tr>
      <w:tr w:rsidR="00964AEF" w:rsidRPr="00D4129F" w14:paraId="599DD04A" w14:textId="77777777" w:rsidTr="000E6FF9">
        <w:trPr>
          <w:trHeight w:val="244"/>
        </w:trPr>
        <w:tc>
          <w:tcPr>
            <w:tcW w:w="2105" w:type="dxa"/>
          </w:tcPr>
          <w:p w14:paraId="61117599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35-44</w:t>
            </w:r>
          </w:p>
        </w:tc>
        <w:tc>
          <w:tcPr>
            <w:tcW w:w="2151" w:type="dxa"/>
          </w:tcPr>
          <w:p w14:paraId="75D95827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69.20 [65.12,72.99]</w:t>
            </w:r>
          </w:p>
        </w:tc>
        <w:tc>
          <w:tcPr>
            <w:tcW w:w="2151" w:type="dxa"/>
          </w:tcPr>
          <w:p w14:paraId="2E17CDC0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17.83 [15.34,20.61]</w:t>
            </w:r>
          </w:p>
        </w:tc>
        <w:tc>
          <w:tcPr>
            <w:tcW w:w="1927" w:type="dxa"/>
          </w:tcPr>
          <w:p w14:paraId="623D02B5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12.98 [10.43,16.03]</w:t>
            </w:r>
          </w:p>
        </w:tc>
      </w:tr>
      <w:tr w:rsidR="00964AEF" w:rsidRPr="00D4129F" w14:paraId="1E8CF1E4" w14:textId="77777777" w:rsidTr="000E6FF9">
        <w:trPr>
          <w:trHeight w:val="233"/>
        </w:trPr>
        <w:tc>
          <w:tcPr>
            <w:tcW w:w="2105" w:type="dxa"/>
          </w:tcPr>
          <w:p w14:paraId="164C8E5D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45-49</w:t>
            </w:r>
          </w:p>
        </w:tc>
        <w:tc>
          <w:tcPr>
            <w:tcW w:w="2151" w:type="dxa"/>
          </w:tcPr>
          <w:p w14:paraId="11FE3358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68.80 [62.85,74.18]</w:t>
            </w:r>
          </w:p>
        </w:tc>
        <w:tc>
          <w:tcPr>
            <w:tcW w:w="2151" w:type="dxa"/>
          </w:tcPr>
          <w:p w14:paraId="60047B3A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16.28 [12.51,20.92]</w:t>
            </w:r>
          </w:p>
        </w:tc>
        <w:tc>
          <w:tcPr>
            <w:tcW w:w="1927" w:type="dxa"/>
          </w:tcPr>
          <w:p w14:paraId="26F84C1E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14.92 [10.61,20.58]</w:t>
            </w:r>
          </w:p>
        </w:tc>
      </w:tr>
      <w:tr w:rsidR="00964AEF" w:rsidRPr="00D4129F" w14:paraId="3FDD6588" w14:textId="77777777" w:rsidTr="000E6FF9">
        <w:trPr>
          <w:trHeight w:val="244"/>
        </w:trPr>
        <w:tc>
          <w:tcPr>
            <w:tcW w:w="2105" w:type="dxa"/>
          </w:tcPr>
          <w:p w14:paraId="20288D40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50-64</w:t>
            </w:r>
          </w:p>
        </w:tc>
        <w:tc>
          <w:tcPr>
            <w:tcW w:w="2151" w:type="dxa"/>
          </w:tcPr>
          <w:p w14:paraId="4EBF866C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59.23 [52.23,65.87]</w:t>
            </w:r>
          </w:p>
        </w:tc>
        <w:tc>
          <w:tcPr>
            <w:tcW w:w="2151" w:type="dxa"/>
          </w:tcPr>
          <w:p w14:paraId="2494C397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22.57 [17.49,28.61]</w:t>
            </w:r>
          </w:p>
        </w:tc>
        <w:tc>
          <w:tcPr>
            <w:tcW w:w="1927" w:type="dxa"/>
          </w:tcPr>
          <w:p w14:paraId="7A202FF9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18.20 [13.18,24.58]</w:t>
            </w:r>
          </w:p>
        </w:tc>
      </w:tr>
      <w:tr w:rsidR="00964AEF" w:rsidRPr="00D4129F" w14:paraId="4A5BDD1F" w14:textId="77777777" w:rsidTr="000E6FF9">
        <w:trPr>
          <w:trHeight w:val="233"/>
        </w:trPr>
        <w:tc>
          <w:tcPr>
            <w:tcW w:w="2105" w:type="dxa"/>
          </w:tcPr>
          <w:p w14:paraId="2B8CF8D6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65 and above</w:t>
            </w:r>
          </w:p>
        </w:tc>
        <w:tc>
          <w:tcPr>
            <w:tcW w:w="2151" w:type="dxa"/>
          </w:tcPr>
          <w:p w14:paraId="5A32E8D5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-</w:t>
            </w:r>
          </w:p>
        </w:tc>
        <w:tc>
          <w:tcPr>
            <w:tcW w:w="2151" w:type="dxa"/>
          </w:tcPr>
          <w:p w14:paraId="6E1B0AF8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-</w:t>
            </w:r>
          </w:p>
        </w:tc>
        <w:tc>
          <w:tcPr>
            <w:tcW w:w="1927" w:type="dxa"/>
          </w:tcPr>
          <w:p w14:paraId="1E80B2E6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-</w:t>
            </w:r>
          </w:p>
        </w:tc>
      </w:tr>
      <w:tr w:rsidR="00964AEF" w:rsidRPr="00D4129F" w14:paraId="22E26459" w14:textId="77777777" w:rsidTr="000E6FF9">
        <w:trPr>
          <w:trHeight w:val="244"/>
        </w:trPr>
        <w:tc>
          <w:tcPr>
            <w:tcW w:w="8336" w:type="dxa"/>
            <w:gridSpan w:val="4"/>
          </w:tcPr>
          <w:p w14:paraId="413ED79C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Sex</w:t>
            </w:r>
          </w:p>
        </w:tc>
      </w:tr>
      <w:tr w:rsidR="00964AEF" w:rsidRPr="00D4129F" w14:paraId="40D312C2" w14:textId="77777777" w:rsidTr="000E6FF9">
        <w:trPr>
          <w:trHeight w:val="233"/>
        </w:trPr>
        <w:tc>
          <w:tcPr>
            <w:tcW w:w="2105" w:type="dxa"/>
          </w:tcPr>
          <w:p w14:paraId="62307AA7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Male</w:t>
            </w:r>
          </w:p>
        </w:tc>
        <w:tc>
          <w:tcPr>
            <w:tcW w:w="2151" w:type="dxa"/>
          </w:tcPr>
          <w:p w14:paraId="78DE4E14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74.14 [71.25,76.84]</w:t>
            </w:r>
          </w:p>
        </w:tc>
        <w:tc>
          <w:tcPr>
            <w:tcW w:w="2151" w:type="dxa"/>
          </w:tcPr>
          <w:p w14:paraId="0366474F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16.68 [14.67,18.90]</w:t>
            </w:r>
          </w:p>
        </w:tc>
        <w:tc>
          <w:tcPr>
            <w:tcW w:w="1927" w:type="dxa"/>
          </w:tcPr>
          <w:p w14:paraId="05CA66B6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9.18 [7.74,10.88]</w:t>
            </w:r>
          </w:p>
        </w:tc>
      </w:tr>
      <w:tr w:rsidR="00964AEF" w:rsidRPr="00D4129F" w14:paraId="3F228DC9" w14:textId="77777777" w:rsidTr="000E6FF9">
        <w:trPr>
          <w:trHeight w:val="244"/>
        </w:trPr>
        <w:tc>
          <w:tcPr>
            <w:tcW w:w="2105" w:type="dxa"/>
          </w:tcPr>
          <w:p w14:paraId="7C83709E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Female</w:t>
            </w:r>
          </w:p>
        </w:tc>
        <w:tc>
          <w:tcPr>
            <w:tcW w:w="2151" w:type="dxa"/>
          </w:tcPr>
          <w:p w14:paraId="59845CED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75.59 [72.83,78.16]</w:t>
            </w:r>
          </w:p>
        </w:tc>
        <w:tc>
          <w:tcPr>
            <w:tcW w:w="2151" w:type="dxa"/>
          </w:tcPr>
          <w:p w14:paraId="45EDCFC8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15.43 [13.69,17.35]</w:t>
            </w:r>
          </w:p>
        </w:tc>
        <w:tc>
          <w:tcPr>
            <w:tcW w:w="1927" w:type="dxa"/>
          </w:tcPr>
          <w:p w14:paraId="4F4903C5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8.97 [7.32,10.96]</w:t>
            </w:r>
          </w:p>
        </w:tc>
      </w:tr>
      <w:tr w:rsidR="00964AEF" w:rsidRPr="00D4129F" w14:paraId="1EB75A6B" w14:textId="77777777" w:rsidTr="000E6FF9">
        <w:trPr>
          <w:trHeight w:val="244"/>
        </w:trPr>
        <w:tc>
          <w:tcPr>
            <w:tcW w:w="8336" w:type="dxa"/>
            <w:gridSpan w:val="4"/>
          </w:tcPr>
          <w:p w14:paraId="2BA61D1B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SES</w:t>
            </w:r>
          </w:p>
        </w:tc>
      </w:tr>
      <w:tr w:rsidR="00964AEF" w:rsidRPr="00D4129F" w14:paraId="6FAF25D5" w14:textId="77777777" w:rsidTr="000E6FF9">
        <w:trPr>
          <w:trHeight w:val="233"/>
        </w:trPr>
        <w:tc>
          <w:tcPr>
            <w:tcW w:w="2105" w:type="dxa"/>
          </w:tcPr>
          <w:p w14:paraId="7B148AE4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Q1 (Poorest)</w:t>
            </w:r>
          </w:p>
        </w:tc>
        <w:tc>
          <w:tcPr>
            <w:tcW w:w="2151" w:type="dxa"/>
          </w:tcPr>
          <w:p w14:paraId="5E214CBB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88.08 [85.72,90.09]</w:t>
            </w:r>
          </w:p>
        </w:tc>
        <w:tc>
          <w:tcPr>
            <w:tcW w:w="2151" w:type="dxa"/>
          </w:tcPr>
          <w:p w14:paraId="3E897E2C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9.12 [7.44,11.14]</w:t>
            </w:r>
          </w:p>
        </w:tc>
        <w:tc>
          <w:tcPr>
            <w:tcW w:w="1927" w:type="dxa"/>
          </w:tcPr>
          <w:p w14:paraId="3BBA2877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2.80 [1.98,3.94]</w:t>
            </w:r>
          </w:p>
        </w:tc>
      </w:tr>
      <w:tr w:rsidR="00964AEF" w:rsidRPr="00D4129F" w14:paraId="635F0C2F" w14:textId="77777777" w:rsidTr="000E6FF9">
        <w:trPr>
          <w:trHeight w:val="244"/>
        </w:trPr>
        <w:tc>
          <w:tcPr>
            <w:tcW w:w="2105" w:type="dxa"/>
          </w:tcPr>
          <w:p w14:paraId="2D4B5CF5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Q2  (Poorer)</w:t>
            </w:r>
          </w:p>
        </w:tc>
        <w:tc>
          <w:tcPr>
            <w:tcW w:w="2151" w:type="dxa"/>
          </w:tcPr>
          <w:p w14:paraId="3F39F128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78.38 [74.39,81.89]</w:t>
            </w:r>
          </w:p>
        </w:tc>
        <w:tc>
          <w:tcPr>
            <w:tcW w:w="2151" w:type="dxa"/>
          </w:tcPr>
          <w:p w14:paraId="2CE55051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13.60 [11.24,16.36]</w:t>
            </w:r>
          </w:p>
        </w:tc>
        <w:tc>
          <w:tcPr>
            <w:tcW w:w="1927" w:type="dxa"/>
          </w:tcPr>
          <w:p w14:paraId="74470385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8.02 [5.87,10.87]</w:t>
            </w:r>
          </w:p>
        </w:tc>
      </w:tr>
      <w:tr w:rsidR="00964AEF" w:rsidRPr="00D4129F" w14:paraId="5554FFCE" w14:textId="77777777" w:rsidTr="000E6FF9">
        <w:trPr>
          <w:trHeight w:val="233"/>
        </w:trPr>
        <w:tc>
          <w:tcPr>
            <w:tcW w:w="2105" w:type="dxa"/>
          </w:tcPr>
          <w:p w14:paraId="5063657A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Q3  (Middle)</w:t>
            </w:r>
          </w:p>
        </w:tc>
        <w:tc>
          <w:tcPr>
            <w:tcW w:w="2151" w:type="dxa"/>
          </w:tcPr>
          <w:p w14:paraId="1038E392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72.82 [68.52,76.74]</w:t>
            </w:r>
          </w:p>
        </w:tc>
        <w:tc>
          <w:tcPr>
            <w:tcW w:w="2151" w:type="dxa"/>
          </w:tcPr>
          <w:p w14:paraId="717F213E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16.91 [13.81,20.53]</w:t>
            </w:r>
          </w:p>
        </w:tc>
        <w:tc>
          <w:tcPr>
            <w:tcW w:w="1927" w:type="dxa"/>
          </w:tcPr>
          <w:p w14:paraId="352B331F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10.27 [8.00,13.10]</w:t>
            </w:r>
          </w:p>
        </w:tc>
      </w:tr>
      <w:tr w:rsidR="00964AEF" w:rsidRPr="00D4129F" w14:paraId="4BABBEEF" w14:textId="77777777" w:rsidTr="000E6FF9">
        <w:trPr>
          <w:trHeight w:val="244"/>
        </w:trPr>
        <w:tc>
          <w:tcPr>
            <w:tcW w:w="2105" w:type="dxa"/>
          </w:tcPr>
          <w:p w14:paraId="38E66FFB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Q4  (Richer)</w:t>
            </w:r>
          </w:p>
        </w:tc>
        <w:tc>
          <w:tcPr>
            <w:tcW w:w="2151" w:type="dxa"/>
          </w:tcPr>
          <w:p w14:paraId="7B62CA78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71.20 [66.66,75.34]</w:t>
            </w:r>
          </w:p>
        </w:tc>
        <w:tc>
          <w:tcPr>
            <w:tcW w:w="2151" w:type="dxa"/>
          </w:tcPr>
          <w:p w14:paraId="17FE5914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17.92 [15.12,21.10]</w:t>
            </w:r>
          </w:p>
        </w:tc>
        <w:tc>
          <w:tcPr>
            <w:tcW w:w="1927" w:type="dxa"/>
          </w:tcPr>
          <w:p w14:paraId="13AC14EF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10.88 [8.05,14.56]</w:t>
            </w:r>
          </w:p>
        </w:tc>
      </w:tr>
      <w:tr w:rsidR="00964AEF" w:rsidRPr="00D4129F" w14:paraId="69E444FC" w14:textId="77777777" w:rsidTr="000E6FF9">
        <w:trPr>
          <w:trHeight w:val="244"/>
        </w:trPr>
        <w:tc>
          <w:tcPr>
            <w:tcW w:w="2105" w:type="dxa"/>
          </w:tcPr>
          <w:p w14:paraId="16C8B3D0" w14:textId="77777777" w:rsidR="00964AEF" w:rsidRPr="00D4129F" w:rsidRDefault="00964AEF" w:rsidP="000E6FF9">
            <w:pPr>
              <w:keepNext/>
              <w:keepLines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Q5 (Richest)</w:t>
            </w:r>
          </w:p>
        </w:tc>
        <w:tc>
          <w:tcPr>
            <w:tcW w:w="2151" w:type="dxa"/>
          </w:tcPr>
          <w:p w14:paraId="2CA6F600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68.37 [63.19,73.14]</w:t>
            </w:r>
          </w:p>
        </w:tc>
        <w:tc>
          <w:tcPr>
            <w:tcW w:w="2151" w:type="dxa"/>
          </w:tcPr>
          <w:p w14:paraId="1C3823C3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20.2 2[16.74,24.22]</w:t>
            </w:r>
          </w:p>
        </w:tc>
        <w:tc>
          <w:tcPr>
            <w:tcW w:w="1927" w:type="dxa"/>
          </w:tcPr>
          <w:p w14:paraId="30C0A770" w14:textId="77777777" w:rsidR="00964AEF" w:rsidRPr="00D4129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D4129F">
              <w:rPr>
                <w:rFonts w:asciiTheme="majorHAnsi" w:hAnsiTheme="majorHAnsi"/>
                <w:sz w:val="15"/>
                <w:szCs w:val="15"/>
              </w:rPr>
              <w:t>11.40 [9.03,14.30]</w:t>
            </w:r>
          </w:p>
        </w:tc>
      </w:tr>
      <w:tr w:rsidR="00964AEF" w:rsidRPr="00D4129F" w14:paraId="38257D8B" w14:textId="77777777" w:rsidTr="000E6FF9">
        <w:trPr>
          <w:trHeight w:val="233"/>
        </w:trPr>
        <w:tc>
          <w:tcPr>
            <w:tcW w:w="2105" w:type="dxa"/>
          </w:tcPr>
          <w:p w14:paraId="1207AC51" w14:textId="77777777" w:rsidR="00964AEF" w:rsidRDefault="00964AEF" w:rsidP="000E6FF9">
            <w:pPr>
              <w:keepNext/>
              <w:keepLines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Total</w:t>
            </w:r>
          </w:p>
          <w:p w14:paraId="4C56B2EC" w14:textId="77777777" w:rsidR="00A012F4" w:rsidRDefault="00A012F4" w:rsidP="000E6FF9">
            <w:pPr>
              <w:keepNext/>
              <w:keepLines/>
              <w:rPr>
                <w:rFonts w:asciiTheme="majorHAnsi" w:hAnsiTheme="majorHAnsi"/>
                <w:b/>
                <w:bCs/>
                <w:sz w:val="15"/>
                <w:szCs w:val="15"/>
              </w:rPr>
            </w:pPr>
          </w:p>
          <w:p w14:paraId="75375474" w14:textId="71950968" w:rsidR="00A012F4" w:rsidRPr="00D4129F" w:rsidRDefault="00A012F4" w:rsidP="000E6FF9">
            <w:pPr>
              <w:keepNext/>
              <w:keepLines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>
              <w:rPr>
                <w:rFonts w:asciiTheme="majorHAnsi" w:hAnsiTheme="majorHAnsi"/>
                <w:b/>
                <w:bCs/>
                <w:sz w:val="15"/>
                <w:szCs w:val="15"/>
              </w:rPr>
              <w:t>Absolute numbers</w:t>
            </w:r>
          </w:p>
        </w:tc>
        <w:tc>
          <w:tcPr>
            <w:tcW w:w="2151" w:type="dxa"/>
          </w:tcPr>
          <w:p w14:paraId="1B315734" w14:textId="77777777" w:rsidR="00964AE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74.89 [72.46,77.17]</w:t>
            </w:r>
          </w:p>
          <w:p w14:paraId="55371A37" w14:textId="77777777" w:rsidR="00A012F4" w:rsidRDefault="00A012F4" w:rsidP="00A012F4">
            <w:pPr>
              <w:keepNext/>
              <w:keepLines/>
              <w:rPr>
                <w:rFonts w:asciiTheme="majorHAnsi" w:hAnsiTheme="majorHAnsi"/>
                <w:b/>
                <w:bCs/>
                <w:sz w:val="15"/>
                <w:szCs w:val="15"/>
              </w:rPr>
            </w:pPr>
          </w:p>
          <w:p w14:paraId="66AFEF55" w14:textId="4FF72BC0" w:rsidR="00A012F4" w:rsidRPr="00D4129F" w:rsidRDefault="00A012F4" w:rsidP="00A012F4">
            <w:pPr>
              <w:keepNext/>
              <w:keepLines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>
              <w:rPr>
                <w:rFonts w:asciiTheme="majorHAnsi" w:hAnsiTheme="majorHAnsi"/>
                <w:b/>
                <w:bCs/>
                <w:sz w:val="15"/>
                <w:szCs w:val="15"/>
              </w:rPr>
              <w:t xml:space="preserve">                           4,962</w:t>
            </w:r>
          </w:p>
        </w:tc>
        <w:tc>
          <w:tcPr>
            <w:tcW w:w="2151" w:type="dxa"/>
          </w:tcPr>
          <w:p w14:paraId="7E222A3E" w14:textId="77777777" w:rsidR="00964AE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16.04 [14.59,17.60]</w:t>
            </w:r>
          </w:p>
          <w:p w14:paraId="08BCAE89" w14:textId="77777777" w:rsidR="00A012F4" w:rsidRDefault="00A012F4" w:rsidP="00A012F4">
            <w:pPr>
              <w:keepNext/>
              <w:keepLines/>
              <w:rPr>
                <w:rFonts w:asciiTheme="majorHAnsi" w:hAnsiTheme="majorHAnsi"/>
                <w:b/>
                <w:bCs/>
                <w:sz w:val="15"/>
                <w:szCs w:val="15"/>
              </w:rPr>
            </w:pPr>
          </w:p>
          <w:p w14:paraId="067D8033" w14:textId="6C6C2946" w:rsidR="00A012F4" w:rsidRPr="00D4129F" w:rsidRDefault="00A012F4" w:rsidP="00A012F4">
            <w:pPr>
              <w:keepNext/>
              <w:keepLines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>
              <w:rPr>
                <w:rFonts w:asciiTheme="majorHAnsi" w:hAnsiTheme="majorHAnsi"/>
                <w:b/>
                <w:bCs/>
                <w:sz w:val="15"/>
                <w:szCs w:val="15"/>
              </w:rPr>
              <w:t xml:space="preserve">                           952</w:t>
            </w:r>
          </w:p>
        </w:tc>
        <w:tc>
          <w:tcPr>
            <w:tcW w:w="1927" w:type="dxa"/>
          </w:tcPr>
          <w:p w14:paraId="7F8CA81E" w14:textId="77777777" w:rsidR="00964AEF" w:rsidRDefault="00964AEF" w:rsidP="000E6FF9">
            <w:pPr>
              <w:keepNext/>
              <w:keepLines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D4129F">
              <w:rPr>
                <w:rFonts w:asciiTheme="majorHAnsi" w:hAnsiTheme="majorHAnsi"/>
                <w:b/>
                <w:bCs/>
                <w:sz w:val="15"/>
                <w:szCs w:val="15"/>
              </w:rPr>
              <w:t>9.07 [7.79,10.55]</w:t>
            </w:r>
          </w:p>
          <w:p w14:paraId="5E5366E7" w14:textId="77777777" w:rsidR="00A012F4" w:rsidRDefault="00A012F4" w:rsidP="000E6FF9">
            <w:pPr>
              <w:keepNext/>
              <w:keepLines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</w:p>
          <w:p w14:paraId="17ABE2B8" w14:textId="1C16A649" w:rsidR="00A012F4" w:rsidRPr="00D4129F" w:rsidRDefault="00A012F4" w:rsidP="00A012F4">
            <w:pPr>
              <w:keepNext/>
              <w:keepLines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>
              <w:rPr>
                <w:rFonts w:asciiTheme="majorHAnsi" w:hAnsiTheme="majorHAnsi"/>
                <w:b/>
                <w:bCs/>
                <w:sz w:val="15"/>
                <w:szCs w:val="15"/>
              </w:rPr>
              <w:t xml:space="preserve">                         765</w:t>
            </w:r>
          </w:p>
        </w:tc>
      </w:tr>
    </w:tbl>
    <w:p w14:paraId="593DA0D8" w14:textId="77777777" w:rsidR="003D0AA0" w:rsidRPr="00D4129F" w:rsidRDefault="003D0AA0" w:rsidP="00964AEF">
      <w:pPr>
        <w:rPr>
          <w:rFonts w:asciiTheme="majorHAnsi" w:hAnsiTheme="majorHAnsi"/>
        </w:rPr>
      </w:pPr>
    </w:p>
    <w:p w14:paraId="7EAB72B3" w14:textId="77777777" w:rsidR="00D4129F" w:rsidRPr="00D4129F" w:rsidRDefault="00D4129F">
      <w:pPr>
        <w:rPr>
          <w:rFonts w:asciiTheme="majorHAnsi" w:hAnsiTheme="majorHAnsi"/>
        </w:rPr>
      </w:pPr>
    </w:p>
    <w:sectPr w:rsidR="00D4129F" w:rsidRPr="00D4129F" w:rsidSect="00964A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D2FAC" w14:textId="77777777" w:rsidR="006A4A1F" w:rsidRDefault="006A4A1F" w:rsidP="003515D3">
      <w:r>
        <w:separator/>
      </w:r>
    </w:p>
  </w:endnote>
  <w:endnote w:type="continuationSeparator" w:id="0">
    <w:p w14:paraId="17E429AD" w14:textId="77777777" w:rsidR="006A4A1F" w:rsidRDefault="006A4A1F" w:rsidP="00351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58C1" w14:textId="77777777" w:rsidR="006A4A1F" w:rsidRDefault="006A4A1F" w:rsidP="003515D3">
      <w:r>
        <w:separator/>
      </w:r>
    </w:p>
  </w:footnote>
  <w:footnote w:type="continuationSeparator" w:id="0">
    <w:p w14:paraId="2FE14DB3" w14:textId="77777777" w:rsidR="006A4A1F" w:rsidRDefault="006A4A1F" w:rsidP="00351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15BBD"/>
    <w:multiLevelType w:val="multilevel"/>
    <w:tmpl w:val="543E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6134BE"/>
    <w:multiLevelType w:val="multilevel"/>
    <w:tmpl w:val="57C8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9C03E78"/>
    <w:multiLevelType w:val="multilevel"/>
    <w:tmpl w:val="0E2634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64E5D5D"/>
    <w:multiLevelType w:val="multilevel"/>
    <w:tmpl w:val="151E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0F50695"/>
    <w:multiLevelType w:val="multilevel"/>
    <w:tmpl w:val="5F3A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030172"/>
    <w:multiLevelType w:val="multilevel"/>
    <w:tmpl w:val="2FA6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7F6694"/>
    <w:multiLevelType w:val="multilevel"/>
    <w:tmpl w:val="02C210B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2906DE0"/>
    <w:multiLevelType w:val="multilevel"/>
    <w:tmpl w:val="147E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6A453F"/>
    <w:multiLevelType w:val="multilevel"/>
    <w:tmpl w:val="6A58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6211B5"/>
    <w:multiLevelType w:val="multilevel"/>
    <w:tmpl w:val="2236B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7A7767"/>
    <w:multiLevelType w:val="multilevel"/>
    <w:tmpl w:val="F02A34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CAF0D67"/>
    <w:multiLevelType w:val="multilevel"/>
    <w:tmpl w:val="11E25B6A"/>
    <w:lvl w:ilvl="0">
      <w:start w:val="1"/>
      <w:numFmt w:val="decimal"/>
      <w:pStyle w:val="Heading1Special"/>
      <w:lvlText w:val="%1"/>
      <w:lvlJc w:val="left"/>
      <w:pPr>
        <w:ind w:left="864" w:hanging="432"/>
      </w:pPr>
    </w:lvl>
    <w:lvl w:ilvl="1">
      <w:start w:val="1"/>
      <w:numFmt w:val="decimal"/>
      <w:lvlText w:val="%1.%2"/>
      <w:lvlJc w:val="left"/>
      <w:pPr>
        <w:ind w:left="1008" w:hanging="576"/>
      </w:pPr>
    </w:lvl>
    <w:lvl w:ilvl="2">
      <w:start w:val="1"/>
      <w:numFmt w:val="decimal"/>
      <w:lvlText w:val="%1.%2.%3"/>
      <w:lvlJc w:val="left"/>
      <w:pPr>
        <w:ind w:left="1152" w:hanging="720"/>
      </w:pPr>
    </w:lvl>
    <w:lvl w:ilvl="3">
      <w:start w:val="1"/>
      <w:numFmt w:val="decimal"/>
      <w:lvlText w:val="%1.%2.%3.%4"/>
      <w:lvlJc w:val="left"/>
      <w:pPr>
        <w:ind w:left="1296" w:hanging="864"/>
      </w:pPr>
    </w:lvl>
    <w:lvl w:ilvl="4">
      <w:start w:val="1"/>
      <w:numFmt w:val="decimal"/>
      <w:lvlText w:val="%1.%2.%3.%4.%5"/>
      <w:lvlJc w:val="left"/>
      <w:pPr>
        <w:ind w:left="1440" w:hanging="1008"/>
      </w:pPr>
    </w:lvl>
    <w:lvl w:ilvl="5">
      <w:start w:val="1"/>
      <w:numFmt w:val="decimal"/>
      <w:lvlText w:val="%1.%2.%3.%4.%5.%6"/>
      <w:lvlJc w:val="left"/>
      <w:pPr>
        <w:ind w:left="1584" w:hanging="1152"/>
      </w:pPr>
    </w:lvl>
    <w:lvl w:ilvl="6">
      <w:start w:val="1"/>
      <w:numFmt w:val="decimal"/>
      <w:lvlText w:val="%1.%2.%3.%4.%5.%6.%7"/>
      <w:lvlJc w:val="left"/>
      <w:pPr>
        <w:ind w:left="1728" w:hanging="1296"/>
      </w:pPr>
    </w:lvl>
    <w:lvl w:ilvl="7">
      <w:start w:val="1"/>
      <w:numFmt w:val="decimal"/>
      <w:lvlText w:val="%1.%2.%3.%4.%5.%6.%7.%8"/>
      <w:lvlJc w:val="left"/>
      <w:pPr>
        <w:ind w:left="1872" w:hanging="1440"/>
      </w:pPr>
    </w:lvl>
    <w:lvl w:ilvl="8">
      <w:start w:val="1"/>
      <w:numFmt w:val="decimal"/>
      <w:lvlText w:val="%1.%2.%3.%4.%5.%6.%7.%8.%9"/>
      <w:lvlJc w:val="left"/>
      <w:pPr>
        <w:ind w:left="2016" w:hanging="1584"/>
      </w:pPr>
    </w:lvl>
  </w:abstractNum>
  <w:num w:numId="1" w16cid:durableId="478886951">
    <w:abstractNumId w:val="11"/>
  </w:num>
  <w:num w:numId="2" w16cid:durableId="237791742">
    <w:abstractNumId w:val="10"/>
  </w:num>
  <w:num w:numId="3" w16cid:durableId="1069234719">
    <w:abstractNumId w:val="10"/>
  </w:num>
  <w:num w:numId="4" w16cid:durableId="901871916">
    <w:abstractNumId w:val="10"/>
  </w:num>
  <w:num w:numId="5" w16cid:durableId="687565407">
    <w:abstractNumId w:val="3"/>
  </w:num>
  <w:num w:numId="6" w16cid:durableId="1933587432">
    <w:abstractNumId w:val="10"/>
  </w:num>
  <w:num w:numId="7" w16cid:durableId="1178808643">
    <w:abstractNumId w:val="1"/>
  </w:num>
  <w:num w:numId="8" w16cid:durableId="1208642538">
    <w:abstractNumId w:val="2"/>
  </w:num>
  <w:num w:numId="9" w16cid:durableId="1948341725">
    <w:abstractNumId w:val="2"/>
  </w:num>
  <w:num w:numId="10" w16cid:durableId="678194752">
    <w:abstractNumId w:val="2"/>
  </w:num>
  <w:num w:numId="11" w16cid:durableId="966087747">
    <w:abstractNumId w:val="2"/>
  </w:num>
  <w:num w:numId="12" w16cid:durableId="468598097">
    <w:abstractNumId w:val="2"/>
  </w:num>
  <w:num w:numId="13" w16cid:durableId="542794924">
    <w:abstractNumId w:val="6"/>
  </w:num>
  <w:num w:numId="14" w16cid:durableId="1134325916">
    <w:abstractNumId w:val="8"/>
  </w:num>
  <w:num w:numId="15" w16cid:durableId="862088448">
    <w:abstractNumId w:val="9"/>
  </w:num>
  <w:num w:numId="16" w16cid:durableId="1854107937">
    <w:abstractNumId w:val="7"/>
  </w:num>
  <w:num w:numId="17" w16cid:durableId="1809397925">
    <w:abstractNumId w:val="5"/>
  </w:num>
  <w:num w:numId="18" w16cid:durableId="1933081004">
    <w:abstractNumId w:val="4"/>
  </w:num>
  <w:num w:numId="19" w16cid:durableId="116825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7A"/>
    <w:rsid w:val="000066E9"/>
    <w:rsid w:val="000218D2"/>
    <w:rsid w:val="000218E5"/>
    <w:rsid w:val="000219FE"/>
    <w:rsid w:val="00030280"/>
    <w:rsid w:val="000378A0"/>
    <w:rsid w:val="000736D8"/>
    <w:rsid w:val="00086E57"/>
    <w:rsid w:val="000876C7"/>
    <w:rsid w:val="00092317"/>
    <w:rsid w:val="000A140E"/>
    <w:rsid w:val="000A4B93"/>
    <w:rsid w:val="000B4B23"/>
    <w:rsid w:val="000C7810"/>
    <w:rsid w:val="000D2552"/>
    <w:rsid w:val="000F2202"/>
    <w:rsid w:val="00101037"/>
    <w:rsid w:val="001206DB"/>
    <w:rsid w:val="001240D4"/>
    <w:rsid w:val="0012505F"/>
    <w:rsid w:val="00125228"/>
    <w:rsid w:val="0013331F"/>
    <w:rsid w:val="001579D6"/>
    <w:rsid w:val="0016301F"/>
    <w:rsid w:val="0016678D"/>
    <w:rsid w:val="0016762D"/>
    <w:rsid w:val="001A4982"/>
    <w:rsid w:val="001B5CE1"/>
    <w:rsid w:val="001C2EDE"/>
    <w:rsid w:val="001C33A0"/>
    <w:rsid w:val="001F30B4"/>
    <w:rsid w:val="001F30D9"/>
    <w:rsid w:val="00201957"/>
    <w:rsid w:val="002170C8"/>
    <w:rsid w:val="002230E3"/>
    <w:rsid w:val="002308D9"/>
    <w:rsid w:val="0023092C"/>
    <w:rsid w:val="00233775"/>
    <w:rsid w:val="002555EB"/>
    <w:rsid w:val="0029092A"/>
    <w:rsid w:val="002A4F5E"/>
    <w:rsid w:val="002B0C6A"/>
    <w:rsid w:val="002B225E"/>
    <w:rsid w:val="002C5D94"/>
    <w:rsid w:val="002F7061"/>
    <w:rsid w:val="003151EA"/>
    <w:rsid w:val="003322CE"/>
    <w:rsid w:val="00333436"/>
    <w:rsid w:val="003515D3"/>
    <w:rsid w:val="00362212"/>
    <w:rsid w:val="00365439"/>
    <w:rsid w:val="003738E5"/>
    <w:rsid w:val="003B30AA"/>
    <w:rsid w:val="003B5EF0"/>
    <w:rsid w:val="003B788B"/>
    <w:rsid w:val="003C098D"/>
    <w:rsid w:val="003C24BD"/>
    <w:rsid w:val="003C7513"/>
    <w:rsid w:val="003D0AA0"/>
    <w:rsid w:val="00422746"/>
    <w:rsid w:val="0043625C"/>
    <w:rsid w:val="00443E80"/>
    <w:rsid w:val="00451D34"/>
    <w:rsid w:val="00494111"/>
    <w:rsid w:val="00497DC1"/>
    <w:rsid w:val="004A6321"/>
    <w:rsid w:val="004A7224"/>
    <w:rsid w:val="004C0F49"/>
    <w:rsid w:val="004E2D57"/>
    <w:rsid w:val="004E5CF3"/>
    <w:rsid w:val="004F094E"/>
    <w:rsid w:val="004F0AEC"/>
    <w:rsid w:val="004F50AF"/>
    <w:rsid w:val="005171D1"/>
    <w:rsid w:val="00536599"/>
    <w:rsid w:val="005374A5"/>
    <w:rsid w:val="00542B77"/>
    <w:rsid w:val="00547C92"/>
    <w:rsid w:val="00576C45"/>
    <w:rsid w:val="00587B24"/>
    <w:rsid w:val="005E7FFE"/>
    <w:rsid w:val="0060322F"/>
    <w:rsid w:val="0062606D"/>
    <w:rsid w:val="00662D0E"/>
    <w:rsid w:val="006647CB"/>
    <w:rsid w:val="00664FE4"/>
    <w:rsid w:val="00665708"/>
    <w:rsid w:val="00685E45"/>
    <w:rsid w:val="006978C6"/>
    <w:rsid w:val="006A04D1"/>
    <w:rsid w:val="006A4A1F"/>
    <w:rsid w:val="006B087F"/>
    <w:rsid w:val="006D6AA0"/>
    <w:rsid w:val="00701C76"/>
    <w:rsid w:val="00701D5F"/>
    <w:rsid w:val="00715975"/>
    <w:rsid w:val="007215FC"/>
    <w:rsid w:val="00736D05"/>
    <w:rsid w:val="007376EB"/>
    <w:rsid w:val="007658B4"/>
    <w:rsid w:val="00782F5F"/>
    <w:rsid w:val="007C70DF"/>
    <w:rsid w:val="007F3C6B"/>
    <w:rsid w:val="00815609"/>
    <w:rsid w:val="0084313B"/>
    <w:rsid w:val="00847FEA"/>
    <w:rsid w:val="008538E8"/>
    <w:rsid w:val="00861633"/>
    <w:rsid w:val="0087460E"/>
    <w:rsid w:val="00874AE9"/>
    <w:rsid w:val="00875704"/>
    <w:rsid w:val="008862B1"/>
    <w:rsid w:val="008943FD"/>
    <w:rsid w:val="008C06E6"/>
    <w:rsid w:val="008C5442"/>
    <w:rsid w:val="008D17E9"/>
    <w:rsid w:val="00931A72"/>
    <w:rsid w:val="009632C7"/>
    <w:rsid w:val="00964AEF"/>
    <w:rsid w:val="009A32F7"/>
    <w:rsid w:val="009A7812"/>
    <w:rsid w:val="009B69BE"/>
    <w:rsid w:val="009B769E"/>
    <w:rsid w:val="009C19AD"/>
    <w:rsid w:val="009D0171"/>
    <w:rsid w:val="00A00BFF"/>
    <w:rsid w:val="00A012F4"/>
    <w:rsid w:val="00A03CBF"/>
    <w:rsid w:val="00A20813"/>
    <w:rsid w:val="00A22723"/>
    <w:rsid w:val="00A35928"/>
    <w:rsid w:val="00A42D2F"/>
    <w:rsid w:val="00A45C66"/>
    <w:rsid w:val="00A54378"/>
    <w:rsid w:val="00A67A55"/>
    <w:rsid w:val="00A8407E"/>
    <w:rsid w:val="00A9661F"/>
    <w:rsid w:val="00A966A1"/>
    <w:rsid w:val="00AA721F"/>
    <w:rsid w:val="00AB76C6"/>
    <w:rsid w:val="00AC1C74"/>
    <w:rsid w:val="00AD3139"/>
    <w:rsid w:val="00AD4011"/>
    <w:rsid w:val="00AF3D15"/>
    <w:rsid w:val="00B05AB9"/>
    <w:rsid w:val="00B07459"/>
    <w:rsid w:val="00B25F7A"/>
    <w:rsid w:val="00B60FB9"/>
    <w:rsid w:val="00B85AFC"/>
    <w:rsid w:val="00B86B32"/>
    <w:rsid w:val="00B9224A"/>
    <w:rsid w:val="00B929BE"/>
    <w:rsid w:val="00BB36BA"/>
    <w:rsid w:val="00BC1B72"/>
    <w:rsid w:val="00BD32CE"/>
    <w:rsid w:val="00BF4301"/>
    <w:rsid w:val="00C15B78"/>
    <w:rsid w:val="00C1651D"/>
    <w:rsid w:val="00C249F9"/>
    <w:rsid w:val="00C45A3F"/>
    <w:rsid w:val="00C64767"/>
    <w:rsid w:val="00C927D8"/>
    <w:rsid w:val="00C9343A"/>
    <w:rsid w:val="00CD248A"/>
    <w:rsid w:val="00CD7B43"/>
    <w:rsid w:val="00D179D5"/>
    <w:rsid w:val="00D4129F"/>
    <w:rsid w:val="00D60BC2"/>
    <w:rsid w:val="00D7037B"/>
    <w:rsid w:val="00D8488C"/>
    <w:rsid w:val="00DA6DA8"/>
    <w:rsid w:val="00DA7C04"/>
    <w:rsid w:val="00DB7273"/>
    <w:rsid w:val="00DE1123"/>
    <w:rsid w:val="00DF77BC"/>
    <w:rsid w:val="00E01FB9"/>
    <w:rsid w:val="00E13C87"/>
    <w:rsid w:val="00E14034"/>
    <w:rsid w:val="00E27C71"/>
    <w:rsid w:val="00E4370C"/>
    <w:rsid w:val="00E517E7"/>
    <w:rsid w:val="00E677DD"/>
    <w:rsid w:val="00E835E7"/>
    <w:rsid w:val="00E84619"/>
    <w:rsid w:val="00E92A94"/>
    <w:rsid w:val="00E96AAC"/>
    <w:rsid w:val="00EA1123"/>
    <w:rsid w:val="00EA6D77"/>
    <w:rsid w:val="00EA7BD3"/>
    <w:rsid w:val="00EF72DF"/>
    <w:rsid w:val="00F00AD4"/>
    <w:rsid w:val="00F031A8"/>
    <w:rsid w:val="00F07C4C"/>
    <w:rsid w:val="00F22DBC"/>
    <w:rsid w:val="00F344CB"/>
    <w:rsid w:val="00F37234"/>
    <w:rsid w:val="00F809D6"/>
    <w:rsid w:val="00F945FF"/>
    <w:rsid w:val="00FA5FAA"/>
    <w:rsid w:val="00FB1B4C"/>
    <w:rsid w:val="00FB6860"/>
    <w:rsid w:val="00FC3EDB"/>
    <w:rsid w:val="00FD2B25"/>
    <w:rsid w:val="00FE3A51"/>
    <w:rsid w:val="00FF3A35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672481"/>
  <w15:chartTrackingRefBased/>
  <w15:docId w15:val="{5ACB3E7C-5629-114B-A73E-E29DD415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F7A"/>
    <w:rPr>
      <w:rFonts w:eastAsiaTheme="minorHAnsi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151EA"/>
    <w:pPr>
      <w:keepNext/>
      <w:keepLines/>
      <w:numPr>
        <w:numId w:val="13"/>
      </w:numPr>
      <w:spacing w:before="360" w:after="120" w:line="259" w:lineRule="auto"/>
      <w:ind w:left="432" w:hanging="432"/>
      <w:outlineLvl w:val="0"/>
    </w:pPr>
    <w:rPr>
      <w:rFonts w:ascii="Arial" w:eastAsiaTheme="majorEastAsia" w:hAnsi="Arial" w:cs="Times New Roman"/>
      <w:b/>
      <w:bCs/>
      <w:kern w:val="0"/>
      <w:sz w:val="28"/>
      <w:szCs w:val="28"/>
      <w:lang w:val="en-US" w:eastAsia="en-GB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151EA"/>
    <w:pPr>
      <w:keepNext/>
      <w:keepLines/>
      <w:numPr>
        <w:ilvl w:val="1"/>
        <w:numId w:val="12"/>
      </w:numPr>
      <w:spacing w:before="160" w:after="120" w:line="259" w:lineRule="auto"/>
      <w:outlineLvl w:val="1"/>
    </w:pPr>
    <w:rPr>
      <w:rFonts w:ascii="Arial" w:eastAsiaTheme="majorEastAsia" w:hAnsi="Arial" w:cstheme="majorBidi"/>
      <w:b/>
      <w:kern w:val="0"/>
      <w:sz w:val="22"/>
      <w:szCs w:val="26"/>
      <w:lang w:val="en-US" w:eastAsia="en-GB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3151EA"/>
    <w:pPr>
      <w:keepNext/>
      <w:keepLines/>
      <w:numPr>
        <w:ilvl w:val="2"/>
        <w:numId w:val="12"/>
      </w:numPr>
      <w:spacing w:before="160" w:after="120" w:line="259" w:lineRule="auto"/>
      <w:outlineLvl w:val="2"/>
    </w:pPr>
    <w:rPr>
      <w:rFonts w:ascii="Arial" w:eastAsiaTheme="majorEastAsia" w:hAnsi="Arial" w:cstheme="majorBidi"/>
      <w:b/>
      <w:kern w:val="0"/>
      <w:sz w:val="22"/>
      <w:lang w:val="en-US" w:eastAsia="en-GB"/>
      <w14:ligatures w14:val="none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151EA"/>
    <w:pPr>
      <w:keepNext/>
      <w:keepLines/>
      <w:numPr>
        <w:ilvl w:val="3"/>
        <w:numId w:val="12"/>
      </w:numPr>
      <w:spacing w:before="280" w:after="240" w:line="259" w:lineRule="auto"/>
      <w:outlineLvl w:val="3"/>
    </w:pPr>
    <w:rPr>
      <w:rFonts w:ascii="Arial" w:eastAsiaTheme="majorEastAsia" w:hAnsi="Arial" w:cstheme="majorBidi"/>
      <w:i/>
      <w:iCs/>
      <w:kern w:val="0"/>
      <w:sz w:val="22"/>
      <w:lang w:val="en-US" w:eastAsia="en-GB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sz w:val="22"/>
      <w:lang w:val="en-US" w:eastAsia="en-GB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F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lang w:val="en-US" w:eastAsia="en-GB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F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0"/>
      <w:sz w:val="22"/>
      <w:lang w:val="en-US" w:eastAsia="en-GB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F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lang w:val="en-US" w:eastAsia="en-GB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F7A"/>
    <w:pPr>
      <w:keepNext/>
      <w:keepLines/>
      <w:outlineLvl w:val="8"/>
    </w:pPr>
    <w:rPr>
      <w:rFonts w:eastAsiaTheme="majorEastAsia" w:cstheme="majorBidi"/>
      <w:color w:val="272727" w:themeColor="text1" w:themeTint="D8"/>
      <w:kern w:val="0"/>
      <w:sz w:val="22"/>
      <w:lang w:val="en-US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Special">
    <w:name w:val="Heading 1 Special"/>
    <w:basedOn w:val="Heading1"/>
    <w:autoRedefine/>
    <w:qFormat/>
    <w:rsid w:val="004C0F49"/>
    <w:pPr>
      <w:numPr>
        <w:numId w:val="1"/>
      </w:numPr>
      <w:spacing w:before="600" w:after="360" w:line="360" w:lineRule="auto"/>
    </w:pPr>
    <w:rPr>
      <w:rFonts w:ascii="Corbel" w:eastAsia="Times New Roman" w:hAnsi="Corbel"/>
      <w:b w:val="0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3151EA"/>
    <w:rPr>
      <w:rFonts w:ascii="Arial" w:eastAsiaTheme="majorEastAsia" w:hAnsi="Arial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151EA"/>
    <w:rPr>
      <w:rFonts w:ascii="Arial" w:eastAsiaTheme="majorEastAsia" w:hAnsi="Arial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1EA"/>
    <w:rPr>
      <w:rFonts w:ascii="Arial" w:eastAsiaTheme="majorEastAsia" w:hAnsi="Arial" w:cstheme="majorBidi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3151EA"/>
    <w:rPr>
      <w:rFonts w:ascii="Arial" w:eastAsiaTheme="majorEastAsia" w:hAnsi="Arial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F7A"/>
    <w:rPr>
      <w:rFonts w:eastAsiaTheme="majorEastAsia" w:cstheme="majorBidi"/>
      <w:color w:val="0F4761" w:themeColor="accent1" w:themeShade="BF"/>
      <w:kern w:val="0"/>
      <w:sz w:val="22"/>
      <w:lang w:val="en-US"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F7A"/>
    <w:rPr>
      <w:rFonts w:eastAsiaTheme="majorEastAsia" w:cstheme="majorBidi"/>
      <w:i/>
      <w:iCs/>
      <w:color w:val="595959" w:themeColor="text1" w:themeTint="A6"/>
      <w:kern w:val="0"/>
      <w:sz w:val="22"/>
      <w:lang w:val="en-US"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F7A"/>
    <w:rPr>
      <w:rFonts w:eastAsiaTheme="majorEastAsia" w:cstheme="majorBidi"/>
      <w:color w:val="595959" w:themeColor="text1" w:themeTint="A6"/>
      <w:kern w:val="0"/>
      <w:sz w:val="22"/>
      <w:lang w:val="en-US"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F7A"/>
    <w:rPr>
      <w:rFonts w:eastAsiaTheme="majorEastAsia" w:cstheme="majorBidi"/>
      <w:i/>
      <w:iCs/>
      <w:color w:val="272727" w:themeColor="text1" w:themeTint="D8"/>
      <w:kern w:val="0"/>
      <w:sz w:val="22"/>
      <w:lang w:val="en-US"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F7A"/>
    <w:rPr>
      <w:rFonts w:eastAsiaTheme="majorEastAsia" w:cstheme="majorBidi"/>
      <w:color w:val="272727" w:themeColor="text1" w:themeTint="D8"/>
      <w:kern w:val="0"/>
      <w:sz w:val="22"/>
      <w:lang w:val="en-US"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25F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GB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B25F7A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F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 w:eastAsia="en-GB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B25F7A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25F7A"/>
    <w:pPr>
      <w:spacing w:before="160" w:after="160"/>
      <w:jc w:val="center"/>
    </w:pPr>
    <w:rPr>
      <w:rFonts w:ascii="Gill Sans MT" w:eastAsia="Times New Roman" w:hAnsi="Gill Sans MT" w:cs="Times New Roman"/>
      <w:i/>
      <w:iCs/>
      <w:color w:val="404040" w:themeColor="text1" w:themeTint="BF"/>
      <w:kern w:val="0"/>
      <w:sz w:val="22"/>
      <w:lang w:val="en-US" w:eastAsia="en-GB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B25F7A"/>
    <w:rPr>
      <w:rFonts w:ascii="Gill Sans MT" w:hAnsi="Gill Sans MT" w:cs="Times New Roman"/>
      <w:i/>
      <w:iCs/>
      <w:color w:val="404040" w:themeColor="text1" w:themeTint="BF"/>
      <w:kern w:val="0"/>
      <w:sz w:val="22"/>
      <w:lang w:val="en-US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B25F7A"/>
    <w:pPr>
      <w:ind w:left="720"/>
      <w:contextualSpacing/>
    </w:pPr>
    <w:rPr>
      <w:rFonts w:ascii="Gill Sans MT" w:eastAsia="Times New Roman" w:hAnsi="Gill Sans MT" w:cs="Times New Roman"/>
      <w:kern w:val="0"/>
      <w:sz w:val="22"/>
      <w:lang w:val="en-US" w:eastAsia="en-GB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B25F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Gill Sans MT" w:eastAsia="Times New Roman" w:hAnsi="Gill Sans MT" w:cs="Times New Roman"/>
      <w:i/>
      <w:iCs/>
      <w:color w:val="0F4761" w:themeColor="accent1" w:themeShade="BF"/>
      <w:kern w:val="0"/>
      <w:sz w:val="22"/>
      <w:lang w:val="en-US" w:eastAsia="en-GB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F7A"/>
    <w:rPr>
      <w:rFonts w:ascii="Gill Sans MT" w:hAnsi="Gill Sans MT" w:cs="Times New Roman"/>
      <w:i/>
      <w:iCs/>
      <w:color w:val="0F4761" w:themeColor="accent1" w:themeShade="BF"/>
      <w:kern w:val="0"/>
      <w:sz w:val="22"/>
      <w:lang w:val="en-US"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25F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25F7A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515D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15D3"/>
    <w:rPr>
      <w:rFonts w:eastAsia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15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5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8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AE144F-287D-DB4E-9B8C-DAF26E5F0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 Lukwa</dc:creator>
  <cp:keywords/>
  <dc:description/>
  <cp:lastModifiedBy>Denis Okova</cp:lastModifiedBy>
  <cp:revision>5</cp:revision>
  <dcterms:created xsi:type="dcterms:W3CDTF">2025-07-08T18:43:00Z</dcterms:created>
  <dcterms:modified xsi:type="dcterms:W3CDTF">2025-11-11T14:53:00Z</dcterms:modified>
</cp:coreProperties>
</file>