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77011" w:rsidRPr="00BE165E" w:rsidRDefault="00D01726">
      <w:pPr>
        <w:rPr>
          <w:rFonts w:ascii="Times New Roman" w:hAnsi="Times New Roman" w:cs="Times New Roman"/>
          <w:b/>
          <w:bCs/>
        </w:rPr>
      </w:pPr>
      <w:r w:rsidRPr="00570E48">
        <w:rPr>
          <w:rFonts w:ascii="Times New Roman" w:hAnsi="Times New Roman" w:cs="Times New Roman"/>
          <w:b/>
          <w:bCs/>
        </w:rPr>
        <w:t>Supplementary material</w:t>
      </w:r>
    </w:p>
    <w:p w:rsidR="00D01726" w:rsidRPr="00D01726" w:rsidRDefault="00D01726">
      <w:pPr>
        <w:rPr>
          <w:rFonts w:ascii="Times New Roman" w:hAnsi="Times New Roman" w:cs="Times New Roman"/>
        </w:rPr>
      </w:pPr>
    </w:p>
    <w:p w:rsidR="00D01726" w:rsidRDefault="00D01726">
      <w:pPr>
        <w:rPr>
          <w:rFonts w:ascii="Times New Roman" w:hAnsi="Times New Roman" w:cs="Times New Roman"/>
        </w:rPr>
      </w:pPr>
      <w:r w:rsidRPr="00D01726">
        <w:rPr>
          <w:rFonts w:ascii="Times New Roman" w:hAnsi="Times New Roman" w:cs="Times New Roman"/>
        </w:rPr>
        <w:t xml:space="preserve">QUIPS </w:t>
      </w:r>
      <w:r>
        <w:rPr>
          <w:rFonts w:ascii="Times New Roman" w:hAnsi="Times New Roman" w:cs="Times New Roman"/>
        </w:rPr>
        <w:t>forms for all mechanism studies.</w:t>
      </w:r>
    </w:p>
    <w:p w:rsidR="00CE21F5" w:rsidRDefault="00CE21F5">
      <w:pPr>
        <w:rPr>
          <w:rFonts w:ascii="Times New Roman" w:hAnsi="Times New Roman" w:cs="Times New Roman"/>
        </w:rPr>
      </w:pPr>
    </w:p>
    <w:p w:rsidR="00CE21F5" w:rsidRPr="00246EE2" w:rsidRDefault="00CE21F5" w:rsidP="00CE21F5">
      <w:pPr>
        <w:rPr>
          <w:b/>
          <w:bCs/>
        </w:rPr>
      </w:pPr>
    </w:p>
    <w:tbl>
      <w:tblPr>
        <w:tblW w:w="14792"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114"/>
        <w:gridCol w:w="3262"/>
        <w:gridCol w:w="6271"/>
        <w:gridCol w:w="2071"/>
        <w:gridCol w:w="2074"/>
      </w:tblGrid>
      <w:tr w:rsidR="00CE21F5" w:rsidRPr="00246EE2" w:rsidTr="00A66B5C">
        <w:trPr>
          <w:trHeight w:val="479"/>
        </w:trPr>
        <w:tc>
          <w:tcPr>
            <w:tcW w:w="1114" w:type="dxa"/>
          </w:tcPr>
          <w:p w:rsidR="00CE21F5" w:rsidRPr="00246EE2" w:rsidRDefault="00CE21F5" w:rsidP="00A66B5C">
            <w:pPr>
              <w:pStyle w:val="TableParagraph"/>
              <w:spacing w:line="224" w:lineRule="exact"/>
              <w:ind w:left="38"/>
              <w:rPr>
                <w:rFonts w:ascii="Arial" w:hAnsi="Arial" w:cs="Arial"/>
                <w:b/>
              </w:rPr>
            </w:pPr>
            <w:r w:rsidRPr="00246EE2">
              <w:rPr>
                <w:rFonts w:ascii="Arial" w:hAnsi="Arial" w:cs="Arial"/>
                <w:b/>
              </w:rPr>
              <w:t>Author</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1"/>
              </w:rPr>
              <w:t xml:space="preserve"> </w:t>
            </w:r>
            <w:r w:rsidRPr="00246EE2">
              <w:rPr>
                <w:rFonts w:ascii="Arial" w:hAnsi="Arial" w:cs="Arial"/>
                <w:b/>
              </w:rPr>
              <w:t>year</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publication</w:t>
            </w:r>
          </w:p>
        </w:tc>
        <w:tc>
          <w:tcPr>
            <w:tcW w:w="13678" w:type="dxa"/>
            <w:gridSpan w:val="4"/>
          </w:tcPr>
          <w:p w:rsidR="00CE21F5" w:rsidRPr="00246EE2" w:rsidRDefault="00CE21F5" w:rsidP="00A66B5C">
            <w:pPr>
              <w:pStyle w:val="TableParagraph"/>
              <w:rPr>
                <w:rFonts w:ascii="Arial" w:hAnsi="Arial" w:cs="Arial"/>
                <w:b/>
                <w:bCs/>
              </w:rPr>
            </w:pPr>
            <w:proofErr w:type="spellStart"/>
            <w:r w:rsidRPr="00246EE2">
              <w:rPr>
                <w:rFonts w:ascii="Arial" w:hAnsi="Arial" w:cs="Arial"/>
                <w:b/>
                <w:bCs/>
              </w:rPr>
              <w:t>Banahan</w:t>
            </w:r>
            <w:proofErr w:type="spellEnd"/>
            <w:r w:rsidRPr="00246EE2">
              <w:rPr>
                <w:rFonts w:ascii="Arial" w:hAnsi="Arial" w:cs="Arial"/>
                <w:b/>
                <w:bCs/>
              </w:rPr>
              <w:t xml:space="preserve"> 2021 </w:t>
            </w:r>
          </w:p>
        </w:tc>
      </w:tr>
      <w:tr w:rsidR="00CE21F5" w:rsidRPr="00246EE2" w:rsidTr="00A66B5C">
        <w:trPr>
          <w:trHeight w:val="236"/>
        </w:trPr>
        <w:tc>
          <w:tcPr>
            <w:tcW w:w="1114" w:type="dxa"/>
            <w:tcBorders>
              <w:bottom w:val="nil"/>
            </w:tcBorders>
          </w:tcPr>
          <w:p w:rsidR="00CE21F5" w:rsidRPr="00246EE2" w:rsidRDefault="00CE21F5" w:rsidP="00A66B5C">
            <w:pPr>
              <w:pStyle w:val="TableParagraph"/>
              <w:spacing w:line="216" w:lineRule="exact"/>
              <w:ind w:left="38"/>
              <w:rPr>
                <w:rFonts w:ascii="Arial" w:hAnsi="Arial" w:cs="Arial"/>
                <w:b/>
              </w:rPr>
            </w:pPr>
            <w:r w:rsidRPr="00246EE2">
              <w:rPr>
                <w:rFonts w:ascii="Arial" w:hAnsi="Arial" w:cs="Arial"/>
                <w:b/>
              </w:rPr>
              <w:t>Study</w:t>
            </w:r>
            <w:r w:rsidRPr="00246EE2">
              <w:rPr>
                <w:rFonts w:ascii="Arial" w:hAnsi="Arial" w:cs="Arial"/>
                <w:b/>
                <w:spacing w:val="-3"/>
              </w:rPr>
              <w:t xml:space="preserve"> </w:t>
            </w:r>
            <w:r w:rsidRPr="00246EE2">
              <w:rPr>
                <w:rFonts w:ascii="Arial" w:hAnsi="Arial" w:cs="Arial"/>
                <w:b/>
              </w:rPr>
              <w:t>identifier</w:t>
            </w:r>
          </w:p>
        </w:tc>
        <w:tc>
          <w:tcPr>
            <w:tcW w:w="13678" w:type="dxa"/>
            <w:gridSpan w:val="4"/>
            <w:vMerge w:val="restart"/>
          </w:tcPr>
          <w:p w:rsidR="00CE21F5" w:rsidRPr="00246EE2" w:rsidRDefault="00CE21F5" w:rsidP="00A66B5C">
            <w:pPr>
              <w:pStyle w:val="TableParagraph"/>
              <w:rPr>
                <w:rFonts w:ascii="Arial" w:hAnsi="Arial" w:cs="Arial"/>
              </w:rPr>
            </w:pPr>
            <w:r w:rsidRPr="00246EE2">
              <w:rPr>
                <w:rFonts w:ascii="Arial" w:hAnsi="Arial" w:cs="Arial"/>
              </w:rPr>
              <w:t xml:space="preserve">Sarah Abraham </w:t>
            </w:r>
          </w:p>
        </w:tc>
      </w:tr>
      <w:tr w:rsidR="00CE21F5" w:rsidRPr="00246EE2" w:rsidTr="00A66B5C">
        <w:trPr>
          <w:trHeight w:val="223"/>
        </w:trPr>
        <w:tc>
          <w:tcPr>
            <w:tcW w:w="1114" w:type="dxa"/>
            <w:tcBorders>
              <w:top w:val="nil"/>
            </w:tcBorders>
          </w:tcPr>
          <w:p w:rsidR="00CE21F5" w:rsidRPr="00246EE2" w:rsidRDefault="00CE21F5" w:rsidP="00A66B5C">
            <w:pPr>
              <w:pStyle w:val="TableParagraph"/>
              <w:spacing w:line="203" w:lineRule="exact"/>
              <w:ind w:left="38"/>
              <w:rPr>
                <w:rFonts w:ascii="Arial" w:hAnsi="Arial" w:cs="Arial"/>
                <w:b/>
              </w:rPr>
            </w:pPr>
            <w:r w:rsidRPr="00246EE2">
              <w:rPr>
                <w:rFonts w:ascii="Arial" w:hAnsi="Arial" w:cs="Arial"/>
                <w:b/>
              </w:rPr>
              <w:t>Reviewer</w:t>
            </w:r>
          </w:p>
        </w:tc>
        <w:tc>
          <w:tcPr>
            <w:tcW w:w="13678" w:type="dxa"/>
            <w:gridSpan w:val="4"/>
            <w:vMerge/>
            <w:tcBorders>
              <w:top w:val="nil"/>
            </w:tcBorders>
          </w:tcPr>
          <w:p w:rsidR="00CE21F5" w:rsidRPr="00246EE2" w:rsidRDefault="00CE21F5" w:rsidP="00A66B5C">
            <w:pPr>
              <w:rPr>
                <w:rFonts w:ascii="Arial" w:hAnsi="Arial" w:cs="Arial"/>
              </w:rPr>
            </w:pPr>
          </w:p>
        </w:tc>
      </w:tr>
      <w:tr w:rsidR="00CE21F5" w:rsidRPr="00246EE2" w:rsidTr="00A66B5C">
        <w:trPr>
          <w:trHeight w:val="83"/>
        </w:trPr>
        <w:tc>
          <w:tcPr>
            <w:tcW w:w="1114" w:type="dxa"/>
          </w:tcPr>
          <w:p w:rsidR="00CE21F5" w:rsidRPr="00246EE2" w:rsidRDefault="00CE21F5" w:rsidP="00A66B5C">
            <w:pPr>
              <w:pStyle w:val="TableParagraph"/>
              <w:rPr>
                <w:rFonts w:ascii="Arial" w:hAnsi="Arial" w:cs="Arial"/>
              </w:rPr>
            </w:pPr>
          </w:p>
        </w:tc>
        <w:tc>
          <w:tcPr>
            <w:tcW w:w="3262" w:type="dxa"/>
          </w:tcPr>
          <w:p w:rsidR="00CE21F5" w:rsidRPr="00246EE2" w:rsidRDefault="00CE21F5" w:rsidP="00A66B5C">
            <w:pPr>
              <w:pStyle w:val="TableParagraph"/>
              <w:rPr>
                <w:rFonts w:ascii="Arial" w:hAnsi="Arial" w:cs="Arial"/>
              </w:rPr>
            </w:pPr>
          </w:p>
        </w:tc>
        <w:tc>
          <w:tcPr>
            <w:tcW w:w="6271" w:type="dxa"/>
          </w:tcPr>
          <w:p w:rsidR="00CE21F5" w:rsidRPr="00246EE2" w:rsidRDefault="00CE21F5" w:rsidP="00A66B5C">
            <w:pPr>
              <w:pStyle w:val="TableParagraph"/>
              <w:rPr>
                <w:rFonts w:ascii="Arial" w:hAnsi="Arial" w:cs="Arial"/>
              </w:rPr>
            </w:pPr>
          </w:p>
        </w:tc>
        <w:tc>
          <w:tcPr>
            <w:tcW w:w="2071" w:type="dxa"/>
          </w:tcPr>
          <w:p w:rsidR="00CE21F5" w:rsidRPr="00246EE2" w:rsidRDefault="00CE21F5" w:rsidP="00A66B5C">
            <w:pPr>
              <w:pStyle w:val="TableParagraph"/>
              <w:rPr>
                <w:rFonts w:ascii="Arial" w:hAnsi="Arial" w:cs="Arial"/>
              </w:rPr>
            </w:pPr>
          </w:p>
        </w:tc>
        <w:tc>
          <w:tcPr>
            <w:tcW w:w="2074" w:type="dxa"/>
          </w:tcPr>
          <w:p w:rsidR="00CE21F5" w:rsidRPr="00246EE2" w:rsidRDefault="00CE21F5" w:rsidP="00A66B5C">
            <w:pPr>
              <w:pStyle w:val="TableParagraph"/>
              <w:rPr>
                <w:rFonts w:ascii="Arial" w:hAnsi="Arial" w:cs="Arial"/>
              </w:rPr>
            </w:pPr>
          </w:p>
        </w:tc>
      </w:tr>
      <w:tr w:rsidR="00CE21F5" w:rsidRPr="00246EE2" w:rsidTr="00A66B5C">
        <w:trPr>
          <w:trHeight w:val="288"/>
        </w:trPr>
        <w:tc>
          <w:tcPr>
            <w:tcW w:w="1114" w:type="dxa"/>
            <w:shd w:val="clear" w:color="auto" w:fill="D7D7D7"/>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Biases</w:t>
            </w:r>
          </w:p>
        </w:tc>
        <w:tc>
          <w:tcPr>
            <w:tcW w:w="3262" w:type="dxa"/>
            <w:shd w:val="clear" w:color="auto" w:fill="D7D7D7"/>
          </w:tcPr>
          <w:p w:rsidR="00CE21F5" w:rsidRPr="00246EE2" w:rsidRDefault="00CE21F5" w:rsidP="00A66B5C">
            <w:pPr>
              <w:pStyle w:val="TableParagraph"/>
              <w:spacing w:line="268" w:lineRule="exact"/>
              <w:ind w:left="473"/>
              <w:rPr>
                <w:rFonts w:ascii="Arial" w:hAnsi="Arial" w:cs="Arial"/>
                <w:b/>
              </w:rPr>
            </w:pPr>
            <w:r w:rsidRPr="00246EE2">
              <w:rPr>
                <w:rFonts w:ascii="Arial" w:hAnsi="Arial" w:cs="Arial"/>
                <w:b/>
              </w:rPr>
              <w:t>Issues</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consider for judging</w:t>
            </w:r>
            <w:r w:rsidRPr="00246EE2">
              <w:rPr>
                <w:rFonts w:ascii="Arial" w:hAnsi="Arial" w:cs="Arial"/>
                <w:b/>
                <w:spacing w:val="-2"/>
              </w:rPr>
              <w:t xml:space="preserve"> </w:t>
            </w:r>
            <w:r w:rsidRPr="00246EE2">
              <w:rPr>
                <w:rFonts w:ascii="Arial" w:hAnsi="Arial" w:cs="Arial"/>
                <w:b/>
              </w:rPr>
              <w:t>overall</w:t>
            </w:r>
            <w:r w:rsidRPr="00246EE2">
              <w:rPr>
                <w:rFonts w:ascii="Arial" w:hAnsi="Arial" w:cs="Arial"/>
                <w:b/>
                <w:spacing w:val="1"/>
              </w:rPr>
              <w:t xml:space="preserve"> </w:t>
            </w: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 "Risk</w:t>
            </w:r>
            <w:r w:rsidRPr="00246EE2">
              <w:rPr>
                <w:rFonts w:ascii="Arial" w:hAnsi="Arial" w:cs="Arial"/>
                <w:b/>
                <w:spacing w:val="-2"/>
              </w:rPr>
              <w:t xml:space="preserve"> </w:t>
            </w:r>
            <w:r w:rsidRPr="00246EE2">
              <w:rPr>
                <w:rFonts w:ascii="Arial" w:hAnsi="Arial" w:cs="Arial"/>
                <w:b/>
              </w:rPr>
              <w:t>of bias"</w:t>
            </w:r>
          </w:p>
        </w:tc>
        <w:tc>
          <w:tcPr>
            <w:tcW w:w="6271" w:type="dxa"/>
            <w:shd w:val="clear" w:color="auto" w:fill="D7D7D7"/>
          </w:tcPr>
          <w:p w:rsidR="00CE21F5" w:rsidRPr="00246EE2" w:rsidRDefault="00CE21F5" w:rsidP="00A66B5C">
            <w:pPr>
              <w:pStyle w:val="TableParagraph"/>
              <w:spacing w:line="268" w:lineRule="exact"/>
              <w:ind w:left="1035"/>
              <w:rPr>
                <w:rFonts w:ascii="Arial" w:hAnsi="Arial" w:cs="Arial"/>
                <w:b/>
              </w:rPr>
            </w:pPr>
            <w:r w:rsidRPr="00246EE2">
              <w:rPr>
                <w:rFonts w:ascii="Arial" w:hAnsi="Arial" w:cs="Arial"/>
                <w:b/>
              </w:rPr>
              <w:t>Study</w:t>
            </w:r>
            <w:r w:rsidRPr="00246EE2">
              <w:rPr>
                <w:rFonts w:ascii="Arial" w:hAnsi="Arial" w:cs="Arial"/>
                <w:b/>
                <w:spacing w:val="-10"/>
              </w:rPr>
              <w:t xml:space="preserve"> </w:t>
            </w:r>
            <w:r w:rsidRPr="00246EE2">
              <w:rPr>
                <w:rFonts w:ascii="Arial" w:hAnsi="Arial" w:cs="Arial"/>
                <w:b/>
              </w:rPr>
              <w:t>Methods</w:t>
            </w:r>
            <w:r w:rsidRPr="00246EE2">
              <w:rPr>
                <w:rFonts w:ascii="Arial" w:hAnsi="Arial" w:cs="Arial"/>
                <w:b/>
                <w:spacing w:val="-2"/>
              </w:rPr>
              <w:t xml:space="preserve"> </w:t>
            </w:r>
            <w:r w:rsidRPr="00246EE2">
              <w:rPr>
                <w:rFonts w:ascii="Arial" w:hAnsi="Arial" w:cs="Arial"/>
                <w:b/>
              </w:rPr>
              <w:t>&amp;</w:t>
            </w:r>
            <w:r w:rsidRPr="00246EE2">
              <w:rPr>
                <w:rFonts w:ascii="Arial" w:hAnsi="Arial" w:cs="Arial"/>
                <w:b/>
                <w:spacing w:val="-2"/>
              </w:rPr>
              <w:t xml:space="preserve"> </w:t>
            </w:r>
            <w:r w:rsidRPr="00246EE2">
              <w:rPr>
                <w:rFonts w:ascii="Arial" w:hAnsi="Arial" w:cs="Arial"/>
                <w:b/>
              </w:rPr>
              <w:t>Comments</w:t>
            </w:r>
          </w:p>
        </w:tc>
        <w:tc>
          <w:tcPr>
            <w:tcW w:w="2071" w:type="dxa"/>
            <w:shd w:val="clear" w:color="auto" w:fill="D7D7D7"/>
          </w:tcPr>
          <w:p w:rsidR="00CE21F5" w:rsidRPr="00246EE2" w:rsidRDefault="00CE21F5" w:rsidP="00A66B5C">
            <w:pPr>
              <w:pStyle w:val="TableParagraph"/>
              <w:spacing w:line="268" w:lineRule="exact"/>
              <w:ind w:left="49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reporting</w:t>
            </w:r>
          </w:p>
        </w:tc>
        <w:tc>
          <w:tcPr>
            <w:tcW w:w="2074" w:type="dxa"/>
            <w:shd w:val="clear" w:color="auto" w:fill="D7D7D7"/>
          </w:tcPr>
          <w:p w:rsidR="00CE21F5" w:rsidRPr="00246EE2" w:rsidRDefault="00CE21F5" w:rsidP="00A66B5C">
            <w:pPr>
              <w:pStyle w:val="TableParagraph"/>
              <w:spacing w:line="268" w:lineRule="exact"/>
              <w:ind w:left="23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"Risk</w:t>
            </w:r>
            <w:r w:rsidRPr="00246EE2">
              <w:rPr>
                <w:rFonts w:ascii="Arial" w:hAnsi="Arial" w:cs="Arial"/>
                <w:b/>
                <w:spacing w:val="-1"/>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bias"</w:t>
            </w:r>
          </w:p>
        </w:tc>
      </w:tr>
      <w:tr w:rsidR="00CE21F5" w:rsidRPr="00246EE2" w:rsidTr="00A66B5C">
        <w:trPr>
          <w:trHeight w:val="1084"/>
        </w:trPr>
        <w:tc>
          <w:tcPr>
            <w:tcW w:w="1114" w:type="dxa"/>
            <w:tcBorders>
              <w:bottom w:val="single" w:sz="18" w:space="0" w:color="000000"/>
            </w:tcBorders>
            <w:shd w:val="clear" w:color="auto" w:fill="D7D7D7"/>
          </w:tcPr>
          <w:p w:rsidR="00CE21F5" w:rsidRPr="00246EE2" w:rsidRDefault="00CE21F5" w:rsidP="00A66B5C">
            <w:pPr>
              <w:pStyle w:val="TableParagraph"/>
              <w:spacing w:line="271" w:lineRule="auto"/>
              <w:ind w:left="32" w:right="255"/>
              <w:rPr>
                <w:rFonts w:ascii="Arial" w:hAnsi="Arial" w:cs="Arial"/>
              </w:rPr>
            </w:pPr>
            <w:r w:rsidRPr="00246EE2">
              <w:rPr>
                <w:rFonts w:ascii="Arial" w:hAnsi="Arial" w:cs="Arial"/>
              </w:rPr>
              <w:t>Instructions</w:t>
            </w:r>
            <w:r w:rsidRPr="00246EE2">
              <w:rPr>
                <w:rFonts w:ascii="Arial" w:hAnsi="Arial" w:cs="Arial"/>
                <w:spacing w:val="-2"/>
              </w:rPr>
              <w:t xml:space="preserve"> </w:t>
            </w:r>
            <w:r w:rsidRPr="00246EE2">
              <w:rPr>
                <w:rFonts w:ascii="Arial" w:hAnsi="Arial" w:cs="Arial"/>
              </w:rPr>
              <w:t>to</w:t>
            </w:r>
            <w:r w:rsidRPr="00246EE2">
              <w:rPr>
                <w:rFonts w:ascii="Arial" w:hAnsi="Arial" w:cs="Arial"/>
                <w:spacing w:val="-4"/>
              </w:rPr>
              <w:t xml:space="preserve"> </w:t>
            </w:r>
            <w:r w:rsidRPr="00246EE2">
              <w:rPr>
                <w:rFonts w:ascii="Arial" w:hAnsi="Arial" w:cs="Arial"/>
              </w:rPr>
              <w:t>assess</w:t>
            </w:r>
            <w:r w:rsidRPr="00246EE2">
              <w:rPr>
                <w:rFonts w:ascii="Arial" w:hAnsi="Arial" w:cs="Arial"/>
                <w:spacing w:val="-1"/>
              </w:rPr>
              <w:t xml:space="preserve"> </w:t>
            </w:r>
            <w:r w:rsidRPr="00246EE2">
              <w:rPr>
                <w:rFonts w:ascii="Arial" w:hAnsi="Arial" w:cs="Arial"/>
              </w:rPr>
              <w:t>the</w:t>
            </w:r>
            <w:r w:rsidRPr="00246EE2">
              <w:rPr>
                <w:rFonts w:ascii="Arial" w:hAnsi="Arial" w:cs="Arial"/>
                <w:spacing w:val="-4"/>
              </w:rPr>
              <w:t xml:space="preserve"> </w:t>
            </w:r>
            <w:r w:rsidRPr="00246EE2">
              <w:rPr>
                <w:rFonts w:ascii="Arial" w:hAnsi="Arial" w:cs="Arial"/>
              </w:rPr>
              <w:t>risk</w:t>
            </w:r>
            <w:r w:rsidRPr="00246EE2">
              <w:rPr>
                <w:rFonts w:ascii="Arial" w:hAnsi="Arial" w:cs="Arial"/>
                <w:spacing w:val="-4"/>
              </w:rPr>
              <w:t xml:space="preserve"> </w:t>
            </w:r>
            <w:r w:rsidRPr="00246EE2">
              <w:rPr>
                <w:rFonts w:ascii="Arial" w:hAnsi="Arial" w:cs="Arial"/>
              </w:rPr>
              <w:t>of</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42"/>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p>
        </w:tc>
        <w:tc>
          <w:tcPr>
            <w:tcW w:w="3262" w:type="dxa"/>
            <w:tcBorders>
              <w:bottom w:val="single" w:sz="18" w:space="0" w:color="000000"/>
            </w:tcBorders>
            <w:shd w:val="clear" w:color="auto" w:fill="D7D7D7"/>
          </w:tcPr>
          <w:p w:rsidR="00CE21F5" w:rsidRPr="00246EE2" w:rsidRDefault="00CE21F5" w:rsidP="00A66B5C">
            <w:pPr>
              <w:pStyle w:val="TableParagraph"/>
              <w:spacing w:line="271" w:lineRule="auto"/>
              <w:ind w:left="32"/>
              <w:rPr>
                <w:rFonts w:ascii="Arial" w:hAnsi="Arial" w:cs="Arial"/>
              </w:rPr>
            </w:pPr>
            <w:r w:rsidRPr="00246EE2">
              <w:rPr>
                <w:rFonts w:ascii="Arial" w:hAnsi="Arial" w:cs="Arial"/>
              </w:rPr>
              <w:t>These issues will guide your thinking and judgment about the overall risk of bias within each of the 6 domains.</w:t>
            </w:r>
            <w:r w:rsidRPr="00246EE2">
              <w:rPr>
                <w:rFonts w:ascii="Arial" w:hAnsi="Arial" w:cs="Arial"/>
                <w:spacing w:val="1"/>
              </w:rPr>
              <w:t xml:space="preserve"> </w:t>
            </w:r>
            <w:r w:rsidRPr="00246EE2">
              <w:rPr>
                <w:rFonts w:ascii="Arial" w:hAnsi="Arial" w:cs="Arial"/>
              </w:rPr>
              <w:t>Some</w:t>
            </w:r>
            <w:r w:rsidRPr="00246EE2">
              <w:rPr>
                <w:rFonts w:ascii="Arial" w:hAnsi="Arial" w:cs="Arial"/>
                <w:spacing w:val="-6"/>
              </w:rPr>
              <w:t xml:space="preserve"> </w:t>
            </w:r>
            <w:r w:rsidRPr="00246EE2">
              <w:rPr>
                <w:rFonts w:ascii="Arial" w:hAnsi="Arial" w:cs="Arial"/>
              </w:rPr>
              <w:t>'issues'</w:t>
            </w:r>
            <w:r w:rsidRPr="00246EE2">
              <w:rPr>
                <w:rFonts w:ascii="Arial" w:hAnsi="Arial" w:cs="Arial"/>
                <w:spacing w:val="-6"/>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not</w:t>
            </w:r>
            <w:r w:rsidRPr="00246EE2">
              <w:rPr>
                <w:rFonts w:ascii="Arial" w:hAnsi="Arial" w:cs="Arial"/>
                <w:spacing w:val="-4"/>
              </w:rPr>
              <w:t xml:space="preserve"> </w:t>
            </w:r>
            <w:r w:rsidRPr="00246EE2">
              <w:rPr>
                <w:rFonts w:ascii="Arial" w:hAnsi="Arial" w:cs="Arial"/>
              </w:rPr>
              <w:t>be</w:t>
            </w:r>
            <w:r w:rsidRPr="00246EE2">
              <w:rPr>
                <w:rFonts w:ascii="Arial" w:hAnsi="Arial" w:cs="Arial"/>
                <w:spacing w:val="-6"/>
              </w:rPr>
              <w:t xml:space="preserve"> </w:t>
            </w:r>
            <w:r w:rsidRPr="00246EE2">
              <w:rPr>
                <w:rFonts w:ascii="Arial" w:hAnsi="Arial" w:cs="Arial"/>
              </w:rPr>
              <w:t>relevant</w:t>
            </w:r>
            <w:r w:rsidRPr="00246EE2">
              <w:rPr>
                <w:rFonts w:ascii="Arial" w:hAnsi="Arial" w:cs="Arial"/>
                <w:spacing w:val="-4"/>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specific</w:t>
            </w:r>
            <w:r w:rsidRPr="00246EE2">
              <w:rPr>
                <w:rFonts w:ascii="Arial" w:hAnsi="Arial" w:cs="Arial"/>
                <w:spacing w:val="-3"/>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review</w:t>
            </w:r>
            <w:r w:rsidRPr="00246EE2">
              <w:rPr>
                <w:rFonts w:ascii="Arial" w:hAnsi="Arial" w:cs="Arial"/>
                <w:spacing w:val="-6"/>
              </w:rPr>
              <w:t xml:space="preserve"> </w:t>
            </w:r>
            <w:r w:rsidRPr="00246EE2">
              <w:rPr>
                <w:rFonts w:ascii="Arial" w:hAnsi="Arial" w:cs="Arial"/>
              </w:rPr>
              <w:t>research</w:t>
            </w:r>
            <w:r w:rsidRPr="00246EE2">
              <w:rPr>
                <w:rFonts w:ascii="Arial" w:hAnsi="Arial" w:cs="Arial"/>
                <w:spacing w:val="-5"/>
              </w:rPr>
              <w:t xml:space="preserve"> </w:t>
            </w:r>
            <w:r w:rsidRPr="00246EE2">
              <w:rPr>
                <w:rFonts w:ascii="Arial" w:hAnsi="Arial" w:cs="Arial"/>
              </w:rPr>
              <w:t>question.</w:t>
            </w:r>
            <w:r w:rsidRPr="00246EE2">
              <w:rPr>
                <w:rFonts w:ascii="Arial" w:hAnsi="Arial" w:cs="Arial"/>
                <w:spacing w:val="-5"/>
              </w:rPr>
              <w:t xml:space="preserve"> </w:t>
            </w:r>
            <w:r w:rsidRPr="00246EE2">
              <w:rPr>
                <w:rFonts w:ascii="Arial" w:hAnsi="Arial" w:cs="Arial"/>
              </w:rPr>
              <w:t>These</w:t>
            </w:r>
            <w:r w:rsidRPr="00246EE2">
              <w:rPr>
                <w:rFonts w:ascii="Arial" w:hAnsi="Arial" w:cs="Arial"/>
                <w:spacing w:val="-5"/>
              </w:rPr>
              <w:t xml:space="preserve"> </w:t>
            </w:r>
            <w:r w:rsidRPr="00246EE2">
              <w:rPr>
                <w:rFonts w:ascii="Arial" w:hAnsi="Arial" w:cs="Arial"/>
              </w:rPr>
              <w:t>issues</w:t>
            </w:r>
            <w:r w:rsidRPr="00246EE2">
              <w:rPr>
                <w:rFonts w:ascii="Arial" w:hAnsi="Arial" w:cs="Arial"/>
                <w:spacing w:val="-4"/>
              </w:rPr>
              <w:t xml:space="preserve"> </w:t>
            </w:r>
            <w:r w:rsidRPr="00246EE2">
              <w:rPr>
                <w:rFonts w:ascii="Arial" w:hAnsi="Arial" w:cs="Arial"/>
              </w:rPr>
              <w:t>are</w:t>
            </w:r>
            <w:r w:rsidRPr="00246EE2">
              <w:rPr>
                <w:rFonts w:ascii="Arial" w:hAnsi="Arial" w:cs="Arial"/>
                <w:spacing w:val="-5"/>
              </w:rPr>
              <w:t xml:space="preserve"> </w:t>
            </w:r>
            <w:r w:rsidRPr="00246EE2">
              <w:rPr>
                <w:rFonts w:ascii="Arial" w:hAnsi="Arial" w:cs="Arial"/>
              </w:rPr>
              <w:t>taken</w:t>
            </w:r>
            <w:r w:rsidRPr="00246EE2">
              <w:rPr>
                <w:rFonts w:ascii="Arial" w:hAnsi="Arial" w:cs="Arial"/>
                <w:spacing w:val="-41"/>
              </w:rPr>
              <w:t xml:space="preserve"> </w:t>
            </w:r>
            <w:r w:rsidRPr="00246EE2">
              <w:rPr>
                <w:rFonts w:ascii="Arial" w:hAnsi="Arial" w:cs="Arial"/>
              </w:rPr>
              <w:t>together</w:t>
            </w:r>
            <w:r w:rsidRPr="00246EE2">
              <w:rPr>
                <w:rFonts w:ascii="Arial" w:hAnsi="Arial" w:cs="Arial"/>
                <w:spacing w:val="-3"/>
              </w:rPr>
              <w:t xml:space="preserve"> </w:t>
            </w:r>
            <w:r w:rsidRPr="00246EE2">
              <w:rPr>
                <w:rFonts w:ascii="Arial" w:hAnsi="Arial" w:cs="Arial"/>
              </w:rPr>
              <w:t>to</w:t>
            </w:r>
            <w:r w:rsidRPr="00246EE2">
              <w:rPr>
                <w:rFonts w:ascii="Arial" w:hAnsi="Arial" w:cs="Arial"/>
                <w:spacing w:val="-1"/>
              </w:rPr>
              <w:t xml:space="preserve"> </w:t>
            </w:r>
            <w:r w:rsidRPr="00246EE2">
              <w:rPr>
                <w:rFonts w:ascii="Arial" w:hAnsi="Arial" w:cs="Arial"/>
              </w:rPr>
              <w:t>inform</w:t>
            </w:r>
            <w:r w:rsidRPr="00246EE2">
              <w:rPr>
                <w:rFonts w:ascii="Arial" w:hAnsi="Arial" w:cs="Arial"/>
                <w:spacing w:val="-3"/>
              </w:rPr>
              <w:t xml:space="preserve"> </w:t>
            </w:r>
            <w:r w:rsidRPr="00246EE2">
              <w:rPr>
                <w:rFonts w:ascii="Arial" w:hAnsi="Arial" w:cs="Arial"/>
              </w:rPr>
              <w:t>the</w:t>
            </w:r>
            <w:r w:rsidRPr="00246EE2">
              <w:rPr>
                <w:rFonts w:ascii="Arial" w:hAnsi="Arial" w:cs="Arial"/>
                <w:spacing w:val="-2"/>
              </w:rPr>
              <w:t xml:space="preserve"> </w:t>
            </w:r>
            <w:r w:rsidRPr="00246EE2">
              <w:rPr>
                <w:rFonts w:ascii="Arial" w:hAnsi="Arial" w:cs="Arial"/>
              </w:rPr>
              <w:t>overall</w:t>
            </w:r>
            <w:r w:rsidRPr="00246EE2">
              <w:rPr>
                <w:rFonts w:ascii="Arial" w:hAnsi="Arial" w:cs="Arial"/>
                <w:spacing w:val="-4"/>
              </w:rPr>
              <w:t xml:space="preserve"> </w:t>
            </w:r>
            <w:r w:rsidRPr="00246EE2">
              <w:rPr>
                <w:rFonts w:ascii="Arial" w:hAnsi="Arial" w:cs="Arial"/>
              </w:rPr>
              <w:t>judgment of</w:t>
            </w:r>
            <w:r w:rsidRPr="00246EE2">
              <w:rPr>
                <w:rFonts w:ascii="Arial" w:hAnsi="Arial" w:cs="Arial"/>
                <w:spacing w:val="-1"/>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r w:rsidRPr="00246EE2">
              <w:rPr>
                <w:rFonts w:ascii="Arial" w:hAnsi="Arial" w:cs="Arial"/>
                <w:spacing w:val="1"/>
              </w:rPr>
              <w:t xml:space="preserve"> </w:t>
            </w:r>
            <w:r w:rsidRPr="00246EE2">
              <w:rPr>
                <w:rFonts w:ascii="Arial" w:hAnsi="Arial" w:cs="Arial"/>
              </w:rPr>
              <w:t>for</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1"/>
              </w:rPr>
              <w:t xml:space="preserve"> </w:t>
            </w:r>
            <w:r w:rsidRPr="00246EE2">
              <w:rPr>
                <w:rFonts w:ascii="Arial" w:hAnsi="Arial" w:cs="Arial"/>
              </w:rPr>
              <w:t>of</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6</w:t>
            </w:r>
            <w:r w:rsidRPr="00246EE2">
              <w:rPr>
                <w:rFonts w:ascii="Arial" w:hAnsi="Arial" w:cs="Arial"/>
                <w:spacing w:val="-1"/>
              </w:rPr>
              <w:t xml:space="preserve"> </w:t>
            </w:r>
            <w:r w:rsidRPr="00246EE2">
              <w:rPr>
                <w:rFonts w:ascii="Arial" w:hAnsi="Arial" w:cs="Arial"/>
              </w:rPr>
              <w:t>domains.</w:t>
            </w:r>
          </w:p>
        </w:tc>
        <w:tc>
          <w:tcPr>
            <w:tcW w:w="6271" w:type="dxa"/>
            <w:tcBorders>
              <w:bottom w:val="single" w:sz="18" w:space="0" w:color="000000"/>
            </w:tcBorders>
            <w:shd w:val="clear" w:color="auto" w:fill="D7D7D7"/>
          </w:tcPr>
          <w:p w:rsidR="00CE21F5" w:rsidRPr="00246EE2" w:rsidRDefault="00CE21F5" w:rsidP="00A66B5C">
            <w:pPr>
              <w:pStyle w:val="TableParagraph"/>
              <w:spacing w:line="271" w:lineRule="auto"/>
              <w:ind w:left="33" w:right="75"/>
              <w:rPr>
                <w:rFonts w:ascii="Arial" w:hAnsi="Arial" w:cs="Arial"/>
              </w:rPr>
            </w:pPr>
            <w:r w:rsidRPr="00246EE2">
              <w:rPr>
                <w:rFonts w:ascii="Arial" w:hAnsi="Arial" w:cs="Arial"/>
              </w:rPr>
              <w:t>Provide</w:t>
            </w:r>
            <w:r w:rsidRPr="00246EE2">
              <w:rPr>
                <w:rFonts w:ascii="Arial" w:hAnsi="Arial" w:cs="Arial"/>
                <w:spacing w:val="-8"/>
              </w:rPr>
              <w:t xml:space="preserve"> </w:t>
            </w:r>
            <w:r w:rsidRPr="00246EE2">
              <w:rPr>
                <w:rFonts w:ascii="Arial" w:hAnsi="Arial" w:cs="Arial"/>
              </w:rPr>
              <w:t>comments</w:t>
            </w:r>
            <w:r w:rsidRPr="00246EE2">
              <w:rPr>
                <w:rFonts w:ascii="Arial" w:hAnsi="Arial" w:cs="Arial"/>
                <w:spacing w:val="-5"/>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text</w:t>
            </w:r>
            <w:r w:rsidRPr="00246EE2">
              <w:rPr>
                <w:rFonts w:ascii="Arial" w:hAnsi="Arial" w:cs="Arial"/>
                <w:spacing w:val="-6"/>
              </w:rPr>
              <w:t xml:space="preserve"> </w:t>
            </w:r>
            <w:proofErr w:type="spellStart"/>
            <w:r w:rsidRPr="00246EE2">
              <w:rPr>
                <w:rFonts w:ascii="Arial" w:hAnsi="Arial" w:cs="Arial"/>
              </w:rPr>
              <w:t>exerpts</w:t>
            </w:r>
            <w:proofErr w:type="spellEnd"/>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white</w:t>
            </w:r>
            <w:r w:rsidRPr="00246EE2">
              <w:rPr>
                <w:rFonts w:ascii="Arial" w:hAnsi="Arial" w:cs="Arial"/>
                <w:spacing w:val="-7"/>
              </w:rPr>
              <w:t xml:space="preserve"> </w:t>
            </w:r>
            <w:r w:rsidRPr="00246EE2">
              <w:rPr>
                <w:rFonts w:ascii="Arial" w:hAnsi="Arial" w:cs="Arial"/>
              </w:rPr>
              <w:t>boxes</w:t>
            </w:r>
            <w:r w:rsidRPr="00246EE2">
              <w:rPr>
                <w:rFonts w:ascii="Arial" w:hAnsi="Arial" w:cs="Arial"/>
                <w:spacing w:val="-6"/>
              </w:rPr>
              <w:t xml:space="preserve"> </w:t>
            </w:r>
            <w:r w:rsidRPr="00246EE2">
              <w:rPr>
                <w:rFonts w:ascii="Arial" w:hAnsi="Arial" w:cs="Arial"/>
              </w:rPr>
              <w:t>below,</w:t>
            </w:r>
            <w:r w:rsidRPr="00246EE2">
              <w:rPr>
                <w:rFonts w:ascii="Arial" w:hAnsi="Arial" w:cs="Arial"/>
                <w:spacing w:val="-6"/>
              </w:rPr>
              <w:t xml:space="preserve"> </w:t>
            </w:r>
            <w:r w:rsidRPr="00246EE2">
              <w:rPr>
                <w:rFonts w:ascii="Arial" w:hAnsi="Arial" w:cs="Arial"/>
              </w:rPr>
              <w:t>as</w:t>
            </w:r>
            <w:r w:rsidRPr="00246EE2">
              <w:rPr>
                <w:rFonts w:ascii="Arial" w:hAnsi="Arial" w:cs="Arial"/>
                <w:spacing w:val="-5"/>
              </w:rPr>
              <w:t xml:space="preserve"> </w:t>
            </w:r>
            <w:r w:rsidRPr="00246EE2">
              <w:rPr>
                <w:rFonts w:ascii="Arial" w:hAnsi="Arial" w:cs="Arial"/>
              </w:rPr>
              <w:t>necessary,</w:t>
            </w:r>
            <w:r w:rsidRPr="00246EE2">
              <w:rPr>
                <w:rFonts w:ascii="Arial" w:hAnsi="Arial" w:cs="Arial"/>
                <w:spacing w:val="-42"/>
              </w:rPr>
              <w:t xml:space="preserve"> </w:t>
            </w:r>
            <w:r w:rsidRPr="00246EE2">
              <w:rPr>
                <w:rFonts w:ascii="Arial" w:hAnsi="Arial" w:cs="Arial"/>
              </w:rPr>
              <w:t>to</w:t>
            </w:r>
            <w:r w:rsidRPr="00246EE2">
              <w:rPr>
                <w:rFonts w:ascii="Arial" w:hAnsi="Arial" w:cs="Arial"/>
                <w:spacing w:val="-2"/>
              </w:rPr>
              <w:t xml:space="preserve"> </w:t>
            </w:r>
            <w:r w:rsidRPr="00246EE2">
              <w:rPr>
                <w:rFonts w:ascii="Arial" w:hAnsi="Arial" w:cs="Arial"/>
              </w:rPr>
              <w:t>facilitate</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consensus</w:t>
            </w:r>
            <w:r w:rsidRPr="00246EE2">
              <w:rPr>
                <w:rFonts w:ascii="Arial" w:hAnsi="Arial" w:cs="Arial"/>
                <w:spacing w:val="1"/>
              </w:rPr>
              <w:t xml:space="preserve"> </w:t>
            </w:r>
            <w:r w:rsidRPr="00246EE2">
              <w:rPr>
                <w:rFonts w:ascii="Arial" w:hAnsi="Arial" w:cs="Arial"/>
              </w:rPr>
              <w:t>process</w:t>
            </w:r>
            <w:r w:rsidRPr="00246EE2">
              <w:rPr>
                <w:rFonts w:ascii="Arial" w:hAnsi="Arial" w:cs="Arial"/>
                <w:spacing w:val="1"/>
              </w:rPr>
              <w:t xml:space="preserve"> </w:t>
            </w:r>
            <w:r w:rsidRPr="00246EE2">
              <w:rPr>
                <w:rFonts w:ascii="Arial" w:hAnsi="Arial" w:cs="Arial"/>
              </w:rPr>
              <w:t>that will</w:t>
            </w:r>
            <w:r w:rsidRPr="00246EE2">
              <w:rPr>
                <w:rFonts w:ascii="Arial" w:hAnsi="Arial" w:cs="Arial"/>
                <w:spacing w:val="-4"/>
              </w:rPr>
              <w:t xml:space="preserve"> </w:t>
            </w:r>
            <w:r w:rsidRPr="00246EE2">
              <w:rPr>
                <w:rFonts w:ascii="Arial" w:hAnsi="Arial" w:cs="Arial"/>
              </w:rPr>
              <w:t>follow.</w:t>
            </w:r>
          </w:p>
        </w:tc>
        <w:tc>
          <w:tcPr>
            <w:tcW w:w="2071" w:type="dxa"/>
            <w:tcBorders>
              <w:bottom w:val="single" w:sz="18" w:space="0" w:color="000000"/>
            </w:tcBorders>
            <w:shd w:val="clear" w:color="auto" w:fill="D7D7D7"/>
          </w:tcPr>
          <w:p w:rsidR="00CE21F5" w:rsidRPr="00246EE2" w:rsidRDefault="00CE21F5" w:rsidP="00A66B5C">
            <w:pPr>
              <w:pStyle w:val="TableParagraph"/>
              <w:spacing w:line="271" w:lineRule="auto"/>
              <w:ind w:left="34" w:right="86"/>
              <w:rPr>
                <w:rFonts w:ascii="Arial" w:hAnsi="Arial" w:cs="Arial"/>
              </w:rPr>
            </w:pPr>
            <w:r w:rsidRPr="00246EE2">
              <w:rPr>
                <w:rFonts w:ascii="Arial" w:hAnsi="Arial" w:cs="Arial"/>
              </w:rPr>
              <w:t>Click on each of the blue cells and choose</w:t>
            </w:r>
            <w:r w:rsidRPr="00246EE2">
              <w:rPr>
                <w:rFonts w:ascii="Arial" w:hAnsi="Arial" w:cs="Arial"/>
                <w:spacing w:val="-42"/>
              </w:rPr>
              <w:t xml:space="preserve"> </w:t>
            </w:r>
            <w:r w:rsidRPr="00246EE2">
              <w:rPr>
                <w:rFonts w:ascii="Arial" w:hAnsi="Arial" w:cs="Arial"/>
              </w:rPr>
              <w:t>from the drop down menu to rate the</w:t>
            </w:r>
            <w:r w:rsidRPr="00246EE2">
              <w:rPr>
                <w:rFonts w:ascii="Arial" w:hAnsi="Arial" w:cs="Arial"/>
                <w:spacing w:val="1"/>
              </w:rPr>
              <w:t xml:space="preserve"> </w:t>
            </w:r>
            <w:r w:rsidRPr="00246EE2">
              <w:rPr>
                <w:rFonts w:ascii="Arial" w:hAnsi="Arial" w:cs="Arial"/>
              </w:rPr>
              <w:t>adequacy</w:t>
            </w:r>
            <w:r w:rsidRPr="00246EE2">
              <w:rPr>
                <w:rFonts w:ascii="Arial" w:hAnsi="Arial" w:cs="Arial"/>
                <w:spacing w:val="-12"/>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as</w:t>
            </w:r>
            <w:r w:rsidRPr="00246EE2">
              <w:rPr>
                <w:rFonts w:ascii="Arial" w:hAnsi="Arial" w:cs="Arial"/>
                <w:spacing w:val="-6"/>
              </w:rPr>
              <w:t xml:space="preserve"> </w:t>
            </w:r>
            <w:r w:rsidRPr="00246EE2">
              <w:rPr>
                <w:rFonts w:ascii="Arial" w:hAnsi="Arial" w:cs="Arial"/>
              </w:rPr>
              <w:t>yes,</w:t>
            </w:r>
            <w:r w:rsidRPr="00246EE2">
              <w:rPr>
                <w:rFonts w:ascii="Arial" w:hAnsi="Arial" w:cs="Arial"/>
                <w:spacing w:val="-6"/>
              </w:rPr>
              <w:t xml:space="preserve"> </w:t>
            </w:r>
            <w:r w:rsidRPr="00246EE2">
              <w:rPr>
                <w:rFonts w:ascii="Arial" w:hAnsi="Arial" w:cs="Arial"/>
              </w:rPr>
              <w:t>partial,</w:t>
            </w:r>
            <w:r w:rsidRPr="00246EE2">
              <w:rPr>
                <w:rFonts w:ascii="Arial" w:hAnsi="Arial" w:cs="Arial"/>
                <w:spacing w:val="-6"/>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unsure.</w:t>
            </w:r>
          </w:p>
        </w:tc>
        <w:tc>
          <w:tcPr>
            <w:tcW w:w="2074" w:type="dxa"/>
            <w:tcBorders>
              <w:bottom w:val="single" w:sz="18" w:space="0" w:color="000000"/>
            </w:tcBorders>
            <w:shd w:val="clear" w:color="auto" w:fill="D7D7D7"/>
          </w:tcPr>
          <w:p w:rsidR="00CE21F5" w:rsidRPr="00246EE2" w:rsidRDefault="00CE21F5" w:rsidP="00A66B5C">
            <w:pPr>
              <w:pStyle w:val="TableParagraph"/>
              <w:spacing w:line="271" w:lineRule="auto"/>
              <w:ind w:left="34" w:right="208"/>
              <w:rPr>
                <w:rFonts w:ascii="Arial" w:hAnsi="Arial" w:cs="Arial"/>
              </w:rPr>
            </w:pPr>
            <w:r w:rsidRPr="00246EE2">
              <w:rPr>
                <w:rFonts w:ascii="Arial" w:hAnsi="Arial" w:cs="Arial"/>
              </w:rPr>
              <w:t>Click</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green</w:t>
            </w:r>
            <w:r w:rsidRPr="00246EE2">
              <w:rPr>
                <w:rFonts w:ascii="Arial" w:hAnsi="Arial" w:cs="Arial"/>
                <w:spacing w:val="-4"/>
              </w:rPr>
              <w:t xml:space="preserve"> </w:t>
            </w:r>
            <w:r w:rsidRPr="00246EE2">
              <w:rPr>
                <w:rFonts w:ascii="Arial" w:hAnsi="Arial" w:cs="Arial"/>
              </w:rPr>
              <w:t>cells;</w:t>
            </w:r>
            <w:r w:rsidRPr="00246EE2">
              <w:rPr>
                <w:rFonts w:ascii="Arial" w:hAnsi="Arial" w:cs="Arial"/>
                <w:spacing w:val="-4"/>
              </w:rPr>
              <w:t xml:space="preserve"> </w:t>
            </w:r>
            <w:r w:rsidRPr="00246EE2">
              <w:rPr>
                <w:rFonts w:ascii="Arial" w:hAnsi="Arial" w:cs="Arial"/>
              </w:rPr>
              <w:t>choose</w:t>
            </w:r>
            <w:r w:rsidRPr="00246EE2">
              <w:rPr>
                <w:rFonts w:ascii="Arial" w:hAnsi="Arial" w:cs="Arial"/>
                <w:spacing w:val="-5"/>
              </w:rPr>
              <w:t xml:space="preserve"> </w:t>
            </w:r>
            <w:r w:rsidRPr="00246EE2">
              <w:rPr>
                <w:rFonts w:ascii="Arial" w:hAnsi="Arial" w:cs="Arial"/>
              </w:rPr>
              <w:t>from</w:t>
            </w:r>
            <w:r w:rsidRPr="00246EE2">
              <w:rPr>
                <w:rFonts w:ascii="Arial" w:hAnsi="Arial" w:cs="Arial"/>
                <w:spacing w:val="-7"/>
              </w:rPr>
              <w:t xml:space="preserve"> </w:t>
            </w:r>
            <w:r w:rsidRPr="00246EE2">
              <w:rPr>
                <w:rFonts w:ascii="Arial" w:hAnsi="Arial" w:cs="Arial"/>
              </w:rPr>
              <w:t>the</w:t>
            </w:r>
            <w:r w:rsidRPr="00246EE2">
              <w:rPr>
                <w:rFonts w:ascii="Arial" w:hAnsi="Arial" w:cs="Arial"/>
                <w:spacing w:val="-41"/>
              </w:rPr>
              <w:t xml:space="preserve"> </w:t>
            </w:r>
            <w:r w:rsidRPr="00246EE2">
              <w:rPr>
                <w:rFonts w:ascii="Arial" w:hAnsi="Arial" w:cs="Arial"/>
              </w:rPr>
              <w:t>drop-down menu to rate potential risk of</w:t>
            </w:r>
            <w:r w:rsidRPr="00246EE2">
              <w:rPr>
                <w:rFonts w:ascii="Arial" w:hAnsi="Arial" w:cs="Arial"/>
                <w:spacing w:val="1"/>
              </w:rPr>
              <w:t xml:space="preserve"> </w:t>
            </w:r>
            <w:r w:rsidRPr="00246EE2">
              <w:rPr>
                <w:rFonts w:ascii="Arial" w:hAnsi="Arial" w:cs="Arial"/>
              </w:rPr>
              <w:t>bias for each of the 6 domains as High,</w:t>
            </w:r>
            <w:r w:rsidRPr="00246EE2">
              <w:rPr>
                <w:rFonts w:ascii="Arial" w:hAnsi="Arial" w:cs="Arial"/>
                <w:spacing w:val="1"/>
              </w:rPr>
              <w:t xml:space="preserve"> </w:t>
            </w:r>
            <w:r w:rsidRPr="00246EE2">
              <w:rPr>
                <w:rFonts w:ascii="Arial" w:hAnsi="Arial" w:cs="Arial"/>
                <w:spacing w:val="-1"/>
              </w:rPr>
              <w:t>Moderate,</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Low</w:t>
            </w:r>
            <w:r w:rsidRPr="00246EE2">
              <w:rPr>
                <w:rFonts w:ascii="Arial" w:hAnsi="Arial" w:cs="Arial"/>
                <w:spacing w:val="-9"/>
              </w:rPr>
              <w:t xml:space="preserve"> </w:t>
            </w:r>
            <w:r w:rsidRPr="00246EE2">
              <w:rPr>
                <w:rFonts w:ascii="Arial" w:hAnsi="Arial" w:cs="Arial"/>
              </w:rPr>
              <w:t>considering</w:t>
            </w:r>
            <w:r w:rsidRPr="00246EE2">
              <w:rPr>
                <w:rFonts w:ascii="Arial" w:hAnsi="Arial" w:cs="Arial"/>
                <w:spacing w:val="-7"/>
              </w:rPr>
              <w:t xml:space="preserve"> </w:t>
            </w:r>
            <w:r w:rsidRPr="00246EE2">
              <w:rPr>
                <w:rFonts w:ascii="Arial" w:hAnsi="Arial" w:cs="Arial"/>
              </w:rPr>
              <w:t>all</w:t>
            </w:r>
            <w:r w:rsidRPr="00246EE2">
              <w:rPr>
                <w:rFonts w:ascii="Arial" w:hAnsi="Arial" w:cs="Arial"/>
                <w:spacing w:val="-10"/>
              </w:rPr>
              <w:t xml:space="preserve"> </w:t>
            </w:r>
            <w:r w:rsidRPr="00246EE2">
              <w:rPr>
                <w:rFonts w:ascii="Arial" w:hAnsi="Arial" w:cs="Arial"/>
              </w:rPr>
              <w:t>relevant</w:t>
            </w:r>
            <w:r w:rsidRPr="00246EE2">
              <w:rPr>
                <w:rFonts w:ascii="Arial" w:hAnsi="Arial" w:cs="Arial"/>
                <w:spacing w:val="-42"/>
              </w:rPr>
              <w:t xml:space="preserve"> </w:t>
            </w:r>
            <w:r w:rsidRPr="00246EE2">
              <w:rPr>
                <w:rFonts w:ascii="Arial" w:hAnsi="Arial" w:cs="Arial"/>
              </w:rPr>
              <w:t>issues</w:t>
            </w:r>
          </w:p>
        </w:tc>
      </w:tr>
      <w:tr w:rsidR="00CE21F5" w:rsidRPr="00246EE2" w:rsidTr="00A66B5C">
        <w:trPr>
          <w:trHeight w:val="687"/>
        </w:trPr>
        <w:tc>
          <w:tcPr>
            <w:tcW w:w="1114" w:type="dxa"/>
            <w:tcBorders>
              <w:top w:val="single" w:sz="18" w:space="0" w:color="000000"/>
            </w:tcBorders>
            <w:shd w:val="clear" w:color="auto" w:fill="F1F1F1"/>
          </w:tcPr>
          <w:p w:rsidR="00CE21F5" w:rsidRPr="00246EE2" w:rsidRDefault="00CE21F5" w:rsidP="00A66B5C">
            <w:pPr>
              <w:pStyle w:val="TableParagraph"/>
              <w:spacing w:before="187"/>
              <w:ind w:left="45"/>
              <w:rPr>
                <w:rFonts w:ascii="Arial" w:hAnsi="Arial" w:cs="Arial"/>
                <w:b/>
              </w:rPr>
            </w:pPr>
            <w:r w:rsidRPr="00246EE2">
              <w:rPr>
                <w:rFonts w:ascii="Arial" w:hAnsi="Arial" w:cs="Arial"/>
                <w:b/>
              </w:rPr>
              <w:t>1.</w:t>
            </w:r>
            <w:r w:rsidRPr="00246EE2">
              <w:rPr>
                <w:rFonts w:ascii="Arial" w:hAnsi="Arial" w:cs="Arial"/>
                <w:b/>
                <w:spacing w:val="-1"/>
              </w:rPr>
              <w:t xml:space="preserve"> </w:t>
            </w:r>
            <w:r w:rsidRPr="00246EE2">
              <w:rPr>
                <w:rFonts w:ascii="Arial" w:hAnsi="Arial" w:cs="Arial"/>
                <w:b/>
              </w:rPr>
              <w:t>Study</w:t>
            </w:r>
            <w:r w:rsidRPr="00246EE2">
              <w:rPr>
                <w:rFonts w:ascii="Arial" w:hAnsi="Arial" w:cs="Arial"/>
                <w:b/>
                <w:spacing w:val="-11"/>
              </w:rPr>
              <w:t xml:space="preserve"> </w:t>
            </w:r>
            <w:r w:rsidRPr="00246EE2">
              <w:rPr>
                <w:rFonts w:ascii="Arial" w:hAnsi="Arial" w:cs="Arial"/>
                <w:b/>
              </w:rPr>
              <w:t>Participation</w:t>
            </w:r>
          </w:p>
        </w:tc>
        <w:tc>
          <w:tcPr>
            <w:tcW w:w="3262" w:type="dxa"/>
            <w:tcBorders>
              <w:top w:val="single" w:sz="18" w:space="0" w:color="000000"/>
            </w:tcBorders>
            <w:shd w:val="clear" w:color="auto" w:fill="F1F1F1"/>
          </w:tcPr>
          <w:p w:rsidR="00CE21F5" w:rsidRPr="00246EE2" w:rsidRDefault="00CE21F5"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selection</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5"/>
              </w:rPr>
              <w:t xml:space="preserve"> </w:t>
            </w:r>
            <w:r w:rsidRPr="00246EE2">
              <w:rPr>
                <w:rFonts w:ascii="Arial" w:hAnsi="Arial" w:cs="Arial"/>
                <w:b/>
              </w:rPr>
              <w:t>that</w:t>
            </w:r>
            <w:r w:rsidRPr="00246EE2">
              <w:rPr>
                <w:rFonts w:ascii="Arial" w:hAnsi="Arial" w:cs="Arial"/>
                <w:b/>
                <w:spacing w:val="5"/>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rsidR="00CE21F5" w:rsidRPr="00246EE2" w:rsidRDefault="00CE21F5" w:rsidP="00A66B5C">
            <w:pPr>
              <w:pStyle w:val="TableParagraph"/>
              <w:spacing w:before="30"/>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eligible</w:t>
            </w:r>
            <w:r w:rsidRPr="00246EE2">
              <w:rPr>
                <w:rFonts w:ascii="Arial" w:hAnsi="Arial" w:cs="Arial"/>
                <w:b/>
                <w:spacing w:val="4"/>
              </w:rPr>
              <w:t xml:space="preserve"> </w:t>
            </w:r>
            <w:r w:rsidRPr="00246EE2">
              <w:rPr>
                <w:rFonts w:ascii="Arial" w:hAnsi="Arial" w:cs="Arial"/>
                <w:b/>
              </w:rPr>
              <w:t>non-participants).</w:t>
            </w:r>
          </w:p>
        </w:tc>
        <w:tc>
          <w:tcPr>
            <w:tcW w:w="6271"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2071"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2074"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1"/>
        </w:trPr>
        <w:tc>
          <w:tcPr>
            <w:tcW w:w="1114"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lastRenderedPageBreak/>
              <w:t>Source</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target</w:t>
            </w:r>
            <w:r w:rsidRPr="00246EE2">
              <w:rPr>
                <w:rFonts w:ascii="Arial" w:hAnsi="Arial" w:cs="Arial"/>
                <w:i/>
                <w:spacing w:val="-5"/>
              </w:rPr>
              <w:t xml:space="preserve"> </w:t>
            </w:r>
            <w:r w:rsidRPr="00246EE2">
              <w:rPr>
                <w:rFonts w:ascii="Arial" w:hAnsi="Arial" w:cs="Arial"/>
                <w:i/>
              </w:rPr>
              <w:t>population</w:t>
            </w:r>
          </w:p>
        </w:tc>
        <w:tc>
          <w:tcPr>
            <w:tcW w:w="3262" w:type="dxa"/>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source</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interest</w:t>
            </w:r>
            <w:r w:rsidRPr="00246EE2">
              <w:rPr>
                <w:rFonts w:ascii="Arial" w:hAnsi="Arial" w:cs="Arial"/>
                <w:spacing w:val="-6"/>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 xml:space="preserve">The population used for the study was sourced from the nationally representative population data from NHANES cycles 2011-2012 and 2013/2014. The key characteristics were children aged 5-7 years old and their parents. Their gender, race/ ethnicity/ household income, household size, SNAP </w:t>
            </w:r>
            <w:proofErr w:type="spellStart"/>
            <w:r w:rsidRPr="00246EE2">
              <w:rPr>
                <w:rFonts w:ascii="Arial" w:hAnsi="Arial" w:cs="Arial"/>
              </w:rPr>
              <w:t>programme</w:t>
            </w:r>
            <w:proofErr w:type="spellEnd"/>
            <w:r w:rsidRPr="00246EE2">
              <w:rPr>
                <w:rFonts w:ascii="Arial" w:hAnsi="Arial" w:cs="Arial"/>
              </w:rPr>
              <w:t xml:space="preserve"> participation and health outcomes information was included.</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0"/>
        </w:trPr>
        <w:tc>
          <w:tcPr>
            <w:tcW w:w="1114"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used</w:t>
            </w:r>
            <w:r w:rsidRPr="00246EE2">
              <w:rPr>
                <w:rFonts w:ascii="Arial" w:hAnsi="Arial" w:cs="Arial"/>
                <w:i/>
                <w:spacing w:val="-7"/>
              </w:rPr>
              <w:t xml:space="preserve"> </w:t>
            </w:r>
            <w:r w:rsidRPr="00246EE2">
              <w:rPr>
                <w:rFonts w:ascii="Arial" w:hAnsi="Arial" w:cs="Arial"/>
                <w:i/>
              </w:rPr>
              <w:t>to</w:t>
            </w:r>
            <w:r w:rsidRPr="00246EE2">
              <w:rPr>
                <w:rFonts w:ascii="Arial" w:hAnsi="Arial" w:cs="Arial"/>
                <w:i/>
                <w:spacing w:val="-7"/>
              </w:rPr>
              <w:t xml:space="preserve"> </w:t>
            </w:r>
            <w:r w:rsidRPr="00246EE2">
              <w:rPr>
                <w:rFonts w:ascii="Arial" w:hAnsi="Arial" w:cs="Arial"/>
                <w:i/>
              </w:rPr>
              <w:t>identify</w:t>
            </w:r>
            <w:r w:rsidRPr="00246EE2">
              <w:rPr>
                <w:rFonts w:ascii="Arial" w:hAnsi="Arial" w:cs="Arial"/>
                <w:i/>
                <w:spacing w:val="-5"/>
              </w:rPr>
              <w:t xml:space="preserve"> </w:t>
            </w:r>
            <w:r w:rsidRPr="00246EE2">
              <w:rPr>
                <w:rFonts w:ascii="Arial" w:hAnsi="Arial" w:cs="Arial"/>
                <w:i/>
              </w:rPr>
              <w:t>population</w:t>
            </w:r>
          </w:p>
        </w:tc>
        <w:tc>
          <w:tcPr>
            <w:tcW w:w="3262" w:type="dxa"/>
            <w:shd w:val="clear" w:color="auto" w:fill="F1F1F1"/>
          </w:tcPr>
          <w:p w:rsidR="00CE21F5" w:rsidRPr="00246EE2" w:rsidRDefault="00CE21F5" w:rsidP="00A66B5C">
            <w:pPr>
              <w:pStyle w:val="TableParagraph"/>
              <w:spacing w:before="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sampling</w:t>
            </w:r>
            <w:r w:rsidRPr="00246EE2">
              <w:rPr>
                <w:rFonts w:ascii="Arial" w:hAnsi="Arial" w:cs="Arial"/>
                <w:spacing w:val="-7"/>
              </w:rPr>
              <w:t xml:space="preserve"> </w:t>
            </w:r>
            <w:r w:rsidRPr="00246EE2">
              <w:rPr>
                <w:rFonts w:ascii="Arial" w:hAnsi="Arial" w:cs="Arial"/>
                <w:spacing w:val="-1"/>
              </w:rPr>
              <w:t>frame</w:t>
            </w:r>
            <w:r w:rsidRPr="00246EE2">
              <w:rPr>
                <w:rFonts w:ascii="Arial" w:hAnsi="Arial" w:cs="Arial"/>
                <w:spacing w:val="-7"/>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identify</w:t>
            </w:r>
            <w:r w:rsidRPr="00246EE2">
              <w:rPr>
                <w:rFonts w:ascii="Arial" w:hAnsi="Arial" w:cs="Arial"/>
                <w:spacing w:val="-11"/>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sample</w:t>
            </w:r>
          </w:p>
          <w:p w:rsidR="00CE21F5" w:rsidRPr="00246EE2" w:rsidRDefault="00CE21F5" w:rsidP="00A66B5C">
            <w:pPr>
              <w:pStyle w:val="TableParagraph"/>
              <w:spacing w:before="24"/>
              <w:ind w:left="32"/>
              <w:rPr>
                <w:rFonts w:ascii="Arial" w:hAnsi="Arial" w:cs="Arial"/>
              </w:rPr>
            </w:pPr>
            <w:r w:rsidRPr="00246EE2">
              <w:rPr>
                <w:rFonts w:ascii="Arial" w:hAnsi="Arial" w:cs="Arial"/>
              </w:rPr>
              <w:t>sufficient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(number</w:t>
            </w:r>
            <w:r w:rsidRPr="00246EE2">
              <w:rPr>
                <w:rFonts w:ascii="Arial" w:hAnsi="Arial" w:cs="Arial"/>
                <w:spacing w:val="-8"/>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type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6"/>
              </w:rPr>
              <w:t xml:space="preserve"> </w:t>
            </w:r>
            <w:r w:rsidRPr="00246EE2">
              <w:rPr>
                <w:rFonts w:ascii="Arial" w:hAnsi="Arial" w:cs="Arial"/>
              </w:rPr>
              <w:t>e.g.,</w:t>
            </w:r>
            <w:r w:rsidRPr="00246EE2">
              <w:rPr>
                <w:rFonts w:ascii="Arial" w:hAnsi="Arial" w:cs="Arial"/>
                <w:spacing w:val="-6"/>
              </w:rPr>
              <w:t xml:space="preserve"> </w:t>
            </w:r>
            <w:r w:rsidRPr="00246EE2">
              <w:rPr>
                <w:rFonts w:ascii="Arial" w:hAnsi="Arial" w:cs="Arial"/>
              </w:rPr>
              <w:t>referral</w:t>
            </w:r>
            <w:r w:rsidRPr="00246EE2">
              <w:rPr>
                <w:rFonts w:ascii="Arial" w:hAnsi="Arial" w:cs="Arial"/>
                <w:spacing w:val="-9"/>
              </w:rPr>
              <w:t xml:space="preserve"> </w:t>
            </w:r>
            <w:r w:rsidRPr="00246EE2">
              <w:rPr>
                <w:rFonts w:ascii="Arial" w:hAnsi="Arial" w:cs="Arial"/>
              </w:rPr>
              <w:t>patterns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health</w:t>
            </w:r>
            <w:r w:rsidRPr="00246EE2">
              <w:rPr>
                <w:rFonts w:ascii="Arial" w:hAnsi="Arial" w:cs="Arial"/>
                <w:spacing w:val="-7"/>
              </w:rPr>
              <w:t xml:space="preserve"> </w:t>
            </w:r>
            <w:r w:rsidRPr="00246EE2">
              <w:rPr>
                <w:rFonts w:ascii="Arial" w:hAnsi="Arial" w:cs="Arial"/>
              </w:rPr>
              <w:t>care)</w:t>
            </w:r>
          </w:p>
        </w:tc>
        <w:tc>
          <w:tcPr>
            <w:tcW w:w="6271" w:type="dxa"/>
          </w:tcPr>
          <w:p w:rsidR="00CE21F5" w:rsidRPr="00246EE2" w:rsidRDefault="00CE21F5" w:rsidP="00A66B5C">
            <w:pPr>
              <w:pStyle w:val="TableParagraph"/>
              <w:rPr>
                <w:rFonts w:ascii="Arial" w:hAnsi="Arial" w:cs="Arial"/>
              </w:rPr>
            </w:pPr>
            <w:r w:rsidRPr="00246EE2">
              <w:rPr>
                <w:rFonts w:ascii="Times New Roman" w:hAnsi="Times New Roman" w:cs="Times New Roman"/>
                <w:sz w:val="24"/>
                <w:szCs w:val="24"/>
              </w:rPr>
              <w:t xml:space="preserve">Each NHANES cycle provides data to assess the health and nutrition of children and adults residing in all 50 states and Washington DC. Selection of participants is based on a complex, multistage, probability sampling design in order to represent the </w:t>
            </w:r>
            <w:proofErr w:type="spellStart"/>
            <w:r w:rsidRPr="00246EE2">
              <w:rPr>
                <w:rFonts w:ascii="Times New Roman" w:hAnsi="Times New Roman" w:cs="Times New Roman"/>
                <w:sz w:val="24"/>
                <w:szCs w:val="24"/>
              </w:rPr>
              <w:t>noninstitutionalized</w:t>
            </w:r>
            <w:proofErr w:type="spellEnd"/>
            <w:r w:rsidRPr="00246EE2">
              <w:rPr>
                <w:rFonts w:ascii="Times New Roman" w:hAnsi="Times New Roman" w:cs="Times New Roman"/>
                <w:sz w:val="24"/>
                <w:szCs w:val="24"/>
              </w:rPr>
              <w:t xml:space="preserve"> US civilian population</w:t>
            </w:r>
            <w:r w:rsidRPr="00246EE2">
              <w:t>.</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0"/>
        </w:trPr>
        <w:tc>
          <w:tcPr>
            <w:tcW w:w="1114"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Recruitment</w:t>
            </w:r>
            <w:r w:rsidRPr="00246EE2">
              <w:rPr>
                <w:rFonts w:ascii="Arial" w:hAnsi="Arial" w:cs="Arial"/>
                <w:i/>
                <w:spacing w:val="-11"/>
              </w:rPr>
              <w:t xml:space="preserve"> </w:t>
            </w:r>
            <w:r w:rsidRPr="00246EE2">
              <w:rPr>
                <w:rFonts w:ascii="Arial" w:hAnsi="Arial" w:cs="Arial"/>
                <w:i/>
              </w:rPr>
              <w:t>period</w:t>
            </w:r>
          </w:p>
        </w:tc>
        <w:tc>
          <w:tcPr>
            <w:tcW w:w="3262" w:type="dxa"/>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Period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NHANES recruitment 2011/2012 cycles and 2013/2014 cycles</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0"/>
        </w:trPr>
        <w:tc>
          <w:tcPr>
            <w:tcW w:w="1114"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Place</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recruitment</w:t>
            </w:r>
          </w:p>
        </w:tc>
        <w:tc>
          <w:tcPr>
            <w:tcW w:w="3262" w:type="dxa"/>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Place</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7"/>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geographic</w:t>
            </w:r>
            <w:r w:rsidRPr="00246EE2">
              <w:rPr>
                <w:rFonts w:ascii="Arial" w:hAnsi="Arial" w:cs="Arial"/>
                <w:spacing w:val="-4"/>
              </w:rPr>
              <w:t xml:space="preserve"> </w:t>
            </w:r>
            <w:r w:rsidRPr="00246EE2">
              <w:rPr>
                <w:rFonts w:ascii="Arial" w:hAnsi="Arial" w:cs="Arial"/>
              </w:rPr>
              <w:t>location)</w:t>
            </w:r>
            <w:r w:rsidRPr="00246EE2">
              <w:rPr>
                <w:rFonts w:ascii="Arial" w:hAnsi="Arial" w:cs="Arial"/>
                <w:spacing w:val="31"/>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 xml:space="preserve">In home interviews and physical medical assessments (in mobile examination units). Diet was measured by trained interviewers using the NHANES computer-assisted dietary interview system. </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638"/>
        </w:trPr>
        <w:tc>
          <w:tcPr>
            <w:tcW w:w="1114" w:type="dxa"/>
            <w:shd w:val="clear" w:color="auto" w:fill="F1F1F1"/>
          </w:tcPr>
          <w:p w:rsidR="00CE21F5" w:rsidRPr="00246EE2" w:rsidRDefault="00CE21F5" w:rsidP="00A66B5C">
            <w:pPr>
              <w:pStyle w:val="TableParagraph"/>
              <w:spacing w:before="9"/>
              <w:rPr>
                <w:rFonts w:ascii="Arial" w:hAnsi="Arial" w:cs="Arial"/>
              </w:rPr>
            </w:pPr>
          </w:p>
          <w:p w:rsidR="00CE21F5" w:rsidRPr="00246EE2" w:rsidRDefault="00CE21F5" w:rsidP="00A66B5C">
            <w:pPr>
              <w:pStyle w:val="TableParagraph"/>
              <w:ind w:left="32"/>
              <w:rPr>
                <w:rFonts w:ascii="Arial" w:hAnsi="Arial" w:cs="Arial"/>
                <w:i/>
              </w:rPr>
            </w:pPr>
            <w:r w:rsidRPr="00246EE2">
              <w:rPr>
                <w:rFonts w:ascii="Arial" w:hAnsi="Arial" w:cs="Arial"/>
                <w:i/>
              </w:rPr>
              <w:t>Inclusion</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exclusion</w:t>
            </w:r>
            <w:r w:rsidRPr="00246EE2">
              <w:rPr>
                <w:rFonts w:ascii="Arial" w:hAnsi="Arial" w:cs="Arial"/>
                <w:i/>
                <w:spacing w:val="-7"/>
              </w:rPr>
              <w:t xml:space="preserve"> </w:t>
            </w:r>
            <w:r w:rsidRPr="00246EE2">
              <w:rPr>
                <w:rFonts w:ascii="Arial" w:hAnsi="Arial" w:cs="Arial"/>
                <w:i/>
              </w:rPr>
              <w:t>criteria</w:t>
            </w:r>
          </w:p>
        </w:tc>
        <w:tc>
          <w:tcPr>
            <w:tcW w:w="3262" w:type="dxa"/>
            <w:shd w:val="clear" w:color="auto" w:fill="F1F1F1"/>
          </w:tcPr>
          <w:p w:rsidR="00CE21F5" w:rsidRPr="00246EE2" w:rsidRDefault="00CE21F5" w:rsidP="00A66B5C">
            <w:pPr>
              <w:pStyle w:val="TableParagraph"/>
              <w:spacing w:before="112" w:line="271" w:lineRule="auto"/>
              <w:ind w:left="77" w:right="507" w:hanging="46"/>
              <w:rPr>
                <w:rFonts w:ascii="Arial" w:hAnsi="Arial" w:cs="Arial"/>
              </w:rPr>
            </w:pPr>
            <w:r w:rsidRPr="00246EE2">
              <w:rPr>
                <w:rFonts w:ascii="Arial" w:hAnsi="Arial" w:cs="Arial"/>
                <w:spacing w:val="-1"/>
              </w:rPr>
              <w:t>Inclusion</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exclusion</w:t>
            </w:r>
            <w:r w:rsidRPr="00246EE2">
              <w:rPr>
                <w:rFonts w:ascii="Arial" w:hAnsi="Arial" w:cs="Arial"/>
                <w:spacing w:val="-6"/>
              </w:rPr>
              <w:t xml:space="preserve"> </w:t>
            </w:r>
            <w:r w:rsidRPr="00246EE2">
              <w:rPr>
                <w:rFonts w:ascii="Arial" w:hAnsi="Arial" w:cs="Arial"/>
                <w:spacing w:val="-1"/>
              </w:rPr>
              <w:t>criteria</w:t>
            </w:r>
            <w:r w:rsidRPr="00246EE2">
              <w:rPr>
                <w:rFonts w:ascii="Arial" w:hAnsi="Arial" w:cs="Arial"/>
                <w:spacing w:val="-5"/>
              </w:rPr>
              <w:t xml:space="preserve"> </w:t>
            </w:r>
            <w:r w:rsidRPr="00246EE2">
              <w:rPr>
                <w:rFonts w:ascii="Arial" w:hAnsi="Arial" w:cs="Arial"/>
                <w:spacing w:val="-1"/>
              </w:rPr>
              <w:t>are</w:t>
            </w:r>
            <w:r w:rsidRPr="00246EE2">
              <w:rPr>
                <w:rFonts w:ascii="Arial" w:hAnsi="Arial" w:cs="Arial"/>
                <w:spacing w:val="-6"/>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described</w:t>
            </w:r>
            <w:r w:rsidRPr="00246EE2">
              <w:rPr>
                <w:rFonts w:ascii="Arial" w:hAnsi="Arial" w:cs="Arial"/>
                <w:spacing w:val="-6"/>
              </w:rPr>
              <w:t xml:space="preserve"> </w:t>
            </w:r>
            <w:r w:rsidRPr="00246EE2">
              <w:rPr>
                <w:rFonts w:ascii="Arial" w:hAnsi="Arial" w:cs="Arial"/>
                <w:spacing w:val="-1"/>
              </w:rPr>
              <w:t>(e.g.,</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6"/>
              </w:rPr>
              <w:t xml:space="preserve"> </w:t>
            </w:r>
            <w:r w:rsidRPr="00246EE2">
              <w:rPr>
                <w:rFonts w:ascii="Arial" w:hAnsi="Arial" w:cs="Arial"/>
              </w:rPr>
              <w:t>explicit</w:t>
            </w:r>
            <w:r w:rsidRPr="00246EE2">
              <w:rPr>
                <w:rFonts w:ascii="Arial" w:hAnsi="Arial" w:cs="Arial"/>
                <w:spacing w:val="-4"/>
              </w:rPr>
              <w:t xml:space="preserve"> </w:t>
            </w:r>
            <w:r w:rsidRPr="00246EE2">
              <w:rPr>
                <w:rFonts w:ascii="Arial" w:hAnsi="Arial" w:cs="Arial"/>
              </w:rPr>
              <w:t>diagnostic</w:t>
            </w:r>
            <w:r w:rsidRPr="00246EE2">
              <w:rPr>
                <w:rFonts w:ascii="Arial" w:hAnsi="Arial" w:cs="Arial"/>
                <w:spacing w:val="-4"/>
              </w:rPr>
              <w:t xml:space="preserve"> </w:t>
            </w:r>
            <w:r w:rsidRPr="00246EE2">
              <w:rPr>
                <w:rFonts w:ascii="Arial" w:hAnsi="Arial" w:cs="Arial"/>
              </w:rPr>
              <w:t>criteria</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“zero</w:t>
            </w:r>
            <w:r w:rsidRPr="00246EE2">
              <w:rPr>
                <w:rFonts w:ascii="Arial" w:hAnsi="Arial" w:cs="Arial"/>
                <w:spacing w:val="-1"/>
              </w:rPr>
              <w:t xml:space="preserve"> </w:t>
            </w:r>
            <w:r w:rsidRPr="00246EE2">
              <w:rPr>
                <w:rFonts w:ascii="Arial" w:hAnsi="Arial" w:cs="Arial"/>
              </w:rPr>
              <w:t>time”</w:t>
            </w:r>
            <w:r w:rsidRPr="00246EE2">
              <w:rPr>
                <w:rFonts w:ascii="Arial" w:hAnsi="Arial" w:cs="Arial"/>
                <w:spacing w:val="-1"/>
              </w:rPr>
              <w:t xml:space="preserve"> </w:t>
            </w:r>
            <w:r w:rsidRPr="00246EE2">
              <w:rPr>
                <w:rFonts w:ascii="Arial" w:hAnsi="Arial" w:cs="Arial"/>
              </w:rPr>
              <w:t>description).</w:t>
            </w:r>
          </w:p>
        </w:tc>
        <w:tc>
          <w:tcPr>
            <w:tcW w:w="6271" w:type="dxa"/>
          </w:tcPr>
          <w:p w:rsidR="00CE21F5" w:rsidRPr="00246EE2" w:rsidRDefault="00CE21F5" w:rsidP="00A66B5C">
            <w:pPr>
              <w:pStyle w:val="NormalWeb"/>
            </w:pPr>
            <w:r w:rsidRPr="00246EE2">
              <w:t xml:space="preserve">The study population included children who had completed HFI surveys, dietary surveys and dental examinations and had at least 2 teeth. </w:t>
            </w:r>
          </w:p>
          <w:p w:rsidR="00CE21F5" w:rsidRPr="00246EE2" w:rsidRDefault="00CE21F5" w:rsidP="00A66B5C">
            <w:pPr>
              <w:pStyle w:val="TableParagraph"/>
              <w:rPr>
                <w:rFonts w:ascii="Arial" w:hAnsi="Arial" w:cs="Arial"/>
              </w:rPr>
            </w:pP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0"/>
        </w:trPr>
        <w:tc>
          <w:tcPr>
            <w:tcW w:w="1114"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Adequate</w:t>
            </w:r>
            <w:r w:rsidRPr="00246EE2">
              <w:rPr>
                <w:rFonts w:ascii="Arial" w:hAnsi="Arial" w:cs="Arial"/>
                <w:i/>
                <w:spacing w:val="-10"/>
              </w:rPr>
              <w:t xml:space="preserve"> </w:t>
            </w:r>
            <w:r w:rsidRPr="00246EE2">
              <w:rPr>
                <w:rFonts w:ascii="Arial" w:hAnsi="Arial" w:cs="Arial"/>
                <w:i/>
              </w:rPr>
              <w:t>study</w:t>
            </w:r>
            <w:r w:rsidRPr="00246EE2">
              <w:rPr>
                <w:rFonts w:ascii="Arial" w:hAnsi="Arial" w:cs="Arial"/>
                <w:i/>
                <w:spacing w:val="-9"/>
              </w:rPr>
              <w:t xml:space="preserve"> </w:t>
            </w:r>
            <w:r w:rsidRPr="00246EE2">
              <w:rPr>
                <w:rFonts w:ascii="Arial" w:hAnsi="Arial" w:cs="Arial"/>
                <w:i/>
              </w:rPr>
              <w:t>participation</w:t>
            </w:r>
          </w:p>
        </w:tc>
        <w:tc>
          <w:tcPr>
            <w:tcW w:w="3262" w:type="dxa"/>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There</w:t>
            </w:r>
            <w:r w:rsidRPr="00246EE2">
              <w:rPr>
                <w:rFonts w:ascii="Arial" w:hAnsi="Arial" w:cs="Arial"/>
                <w:spacing w:val="-6"/>
              </w:rPr>
              <w:t xml:space="preserve"> </w:t>
            </w:r>
            <w:r w:rsidRPr="00246EE2">
              <w:rPr>
                <w:rFonts w:ascii="Arial" w:hAnsi="Arial" w:cs="Arial"/>
                <w:spacing w:val="-1"/>
              </w:rPr>
              <w:t>is</w:t>
            </w:r>
            <w:r w:rsidRPr="00246EE2">
              <w:rPr>
                <w:rFonts w:ascii="Arial" w:hAnsi="Arial" w:cs="Arial"/>
                <w:spacing w:val="-5"/>
              </w:rPr>
              <w:t xml:space="preserve"> </w:t>
            </w:r>
            <w:r w:rsidRPr="00246EE2">
              <w:rPr>
                <w:rFonts w:ascii="Arial" w:hAnsi="Arial" w:cs="Arial"/>
                <w:spacing w:val="-1"/>
              </w:rPr>
              <w:t>adequate</w:t>
            </w:r>
            <w:r w:rsidRPr="00246EE2">
              <w:rPr>
                <w:rFonts w:ascii="Arial" w:hAnsi="Arial" w:cs="Arial"/>
                <w:spacing w:val="-6"/>
              </w:rPr>
              <w:t xml:space="preserve"> </w:t>
            </w:r>
            <w:r w:rsidRPr="00246EE2">
              <w:rPr>
                <w:rFonts w:ascii="Arial" w:hAnsi="Arial" w:cs="Arial"/>
                <w:spacing w:val="-1"/>
              </w:rPr>
              <w:t>participation</w:t>
            </w:r>
            <w:r w:rsidRPr="00246EE2">
              <w:rPr>
                <w:rFonts w:ascii="Arial" w:hAnsi="Arial" w:cs="Arial"/>
                <w:spacing w:val="-5"/>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by</w:t>
            </w:r>
            <w:r w:rsidRPr="00246EE2">
              <w:rPr>
                <w:rFonts w:ascii="Arial" w:hAnsi="Arial" w:cs="Arial"/>
                <w:spacing w:val="-10"/>
              </w:rPr>
              <w:t xml:space="preserve"> </w:t>
            </w:r>
            <w:r w:rsidRPr="00246EE2">
              <w:rPr>
                <w:rFonts w:ascii="Arial" w:hAnsi="Arial" w:cs="Arial"/>
              </w:rPr>
              <w:t>eligible</w:t>
            </w:r>
            <w:r w:rsidRPr="00246EE2">
              <w:rPr>
                <w:rFonts w:ascii="Arial" w:hAnsi="Arial" w:cs="Arial"/>
                <w:spacing w:val="-6"/>
              </w:rPr>
              <w:t xml:space="preserve"> </w:t>
            </w:r>
            <w:r w:rsidRPr="00246EE2">
              <w:rPr>
                <w:rFonts w:ascii="Arial" w:hAnsi="Arial" w:cs="Arial"/>
              </w:rPr>
              <w:t>individuals</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Yes, this is a survey dataset (n=4822 children)</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1"/>
        </w:trPr>
        <w:tc>
          <w:tcPr>
            <w:tcW w:w="1114"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t>Baseline</w:t>
            </w:r>
            <w:r w:rsidRPr="00246EE2">
              <w:rPr>
                <w:rFonts w:ascii="Arial" w:hAnsi="Arial" w:cs="Arial"/>
                <w:i/>
                <w:spacing w:val="-11"/>
              </w:rPr>
              <w:t xml:space="preserve"> </w:t>
            </w:r>
            <w:r w:rsidRPr="00246EE2">
              <w:rPr>
                <w:rFonts w:ascii="Arial" w:hAnsi="Arial" w:cs="Arial"/>
                <w:i/>
              </w:rPr>
              <w:t>characteristics</w:t>
            </w:r>
          </w:p>
        </w:tc>
        <w:tc>
          <w:tcPr>
            <w:tcW w:w="3262" w:type="dxa"/>
            <w:shd w:val="clear" w:color="auto" w:fill="F1F1F1"/>
          </w:tcPr>
          <w:p w:rsidR="00CE21F5" w:rsidRPr="00246EE2" w:rsidRDefault="00CE21F5" w:rsidP="00A66B5C">
            <w:pPr>
              <w:pStyle w:val="TableParagraph"/>
              <w:spacing w:before="6"/>
              <w:ind w:left="32"/>
              <w:rPr>
                <w:rFonts w:ascii="Arial" w:hAnsi="Arial" w:cs="Arial"/>
              </w:rPr>
            </w:pPr>
            <w:r w:rsidRPr="00246EE2">
              <w:rPr>
                <w:rFonts w:ascii="Arial" w:hAnsi="Arial" w:cs="Arial"/>
                <w:spacing w:val="-1"/>
              </w:rPr>
              <w:t>The</w:t>
            </w:r>
            <w:r w:rsidRPr="00246EE2">
              <w:rPr>
                <w:rFonts w:ascii="Arial" w:hAnsi="Arial" w:cs="Arial"/>
                <w:spacing w:val="-6"/>
              </w:rPr>
              <w:t xml:space="preserve"> </w:t>
            </w:r>
            <w:r w:rsidRPr="00246EE2">
              <w:rPr>
                <w:rFonts w:ascii="Arial" w:hAnsi="Arial" w:cs="Arial"/>
                <w:spacing w:val="-1"/>
              </w:rPr>
              <w:t>baseline</w:t>
            </w:r>
            <w:r w:rsidRPr="00246EE2">
              <w:rPr>
                <w:rFonts w:ascii="Arial" w:hAnsi="Arial" w:cs="Arial"/>
                <w:spacing w:val="-6"/>
              </w:rPr>
              <w:t xml:space="preserve"> </w:t>
            </w:r>
            <w:r w:rsidRPr="00246EE2">
              <w:rPr>
                <w:rFonts w:ascii="Arial" w:hAnsi="Arial" w:cs="Arial"/>
                <w:spacing w:val="-1"/>
              </w:rPr>
              <w:t>study</w:t>
            </w:r>
            <w:r w:rsidRPr="00246EE2">
              <w:rPr>
                <w:rFonts w:ascii="Arial" w:hAnsi="Arial" w:cs="Arial"/>
                <w:spacing w:val="-10"/>
              </w:rPr>
              <w:t xml:space="preserve"> </w:t>
            </w:r>
            <w:r w:rsidRPr="00246EE2">
              <w:rPr>
                <w:rFonts w:ascii="Arial" w:hAnsi="Arial" w:cs="Arial"/>
                <w:spacing w:val="-1"/>
              </w:rPr>
              <w:t>sample</w:t>
            </w:r>
            <w:r w:rsidRPr="00246EE2">
              <w:rPr>
                <w:rFonts w:ascii="Arial" w:hAnsi="Arial" w:cs="Arial"/>
                <w:spacing w:val="-5"/>
              </w:rPr>
              <w:t xml:space="preserve"> </w:t>
            </w:r>
            <w:r w:rsidRPr="00246EE2">
              <w:rPr>
                <w:rFonts w:ascii="Arial" w:hAnsi="Arial" w:cs="Arial"/>
                <w:spacing w:val="-1"/>
              </w:rPr>
              <w:t>(i.e.,</w:t>
            </w:r>
            <w:r w:rsidRPr="00246EE2">
              <w:rPr>
                <w:rFonts w:ascii="Arial" w:hAnsi="Arial" w:cs="Arial"/>
                <w:spacing w:val="-5"/>
              </w:rPr>
              <w:t xml:space="preserve"> </w:t>
            </w:r>
            <w:r w:rsidRPr="00246EE2">
              <w:rPr>
                <w:rFonts w:ascii="Arial" w:hAnsi="Arial" w:cs="Arial"/>
                <w:spacing w:val="-1"/>
              </w:rPr>
              <w:t>individuals</w:t>
            </w:r>
            <w:r w:rsidRPr="00246EE2">
              <w:rPr>
                <w:rFonts w:ascii="Arial" w:hAnsi="Arial" w:cs="Arial"/>
                <w:spacing w:val="-4"/>
              </w:rPr>
              <w:t xml:space="preserve"> </w:t>
            </w:r>
            <w:r w:rsidRPr="00246EE2">
              <w:rPr>
                <w:rFonts w:ascii="Arial" w:hAnsi="Arial" w:cs="Arial"/>
              </w:rPr>
              <w:t>entering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6"/>
              </w:rPr>
              <w:t xml:space="preserve"> </w:t>
            </w:r>
            <w:r w:rsidRPr="00246EE2">
              <w:rPr>
                <w:rFonts w:ascii="Arial" w:hAnsi="Arial" w:cs="Arial"/>
              </w:rPr>
              <w:t>for</w:t>
            </w:r>
            <w:r w:rsidRPr="00246EE2">
              <w:rPr>
                <w:rFonts w:ascii="Arial" w:hAnsi="Arial" w:cs="Arial"/>
                <w:spacing w:val="-1"/>
              </w:rPr>
              <w:t xml:space="preserve"> </w:t>
            </w:r>
            <w:r w:rsidRPr="00246EE2">
              <w:rPr>
                <w:rFonts w:ascii="Arial" w:hAnsi="Arial" w:cs="Arial"/>
                <w:color w:val="FF0000"/>
              </w:rPr>
              <w:t>key</w:t>
            </w:r>
            <w:r w:rsidRPr="00246EE2">
              <w:rPr>
                <w:rFonts w:ascii="Arial" w:hAnsi="Arial" w:cs="Arial"/>
                <w:color w:val="FF0000"/>
                <w:spacing w:val="-10"/>
              </w:rPr>
              <w:t xml:space="preserve"> </w:t>
            </w:r>
            <w:r w:rsidRPr="00246EE2">
              <w:rPr>
                <w:rFonts w:ascii="Arial" w:hAnsi="Arial" w:cs="Arial"/>
                <w:color w:val="FF0000"/>
              </w:rPr>
              <w:t>characteristics</w:t>
            </w:r>
          </w:p>
          <w:p w:rsidR="00CE21F5" w:rsidRPr="00246EE2" w:rsidRDefault="00CE21F5" w:rsidP="00A66B5C">
            <w:pPr>
              <w:pStyle w:val="TableParagraph"/>
              <w:spacing w:before="23"/>
              <w:ind w:left="32"/>
              <w:rPr>
                <w:rFonts w:ascii="Arial" w:hAnsi="Arial" w:cs="Arial"/>
              </w:rPr>
            </w:pPr>
            <w:r w:rsidRPr="00246EE2">
              <w:rPr>
                <w:rFonts w:ascii="Arial" w:hAnsi="Arial" w:cs="Arial"/>
                <w:color w:val="FF0000"/>
              </w:rPr>
              <w:t>(LIST)</w:t>
            </w:r>
            <w:r w:rsidRPr="00246EE2">
              <w:rPr>
                <w:rFonts w:ascii="Arial" w:hAnsi="Arial" w:cs="Arial"/>
              </w:rPr>
              <w:t>.</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 xml:space="preserve">22.4% of the sample </w:t>
            </w:r>
            <w:proofErr w:type="gramStart"/>
            <w:r w:rsidRPr="00246EE2">
              <w:rPr>
                <w:rFonts w:ascii="Arial" w:hAnsi="Arial" w:cs="Arial"/>
              </w:rPr>
              <w:t>were</w:t>
            </w:r>
            <w:proofErr w:type="gramEnd"/>
            <w:r w:rsidRPr="00246EE2">
              <w:rPr>
                <w:rFonts w:ascii="Arial" w:hAnsi="Arial" w:cs="Arial"/>
              </w:rPr>
              <w:t xml:space="preserve"> aged 5-7, 30.02% were 8-11 years and 47.56% were 12-17 years. There was even split between males and females. 53% of the </w:t>
            </w:r>
            <w:proofErr w:type="gramStart"/>
            <w:r w:rsidRPr="00246EE2">
              <w:rPr>
                <w:rFonts w:ascii="Arial" w:hAnsi="Arial" w:cs="Arial"/>
              </w:rPr>
              <w:t>sample were</w:t>
            </w:r>
            <w:proofErr w:type="gramEnd"/>
            <w:r w:rsidRPr="00246EE2">
              <w:rPr>
                <w:rFonts w:ascii="Arial" w:hAnsi="Arial" w:cs="Arial"/>
              </w:rPr>
              <w:t xml:space="preserve"> White, 14% were Black and 24% were Hispanic, with 9% reporting “Other” ethnicity. 17% of the sample had an annual income &lt;20,000. The mean house size was 4.5 (</w:t>
            </w:r>
            <w:proofErr w:type="spellStart"/>
            <w:r w:rsidRPr="00246EE2">
              <w:rPr>
                <w:rFonts w:ascii="Arial" w:hAnsi="Arial" w:cs="Arial"/>
              </w:rPr>
              <w:t>sd</w:t>
            </w:r>
            <w:proofErr w:type="spellEnd"/>
            <w:r w:rsidRPr="00246EE2">
              <w:rPr>
                <w:rFonts w:ascii="Arial" w:hAnsi="Arial" w:cs="Arial"/>
              </w:rPr>
              <w:t xml:space="preserve">=0.03). 87% of the sample did not receive SNAP. Majority of the sample were fully food secure (57%) </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1"/>
        </w:trPr>
        <w:tc>
          <w:tcPr>
            <w:tcW w:w="1114" w:type="dxa"/>
            <w:tcBorders>
              <w:bottom w:val="single" w:sz="18" w:space="0" w:color="000000"/>
            </w:tcBorders>
            <w:shd w:val="clear" w:color="auto" w:fill="F1F1F1"/>
          </w:tcPr>
          <w:p w:rsidR="00CE21F5" w:rsidRPr="00246EE2" w:rsidRDefault="00CE21F5" w:rsidP="00A66B5C">
            <w:pPr>
              <w:pStyle w:val="TableParagraph"/>
              <w:spacing w:before="116"/>
              <w:ind w:left="32"/>
              <w:rPr>
                <w:rFonts w:ascii="Arial" w:hAnsi="Arial" w:cs="Arial"/>
                <w:b/>
              </w:rPr>
            </w:pPr>
            <w:r w:rsidRPr="00246EE2">
              <w:rPr>
                <w:rFonts w:ascii="Arial" w:hAnsi="Arial" w:cs="Arial"/>
                <w:b/>
              </w:rPr>
              <w:t>Summary</w:t>
            </w:r>
            <w:r w:rsidRPr="00246EE2">
              <w:rPr>
                <w:rFonts w:ascii="Arial" w:hAnsi="Arial" w:cs="Arial"/>
                <w:b/>
                <w:spacing w:val="-9"/>
              </w:rPr>
              <w:t xml:space="preserve"> </w:t>
            </w: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participation</w:t>
            </w:r>
          </w:p>
        </w:tc>
        <w:tc>
          <w:tcPr>
            <w:tcW w:w="3262" w:type="dxa"/>
            <w:tcBorders>
              <w:bottom w:val="single" w:sz="18" w:space="0" w:color="000000"/>
            </w:tcBorders>
            <w:shd w:val="clear" w:color="auto" w:fill="F1F1F1"/>
          </w:tcPr>
          <w:p w:rsidR="00CE21F5" w:rsidRPr="00246EE2" w:rsidRDefault="00CE21F5" w:rsidP="00A66B5C">
            <w:pPr>
              <w:pStyle w:val="TableParagraph"/>
              <w:spacing w:line="177" w:lineRule="exact"/>
              <w:ind w:left="32"/>
              <w:rPr>
                <w:rFonts w:ascii="Arial" w:hAnsi="Arial" w:cs="Arial"/>
                <w:b/>
              </w:rPr>
            </w:pP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sample</w:t>
            </w:r>
            <w:r w:rsidRPr="00246EE2">
              <w:rPr>
                <w:rFonts w:ascii="Arial" w:hAnsi="Arial" w:cs="Arial"/>
                <w:b/>
                <w:spacing w:val="-5"/>
              </w:rPr>
              <w:t xml:space="preserve"> </w:t>
            </w:r>
            <w:r w:rsidRPr="00246EE2">
              <w:rPr>
                <w:rFonts w:ascii="Arial" w:hAnsi="Arial" w:cs="Arial"/>
                <w:b/>
              </w:rPr>
              <w:t>represents</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population</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interest</w:t>
            </w:r>
            <w:r w:rsidRPr="00246EE2">
              <w:rPr>
                <w:rFonts w:ascii="Arial" w:hAnsi="Arial" w:cs="Arial"/>
                <w:b/>
                <w:spacing w:val="-6"/>
              </w:rPr>
              <w:t xml:space="preserve"> </w:t>
            </w:r>
            <w:r w:rsidRPr="00246EE2">
              <w:rPr>
                <w:rFonts w:ascii="Arial" w:hAnsi="Arial" w:cs="Arial"/>
                <w:b/>
              </w:rPr>
              <w:t>on</w:t>
            </w:r>
            <w:r w:rsidRPr="00246EE2">
              <w:rPr>
                <w:rFonts w:ascii="Arial" w:hAnsi="Arial" w:cs="Arial"/>
                <w:b/>
                <w:spacing w:val="-4"/>
              </w:rPr>
              <w:t xml:space="preserve"> </w:t>
            </w:r>
            <w:r w:rsidRPr="00246EE2">
              <w:rPr>
                <w:rFonts w:ascii="Arial" w:hAnsi="Arial" w:cs="Arial"/>
                <w:b/>
              </w:rPr>
              <w:t>key</w:t>
            </w:r>
            <w:r w:rsidRPr="00246EE2">
              <w:rPr>
                <w:rFonts w:ascii="Arial" w:hAnsi="Arial" w:cs="Arial"/>
                <w:b/>
                <w:spacing w:val="-6"/>
              </w:rPr>
              <w:t xml:space="preserve"> </w:t>
            </w:r>
            <w:r w:rsidRPr="00246EE2">
              <w:rPr>
                <w:rFonts w:ascii="Arial" w:hAnsi="Arial" w:cs="Arial"/>
                <w:b/>
              </w:rPr>
              <w:t>characteristics,</w:t>
            </w:r>
            <w:r w:rsidRPr="00246EE2">
              <w:rPr>
                <w:rFonts w:ascii="Arial" w:hAnsi="Arial" w:cs="Arial"/>
                <w:b/>
                <w:spacing w:val="-4"/>
              </w:rPr>
              <w:t xml:space="preserve"> </w:t>
            </w:r>
            <w:r w:rsidRPr="00246EE2">
              <w:rPr>
                <w:rFonts w:ascii="Arial" w:hAnsi="Arial" w:cs="Arial"/>
                <w:b/>
              </w:rPr>
              <w:t>sufficient</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limit</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potential</w:t>
            </w:r>
            <w:proofErr w:type="gramEnd"/>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observed</w:t>
            </w:r>
            <w:r w:rsidRPr="00246EE2">
              <w:rPr>
                <w:rFonts w:ascii="Arial" w:hAnsi="Arial" w:cs="Arial"/>
                <w:b/>
                <w:spacing w:val="-4"/>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4"/>
              </w:rPr>
              <w:t xml:space="preserve"> </w:t>
            </w:r>
            <w:r w:rsidRPr="00246EE2">
              <w:rPr>
                <w:rFonts w:ascii="Arial" w:hAnsi="Arial" w:cs="Arial"/>
                <w:b/>
              </w:rPr>
              <w:t>outcome.</w:t>
            </w:r>
          </w:p>
        </w:tc>
        <w:tc>
          <w:tcPr>
            <w:tcW w:w="6271"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Low risk of bias was presented for the study participants. The study included population data from a large nationally representative survey. There was an adequate number of food insecure </w:t>
            </w:r>
            <w:proofErr w:type="spellStart"/>
            <w:r w:rsidRPr="00246EE2">
              <w:rPr>
                <w:rFonts w:ascii="Arial" w:hAnsi="Arial" w:cs="Arial"/>
              </w:rPr>
              <w:t>vs</w:t>
            </w:r>
            <w:proofErr w:type="spellEnd"/>
            <w:r w:rsidRPr="00246EE2">
              <w:rPr>
                <w:rFonts w:ascii="Arial" w:hAnsi="Arial" w:cs="Arial"/>
              </w:rPr>
              <w:t xml:space="preserve"> </w:t>
            </w:r>
            <w:proofErr w:type="gramStart"/>
            <w:r w:rsidRPr="00246EE2">
              <w:rPr>
                <w:rFonts w:ascii="Arial" w:hAnsi="Arial" w:cs="Arial"/>
              </w:rPr>
              <w:t>food</w:t>
            </w:r>
            <w:proofErr w:type="gramEnd"/>
            <w:r w:rsidRPr="00246EE2">
              <w:rPr>
                <w:rFonts w:ascii="Arial" w:hAnsi="Arial" w:cs="Arial"/>
              </w:rPr>
              <w:t xml:space="preserve"> secure within the population. A low risk of bias between the PF and outcome was concluded. </w:t>
            </w:r>
          </w:p>
        </w:tc>
        <w:tc>
          <w:tcPr>
            <w:tcW w:w="2071"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bottom w:val="single" w:sz="1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189"/>
        </w:trPr>
        <w:tc>
          <w:tcPr>
            <w:tcW w:w="14792" w:type="dxa"/>
            <w:gridSpan w:val="5"/>
            <w:tcBorders>
              <w:top w:val="single" w:sz="18" w:space="0" w:color="000000"/>
              <w:bottom w:val="single" w:sz="18" w:space="0" w:color="000000"/>
            </w:tcBorders>
          </w:tcPr>
          <w:p w:rsidR="00CE21F5" w:rsidRPr="00246EE2" w:rsidRDefault="00CE21F5" w:rsidP="00A66B5C">
            <w:pPr>
              <w:pStyle w:val="TableParagraph"/>
              <w:rPr>
                <w:rFonts w:ascii="Arial" w:hAnsi="Arial" w:cs="Arial"/>
              </w:rPr>
            </w:pPr>
          </w:p>
        </w:tc>
      </w:tr>
      <w:tr w:rsidR="00CE21F5" w:rsidRPr="00246EE2" w:rsidTr="00A66B5C">
        <w:trPr>
          <w:trHeight w:val="437"/>
        </w:trPr>
        <w:tc>
          <w:tcPr>
            <w:tcW w:w="1114" w:type="dxa"/>
            <w:tcBorders>
              <w:top w:val="single" w:sz="18" w:space="0" w:color="000000"/>
            </w:tcBorders>
            <w:shd w:val="clear" w:color="auto" w:fill="F1F1F1"/>
          </w:tcPr>
          <w:p w:rsidR="00CE21F5" w:rsidRPr="00246EE2" w:rsidRDefault="00CE21F5" w:rsidP="00A66B5C">
            <w:pPr>
              <w:pStyle w:val="TableParagraph"/>
              <w:spacing w:before="64"/>
              <w:ind w:left="45"/>
              <w:rPr>
                <w:rFonts w:ascii="Arial" w:hAnsi="Arial" w:cs="Arial"/>
                <w:b/>
              </w:rPr>
            </w:pPr>
            <w:r w:rsidRPr="00246EE2">
              <w:rPr>
                <w:rFonts w:ascii="Arial" w:hAnsi="Arial" w:cs="Arial"/>
                <w:b/>
              </w:rPr>
              <w:t>2.</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Attrition</w:t>
            </w:r>
          </w:p>
        </w:tc>
        <w:tc>
          <w:tcPr>
            <w:tcW w:w="3262" w:type="dxa"/>
            <w:tcBorders>
              <w:top w:val="single" w:sz="18" w:space="0" w:color="000000"/>
            </w:tcBorders>
            <w:shd w:val="clear" w:color="auto" w:fill="F1F1F1"/>
          </w:tcPr>
          <w:p w:rsidR="00CE21F5" w:rsidRPr="00246EE2" w:rsidRDefault="00CE21F5"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attrition</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6"/>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rsidR="00CE21F5" w:rsidRPr="00246EE2" w:rsidRDefault="00CE21F5" w:rsidP="00A66B5C">
            <w:pPr>
              <w:pStyle w:val="TableParagraph"/>
              <w:spacing w:before="30" w:line="197" w:lineRule="exact"/>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are</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completing</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non-completing</w:t>
            </w:r>
            <w:r w:rsidRPr="00246EE2">
              <w:rPr>
                <w:rFonts w:ascii="Arial" w:hAnsi="Arial" w:cs="Arial"/>
                <w:b/>
                <w:spacing w:val="5"/>
              </w:rPr>
              <w:t xml:space="preserve"> </w:t>
            </w:r>
            <w:r w:rsidRPr="00246EE2">
              <w:rPr>
                <w:rFonts w:ascii="Arial" w:hAnsi="Arial" w:cs="Arial"/>
                <w:b/>
              </w:rPr>
              <w:t>participants).</w:t>
            </w:r>
          </w:p>
        </w:tc>
        <w:tc>
          <w:tcPr>
            <w:tcW w:w="6271"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2071"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2074"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1"/>
        </w:trPr>
        <w:tc>
          <w:tcPr>
            <w:tcW w:w="1114" w:type="dxa"/>
            <w:shd w:val="clear" w:color="auto" w:fill="F1F1F1"/>
          </w:tcPr>
          <w:p w:rsidR="00CE21F5" w:rsidRPr="00246EE2" w:rsidRDefault="00CE21F5" w:rsidP="00A66B5C">
            <w:pPr>
              <w:pStyle w:val="TableParagraph"/>
              <w:spacing w:before="6"/>
              <w:ind w:left="32"/>
              <w:rPr>
                <w:rFonts w:ascii="Arial" w:hAnsi="Arial" w:cs="Arial"/>
                <w:i/>
              </w:rPr>
            </w:pPr>
            <w:r w:rsidRPr="00246EE2">
              <w:rPr>
                <w:rFonts w:ascii="Arial" w:hAnsi="Arial" w:cs="Arial"/>
                <w:i/>
              </w:rPr>
              <w:t>Proportion</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7"/>
              </w:rPr>
              <w:t xml:space="preserve"> </w:t>
            </w:r>
            <w:r w:rsidRPr="00246EE2">
              <w:rPr>
                <w:rFonts w:ascii="Arial" w:hAnsi="Arial" w:cs="Arial"/>
                <w:i/>
              </w:rPr>
              <w:t>baseline</w:t>
            </w:r>
            <w:r w:rsidRPr="00246EE2">
              <w:rPr>
                <w:rFonts w:ascii="Arial" w:hAnsi="Arial" w:cs="Arial"/>
                <w:i/>
                <w:spacing w:val="-8"/>
              </w:rPr>
              <w:t xml:space="preserve"> </w:t>
            </w:r>
            <w:r w:rsidRPr="00246EE2">
              <w:rPr>
                <w:rFonts w:ascii="Arial" w:hAnsi="Arial" w:cs="Arial"/>
                <w:i/>
              </w:rPr>
              <w:t>sample</w:t>
            </w:r>
            <w:r w:rsidRPr="00246EE2">
              <w:rPr>
                <w:rFonts w:ascii="Arial" w:hAnsi="Arial" w:cs="Arial"/>
                <w:i/>
                <w:spacing w:val="-8"/>
              </w:rPr>
              <w:t xml:space="preserve"> </w:t>
            </w:r>
            <w:r w:rsidRPr="00246EE2">
              <w:rPr>
                <w:rFonts w:ascii="Arial" w:hAnsi="Arial" w:cs="Arial"/>
                <w:i/>
              </w:rPr>
              <w:t>available</w:t>
            </w:r>
          </w:p>
          <w:p w:rsidR="00CE21F5" w:rsidRPr="00246EE2" w:rsidRDefault="00CE21F5" w:rsidP="00A66B5C">
            <w:pPr>
              <w:pStyle w:val="TableParagraph"/>
              <w:spacing w:before="23"/>
              <w:ind w:left="32"/>
              <w:rPr>
                <w:rFonts w:ascii="Arial" w:hAnsi="Arial" w:cs="Arial"/>
                <w:i/>
              </w:rPr>
            </w:pPr>
            <w:r w:rsidRPr="00246EE2">
              <w:rPr>
                <w:rFonts w:ascii="Arial" w:hAnsi="Arial" w:cs="Arial"/>
                <w:i/>
              </w:rPr>
              <w:t>for</w:t>
            </w:r>
            <w:r w:rsidRPr="00246EE2">
              <w:rPr>
                <w:rFonts w:ascii="Arial" w:hAnsi="Arial" w:cs="Arial"/>
                <w:i/>
                <w:spacing w:val="-6"/>
              </w:rPr>
              <w:t xml:space="preserve"> </w:t>
            </w:r>
            <w:r w:rsidRPr="00246EE2">
              <w:rPr>
                <w:rFonts w:ascii="Arial" w:hAnsi="Arial" w:cs="Arial"/>
                <w:i/>
              </w:rPr>
              <w:t>analysis</w:t>
            </w:r>
          </w:p>
        </w:tc>
        <w:tc>
          <w:tcPr>
            <w:tcW w:w="3262" w:type="dxa"/>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spacing w:val="-1"/>
              </w:rPr>
              <w:t>Response</w:t>
            </w:r>
            <w:r w:rsidRPr="00246EE2">
              <w:rPr>
                <w:rFonts w:ascii="Arial" w:hAnsi="Arial" w:cs="Arial"/>
                <w:spacing w:val="-7"/>
              </w:rPr>
              <w:t xml:space="preserve"> </w:t>
            </w:r>
            <w:r w:rsidRPr="00246EE2">
              <w:rPr>
                <w:rFonts w:ascii="Arial" w:hAnsi="Arial" w:cs="Arial"/>
              </w:rPr>
              <w:t>rate</w:t>
            </w:r>
            <w:r w:rsidRPr="00246EE2">
              <w:rPr>
                <w:rFonts w:ascii="Arial" w:hAnsi="Arial" w:cs="Arial"/>
                <w:spacing w:val="-7"/>
              </w:rPr>
              <w:t xml:space="preserve"> </w:t>
            </w:r>
            <w:r w:rsidRPr="00246EE2">
              <w:rPr>
                <w:rFonts w:ascii="Arial" w:hAnsi="Arial" w:cs="Arial"/>
              </w:rPr>
              <w:t>(i.e.,</w:t>
            </w:r>
            <w:r w:rsidRPr="00246EE2">
              <w:rPr>
                <w:rFonts w:ascii="Arial" w:hAnsi="Arial" w:cs="Arial"/>
                <w:spacing w:val="-5"/>
              </w:rPr>
              <w:t xml:space="preserve"> </w:t>
            </w:r>
            <w:r w:rsidRPr="00246EE2">
              <w:rPr>
                <w:rFonts w:ascii="Arial" w:hAnsi="Arial" w:cs="Arial"/>
              </w:rPr>
              <w:t>proportion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7"/>
              </w:rPr>
              <w:t xml:space="preserve"> </w:t>
            </w:r>
            <w:r w:rsidRPr="00246EE2">
              <w:rPr>
                <w:rFonts w:ascii="Arial" w:hAnsi="Arial" w:cs="Arial"/>
              </w:rPr>
              <w:t>completing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providing</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data)</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Adequate sample only samples for which data exists are included. Overall response rate of NHANES is around 70-80%</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0"/>
        </w:trPr>
        <w:tc>
          <w:tcPr>
            <w:tcW w:w="1114" w:type="dxa"/>
            <w:shd w:val="clear" w:color="auto" w:fill="F1F1F1"/>
          </w:tcPr>
          <w:p w:rsidR="00CE21F5" w:rsidRPr="00246EE2" w:rsidRDefault="00CE21F5" w:rsidP="00A66B5C">
            <w:pPr>
              <w:pStyle w:val="TableParagraph"/>
              <w:spacing w:before="5"/>
              <w:ind w:left="32"/>
              <w:rPr>
                <w:rFonts w:ascii="Arial" w:hAnsi="Arial" w:cs="Arial"/>
                <w:i/>
              </w:rPr>
            </w:pPr>
            <w:r w:rsidRPr="00246EE2">
              <w:rPr>
                <w:rFonts w:ascii="Arial" w:hAnsi="Arial" w:cs="Arial"/>
                <w:i/>
              </w:rPr>
              <w:t>Attempts</w:t>
            </w:r>
            <w:r w:rsidRPr="00246EE2">
              <w:rPr>
                <w:rFonts w:ascii="Arial" w:hAnsi="Arial" w:cs="Arial"/>
                <w:i/>
                <w:spacing w:val="-3"/>
              </w:rPr>
              <w:t xml:space="preserve"> </w:t>
            </w:r>
            <w:r w:rsidRPr="00246EE2">
              <w:rPr>
                <w:rFonts w:ascii="Arial" w:hAnsi="Arial" w:cs="Arial"/>
                <w:i/>
              </w:rPr>
              <w:t>to</w:t>
            </w:r>
            <w:r w:rsidRPr="00246EE2">
              <w:rPr>
                <w:rFonts w:ascii="Arial" w:hAnsi="Arial" w:cs="Arial"/>
                <w:i/>
                <w:spacing w:val="-4"/>
              </w:rPr>
              <w:t xml:space="preserve"> </w:t>
            </w:r>
            <w:r w:rsidRPr="00246EE2">
              <w:rPr>
                <w:rFonts w:ascii="Arial" w:hAnsi="Arial" w:cs="Arial"/>
                <w:i/>
              </w:rPr>
              <w:t>collect</w:t>
            </w:r>
            <w:r w:rsidRPr="00246EE2">
              <w:rPr>
                <w:rFonts w:ascii="Arial" w:hAnsi="Arial" w:cs="Arial"/>
                <w:i/>
                <w:spacing w:val="-4"/>
              </w:rPr>
              <w:t xml:space="preserve"> </w:t>
            </w:r>
            <w:r w:rsidRPr="00246EE2">
              <w:rPr>
                <w:rFonts w:ascii="Arial" w:hAnsi="Arial" w:cs="Arial"/>
                <w:i/>
              </w:rPr>
              <w:t>information</w:t>
            </w:r>
            <w:r w:rsidRPr="00246EE2">
              <w:rPr>
                <w:rFonts w:ascii="Arial" w:hAnsi="Arial" w:cs="Arial"/>
                <w:i/>
                <w:spacing w:val="-4"/>
              </w:rPr>
              <w:t xml:space="preserve"> </w:t>
            </w:r>
            <w:r w:rsidRPr="00246EE2">
              <w:rPr>
                <w:rFonts w:ascii="Arial" w:hAnsi="Arial" w:cs="Arial"/>
                <w:i/>
              </w:rPr>
              <w:t>on</w:t>
            </w:r>
          </w:p>
          <w:p w:rsidR="00CE21F5" w:rsidRPr="00246EE2" w:rsidRDefault="00CE21F5" w:rsidP="00A66B5C">
            <w:pPr>
              <w:pStyle w:val="TableParagraph"/>
              <w:spacing w:before="24"/>
              <w:ind w:left="32"/>
              <w:rPr>
                <w:rFonts w:ascii="Arial" w:hAnsi="Arial" w:cs="Arial"/>
                <w:i/>
              </w:rPr>
            </w:pPr>
            <w:r w:rsidRPr="00246EE2">
              <w:rPr>
                <w:rFonts w:ascii="Arial" w:hAnsi="Arial" w:cs="Arial"/>
                <w:i/>
              </w:rPr>
              <w:t>participants</w:t>
            </w:r>
            <w:r w:rsidRPr="00246EE2">
              <w:rPr>
                <w:rFonts w:ascii="Arial" w:hAnsi="Arial" w:cs="Arial"/>
                <w:i/>
                <w:spacing w:val="-6"/>
              </w:rPr>
              <w:t xml:space="preserve"> </w:t>
            </w:r>
            <w:r w:rsidRPr="00246EE2">
              <w:rPr>
                <w:rFonts w:ascii="Arial" w:hAnsi="Arial" w:cs="Arial"/>
                <w:i/>
              </w:rPr>
              <w:t>who</w:t>
            </w:r>
            <w:r w:rsidRPr="00246EE2">
              <w:rPr>
                <w:rFonts w:ascii="Arial" w:hAnsi="Arial" w:cs="Arial"/>
                <w:i/>
                <w:spacing w:val="-7"/>
              </w:rPr>
              <w:t xml:space="preserve"> </w:t>
            </w:r>
            <w:r w:rsidRPr="00246EE2">
              <w:rPr>
                <w:rFonts w:ascii="Arial" w:hAnsi="Arial" w:cs="Arial"/>
                <w:i/>
              </w:rPr>
              <w:t>dropped</w:t>
            </w:r>
            <w:r w:rsidRPr="00246EE2">
              <w:rPr>
                <w:rFonts w:ascii="Arial" w:hAnsi="Arial" w:cs="Arial"/>
                <w:i/>
                <w:spacing w:val="-7"/>
              </w:rPr>
              <w:t xml:space="preserve"> </w:t>
            </w:r>
            <w:r w:rsidRPr="00246EE2">
              <w:rPr>
                <w:rFonts w:ascii="Arial" w:hAnsi="Arial" w:cs="Arial"/>
                <w:i/>
              </w:rPr>
              <w:t>out</w:t>
            </w:r>
          </w:p>
        </w:tc>
        <w:tc>
          <w:tcPr>
            <w:tcW w:w="3262" w:type="dxa"/>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rPr>
              <w:t>Attempts</w:t>
            </w:r>
            <w:r w:rsidRPr="00246EE2">
              <w:rPr>
                <w:rFonts w:ascii="Arial" w:hAnsi="Arial" w:cs="Arial"/>
                <w:spacing w:val="-5"/>
              </w:rPr>
              <w:t xml:space="preserve"> </w:t>
            </w:r>
            <w:r w:rsidRPr="00246EE2">
              <w:rPr>
                <w:rFonts w:ascii="Arial" w:hAnsi="Arial" w:cs="Arial"/>
              </w:rPr>
              <w:t>to</w:t>
            </w:r>
            <w:r w:rsidRPr="00246EE2">
              <w:rPr>
                <w:rFonts w:ascii="Arial" w:hAnsi="Arial" w:cs="Arial"/>
                <w:spacing w:val="-6"/>
              </w:rPr>
              <w:t xml:space="preserve"> </w:t>
            </w:r>
            <w:r w:rsidRPr="00246EE2">
              <w:rPr>
                <w:rFonts w:ascii="Arial" w:hAnsi="Arial" w:cs="Arial"/>
              </w:rPr>
              <w:t>collect</w:t>
            </w:r>
            <w:r w:rsidRPr="00246EE2">
              <w:rPr>
                <w:rFonts w:ascii="Arial" w:hAnsi="Arial" w:cs="Arial"/>
                <w:spacing w:val="-6"/>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4"/>
              </w:rPr>
              <w:t xml:space="preserve"> </w:t>
            </w:r>
            <w:r w:rsidRPr="00246EE2">
              <w:rPr>
                <w:rFonts w:ascii="Arial" w:hAnsi="Arial" w:cs="Arial"/>
              </w:rPr>
              <w:t>who</w:t>
            </w:r>
            <w:r w:rsidRPr="00246EE2">
              <w:rPr>
                <w:rFonts w:ascii="Arial" w:hAnsi="Arial" w:cs="Arial"/>
                <w:spacing w:val="-6"/>
              </w:rPr>
              <w:t xml:space="preserve"> </w:t>
            </w:r>
            <w:r w:rsidRPr="00246EE2">
              <w:rPr>
                <w:rFonts w:ascii="Arial" w:hAnsi="Arial" w:cs="Arial"/>
              </w:rPr>
              <w:t>dropped</w:t>
            </w:r>
            <w:r w:rsidRPr="00246EE2">
              <w:rPr>
                <w:rFonts w:ascii="Arial" w:hAnsi="Arial" w:cs="Arial"/>
                <w:spacing w:val="-7"/>
              </w:rPr>
              <w:t xml:space="preserve"> </w:t>
            </w:r>
            <w:r w:rsidRPr="00246EE2">
              <w:rPr>
                <w:rFonts w:ascii="Arial" w:hAnsi="Arial" w:cs="Arial"/>
              </w:rPr>
              <w:t>out</w:t>
            </w:r>
            <w:r w:rsidRPr="00246EE2">
              <w:rPr>
                <w:rFonts w:ascii="Arial" w:hAnsi="Arial" w:cs="Arial"/>
                <w:spacing w:val="-5"/>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described.</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This was a secondary analysis of a cross-sectional survey so no loss of drop out is reported.</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1"/>
        </w:trPr>
        <w:tc>
          <w:tcPr>
            <w:tcW w:w="1114" w:type="dxa"/>
            <w:shd w:val="clear" w:color="auto" w:fill="F1F1F1"/>
          </w:tcPr>
          <w:p w:rsidR="00CE21F5" w:rsidRPr="00246EE2" w:rsidRDefault="00CE21F5" w:rsidP="00A66B5C">
            <w:pPr>
              <w:pStyle w:val="TableParagraph"/>
              <w:spacing w:before="5"/>
              <w:ind w:left="32"/>
              <w:rPr>
                <w:rFonts w:ascii="Arial" w:hAnsi="Arial" w:cs="Arial"/>
                <w:i/>
              </w:rPr>
            </w:pPr>
            <w:r w:rsidRPr="00246EE2">
              <w:rPr>
                <w:rFonts w:ascii="Arial" w:hAnsi="Arial" w:cs="Arial"/>
                <w:i/>
              </w:rPr>
              <w:t>Reasons</w:t>
            </w:r>
            <w:r w:rsidRPr="00246EE2">
              <w:rPr>
                <w:rFonts w:ascii="Arial" w:hAnsi="Arial" w:cs="Arial"/>
                <w:i/>
                <w:spacing w:val="-5"/>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potential</w:t>
            </w:r>
            <w:r w:rsidRPr="00246EE2">
              <w:rPr>
                <w:rFonts w:ascii="Arial" w:hAnsi="Arial" w:cs="Arial"/>
                <w:i/>
                <w:spacing w:val="-5"/>
              </w:rPr>
              <w:t xml:space="preserve"> </w:t>
            </w:r>
            <w:r w:rsidRPr="00246EE2">
              <w:rPr>
                <w:rFonts w:ascii="Arial" w:hAnsi="Arial" w:cs="Arial"/>
                <w:i/>
              </w:rPr>
              <w:t>impact</w:t>
            </w:r>
            <w:r w:rsidRPr="00246EE2">
              <w:rPr>
                <w:rFonts w:ascii="Arial" w:hAnsi="Arial" w:cs="Arial"/>
                <w:i/>
                <w:spacing w:val="-6"/>
              </w:rPr>
              <w:t xml:space="preserve"> </w:t>
            </w:r>
            <w:r w:rsidRPr="00246EE2">
              <w:rPr>
                <w:rFonts w:ascii="Arial" w:hAnsi="Arial" w:cs="Arial"/>
                <w:i/>
              </w:rPr>
              <w:t>of</w:t>
            </w:r>
          </w:p>
          <w:p w:rsidR="00CE21F5" w:rsidRPr="00246EE2" w:rsidRDefault="00CE21F5" w:rsidP="00A66B5C">
            <w:pPr>
              <w:pStyle w:val="TableParagraph"/>
              <w:spacing w:before="24"/>
              <w:ind w:left="32"/>
              <w:rPr>
                <w:rFonts w:ascii="Arial" w:hAnsi="Arial" w:cs="Arial"/>
                <w:i/>
              </w:rPr>
            </w:pPr>
            <w:r w:rsidRPr="00246EE2">
              <w:rPr>
                <w:rFonts w:ascii="Arial" w:hAnsi="Arial" w:cs="Arial"/>
                <w:i/>
              </w:rPr>
              <w:t>subjects</w:t>
            </w:r>
            <w:r w:rsidRPr="00246EE2">
              <w:rPr>
                <w:rFonts w:ascii="Arial" w:hAnsi="Arial" w:cs="Arial"/>
                <w:i/>
                <w:spacing w:val="-1"/>
              </w:rPr>
              <w:t xml:space="preserve"> </w:t>
            </w:r>
            <w:r w:rsidRPr="00246EE2">
              <w:rPr>
                <w:rFonts w:ascii="Arial" w:hAnsi="Arial" w:cs="Arial"/>
                <w:i/>
              </w:rPr>
              <w:t>lost</w:t>
            </w:r>
            <w:r w:rsidRPr="00246EE2">
              <w:rPr>
                <w:rFonts w:ascii="Arial" w:hAnsi="Arial" w:cs="Arial"/>
                <w:i/>
                <w:spacing w:val="-1"/>
              </w:rPr>
              <w:t xml:space="preserve"> </w:t>
            </w:r>
            <w:r w:rsidRPr="00246EE2">
              <w:rPr>
                <w:rFonts w:ascii="Arial" w:hAnsi="Arial" w:cs="Arial"/>
                <w:i/>
              </w:rPr>
              <w:t>to</w:t>
            </w:r>
            <w:r w:rsidRPr="00246EE2">
              <w:rPr>
                <w:rFonts w:ascii="Arial" w:hAnsi="Arial" w:cs="Arial"/>
                <w:i/>
                <w:spacing w:val="-3"/>
              </w:rPr>
              <w:t xml:space="preserve"> </w:t>
            </w:r>
            <w:r w:rsidRPr="00246EE2">
              <w:rPr>
                <w:rFonts w:ascii="Arial" w:hAnsi="Arial" w:cs="Arial"/>
                <w:i/>
              </w:rPr>
              <w:t>follow-up</w:t>
            </w:r>
          </w:p>
        </w:tc>
        <w:tc>
          <w:tcPr>
            <w:tcW w:w="3262" w:type="dxa"/>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rPr>
              <w:t>Reasons</w:t>
            </w:r>
            <w:r w:rsidRPr="00246EE2">
              <w:rPr>
                <w:rFonts w:ascii="Arial" w:hAnsi="Arial" w:cs="Arial"/>
                <w:spacing w:val="-5"/>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loss</w:t>
            </w:r>
            <w:r w:rsidRPr="00246EE2">
              <w:rPr>
                <w:rFonts w:ascii="Arial" w:hAnsi="Arial" w:cs="Arial"/>
                <w:spacing w:val="-4"/>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provided.</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 xml:space="preserve">N/A </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0"/>
        </w:trPr>
        <w:tc>
          <w:tcPr>
            <w:tcW w:w="1114" w:type="dxa"/>
            <w:vMerge w:val="restart"/>
            <w:shd w:val="clear" w:color="auto" w:fill="F1F1F1"/>
          </w:tcPr>
          <w:p w:rsidR="00CE21F5" w:rsidRPr="00246EE2" w:rsidRDefault="00CE21F5" w:rsidP="00A66B5C">
            <w:pPr>
              <w:pStyle w:val="TableParagraph"/>
              <w:spacing w:before="106" w:line="271" w:lineRule="auto"/>
              <w:ind w:left="32" w:right="332"/>
              <w:rPr>
                <w:rFonts w:ascii="Arial" w:hAnsi="Arial" w:cs="Arial"/>
                <w:i/>
              </w:rPr>
            </w:pPr>
            <w:r w:rsidRPr="00246EE2">
              <w:rPr>
                <w:rFonts w:ascii="Arial" w:hAnsi="Arial" w:cs="Arial"/>
                <w:i/>
              </w:rPr>
              <w:t>Outcome and prognostic factor</w:t>
            </w:r>
            <w:r w:rsidRPr="00246EE2">
              <w:rPr>
                <w:rFonts w:ascii="Arial" w:hAnsi="Arial" w:cs="Arial"/>
                <w:i/>
                <w:spacing w:val="1"/>
              </w:rPr>
              <w:t xml:space="preserve"> </w:t>
            </w:r>
            <w:r w:rsidRPr="00246EE2">
              <w:rPr>
                <w:rFonts w:ascii="Arial" w:hAnsi="Arial" w:cs="Arial"/>
                <w:i/>
              </w:rPr>
              <w:t>information</w:t>
            </w:r>
            <w:r w:rsidRPr="00246EE2">
              <w:rPr>
                <w:rFonts w:ascii="Arial" w:hAnsi="Arial" w:cs="Arial"/>
                <w:i/>
                <w:spacing w:val="-7"/>
              </w:rPr>
              <w:t xml:space="preserve"> </w:t>
            </w:r>
            <w:r w:rsidRPr="00246EE2">
              <w:rPr>
                <w:rFonts w:ascii="Arial" w:hAnsi="Arial" w:cs="Arial"/>
                <w:i/>
              </w:rPr>
              <w:t>on</w:t>
            </w:r>
            <w:r w:rsidRPr="00246EE2">
              <w:rPr>
                <w:rFonts w:ascii="Arial" w:hAnsi="Arial" w:cs="Arial"/>
                <w:i/>
                <w:spacing w:val="-7"/>
              </w:rPr>
              <w:t xml:space="preserve"> </w:t>
            </w:r>
            <w:r w:rsidRPr="00246EE2">
              <w:rPr>
                <w:rFonts w:ascii="Arial" w:hAnsi="Arial" w:cs="Arial"/>
                <w:i/>
              </w:rPr>
              <w:t>those</w:t>
            </w:r>
            <w:r w:rsidRPr="00246EE2">
              <w:rPr>
                <w:rFonts w:ascii="Arial" w:hAnsi="Arial" w:cs="Arial"/>
                <w:i/>
                <w:spacing w:val="-7"/>
              </w:rPr>
              <w:t xml:space="preserve"> </w:t>
            </w:r>
            <w:r w:rsidRPr="00246EE2">
              <w:rPr>
                <w:rFonts w:ascii="Arial" w:hAnsi="Arial" w:cs="Arial"/>
                <w:i/>
              </w:rPr>
              <w:t>lost</w:t>
            </w:r>
            <w:r w:rsidRPr="00246EE2">
              <w:rPr>
                <w:rFonts w:ascii="Arial" w:hAnsi="Arial" w:cs="Arial"/>
                <w:i/>
                <w:spacing w:val="-6"/>
              </w:rPr>
              <w:t xml:space="preserve"> </w:t>
            </w:r>
            <w:r w:rsidRPr="00246EE2">
              <w:rPr>
                <w:rFonts w:ascii="Arial" w:hAnsi="Arial" w:cs="Arial"/>
                <w:i/>
              </w:rPr>
              <w:t>to</w:t>
            </w:r>
            <w:r w:rsidRPr="00246EE2">
              <w:rPr>
                <w:rFonts w:ascii="Arial" w:hAnsi="Arial" w:cs="Arial"/>
                <w:i/>
                <w:spacing w:val="-6"/>
              </w:rPr>
              <w:t xml:space="preserve"> </w:t>
            </w:r>
            <w:r w:rsidRPr="00246EE2">
              <w:rPr>
                <w:rFonts w:ascii="Arial" w:hAnsi="Arial" w:cs="Arial"/>
                <w:i/>
              </w:rPr>
              <w:t>follow-up</w:t>
            </w:r>
          </w:p>
        </w:tc>
        <w:tc>
          <w:tcPr>
            <w:tcW w:w="3262" w:type="dxa"/>
            <w:shd w:val="clear" w:color="auto" w:fill="F1F1F1"/>
          </w:tcPr>
          <w:p w:rsidR="00CE21F5" w:rsidRPr="00246EE2" w:rsidRDefault="00CE21F5" w:rsidP="00A66B5C">
            <w:pPr>
              <w:pStyle w:val="TableParagraph"/>
              <w:spacing w:line="180" w:lineRule="exact"/>
              <w:ind w:left="32"/>
              <w:rPr>
                <w:rFonts w:ascii="Arial" w:hAnsi="Arial" w:cs="Arial"/>
              </w:rPr>
            </w:pPr>
            <w:r w:rsidRPr="00246EE2">
              <w:rPr>
                <w:rFonts w:ascii="Arial" w:hAnsi="Arial" w:cs="Arial"/>
                <w:spacing w:val="-1"/>
              </w:rPr>
              <w:t>Participants</w:t>
            </w:r>
            <w:r w:rsidRPr="00246EE2">
              <w:rPr>
                <w:rFonts w:ascii="Arial" w:hAnsi="Arial" w:cs="Arial"/>
                <w:spacing w:val="-5"/>
              </w:rPr>
              <w:t xml:space="preserve"> </w:t>
            </w:r>
            <w:r w:rsidRPr="00246EE2">
              <w:rPr>
                <w:rFonts w:ascii="Arial" w:hAnsi="Arial" w:cs="Arial"/>
              </w:rPr>
              <w:t>lost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N/A</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1"/>
        </w:trPr>
        <w:tc>
          <w:tcPr>
            <w:tcW w:w="1114" w:type="dxa"/>
            <w:vMerge/>
            <w:tcBorders>
              <w:top w:val="nil"/>
            </w:tcBorders>
            <w:shd w:val="clear" w:color="auto" w:fill="F1F1F1"/>
          </w:tcPr>
          <w:p w:rsidR="00CE21F5" w:rsidRPr="00246EE2" w:rsidRDefault="00CE21F5" w:rsidP="00A66B5C">
            <w:pPr>
              <w:rPr>
                <w:rFonts w:ascii="Arial" w:hAnsi="Arial" w:cs="Arial"/>
              </w:rPr>
            </w:pPr>
          </w:p>
        </w:tc>
        <w:tc>
          <w:tcPr>
            <w:tcW w:w="3262" w:type="dxa"/>
            <w:shd w:val="clear" w:color="auto" w:fill="F1F1F1"/>
          </w:tcPr>
          <w:p w:rsidR="00CE21F5" w:rsidRPr="00246EE2" w:rsidRDefault="00CE21F5" w:rsidP="00A66B5C">
            <w:pPr>
              <w:pStyle w:val="TableParagraph"/>
              <w:spacing w:before="5"/>
              <w:ind w:left="32"/>
              <w:rPr>
                <w:rFonts w:ascii="Arial" w:hAnsi="Arial" w:cs="Arial"/>
              </w:rPr>
            </w:pPr>
            <w:r w:rsidRPr="00246EE2">
              <w:rPr>
                <w:rFonts w:ascii="Arial" w:hAnsi="Arial" w:cs="Arial"/>
                <w:spacing w:val="-1"/>
              </w:rPr>
              <w:t>There</w:t>
            </w:r>
            <w:r w:rsidRPr="00246EE2">
              <w:rPr>
                <w:rFonts w:ascii="Arial" w:hAnsi="Arial" w:cs="Arial"/>
                <w:spacing w:val="-7"/>
              </w:rPr>
              <w:t xml:space="preserve"> </w:t>
            </w:r>
            <w:r w:rsidRPr="00246EE2">
              <w:rPr>
                <w:rFonts w:ascii="Arial" w:hAnsi="Arial" w:cs="Arial"/>
                <w:spacing w:val="-1"/>
              </w:rPr>
              <w:t>are</w:t>
            </w:r>
            <w:r w:rsidRPr="00246EE2">
              <w:rPr>
                <w:rFonts w:ascii="Arial" w:hAnsi="Arial" w:cs="Arial"/>
                <w:spacing w:val="-7"/>
              </w:rPr>
              <w:t xml:space="preserve"> </w:t>
            </w:r>
            <w:r w:rsidRPr="00246EE2">
              <w:rPr>
                <w:rFonts w:ascii="Arial" w:hAnsi="Arial" w:cs="Arial"/>
              </w:rPr>
              <w:t>no</w:t>
            </w:r>
            <w:r w:rsidRPr="00246EE2">
              <w:rPr>
                <w:rFonts w:ascii="Arial" w:hAnsi="Arial" w:cs="Arial"/>
                <w:spacing w:val="-7"/>
              </w:rPr>
              <w:t xml:space="preserve"> </w:t>
            </w:r>
            <w:r w:rsidRPr="00246EE2">
              <w:rPr>
                <w:rFonts w:ascii="Arial" w:hAnsi="Arial" w:cs="Arial"/>
              </w:rPr>
              <w:t>important</w:t>
            </w:r>
            <w:r w:rsidRPr="00246EE2">
              <w:rPr>
                <w:rFonts w:ascii="Arial" w:hAnsi="Arial" w:cs="Arial"/>
                <w:spacing w:val="-6"/>
              </w:rPr>
              <w:t xml:space="preserve"> </w:t>
            </w:r>
            <w:r w:rsidRPr="00246EE2">
              <w:rPr>
                <w:rFonts w:ascii="Arial" w:hAnsi="Arial" w:cs="Arial"/>
              </w:rPr>
              <w:t>differences</w:t>
            </w:r>
            <w:r w:rsidRPr="00246EE2">
              <w:rPr>
                <w:rFonts w:ascii="Arial" w:hAnsi="Arial" w:cs="Arial"/>
                <w:spacing w:val="-5"/>
              </w:rPr>
              <w:t xml:space="preserve"> </w:t>
            </w:r>
            <w:r w:rsidRPr="00246EE2">
              <w:rPr>
                <w:rFonts w:ascii="Arial" w:hAnsi="Arial" w:cs="Arial"/>
              </w:rPr>
              <w:t>between</w:t>
            </w:r>
            <w:r w:rsidRPr="00246EE2">
              <w:rPr>
                <w:rFonts w:ascii="Arial" w:hAnsi="Arial" w:cs="Arial"/>
                <w:spacing w:val="-5"/>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color w:val="FF0000"/>
                <w:spacing w:val="-5"/>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outcomes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5"/>
              </w:rPr>
              <w:t xml:space="preserve"> </w:t>
            </w:r>
            <w:r w:rsidRPr="00246EE2">
              <w:rPr>
                <w:rFonts w:ascii="Arial" w:hAnsi="Arial" w:cs="Arial"/>
              </w:rPr>
              <w:t>who</w:t>
            </w:r>
          </w:p>
          <w:p w:rsidR="00CE21F5" w:rsidRPr="00246EE2" w:rsidRDefault="00CE21F5" w:rsidP="00A66B5C">
            <w:pPr>
              <w:pStyle w:val="TableParagraph"/>
              <w:spacing w:before="25"/>
              <w:ind w:left="32"/>
              <w:rPr>
                <w:rFonts w:ascii="Arial" w:hAnsi="Arial" w:cs="Arial"/>
              </w:rPr>
            </w:pPr>
            <w:proofErr w:type="gramStart"/>
            <w:r w:rsidRPr="00246EE2">
              <w:rPr>
                <w:rFonts w:ascii="Arial" w:hAnsi="Arial" w:cs="Arial"/>
              </w:rPr>
              <w:t>completed</w:t>
            </w:r>
            <w:proofErr w:type="gramEnd"/>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9"/>
              </w:rPr>
              <w:t xml:space="preserve"> </w:t>
            </w:r>
            <w:r w:rsidRPr="00246EE2">
              <w:rPr>
                <w:rFonts w:ascii="Arial" w:hAnsi="Arial" w:cs="Arial"/>
              </w:rPr>
              <w:t>and</w:t>
            </w:r>
            <w:r w:rsidRPr="00246EE2">
              <w:rPr>
                <w:rFonts w:ascii="Arial" w:hAnsi="Arial" w:cs="Arial"/>
                <w:spacing w:val="-4"/>
              </w:rPr>
              <w:t xml:space="preserve"> </w:t>
            </w:r>
            <w:r w:rsidRPr="00246EE2">
              <w:rPr>
                <w:rFonts w:ascii="Arial" w:hAnsi="Arial" w:cs="Arial"/>
              </w:rPr>
              <w:t>those</w:t>
            </w:r>
            <w:r w:rsidRPr="00246EE2">
              <w:rPr>
                <w:rFonts w:ascii="Arial" w:hAnsi="Arial" w:cs="Arial"/>
                <w:spacing w:val="-5"/>
              </w:rPr>
              <w:t xml:space="preserve"> </w:t>
            </w:r>
            <w:r w:rsidRPr="00246EE2">
              <w:rPr>
                <w:rFonts w:ascii="Arial" w:hAnsi="Arial" w:cs="Arial"/>
              </w:rPr>
              <w:t>who</w:t>
            </w:r>
            <w:r w:rsidRPr="00246EE2">
              <w:rPr>
                <w:rFonts w:ascii="Arial" w:hAnsi="Arial" w:cs="Arial"/>
                <w:spacing w:val="-5"/>
              </w:rPr>
              <w:t xml:space="preserve"> </w:t>
            </w:r>
            <w:r w:rsidRPr="00246EE2">
              <w:rPr>
                <w:rFonts w:ascii="Arial" w:hAnsi="Arial" w:cs="Arial"/>
              </w:rPr>
              <w:t>did</w:t>
            </w:r>
            <w:r w:rsidRPr="00246EE2">
              <w:rPr>
                <w:rFonts w:ascii="Arial" w:hAnsi="Arial" w:cs="Arial"/>
                <w:spacing w:val="-4"/>
              </w:rPr>
              <w:t xml:space="preserve"> </w:t>
            </w:r>
            <w:r w:rsidRPr="00246EE2">
              <w:rPr>
                <w:rFonts w:ascii="Arial" w:hAnsi="Arial" w:cs="Arial"/>
              </w:rPr>
              <w:t>not.</w:t>
            </w:r>
          </w:p>
        </w:tc>
        <w:tc>
          <w:tcPr>
            <w:tcW w:w="6271" w:type="dxa"/>
          </w:tcPr>
          <w:p w:rsidR="00CE21F5" w:rsidRPr="00246EE2" w:rsidRDefault="00CE21F5" w:rsidP="00A66B5C">
            <w:pPr>
              <w:pStyle w:val="TableParagraph"/>
              <w:rPr>
                <w:rFonts w:ascii="Arial" w:hAnsi="Arial" w:cs="Arial"/>
              </w:rPr>
            </w:pPr>
            <w:r w:rsidRPr="00246EE2">
              <w:rPr>
                <w:rFonts w:ascii="Arial" w:hAnsi="Arial" w:cs="Arial"/>
              </w:rPr>
              <w:t>N/A</w:t>
            </w:r>
          </w:p>
        </w:tc>
        <w:tc>
          <w:tcPr>
            <w:tcW w:w="207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863"/>
        </w:trPr>
        <w:tc>
          <w:tcPr>
            <w:tcW w:w="1114"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29"/>
              <w:ind w:left="32"/>
              <w:rPr>
                <w:rFonts w:ascii="Arial" w:hAnsi="Arial" w:cs="Arial"/>
                <w:b/>
              </w:rPr>
            </w:pP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Attrition</w:t>
            </w:r>
            <w:r w:rsidRPr="00246EE2">
              <w:rPr>
                <w:rFonts w:ascii="Arial" w:hAnsi="Arial" w:cs="Arial"/>
                <w:b/>
                <w:spacing w:val="-6"/>
              </w:rPr>
              <w:t xml:space="preserve"> </w:t>
            </w:r>
            <w:r w:rsidRPr="00246EE2">
              <w:rPr>
                <w:rFonts w:ascii="Arial" w:hAnsi="Arial" w:cs="Arial"/>
                <w:b/>
              </w:rPr>
              <w:t>Summary</w:t>
            </w:r>
          </w:p>
        </w:tc>
        <w:tc>
          <w:tcPr>
            <w:tcW w:w="3262" w:type="dxa"/>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Arial" w:hAnsi="Arial" w:cs="Arial"/>
                <w:b/>
              </w:rPr>
            </w:pPr>
            <w:r w:rsidRPr="00246EE2">
              <w:rPr>
                <w:rFonts w:ascii="Arial" w:hAnsi="Arial" w:cs="Arial"/>
                <w:b/>
              </w:rPr>
              <w:t>Loss to follow-up (from baseline sample to study population analyzed) is not associated with key</w:t>
            </w:r>
            <w:r w:rsidRPr="00246EE2">
              <w:rPr>
                <w:rFonts w:ascii="Arial" w:hAnsi="Arial" w:cs="Arial"/>
                <w:b/>
                <w:spacing w:val="1"/>
              </w:rPr>
              <w:t xml:space="preserve"> </w:t>
            </w:r>
            <w:r w:rsidRPr="00246EE2">
              <w:rPr>
                <w:rFonts w:ascii="Arial" w:hAnsi="Arial" w:cs="Arial"/>
                <w:b/>
              </w:rPr>
              <w:t>characteristics</w:t>
            </w:r>
            <w:r w:rsidRPr="00246EE2">
              <w:rPr>
                <w:rFonts w:ascii="Arial" w:hAnsi="Arial" w:cs="Arial"/>
                <w:b/>
                <w:spacing w:val="-6"/>
              </w:rPr>
              <w:t xml:space="preserve"> </w:t>
            </w:r>
            <w:r w:rsidRPr="00246EE2">
              <w:rPr>
                <w:rFonts w:ascii="Arial" w:hAnsi="Arial" w:cs="Arial"/>
                <w:b/>
              </w:rPr>
              <w:t>(i.e.,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data</w:t>
            </w:r>
            <w:r w:rsidRPr="00246EE2">
              <w:rPr>
                <w:rFonts w:ascii="Arial" w:hAnsi="Arial" w:cs="Arial"/>
                <w:b/>
                <w:spacing w:val="-6"/>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represent</w:t>
            </w:r>
            <w:r w:rsidRPr="00246EE2">
              <w:rPr>
                <w:rFonts w:ascii="Arial" w:hAnsi="Arial" w:cs="Arial"/>
                <w:b/>
                <w:spacing w:val="-6"/>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sample)</w:t>
            </w:r>
            <w:r w:rsidRPr="00246EE2">
              <w:rPr>
                <w:rFonts w:ascii="Arial" w:hAnsi="Arial" w:cs="Arial"/>
                <w:b/>
                <w:spacing w:val="-6"/>
              </w:rPr>
              <w:t xml:space="preserve"> </w:t>
            </w:r>
            <w:r w:rsidRPr="00246EE2">
              <w:rPr>
                <w:rFonts w:ascii="Arial" w:hAnsi="Arial" w:cs="Arial"/>
                <w:b/>
              </w:rPr>
              <w:t>sufficient</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4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observed</w:t>
            </w:r>
            <w:r w:rsidRPr="00246EE2">
              <w:rPr>
                <w:rFonts w:ascii="Arial" w:hAnsi="Arial" w:cs="Arial"/>
                <w:b/>
                <w:spacing w:val="1"/>
              </w:rPr>
              <w:t xml:space="preserve"> </w:t>
            </w:r>
            <w:r w:rsidRPr="00246EE2">
              <w:rPr>
                <w:rFonts w:ascii="Arial" w:hAnsi="Arial" w:cs="Arial"/>
                <w:b/>
              </w:rPr>
              <w:t>relationship between</w:t>
            </w:r>
            <w:r w:rsidRPr="00246EE2">
              <w:rPr>
                <w:rFonts w:ascii="Arial" w:hAnsi="Arial" w:cs="Arial"/>
                <w:b/>
                <w:spacing w:val="1"/>
              </w:rPr>
              <w:t xml:space="preserve"> </w:t>
            </w:r>
            <w:r w:rsidRPr="00246EE2">
              <w:rPr>
                <w:rFonts w:ascii="Arial" w:hAnsi="Arial" w:cs="Arial"/>
                <w:b/>
              </w:rPr>
              <w:t>PF and</w:t>
            </w:r>
            <w:r w:rsidRPr="00246EE2">
              <w:rPr>
                <w:rFonts w:ascii="Arial" w:hAnsi="Arial" w:cs="Arial"/>
                <w:b/>
                <w:spacing w:val="1"/>
              </w:rPr>
              <w:t xml:space="preserve"> </w:t>
            </w:r>
            <w:r w:rsidRPr="00246EE2">
              <w:rPr>
                <w:rFonts w:ascii="Arial" w:hAnsi="Arial" w:cs="Arial"/>
                <w:b/>
              </w:rPr>
              <w:t>outcome.</w:t>
            </w:r>
          </w:p>
        </w:tc>
        <w:tc>
          <w:tcPr>
            <w:tcW w:w="6271"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There is a low risk of bias as the study used complete data from the NHANEs survey. This was a cross-sectional study and loss-to follow up was considered non-applicable. </w:t>
            </w:r>
          </w:p>
        </w:tc>
        <w:tc>
          <w:tcPr>
            <w:tcW w:w="2071"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2074" w:type="dxa"/>
            <w:tcBorders>
              <w:bottom w:val="single" w:sz="1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214"/>
        </w:trPr>
        <w:tc>
          <w:tcPr>
            <w:tcW w:w="14792" w:type="dxa"/>
            <w:gridSpan w:val="5"/>
            <w:tcBorders>
              <w:top w:val="single" w:sz="18" w:space="0" w:color="000000"/>
              <w:bottom w:val="nil"/>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11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326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627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specification</w:t>
            </w:r>
            <w:proofErr w:type="gramEnd"/>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food insecurity is measured by the USDA approved 18 item food insecurity measure for household food insecurity.</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1114"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measurement</w:t>
            </w:r>
            <w:proofErr w:type="gramEnd"/>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it is a valid method of measurement and is parent reported it. The survey asks parents of HFI experienced over the past 12 months.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The raw scores obtained from the completed HFI surveys are summed and the sum of the affirmative responses is translated into the severity of HFI.  </w:t>
            </w:r>
          </w:p>
          <w:p w:rsidR="00CE21F5" w:rsidRPr="00246EE2" w:rsidRDefault="00CE21F5" w:rsidP="00A66B5C">
            <w:pPr>
              <w:pStyle w:val="TableParagraph"/>
              <w:rPr>
                <w:rFonts w:ascii="Arial" w:hAnsi="Arial" w:cs="Arial"/>
              </w:rPr>
            </w:pPr>
            <w:r w:rsidRPr="00246EE2">
              <w:rPr>
                <w:rFonts w:ascii="Arial" w:hAnsi="Arial" w:cs="Arial"/>
              </w:rPr>
              <w:t>Cut offs based on affirmative responses – full (no responses), marginal (1-2 responses), low (3-7 responses), or very low (8 or more responses)</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The survey was conducted in several states the measurements used were the same.</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rsidR="00CE21F5" w:rsidRPr="00246EE2" w:rsidRDefault="00CE21F5" w:rsidP="00A66B5C">
            <w:pPr>
              <w:pStyle w:val="TableParagraph"/>
              <w:spacing w:before="23" w:line="178" w:lineRule="exact"/>
              <w:ind w:left="32"/>
              <w:rPr>
                <w:rFonts w:ascii="Arial" w:hAnsi="Arial" w:cs="Arial"/>
                <w:i/>
              </w:rPr>
            </w:pPr>
            <w:r w:rsidRPr="00246EE2">
              <w:rPr>
                <w:rFonts w:ascii="Arial" w:hAnsi="Arial" w:cs="Arial"/>
                <w:i/>
              </w:rPr>
              <w:t>analysis</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No missing values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3262"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627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Yes, PF is measured by a validated tool and parent reported. A low risk of bias was concluded for PF measurement. </w:t>
            </w:r>
          </w:p>
        </w:tc>
        <w:tc>
          <w:tcPr>
            <w:tcW w:w="207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4"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4792"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11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326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627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rsidR="00CE21F5" w:rsidRPr="00246EE2" w:rsidRDefault="00CE21F5" w:rsidP="00A66B5C">
            <w:pPr>
              <w:pStyle w:val="TableParagraph"/>
              <w:spacing w:before="24" w:line="179" w:lineRule="exact"/>
              <w:ind w:left="32"/>
              <w:rPr>
                <w:rFonts w:ascii="Arial" w:hAnsi="Arial" w:cs="Arial"/>
              </w:rPr>
            </w:pPr>
            <w:proofErr w:type="gramStart"/>
            <w:r w:rsidRPr="00246EE2">
              <w:rPr>
                <w:rFonts w:ascii="Arial" w:hAnsi="Arial" w:cs="Arial"/>
              </w:rPr>
              <w:t>construct</w:t>
            </w:r>
            <w:proofErr w:type="gramEnd"/>
            <w:r w:rsidRPr="00246EE2">
              <w:rPr>
                <w:rFonts w:ascii="Arial" w:hAnsi="Arial" w:cs="Arial"/>
              </w:rPr>
              <w:t>.</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 the outcome is one or more untreated dental caries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59"/>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rPr>
                <w:rFonts w:ascii="Arial" w:hAnsi="Arial" w:cs="Arial"/>
              </w:rPr>
            </w:pPr>
          </w:p>
          <w:p w:rsidR="00CE21F5" w:rsidRPr="00246EE2" w:rsidRDefault="00CE21F5"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Untreated dental caries was used as an indicator of the child’s current dental needs (no carious teeth versus 1 or more carious teeth). Diagnosis was made by diagnostic criteria and carried out by licensed examiners. Untreated dental caries was used instead of decayed, missing and filed teeth index to represent a measure of the current dental need rather than past caries.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Unsure</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rsidR="00CE21F5" w:rsidRPr="00246EE2" w:rsidRDefault="00CE21F5"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The survey was conducted in several states however the measurements used were the same.</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3262"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627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Yes, there is sufficient evidence which limits measurement bias of the outcomes of interest in this study.</w:t>
            </w:r>
          </w:p>
        </w:tc>
        <w:tc>
          <w:tcPr>
            <w:tcW w:w="207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4792"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8"/>
        </w:trPr>
        <w:tc>
          <w:tcPr>
            <w:tcW w:w="111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326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rsidR="00CE21F5" w:rsidRPr="00246EE2" w:rsidRDefault="00CE21F5" w:rsidP="00A66B5C">
            <w:pPr>
              <w:pStyle w:val="TableParagraph"/>
              <w:spacing w:before="29" w:line="188" w:lineRule="exact"/>
              <w:ind w:left="35"/>
              <w:rPr>
                <w:rFonts w:ascii="Arial" w:hAnsi="Arial" w:cs="Arial"/>
                <w:b/>
              </w:rPr>
            </w:pPr>
            <w:proofErr w:type="gramStart"/>
            <w:r w:rsidRPr="00246EE2">
              <w:rPr>
                <w:rFonts w:ascii="Arial" w:hAnsi="Arial" w:cs="Arial"/>
                <w:b/>
              </w:rPr>
              <w:t>another</w:t>
            </w:r>
            <w:proofErr w:type="gramEnd"/>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627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confounders such as age; sex, race and ethnicity, household income, household size, snap participation, oral healthcare visits and total number of teeth</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of</w:t>
            </w:r>
            <w:proofErr w:type="gramEnd"/>
            <w:r w:rsidRPr="00246EE2">
              <w:rPr>
                <w:rFonts w:ascii="Arial" w:hAnsi="Arial" w:cs="Arial"/>
                <w:spacing w:val="-6"/>
              </w:rPr>
              <w:t xml:space="preserve"> </w:t>
            </w:r>
            <w:r w:rsidRPr="00246EE2">
              <w:rPr>
                <w:rFonts w:ascii="Arial" w:hAnsi="Arial" w:cs="Arial"/>
              </w:rPr>
              <w:t>exposures).</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p w:rsidR="00CE21F5" w:rsidRPr="00246EE2" w:rsidRDefault="00CE21F5" w:rsidP="00A66B5C">
            <w:pPr>
              <w:pStyle w:val="TableParagraph"/>
              <w:rPr>
                <w:rFonts w:ascii="Arial" w:hAnsi="Arial" w:cs="Arial"/>
              </w:rPr>
            </w:pPr>
            <w:r w:rsidRPr="00246EE2">
              <w:rPr>
                <w:rFonts w:ascii="Arial" w:hAnsi="Arial" w:cs="Arial"/>
              </w:rPr>
              <w:t>Confounders such as age and sex explain themselves.</w:t>
            </w:r>
          </w:p>
          <w:p w:rsidR="00CE21F5" w:rsidRPr="00246EE2" w:rsidRDefault="00CE21F5" w:rsidP="00A66B5C">
            <w:pPr>
              <w:pStyle w:val="TableParagraph"/>
              <w:rPr>
                <w:rFonts w:ascii="Arial" w:hAnsi="Arial" w:cs="Arial"/>
              </w:rPr>
            </w:pPr>
            <w:r w:rsidRPr="00246EE2">
              <w:rPr>
                <w:rFonts w:ascii="Arial" w:hAnsi="Arial" w:cs="Arial"/>
              </w:rPr>
              <w:t xml:space="preserve">Supplemental Nutrition Assistance </w:t>
            </w:r>
            <w:proofErr w:type="spellStart"/>
            <w:r w:rsidRPr="00246EE2">
              <w:rPr>
                <w:rFonts w:ascii="Arial" w:hAnsi="Arial" w:cs="Arial"/>
              </w:rPr>
              <w:t>Programme</w:t>
            </w:r>
            <w:proofErr w:type="spellEnd"/>
            <w:r w:rsidRPr="00246EE2">
              <w:rPr>
                <w:rFonts w:ascii="Arial" w:hAnsi="Arial" w:cs="Arial"/>
              </w:rPr>
              <w:t xml:space="preserve"> (SNAP) </w:t>
            </w:r>
            <w:proofErr w:type="gramStart"/>
            <w:r w:rsidRPr="00246EE2">
              <w:rPr>
                <w:rFonts w:ascii="Arial" w:hAnsi="Arial" w:cs="Arial"/>
              </w:rPr>
              <w:t>supplement</w:t>
            </w:r>
            <w:proofErr w:type="gramEnd"/>
            <w:r w:rsidRPr="00246EE2">
              <w:rPr>
                <w:rFonts w:ascii="Arial" w:hAnsi="Arial" w:cs="Arial"/>
              </w:rPr>
              <w:t xml:space="preserve"> the budget for food for households so they can purchase healthy foods for all members and can be considered a marker of SES. </w:t>
            </w:r>
          </w:p>
          <w:p w:rsidR="00CE21F5" w:rsidRPr="00246EE2" w:rsidRDefault="00CE21F5" w:rsidP="00A66B5C">
            <w:pPr>
              <w:pStyle w:val="TableParagraph"/>
              <w:rPr>
                <w:rFonts w:ascii="Arial" w:hAnsi="Arial" w:cs="Arial"/>
              </w:rPr>
            </w:pP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reliance</w:t>
            </w:r>
            <w:proofErr w:type="gramEnd"/>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The NHANES survey is self-reported for sociodemographic characteristics.</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rsidR="00CE21F5" w:rsidRPr="00246EE2" w:rsidRDefault="00CE21F5"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The survey was conducted in several states however the measurements used were the same.</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 xml:space="preserve">Unsure </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N/A</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spacing w:val="-1"/>
              </w:rPr>
              <w:t>stratification</w:t>
            </w:r>
            <w:proofErr w:type="gramEnd"/>
            <w:r w:rsidRPr="00246EE2">
              <w:rPr>
                <w:rFonts w:ascii="Arial" w:hAnsi="Arial" w:cs="Arial"/>
                <w:spacing w:val="-1"/>
              </w:rPr>
              <w:t>,</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all of the key confounders as mentioned above.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3262"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spacing w:val="-1"/>
              </w:rPr>
              <w:t>the</w:t>
            </w:r>
            <w:proofErr w:type="gramEnd"/>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
        </w:tc>
        <w:tc>
          <w:tcPr>
            <w:tcW w:w="627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Due to the study using NHANES data which is a routine survey conducted by train staff and validated surveys, there is low risk of bias for the measurement of confounders. All of the appropriate confounders are included to adjust for the relationship between HFI and the primary outcome. </w:t>
            </w:r>
          </w:p>
        </w:tc>
        <w:tc>
          <w:tcPr>
            <w:tcW w:w="207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4792"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11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326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627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sufficient data was presented (n=4822)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rPr>
              <w:t>on</w:t>
            </w:r>
            <w:proofErr w:type="gramEnd"/>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the model is mediation model based on the literature that suggests HFI is associated with dental caries via poor diet quality.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a primary mediation model was selected. However the study uses the Baron and Kenny method which is considered an outdated approach. </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6271"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No</w:t>
            </w:r>
          </w:p>
        </w:tc>
        <w:tc>
          <w:tcPr>
            <w:tcW w:w="207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07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11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rsidR="00CE21F5" w:rsidRPr="00246EE2" w:rsidRDefault="00CE21F5" w:rsidP="00A66B5C">
            <w:pPr>
              <w:pStyle w:val="TableParagraph"/>
              <w:spacing w:before="23" w:line="179" w:lineRule="exact"/>
              <w:ind w:left="32"/>
              <w:rPr>
                <w:rFonts w:ascii="Arial" w:hAnsi="Arial" w:cs="Arial"/>
                <w:b/>
              </w:rPr>
            </w:pPr>
            <w:r w:rsidRPr="00246EE2">
              <w:rPr>
                <w:rFonts w:ascii="Arial" w:hAnsi="Arial" w:cs="Arial"/>
                <w:b/>
              </w:rPr>
              <w:t>Summary</w:t>
            </w:r>
          </w:p>
        </w:tc>
        <w:tc>
          <w:tcPr>
            <w:tcW w:w="326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invalid</w:t>
            </w:r>
            <w:proofErr w:type="gramEnd"/>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627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The analysis was appropriate for the design of the study, however the mediation model used was outdated therefore a moderate bias score is concluded. </w:t>
            </w:r>
          </w:p>
        </w:tc>
        <w:tc>
          <w:tcPr>
            <w:tcW w:w="207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74" w:type="dxa"/>
            <w:tcBorders>
              <w:top w:val="single" w:sz="8" w:space="0" w:color="000000"/>
              <w:left w:val="single" w:sz="8" w:space="0" w:color="000000"/>
              <w:bottom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Moderate</w:t>
            </w:r>
          </w:p>
        </w:tc>
      </w:tr>
    </w:tbl>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tbl>
      <w:tblPr>
        <w:tblW w:w="1508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69"/>
        <w:gridCol w:w="127"/>
        <w:gridCol w:w="3245"/>
        <w:gridCol w:w="4819"/>
        <w:gridCol w:w="1560"/>
        <w:gridCol w:w="3402"/>
        <w:gridCol w:w="63"/>
      </w:tblGrid>
      <w:tr w:rsidR="00CE21F5" w:rsidRPr="00246EE2" w:rsidTr="00A66B5C">
        <w:trPr>
          <w:gridAfter w:val="1"/>
          <w:wAfter w:w="63" w:type="dxa"/>
          <w:trHeight w:val="480"/>
        </w:trPr>
        <w:tc>
          <w:tcPr>
            <w:tcW w:w="1869" w:type="dxa"/>
          </w:tcPr>
          <w:p w:rsidR="00CE21F5" w:rsidRPr="00246EE2" w:rsidRDefault="00CE21F5" w:rsidP="00A66B5C">
            <w:pPr>
              <w:pStyle w:val="TableParagraph"/>
              <w:spacing w:line="224" w:lineRule="exact"/>
              <w:ind w:left="38"/>
              <w:rPr>
                <w:rFonts w:ascii="Arial" w:hAnsi="Arial" w:cs="Arial"/>
                <w:b/>
              </w:rPr>
            </w:pPr>
            <w:r w:rsidRPr="00246EE2">
              <w:rPr>
                <w:rFonts w:ascii="Arial" w:hAnsi="Arial" w:cs="Arial"/>
                <w:b/>
              </w:rPr>
              <w:t>Author</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1"/>
              </w:rPr>
              <w:t xml:space="preserve"> </w:t>
            </w:r>
            <w:r w:rsidRPr="00246EE2">
              <w:rPr>
                <w:rFonts w:ascii="Arial" w:hAnsi="Arial" w:cs="Arial"/>
                <w:b/>
              </w:rPr>
              <w:t>year</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publication</w:t>
            </w:r>
          </w:p>
        </w:tc>
        <w:tc>
          <w:tcPr>
            <w:tcW w:w="13153" w:type="dxa"/>
            <w:gridSpan w:val="5"/>
          </w:tcPr>
          <w:p w:rsidR="00CE21F5" w:rsidRPr="00246EE2" w:rsidRDefault="00CE21F5" w:rsidP="00A66B5C">
            <w:pPr>
              <w:pStyle w:val="TableParagraph"/>
              <w:rPr>
                <w:rFonts w:ascii="Arial" w:hAnsi="Arial" w:cs="Arial"/>
                <w:b/>
                <w:bCs/>
              </w:rPr>
            </w:pPr>
            <w:r w:rsidRPr="00246EE2">
              <w:rPr>
                <w:rFonts w:ascii="Arial" w:hAnsi="Arial" w:cs="Arial"/>
                <w:b/>
                <w:bCs/>
              </w:rPr>
              <w:t>Do et al., 2021  - LOW BIAS</w:t>
            </w:r>
          </w:p>
        </w:tc>
      </w:tr>
      <w:tr w:rsidR="00CE21F5" w:rsidRPr="00246EE2" w:rsidTr="00A66B5C">
        <w:trPr>
          <w:gridAfter w:val="1"/>
          <w:wAfter w:w="63" w:type="dxa"/>
          <w:trHeight w:val="236"/>
        </w:trPr>
        <w:tc>
          <w:tcPr>
            <w:tcW w:w="1869" w:type="dxa"/>
            <w:tcBorders>
              <w:bottom w:val="nil"/>
            </w:tcBorders>
          </w:tcPr>
          <w:p w:rsidR="00CE21F5" w:rsidRPr="00246EE2" w:rsidRDefault="00CE21F5" w:rsidP="00A66B5C">
            <w:pPr>
              <w:pStyle w:val="TableParagraph"/>
              <w:spacing w:line="216" w:lineRule="exact"/>
              <w:ind w:left="38"/>
              <w:rPr>
                <w:rFonts w:ascii="Arial" w:hAnsi="Arial" w:cs="Arial"/>
                <w:b/>
              </w:rPr>
            </w:pPr>
            <w:r w:rsidRPr="00246EE2">
              <w:rPr>
                <w:rFonts w:ascii="Arial" w:hAnsi="Arial" w:cs="Arial"/>
                <w:b/>
              </w:rPr>
              <w:t>Study</w:t>
            </w:r>
            <w:r w:rsidRPr="00246EE2">
              <w:rPr>
                <w:rFonts w:ascii="Arial" w:hAnsi="Arial" w:cs="Arial"/>
                <w:b/>
                <w:spacing w:val="-3"/>
              </w:rPr>
              <w:t xml:space="preserve"> </w:t>
            </w:r>
            <w:r w:rsidRPr="00246EE2">
              <w:rPr>
                <w:rFonts w:ascii="Arial" w:hAnsi="Arial" w:cs="Arial"/>
                <w:b/>
              </w:rPr>
              <w:t>identifier</w:t>
            </w:r>
          </w:p>
        </w:tc>
        <w:tc>
          <w:tcPr>
            <w:tcW w:w="13153" w:type="dxa"/>
            <w:gridSpan w:val="5"/>
            <w:vMerge w:val="restart"/>
          </w:tcPr>
          <w:p w:rsidR="00CE21F5" w:rsidRPr="00246EE2" w:rsidRDefault="00CE21F5" w:rsidP="00A66B5C">
            <w:pPr>
              <w:pStyle w:val="TableParagraph"/>
              <w:rPr>
                <w:rFonts w:ascii="Arial" w:hAnsi="Arial" w:cs="Arial"/>
              </w:rPr>
            </w:pPr>
            <w:r w:rsidRPr="00246EE2">
              <w:rPr>
                <w:rFonts w:ascii="Arial" w:hAnsi="Arial" w:cs="Arial"/>
              </w:rPr>
              <w:t>Sarah Abraham</w:t>
            </w:r>
          </w:p>
        </w:tc>
      </w:tr>
      <w:tr w:rsidR="00CE21F5" w:rsidRPr="00246EE2" w:rsidTr="00A66B5C">
        <w:trPr>
          <w:gridAfter w:val="1"/>
          <w:wAfter w:w="63" w:type="dxa"/>
          <w:trHeight w:val="223"/>
        </w:trPr>
        <w:tc>
          <w:tcPr>
            <w:tcW w:w="1869" w:type="dxa"/>
            <w:tcBorders>
              <w:top w:val="nil"/>
            </w:tcBorders>
          </w:tcPr>
          <w:p w:rsidR="00CE21F5" w:rsidRPr="00246EE2" w:rsidRDefault="00CE21F5" w:rsidP="00A66B5C">
            <w:pPr>
              <w:pStyle w:val="TableParagraph"/>
              <w:spacing w:line="203" w:lineRule="exact"/>
              <w:ind w:left="38"/>
              <w:rPr>
                <w:rFonts w:ascii="Arial" w:hAnsi="Arial" w:cs="Arial"/>
                <w:b/>
              </w:rPr>
            </w:pPr>
            <w:r w:rsidRPr="00246EE2">
              <w:rPr>
                <w:rFonts w:ascii="Arial" w:hAnsi="Arial" w:cs="Arial"/>
                <w:b/>
              </w:rPr>
              <w:t>Reviewer</w:t>
            </w:r>
          </w:p>
        </w:tc>
        <w:tc>
          <w:tcPr>
            <w:tcW w:w="13153" w:type="dxa"/>
            <w:gridSpan w:val="5"/>
            <w:vMerge/>
            <w:tcBorders>
              <w:top w:val="nil"/>
            </w:tcBorders>
          </w:tcPr>
          <w:p w:rsidR="00CE21F5" w:rsidRPr="00246EE2" w:rsidRDefault="00CE21F5" w:rsidP="00A66B5C">
            <w:pPr>
              <w:rPr>
                <w:rFonts w:ascii="Arial" w:hAnsi="Arial" w:cs="Arial"/>
              </w:rPr>
            </w:pPr>
          </w:p>
        </w:tc>
      </w:tr>
      <w:tr w:rsidR="00CE21F5" w:rsidRPr="00246EE2" w:rsidTr="00A66B5C">
        <w:trPr>
          <w:gridAfter w:val="1"/>
          <w:wAfter w:w="63" w:type="dxa"/>
          <w:trHeight w:val="229"/>
        </w:trPr>
        <w:tc>
          <w:tcPr>
            <w:tcW w:w="1869" w:type="dxa"/>
          </w:tcPr>
          <w:p w:rsidR="00CE21F5" w:rsidRPr="00246EE2" w:rsidRDefault="00CE21F5" w:rsidP="00A66B5C">
            <w:pPr>
              <w:pStyle w:val="TableParagraph"/>
              <w:rPr>
                <w:rFonts w:ascii="Arial" w:hAnsi="Arial" w:cs="Arial"/>
              </w:rPr>
            </w:pPr>
          </w:p>
        </w:tc>
        <w:tc>
          <w:tcPr>
            <w:tcW w:w="3372" w:type="dxa"/>
            <w:gridSpan w:val="2"/>
          </w:tcPr>
          <w:p w:rsidR="00CE21F5" w:rsidRPr="00246EE2" w:rsidRDefault="00CE21F5" w:rsidP="00A66B5C">
            <w:pPr>
              <w:pStyle w:val="TableParagraph"/>
              <w:rPr>
                <w:rFonts w:ascii="Arial" w:hAnsi="Arial" w:cs="Arial"/>
              </w:rPr>
            </w:pPr>
          </w:p>
        </w:tc>
        <w:tc>
          <w:tcPr>
            <w:tcW w:w="4819" w:type="dxa"/>
          </w:tcPr>
          <w:p w:rsidR="00CE21F5" w:rsidRPr="00246EE2" w:rsidRDefault="00CE21F5" w:rsidP="00A66B5C">
            <w:pPr>
              <w:pStyle w:val="TableParagraph"/>
              <w:rPr>
                <w:rFonts w:ascii="Arial" w:hAnsi="Arial" w:cs="Arial"/>
              </w:rPr>
            </w:pPr>
          </w:p>
        </w:tc>
        <w:tc>
          <w:tcPr>
            <w:tcW w:w="1560" w:type="dxa"/>
          </w:tcPr>
          <w:p w:rsidR="00CE21F5" w:rsidRPr="00246EE2" w:rsidRDefault="00CE21F5" w:rsidP="00A66B5C">
            <w:pPr>
              <w:pStyle w:val="TableParagraph"/>
              <w:rPr>
                <w:rFonts w:ascii="Arial" w:hAnsi="Arial" w:cs="Arial"/>
              </w:rPr>
            </w:pPr>
          </w:p>
        </w:tc>
        <w:tc>
          <w:tcPr>
            <w:tcW w:w="3402" w:type="dxa"/>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288"/>
        </w:trPr>
        <w:tc>
          <w:tcPr>
            <w:tcW w:w="1869" w:type="dxa"/>
            <w:shd w:val="clear" w:color="auto" w:fill="D7D7D7"/>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Biases</w:t>
            </w:r>
          </w:p>
        </w:tc>
        <w:tc>
          <w:tcPr>
            <w:tcW w:w="3372" w:type="dxa"/>
            <w:gridSpan w:val="2"/>
            <w:shd w:val="clear" w:color="auto" w:fill="D7D7D7"/>
          </w:tcPr>
          <w:p w:rsidR="00CE21F5" w:rsidRPr="00246EE2" w:rsidRDefault="00CE21F5" w:rsidP="00A66B5C">
            <w:pPr>
              <w:pStyle w:val="TableParagraph"/>
              <w:spacing w:line="268" w:lineRule="exact"/>
              <w:ind w:left="473"/>
              <w:rPr>
                <w:rFonts w:ascii="Arial" w:hAnsi="Arial" w:cs="Arial"/>
                <w:b/>
              </w:rPr>
            </w:pPr>
            <w:r w:rsidRPr="00246EE2">
              <w:rPr>
                <w:rFonts w:ascii="Arial" w:hAnsi="Arial" w:cs="Arial"/>
                <w:b/>
              </w:rPr>
              <w:t>Issues</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consider for judging</w:t>
            </w:r>
            <w:r w:rsidRPr="00246EE2">
              <w:rPr>
                <w:rFonts w:ascii="Arial" w:hAnsi="Arial" w:cs="Arial"/>
                <w:b/>
                <w:spacing w:val="-2"/>
              </w:rPr>
              <w:t xml:space="preserve"> </w:t>
            </w:r>
            <w:r w:rsidRPr="00246EE2">
              <w:rPr>
                <w:rFonts w:ascii="Arial" w:hAnsi="Arial" w:cs="Arial"/>
                <w:b/>
              </w:rPr>
              <w:t>overall</w:t>
            </w:r>
            <w:r w:rsidRPr="00246EE2">
              <w:rPr>
                <w:rFonts w:ascii="Arial" w:hAnsi="Arial" w:cs="Arial"/>
                <w:b/>
                <w:spacing w:val="1"/>
              </w:rPr>
              <w:t xml:space="preserve"> </w:t>
            </w: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 "Risk</w:t>
            </w:r>
            <w:r w:rsidRPr="00246EE2">
              <w:rPr>
                <w:rFonts w:ascii="Arial" w:hAnsi="Arial" w:cs="Arial"/>
                <w:b/>
                <w:spacing w:val="-2"/>
              </w:rPr>
              <w:t xml:space="preserve"> </w:t>
            </w:r>
            <w:r w:rsidRPr="00246EE2">
              <w:rPr>
                <w:rFonts w:ascii="Arial" w:hAnsi="Arial" w:cs="Arial"/>
                <w:b/>
              </w:rPr>
              <w:t>of bias"</w:t>
            </w:r>
          </w:p>
        </w:tc>
        <w:tc>
          <w:tcPr>
            <w:tcW w:w="4819" w:type="dxa"/>
            <w:shd w:val="clear" w:color="auto" w:fill="D7D7D7"/>
          </w:tcPr>
          <w:p w:rsidR="00CE21F5" w:rsidRPr="00246EE2" w:rsidRDefault="00CE21F5" w:rsidP="00A66B5C">
            <w:pPr>
              <w:pStyle w:val="TableParagraph"/>
              <w:spacing w:line="268" w:lineRule="exact"/>
              <w:ind w:left="1035"/>
              <w:rPr>
                <w:rFonts w:ascii="Arial" w:hAnsi="Arial" w:cs="Arial"/>
                <w:b/>
              </w:rPr>
            </w:pPr>
            <w:r w:rsidRPr="00246EE2">
              <w:rPr>
                <w:rFonts w:ascii="Arial" w:hAnsi="Arial" w:cs="Arial"/>
                <w:b/>
              </w:rPr>
              <w:t>Study</w:t>
            </w:r>
            <w:r w:rsidRPr="00246EE2">
              <w:rPr>
                <w:rFonts w:ascii="Arial" w:hAnsi="Arial" w:cs="Arial"/>
                <w:b/>
                <w:spacing w:val="-10"/>
              </w:rPr>
              <w:t xml:space="preserve"> </w:t>
            </w:r>
            <w:r w:rsidRPr="00246EE2">
              <w:rPr>
                <w:rFonts w:ascii="Arial" w:hAnsi="Arial" w:cs="Arial"/>
                <w:b/>
              </w:rPr>
              <w:t>Methods</w:t>
            </w:r>
            <w:r w:rsidRPr="00246EE2">
              <w:rPr>
                <w:rFonts w:ascii="Arial" w:hAnsi="Arial" w:cs="Arial"/>
                <w:b/>
                <w:spacing w:val="-2"/>
              </w:rPr>
              <w:t xml:space="preserve"> </w:t>
            </w:r>
            <w:r w:rsidRPr="00246EE2">
              <w:rPr>
                <w:rFonts w:ascii="Arial" w:hAnsi="Arial" w:cs="Arial"/>
                <w:b/>
              </w:rPr>
              <w:t>&amp;</w:t>
            </w:r>
            <w:r w:rsidRPr="00246EE2">
              <w:rPr>
                <w:rFonts w:ascii="Arial" w:hAnsi="Arial" w:cs="Arial"/>
                <w:b/>
                <w:spacing w:val="-2"/>
              </w:rPr>
              <w:t xml:space="preserve"> </w:t>
            </w:r>
            <w:r w:rsidRPr="00246EE2">
              <w:rPr>
                <w:rFonts w:ascii="Arial" w:hAnsi="Arial" w:cs="Arial"/>
                <w:b/>
              </w:rPr>
              <w:t>Comments</w:t>
            </w:r>
          </w:p>
        </w:tc>
        <w:tc>
          <w:tcPr>
            <w:tcW w:w="1560" w:type="dxa"/>
            <w:shd w:val="clear" w:color="auto" w:fill="D7D7D7"/>
          </w:tcPr>
          <w:p w:rsidR="00CE21F5" w:rsidRPr="00246EE2" w:rsidRDefault="00CE21F5" w:rsidP="00A66B5C">
            <w:pPr>
              <w:pStyle w:val="TableParagraph"/>
              <w:spacing w:line="268" w:lineRule="exact"/>
              <w:ind w:left="49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reporting</w:t>
            </w:r>
          </w:p>
        </w:tc>
        <w:tc>
          <w:tcPr>
            <w:tcW w:w="3402" w:type="dxa"/>
            <w:shd w:val="clear" w:color="auto" w:fill="D7D7D7"/>
          </w:tcPr>
          <w:p w:rsidR="00CE21F5" w:rsidRPr="00246EE2" w:rsidRDefault="00CE21F5" w:rsidP="00A66B5C">
            <w:pPr>
              <w:pStyle w:val="TableParagraph"/>
              <w:spacing w:line="268" w:lineRule="exact"/>
              <w:ind w:left="23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"Risk</w:t>
            </w:r>
            <w:r w:rsidRPr="00246EE2">
              <w:rPr>
                <w:rFonts w:ascii="Arial" w:hAnsi="Arial" w:cs="Arial"/>
                <w:b/>
                <w:spacing w:val="-1"/>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bias"</w:t>
            </w:r>
          </w:p>
        </w:tc>
      </w:tr>
      <w:tr w:rsidR="00CE21F5" w:rsidRPr="00246EE2" w:rsidTr="00A66B5C">
        <w:trPr>
          <w:gridAfter w:val="1"/>
          <w:wAfter w:w="63" w:type="dxa"/>
          <w:trHeight w:val="1086"/>
        </w:trPr>
        <w:tc>
          <w:tcPr>
            <w:tcW w:w="1869" w:type="dxa"/>
            <w:tcBorders>
              <w:bottom w:val="single" w:sz="18" w:space="0" w:color="000000"/>
            </w:tcBorders>
            <w:shd w:val="clear" w:color="auto" w:fill="D7D7D7"/>
          </w:tcPr>
          <w:p w:rsidR="00CE21F5" w:rsidRPr="00246EE2" w:rsidRDefault="00CE21F5" w:rsidP="00A66B5C">
            <w:pPr>
              <w:pStyle w:val="TableParagraph"/>
              <w:spacing w:line="271" w:lineRule="auto"/>
              <w:ind w:left="32" w:right="255"/>
              <w:rPr>
                <w:rFonts w:ascii="Arial" w:hAnsi="Arial" w:cs="Arial"/>
              </w:rPr>
            </w:pPr>
            <w:r w:rsidRPr="00246EE2">
              <w:rPr>
                <w:rFonts w:ascii="Arial" w:hAnsi="Arial" w:cs="Arial"/>
              </w:rPr>
              <w:t>Instructions</w:t>
            </w:r>
            <w:r w:rsidRPr="00246EE2">
              <w:rPr>
                <w:rFonts w:ascii="Arial" w:hAnsi="Arial" w:cs="Arial"/>
                <w:spacing w:val="-2"/>
              </w:rPr>
              <w:t xml:space="preserve"> </w:t>
            </w:r>
            <w:r w:rsidRPr="00246EE2">
              <w:rPr>
                <w:rFonts w:ascii="Arial" w:hAnsi="Arial" w:cs="Arial"/>
              </w:rPr>
              <w:t>to</w:t>
            </w:r>
            <w:r w:rsidRPr="00246EE2">
              <w:rPr>
                <w:rFonts w:ascii="Arial" w:hAnsi="Arial" w:cs="Arial"/>
                <w:spacing w:val="-4"/>
              </w:rPr>
              <w:t xml:space="preserve"> </w:t>
            </w:r>
            <w:r w:rsidRPr="00246EE2">
              <w:rPr>
                <w:rFonts w:ascii="Arial" w:hAnsi="Arial" w:cs="Arial"/>
              </w:rPr>
              <w:t>assess</w:t>
            </w:r>
            <w:r w:rsidRPr="00246EE2">
              <w:rPr>
                <w:rFonts w:ascii="Arial" w:hAnsi="Arial" w:cs="Arial"/>
                <w:spacing w:val="-1"/>
              </w:rPr>
              <w:t xml:space="preserve"> </w:t>
            </w:r>
            <w:r w:rsidRPr="00246EE2">
              <w:rPr>
                <w:rFonts w:ascii="Arial" w:hAnsi="Arial" w:cs="Arial"/>
              </w:rPr>
              <w:t>the</w:t>
            </w:r>
            <w:r w:rsidRPr="00246EE2">
              <w:rPr>
                <w:rFonts w:ascii="Arial" w:hAnsi="Arial" w:cs="Arial"/>
                <w:spacing w:val="-4"/>
              </w:rPr>
              <w:t xml:space="preserve"> </w:t>
            </w:r>
            <w:r w:rsidRPr="00246EE2">
              <w:rPr>
                <w:rFonts w:ascii="Arial" w:hAnsi="Arial" w:cs="Arial"/>
              </w:rPr>
              <w:t>risk</w:t>
            </w:r>
            <w:r w:rsidRPr="00246EE2">
              <w:rPr>
                <w:rFonts w:ascii="Arial" w:hAnsi="Arial" w:cs="Arial"/>
                <w:spacing w:val="-4"/>
              </w:rPr>
              <w:t xml:space="preserve"> </w:t>
            </w:r>
            <w:r w:rsidRPr="00246EE2">
              <w:rPr>
                <w:rFonts w:ascii="Arial" w:hAnsi="Arial" w:cs="Arial"/>
              </w:rPr>
              <w:t>of</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42"/>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p>
        </w:tc>
        <w:tc>
          <w:tcPr>
            <w:tcW w:w="3372" w:type="dxa"/>
            <w:gridSpan w:val="2"/>
            <w:tcBorders>
              <w:bottom w:val="single" w:sz="18" w:space="0" w:color="000000"/>
            </w:tcBorders>
            <w:shd w:val="clear" w:color="auto" w:fill="D7D7D7"/>
          </w:tcPr>
          <w:p w:rsidR="00CE21F5" w:rsidRPr="00246EE2" w:rsidRDefault="00CE21F5" w:rsidP="00A66B5C">
            <w:pPr>
              <w:pStyle w:val="TableParagraph"/>
              <w:spacing w:line="271" w:lineRule="auto"/>
              <w:ind w:left="32"/>
              <w:rPr>
                <w:rFonts w:ascii="Arial" w:hAnsi="Arial" w:cs="Arial"/>
              </w:rPr>
            </w:pPr>
            <w:r w:rsidRPr="00246EE2">
              <w:rPr>
                <w:rFonts w:ascii="Arial" w:hAnsi="Arial" w:cs="Arial"/>
              </w:rPr>
              <w:t>These issues will guide your thinking and judgment about the overall risk of bias within each of the 6 domains.</w:t>
            </w:r>
            <w:r w:rsidRPr="00246EE2">
              <w:rPr>
                <w:rFonts w:ascii="Arial" w:hAnsi="Arial" w:cs="Arial"/>
                <w:spacing w:val="1"/>
              </w:rPr>
              <w:t xml:space="preserve"> </w:t>
            </w:r>
            <w:r w:rsidRPr="00246EE2">
              <w:rPr>
                <w:rFonts w:ascii="Arial" w:hAnsi="Arial" w:cs="Arial"/>
              </w:rPr>
              <w:t>Some</w:t>
            </w:r>
            <w:r w:rsidRPr="00246EE2">
              <w:rPr>
                <w:rFonts w:ascii="Arial" w:hAnsi="Arial" w:cs="Arial"/>
                <w:spacing w:val="-6"/>
              </w:rPr>
              <w:t xml:space="preserve"> </w:t>
            </w:r>
            <w:r w:rsidRPr="00246EE2">
              <w:rPr>
                <w:rFonts w:ascii="Arial" w:hAnsi="Arial" w:cs="Arial"/>
              </w:rPr>
              <w:t>'issues'</w:t>
            </w:r>
            <w:r w:rsidRPr="00246EE2">
              <w:rPr>
                <w:rFonts w:ascii="Arial" w:hAnsi="Arial" w:cs="Arial"/>
                <w:spacing w:val="-6"/>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not</w:t>
            </w:r>
            <w:r w:rsidRPr="00246EE2">
              <w:rPr>
                <w:rFonts w:ascii="Arial" w:hAnsi="Arial" w:cs="Arial"/>
                <w:spacing w:val="-4"/>
              </w:rPr>
              <w:t xml:space="preserve"> </w:t>
            </w:r>
            <w:r w:rsidRPr="00246EE2">
              <w:rPr>
                <w:rFonts w:ascii="Arial" w:hAnsi="Arial" w:cs="Arial"/>
              </w:rPr>
              <w:t>be</w:t>
            </w:r>
            <w:r w:rsidRPr="00246EE2">
              <w:rPr>
                <w:rFonts w:ascii="Arial" w:hAnsi="Arial" w:cs="Arial"/>
                <w:spacing w:val="-6"/>
              </w:rPr>
              <w:t xml:space="preserve"> </w:t>
            </w:r>
            <w:r w:rsidRPr="00246EE2">
              <w:rPr>
                <w:rFonts w:ascii="Arial" w:hAnsi="Arial" w:cs="Arial"/>
              </w:rPr>
              <w:t>relevant</w:t>
            </w:r>
            <w:r w:rsidRPr="00246EE2">
              <w:rPr>
                <w:rFonts w:ascii="Arial" w:hAnsi="Arial" w:cs="Arial"/>
                <w:spacing w:val="-4"/>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specific</w:t>
            </w:r>
            <w:r w:rsidRPr="00246EE2">
              <w:rPr>
                <w:rFonts w:ascii="Arial" w:hAnsi="Arial" w:cs="Arial"/>
                <w:spacing w:val="-3"/>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review</w:t>
            </w:r>
            <w:r w:rsidRPr="00246EE2">
              <w:rPr>
                <w:rFonts w:ascii="Arial" w:hAnsi="Arial" w:cs="Arial"/>
                <w:spacing w:val="-6"/>
              </w:rPr>
              <w:t xml:space="preserve"> </w:t>
            </w:r>
            <w:r w:rsidRPr="00246EE2">
              <w:rPr>
                <w:rFonts w:ascii="Arial" w:hAnsi="Arial" w:cs="Arial"/>
              </w:rPr>
              <w:t>research</w:t>
            </w:r>
            <w:r w:rsidRPr="00246EE2">
              <w:rPr>
                <w:rFonts w:ascii="Arial" w:hAnsi="Arial" w:cs="Arial"/>
                <w:spacing w:val="-5"/>
              </w:rPr>
              <w:t xml:space="preserve"> </w:t>
            </w:r>
            <w:r w:rsidRPr="00246EE2">
              <w:rPr>
                <w:rFonts w:ascii="Arial" w:hAnsi="Arial" w:cs="Arial"/>
              </w:rPr>
              <w:t>question.</w:t>
            </w:r>
            <w:r w:rsidRPr="00246EE2">
              <w:rPr>
                <w:rFonts w:ascii="Arial" w:hAnsi="Arial" w:cs="Arial"/>
                <w:spacing w:val="-5"/>
              </w:rPr>
              <w:t xml:space="preserve"> </w:t>
            </w:r>
            <w:r w:rsidRPr="00246EE2">
              <w:rPr>
                <w:rFonts w:ascii="Arial" w:hAnsi="Arial" w:cs="Arial"/>
              </w:rPr>
              <w:t>These</w:t>
            </w:r>
            <w:r w:rsidRPr="00246EE2">
              <w:rPr>
                <w:rFonts w:ascii="Arial" w:hAnsi="Arial" w:cs="Arial"/>
                <w:spacing w:val="-5"/>
              </w:rPr>
              <w:t xml:space="preserve"> </w:t>
            </w:r>
            <w:r w:rsidRPr="00246EE2">
              <w:rPr>
                <w:rFonts w:ascii="Arial" w:hAnsi="Arial" w:cs="Arial"/>
              </w:rPr>
              <w:t>issues</w:t>
            </w:r>
            <w:r w:rsidRPr="00246EE2">
              <w:rPr>
                <w:rFonts w:ascii="Arial" w:hAnsi="Arial" w:cs="Arial"/>
                <w:spacing w:val="-4"/>
              </w:rPr>
              <w:t xml:space="preserve"> </w:t>
            </w:r>
            <w:r w:rsidRPr="00246EE2">
              <w:rPr>
                <w:rFonts w:ascii="Arial" w:hAnsi="Arial" w:cs="Arial"/>
              </w:rPr>
              <w:t>are</w:t>
            </w:r>
            <w:r w:rsidRPr="00246EE2">
              <w:rPr>
                <w:rFonts w:ascii="Arial" w:hAnsi="Arial" w:cs="Arial"/>
                <w:spacing w:val="-5"/>
              </w:rPr>
              <w:t xml:space="preserve"> </w:t>
            </w:r>
            <w:r w:rsidRPr="00246EE2">
              <w:rPr>
                <w:rFonts w:ascii="Arial" w:hAnsi="Arial" w:cs="Arial"/>
              </w:rPr>
              <w:t>taken</w:t>
            </w:r>
            <w:r w:rsidRPr="00246EE2">
              <w:rPr>
                <w:rFonts w:ascii="Arial" w:hAnsi="Arial" w:cs="Arial"/>
                <w:spacing w:val="-41"/>
              </w:rPr>
              <w:t xml:space="preserve"> </w:t>
            </w:r>
            <w:r w:rsidRPr="00246EE2">
              <w:rPr>
                <w:rFonts w:ascii="Arial" w:hAnsi="Arial" w:cs="Arial"/>
              </w:rPr>
              <w:t>together</w:t>
            </w:r>
            <w:r w:rsidRPr="00246EE2">
              <w:rPr>
                <w:rFonts w:ascii="Arial" w:hAnsi="Arial" w:cs="Arial"/>
                <w:spacing w:val="-3"/>
              </w:rPr>
              <w:t xml:space="preserve"> </w:t>
            </w:r>
            <w:r w:rsidRPr="00246EE2">
              <w:rPr>
                <w:rFonts w:ascii="Arial" w:hAnsi="Arial" w:cs="Arial"/>
              </w:rPr>
              <w:t>to</w:t>
            </w:r>
            <w:r w:rsidRPr="00246EE2">
              <w:rPr>
                <w:rFonts w:ascii="Arial" w:hAnsi="Arial" w:cs="Arial"/>
                <w:spacing w:val="-1"/>
              </w:rPr>
              <w:t xml:space="preserve"> </w:t>
            </w:r>
            <w:r w:rsidRPr="00246EE2">
              <w:rPr>
                <w:rFonts w:ascii="Arial" w:hAnsi="Arial" w:cs="Arial"/>
              </w:rPr>
              <w:t>inform</w:t>
            </w:r>
            <w:r w:rsidRPr="00246EE2">
              <w:rPr>
                <w:rFonts w:ascii="Arial" w:hAnsi="Arial" w:cs="Arial"/>
                <w:spacing w:val="-3"/>
              </w:rPr>
              <w:t xml:space="preserve"> </w:t>
            </w:r>
            <w:r w:rsidRPr="00246EE2">
              <w:rPr>
                <w:rFonts w:ascii="Arial" w:hAnsi="Arial" w:cs="Arial"/>
              </w:rPr>
              <w:t>the</w:t>
            </w:r>
            <w:r w:rsidRPr="00246EE2">
              <w:rPr>
                <w:rFonts w:ascii="Arial" w:hAnsi="Arial" w:cs="Arial"/>
                <w:spacing w:val="-2"/>
              </w:rPr>
              <w:t xml:space="preserve"> </w:t>
            </w:r>
            <w:r w:rsidRPr="00246EE2">
              <w:rPr>
                <w:rFonts w:ascii="Arial" w:hAnsi="Arial" w:cs="Arial"/>
              </w:rPr>
              <w:t>overall</w:t>
            </w:r>
            <w:r w:rsidRPr="00246EE2">
              <w:rPr>
                <w:rFonts w:ascii="Arial" w:hAnsi="Arial" w:cs="Arial"/>
                <w:spacing w:val="-4"/>
              </w:rPr>
              <w:t xml:space="preserve"> </w:t>
            </w:r>
            <w:r w:rsidRPr="00246EE2">
              <w:rPr>
                <w:rFonts w:ascii="Arial" w:hAnsi="Arial" w:cs="Arial"/>
              </w:rPr>
              <w:t>judgment of</w:t>
            </w:r>
            <w:r w:rsidRPr="00246EE2">
              <w:rPr>
                <w:rFonts w:ascii="Arial" w:hAnsi="Arial" w:cs="Arial"/>
                <w:spacing w:val="-1"/>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r w:rsidRPr="00246EE2">
              <w:rPr>
                <w:rFonts w:ascii="Arial" w:hAnsi="Arial" w:cs="Arial"/>
                <w:spacing w:val="1"/>
              </w:rPr>
              <w:t xml:space="preserve"> </w:t>
            </w:r>
            <w:r w:rsidRPr="00246EE2">
              <w:rPr>
                <w:rFonts w:ascii="Arial" w:hAnsi="Arial" w:cs="Arial"/>
              </w:rPr>
              <w:t>for</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1"/>
              </w:rPr>
              <w:t xml:space="preserve"> </w:t>
            </w:r>
            <w:r w:rsidRPr="00246EE2">
              <w:rPr>
                <w:rFonts w:ascii="Arial" w:hAnsi="Arial" w:cs="Arial"/>
              </w:rPr>
              <w:t>of</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6</w:t>
            </w:r>
            <w:r w:rsidRPr="00246EE2">
              <w:rPr>
                <w:rFonts w:ascii="Arial" w:hAnsi="Arial" w:cs="Arial"/>
                <w:spacing w:val="-1"/>
              </w:rPr>
              <w:t xml:space="preserve"> </w:t>
            </w:r>
            <w:r w:rsidRPr="00246EE2">
              <w:rPr>
                <w:rFonts w:ascii="Arial" w:hAnsi="Arial" w:cs="Arial"/>
              </w:rPr>
              <w:t>domains.</w:t>
            </w:r>
          </w:p>
        </w:tc>
        <w:tc>
          <w:tcPr>
            <w:tcW w:w="4819" w:type="dxa"/>
            <w:tcBorders>
              <w:bottom w:val="single" w:sz="18" w:space="0" w:color="000000"/>
            </w:tcBorders>
            <w:shd w:val="clear" w:color="auto" w:fill="D7D7D7"/>
          </w:tcPr>
          <w:p w:rsidR="00CE21F5" w:rsidRPr="00246EE2" w:rsidRDefault="00CE21F5" w:rsidP="00A66B5C">
            <w:pPr>
              <w:pStyle w:val="TableParagraph"/>
              <w:spacing w:line="271" w:lineRule="auto"/>
              <w:ind w:left="33" w:right="75"/>
              <w:rPr>
                <w:rFonts w:ascii="Arial" w:hAnsi="Arial" w:cs="Arial"/>
              </w:rPr>
            </w:pPr>
            <w:r w:rsidRPr="00246EE2">
              <w:rPr>
                <w:rFonts w:ascii="Arial" w:hAnsi="Arial" w:cs="Arial"/>
              </w:rPr>
              <w:t>Provide</w:t>
            </w:r>
            <w:r w:rsidRPr="00246EE2">
              <w:rPr>
                <w:rFonts w:ascii="Arial" w:hAnsi="Arial" w:cs="Arial"/>
                <w:spacing w:val="-8"/>
              </w:rPr>
              <w:t xml:space="preserve"> </w:t>
            </w:r>
            <w:r w:rsidRPr="00246EE2">
              <w:rPr>
                <w:rFonts w:ascii="Arial" w:hAnsi="Arial" w:cs="Arial"/>
              </w:rPr>
              <w:t>comments</w:t>
            </w:r>
            <w:r w:rsidRPr="00246EE2">
              <w:rPr>
                <w:rFonts w:ascii="Arial" w:hAnsi="Arial" w:cs="Arial"/>
                <w:spacing w:val="-5"/>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text</w:t>
            </w:r>
            <w:r w:rsidRPr="00246EE2">
              <w:rPr>
                <w:rFonts w:ascii="Arial" w:hAnsi="Arial" w:cs="Arial"/>
                <w:spacing w:val="-6"/>
              </w:rPr>
              <w:t xml:space="preserve"> </w:t>
            </w:r>
            <w:proofErr w:type="spellStart"/>
            <w:r w:rsidRPr="00246EE2">
              <w:rPr>
                <w:rFonts w:ascii="Arial" w:hAnsi="Arial" w:cs="Arial"/>
              </w:rPr>
              <w:t>exerpts</w:t>
            </w:r>
            <w:proofErr w:type="spellEnd"/>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white</w:t>
            </w:r>
            <w:r w:rsidRPr="00246EE2">
              <w:rPr>
                <w:rFonts w:ascii="Arial" w:hAnsi="Arial" w:cs="Arial"/>
                <w:spacing w:val="-7"/>
              </w:rPr>
              <w:t xml:space="preserve"> </w:t>
            </w:r>
            <w:r w:rsidRPr="00246EE2">
              <w:rPr>
                <w:rFonts w:ascii="Arial" w:hAnsi="Arial" w:cs="Arial"/>
              </w:rPr>
              <w:t>boxes</w:t>
            </w:r>
            <w:r w:rsidRPr="00246EE2">
              <w:rPr>
                <w:rFonts w:ascii="Arial" w:hAnsi="Arial" w:cs="Arial"/>
                <w:spacing w:val="-6"/>
              </w:rPr>
              <w:t xml:space="preserve"> </w:t>
            </w:r>
            <w:r w:rsidRPr="00246EE2">
              <w:rPr>
                <w:rFonts w:ascii="Arial" w:hAnsi="Arial" w:cs="Arial"/>
              </w:rPr>
              <w:t>below,</w:t>
            </w:r>
            <w:r w:rsidRPr="00246EE2">
              <w:rPr>
                <w:rFonts w:ascii="Arial" w:hAnsi="Arial" w:cs="Arial"/>
                <w:spacing w:val="-6"/>
              </w:rPr>
              <w:t xml:space="preserve"> </w:t>
            </w:r>
            <w:r w:rsidRPr="00246EE2">
              <w:rPr>
                <w:rFonts w:ascii="Arial" w:hAnsi="Arial" w:cs="Arial"/>
              </w:rPr>
              <w:t>as</w:t>
            </w:r>
            <w:r w:rsidRPr="00246EE2">
              <w:rPr>
                <w:rFonts w:ascii="Arial" w:hAnsi="Arial" w:cs="Arial"/>
                <w:spacing w:val="-5"/>
              </w:rPr>
              <w:t xml:space="preserve"> </w:t>
            </w:r>
            <w:r w:rsidRPr="00246EE2">
              <w:rPr>
                <w:rFonts w:ascii="Arial" w:hAnsi="Arial" w:cs="Arial"/>
              </w:rPr>
              <w:t>necessary,</w:t>
            </w:r>
            <w:r w:rsidRPr="00246EE2">
              <w:rPr>
                <w:rFonts w:ascii="Arial" w:hAnsi="Arial" w:cs="Arial"/>
                <w:spacing w:val="-42"/>
              </w:rPr>
              <w:t xml:space="preserve"> </w:t>
            </w:r>
            <w:r w:rsidRPr="00246EE2">
              <w:rPr>
                <w:rFonts w:ascii="Arial" w:hAnsi="Arial" w:cs="Arial"/>
              </w:rPr>
              <w:t>to</w:t>
            </w:r>
            <w:r w:rsidRPr="00246EE2">
              <w:rPr>
                <w:rFonts w:ascii="Arial" w:hAnsi="Arial" w:cs="Arial"/>
                <w:spacing w:val="-2"/>
              </w:rPr>
              <w:t xml:space="preserve"> </w:t>
            </w:r>
            <w:r w:rsidRPr="00246EE2">
              <w:rPr>
                <w:rFonts w:ascii="Arial" w:hAnsi="Arial" w:cs="Arial"/>
              </w:rPr>
              <w:t>facilitate</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consensus</w:t>
            </w:r>
            <w:r w:rsidRPr="00246EE2">
              <w:rPr>
                <w:rFonts w:ascii="Arial" w:hAnsi="Arial" w:cs="Arial"/>
                <w:spacing w:val="1"/>
              </w:rPr>
              <w:t xml:space="preserve"> </w:t>
            </w:r>
            <w:r w:rsidRPr="00246EE2">
              <w:rPr>
                <w:rFonts w:ascii="Arial" w:hAnsi="Arial" w:cs="Arial"/>
              </w:rPr>
              <w:t>process</w:t>
            </w:r>
            <w:r w:rsidRPr="00246EE2">
              <w:rPr>
                <w:rFonts w:ascii="Arial" w:hAnsi="Arial" w:cs="Arial"/>
                <w:spacing w:val="1"/>
              </w:rPr>
              <w:t xml:space="preserve"> </w:t>
            </w:r>
            <w:r w:rsidRPr="00246EE2">
              <w:rPr>
                <w:rFonts w:ascii="Arial" w:hAnsi="Arial" w:cs="Arial"/>
              </w:rPr>
              <w:t>that will</w:t>
            </w:r>
            <w:r w:rsidRPr="00246EE2">
              <w:rPr>
                <w:rFonts w:ascii="Arial" w:hAnsi="Arial" w:cs="Arial"/>
                <w:spacing w:val="-4"/>
              </w:rPr>
              <w:t xml:space="preserve"> </w:t>
            </w:r>
            <w:r w:rsidRPr="00246EE2">
              <w:rPr>
                <w:rFonts w:ascii="Arial" w:hAnsi="Arial" w:cs="Arial"/>
              </w:rPr>
              <w:t>follow.</w:t>
            </w:r>
          </w:p>
        </w:tc>
        <w:tc>
          <w:tcPr>
            <w:tcW w:w="1560" w:type="dxa"/>
            <w:tcBorders>
              <w:bottom w:val="single" w:sz="18" w:space="0" w:color="000000"/>
            </w:tcBorders>
            <w:shd w:val="clear" w:color="auto" w:fill="D7D7D7"/>
          </w:tcPr>
          <w:p w:rsidR="00CE21F5" w:rsidRPr="00246EE2" w:rsidRDefault="00CE21F5" w:rsidP="00A66B5C">
            <w:pPr>
              <w:pStyle w:val="TableParagraph"/>
              <w:spacing w:line="271" w:lineRule="auto"/>
              <w:ind w:left="34" w:right="86"/>
              <w:rPr>
                <w:rFonts w:ascii="Arial" w:hAnsi="Arial" w:cs="Arial"/>
              </w:rPr>
            </w:pPr>
            <w:r w:rsidRPr="00246EE2">
              <w:rPr>
                <w:rFonts w:ascii="Arial" w:hAnsi="Arial" w:cs="Arial"/>
              </w:rPr>
              <w:t>Click on each of the blue cells and choose</w:t>
            </w:r>
            <w:r w:rsidRPr="00246EE2">
              <w:rPr>
                <w:rFonts w:ascii="Arial" w:hAnsi="Arial" w:cs="Arial"/>
                <w:spacing w:val="-42"/>
              </w:rPr>
              <w:t xml:space="preserve"> </w:t>
            </w:r>
            <w:r w:rsidRPr="00246EE2">
              <w:rPr>
                <w:rFonts w:ascii="Arial" w:hAnsi="Arial" w:cs="Arial"/>
              </w:rPr>
              <w:t>from the drop down menu to rate the</w:t>
            </w:r>
            <w:r w:rsidRPr="00246EE2">
              <w:rPr>
                <w:rFonts w:ascii="Arial" w:hAnsi="Arial" w:cs="Arial"/>
                <w:spacing w:val="1"/>
              </w:rPr>
              <w:t xml:space="preserve"> </w:t>
            </w:r>
            <w:r w:rsidRPr="00246EE2">
              <w:rPr>
                <w:rFonts w:ascii="Arial" w:hAnsi="Arial" w:cs="Arial"/>
              </w:rPr>
              <w:t>adequacy</w:t>
            </w:r>
            <w:r w:rsidRPr="00246EE2">
              <w:rPr>
                <w:rFonts w:ascii="Arial" w:hAnsi="Arial" w:cs="Arial"/>
                <w:spacing w:val="-12"/>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as</w:t>
            </w:r>
            <w:r w:rsidRPr="00246EE2">
              <w:rPr>
                <w:rFonts w:ascii="Arial" w:hAnsi="Arial" w:cs="Arial"/>
                <w:spacing w:val="-6"/>
              </w:rPr>
              <w:t xml:space="preserve"> </w:t>
            </w:r>
            <w:r w:rsidRPr="00246EE2">
              <w:rPr>
                <w:rFonts w:ascii="Arial" w:hAnsi="Arial" w:cs="Arial"/>
              </w:rPr>
              <w:t>yes,</w:t>
            </w:r>
            <w:r w:rsidRPr="00246EE2">
              <w:rPr>
                <w:rFonts w:ascii="Arial" w:hAnsi="Arial" w:cs="Arial"/>
                <w:spacing w:val="-6"/>
              </w:rPr>
              <w:t xml:space="preserve"> </w:t>
            </w:r>
            <w:r w:rsidRPr="00246EE2">
              <w:rPr>
                <w:rFonts w:ascii="Arial" w:hAnsi="Arial" w:cs="Arial"/>
              </w:rPr>
              <w:t>partial,</w:t>
            </w:r>
            <w:r w:rsidRPr="00246EE2">
              <w:rPr>
                <w:rFonts w:ascii="Arial" w:hAnsi="Arial" w:cs="Arial"/>
                <w:spacing w:val="-6"/>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unsure.</w:t>
            </w:r>
          </w:p>
        </w:tc>
        <w:tc>
          <w:tcPr>
            <w:tcW w:w="3402" w:type="dxa"/>
            <w:tcBorders>
              <w:bottom w:val="single" w:sz="18" w:space="0" w:color="000000"/>
            </w:tcBorders>
            <w:shd w:val="clear" w:color="auto" w:fill="D7D7D7"/>
          </w:tcPr>
          <w:p w:rsidR="00CE21F5" w:rsidRPr="00246EE2" w:rsidRDefault="00CE21F5" w:rsidP="00A66B5C">
            <w:pPr>
              <w:pStyle w:val="TableParagraph"/>
              <w:spacing w:line="271" w:lineRule="auto"/>
              <w:ind w:left="34" w:right="208"/>
              <w:rPr>
                <w:rFonts w:ascii="Arial" w:hAnsi="Arial" w:cs="Arial"/>
              </w:rPr>
            </w:pPr>
            <w:r w:rsidRPr="00246EE2">
              <w:rPr>
                <w:rFonts w:ascii="Arial" w:hAnsi="Arial" w:cs="Arial"/>
              </w:rPr>
              <w:t>Click</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green</w:t>
            </w:r>
            <w:r w:rsidRPr="00246EE2">
              <w:rPr>
                <w:rFonts w:ascii="Arial" w:hAnsi="Arial" w:cs="Arial"/>
                <w:spacing w:val="-4"/>
              </w:rPr>
              <w:t xml:space="preserve"> </w:t>
            </w:r>
            <w:r w:rsidRPr="00246EE2">
              <w:rPr>
                <w:rFonts w:ascii="Arial" w:hAnsi="Arial" w:cs="Arial"/>
              </w:rPr>
              <w:t>cells;</w:t>
            </w:r>
            <w:r w:rsidRPr="00246EE2">
              <w:rPr>
                <w:rFonts w:ascii="Arial" w:hAnsi="Arial" w:cs="Arial"/>
                <w:spacing w:val="-4"/>
              </w:rPr>
              <w:t xml:space="preserve"> </w:t>
            </w:r>
            <w:r w:rsidRPr="00246EE2">
              <w:rPr>
                <w:rFonts w:ascii="Arial" w:hAnsi="Arial" w:cs="Arial"/>
              </w:rPr>
              <w:t>choose</w:t>
            </w:r>
            <w:r w:rsidRPr="00246EE2">
              <w:rPr>
                <w:rFonts w:ascii="Arial" w:hAnsi="Arial" w:cs="Arial"/>
                <w:spacing w:val="-5"/>
              </w:rPr>
              <w:t xml:space="preserve"> </w:t>
            </w:r>
            <w:r w:rsidRPr="00246EE2">
              <w:rPr>
                <w:rFonts w:ascii="Arial" w:hAnsi="Arial" w:cs="Arial"/>
              </w:rPr>
              <w:t>from</w:t>
            </w:r>
            <w:r w:rsidRPr="00246EE2">
              <w:rPr>
                <w:rFonts w:ascii="Arial" w:hAnsi="Arial" w:cs="Arial"/>
                <w:spacing w:val="-7"/>
              </w:rPr>
              <w:t xml:space="preserve"> </w:t>
            </w:r>
            <w:r w:rsidRPr="00246EE2">
              <w:rPr>
                <w:rFonts w:ascii="Arial" w:hAnsi="Arial" w:cs="Arial"/>
              </w:rPr>
              <w:t>the</w:t>
            </w:r>
            <w:r w:rsidRPr="00246EE2">
              <w:rPr>
                <w:rFonts w:ascii="Arial" w:hAnsi="Arial" w:cs="Arial"/>
                <w:spacing w:val="-41"/>
              </w:rPr>
              <w:t xml:space="preserve"> </w:t>
            </w:r>
            <w:r w:rsidRPr="00246EE2">
              <w:rPr>
                <w:rFonts w:ascii="Arial" w:hAnsi="Arial" w:cs="Arial"/>
              </w:rPr>
              <w:t>drop-down menu to rate potential risk of</w:t>
            </w:r>
            <w:r w:rsidRPr="00246EE2">
              <w:rPr>
                <w:rFonts w:ascii="Arial" w:hAnsi="Arial" w:cs="Arial"/>
                <w:spacing w:val="1"/>
              </w:rPr>
              <w:t xml:space="preserve"> </w:t>
            </w:r>
            <w:r w:rsidRPr="00246EE2">
              <w:rPr>
                <w:rFonts w:ascii="Arial" w:hAnsi="Arial" w:cs="Arial"/>
              </w:rPr>
              <w:t>bias for each of the 6 domains as High,</w:t>
            </w:r>
            <w:r w:rsidRPr="00246EE2">
              <w:rPr>
                <w:rFonts w:ascii="Arial" w:hAnsi="Arial" w:cs="Arial"/>
                <w:spacing w:val="1"/>
              </w:rPr>
              <w:t xml:space="preserve"> </w:t>
            </w:r>
            <w:r w:rsidRPr="00246EE2">
              <w:rPr>
                <w:rFonts w:ascii="Arial" w:hAnsi="Arial" w:cs="Arial"/>
                <w:spacing w:val="-1"/>
              </w:rPr>
              <w:t>Moderate,</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Low</w:t>
            </w:r>
            <w:r w:rsidRPr="00246EE2">
              <w:rPr>
                <w:rFonts w:ascii="Arial" w:hAnsi="Arial" w:cs="Arial"/>
                <w:spacing w:val="-9"/>
              </w:rPr>
              <w:t xml:space="preserve"> </w:t>
            </w:r>
            <w:r w:rsidRPr="00246EE2">
              <w:rPr>
                <w:rFonts w:ascii="Arial" w:hAnsi="Arial" w:cs="Arial"/>
              </w:rPr>
              <w:t>considering</w:t>
            </w:r>
            <w:r w:rsidRPr="00246EE2">
              <w:rPr>
                <w:rFonts w:ascii="Arial" w:hAnsi="Arial" w:cs="Arial"/>
                <w:spacing w:val="-7"/>
              </w:rPr>
              <w:t xml:space="preserve"> </w:t>
            </w:r>
            <w:r w:rsidRPr="00246EE2">
              <w:rPr>
                <w:rFonts w:ascii="Arial" w:hAnsi="Arial" w:cs="Arial"/>
              </w:rPr>
              <w:t>all</w:t>
            </w:r>
            <w:r w:rsidRPr="00246EE2">
              <w:rPr>
                <w:rFonts w:ascii="Arial" w:hAnsi="Arial" w:cs="Arial"/>
                <w:spacing w:val="-10"/>
              </w:rPr>
              <w:t xml:space="preserve"> </w:t>
            </w:r>
            <w:r w:rsidRPr="00246EE2">
              <w:rPr>
                <w:rFonts w:ascii="Arial" w:hAnsi="Arial" w:cs="Arial"/>
              </w:rPr>
              <w:t>relevant</w:t>
            </w:r>
            <w:r w:rsidRPr="00246EE2">
              <w:rPr>
                <w:rFonts w:ascii="Arial" w:hAnsi="Arial" w:cs="Arial"/>
                <w:spacing w:val="-42"/>
              </w:rPr>
              <w:t xml:space="preserve"> </w:t>
            </w:r>
            <w:r w:rsidRPr="00246EE2">
              <w:rPr>
                <w:rFonts w:ascii="Arial" w:hAnsi="Arial" w:cs="Arial"/>
              </w:rPr>
              <w:t>issues</w:t>
            </w:r>
          </w:p>
        </w:tc>
      </w:tr>
      <w:tr w:rsidR="00CE21F5" w:rsidRPr="00246EE2" w:rsidTr="00A66B5C">
        <w:trPr>
          <w:gridAfter w:val="1"/>
          <w:wAfter w:w="63" w:type="dxa"/>
          <w:trHeight w:val="689"/>
        </w:trPr>
        <w:tc>
          <w:tcPr>
            <w:tcW w:w="1869" w:type="dxa"/>
            <w:tcBorders>
              <w:top w:val="single" w:sz="18" w:space="0" w:color="000000"/>
            </w:tcBorders>
            <w:shd w:val="clear" w:color="auto" w:fill="F1F1F1"/>
          </w:tcPr>
          <w:p w:rsidR="00CE21F5" w:rsidRPr="00246EE2" w:rsidRDefault="00CE21F5" w:rsidP="00A66B5C">
            <w:pPr>
              <w:pStyle w:val="TableParagraph"/>
              <w:spacing w:before="187"/>
              <w:ind w:left="45"/>
              <w:rPr>
                <w:rFonts w:ascii="Arial" w:hAnsi="Arial" w:cs="Arial"/>
                <w:b/>
              </w:rPr>
            </w:pPr>
            <w:r w:rsidRPr="00246EE2">
              <w:rPr>
                <w:rFonts w:ascii="Arial" w:hAnsi="Arial" w:cs="Arial"/>
                <w:b/>
              </w:rPr>
              <w:t>1.</w:t>
            </w:r>
            <w:r w:rsidRPr="00246EE2">
              <w:rPr>
                <w:rFonts w:ascii="Arial" w:hAnsi="Arial" w:cs="Arial"/>
                <w:b/>
                <w:spacing w:val="-1"/>
              </w:rPr>
              <w:t xml:space="preserve"> </w:t>
            </w:r>
            <w:r w:rsidRPr="00246EE2">
              <w:rPr>
                <w:rFonts w:ascii="Arial" w:hAnsi="Arial" w:cs="Arial"/>
                <w:b/>
              </w:rPr>
              <w:t>Study</w:t>
            </w:r>
            <w:r w:rsidRPr="00246EE2">
              <w:rPr>
                <w:rFonts w:ascii="Arial" w:hAnsi="Arial" w:cs="Arial"/>
                <w:b/>
                <w:spacing w:val="-11"/>
              </w:rPr>
              <w:t xml:space="preserve"> </w:t>
            </w:r>
            <w:r w:rsidRPr="00246EE2">
              <w:rPr>
                <w:rFonts w:ascii="Arial" w:hAnsi="Arial" w:cs="Arial"/>
                <w:b/>
              </w:rPr>
              <w:t>Participation</w:t>
            </w:r>
          </w:p>
        </w:tc>
        <w:tc>
          <w:tcPr>
            <w:tcW w:w="3372" w:type="dxa"/>
            <w:gridSpan w:val="2"/>
            <w:tcBorders>
              <w:top w:val="single" w:sz="18" w:space="0" w:color="000000"/>
            </w:tcBorders>
            <w:shd w:val="clear" w:color="auto" w:fill="F1F1F1"/>
          </w:tcPr>
          <w:p w:rsidR="00CE21F5" w:rsidRPr="00246EE2" w:rsidRDefault="00CE21F5"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selection</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5"/>
              </w:rPr>
              <w:t xml:space="preserve"> </w:t>
            </w:r>
            <w:r w:rsidRPr="00246EE2">
              <w:rPr>
                <w:rFonts w:ascii="Arial" w:hAnsi="Arial" w:cs="Arial"/>
                <w:b/>
              </w:rPr>
              <w:t>that</w:t>
            </w:r>
            <w:r w:rsidRPr="00246EE2">
              <w:rPr>
                <w:rFonts w:ascii="Arial" w:hAnsi="Arial" w:cs="Arial"/>
                <w:b/>
                <w:spacing w:val="5"/>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rsidR="00CE21F5" w:rsidRPr="00246EE2" w:rsidRDefault="00CE21F5" w:rsidP="00A66B5C">
            <w:pPr>
              <w:pStyle w:val="TableParagraph"/>
              <w:spacing w:before="30"/>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eligible</w:t>
            </w:r>
            <w:r w:rsidRPr="00246EE2">
              <w:rPr>
                <w:rFonts w:ascii="Arial" w:hAnsi="Arial" w:cs="Arial"/>
                <w:b/>
                <w:spacing w:val="4"/>
              </w:rPr>
              <w:t xml:space="preserve"> </w:t>
            </w:r>
            <w:r w:rsidRPr="00246EE2">
              <w:rPr>
                <w:rFonts w:ascii="Arial" w:hAnsi="Arial" w:cs="Arial"/>
                <w:b/>
              </w:rPr>
              <w:t>non-participants).</w:t>
            </w:r>
          </w:p>
        </w:tc>
        <w:tc>
          <w:tcPr>
            <w:tcW w:w="4819"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1560"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22"/>
        </w:trPr>
        <w:tc>
          <w:tcPr>
            <w:tcW w:w="1869"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t>Source</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target</w:t>
            </w:r>
            <w:r w:rsidRPr="00246EE2">
              <w:rPr>
                <w:rFonts w:ascii="Arial" w:hAnsi="Arial" w:cs="Arial"/>
                <w:i/>
                <w:spacing w:val="-5"/>
              </w:rPr>
              <w:t xml:space="preserve"> </w:t>
            </w:r>
            <w:r w:rsidRPr="00246EE2">
              <w:rPr>
                <w:rFonts w:ascii="Arial" w:hAnsi="Arial" w:cs="Arial"/>
                <w:i/>
              </w:rPr>
              <w:t>population</w:t>
            </w:r>
          </w:p>
        </w:tc>
        <w:tc>
          <w:tcPr>
            <w:tcW w:w="3372" w:type="dxa"/>
            <w:gridSpan w:val="2"/>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source</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interest</w:t>
            </w:r>
            <w:r w:rsidRPr="00246EE2">
              <w:rPr>
                <w:rFonts w:ascii="Arial" w:hAnsi="Arial" w:cs="Arial"/>
                <w:spacing w:val="-6"/>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Yes the information provided is: information is obtained from the FLASHE study. FLASHE contains child-parent dyads of children aged 12-17 years old. Information obtained: sleep measures, weight status, sex, race/ethnicity, parents weight status, parents’ education, parents income level and household food insecurity levels.</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21"/>
        </w:trPr>
        <w:tc>
          <w:tcPr>
            <w:tcW w:w="1869"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used</w:t>
            </w:r>
            <w:r w:rsidRPr="00246EE2">
              <w:rPr>
                <w:rFonts w:ascii="Arial" w:hAnsi="Arial" w:cs="Arial"/>
                <w:i/>
                <w:spacing w:val="-7"/>
              </w:rPr>
              <w:t xml:space="preserve"> </w:t>
            </w:r>
            <w:r w:rsidRPr="00246EE2">
              <w:rPr>
                <w:rFonts w:ascii="Arial" w:hAnsi="Arial" w:cs="Arial"/>
                <w:i/>
              </w:rPr>
              <w:t>to</w:t>
            </w:r>
            <w:r w:rsidRPr="00246EE2">
              <w:rPr>
                <w:rFonts w:ascii="Arial" w:hAnsi="Arial" w:cs="Arial"/>
                <w:i/>
                <w:spacing w:val="-7"/>
              </w:rPr>
              <w:t xml:space="preserve"> </w:t>
            </w:r>
            <w:r w:rsidRPr="00246EE2">
              <w:rPr>
                <w:rFonts w:ascii="Arial" w:hAnsi="Arial" w:cs="Arial"/>
                <w:i/>
              </w:rPr>
              <w:t>identify</w:t>
            </w:r>
            <w:r w:rsidRPr="00246EE2">
              <w:rPr>
                <w:rFonts w:ascii="Arial" w:hAnsi="Arial" w:cs="Arial"/>
                <w:i/>
                <w:spacing w:val="-5"/>
              </w:rPr>
              <w:t xml:space="preserve"> </w:t>
            </w:r>
            <w:r w:rsidRPr="00246EE2">
              <w:rPr>
                <w:rFonts w:ascii="Arial" w:hAnsi="Arial" w:cs="Arial"/>
                <w:i/>
              </w:rPr>
              <w:t>population</w:t>
            </w:r>
          </w:p>
        </w:tc>
        <w:tc>
          <w:tcPr>
            <w:tcW w:w="3372" w:type="dxa"/>
            <w:gridSpan w:val="2"/>
            <w:shd w:val="clear" w:color="auto" w:fill="F1F1F1"/>
          </w:tcPr>
          <w:p w:rsidR="00CE21F5" w:rsidRPr="00246EE2" w:rsidRDefault="00CE21F5" w:rsidP="00A66B5C">
            <w:pPr>
              <w:pStyle w:val="TableParagraph"/>
              <w:spacing w:before="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sampling</w:t>
            </w:r>
            <w:r w:rsidRPr="00246EE2">
              <w:rPr>
                <w:rFonts w:ascii="Arial" w:hAnsi="Arial" w:cs="Arial"/>
                <w:spacing w:val="-7"/>
              </w:rPr>
              <w:t xml:space="preserve"> </w:t>
            </w:r>
            <w:r w:rsidRPr="00246EE2">
              <w:rPr>
                <w:rFonts w:ascii="Arial" w:hAnsi="Arial" w:cs="Arial"/>
                <w:spacing w:val="-1"/>
              </w:rPr>
              <w:t>frame</w:t>
            </w:r>
            <w:r w:rsidRPr="00246EE2">
              <w:rPr>
                <w:rFonts w:ascii="Arial" w:hAnsi="Arial" w:cs="Arial"/>
                <w:spacing w:val="-7"/>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identify</w:t>
            </w:r>
            <w:r w:rsidRPr="00246EE2">
              <w:rPr>
                <w:rFonts w:ascii="Arial" w:hAnsi="Arial" w:cs="Arial"/>
                <w:spacing w:val="-11"/>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sample</w:t>
            </w:r>
          </w:p>
          <w:p w:rsidR="00CE21F5" w:rsidRPr="00246EE2" w:rsidRDefault="00CE21F5" w:rsidP="00A66B5C">
            <w:pPr>
              <w:pStyle w:val="TableParagraph"/>
              <w:spacing w:before="24"/>
              <w:ind w:left="32"/>
              <w:rPr>
                <w:rFonts w:ascii="Arial" w:hAnsi="Arial" w:cs="Arial"/>
              </w:rPr>
            </w:pPr>
            <w:r w:rsidRPr="00246EE2">
              <w:rPr>
                <w:rFonts w:ascii="Arial" w:hAnsi="Arial" w:cs="Arial"/>
              </w:rPr>
              <w:t>sufficient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(number</w:t>
            </w:r>
            <w:r w:rsidRPr="00246EE2">
              <w:rPr>
                <w:rFonts w:ascii="Arial" w:hAnsi="Arial" w:cs="Arial"/>
                <w:spacing w:val="-8"/>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type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6"/>
              </w:rPr>
              <w:t xml:space="preserve"> </w:t>
            </w:r>
            <w:r w:rsidRPr="00246EE2">
              <w:rPr>
                <w:rFonts w:ascii="Arial" w:hAnsi="Arial" w:cs="Arial"/>
              </w:rPr>
              <w:t>e.g.,</w:t>
            </w:r>
            <w:r w:rsidRPr="00246EE2">
              <w:rPr>
                <w:rFonts w:ascii="Arial" w:hAnsi="Arial" w:cs="Arial"/>
                <w:spacing w:val="-6"/>
              </w:rPr>
              <w:t xml:space="preserve"> </w:t>
            </w:r>
            <w:r w:rsidRPr="00246EE2">
              <w:rPr>
                <w:rFonts w:ascii="Arial" w:hAnsi="Arial" w:cs="Arial"/>
              </w:rPr>
              <w:t>referral</w:t>
            </w:r>
            <w:r w:rsidRPr="00246EE2">
              <w:rPr>
                <w:rFonts w:ascii="Arial" w:hAnsi="Arial" w:cs="Arial"/>
                <w:spacing w:val="-9"/>
              </w:rPr>
              <w:t xml:space="preserve"> </w:t>
            </w:r>
            <w:r w:rsidRPr="00246EE2">
              <w:rPr>
                <w:rFonts w:ascii="Arial" w:hAnsi="Arial" w:cs="Arial"/>
              </w:rPr>
              <w:t>patterns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health</w:t>
            </w:r>
            <w:r w:rsidRPr="00246EE2">
              <w:rPr>
                <w:rFonts w:ascii="Arial" w:hAnsi="Arial" w:cs="Arial"/>
                <w:spacing w:val="-7"/>
              </w:rPr>
              <w:t xml:space="preserve"> </w:t>
            </w:r>
            <w:r w:rsidRPr="00246EE2">
              <w:rPr>
                <w:rFonts w:ascii="Arial" w:hAnsi="Arial" w:cs="Arial"/>
              </w:rPr>
              <w:t>care)</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 xml:space="preserve">Yes – the FLASHE study N=1945 dyads of 5027 dyads were enrolled. N=1890 of the N=1945 had complete survey data. N=1544 adolescents who had BMI and sleep measures were included in the analytic sample. </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rPr>
              <w:t>Sample for the study was drawn from the consumer opinion panel representative of the US population for sex, education, income, household size and region.</w:t>
            </w:r>
          </w:p>
          <w:p w:rsidR="00CE21F5" w:rsidRPr="00246EE2" w:rsidRDefault="00CE21F5" w:rsidP="00A66B5C">
            <w:pPr>
              <w:pStyle w:val="TableParagraph"/>
              <w:rPr>
                <w:rFonts w:ascii="Arial" w:hAnsi="Arial" w:cs="Arial"/>
              </w:rPr>
            </w:pPr>
            <w:r w:rsidRPr="00246EE2">
              <w:rPr>
                <w:rFonts w:ascii="Arial" w:hAnsi="Arial" w:cs="Arial"/>
              </w:rPr>
              <w:t xml:space="preserve">Receiving the diet survey was through DYAD randomization. </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200"/>
        </w:trPr>
        <w:tc>
          <w:tcPr>
            <w:tcW w:w="1869"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Recruitment</w:t>
            </w:r>
            <w:r w:rsidRPr="00246EE2">
              <w:rPr>
                <w:rFonts w:ascii="Arial" w:hAnsi="Arial" w:cs="Arial"/>
                <w:i/>
                <w:spacing w:val="-11"/>
              </w:rPr>
              <w:t xml:space="preserve"> </w:t>
            </w:r>
            <w:r w:rsidRPr="00246EE2">
              <w:rPr>
                <w:rFonts w:ascii="Arial" w:hAnsi="Arial" w:cs="Arial"/>
                <w:i/>
              </w:rPr>
              <w:t>period</w:t>
            </w:r>
          </w:p>
        </w:tc>
        <w:tc>
          <w:tcPr>
            <w:tcW w:w="3372" w:type="dxa"/>
            <w:gridSpan w:val="2"/>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Period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 xml:space="preserve">April- October 2014 </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200"/>
        </w:trPr>
        <w:tc>
          <w:tcPr>
            <w:tcW w:w="1869"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Place</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recruitment</w:t>
            </w:r>
          </w:p>
        </w:tc>
        <w:tc>
          <w:tcPr>
            <w:tcW w:w="3372" w:type="dxa"/>
            <w:gridSpan w:val="2"/>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Place</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7"/>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geographic</w:t>
            </w:r>
            <w:r w:rsidRPr="00246EE2">
              <w:rPr>
                <w:rFonts w:ascii="Arial" w:hAnsi="Arial" w:cs="Arial"/>
                <w:spacing w:val="-4"/>
              </w:rPr>
              <w:t xml:space="preserve"> </w:t>
            </w:r>
            <w:r w:rsidRPr="00246EE2">
              <w:rPr>
                <w:rFonts w:ascii="Arial" w:hAnsi="Arial" w:cs="Arial"/>
              </w:rPr>
              <w:t>location)</w:t>
            </w:r>
            <w:r w:rsidRPr="00246EE2">
              <w:rPr>
                <w:rFonts w:ascii="Arial" w:hAnsi="Arial" w:cs="Arial"/>
                <w:spacing w:val="31"/>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 xml:space="preserve">This was a cross-sectional study that was web-based. Invitations were sent to parents and adolescents email addresses. </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640"/>
        </w:trPr>
        <w:tc>
          <w:tcPr>
            <w:tcW w:w="1869" w:type="dxa"/>
            <w:shd w:val="clear" w:color="auto" w:fill="F1F1F1"/>
          </w:tcPr>
          <w:p w:rsidR="00CE21F5" w:rsidRPr="00246EE2" w:rsidRDefault="00CE21F5" w:rsidP="00A66B5C">
            <w:pPr>
              <w:pStyle w:val="TableParagraph"/>
              <w:spacing w:before="9"/>
              <w:rPr>
                <w:rFonts w:ascii="Arial" w:hAnsi="Arial" w:cs="Arial"/>
              </w:rPr>
            </w:pPr>
          </w:p>
          <w:p w:rsidR="00CE21F5" w:rsidRPr="00246EE2" w:rsidRDefault="00CE21F5" w:rsidP="00A66B5C">
            <w:pPr>
              <w:pStyle w:val="TableParagraph"/>
              <w:ind w:left="32"/>
              <w:rPr>
                <w:rFonts w:ascii="Arial" w:hAnsi="Arial" w:cs="Arial"/>
                <w:i/>
              </w:rPr>
            </w:pPr>
            <w:r w:rsidRPr="00246EE2">
              <w:rPr>
                <w:rFonts w:ascii="Arial" w:hAnsi="Arial" w:cs="Arial"/>
                <w:i/>
              </w:rPr>
              <w:t>Inclusion</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exclusion</w:t>
            </w:r>
            <w:r w:rsidRPr="00246EE2">
              <w:rPr>
                <w:rFonts w:ascii="Arial" w:hAnsi="Arial" w:cs="Arial"/>
                <w:i/>
                <w:spacing w:val="-7"/>
              </w:rPr>
              <w:t xml:space="preserve"> </w:t>
            </w:r>
            <w:r w:rsidRPr="00246EE2">
              <w:rPr>
                <w:rFonts w:ascii="Arial" w:hAnsi="Arial" w:cs="Arial"/>
                <w:i/>
              </w:rPr>
              <w:t>criteria</w:t>
            </w:r>
          </w:p>
        </w:tc>
        <w:tc>
          <w:tcPr>
            <w:tcW w:w="3372" w:type="dxa"/>
            <w:gridSpan w:val="2"/>
            <w:shd w:val="clear" w:color="auto" w:fill="F1F1F1"/>
          </w:tcPr>
          <w:p w:rsidR="00CE21F5" w:rsidRPr="00246EE2" w:rsidRDefault="00CE21F5" w:rsidP="00A66B5C">
            <w:pPr>
              <w:pStyle w:val="TableParagraph"/>
              <w:spacing w:before="112" w:line="271" w:lineRule="auto"/>
              <w:ind w:left="77" w:right="507" w:hanging="46"/>
              <w:rPr>
                <w:rFonts w:ascii="Arial" w:hAnsi="Arial" w:cs="Arial"/>
              </w:rPr>
            </w:pPr>
            <w:r w:rsidRPr="00246EE2">
              <w:rPr>
                <w:rFonts w:ascii="Arial" w:hAnsi="Arial" w:cs="Arial"/>
                <w:spacing w:val="-1"/>
              </w:rPr>
              <w:t>Inclusion</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exclusion</w:t>
            </w:r>
            <w:r w:rsidRPr="00246EE2">
              <w:rPr>
                <w:rFonts w:ascii="Arial" w:hAnsi="Arial" w:cs="Arial"/>
                <w:spacing w:val="-6"/>
              </w:rPr>
              <w:t xml:space="preserve"> </w:t>
            </w:r>
            <w:r w:rsidRPr="00246EE2">
              <w:rPr>
                <w:rFonts w:ascii="Arial" w:hAnsi="Arial" w:cs="Arial"/>
                <w:spacing w:val="-1"/>
              </w:rPr>
              <w:t>criteria</w:t>
            </w:r>
            <w:r w:rsidRPr="00246EE2">
              <w:rPr>
                <w:rFonts w:ascii="Arial" w:hAnsi="Arial" w:cs="Arial"/>
                <w:spacing w:val="-5"/>
              </w:rPr>
              <w:t xml:space="preserve"> </w:t>
            </w:r>
            <w:r w:rsidRPr="00246EE2">
              <w:rPr>
                <w:rFonts w:ascii="Arial" w:hAnsi="Arial" w:cs="Arial"/>
                <w:spacing w:val="-1"/>
              </w:rPr>
              <w:t>are</w:t>
            </w:r>
            <w:r w:rsidRPr="00246EE2">
              <w:rPr>
                <w:rFonts w:ascii="Arial" w:hAnsi="Arial" w:cs="Arial"/>
                <w:spacing w:val="-6"/>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described</w:t>
            </w:r>
            <w:r w:rsidRPr="00246EE2">
              <w:rPr>
                <w:rFonts w:ascii="Arial" w:hAnsi="Arial" w:cs="Arial"/>
                <w:spacing w:val="-6"/>
              </w:rPr>
              <w:t xml:space="preserve"> </w:t>
            </w:r>
            <w:r w:rsidRPr="00246EE2">
              <w:rPr>
                <w:rFonts w:ascii="Arial" w:hAnsi="Arial" w:cs="Arial"/>
                <w:spacing w:val="-1"/>
              </w:rPr>
              <w:t>(e.g.,</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6"/>
              </w:rPr>
              <w:t xml:space="preserve"> </w:t>
            </w:r>
            <w:r w:rsidRPr="00246EE2">
              <w:rPr>
                <w:rFonts w:ascii="Arial" w:hAnsi="Arial" w:cs="Arial"/>
              </w:rPr>
              <w:t>explicit</w:t>
            </w:r>
            <w:r w:rsidRPr="00246EE2">
              <w:rPr>
                <w:rFonts w:ascii="Arial" w:hAnsi="Arial" w:cs="Arial"/>
                <w:spacing w:val="-4"/>
              </w:rPr>
              <w:t xml:space="preserve"> </w:t>
            </w:r>
            <w:r w:rsidRPr="00246EE2">
              <w:rPr>
                <w:rFonts w:ascii="Arial" w:hAnsi="Arial" w:cs="Arial"/>
              </w:rPr>
              <w:t>diagnostic</w:t>
            </w:r>
            <w:r w:rsidRPr="00246EE2">
              <w:rPr>
                <w:rFonts w:ascii="Arial" w:hAnsi="Arial" w:cs="Arial"/>
                <w:spacing w:val="-4"/>
              </w:rPr>
              <w:t xml:space="preserve"> </w:t>
            </w:r>
            <w:r w:rsidRPr="00246EE2">
              <w:rPr>
                <w:rFonts w:ascii="Arial" w:hAnsi="Arial" w:cs="Arial"/>
              </w:rPr>
              <w:t>criteria</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“zero</w:t>
            </w:r>
            <w:r w:rsidRPr="00246EE2">
              <w:rPr>
                <w:rFonts w:ascii="Arial" w:hAnsi="Arial" w:cs="Arial"/>
                <w:spacing w:val="-1"/>
              </w:rPr>
              <w:t xml:space="preserve"> </w:t>
            </w:r>
            <w:r w:rsidRPr="00246EE2">
              <w:rPr>
                <w:rFonts w:ascii="Arial" w:hAnsi="Arial" w:cs="Arial"/>
              </w:rPr>
              <w:t>time”</w:t>
            </w:r>
            <w:r w:rsidRPr="00246EE2">
              <w:rPr>
                <w:rFonts w:ascii="Arial" w:hAnsi="Arial" w:cs="Arial"/>
                <w:spacing w:val="-1"/>
              </w:rPr>
              <w:t xml:space="preserve"> </w:t>
            </w:r>
            <w:r w:rsidRPr="00246EE2">
              <w:rPr>
                <w:rFonts w:ascii="Arial" w:hAnsi="Arial" w:cs="Arial"/>
              </w:rPr>
              <w:t>description).</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 xml:space="preserve">Parent-child dyads were recruited if the parent was over 18 and lived with the adolescent 50% or greater of the time. A third of adolescent participants were recruited to be part of three age ranges and evenly split by gender. Only participants with complete BMI and sleep data were included in the analytic sample (n=1544). </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200"/>
        </w:trPr>
        <w:tc>
          <w:tcPr>
            <w:tcW w:w="1869"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Adequate</w:t>
            </w:r>
            <w:r w:rsidRPr="00246EE2">
              <w:rPr>
                <w:rFonts w:ascii="Arial" w:hAnsi="Arial" w:cs="Arial"/>
                <w:i/>
                <w:spacing w:val="-10"/>
              </w:rPr>
              <w:t xml:space="preserve"> </w:t>
            </w:r>
            <w:r w:rsidRPr="00246EE2">
              <w:rPr>
                <w:rFonts w:ascii="Arial" w:hAnsi="Arial" w:cs="Arial"/>
                <w:i/>
              </w:rPr>
              <w:t>study</w:t>
            </w:r>
            <w:r w:rsidRPr="00246EE2">
              <w:rPr>
                <w:rFonts w:ascii="Arial" w:hAnsi="Arial" w:cs="Arial"/>
                <w:i/>
                <w:spacing w:val="-9"/>
              </w:rPr>
              <w:t xml:space="preserve"> </w:t>
            </w:r>
            <w:r w:rsidRPr="00246EE2">
              <w:rPr>
                <w:rFonts w:ascii="Arial" w:hAnsi="Arial" w:cs="Arial"/>
                <w:i/>
              </w:rPr>
              <w:t>participation</w:t>
            </w:r>
          </w:p>
        </w:tc>
        <w:tc>
          <w:tcPr>
            <w:tcW w:w="3372" w:type="dxa"/>
            <w:gridSpan w:val="2"/>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There</w:t>
            </w:r>
            <w:r w:rsidRPr="00246EE2">
              <w:rPr>
                <w:rFonts w:ascii="Arial" w:hAnsi="Arial" w:cs="Arial"/>
                <w:spacing w:val="-6"/>
              </w:rPr>
              <w:t xml:space="preserve"> </w:t>
            </w:r>
            <w:r w:rsidRPr="00246EE2">
              <w:rPr>
                <w:rFonts w:ascii="Arial" w:hAnsi="Arial" w:cs="Arial"/>
                <w:spacing w:val="-1"/>
              </w:rPr>
              <w:t>is</w:t>
            </w:r>
            <w:r w:rsidRPr="00246EE2">
              <w:rPr>
                <w:rFonts w:ascii="Arial" w:hAnsi="Arial" w:cs="Arial"/>
                <w:spacing w:val="-5"/>
              </w:rPr>
              <w:t xml:space="preserve"> </w:t>
            </w:r>
            <w:r w:rsidRPr="00246EE2">
              <w:rPr>
                <w:rFonts w:ascii="Arial" w:hAnsi="Arial" w:cs="Arial"/>
                <w:spacing w:val="-1"/>
              </w:rPr>
              <w:t>adequate</w:t>
            </w:r>
            <w:r w:rsidRPr="00246EE2">
              <w:rPr>
                <w:rFonts w:ascii="Arial" w:hAnsi="Arial" w:cs="Arial"/>
                <w:spacing w:val="-6"/>
              </w:rPr>
              <w:t xml:space="preserve"> </w:t>
            </w:r>
            <w:r w:rsidRPr="00246EE2">
              <w:rPr>
                <w:rFonts w:ascii="Arial" w:hAnsi="Arial" w:cs="Arial"/>
                <w:spacing w:val="-1"/>
              </w:rPr>
              <w:t>participation</w:t>
            </w:r>
            <w:r w:rsidRPr="00246EE2">
              <w:rPr>
                <w:rFonts w:ascii="Arial" w:hAnsi="Arial" w:cs="Arial"/>
                <w:spacing w:val="-5"/>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by</w:t>
            </w:r>
            <w:r w:rsidRPr="00246EE2">
              <w:rPr>
                <w:rFonts w:ascii="Arial" w:hAnsi="Arial" w:cs="Arial"/>
                <w:spacing w:val="-10"/>
              </w:rPr>
              <w:t xml:space="preserve"> </w:t>
            </w:r>
            <w:r w:rsidRPr="00246EE2">
              <w:rPr>
                <w:rFonts w:ascii="Arial" w:hAnsi="Arial" w:cs="Arial"/>
              </w:rPr>
              <w:t>eligible</w:t>
            </w:r>
            <w:r w:rsidRPr="00246EE2">
              <w:rPr>
                <w:rFonts w:ascii="Arial" w:hAnsi="Arial" w:cs="Arial"/>
                <w:spacing w:val="-6"/>
              </w:rPr>
              <w:t xml:space="preserve"> </w:t>
            </w:r>
            <w:r w:rsidRPr="00246EE2">
              <w:rPr>
                <w:rFonts w:ascii="Arial" w:hAnsi="Arial" w:cs="Arial"/>
              </w:rPr>
              <w:t>individuals</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Yes, this is a survey dataset</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22"/>
        </w:trPr>
        <w:tc>
          <w:tcPr>
            <w:tcW w:w="1869"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t>Baseline</w:t>
            </w:r>
            <w:r w:rsidRPr="00246EE2">
              <w:rPr>
                <w:rFonts w:ascii="Arial" w:hAnsi="Arial" w:cs="Arial"/>
                <w:i/>
                <w:spacing w:val="-11"/>
              </w:rPr>
              <w:t xml:space="preserve"> </w:t>
            </w:r>
            <w:r w:rsidRPr="00246EE2">
              <w:rPr>
                <w:rFonts w:ascii="Arial" w:hAnsi="Arial" w:cs="Arial"/>
                <w:i/>
              </w:rPr>
              <w:t>characteristics</w:t>
            </w:r>
          </w:p>
        </w:tc>
        <w:tc>
          <w:tcPr>
            <w:tcW w:w="3372" w:type="dxa"/>
            <w:gridSpan w:val="2"/>
            <w:shd w:val="clear" w:color="auto" w:fill="F1F1F1"/>
          </w:tcPr>
          <w:p w:rsidR="00CE21F5" w:rsidRPr="00246EE2" w:rsidRDefault="00CE21F5" w:rsidP="00A66B5C">
            <w:pPr>
              <w:pStyle w:val="TableParagraph"/>
              <w:spacing w:before="6"/>
              <w:ind w:left="32"/>
              <w:rPr>
                <w:rFonts w:ascii="Arial" w:hAnsi="Arial" w:cs="Arial"/>
              </w:rPr>
            </w:pPr>
            <w:r w:rsidRPr="00246EE2">
              <w:rPr>
                <w:rFonts w:ascii="Arial" w:hAnsi="Arial" w:cs="Arial"/>
                <w:spacing w:val="-1"/>
              </w:rPr>
              <w:t>The</w:t>
            </w:r>
            <w:r w:rsidRPr="00246EE2">
              <w:rPr>
                <w:rFonts w:ascii="Arial" w:hAnsi="Arial" w:cs="Arial"/>
                <w:spacing w:val="-6"/>
              </w:rPr>
              <w:t xml:space="preserve"> </w:t>
            </w:r>
            <w:r w:rsidRPr="00246EE2">
              <w:rPr>
                <w:rFonts w:ascii="Arial" w:hAnsi="Arial" w:cs="Arial"/>
                <w:spacing w:val="-1"/>
              </w:rPr>
              <w:t>baseline</w:t>
            </w:r>
            <w:r w:rsidRPr="00246EE2">
              <w:rPr>
                <w:rFonts w:ascii="Arial" w:hAnsi="Arial" w:cs="Arial"/>
                <w:spacing w:val="-6"/>
              </w:rPr>
              <w:t xml:space="preserve"> </w:t>
            </w:r>
            <w:r w:rsidRPr="00246EE2">
              <w:rPr>
                <w:rFonts w:ascii="Arial" w:hAnsi="Arial" w:cs="Arial"/>
                <w:spacing w:val="-1"/>
              </w:rPr>
              <w:t>study</w:t>
            </w:r>
            <w:r w:rsidRPr="00246EE2">
              <w:rPr>
                <w:rFonts w:ascii="Arial" w:hAnsi="Arial" w:cs="Arial"/>
                <w:spacing w:val="-10"/>
              </w:rPr>
              <w:t xml:space="preserve"> </w:t>
            </w:r>
            <w:r w:rsidRPr="00246EE2">
              <w:rPr>
                <w:rFonts w:ascii="Arial" w:hAnsi="Arial" w:cs="Arial"/>
                <w:spacing w:val="-1"/>
              </w:rPr>
              <w:t>sample</w:t>
            </w:r>
            <w:r w:rsidRPr="00246EE2">
              <w:rPr>
                <w:rFonts w:ascii="Arial" w:hAnsi="Arial" w:cs="Arial"/>
                <w:spacing w:val="-5"/>
              </w:rPr>
              <w:t xml:space="preserve"> </w:t>
            </w:r>
            <w:r w:rsidRPr="00246EE2">
              <w:rPr>
                <w:rFonts w:ascii="Arial" w:hAnsi="Arial" w:cs="Arial"/>
                <w:spacing w:val="-1"/>
              </w:rPr>
              <w:t>(i.e.,</w:t>
            </w:r>
            <w:r w:rsidRPr="00246EE2">
              <w:rPr>
                <w:rFonts w:ascii="Arial" w:hAnsi="Arial" w:cs="Arial"/>
                <w:spacing w:val="-5"/>
              </w:rPr>
              <w:t xml:space="preserve"> </w:t>
            </w:r>
            <w:r w:rsidRPr="00246EE2">
              <w:rPr>
                <w:rFonts w:ascii="Arial" w:hAnsi="Arial" w:cs="Arial"/>
                <w:spacing w:val="-1"/>
              </w:rPr>
              <w:t>individuals</w:t>
            </w:r>
            <w:r w:rsidRPr="00246EE2">
              <w:rPr>
                <w:rFonts w:ascii="Arial" w:hAnsi="Arial" w:cs="Arial"/>
                <w:spacing w:val="-4"/>
              </w:rPr>
              <w:t xml:space="preserve"> </w:t>
            </w:r>
            <w:r w:rsidRPr="00246EE2">
              <w:rPr>
                <w:rFonts w:ascii="Arial" w:hAnsi="Arial" w:cs="Arial"/>
              </w:rPr>
              <w:t>entering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6"/>
              </w:rPr>
              <w:t xml:space="preserve"> </w:t>
            </w:r>
            <w:r w:rsidRPr="00246EE2">
              <w:rPr>
                <w:rFonts w:ascii="Arial" w:hAnsi="Arial" w:cs="Arial"/>
              </w:rPr>
              <w:t>for</w:t>
            </w:r>
            <w:r w:rsidRPr="00246EE2">
              <w:rPr>
                <w:rFonts w:ascii="Arial" w:hAnsi="Arial" w:cs="Arial"/>
                <w:spacing w:val="-1"/>
              </w:rPr>
              <w:t xml:space="preserve"> </w:t>
            </w:r>
            <w:r w:rsidRPr="00246EE2">
              <w:rPr>
                <w:rFonts w:ascii="Arial" w:hAnsi="Arial" w:cs="Arial"/>
                <w:color w:val="FF0000"/>
              </w:rPr>
              <w:t>key</w:t>
            </w:r>
            <w:r w:rsidRPr="00246EE2">
              <w:rPr>
                <w:rFonts w:ascii="Arial" w:hAnsi="Arial" w:cs="Arial"/>
                <w:color w:val="FF0000"/>
                <w:spacing w:val="-10"/>
              </w:rPr>
              <w:t xml:space="preserve"> </w:t>
            </w:r>
            <w:r w:rsidRPr="00246EE2">
              <w:rPr>
                <w:rFonts w:ascii="Arial" w:hAnsi="Arial" w:cs="Arial"/>
                <w:color w:val="FF0000"/>
              </w:rPr>
              <w:t>characteristics</w:t>
            </w:r>
          </w:p>
          <w:p w:rsidR="00CE21F5" w:rsidRPr="00246EE2" w:rsidRDefault="00CE21F5" w:rsidP="00A66B5C">
            <w:pPr>
              <w:pStyle w:val="TableParagraph"/>
              <w:spacing w:before="23"/>
              <w:ind w:left="32"/>
              <w:rPr>
                <w:rFonts w:ascii="Arial" w:hAnsi="Arial" w:cs="Arial"/>
              </w:rPr>
            </w:pPr>
            <w:r w:rsidRPr="00246EE2">
              <w:rPr>
                <w:rFonts w:ascii="Arial" w:hAnsi="Arial" w:cs="Arial"/>
                <w:color w:val="FF0000"/>
              </w:rPr>
              <w:t>(LIST)</w:t>
            </w:r>
            <w:r w:rsidRPr="00246EE2">
              <w:rPr>
                <w:rFonts w:ascii="Arial" w:hAnsi="Arial" w:cs="Arial"/>
              </w:rPr>
              <w:t>.</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In the sample 64% of the population were White, 9.9% Hispanic, 16.2% were Black and 9.3% Other. The mean age of adolescents was 14.5 (SD=1.6). Majority of households had parents with four-year college degree or higher (47.1%) and only 7% had less than a college degree. Income was based on two scales (household earnings of $0-99,999 and $100,000+) where 79% of households were in the $0-99,999 category.</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22"/>
        </w:trPr>
        <w:tc>
          <w:tcPr>
            <w:tcW w:w="1869" w:type="dxa"/>
            <w:tcBorders>
              <w:bottom w:val="single" w:sz="18" w:space="0" w:color="000000"/>
            </w:tcBorders>
            <w:shd w:val="clear" w:color="auto" w:fill="F1F1F1"/>
          </w:tcPr>
          <w:p w:rsidR="00CE21F5" w:rsidRPr="00246EE2" w:rsidRDefault="00CE21F5" w:rsidP="00A66B5C">
            <w:pPr>
              <w:pStyle w:val="TableParagraph"/>
              <w:spacing w:before="116"/>
              <w:ind w:left="32"/>
              <w:rPr>
                <w:rFonts w:ascii="Arial" w:hAnsi="Arial" w:cs="Arial"/>
                <w:b/>
              </w:rPr>
            </w:pPr>
            <w:r w:rsidRPr="00246EE2">
              <w:rPr>
                <w:rFonts w:ascii="Arial" w:hAnsi="Arial" w:cs="Arial"/>
                <w:b/>
              </w:rPr>
              <w:t>Summary</w:t>
            </w:r>
            <w:r w:rsidRPr="00246EE2">
              <w:rPr>
                <w:rFonts w:ascii="Arial" w:hAnsi="Arial" w:cs="Arial"/>
                <w:b/>
                <w:spacing w:val="-9"/>
              </w:rPr>
              <w:t xml:space="preserve"> </w:t>
            </w: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participation</w:t>
            </w:r>
          </w:p>
        </w:tc>
        <w:tc>
          <w:tcPr>
            <w:tcW w:w="3372" w:type="dxa"/>
            <w:gridSpan w:val="2"/>
            <w:tcBorders>
              <w:bottom w:val="single" w:sz="18" w:space="0" w:color="000000"/>
            </w:tcBorders>
            <w:shd w:val="clear" w:color="auto" w:fill="F1F1F1"/>
          </w:tcPr>
          <w:p w:rsidR="00CE21F5" w:rsidRPr="00246EE2" w:rsidRDefault="00CE21F5" w:rsidP="00A66B5C">
            <w:pPr>
              <w:pStyle w:val="TableParagraph"/>
              <w:spacing w:line="177" w:lineRule="exact"/>
              <w:ind w:left="32"/>
              <w:rPr>
                <w:rFonts w:ascii="Arial" w:hAnsi="Arial" w:cs="Arial"/>
                <w:b/>
              </w:rPr>
            </w:pP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sample</w:t>
            </w:r>
            <w:r w:rsidRPr="00246EE2">
              <w:rPr>
                <w:rFonts w:ascii="Arial" w:hAnsi="Arial" w:cs="Arial"/>
                <w:b/>
                <w:spacing w:val="-5"/>
              </w:rPr>
              <w:t xml:space="preserve"> </w:t>
            </w:r>
            <w:r w:rsidRPr="00246EE2">
              <w:rPr>
                <w:rFonts w:ascii="Arial" w:hAnsi="Arial" w:cs="Arial"/>
                <w:b/>
              </w:rPr>
              <w:t>represents</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population</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interest</w:t>
            </w:r>
            <w:r w:rsidRPr="00246EE2">
              <w:rPr>
                <w:rFonts w:ascii="Arial" w:hAnsi="Arial" w:cs="Arial"/>
                <w:b/>
                <w:spacing w:val="-6"/>
              </w:rPr>
              <w:t xml:space="preserve"> </w:t>
            </w:r>
            <w:r w:rsidRPr="00246EE2">
              <w:rPr>
                <w:rFonts w:ascii="Arial" w:hAnsi="Arial" w:cs="Arial"/>
                <w:b/>
              </w:rPr>
              <w:t>on</w:t>
            </w:r>
            <w:r w:rsidRPr="00246EE2">
              <w:rPr>
                <w:rFonts w:ascii="Arial" w:hAnsi="Arial" w:cs="Arial"/>
                <w:b/>
                <w:spacing w:val="-4"/>
              </w:rPr>
              <w:t xml:space="preserve"> </w:t>
            </w:r>
            <w:r w:rsidRPr="00246EE2">
              <w:rPr>
                <w:rFonts w:ascii="Arial" w:hAnsi="Arial" w:cs="Arial"/>
                <w:b/>
              </w:rPr>
              <w:t>key</w:t>
            </w:r>
            <w:r w:rsidRPr="00246EE2">
              <w:rPr>
                <w:rFonts w:ascii="Arial" w:hAnsi="Arial" w:cs="Arial"/>
                <w:b/>
                <w:spacing w:val="-6"/>
              </w:rPr>
              <w:t xml:space="preserve"> </w:t>
            </w:r>
            <w:r w:rsidRPr="00246EE2">
              <w:rPr>
                <w:rFonts w:ascii="Arial" w:hAnsi="Arial" w:cs="Arial"/>
                <w:b/>
              </w:rPr>
              <w:t>characteristics,</w:t>
            </w:r>
            <w:r w:rsidRPr="00246EE2">
              <w:rPr>
                <w:rFonts w:ascii="Arial" w:hAnsi="Arial" w:cs="Arial"/>
                <w:b/>
                <w:spacing w:val="-4"/>
              </w:rPr>
              <w:t xml:space="preserve"> </w:t>
            </w:r>
            <w:r w:rsidRPr="00246EE2">
              <w:rPr>
                <w:rFonts w:ascii="Arial" w:hAnsi="Arial" w:cs="Arial"/>
                <w:b/>
              </w:rPr>
              <w:t>sufficient</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limit</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potential</w:t>
            </w:r>
            <w:proofErr w:type="gramEnd"/>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observed</w:t>
            </w:r>
            <w:r w:rsidRPr="00246EE2">
              <w:rPr>
                <w:rFonts w:ascii="Arial" w:hAnsi="Arial" w:cs="Arial"/>
                <w:b/>
                <w:spacing w:val="-4"/>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4"/>
              </w:rPr>
              <w:t xml:space="preserve"> </w:t>
            </w:r>
            <w:r w:rsidRPr="00246EE2">
              <w:rPr>
                <w:rFonts w:ascii="Arial" w:hAnsi="Arial" w:cs="Arial"/>
                <w:b/>
              </w:rPr>
              <w:t>outcome.</w:t>
            </w:r>
          </w:p>
        </w:tc>
        <w:tc>
          <w:tcPr>
            <w:tcW w:w="4819"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Low risk of bias was concluded for the study participants (and non-participants). </w:t>
            </w:r>
          </w:p>
        </w:tc>
        <w:tc>
          <w:tcPr>
            <w:tcW w:w="1560"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bottom w:val="single" w:sz="1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gridAfter w:val="1"/>
          <w:wAfter w:w="63" w:type="dxa"/>
          <w:trHeight w:val="189"/>
        </w:trPr>
        <w:tc>
          <w:tcPr>
            <w:tcW w:w="15022" w:type="dxa"/>
            <w:gridSpan w:val="6"/>
            <w:tcBorders>
              <w:top w:val="single" w:sz="18" w:space="0" w:color="000000"/>
              <w:bottom w:val="single" w:sz="18" w:space="0" w:color="000000"/>
            </w:tcBorders>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38"/>
        </w:trPr>
        <w:tc>
          <w:tcPr>
            <w:tcW w:w="1869" w:type="dxa"/>
            <w:tcBorders>
              <w:top w:val="single" w:sz="18" w:space="0" w:color="000000"/>
            </w:tcBorders>
            <w:shd w:val="clear" w:color="auto" w:fill="F1F1F1"/>
          </w:tcPr>
          <w:p w:rsidR="00CE21F5" w:rsidRPr="00246EE2" w:rsidRDefault="00CE21F5" w:rsidP="00A66B5C">
            <w:pPr>
              <w:pStyle w:val="TableParagraph"/>
              <w:spacing w:before="64"/>
              <w:ind w:left="45"/>
              <w:rPr>
                <w:rFonts w:ascii="Arial" w:hAnsi="Arial" w:cs="Arial"/>
                <w:b/>
              </w:rPr>
            </w:pPr>
            <w:r w:rsidRPr="00246EE2">
              <w:rPr>
                <w:rFonts w:ascii="Arial" w:hAnsi="Arial" w:cs="Arial"/>
                <w:b/>
              </w:rPr>
              <w:t>2.</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Attrition</w:t>
            </w:r>
          </w:p>
        </w:tc>
        <w:tc>
          <w:tcPr>
            <w:tcW w:w="3372" w:type="dxa"/>
            <w:gridSpan w:val="2"/>
            <w:tcBorders>
              <w:top w:val="single" w:sz="18" w:space="0" w:color="000000"/>
            </w:tcBorders>
            <w:shd w:val="clear" w:color="auto" w:fill="F1F1F1"/>
          </w:tcPr>
          <w:p w:rsidR="00CE21F5" w:rsidRPr="00246EE2" w:rsidRDefault="00CE21F5"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attrition</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6"/>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rsidR="00CE21F5" w:rsidRPr="00246EE2" w:rsidRDefault="00CE21F5" w:rsidP="00A66B5C">
            <w:pPr>
              <w:pStyle w:val="TableParagraph"/>
              <w:spacing w:before="30" w:line="197" w:lineRule="exact"/>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are</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completing</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non-completing</w:t>
            </w:r>
            <w:r w:rsidRPr="00246EE2">
              <w:rPr>
                <w:rFonts w:ascii="Arial" w:hAnsi="Arial" w:cs="Arial"/>
                <w:b/>
                <w:spacing w:val="5"/>
              </w:rPr>
              <w:t xml:space="preserve"> </w:t>
            </w:r>
            <w:r w:rsidRPr="00246EE2">
              <w:rPr>
                <w:rFonts w:ascii="Arial" w:hAnsi="Arial" w:cs="Arial"/>
                <w:b/>
              </w:rPr>
              <w:t>participants).</w:t>
            </w:r>
          </w:p>
        </w:tc>
        <w:tc>
          <w:tcPr>
            <w:tcW w:w="4819"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1560"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22"/>
        </w:trPr>
        <w:tc>
          <w:tcPr>
            <w:tcW w:w="1869" w:type="dxa"/>
            <w:shd w:val="clear" w:color="auto" w:fill="F1F1F1"/>
          </w:tcPr>
          <w:p w:rsidR="00CE21F5" w:rsidRPr="00246EE2" w:rsidRDefault="00CE21F5" w:rsidP="00A66B5C">
            <w:pPr>
              <w:pStyle w:val="TableParagraph"/>
              <w:spacing w:before="6"/>
              <w:ind w:left="32"/>
              <w:rPr>
                <w:rFonts w:ascii="Arial" w:hAnsi="Arial" w:cs="Arial"/>
                <w:i/>
              </w:rPr>
            </w:pPr>
            <w:r w:rsidRPr="00246EE2">
              <w:rPr>
                <w:rFonts w:ascii="Arial" w:hAnsi="Arial" w:cs="Arial"/>
                <w:i/>
              </w:rPr>
              <w:t>Proportion</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7"/>
              </w:rPr>
              <w:t xml:space="preserve"> </w:t>
            </w:r>
            <w:r w:rsidRPr="00246EE2">
              <w:rPr>
                <w:rFonts w:ascii="Arial" w:hAnsi="Arial" w:cs="Arial"/>
                <w:i/>
              </w:rPr>
              <w:t>baseline</w:t>
            </w:r>
            <w:r w:rsidRPr="00246EE2">
              <w:rPr>
                <w:rFonts w:ascii="Arial" w:hAnsi="Arial" w:cs="Arial"/>
                <w:i/>
                <w:spacing w:val="-8"/>
              </w:rPr>
              <w:t xml:space="preserve"> </w:t>
            </w:r>
            <w:r w:rsidRPr="00246EE2">
              <w:rPr>
                <w:rFonts w:ascii="Arial" w:hAnsi="Arial" w:cs="Arial"/>
                <w:i/>
              </w:rPr>
              <w:t>sample</w:t>
            </w:r>
            <w:r w:rsidRPr="00246EE2">
              <w:rPr>
                <w:rFonts w:ascii="Arial" w:hAnsi="Arial" w:cs="Arial"/>
                <w:i/>
                <w:spacing w:val="-8"/>
              </w:rPr>
              <w:t xml:space="preserve"> </w:t>
            </w:r>
            <w:r w:rsidRPr="00246EE2">
              <w:rPr>
                <w:rFonts w:ascii="Arial" w:hAnsi="Arial" w:cs="Arial"/>
                <w:i/>
              </w:rPr>
              <w:t>available</w:t>
            </w:r>
          </w:p>
          <w:p w:rsidR="00CE21F5" w:rsidRPr="00246EE2" w:rsidRDefault="00CE21F5" w:rsidP="00A66B5C">
            <w:pPr>
              <w:pStyle w:val="TableParagraph"/>
              <w:spacing w:before="23"/>
              <w:ind w:left="32"/>
              <w:rPr>
                <w:rFonts w:ascii="Arial" w:hAnsi="Arial" w:cs="Arial"/>
                <w:i/>
              </w:rPr>
            </w:pPr>
            <w:r w:rsidRPr="00246EE2">
              <w:rPr>
                <w:rFonts w:ascii="Arial" w:hAnsi="Arial" w:cs="Arial"/>
                <w:i/>
              </w:rPr>
              <w:t>for</w:t>
            </w:r>
            <w:r w:rsidRPr="00246EE2">
              <w:rPr>
                <w:rFonts w:ascii="Arial" w:hAnsi="Arial" w:cs="Arial"/>
                <w:i/>
                <w:spacing w:val="-6"/>
              </w:rPr>
              <w:t xml:space="preserve"> </w:t>
            </w:r>
            <w:r w:rsidRPr="00246EE2">
              <w:rPr>
                <w:rFonts w:ascii="Arial" w:hAnsi="Arial" w:cs="Arial"/>
                <w:i/>
              </w:rPr>
              <w:t>analysis</w:t>
            </w:r>
          </w:p>
        </w:tc>
        <w:tc>
          <w:tcPr>
            <w:tcW w:w="3372" w:type="dxa"/>
            <w:gridSpan w:val="2"/>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spacing w:val="-1"/>
              </w:rPr>
              <w:t>Response</w:t>
            </w:r>
            <w:r w:rsidRPr="00246EE2">
              <w:rPr>
                <w:rFonts w:ascii="Arial" w:hAnsi="Arial" w:cs="Arial"/>
                <w:spacing w:val="-7"/>
              </w:rPr>
              <w:t xml:space="preserve"> </w:t>
            </w:r>
            <w:r w:rsidRPr="00246EE2">
              <w:rPr>
                <w:rFonts w:ascii="Arial" w:hAnsi="Arial" w:cs="Arial"/>
              </w:rPr>
              <w:t>rate</w:t>
            </w:r>
            <w:r w:rsidRPr="00246EE2">
              <w:rPr>
                <w:rFonts w:ascii="Arial" w:hAnsi="Arial" w:cs="Arial"/>
                <w:spacing w:val="-7"/>
              </w:rPr>
              <w:t xml:space="preserve"> </w:t>
            </w:r>
            <w:r w:rsidRPr="00246EE2">
              <w:rPr>
                <w:rFonts w:ascii="Arial" w:hAnsi="Arial" w:cs="Arial"/>
              </w:rPr>
              <w:t>(i.e.,</w:t>
            </w:r>
            <w:r w:rsidRPr="00246EE2">
              <w:rPr>
                <w:rFonts w:ascii="Arial" w:hAnsi="Arial" w:cs="Arial"/>
                <w:spacing w:val="-5"/>
              </w:rPr>
              <w:t xml:space="preserve"> </w:t>
            </w:r>
            <w:r w:rsidRPr="00246EE2">
              <w:rPr>
                <w:rFonts w:ascii="Arial" w:hAnsi="Arial" w:cs="Arial"/>
              </w:rPr>
              <w:t>proportion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7"/>
              </w:rPr>
              <w:t xml:space="preserve"> </w:t>
            </w:r>
            <w:r w:rsidRPr="00246EE2">
              <w:rPr>
                <w:rFonts w:ascii="Arial" w:hAnsi="Arial" w:cs="Arial"/>
              </w:rPr>
              <w:t>completing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providing</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data)</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 xml:space="preserve">N=1945 dyads of 5027 dyads were enrolled. N=1890 of the N=1945 had complete survey data. N=1544 adolescents who had BMI and sleep measures were included in the analytic sample. </w:t>
            </w:r>
          </w:p>
          <w:p w:rsidR="00CE21F5" w:rsidRPr="00246EE2" w:rsidRDefault="00CE21F5" w:rsidP="00A66B5C">
            <w:pPr>
              <w:pStyle w:val="TableParagraph"/>
              <w:rPr>
                <w:rFonts w:ascii="Arial" w:hAnsi="Arial" w:cs="Arial"/>
              </w:rPr>
            </w:pP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21"/>
        </w:trPr>
        <w:tc>
          <w:tcPr>
            <w:tcW w:w="1869" w:type="dxa"/>
            <w:shd w:val="clear" w:color="auto" w:fill="F1F1F1"/>
          </w:tcPr>
          <w:p w:rsidR="00CE21F5" w:rsidRPr="00246EE2" w:rsidRDefault="00CE21F5" w:rsidP="00A66B5C">
            <w:pPr>
              <w:pStyle w:val="TableParagraph"/>
              <w:spacing w:before="5"/>
              <w:ind w:left="32"/>
              <w:rPr>
                <w:rFonts w:ascii="Arial" w:hAnsi="Arial" w:cs="Arial"/>
                <w:i/>
              </w:rPr>
            </w:pPr>
            <w:r w:rsidRPr="00246EE2">
              <w:rPr>
                <w:rFonts w:ascii="Arial" w:hAnsi="Arial" w:cs="Arial"/>
                <w:i/>
              </w:rPr>
              <w:t>Attempts</w:t>
            </w:r>
            <w:r w:rsidRPr="00246EE2">
              <w:rPr>
                <w:rFonts w:ascii="Arial" w:hAnsi="Arial" w:cs="Arial"/>
                <w:i/>
                <w:spacing w:val="-3"/>
              </w:rPr>
              <w:t xml:space="preserve"> </w:t>
            </w:r>
            <w:r w:rsidRPr="00246EE2">
              <w:rPr>
                <w:rFonts w:ascii="Arial" w:hAnsi="Arial" w:cs="Arial"/>
                <w:i/>
              </w:rPr>
              <w:t>to</w:t>
            </w:r>
            <w:r w:rsidRPr="00246EE2">
              <w:rPr>
                <w:rFonts w:ascii="Arial" w:hAnsi="Arial" w:cs="Arial"/>
                <w:i/>
                <w:spacing w:val="-4"/>
              </w:rPr>
              <w:t xml:space="preserve"> </w:t>
            </w:r>
            <w:r w:rsidRPr="00246EE2">
              <w:rPr>
                <w:rFonts w:ascii="Arial" w:hAnsi="Arial" w:cs="Arial"/>
                <w:i/>
              </w:rPr>
              <w:t>collect</w:t>
            </w:r>
            <w:r w:rsidRPr="00246EE2">
              <w:rPr>
                <w:rFonts w:ascii="Arial" w:hAnsi="Arial" w:cs="Arial"/>
                <w:i/>
                <w:spacing w:val="-4"/>
              </w:rPr>
              <w:t xml:space="preserve"> </w:t>
            </w:r>
            <w:r w:rsidRPr="00246EE2">
              <w:rPr>
                <w:rFonts w:ascii="Arial" w:hAnsi="Arial" w:cs="Arial"/>
                <w:i/>
              </w:rPr>
              <w:t>information</w:t>
            </w:r>
            <w:r w:rsidRPr="00246EE2">
              <w:rPr>
                <w:rFonts w:ascii="Arial" w:hAnsi="Arial" w:cs="Arial"/>
                <w:i/>
                <w:spacing w:val="-4"/>
              </w:rPr>
              <w:t xml:space="preserve"> </w:t>
            </w:r>
            <w:r w:rsidRPr="00246EE2">
              <w:rPr>
                <w:rFonts w:ascii="Arial" w:hAnsi="Arial" w:cs="Arial"/>
                <w:i/>
              </w:rPr>
              <w:t>on</w:t>
            </w:r>
          </w:p>
          <w:p w:rsidR="00CE21F5" w:rsidRPr="00246EE2" w:rsidRDefault="00CE21F5" w:rsidP="00A66B5C">
            <w:pPr>
              <w:pStyle w:val="TableParagraph"/>
              <w:spacing w:before="24"/>
              <w:ind w:left="32"/>
              <w:rPr>
                <w:rFonts w:ascii="Arial" w:hAnsi="Arial" w:cs="Arial"/>
                <w:i/>
              </w:rPr>
            </w:pPr>
            <w:r w:rsidRPr="00246EE2">
              <w:rPr>
                <w:rFonts w:ascii="Arial" w:hAnsi="Arial" w:cs="Arial"/>
                <w:i/>
              </w:rPr>
              <w:t>participants</w:t>
            </w:r>
            <w:r w:rsidRPr="00246EE2">
              <w:rPr>
                <w:rFonts w:ascii="Arial" w:hAnsi="Arial" w:cs="Arial"/>
                <w:i/>
                <w:spacing w:val="-6"/>
              </w:rPr>
              <w:t xml:space="preserve"> </w:t>
            </w:r>
            <w:r w:rsidRPr="00246EE2">
              <w:rPr>
                <w:rFonts w:ascii="Arial" w:hAnsi="Arial" w:cs="Arial"/>
                <w:i/>
              </w:rPr>
              <w:t>who</w:t>
            </w:r>
            <w:r w:rsidRPr="00246EE2">
              <w:rPr>
                <w:rFonts w:ascii="Arial" w:hAnsi="Arial" w:cs="Arial"/>
                <w:i/>
                <w:spacing w:val="-7"/>
              </w:rPr>
              <w:t xml:space="preserve"> </w:t>
            </w:r>
            <w:r w:rsidRPr="00246EE2">
              <w:rPr>
                <w:rFonts w:ascii="Arial" w:hAnsi="Arial" w:cs="Arial"/>
                <w:i/>
              </w:rPr>
              <w:t>dropped</w:t>
            </w:r>
            <w:r w:rsidRPr="00246EE2">
              <w:rPr>
                <w:rFonts w:ascii="Arial" w:hAnsi="Arial" w:cs="Arial"/>
                <w:i/>
                <w:spacing w:val="-7"/>
              </w:rPr>
              <w:t xml:space="preserve"> </w:t>
            </w:r>
            <w:r w:rsidRPr="00246EE2">
              <w:rPr>
                <w:rFonts w:ascii="Arial" w:hAnsi="Arial" w:cs="Arial"/>
                <w:i/>
              </w:rPr>
              <w:t>out</w:t>
            </w:r>
          </w:p>
        </w:tc>
        <w:tc>
          <w:tcPr>
            <w:tcW w:w="3372" w:type="dxa"/>
            <w:gridSpan w:val="2"/>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rPr>
              <w:t>Attempts</w:t>
            </w:r>
            <w:r w:rsidRPr="00246EE2">
              <w:rPr>
                <w:rFonts w:ascii="Arial" w:hAnsi="Arial" w:cs="Arial"/>
                <w:spacing w:val="-5"/>
              </w:rPr>
              <w:t xml:space="preserve"> </w:t>
            </w:r>
            <w:r w:rsidRPr="00246EE2">
              <w:rPr>
                <w:rFonts w:ascii="Arial" w:hAnsi="Arial" w:cs="Arial"/>
              </w:rPr>
              <w:t>to</w:t>
            </w:r>
            <w:r w:rsidRPr="00246EE2">
              <w:rPr>
                <w:rFonts w:ascii="Arial" w:hAnsi="Arial" w:cs="Arial"/>
                <w:spacing w:val="-6"/>
              </w:rPr>
              <w:t xml:space="preserve"> </w:t>
            </w:r>
            <w:r w:rsidRPr="00246EE2">
              <w:rPr>
                <w:rFonts w:ascii="Arial" w:hAnsi="Arial" w:cs="Arial"/>
              </w:rPr>
              <w:t>collect</w:t>
            </w:r>
            <w:r w:rsidRPr="00246EE2">
              <w:rPr>
                <w:rFonts w:ascii="Arial" w:hAnsi="Arial" w:cs="Arial"/>
                <w:spacing w:val="-6"/>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4"/>
              </w:rPr>
              <w:t xml:space="preserve"> </w:t>
            </w:r>
            <w:r w:rsidRPr="00246EE2">
              <w:rPr>
                <w:rFonts w:ascii="Arial" w:hAnsi="Arial" w:cs="Arial"/>
              </w:rPr>
              <w:t>who</w:t>
            </w:r>
            <w:r w:rsidRPr="00246EE2">
              <w:rPr>
                <w:rFonts w:ascii="Arial" w:hAnsi="Arial" w:cs="Arial"/>
                <w:spacing w:val="-6"/>
              </w:rPr>
              <w:t xml:space="preserve"> </w:t>
            </w:r>
            <w:r w:rsidRPr="00246EE2">
              <w:rPr>
                <w:rFonts w:ascii="Arial" w:hAnsi="Arial" w:cs="Arial"/>
              </w:rPr>
              <w:t>dropped</w:t>
            </w:r>
            <w:r w:rsidRPr="00246EE2">
              <w:rPr>
                <w:rFonts w:ascii="Arial" w:hAnsi="Arial" w:cs="Arial"/>
                <w:spacing w:val="-7"/>
              </w:rPr>
              <w:t xml:space="preserve"> </w:t>
            </w:r>
            <w:r w:rsidRPr="00246EE2">
              <w:rPr>
                <w:rFonts w:ascii="Arial" w:hAnsi="Arial" w:cs="Arial"/>
              </w:rPr>
              <w:t>out</w:t>
            </w:r>
            <w:r w:rsidRPr="00246EE2">
              <w:rPr>
                <w:rFonts w:ascii="Arial" w:hAnsi="Arial" w:cs="Arial"/>
                <w:spacing w:val="-5"/>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described.</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After closure of the enrollment period no more participants were enrolled, they were only enrolled once in this study. In the initial enrollment period, follow up emails letters and phone messages were sent to potential participants if they had not responded. Enrollment period started in April 2014-October 2014.</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N/A yes</w:t>
            </w:r>
          </w:p>
          <w:p w:rsidR="00CE21F5" w:rsidRPr="00246EE2" w:rsidRDefault="00CE21F5" w:rsidP="00A66B5C">
            <w:pPr>
              <w:pStyle w:val="TableParagraph"/>
              <w:rPr>
                <w:rFonts w:ascii="Arial" w:hAnsi="Arial" w:cs="Arial"/>
              </w:rPr>
            </w:pP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22"/>
        </w:trPr>
        <w:tc>
          <w:tcPr>
            <w:tcW w:w="1869" w:type="dxa"/>
            <w:shd w:val="clear" w:color="auto" w:fill="F1F1F1"/>
          </w:tcPr>
          <w:p w:rsidR="00CE21F5" w:rsidRPr="00246EE2" w:rsidRDefault="00CE21F5" w:rsidP="00A66B5C">
            <w:pPr>
              <w:pStyle w:val="TableParagraph"/>
              <w:spacing w:before="5"/>
              <w:ind w:left="32"/>
              <w:rPr>
                <w:rFonts w:ascii="Arial" w:hAnsi="Arial" w:cs="Arial"/>
                <w:i/>
              </w:rPr>
            </w:pPr>
            <w:r w:rsidRPr="00246EE2">
              <w:rPr>
                <w:rFonts w:ascii="Arial" w:hAnsi="Arial" w:cs="Arial"/>
                <w:i/>
              </w:rPr>
              <w:t>Reasons</w:t>
            </w:r>
            <w:r w:rsidRPr="00246EE2">
              <w:rPr>
                <w:rFonts w:ascii="Arial" w:hAnsi="Arial" w:cs="Arial"/>
                <w:i/>
                <w:spacing w:val="-5"/>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potential</w:t>
            </w:r>
            <w:r w:rsidRPr="00246EE2">
              <w:rPr>
                <w:rFonts w:ascii="Arial" w:hAnsi="Arial" w:cs="Arial"/>
                <w:i/>
                <w:spacing w:val="-5"/>
              </w:rPr>
              <w:t xml:space="preserve"> </w:t>
            </w:r>
            <w:r w:rsidRPr="00246EE2">
              <w:rPr>
                <w:rFonts w:ascii="Arial" w:hAnsi="Arial" w:cs="Arial"/>
                <w:i/>
              </w:rPr>
              <w:t>impact</w:t>
            </w:r>
            <w:r w:rsidRPr="00246EE2">
              <w:rPr>
                <w:rFonts w:ascii="Arial" w:hAnsi="Arial" w:cs="Arial"/>
                <w:i/>
                <w:spacing w:val="-6"/>
              </w:rPr>
              <w:t xml:space="preserve"> </w:t>
            </w:r>
            <w:r w:rsidRPr="00246EE2">
              <w:rPr>
                <w:rFonts w:ascii="Arial" w:hAnsi="Arial" w:cs="Arial"/>
                <w:i/>
              </w:rPr>
              <w:t>of</w:t>
            </w:r>
          </w:p>
          <w:p w:rsidR="00CE21F5" w:rsidRPr="00246EE2" w:rsidRDefault="00CE21F5" w:rsidP="00A66B5C">
            <w:pPr>
              <w:pStyle w:val="TableParagraph"/>
              <w:spacing w:before="24"/>
              <w:ind w:left="32"/>
              <w:rPr>
                <w:rFonts w:ascii="Arial" w:hAnsi="Arial" w:cs="Arial"/>
                <w:i/>
              </w:rPr>
            </w:pPr>
            <w:r w:rsidRPr="00246EE2">
              <w:rPr>
                <w:rFonts w:ascii="Arial" w:hAnsi="Arial" w:cs="Arial"/>
                <w:i/>
              </w:rPr>
              <w:t>subjects</w:t>
            </w:r>
            <w:r w:rsidRPr="00246EE2">
              <w:rPr>
                <w:rFonts w:ascii="Arial" w:hAnsi="Arial" w:cs="Arial"/>
                <w:i/>
                <w:spacing w:val="-1"/>
              </w:rPr>
              <w:t xml:space="preserve"> </w:t>
            </w:r>
            <w:r w:rsidRPr="00246EE2">
              <w:rPr>
                <w:rFonts w:ascii="Arial" w:hAnsi="Arial" w:cs="Arial"/>
                <w:i/>
              </w:rPr>
              <w:t>lost</w:t>
            </w:r>
            <w:r w:rsidRPr="00246EE2">
              <w:rPr>
                <w:rFonts w:ascii="Arial" w:hAnsi="Arial" w:cs="Arial"/>
                <w:i/>
                <w:spacing w:val="-1"/>
              </w:rPr>
              <w:t xml:space="preserve"> </w:t>
            </w:r>
            <w:r w:rsidRPr="00246EE2">
              <w:rPr>
                <w:rFonts w:ascii="Arial" w:hAnsi="Arial" w:cs="Arial"/>
                <w:i/>
              </w:rPr>
              <w:t>to</w:t>
            </w:r>
            <w:r w:rsidRPr="00246EE2">
              <w:rPr>
                <w:rFonts w:ascii="Arial" w:hAnsi="Arial" w:cs="Arial"/>
                <w:i/>
                <w:spacing w:val="-3"/>
              </w:rPr>
              <w:t xml:space="preserve"> </w:t>
            </w:r>
            <w:r w:rsidRPr="00246EE2">
              <w:rPr>
                <w:rFonts w:ascii="Arial" w:hAnsi="Arial" w:cs="Arial"/>
                <w:i/>
              </w:rPr>
              <w:t>follow-up</w:t>
            </w:r>
          </w:p>
        </w:tc>
        <w:tc>
          <w:tcPr>
            <w:tcW w:w="3372" w:type="dxa"/>
            <w:gridSpan w:val="2"/>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rPr>
              <w:t>Reasons</w:t>
            </w:r>
            <w:r w:rsidRPr="00246EE2">
              <w:rPr>
                <w:rFonts w:ascii="Arial" w:hAnsi="Arial" w:cs="Arial"/>
                <w:spacing w:val="-5"/>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loss</w:t>
            </w:r>
            <w:r w:rsidRPr="00246EE2">
              <w:rPr>
                <w:rFonts w:ascii="Arial" w:hAnsi="Arial" w:cs="Arial"/>
                <w:spacing w:val="-4"/>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provided.</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N/A</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N/A 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200"/>
        </w:trPr>
        <w:tc>
          <w:tcPr>
            <w:tcW w:w="1869" w:type="dxa"/>
            <w:vMerge w:val="restart"/>
            <w:shd w:val="clear" w:color="auto" w:fill="F1F1F1"/>
          </w:tcPr>
          <w:p w:rsidR="00CE21F5" w:rsidRPr="00246EE2" w:rsidRDefault="00CE21F5" w:rsidP="00A66B5C">
            <w:pPr>
              <w:pStyle w:val="TableParagraph"/>
              <w:spacing w:before="106" w:line="271" w:lineRule="auto"/>
              <w:ind w:left="32" w:right="332"/>
              <w:rPr>
                <w:rFonts w:ascii="Arial" w:hAnsi="Arial" w:cs="Arial"/>
                <w:i/>
              </w:rPr>
            </w:pPr>
            <w:r w:rsidRPr="00246EE2">
              <w:rPr>
                <w:rFonts w:ascii="Arial" w:hAnsi="Arial" w:cs="Arial"/>
                <w:i/>
              </w:rPr>
              <w:t>Outcome and prognostic factor</w:t>
            </w:r>
            <w:r w:rsidRPr="00246EE2">
              <w:rPr>
                <w:rFonts w:ascii="Arial" w:hAnsi="Arial" w:cs="Arial"/>
                <w:i/>
                <w:spacing w:val="1"/>
              </w:rPr>
              <w:t xml:space="preserve"> </w:t>
            </w:r>
            <w:r w:rsidRPr="00246EE2">
              <w:rPr>
                <w:rFonts w:ascii="Arial" w:hAnsi="Arial" w:cs="Arial"/>
                <w:i/>
              </w:rPr>
              <w:t>information</w:t>
            </w:r>
            <w:r w:rsidRPr="00246EE2">
              <w:rPr>
                <w:rFonts w:ascii="Arial" w:hAnsi="Arial" w:cs="Arial"/>
                <w:i/>
                <w:spacing w:val="-7"/>
              </w:rPr>
              <w:t xml:space="preserve"> </w:t>
            </w:r>
            <w:r w:rsidRPr="00246EE2">
              <w:rPr>
                <w:rFonts w:ascii="Arial" w:hAnsi="Arial" w:cs="Arial"/>
                <w:i/>
              </w:rPr>
              <w:t>on</w:t>
            </w:r>
            <w:r w:rsidRPr="00246EE2">
              <w:rPr>
                <w:rFonts w:ascii="Arial" w:hAnsi="Arial" w:cs="Arial"/>
                <w:i/>
                <w:spacing w:val="-7"/>
              </w:rPr>
              <w:t xml:space="preserve"> </w:t>
            </w:r>
            <w:r w:rsidRPr="00246EE2">
              <w:rPr>
                <w:rFonts w:ascii="Arial" w:hAnsi="Arial" w:cs="Arial"/>
                <w:i/>
              </w:rPr>
              <w:t>those</w:t>
            </w:r>
            <w:r w:rsidRPr="00246EE2">
              <w:rPr>
                <w:rFonts w:ascii="Arial" w:hAnsi="Arial" w:cs="Arial"/>
                <w:i/>
                <w:spacing w:val="-7"/>
              </w:rPr>
              <w:t xml:space="preserve"> </w:t>
            </w:r>
            <w:r w:rsidRPr="00246EE2">
              <w:rPr>
                <w:rFonts w:ascii="Arial" w:hAnsi="Arial" w:cs="Arial"/>
                <w:i/>
              </w:rPr>
              <w:t>lost</w:t>
            </w:r>
            <w:r w:rsidRPr="00246EE2">
              <w:rPr>
                <w:rFonts w:ascii="Arial" w:hAnsi="Arial" w:cs="Arial"/>
                <w:i/>
                <w:spacing w:val="-6"/>
              </w:rPr>
              <w:t xml:space="preserve"> </w:t>
            </w:r>
            <w:r w:rsidRPr="00246EE2">
              <w:rPr>
                <w:rFonts w:ascii="Arial" w:hAnsi="Arial" w:cs="Arial"/>
                <w:i/>
              </w:rPr>
              <w:t>to</w:t>
            </w:r>
            <w:r w:rsidRPr="00246EE2">
              <w:rPr>
                <w:rFonts w:ascii="Arial" w:hAnsi="Arial" w:cs="Arial"/>
                <w:i/>
                <w:spacing w:val="-6"/>
              </w:rPr>
              <w:t xml:space="preserve"> </w:t>
            </w:r>
            <w:r w:rsidRPr="00246EE2">
              <w:rPr>
                <w:rFonts w:ascii="Arial" w:hAnsi="Arial" w:cs="Arial"/>
                <w:i/>
              </w:rPr>
              <w:t>follow-up</w:t>
            </w:r>
          </w:p>
        </w:tc>
        <w:tc>
          <w:tcPr>
            <w:tcW w:w="3372" w:type="dxa"/>
            <w:gridSpan w:val="2"/>
            <w:shd w:val="clear" w:color="auto" w:fill="F1F1F1"/>
          </w:tcPr>
          <w:p w:rsidR="00CE21F5" w:rsidRPr="00246EE2" w:rsidRDefault="00CE21F5" w:rsidP="00A66B5C">
            <w:pPr>
              <w:pStyle w:val="TableParagraph"/>
              <w:spacing w:line="180" w:lineRule="exact"/>
              <w:ind w:left="32"/>
              <w:rPr>
                <w:rFonts w:ascii="Arial" w:hAnsi="Arial" w:cs="Arial"/>
              </w:rPr>
            </w:pPr>
            <w:r w:rsidRPr="00246EE2">
              <w:rPr>
                <w:rFonts w:ascii="Arial" w:hAnsi="Arial" w:cs="Arial"/>
                <w:spacing w:val="-1"/>
              </w:rPr>
              <w:t>Participants</w:t>
            </w:r>
            <w:r w:rsidRPr="00246EE2">
              <w:rPr>
                <w:rFonts w:ascii="Arial" w:hAnsi="Arial" w:cs="Arial"/>
                <w:spacing w:val="-5"/>
              </w:rPr>
              <w:t xml:space="preserve"> </w:t>
            </w:r>
            <w:r w:rsidRPr="00246EE2">
              <w:rPr>
                <w:rFonts w:ascii="Arial" w:hAnsi="Arial" w:cs="Arial"/>
              </w:rPr>
              <w:t>lost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N/A</w:t>
            </w:r>
          </w:p>
        </w:tc>
        <w:tc>
          <w:tcPr>
            <w:tcW w:w="1560"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N/A yes</w:t>
            </w: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422"/>
        </w:trPr>
        <w:tc>
          <w:tcPr>
            <w:tcW w:w="1869" w:type="dxa"/>
            <w:vMerge/>
            <w:tcBorders>
              <w:top w:val="nil"/>
            </w:tcBorders>
            <w:shd w:val="clear" w:color="auto" w:fill="F1F1F1"/>
          </w:tcPr>
          <w:p w:rsidR="00CE21F5" w:rsidRPr="00246EE2" w:rsidRDefault="00CE21F5" w:rsidP="00A66B5C">
            <w:pPr>
              <w:rPr>
                <w:rFonts w:ascii="Arial" w:hAnsi="Arial" w:cs="Arial"/>
              </w:rPr>
            </w:pPr>
          </w:p>
        </w:tc>
        <w:tc>
          <w:tcPr>
            <w:tcW w:w="3372" w:type="dxa"/>
            <w:gridSpan w:val="2"/>
            <w:shd w:val="clear" w:color="auto" w:fill="F1F1F1"/>
          </w:tcPr>
          <w:p w:rsidR="00CE21F5" w:rsidRPr="00246EE2" w:rsidRDefault="00CE21F5" w:rsidP="00A66B5C">
            <w:pPr>
              <w:pStyle w:val="TableParagraph"/>
              <w:spacing w:before="5"/>
              <w:ind w:left="32"/>
              <w:rPr>
                <w:rFonts w:ascii="Arial" w:hAnsi="Arial" w:cs="Arial"/>
              </w:rPr>
            </w:pPr>
            <w:r w:rsidRPr="00246EE2">
              <w:rPr>
                <w:rFonts w:ascii="Arial" w:hAnsi="Arial" w:cs="Arial"/>
                <w:spacing w:val="-1"/>
              </w:rPr>
              <w:t>There</w:t>
            </w:r>
            <w:r w:rsidRPr="00246EE2">
              <w:rPr>
                <w:rFonts w:ascii="Arial" w:hAnsi="Arial" w:cs="Arial"/>
                <w:spacing w:val="-7"/>
              </w:rPr>
              <w:t xml:space="preserve"> </w:t>
            </w:r>
            <w:r w:rsidRPr="00246EE2">
              <w:rPr>
                <w:rFonts w:ascii="Arial" w:hAnsi="Arial" w:cs="Arial"/>
                <w:spacing w:val="-1"/>
              </w:rPr>
              <w:t>are</w:t>
            </w:r>
            <w:r w:rsidRPr="00246EE2">
              <w:rPr>
                <w:rFonts w:ascii="Arial" w:hAnsi="Arial" w:cs="Arial"/>
                <w:spacing w:val="-7"/>
              </w:rPr>
              <w:t xml:space="preserve"> </w:t>
            </w:r>
            <w:r w:rsidRPr="00246EE2">
              <w:rPr>
                <w:rFonts w:ascii="Arial" w:hAnsi="Arial" w:cs="Arial"/>
              </w:rPr>
              <w:t>no</w:t>
            </w:r>
            <w:r w:rsidRPr="00246EE2">
              <w:rPr>
                <w:rFonts w:ascii="Arial" w:hAnsi="Arial" w:cs="Arial"/>
                <w:spacing w:val="-7"/>
              </w:rPr>
              <w:t xml:space="preserve"> </w:t>
            </w:r>
            <w:r w:rsidRPr="00246EE2">
              <w:rPr>
                <w:rFonts w:ascii="Arial" w:hAnsi="Arial" w:cs="Arial"/>
              </w:rPr>
              <w:t>important</w:t>
            </w:r>
            <w:r w:rsidRPr="00246EE2">
              <w:rPr>
                <w:rFonts w:ascii="Arial" w:hAnsi="Arial" w:cs="Arial"/>
                <w:spacing w:val="-6"/>
              </w:rPr>
              <w:t xml:space="preserve"> </w:t>
            </w:r>
            <w:r w:rsidRPr="00246EE2">
              <w:rPr>
                <w:rFonts w:ascii="Arial" w:hAnsi="Arial" w:cs="Arial"/>
              </w:rPr>
              <w:t>differences</w:t>
            </w:r>
            <w:r w:rsidRPr="00246EE2">
              <w:rPr>
                <w:rFonts w:ascii="Arial" w:hAnsi="Arial" w:cs="Arial"/>
                <w:spacing w:val="-5"/>
              </w:rPr>
              <w:t xml:space="preserve"> </w:t>
            </w:r>
            <w:r w:rsidRPr="00246EE2">
              <w:rPr>
                <w:rFonts w:ascii="Arial" w:hAnsi="Arial" w:cs="Arial"/>
              </w:rPr>
              <w:t>between</w:t>
            </w:r>
            <w:r w:rsidRPr="00246EE2">
              <w:rPr>
                <w:rFonts w:ascii="Arial" w:hAnsi="Arial" w:cs="Arial"/>
                <w:spacing w:val="-5"/>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color w:val="FF0000"/>
                <w:spacing w:val="-5"/>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outcomes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5"/>
              </w:rPr>
              <w:t xml:space="preserve"> </w:t>
            </w:r>
            <w:r w:rsidRPr="00246EE2">
              <w:rPr>
                <w:rFonts w:ascii="Arial" w:hAnsi="Arial" w:cs="Arial"/>
              </w:rPr>
              <w:t>who</w:t>
            </w:r>
          </w:p>
          <w:p w:rsidR="00CE21F5" w:rsidRPr="00246EE2" w:rsidRDefault="00CE21F5" w:rsidP="00A66B5C">
            <w:pPr>
              <w:pStyle w:val="TableParagraph"/>
              <w:spacing w:before="25"/>
              <w:ind w:left="32"/>
              <w:rPr>
                <w:rFonts w:ascii="Arial" w:hAnsi="Arial" w:cs="Arial"/>
              </w:rPr>
            </w:pPr>
            <w:proofErr w:type="gramStart"/>
            <w:r w:rsidRPr="00246EE2">
              <w:rPr>
                <w:rFonts w:ascii="Arial" w:hAnsi="Arial" w:cs="Arial"/>
              </w:rPr>
              <w:t>completed</w:t>
            </w:r>
            <w:proofErr w:type="gramEnd"/>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9"/>
              </w:rPr>
              <w:t xml:space="preserve"> </w:t>
            </w:r>
            <w:r w:rsidRPr="00246EE2">
              <w:rPr>
                <w:rFonts w:ascii="Arial" w:hAnsi="Arial" w:cs="Arial"/>
              </w:rPr>
              <w:t>and</w:t>
            </w:r>
            <w:r w:rsidRPr="00246EE2">
              <w:rPr>
                <w:rFonts w:ascii="Arial" w:hAnsi="Arial" w:cs="Arial"/>
                <w:spacing w:val="-4"/>
              </w:rPr>
              <w:t xml:space="preserve"> </w:t>
            </w:r>
            <w:r w:rsidRPr="00246EE2">
              <w:rPr>
                <w:rFonts w:ascii="Arial" w:hAnsi="Arial" w:cs="Arial"/>
              </w:rPr>
              <w:t>those</w:t>
            </w:r>
            <w:r w:rsidRPr="00246EE2">
              <w:rPr>
                <w:rFonts w:ascii="Arial" w:hAnsi="Arial" w:cs="Arial"/>
                <w:spacing w:val="-5"/>
              </w:rPr>
              <w:t xml:space="preserve"> </w:t>
            </w:r>
            <w:r w:rsidRPr="00246EE2">
              <w:rPr>
                <w:rFonts w:ascii="Arial" w:hAnsi="Arial" w:cs="Arial"/>
              </w:rPr>
              <w:t>who</w:t>
            </w:r>
            <w:r w:rsidRPr="00246EE2">
              <w:rPr>
                <w:rFonts w:ascii="Arial" w:hAnsi="Arial" w:cs="Arial"/>
                <w:spacing w:val="-5"/>
              </w:rPr>
              <w:t xml:space="preserve"> </w:t>
            </w:r>
            <w:r w:rsidRPr="00246EE2">
              <w:rPr>
                <w:rFonts w:ascii="Arial" w:hAnsi="Arial" w:cs="Arial"/>
              </w:rPr>
              <w:t>did</w:t>
            </w:r>
            <w:r w:rsidRPr="00246EE2">
              <w:rPr>
                <w:rFonts w:ascii="Arial" w:hAnsi="Arial" w:cs="Arial"/>
                <w:spacing w:val="-4"/>
              </w:rPr>
              <w:t xml:space="preserve"> </w:t>
            </w:r>
            <w:r w:rsidRPr="00246EE2">
              <w:rPr>
                <w:rFonts w:ascii="Arial" w:hAnsi="Arial" w:cs="Arial"/>
              </w:rPr>
              <w:t>not.</w:t>
            </w:r>
          </w:p>
        </w:tc>
        <w:tc>
          <w:tcPr>
            <w:tcW w:w="4819" w:type="dxa"/>
          </w:tcPr>
          <w:p w:rsidR="00CE21F5" w:rsidRPr="00246EE2" w:rsidRDefault="00CE21F5" w:rsidP="00A66B5C">
            <w:pPr>
              <w:pStyle w:val="TableParagraph"/>
              <w:rPr>
                <w:rFonts w:ascii="Arial" w:hAnsi="Arial" w:cs="Arial"/>
              </w:rPr>
            </w:pPr>
            <w:r w:rsidRPr="00246EE2">
              <w:rPr>
                <w:rFonts w:ascii="Arial" w:hAnsi="Arial" w:cs="Arial"/>
              </w:rPr>
              <w:t>N/A</w:t>
            </w:r>
          </w:p>
        </w:tc>
        <w:tc>
          <w:tcPr>
            <w:tcW w:w="1560" w:type="dxa"/>
            <w:shd w:val="clear" w:color="auto" w:fill="CCEBFF"/>
          </w:tcPr>
          <w:p w:rsidR="00CE21F5" w:rsidRPr="00246EE2" w:rsidRDefault="00CE21F5" w:rsidP="00A66B5C">
            <w:pPr>
              <w:pStyle w:val="TableParagraph"/>
              <w:rPr>
                <w:rFonts w:ascii="Arial" w:hAnsi="Arial" w:cs="Arial"/>
              </w:rPr>
            </w:pPr>
          </w:p>
        </w:tc>
        <w:tc>
          <w:tcPr>
            <w:tcW w:w="3402"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gridAfter w:val="1"/>
          <w:wAfter w:w="63" w:type="dxa"/>
          <w:trHeight w:val="864"/>
        </w:trPr>
        <w:tc>
          <w:tcPr>
            <w:tcW w:w="1869"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29"/>
              <w:ind w:left="32"/>
              <w:rPr>
                <w:rFonts w:ascii="Arial" w:hAnsi="Arial" w:cs="Arial"/>
                <w:b/>
              </w:rPr>
            </w:pP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Attrition</w:t>
            </w:r>
            <w:r w:rsidRPr="00246EE2">
              <w:rPr>
                <w:rFonts w:ascii="Arial" w:hAnsi="Arial" w:cs="Arial"/>
                <w:b/>
                <w:spacing w:val="-6"/>
              </w:rPr>
              <w:t xml:space="preserve"> </w:t>
            </w:r>
            <w:r w:rsidRPr="00246EE2">
              <w:rPr>
                <w:rFonts w:ascii="Arial" w:hAnsi="Arial" w:cs="Arial"/>
                <w:b/>
              </w:rPr>
              <w:t>Summary</w:t>
            </w:r>
          </w:p>
        </w:tc>
        <w:tc>
          <w:tcPr>
            <w:tcW w:w="3372" w:type="dxa"/>
            <w:gridSpan w:val="2"/>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Arial" w:hAnsi="Arial" w:cs="Arial"/>
                <w:b/>
              </w:rPr>
            </w:pPr>
            <w:r w:rsidRPr="00246EE2">
              <w:rPr>
                <w:rFonts w:ascii="Arial" w:hAnsi="Arial" w:cs="Arial"/>
                <w:b/>
              </w:rPr>
              <w:t>Loss to follow-up (from baseline sample to study population analyzed) is not associated with key</w:t>
            </w:r>
            <w:r w:rsidRPr="00246EE2">
              <w:rPr>
                <w:rFonts w:ascii="Arial" w:hAnsi="Arial" w:cs="Arial"/>
                <w:b/>
                <w:spacing w:val="1"/>
              </w:rPr>
              <w:t xml:space="preserve"> </w:t>
            </w:r>
            <w:r w:rsidRPr="00246EE2">
              <w:rPr>
                <w:rFonts w:ascii="Arial" w:hAnsi="Arial" w:cs="Arial"/>
                <w:b/>
              </w:rPr>
              <w:t>characteristics</w:t>
            </w:r>
            <w:r w:rsidRPr="00246EE2">
              <w:rPr>
                <w:rFonts w:ascii="Arial" w:hAnsi="Arial" w:cs="Arial"/>
                <w:b/>
                <w:spacing w:val="-6"/>
              </w:rPr>
              <w:t xml:space="preserve"> </w:t>
            </w:r>
            <w:r w:rsidRPr="00246EE2">
              <w:rPr>
                <w:rFonts w:ascii="Arial" w:hAnsi="Arial" w:cs="Arial"/>
                <w:b/>
              </w:rPr>
              <w:t>(i.e.,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data</w:t>
            </w:r>
            <w:r w:rsidRPr="00246EE2">
              <w:rPr>
                <w:rFonts w:ascii="Arial" w:hAnsi="Arial" w:cs="Arial"/>
                <w:b/>
                <w:spacing w:val="-6"/>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represent</w:t>
            </w:r>
            <w:r w:rsidRPr="00246EE2">
              <w:rPr>
                <w:rFonts w:ascii="Arial" w:hAnsi="Arial" w:cs="Arial"/>
                <w:b/>
                <w:spacing w:val="-6"/>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sample)</w:t>
            </w:r>
            <w:r w:rsidRPr="00246EE2">
              <w:rPr>
                <w:rFonts w:ascii="Arial" w:hAnsi="Arial" w:cs="Arial"/>
                <w:b/>
                <w:spacing w:val="-6"/>
              </w:rPr>
              <w:t xml:space="preserve"> </w:t>
            </w:r>
            <w:r w:rsidRPr="00246EE2">
              <w:rPr>
                <w:rFonts w:ascii="Arial" w:hAnsi="Arial" w:cs="Arial"/>
                <w:b/>
              </w:rPr>
              <w:t>sufficient</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4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observed</w:t>
            </w:r>
            <w:r w:rsidRPr="00246EE2">
              <w:rPr>
                <w:rFonts w:ascii="Arial" w:hAnsi="Arial" w:cs="Arial"/>
                <w:b/>
                <w:spacing w:val="1"/>
              </w:rPr>
              <w:t xml:space="preserve"> </w:t>
            </w:r>
            <w:r w:rsidRPr="00246EE2">
              <w:rPr>
                <w:rFonts w:ascii="Arial" w:hAnsi="Arial" w:cs="Arial"/>
                <w:b/>
              </w:rPr>
              <w:t>relationship between</w:t>
            </w:r>
            <w:r w:rsidRPr="00246EE2">
              <w:rPr>
                <w:rFonts w:ascii="Arial" w:hAnsi="Arial" w:cs="Arial"/>
                <w:b/>
                <w:spacing w:val="1"/>
              </w:rPr>
              <w:t xml:space="preserve"> </w:t>
            </w:r>
            <w:r w:rsidRPr="00246EE2">
              <w:rPr>
                <w:rFonts w:ascii="Arial" w:hAnsi="Arial" w:cs="Arial"/>
                <w:b/>
              </w:rPr>
              <w:t>PF and</w:t>
            </w:r>
            <w:r w:rsidRPr="00246EE2">
              <w:rPr>
                <w:rFonts w:ascii="Arial" w:hAnsi="Arial" w:cs="Arial"/>
                <w:b/>
                <w:spacing w:val="1"/>
              </w:rPr>
              <w:t xml:space="preserve"> </w:t>
            </w:r>
            <w:r w:rsidRPr="00246EE2">
              <w:rPr>
                <w:rFonts w:ascii="Arial" w:hAnsi="Arial" w:cs="Arial"/>
                <w:b/>
              </w:rPr>
              <w:t>outcome.</w:t>
            </w:r>
          </w:p>
        </w:tc>
        <w:tc>
          <w:tcPr>
            <w:tcW w:w="4819"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Loss to follow not applicable for this dataset as this was a secondary analysis of cross-sectional data. </w:t>
            </w:r>
          </w:p>
        </w:tc>
        <w:tc>
          <w:tcPr>
            <w:tcW w:w="1560"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bottom w:val="single" w:sz="1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gridAfter w:val="1"/>
          <w:wAfter w:w="63" w:type="dxa"/>
          <w:trHeight w:val="214"/>
        </w:trPr>
        <w:tc>
          <w:tcPr>
            <w:tcW w:w="15022" w:type="dxa"/>
            <w:gridSpan w:val="6"/>
            <w:tcBorders>
              <w:top w:val="single" w:sz="18" w:space="0" w:color="000000"/>
              <w:bottom w:val="nil"/>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4"/>
        </w:trPr>
        <w:tc>
          <w:tcPr>
            <w:tcW w:w="1996"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3. Prognostic Factor</w:t>
            </w:r>
          </w:p>
          <w:p w:rsidR="00CE21F5" w:rsidRPr="00246EE2" w:rsidRDefault="00CE21F5" w:rsidP="00A66B5C">
            <w:pPr>
              <w:rPr>
                <w:b/>
                <w:bCs/>
                <w:lang w:val="en-US"/>
              </w:rPr>
            </w:pPr>
            <w:r w:rsidRPr="00246EE2">
              <w:rPr>
                <w:b/>
                <w:bCs/>
                <w:lang w:val="en-US"/>
              </w:rPr>
              <w:t>Measurement</w:t>
            </w:r>
          </w:p>
        </w:tc>
        <w:tc>
          <w:tcPr>
            <w:tcW w:w="3245"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Goal: To judge the risk of measurement bias related to how PF was measured (differential measurement of PF related to the level of outcome).</w:t>
            </w:r>
          </w:p>
        </w:tc>
        <w:tc>
          <w:tcPr>
            <w:tcW w:w="4819"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156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46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Definition of the PF</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 clear definition or description of 'PF' is provided (e.g., including dose, level, duration of exposure, and clear</w:t>
            </w:r>
          </w:p>
          <w:p w:rsidR="00CE21F5" w:rsidRPr="00246EE2" w:rsidRDefault="00CE21F5" w:rsidP="00A66B5C">
            <w:pPr>
              <w:rPr>
                <w:b/>
                <w:bCs/>
                <w:lang w:val="en-US"/>
              </w:rPr>
            </w:pPr>
            <w:proofErr w:type="gramStart"/>
            <w:r w:rsidRPr="00246EE2">
              <w:rPr>
                <w:b/>
                <w:bCs/>
                <w:lang w:val="en-US"/>
              </w:rPr>
              <w:t>specification</w:t>
            </w:r>
            <w:proofErr w:type="gramEnd"/>
            <w:r w:rsidRPr="00246EE2">
              <w:rPr>
                <w:b/>
                <w:bCs/>
                <w:lang w:val="en-US"/>
              </w:rPr>
              <w:t xml:space="preserve"> of the method of measurement).</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it is food insecurity, and the method of measurement is provided – a 2-item validated screener survey was used to measure HFI. The method had a sensitivity of 97% and specificity of 83% in determining food insecurity.</w:t>
            </w:r>
          </w:p>
          <w:p w:rsidR="00CE21F5" w:rsidRPr="00246EE2" w:rsidRDefault="00CE21F5" w:rsidP="00A66B5C">
            <w:pPr>
              <w:rPr>
                <w:lang w:val="en-US"/>
              </w:rPr>
            </w:pP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40"/>
        </w:trPr>
        <w:tc>
          <w:tcPr>
            <w:tcW w:w="1996"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p w:rsidR="00CE21F5" w:rsidRPr="00246EE2" w:rsidRDefault="00CE21F5" w:rsidP="00A66B5C">
            <w:pPr>
              <w:rPr>
                <w:b/>
                <w:bCs/>
                <w:i/>
                <w:lang w:val="en-US"/>
              </w:rPr>
            </w:pPr>
            <w:r w:rsidRPr="00246EE2">
              <w:rPr>
                <w:b/>
                <w:bCs/>
                <w:i/>
                <w:lang w:val="en-US"/>
              </w:rPr>
              <w:t>Valid and Reliable Measurement of PF</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Method of PF measurement is adequately valid and reliable to limit misclassification bias (e.g., may include relevant outside sources of information on measurement properties, also characteristics, such as blind</w:t>
            </w:r>
          </w:p>
          <w:p w:rsidR="00CE21F5" w:rsidRPr="00246EE2" w:rsidRDefault="00CE21F5" w:rsidP="00A66B5C">
            <w:pPr>
              <w:rPr>
                <w:b/>
                <w:bCs/>
                <w:lang w:val="en-US"/>
              </w:rPr>
            </w:pPr>
            <w:proofErr w:type="gramStart"/>
            <w:r w:rsidRPr="00246EE2">
              <w:rPr>
                <w:b/>
                <w:bCs/>
                <w:lang w:val="en-US"/>
              </w:rPr>
              <w:t>measurement</w:t>
            </w:r>
            <w:proofErr w:type="gramEnd"/>
            <w:r w:rsidRPr="00246EE2">
              <w:rPr>
                <w:b/>
                <w:bCs/>
                <w:lang w:val="en-US"/>
              </w:rPr>
              <w:t xml:space="preserve"> and limited reliance on recall).</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it is a valid method of measurement which was parent completed asking two questions:</w:t>
            </w:r>
          </w:p>
          <w:p w:rsidR="00CE21F5" w:rsidRPr="00246EE2" w:rsidRDefault="00CE21F5" w:rsidP="00570E48">
            <w:pPr>
              <w:numPr>
                <w:ilvl w:val="0"/>
                <w:numId w:val="43"/>
              </w:numPr>
              <w:rPr>
                <w:lang w:val="en-US"/>
              </w:rPr>
            </w:pPr>
            <w:r w:rsidRPr="00246EE2">
              <w:rPr>
                <w:lang w:val="en-US"/>
              </w:rPr>
              <w:t>Within the past 12 months we worried whether our food would run out before we got money to buy more”</w:t>
            </w:r>
          </w:p>
          <w:p w:rsidR="00CE21F5" w:rsidRPr="00246EE2" w:rsidRDefault="00CE21F5" w:rsidP="00570E48">
            <w:pPr>
              <w:numPr>
                <w:ilvl w:val="0"/>
                <w:numId w:val="43"/>
              </w:numPr>
              <w:rPr>
                <w:lang w:val="en-US"/>
              </w:rPr>
            </w:pPr>
            <w:r w:rsidRPr="00246EE2">
              <w:rPr>
                <w:lang w:val="en-US"/>
              </w:rPr>
              <w:t>Within the past 12 months, the food we bought just didn’t last and we didn’t have money to get more.</w:t>
            </w:r>
          </w:p>
          <w:p w:rsidR="00CE21F5" w:rsidRPr="00246EE2" w:rsidRDefault="00CE21F5" w:rsidP="00A66B5C">
            <w:pPr>
              <w:rPr>
                <w:lang w:val="en-US"/>
              </w:rPr>
            </w:pPr>
            <w:r w:rsidRPr="00246EE2">
              <w:rPr>
                <w:lang w:val="en-US"/>
              </w:rPr>
              <w:t>The parents could respond with three statements: never true, sometimes true and often true.</w:t>
            </w:r>
          </w:p>
          <w:p w:rsidR="00CE21F5" w:rsidRPr="00246EE2" w:rsidRDefault="00CE21F5" w:rsidP="00A66B5C">
            <w:pPr>
              <w:rPr>
                <w:lang w:val="en-US"/>
              </w:rPr>
            </w:pP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Continuous variables are reported or appropriate cut-points (i.e., not data-dependent) are used.</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Each of the items were dichotomized for never (0) and sometimes/often true (1). Answering 1 to either question was indicative of food security, whereas 0 was indicative of food security.</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and Setting of PF Measurement</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method and setting of measurement of PF is the same for all study participants.</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Proportion of data on PF available for</w:t>
            </w:r>
          </w:p>
          <w:p w:rsidR="00CE21F5" w:rsidRPr="00246EE2" w:rsidRDefault="00CE21F5" w:rsidP="00A66B5C">
            <w:pPr>
              <w:rPr>
                <w:b/>
                <w:bCs/>
                <w:i/>
                <w:lang w:val="en-US"/>
              </w:rPr>
            </w:pPr>
            <w:r w:rsidRPr="00246EE2">
              <w:rPr>
                <w:b/>
                <w:bCs/>
                <w:i/>
                <w:lang w:val="en-US"/>
              </w:rPr>
              <w:t>analysis</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Adequate proportion of the study sample has complete data for PF variable.</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used for missing data</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Appropriate methods of imputation are used for missing 'PF' data.</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N/A</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PF Measurement Summary</w:t>
            </w:r>
          </w:p>
        </w:tc>
        <w:tc>
          <w:tcPr>
            <w:tcW w:w="3245"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i/>
                <w:lang w:val="en-US"/>
              </w:rPr>
              <w:t xml:space="preserve">PF </w:t>
            </w:r>
            <w:r w:rsidRPr="00246EE2">
              <w:rPr>
                <w:b/>
                <w:bCs/>
                <w:lang w:val="en-US"/>
              </w:rPr>
              <w:t>is adequately measured in study participants to sufficiently limit potential bias.</w:t>
            </w:r>
          </w:p>
        </w:tc>
        <w:tc>
          <w:tcPr>
            <w:tcW w:w="4819"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lang w:val="en-US"/>
              </w:rPr>
            </w:pPr>
            <w:r w:rsidRPr="00246EE2">
              <w:rPr>
                <w:lang w:val="en-US"/>
              </w:rPr>
              <w:t>Yes the PF measure was adequately measured by a validated measure for the sample.</w:t>
            </w:r>
          </w:p>
        </w:tc>
        <w:tc>
          <w:tcPr>
            <w:tcW w:w="156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p>
        </w:tc>
        <w:tc>
          <w:tcPr>
            <w:tcW w:w="3465" w:type="dxa"/>
            <w:gridSpan w:val="2"/>
            <w:tcBorders>
              <w:top w:val="single" w:sz="8" w:space="0" w:color="000000"/>
              <w:left w:val="single" w:sz="8" w:space="0" w:color="000000"/>
              <w:right w:val="single" w:sz="8" w:space="0" w:color="000000"/>
            </w:tcBorders>
            <w:shd w:val="clear" w:color="auto" w:fill="CCFFCC"/>
          </w:tcPr>
          <w:p w:rsidR="00CE21F5" w:rsidRPr="00246EE2" w:rsidRDefault="00CE21F5" w:rsidP="00A66B5C">
            <w:pPr>
              <w:rPr>
                <w:b/>
                <w:bCs/>
                <w:lang w:val="en-US"/>
              </w:rPr>
            </w:pPr>
            <w:r w:rsidRPr="00246EE2">
              <w:rPr>
                <w:b/>
                <w:bCs/>
                <w:lang w:val="en-US"/>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085" w:type="dxa"/>
            <w:gridSpan w:val="7"/>
            <w:tcBorders>
              <w:left w:val="single" w:sz="8" w:space="0" w:color="000000"/>
              <w:right w:val="single" w:sz="8" w:space="0" w:color="000000"/>
            </w:tcBorders>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4"/>
        </w:trPr>
        <w:tc>
          <w:tcPr>
            <w:tcW w:w="1996"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4. Outcome</w:t>
            </w:r>
          </w:p>
          <w:p w:rsidR="00CE21F5" w:rsidRPr="00246EE2" w:rsidRDefault="00CE21F5" w:rsidP="00A66B5C">
            <w:pPr>
              <w:rPr>
                <w:b/>
                <w:bCs/>
                <w:lang w:val="en-US"/>
              </w:rPr>
            </w:pPr>
            <w:r w:rsidRPr="00246EE2">
              <w:rPr>
                <w:b/>
                <w:bCs/>
                <w:lang w:val="en-US"/>
              </w:rPr>
              <w:t>Measurement</w:t>
            </w:r>
          </w:p>
        </w:tc>
        <w:tc>
          <w:tcPr>
            <w:tcW w:w="3245"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Goal: To judge the risk of bias related to the measurement of outcome (differential measurement of outcome related to the baseline level of PF).</w:t>
            </w:r>
          </w:p>
        </w:tc>
        <w:tc>
          <w:tcPr>
            <w:tcW w:w="4819"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156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46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Definition of the Outcome</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 clear definition of outcome is provided, including duration of follow-up and level and extent of the outcome</w:t>
            </w:r>
          </w:p>
          <w:p w:rsidR="00CE21F5" w:rsidRPr="00246EE2" w:rsidRDefault="00CE21F5" w:rsidP="00A66B5C">
            <w:pPr>
              <w:rPr>
                <w:b/>
                <w:bCs/>
                <w:lang w:val="en-US"/>
              </w:rPr>
            </w:pPr>
            <w:proofErr w:type="gramStart"/>
            <w:r w:rsidRPr="00246EE2">
              <w:rPr>
                <w:b/>
                <w:bCs/>
                <w:lang w:val="en-US"/>
              </w:rPr>
              <w:t>construct</w:t>
            </w:r>
            <w:proofErr w:type="gramEnd"/>
            <w:r w:rsidRPr="00246EE2">
              <w:rPr>
                <w:b/>
                <w:bCs/>
                <w:lang w:val="en-US"/>
              </w:rPr>
              <w:t>.</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Weight status was examined using BMI and </w:t>
            </w:r>
            <w:proofErr w:type="spellStart"/>
            <w:r w:rsidRPr="00246EE2">
              <w:rPr>
                <w:lang w:val="en-US"/>
              </w:rPr>
              <w:t>categorised</w:t>
            </w:r>
            <w:proofErr w:type="spellEnd"/>
            <w:r w:rsidRPr="00246EE2">
              <w:rPr>
                <w:lang w:val="en-US"/>
              </w:rPr>
              <w:t xml:space="preserve"> according to age and gender specific charts by the CDC. </w:t>
            </w:r>
          </w:p>
          <w:p w:rsidR="00CE21F5" w:rsidRPr="00246EE2" w:rsidRDefault="00CE21F5" w:rsidP="00A66B5C">
            <w:pPr>
              <w:rPr>
                <w:lang w:val="en-US"/>
              </w:rPr>
            </w:pPr>
            <w:r w:rsidRPr="00246EE2">
              <w:rPr>
                <w:lang w:val="en-US"/>
              </w:rPr>
              <w:t xml:space="preserve">Sleep was examined using two questions which ask whether the child has regular bedtimes, whether they have difficulty staying asleep and calculating average nighttime sleep duration.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6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p w:rsidR="00CE21F5" w:rsidRPr="00246EE2" w:rsidRDefault="00CE21F5" w:rsidP="00A66B5C">
            <w:pPr>
              <w:rPr>
                <w:b/>
                <w:bCs/>
                <w:i/>
                <w:lang w:val="en-US"/>
              </w:rPr>
            </w:pPr>
            <w:r w:rsidRPr="00246EE2">
              <w:rPr>
                <w:b/>
                <w:bCs/>
                <w:i/>
                <w:lang w:val="en-US"/>
              </w:rPr>
              <w:t>Valid and Reliable Measurement of Outcome</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method of outcome measurement used is adequately valid and reliable to limit misclassification bias (e.g., may include relevant outside sources of information on measurement properties, also characteristics, such as blind measurement and confirmation of outcome with valid and reliable test).</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Weight status – was </w:t>
            </w:r>
            <w:proofErr w:type="spellStart"/>
            <w:r w:rsidRPr="00246EE2">
              <w:rPr>
                <w:lang w:val="en-US"/>
              </w:rPr>
              <w:t>categorised</w:t>
            </w:r>
            <w:proofErr w:type="spellEnd"/>
            <w:r w:rsidRPr="00246EE2">
              <w:rPr>
                <w:lang w:val="en-US"/>
              </w:rPr>
              <w:t xml:space="preserve"> using the adolescent BMI using CDC growth charts based on age and sex.</w:t>
            </w:r>
          </w:p>
          <w:p w:rsidR="00CE21F5" w:rsidRPr="00246EE2" w:rsidRDefault="00CE21F5" w:rsidP="00A66B5C">
            <w:pPr>
              <w:rPr>
                <w:lang w:val="en-US"/>
              </w:rPr>
            </w:pPr>
          </w:p>
          <w:p w:rsidR="00CE21F5" w:rsidRPr="00246EE2" w:rsidRDefault="00CE21F5" w:rsidP="00A66B5C">
            <w:pPr>
              <w:rPr>
                <w:lang w:val="en-US"/>
              </w:rPr>
            </w:pPr>
            <w:r w:rsidRPr="00246EE2">
              <w:rPr>
                <w:lang w:val="en-US"/>
              </w:rPr>
              <w:t xml:space="preserve">Sleep was examined using two questions which ask whether the child has regular bedtimes, whether they have difficulty staying asleep and calculating average nighttime sleep duration.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No to sleep questions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and Setting of Outcome</w:t>
            </w:r>
          </w:p>
          <w:p w:rsidR="00CE21F5" w:rsidRPr="00246EE2" w:rsidRDefault="00CE21F5" w:rsidP="00A66B5C">
            <w:pPr>
              <w:rPr>
                <w:b/>
                <w:bCs/>
                <w:i/>
                <w:lang w:val="en-US"/>
              </w:rPr>
            </w:pPr>
            <w:r w:rsidRPr="00246EE2">
              <w:rPr>
                <w:b/>
                <w:bCs/>
                <w:i/>
                <w:lang w:val="en-US"/>
              </w:rPr>
              <w:t>Measurement</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method and setting of outcome measurement is the same for all study participants.</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b/>
                <w:bCs/>
                <w:lang w:val="en-US"/>
              </w:rPr>
            </w:pPr>
            <w:r w:rsidRPr="00246EE2">
              <w:rPr>
                <w:lang w:val="en-US"/>
              </w:rPr>
              <w:t xml:space="preserve">Yes the data was obtained from the </w:t>
            </w:r>
            <w:r w:rsidRPr="00246EE2">
              <w:rPr>
                <w:b/>
                <w:bCs/>
                <w:lang w:val="en-US"/>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Outcome Measurement Summary</w:t>
            </w:r>
          </w:p>
        </w:tc>
        <w:tc>
          <w:tcPr>
            <w:tcW w:w="3245"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i/>
                <w:lang w:val="en-US"/>
              </w:rPr>
              <w:t xml:space="preserve">Outcome of interest </w:t>
            </w:r>
            <w:r w:rsidRPr="00246EE2">
              <w:rPr>
                <w:b/>
                <w:bCs/>
                <w:lang w:val="en-US"/>
              </w:rPr>
              <w:t>is adequately measured in study participants to sufficiently limit potential bias.</w:t>
            </w:r>
          </w:p>
        </w:tc>
        <w:tc>
          <w:tcPr>
            <w:tcW w:w="4819"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Yes, the outcomes of interest were adequately measured concluding low bias</w:t>
            </w:r>
          </w:p>
        </w:tc>
        <w:tc>
          <w:tcPr>
            <w:tcW w:w="156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p>
        </w:tc>
        <w:tc>
          <w:tcPr>
            <w:tcW w:w="3465" w:type="dxa"/>
            <w:gridSpan w:val="2"/>
            <w:tcBorders>
              <w:top w:val="single" w:sz="8" w:space="0" w:color="000000"/>
              <w:left w:val="single" w:sz="8" w:space="0" w:color="000000"/>
              <w:right w:val="single" w:sz="8" w:space="0" w:color="000000"/>
            </w:tcBorders>
            <w:shd w:val="clear" w:color="auto" w:fill="CCFFCC"/>
          </w:tcPr>
          <w:p w:rsidR="00CE21F5" w:rsidRPr="00246EE2" w:rsidRDefault="00CE21F5" w:rsidP="00A66B5C">
            <w:pPr>
              <w:rPr>
                <w:b/>
                <w:bCs/>
                <w:lang w:val="en-US"/>
              </w:rPr>
            </w:pPr>
            <w:r w:rsidRPr="00246EE2">
              <w:rPr>
                <w:b/>
                <w:bCs/>
                <w:lang w:val="en-US"/>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085" w:type="dxa"/>
            <w:gridSpan w:val="7"/>
            <w:tcBorders>
              <w:left w:val="single" w:sz="8" w:space="0" w:color="000000"/>
              <w:right w:val="single" w:sz="8" w:space="0" w:color="000000"/>
            </w:tcBorders>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9"/>
        </w:trPr>
        <w:tc>
          <w:tcPr>
            <w:tcW w:w="1996"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5. Study Confounding</w:t>
            </w:r>
          </w:p>
        </w:tc>
        <w:tc>
          <w:tcPr>
            <w:tcW w:w="3245"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Goal: To judge the risk of bias due to confounding (i.e. the effect of PF is distorted by</w:t>
            </w:r>
          </w:p>
          <w:p w:rsidR="00CE21F5" w:rsidRPr="00246EE2" w:rsidRDefault="00CE21F5" w:rsidP="00A66B5C">
            <w:pPr>
              <w:rPr>
                <w:b/>
                <w:bCs/>
                <w:lang w:val="en-US"/>
              </w:rPr>
            </w:pPr>
            <w:proofErr w:type="gramStart"/>
            <w:r w:rsidRPr="00246EE2">
              <w:rPr>
                <w:b/>
                <w:bCs/>
                <w:lang w:val="en-US"/>
              </w:rPr>
              <w:t>another</w:t>
            </w:r>
            <w:proofErr w:type="gramEnd"/>
            <w:r w:rsidRPr="00246EE2">
              <w:rPr>
                <w:b/>
                <w:bCs/>
                <w:lang w:val="en-US"/>
              </w:rPr>
              <w:t xml:space="preserve"> factor that is related to PF and outcome).</w:t>
            </w:r>
          </w:p>
        </w:tc>
        <w:tc>
          <w:tcPr>
            <w:tcW w:w="4819"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156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46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Important Confounders Measured</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All important confounders, including treatments (key variables in conceptual model: LIST), are measured.</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Age, household income. Race/ethnicity, parent education and income, parent </w:t>
            </w:r>
            <w:proofErr w:type="spellStart"/>
            <w:r w:rsidRPr="00246EE2">
              <w:rPr>
                <w:lang w:val="en-US"/>
              </w:rPr>
              <w:t>wight</w:t>
            </w:r>
            <w:proofErr w:type="spellEnd"/>
            <w:r w:rsidRPr="00246EE2">
              <w:rPr>
                <w:lang w:val="en-US"/>
              </w:rPr>
              <w:t xml:space="preserve"> status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Definition of the confounding factor</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Clear definitions of the important confounders measured are provided (e.g., including dose, level, and duration</w:t>
            </w:r>
          </w:p>
          <w:p w:rsidR="00CE21F5" w:rsidRPr="00246EE2" w:rsidRDefault="00CE21F5" w:rsidP="00A66B5C">
            <w:pPr>
              <w:rPr>
                <w:b/>
                <w:bCs/>
                <w:lang w:val="en-US"/>
              </w:rPr>
            </w:pPr>
            <w:proofErr w:type="gramStart"/>
            <w:r w:rsidRPr="00246EE2">
              <w:rPr>
                <w:b/>
                <w:bCs/>
                <w:lang w:val="en-US"/>
              </w:rPr>
              <w:t>of</w:t>
            </w:r>
            <w:proofErr w:type="gramEnd"/>
            <w:r w:rsidRPr="00246EE2">
              <w:rPr>
                <w:b/>
                <w:bCs/>
                <w:lang w:val="en-US"/>
              </w:rPr>
              <w:t xml:space="preserve"> exposures).</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this has been provided. </w:t>
            </w:r>
          </w:p>
          <w:p w:rsidR="00CE21F5" w:rsidRPr="00246EE2" w:rsidRDefault="00CE21F5" w:rsidP="00A66B5C">
            <w:pPr>
              <w:rPr>
                <w:lang w:val="en-US"/>
              </w:rPr>
            </w:pPr>
            <w:r w:rsidRPr="00246EE2">
              <w:rPr>
                <w:lang w:val="en-US"/>
              </w:rPr>
              <w:t xml:space="preserve">Household income was placed into categories, Race/ethnicity was </w:t>
            </w:r>
            <w:proofErr w:type="spellStart"/>
            <w:r w:rsidRPr="00246EE2">
              <w:rPr>
                <w:lang w:val="en-US"/>
              </w:rPr>
              <w:t>categorised</w:t>
            </w:r>
            <w:proofErr w:type="spellEnd"/>
            <w:r w:rsidRPr="00246EE2">
              <w:rPr>
                <w:lang w:val="en-US"/>
              </w:rPr>
              <w:t xml:space="preserve"> into White, Black, Hispanic and Other. Parent education had several categories from less than high school education to 4y ear + college degree.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4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Valid and Reliable Measurement of Confounders</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Measurement of all important confounders is adequately valid and reliable (e.g., may include relevant outside sources of information on measurement properties, also characteristics, such as blind measurement and limited</w:t>
            </w:r>
          </w:p>
          <w:p w:rsidR="00CE21F5" w:rsidRPr="00246EE2" w:rsidRDefault="00CE21F5" w:rsidP="00A66B5C">
            <w:pPr>
              <w:rPr>
                <w:b/>
                <w:bCs/>
                <w:lang w:val="en-US"/>
              </w:rPr>
            </w:pPr>
            <w:proofErr w:type="gramStart"/>
            <w:r w:rsidRPr="00246EE2">
              <w:rPr>
                <w:b/>
                <w:bCs/>
                <w:lang w:val="en-US"/>
              </w:rPr>
              <w:t>reliance</w:t>
            </w:r>
            <w:proofErr w:type="gramEnd"/>
            <w:r w:rsidRPr="00246EE2">
              <w:rPr>
                <w:b/>
                <w:bCs/>
                <w:lang w:val="en-US"/>
              </w:rPr>
              <w:t xml:space="preserve"> on recall).</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 self reported using the online questionnaire- race divided into races, parent weight status into categories, and parental education categories.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and Setting of Confounding</w:t>
            </w:r>
          </w:p>
          <w:p w:rsidR="00CE21F5" w:rsidRPr="00246EE2" w:rsidRDefault="00CE21F5" w:rsidP="00A66B5C">
            <w:pPr>
              <w:rPr>
                <w:b/>
                <w:bCs/>
                <w:i/>
                <w:lang w:val="en-US"/>
              </w:rPr>
            </w:pPr>
            <w:r w:rsidRPr="00246EE2">
              <w:rPr>
                <w:b/>
                <w:bCs/>
                <w:i/>
                <w:lang w:val="en-US"/>
              </w:rPr>
              <w:t>Measurement</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method and setting of confounding measurement are the same for all study participants.</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the measurements were collected as part of the FLASE study and method of collection was online.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 xml:space="preserve">Not sure </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used for missing data</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Appropriate methods are used if imputation is used for missing confounder data.</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N/A</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N/A</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p w:rsidR="00CE21F5" w:rsidRPr="00246EE2" w:rsidRDefault="00CE21F5" w:rsidP="00A66B5C">
            <w:pPr>
              <w:rPr>
                <w:b/>
                <w:bCs/>
                <w:i/>
                <w:lang w:val="en-US"/>
              </w:rPr>
            </w:pPr>
            <w:r w:rsidRPr="00246EE2">
              <w:rPr>
                <w:b/>
                <w:bCs/>
                <w:i/>
                <w:lang w:val="en-US"/>
              </w:rPr>
              <w:t>Appropriate Accounting for Confounding</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Important potential confounders are accounted for in the study design (e.g., matching for key variables,</w:t>
            </w:r>
          </w:p>
          <w:p w:rsidR="00CE21F5" w:rsidRPr="00246EE2" w:rsidRDefault="00CE21F5" w:rsidP="00A66B5C">
            <w:pPr>
              <w:rPr>
                <w:b/>
                <w:bCs/>
                <w:lang w:val="en-US"/>
              </w:rPr>
            </w:pPr>
            <w:proofErr w:type="gramStart"/>
            <w:r w:rsidRPr="00246EE2">
              <w:rPr>
                <w:b/>
                <w:bCs/>
                <w:lang w:val="en-US"/>
              </w:rPr>
              <w:t>stratification</w:t>
            </w:r>
            <w:proofErr w:type="gramEnd"/>
            <w:r w:rsidRPr="00246EE2">
              <w:rPr>
                <w:b/>
                <w:bCs/>
                <w:lang w:val="en-US"/>
              </w:rPr>
              <w:t>, or initial assembly of comparable groups).</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Important potential confounders are accounted for in the analysis (i.e., appropriate adjustment).</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Study Confounding Summary</w:t>
            </w:r>
          </w:p>
        </w:tc>
        <w:tc>
          <w:tcPr>
            <w:tcW w:w="3245"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Important potential confounders are appropriately accounted for, limiting potential bias with respect to</w:t>
            </w:r>
          </w:p>
          <w:p w:rsidR="00CE21F5" w:rsidRPr="00246EE2" w:rsidRDefault="00CE21F5" w:rsidP="00A66B5C">
            <w:pPr>
              <w:rPr>
                <w:b/>
                <w:bCs/>
                <w:lang w:val="en-US"/>
              </w:rPr>
            </w:pPr>
            <w:proofErr w:type="gramStart"/>
            <w:r w:rsidRPr="00246EE2">
              <w:rPr>
                <w:b/>
                <w:bCs/>
                <w:lang w:val="en-US"/>
              </w:rPr>
              <w:t>the</w:t>
            </w:r>
            <w:proofErr w:type="gramEnd"/>
            <w:r w:rsidRPr="00246EE2">
              <w:rPr>
                <w:b/>
                <w:bCs/>
                <w:lang w:val="en-US"/>
              </w:rPr>
              <w:t xml:space="preserve"> relationship between </w:t>
            </w:r>
            <w:r w:rsidRPr="00246EE2">
              <w:rPr>
                <w:b/>
                <w:bCs/>
                <w:i/>
                <w:lang w:val="en-US"/>
              </w:rPr>
              <w:t xml:space="preserve">PF </w:t>
            </w:r>
            <w:r w:rsidRPr="00246EE2">
              <w:rPr>
                <w:b/>
                <w:bCs/>
                <w:lang w:val="en-US"/>
              </w:rPr>
              <w:t xml:space="preserve">and </w:t>
            </w:r>
            <w:r w:rsidRPr="00246EE2">
              <w:rPr>
                <w:b/>
                <w:bCs/>
                <w:i/>
                <w:lang w:val="en-US"/>
              </w:rPr>
              <w:t xml:space="preserve">outcome </w:t>
            </w:r>
            <w:r w:rsidRPr="00246EE2">
              <w:rPr>
                <w:b/>
                <w:bCs/>
                <w:lang w:val="en-US"/>
              </w:rPr>
              <w:t>.</w:t>
            </w:r>
          </w:p>
        </w:tc>
        <w:tc>
          <w:tcPr>
            <w:tcW w:w="4819"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lang w:val="en-US"/>
              </w:rPr>
            </w:pPr>
            <w:r w:rsidRPr="00246EE2">
              <w:rPr>
                <w:lang w:val="en-US"/>
              </w:rPr>
              <w:t xml:space="preserve">Yes, important confounders are accounted for low bias is concluded. </w:t>
            </w:r>
          </w:p>
        </w:tc>
        <w:tc>
          <w:tcPr>
            <w:tcW w:w="156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p>
        </w:tc>
        <w:tc>
          <w:tcPr>
            <w:tcW w:w="3465" w:type="dxa"/>
            <w:gridSpan w:val="2"/>
            <w:tcBorders>
              <w:top w:val="single" w:sz="8" w:space="0" w:color="000000"/>
              <w:left w:val="single" w:sz="8" w:space="0" w:color="000000"/>
              <w:right w:val="single" w:sz="8" w:space="0" w:color="000000"/>
            </w:tcBorders>
            <w:shd w:val="clear" w:color="auto" w:fill="CCFFCC"/>
          </w:tcPr>
          <w:p w:rsidR="00CE21F5" w:rsidRPr="00246EE2" w:rsidRDefault="00CE21F5" w:rsidP="00A66B5C">
            <w:pPr>
              <w:rPr>
                <w:b/>
                <w:bCs/>
                <w:lang w:val="en-US"/>
              </w:rPr>
            </w:pPr>
            <w:r w:rsidRPr="00246EE2">
              <w:rPr>
                <w:b/>
                <w:bCs/>
                <w:lang w:val="en-US"/>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085" w:type="dxa"/>
            <w:gridSpan w:val="7"/>
            <w:tcBorders>
              <w:left w:val="single" w:sz="8" w:space="0" w:color="000000"/>
              <w:right w:val="single" w:sz="8" w:space="0" w:color="000000"/>
            </w:tcBorders>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4"/>
        </w:trPr>
        <w:tc>
          <w:tcPr>
            <w:tcW w:w="1996"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6. Statistical Analysis</w:t>
            </w:r>
          </w:p>
          <w:p w:rsidR="00CE21F5" w:rsidRPr="00246EE2" w:rsidRDefault="00CE21F5" w:rsidP="00A66B5C">
            <w:pPr>
              <w:rPr>
                <w:b/>
                <w:bCs/>
                <w:lang w:val="en-US"/>
              </w:rPr>
            </w:pPr>
            <w:r w:rsidRPr="00246EE2">
              <w:rPr>
                <w:b/>
                <w:bCs/>
                <w:lang w:val="en-US"/>
              </w:rPr>
              <w:t>and Reporting</w:t>
            </w:r>
          </w:p>
        </w:tc>
        <w:tc>
          <w:tcPr>
            <w:tcW w:w="3245"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Goal: To judge the risk of bias related to the statistical analysis and presentation of results.</w:t>
            </w:r>
          </w:p>
        </w:tc>
        <w:tc>
          <w:tcPr>
            <w:tcW w:w="4819"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156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46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Presentation of analytical strategy</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There is sufficient presentation of data to assess the adequacy of the analysis.</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the analytic sample was n=1544.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p w:rsidR="00CE21F5" w:rsidRPr="00246EE2" w:rsidRDefault="00CE21F5" w:rsidP="00A66B5C">
            <w:pPr>
              <w:rPr>
                <w:b/>
                <w:bCs/>
                <w:i/>
                <w:lang w:val="en-US"/>
              </w:rPr>
            </w:pPr>
            <w:r w:rsidRPr="00246EE2">
              <w:rPr>
                <w:b/>
                <w:bCs/>
                <w:i/>
                <w:lang w:val="en-US"/>
              </w:rPr>
              <w:t>Model development strategy</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strategy for model building (i.e., inclusion of variables in the statistical model) is appropriate and is based</w:t>
            </w:r>
          </w:p>
          <w:p w:rsidR="00CE21F5" w:rsidRPr="00246EE2" w:rsidRDefault="00CE21F5" w:rsidP="00A66B5C">
            <w:pPr>
              <w:rPr>
                <w:b/>
                <w:bCs/>
                <w:lang w:val="en-US"/>
              </w:rPr>
            </w:pPr>
            <w:proofErr w:type="gramStart"/>
            <w:r w:rsidRPr="00246EE2">
              <w:rPr>
                <w:b/>
                <w:bCs/>
                <w:lang w:val="en-US"/>
              </w:rPr>
              <w:t>on</w:t>
            </w:r>
            <w:proofErr w:type="gramEnd"/>
            <w:r w:rsidRPr="00246EE2">
              <w:rPr>
                <w:b/>
                <w:bCs/>
                <w:lang w:val="en-US"/>
              </w:rPr>
              <w:t xml:space="preserve"> a conceptual framework or model.</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Conditional processes models were used to investigate associations between sleep measure and weight status and food insecurity as a mediator between this </w:t>
            </w:r>
            <w:proofErr w:type="gramStart"/>
            <w:r w:rsidRPr="00246EE2">
              <w:rPr>
                <w:lang w:val="en-US"/>
              </w:rPr>
              <w:t>relationship</w:t>
            </w:r>
            <w:proofErr w:type="gramEnd"/>
            <w:r w:rsidRPr="00246EE2">
              <w:rPr>
                <w:lang w:val="en-US"/>
              </w:rPr>
              <w:t xml:space="preserve"> is also investigated along with sex.</w:t>
            </w:r>
          </w:p>
          <w:p w:rsidR="00CE21F5" w:rsidRPr="00246EE2" w:rsidRDefault="00CE21F5" w:rsidP="00A66B5C">
            <w:pPr>
              <w:rPr>
                <w:lang w:val="en-US"/>
              </w:rPr>
            </w:pPr>
            <w:r w:rsidRPr="00246EE2">
              <w:rPr>
                <w:lang w:val="en-US"/>
              </w:rPr>
              <w:t xml:space="preserve">Conditional processes models were used to investigate association between food insecurity and weight status and sleep was investigated as mediator between this </w:t>
            </w:r>
            <w:proofErr w:type="gramStart"/>
            <w:r w:rsidRPr="00246EE2">
              <w:rPr>
                <w:lang w:val="en-US"/>
              </w:rPr>
              <w:t>association</w:t>
            </w:r>
            <w:proofErr w:type="gramEnd"/>
            <w:r w:rsidRPr="00246EE2">
              <w:rPr>
                <w:lang w:val="en-US"/>
              </w:rPr>
              <w:t>.</w:t>
            </w:r>
          </w:p>
          <w:p w:rsidR="00CE21F5" w:rsidRPr="00246EE2" w:rsidRDefault="00CE21F5" w:rsidP="00A66B5C">
            <w:pPr>
              <w:rPr>
                <w:lang w:val="en-US"/>
              </w:rPr>
            </w:pPr>
            <w:r w:rsidRPr="00246EE2">
              <w:rPr>
                <w:lang w:val="en-US"/>
              </w:rPr>
              <w:t xml:space="preserve">Models controlled for the effects of age, race/ethnicity, parent education, income, and weight status. </w:t>
            </w:r>
          </w:p>
          <w:p w:rsidR="00CE21F5" w:rsidRPr="00246EE2" w:rsidRDefault="00CE21F5" w:rsidP="00A66B5C">
            <w:pPr>
              <w:rPr>
                <w:b/>
                <w:bCs/>
                <w:lang w:val="en-US"/>
              </w:rPr>
            </w:pPr>
            <w:r w:rsidRPr="00246EE2">
              <w:rPr>
                <w:lang w:val="en-US"/>
              </w:rPr>
              <w:t>Significance tested as the p-value of 0.05.</w:t>
            </w:r>
            <w:r w:rsidRPr="00246EE2">
              <w:rPr>
                <w:b/>
                <w:bCs/>
                <w:lang w:val="en-US"/>
              </w:rPr>
              <w:t xml:space="preserve">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selected statistical model is adequate for the design of the study.</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b/>
                <w:bCs/>
                <w:lang w:val="en-US"/>
              </w:rPr>
            </w:pPr>
            <w:r w:rsidRPr="00246EE2">
              <w:rPr>
                <w:b/>
                <w:bCs/>
                <w:lang w:val="en-US"/>
              </w:rPr>
              <w:t>Yes</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Reporting of results</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There is no selective reporting of results.</w:t>
            </w:r>
          </w:p>
        </w:tc>
        <w:tc>
          <w:tcPr>
            <w:tcW w:w="4819"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No all results were made transparent in the study results section. </w:t>
            </w:r>
          </w:p>
        </w:tc>
        <w:tc>
          <w:tcPr>
            <w:tcW w:w="1560"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 xml:space="preserve">Yes </w:t>
            </w: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96"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Statistical Analysis and Presentation</w:t>
            </w:r>
          </w:p>
          <w:p w:rsidR="00CE21F5" w:rsidRPr="00246EE2" w:rsidRDefault="00CE21F5" w:rsidP="00A66B5C">
            <w:pPr>
              <w:rPr>
                <w:b/>
                <w:bCs/>
                <w:lang w:val="en-US"/>
              </w:rPr>
            </w:pPr>
            <w:r w:rsidRPr="00246EE2">
              <w:rPr>
                <w:b/>
                <w:bCs/>
                <w:lang w:val="en-US"/>
              </w:rPr>
              <w:t>Summary</w:t>
            </w:r>
          </w:p>
        </w:tc>
        <w:tc>
          <w:tcPr>
            <w:tcW w:w="324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statistical analysis is appropriate for the design of the study, limiting potential for presentation of</w:t>
            </w:r>
          </w:p>
          <w:p w:rsidR="00CE21F5" w:rsidRPr="00246EE2" w:rsidRDefault="00CE21F5" w:rsidP="00A66B5C">
            <w:pPr>
              <w:rPr>
                <w:b/>
                <w:bCs/>
                <w:lang w:val="en-US"/>
              </w:rPr>
            </w:pPr>
            <w:proofErr w:type="gramStart"/>
            <w:r w:rsidRPr="00246EE2">
              <w:rPr>
                <w:b/>
                <w:bCs/>
                <w:lang w:val="en-US"/>
              </w:rPr>
              <w:t>invalid</w:t>
            </w:r>
            <w:proofErr w:type="gramEnd"/>
            <w:r w:rsidRPr="00246EE2">
              <w:rPr>
                <w:b/>
                <w:bCs/>
                <w:lang w:val="en-US"/>
              </w:rPr>
              <w:t xml:space="preserve"> or spurious results.</w:t>
            </w:r>
          </w:p>
        </w:tc>
        <w:tc>
          <w:tcPr>
            <w:tcW w:w="48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lang w:val="en-US"/>
              </w:rPr>
            </w:pPr>
            <w:r w:rsidRPr="00246EE2">
              <w:rPr>
                <w:lang w:val="en-US"/>
              </w:rPr>
              <w:t xml:space="preserve">Yes, the statistical analysis was considered appropriate for the design of the study and limited the potential presentation of invalid results. Low bias was concluded. </w:t>
            </w:r>
          </w:p>
        </w:tc>
        <w:tc>
          <w:tcPr>
            <w:tcW w:w="156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465" w:type="dxa"/>
            <w:gridSpan w:val="2"/>
            <w:tcBorders>
              <w:top w:val="single" w:sz="8" w:space="0" w:color="000000"/>
              <w:left w:val="single" w:sz="8" w:space="0" w:color="000000"/>
              <w:bottom w:val="single" w:sz="8" w:space="0" w:color="000000"/>
              <w:right w:val="single" w:sz="8" w:space="0" w:color="000000"/>
            </w:tcBorders>
            <w:shd w:val="clear" w:color="auto" w:fill="CCFFCC"/>
          </w:tcPr>
          <w:p w:rsidR="00CE21F5" w:rsidRPr="00246EE2" w:rsidRDefault="00CE21F5" w:rsidP="00A66B5C">
            <w:pPr>
              <w:rPr>
                <w:b/>
                <w:bCs/>
                <w:lang w:val="en-US"/>
              </w:rPr>
            </w:pPr>
            <w:r w:rsidRPr="00246EE2">
              <w:rPr>
                <w:b/>
                <w:bCs/>
                <w:lang w:val="en-US"/>
              </w:rPr>
              <w:t>Low</w:t>
            </w:r>
          </w:p>
        </w:tc>
      </w:tr>
    </w:tbl>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tbl>
      <w:tblPr>
        <w:tblW w:w="15163"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23"/>
        <w:gridCol w:w="123"/>
        <w:gridCol w:w="3719"/>
        <w:gridCol w:w="4252"/>
        <w:gridCol w:w="1701"/>
        <w:gridCol w:w="3545"/>
      </w:tblGrid>
      <w:tr w:rsidR="00CE21F5" w:rsidRPr="00246EE2" w:rsidTr="00A66B5C">
        <w:trPr>
          <w:trHeight w:val="20"/>
        </w:trPr>
        <w:tc>
          <w:tcPr>
            <w:tcW w:w="1824" w:type="dxa"/>
          </w:tcPr>
          <w:p w:rsidR="00CE21F5" w:rsidRPr="00246EE2" w:rsidRDefault="00CE21F5" w:rsidP="00A66B5C">
            <w:pPr>
              <w:pStyle w:val="TableParagraph"/>
              <w:spacing w:line="224" w:lineRule="exact"/>
              <w:ind w:left="38"/>
              <w:rPr>
                <w:rFonts w:ascii="Arial" w:hAnsi="Arial" w:cs="Arial"/>
                <w:b/>
              </w:rPr>
            </w:pPr>
            <w:r w:rsidRPr="00246EE2">
              <w:rPr>
                <w:rFonts w:ascii="Arial" w:hAnsi="Arial" w:cs="Arial"/>
                <w:b/>
              </w:rPr>
              <w:t>Author</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1"/>
              </w:rPr>
              <w:t xml:space="preserve"> </w:t>
            </w:r>
            <w:r w:rsidRPr="00246EE2">
              <w:rPr>
                <w:rFonts w:ascii="Arial" w:hAnsi="Arial" w:cs="Arial"/>
                <w:b/>
              </w:rPr>
              <w:t>year</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publication</w:t>
            </w:r>
          </w:p>
        </w:tc>
        <w:tc>
          <w:tcPr>
            <w:tcW w:w="13339" w:type="dxa"/>
            <w:gridSpan w:val="5"/>
          </w:tcPr>
          <w:p w:rsidR="00CE21F5" w:rsidRPr="00246EE2" w:rsidRDefault="00CE21F5" w:rsidP="00A66B5C">
            <w:pPr>
              <w:pStyle w:val="TableParagraph"/>
              <w:rPr>
                <w:rFonts w:ascii="Arial" w:hAnsi="Arial" w:cs="Arial"/>
                <w:b/>
                <w:bCs/>
              </w:rPr>
            </w:pPr>
            <w:r w:rsidRPr="00246EE2">
              <w:rPr>
                <w:rFonts w:ascii="Arial" w:hAnsi="Arial" w:cs="Arial"/>
                <w:b/>
                <w:bCs/>
              </w:rPr>
              <w:t xml:space="preserve">Gee and </w:t>
            </w:r>
            <w:proofErr w:type="spellStart"/>
            <w:r w:rsidRPr="00246EE2">
              <w:rPr>
                <w:rFonts w:ascii="Arial" w:hAnsi="Arial" w:cs="Arial"/>
                <w:b/>
                <w:bCs/>
              </w:rPr>
              <w:t>Asim</w:t>
            </w:r>
            <w:proofErr w:type="spellEnd"/>
            <w:r w:rsidRPr="00246EE2">
              <w:rPr>
                <w:rFonts w:ascii="Arial" w:hAnsi="Arial" w:cs="Arial"/>
                <w:b/>
                <w:bCs/>
              </w:rPr>
              <w:t xml:space="preserve"> (2019)</w:t>
            </w:r>
          </w:p>
        </w:tc>
      </w:tr>
      <w:tr w:rsidR="00CE21F5" w:rsidRPr="00246EE2" w:rsidTr="00A66B5C">
        <w:trPr>
          <w:trHeight w:val="20"/>
        </w:trPr>
        <w:tc>
          <w:tcPr>
            <w:tcW w:w="1824" w:type="dxa"/>
            <w:tcBorders>
              <w:bottom w:val="nil"/>
            </w:tcBorders>
          </w:tcPr>
          <w:p w:rsidR="00CE21F5" w:rsidRPr="00246EE2" w:rsidRDefault="00CE21F5" w:rsidP="00A66B5C">
            <w:pPr>
              <w:pStyle w:val="TableParagraph"/>
              <w:spacing w:line="216" w:lineRule="exact"/>
              <w:ind w:left="38"/>
              <w:rPr>
                <w:rFonts w:ascii="Arial" w:hAnsi="Arial" w:cs="Arial"/>
                <w:b/>
              </w:rPr>
            </w:pPr>
            <w:r w:rsidRPr="00246EE2">
              <w:rPr>
                <w:rFonts w:ascii="Arial" w:hAnsi="Arial" w:cs="Arial"/>
                <w:b/>
              </w:rPr>
              <w:t>Study</w:t>
            </w:r>
            <w:r w:rsidRPr="00246EE2">
              <w:rPr>
                <w:rFonts w:ascii="Arial" w:hAnsi="Arial" w:cs="Arial"/>
                <w:b/>
                <w:spacing w:val="-3"/>
              </w:rPr>
              <w:t xml:space="preserve"> </w:t>
            </w:r>
            <w:r w:rsidRPr="00246EE2">
              <w:rPr>
                <w:rFonts w:ascii="Arial" w:hAnsi="Arial" w:cs="Arial"/>
                <w:b/>
              </w:rPr>
              <w:t>identifier</w:t>
            </w:r>
          </w:p>
        </w:tc>
        <w:tc>
          <w:tcPr>
            <w:tcW w:w="13339" w:type="dxa"/>
            <w:gridSpan w:val="5"/>
            <w:vMerge w:val="restart"/>
          </w:tcPr>
          <w:p w:rsidR="00CE21F5" w:rsidRPr="00246EE2" w:rsidRDefault="00CE21F5" w:rsidP="00A66B5C">
            <w:pPr>
              <w:pStyle w:val="TableParagraph"/>
              <w:rPr>
                <w:rFonts w:ascii="Arial" w:hAnsi="Arial" w:cs="Arial"/>
              </w:rPr>
            </w:pPr>
            <w:r w:rsidRPr="00246EE2">
              <w:rPr>
                <w:rFonts w:ascii="Arial" w:hAnsi="Arial" w:cs="Arial"/>
              </w:rPr>
              <w:t>Sarah Abraham</w:t>
            </w:r>
          </w:p>
        </w:tc>
      </w:tr>
      <w:tr w:rsidR="00CE21F5" w:rsidRPr="00246EE2" w:rsidTr="00A66B5C">
        <w:trPr>
          <w:trHeight w:val="20"/>
        </w:trPr>
        <w:tc>
          <w:tcPr>
            <w:tcW w:w="1824" w:type="dxa"/>
            <w:tcBorders>
              <w:top w:val="nil"/>
            </w:tcBorders>
          </w:tcPr>
          <w:p w:rsidR="00CE21F5" w:rsidRPr="00246EE2" w:rsidRDefault="00CE21F5" w:rsidP="00A66B5C">
            <w:pPr>
              <w:pStyle w:val="TableParagraph"/>
              <w:spacing w:line="203" w:lineRule="exact"/>
              <w:ind w:left="38"/>
              <w:rPr>
                <w:rFonts w:ascii="Arial" w:hAnsi="Arial" w:cs="Arial"/>
                <w:b/>
              </w:rPr>
            </w:pPr>
            <w:r w:rsidRPr="00246EE2">
              <w:rPr>
                <w:rFonts w:ascii="Arial" w:hAnsi="Arial" w:cs="Arial"/>
                <w:b/>
              </w:rPr>
              <w:t>Reviewer</w:t>
            </w:r>
          </w:p>
        </w:tc>
        <w:tc>
          <w:tcPr>
            <w:tcW w:w="13339" w:type="dxa"/>
            <w:gridSpan w:val="5"/>
            <w:vMerge/>
            <w:tcBorders>
              <w:top w:val="nil"/>
            </w:tcBorders>
          </w:tcPr>
          <w:p w:rsidR="00CE21F5" w:rsidRPr="00246EE2" w:rsidRDefault="00CE21F5" w:rsidP="00A66B5C">
            <w:pPr>
              <w:rPr>
                <w:rFonts w:ascii="Arial" w:hAnsi="Arial" w:cs="Arial"/>
              </w:rPr>
            </w:pPr>
          </w:p>
        </w:tc>
      </w:tr>
      <w:tr w:rsidR="00CE21F5" w:rsidRPr="00246EE2" w:rsidTr="00A66B5C">
        <w:trPr>
          <w:trHeight w:val="20"/>
        </w:trPr>
        <w:tc>
          <w:tcPr>
            <w:tcW w:w="1824" w:type="dxa"/>
          </w:tcPr>
          <w:p w:rsidR="00CE21F5" w:rsidRPr="00246EE2" w:rsidRDefault="00CE21F5" w:rsidP="00A66B5C">
            <w:pPr>
              <w:pStyle w:val="TableParagraph"/>
              <w:rPr>
                <w:rFonts w:ascii="Arial" w:hAnsi="Arial" w:cs="Arial"/>
              </w:rPr>
            </w:pPr>
          </w:p>
        </w:tc>
        <w:tc>
          <w:tcPr>
            <w:tcW w:w="3840" w:type="dxa"/>
            <w:gridSpan w:val="2"/>
          </w:tcPr>
          <w:p w:rsidR="00CE21F5" w:rsidRPr="00246EE2" w:rsidRDefault="00CE21F5" w:rsidP="00A66B5C">
            <w:pPr>
              <w:pStyle w:val="TableParagraph"/>
              <w:rPr>
                <w:rFonts w:ascii="Arial" w:hAnsi="Arial" w:cs="Arial"/>
              </w:rPr>
            </w:pPr>
          </w:p>
        </w:tc>
        <w:tc>
          <w:tcPr>
            <w:tcW w:w="4253" w:type="dxa"/>
          </w:tcPr>
          <w:p w:rsidR="00CE21F5" w:rsidRPr="00246EE2" w:rsidRDefault="00CE21F5" w:rsidP="00A66B5C">
            <w:pPr>
              <w:pStyle w:val="TableParagraph"/>
              <w:rPr>
                <w:rFonts w:ascii="Arial" w:hAnsi="Arial" w:cs="Arial"/>
              </w:rPr>
            </w:pPr>
          </w:p>
        </w:tc>
        <w:tc>
          <w:tcPr>
            <w:tcW w:w="1701" w:type="dxa"/>
          </w:tcPr>
          <w:p w:rsidR="00CE21F5" w:rsidRPr="00246EE2" w:rsidRDefault="00CE21F5" w:rsidP="00A66B5C">
            <w:pPr>
              <w:pStyle w:val="TableParagraph"/>
              <w:rPr>
                <w:rFonts w:ascii="Arial" w:hAnsi="Arial" w:cs="Arial"/>
              </w:rPr>
            </w:pPr>
          </w:p>
        </w:tc>
        <w:tc>
          <w:tcPr>
            <w:tcW w:w="3545" w:type="dxa"/>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D7D7D7"/>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Biases</w:t>
            </w:r>
          </w:p>
        </w:tc>
        <w:tc>
          <w:tcPr>
            <w:tcW w:w="3840" w:type="dxa"/>
            <w:gridSpan w:val="2"/>
            <w:shd w:val="clear" w:color="auto" w:fill="D7D7D7"/>
          </w:tcPr>
          <w:p w:rsidR="00CE21F5" w:rsidRPr="00246EE2" w:rsidRDefault="00CE21F5" w:rsidP="00A66B5C">
            <w:pPr>
              <w:pStyle w:val="TableParagraph"/>
              <w:spacing w:line="268" w:lineRule="exact"/>
              <w:ind w:left="473"/>
              <w:rPr>
                <w:rFonts w:ascii="Arial" w:hAnsi="Arial" w:cs="Arial"/>
                <w:b/>
              </w:rPr>
            </w:pPr>
            <w:r w:rsidRPr="00246EE2">
              <w:rPr>
                <w:rFonts w:ascii="Arial" w:hAnsi="Arial" w:cs="Arial"/>
                <w:b/>
              </w:rPr>
              <w:t>Issues</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consider for judging</w:t>
            </w:r>
            <w:r w:rsidRPr="00246EE2">
              <w:rPr>
                <w:rFonts w:ascii="Arial" w:hAnsi="Arial" w:cs="Arial"/>
                <w:b/>
                <w:spacing w:val="-2"/>
              </w:rPr>
              <w:t xml:space="preserve"> </w:t>
            </w:r>
            <w:r w:rsidRPr="00246EE2">
              <w:rPr>
                <w:rFonts w:ascii="Arial" w:hAnsi="Arial" w:cs="Arial"/>
                <w:b/>
              </w:rPr>
              <w:t>overall</w:t>
            </w:r>
            <w:r w:rsidRPr="00246EE2">
              <w:rPr>
                <w:rFonts w:ascii="Arial" w:hAnsi="Arial" w:cs="Arial"/>
                <w:b/>
                <w:spacing w:val="1"/>
              </w:rPr>
              <w:t xml:space="preserve"> </w:t>
            </w: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 "Risk</w:t>
            </w:r>
            <w:r w:rsidRPr="00246EE2">
              <w:rPr>
                <w:rFonts w:ascii="Arial" w:hAnsi="Arial" w:cs="Arial"/>
                <w:b/>
                <w:spacing w:val="-2"/>
              </w:rPr>
              <w:t xml:space="preserve"> </w:t>
            </w:r>
            <w:r w:rsidRPr="00246EE2">
              <w:rPr>
                <w:rFonts w:ascii="Arial" w:hAnsi="Arial" w:cs="Arial"/>
                <w:b/>
              </w:rPr>
              <w:t>of bias"</w:t>
            </w:r>
          </w:p>
        </w:tc>
        <w:tc>
          <w:tcPr>
            <w:tcW w:w="4253" w:type="dxa"/>
            <w:shd w:val="clear" w:color="auto" w:fill="D7D7D7"/>
          </w:tcPr>
          <w:p w:rsidR="00CE21F5" w:rsidRPr="00246EE2" w:rsidRDefault="00CE21F5" w:rsidP="00A66B5C">
            <w:pPr>
              <w:pStyle w:val="TableParagraph"/>
              <w:spacing w:line="268" w:lineRule="exact"/>
              <w:ind w:left="1035"/>
              <w:rPr>
                <w:rFonts w:ascii="Arial" w:hAnsi="Arial" w:cs="Arial"/>
                <w:b/>
              </w:rPr>
            </w:pPr>
            <w:r w:rsidRPr="00246EE2">
              <w:rPr>
                <w:rFonts w:ascii="Arial" w:hAnsi="Arial" w:cs="Arial"/>
                <w:b/>
              </w:rPr>
              <w:t>Study</w:t>
            </w:r>
            <w:r w:rsidRPr="00246EE2">
              <w:rPr>
                <w:rFonts w:ascii="Arial" w:hAnsi="Arial" w:cs="Arial"/>
                <w:b/>
                <w:spacing w:val="-10"/>
              </w:rPr>
              <w:t xml:space="preserve"> </w:t>
            </w:r>
            <w:r w:rsidRPr="00246EE2">
              <w:rPr>
                <w:rFonts w:ascii="Arial" w:hAnsi="Arial" w:cs="Arial"/>
                <w:b/>
              </w:rPr>
              <w:t>Methods</w:t>
            </w:r>
            <w:r w:rsidRPr="00246EE2">
              <w:rPr>
                <w:rFonts w:ascii="Arial" w:hAnsi="Arial" w:cs="Arial"/>
                <w:b/>
                <w:spacing w:val="-2"/>
              </w:rPr>
              <w:t xml:space="preserve"> </w:t>
            </w:r>
            <w:r w:rsidRPr="00246EE2">
              <w:rPr>
                <w:rFonts w:ascii="Arial" w:hAnsi="Arial" w:cs="Arial"/>
                <w:b/>
              </w:rPr>
              <w:t>&amp;</w:t>
            </w:r>
            <w:r w:rsidRPr="00246EE2">
              <w:rPr>
                <w:rFonts w:ascii="Arial" w:hAnsi="Arial" w:cs="Arial"/>
                <w:b/>
                <w:spacing w:val="-2"/>
              </w:rPr>
              <w:t xml:space="preserve"> </w:t>
            </w:r>
            <w:r w:rsidRPr="00246EE2">
              <w:rPr>
                <w:rFonts w:ascii="Arial" w:hAnsi="Arial" w:cs="Arial"/>
                <w:b/>
              </w:rPr>
              <w:t>Comments</w:t>
            </w:r>
          </w:p>
        </w:tc>
        <w:tc>
          <w:tcPr>
            <w:tcW w:w="1701" w:type="dxa"/>
            <w:shd w:val="clear" w:color="auto" w:fill="D7D7D7"/>
          </w:tcPr>
          <w:p w:rsidR="00CE21F5" w:rsidRPr="00246EE2" w:rsidRDefault="00CE21F5" w:rsidP="00A66B5C">
            <w:pPr>
              <w:pStyle w:val="TableParagraph"/>
              <w:spacing w:line="268" w:lineRule="exact"/>
              <w:ind w:left="49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reporting</w:t>
            </w:r>
          </w:p>
        </w:tc>
        <w:tc>
          <w:tcPr>
            <w:tcW w:w="3545" w:type="dxa"/>
            <w:shd w:val="clear" w:color="auto" w:fill="D7D7D7"/>
          </w:tcPr>
          <w:p w:rsidR="00CE21F5" w:rsidRPr="00246EE2" w:rsidRDefault="00CE21F5" w:rsidP="00A66B5C">
            <w:pPr>
              <w:pStyle w:val="TableParagraph"/>
              <w:spacing w:line="268" w:lineRule="exact"/>
              <w:ind w:left="235"/>
              <w:rPr>
                <w:rFonts w:ascii="Arial" w:hAnsi="Arial" w:cs="Arial"/>
                <w:b/>
              </w:rPr>
            </w:pPr>
            <w:r w:rsidRPr="00246EE2">
              <w:rPr>
                <w:rFonts w:ascii="Arial" w:hAnsi="Arial" w:cs="Arial"/>
                <w:b/>
              </w:rPr>
              <w:t>Rating</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"Risk</w:t>
            </w:r>
            <w:r w:rsidRPr="00246EE2">
              <w:rPr>
                <w:rFonts w:ascii="Arial" w:hAnsi="Arial" w:cs="Arial"/>
                <w:b/>
                <w:spacing w:val="-1"/>
              </w:rPr>
              <w:t xml:space="preserve"> </w:t>
            </w:r>
            <w:r w:rsidRPr="00246EE2">
              <w:rPr>
                <w:rFonts w:ascii="Arial" w:hAnsi="Arial" w:cs="Arial"/>
                <w:b/>
              </w:rPr>
              <w:t>of</w:t>
            </w:r>
            <w:r w:rsidRPr="00246EE2">
              <w:rPr>
                <w:rFonts w:ascii="Arial" w:hAnsi="Arial" w:cs="Arial"/>
                <w:b/>
                <w:spacing w:val="1"/>
              </w:rPr>
              <w:t xml:space="preserve"> </w:t>
            </w:r>
            <w:r w:rsidRPr="00246EE2">
              <w:rPr>
                <w:rFonts w:ascii="Arial" w:hAnsi="Arial" w:cs="Arial"/>
                <w:b/>
              </w:rPr>
              <w:t>bias"</w:t>
            </w:r>
          </w:p>
        </w:tc>
      </w:tr>
      <w:tr w:rsidR="00CE21F5" w:rsidRPr="00246EE2" w:rsidTr="00A66B5C">
        <w:trPr>
          <w:trHeight w:val="20"/>
        </w:trPr>
        <w:tc>
          <w:tcPr>
            <w:tcW w:w="1824" w:type="dxa"/>
            <w:tcBorders>
              <w:bottom w:val="single" w:sz="18" w:space="0" w:color="000000"/>
            </w:tcBorders>
            <w:shd w:val="clear" w:color="auto" w:fill="D7D7D7"/>
          </w:tcPr>
          <w:p w:rsidR="00CE21F5" w:rsidRPr="00246EE2" w:rsidRDefault="00CE21F5" w:rsidP="00A66B5C">
            <w:pPr>
              <w:pStyle w:val="TableParagraph"/>
              <w:spacing w:line="271" w:lineRule="auto"/>
              <w:ind w:left="32" w:right="255"/>
              <w:rPr>
                <w:rFonts w:ascii="Arial" w:hAnsi="Arial" w:cs="Arial"/>
              </w:rPr>
            </w:pPr>
            <w:r w:rsidRPr="00246EE2">
              <w:rPr>
                <w:rFonts w:ascii="Arial" w:hAnsi="Arial" w:cs="Arial"/>
              </w:rPr>
              <w:t>Instructions</w:t>
            </w:r>
            <w:r w:rsidRPr="00246EE2">
              <w:rPr>
                <w:rFonts w:ascii="Arial" w:hAnsi="Arial" w:cs="Arial"/>
                <w:spacing w:val="-2"/>
              </w:rPr>
              <w:t xml:space="preserve"> </w:t>
            </w:r>
            <w:r w:rsidRPr="00246EE2">
              <w:rPr>
                <w:rFonts w:ascii="Arial" w:hAnsi="Arial" w:cs="Arial"/>
              </w:rPr>
              <w:t>to</w:t>
            </w:r>
            <w:r w:rsidRPr="00246EE2">
              <w:rPr>
                <w:rFonts w:ascii="Arial" w:hAnsi="Arial" w:cs="Arial"/>
                <w:spacing w:val="-4"/>
              </w:rPr>
              <w:t xml:space="preserve"> </w:t>
            </w:r>
            <w:r w:rsidRPr="00246EE2">
              <w:rPr>
                <w:rFonts w:ascii="Arial" w:hAnsi="Arial" w:cs="Arial"/>
              </w:rPr>
              <w:t>assess</w:t>
            </w:r>
            <w:r w:rsidRPr="00246EE2">
              <w:rPr>
                <w:rFonts w:ascii="Arial" w:hAnsi="Arial" w:cs="Arial"/>
                <w:spacing w:val="-1"/>
              </w:rPr>
              <w:t xml:space="preserve"> </w:t>
            </w:r>
            <w:r w:rsidRPr="00246EE2">
              <w:rPr>
                <w:rFonts w:ascii="Arial" w:hAnsi="Arial" w:cs="Arial"/>
              </w:rPr>
              <w:t>the</w:t>
            </w:r>
            <w:r w:rsidRPr="00246EE2">
              <w:rPr>
                <w:rFonts w:ascii="Arial" w:hAnsi="Arial" w:cs="Arial"/>
                <w:spacing w:val="-4"/>
              </w:rPr>
              <w:t xml:space="preserve"> </w:t>
            </w:r>
            <w:r w:rsidRPr="00246EE2">
              <w:rPr>
                <w:rFonts w:ascii="Arial" w:hAnsi="Arial" w:cs="Arial"/>
              </w:rPr>
              <w:t>risk</w:t>
            </w:r>
            <w:r w:rsidRPr="00246EE2">
              <w:rPr>
                <w:rFonts w:ascii="Arial" w:hAnsi="Arial" w:cs="Arial"/>
                <w:spacing w:val="-4"/>
              </w:rPr>
              <w:t xml:space="preserve"> </w:t>
            </w:r>
            <w:r w:rsidRPr="00246EE2">
              <w:rPr>
                <w:rFonts w:ascii="Arial" w:hAnsi="Arial" w:cs="Arial"/>
              </w:rPr>
              <w:t>of</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42"/>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p>
        </w:tc>
        <w:tc>
          <w:tcPr>
            <w:tcW w:w="3840" w:type="dxa"/>
            <w:gridSpan w:val="2"/>
            <w:tcBorders>
              <w:bottom w:val="single" w:sz="18" w:space="0" w:color="000000"/>
            </w:tcBorders>
            <w:shd w:val="clear" w:color="auto" w:fill="D7D7D7"/>
          </w:tcPr>
          <w:p w:rsidR="00CE21F5" w:rsidRPr="00246EE2" w:rsidRDefault="00CE21F5" w:rsidP="00A66B5C">
            <w:pPr>
              <w:pStyle w:val="TableParagraph"/>
              <w:spacing w:line="271" w:lineRule="auto"/>
              <w:ind w:left="32"/>
              <w:rPr>
                <w:rFonts w:ascii="Arial" w:hAnsi="Arial" w:cs="Arial"/>
              </w:rPr>
            </w:pPr>
            <w:r w:rsidRPr="00246EE2">
              <w:rPr>
                <w:rFonts w:ascii="Arial" w:hAnsi="Arial" w:cs="Arial"/>
              </w:rPr>
              <w:t>These issues will guide your thinking and judgment about the overall risk of bias within each of the 6 domains.</w:t>
            </w:r>
            <w:r w:rsidRPr="00246EE2">
              <w:rPr>
                <w:rFonts w:ascii="Arial" w:hAnsi="Arial" w:cs="Arial"/>
                <w:spacing w:val="1"/>
              </w:rPr>
              <w:t xml:space="preserve"> </w:t>
            </w:r>
            <w:r w:rsidRPr="00246EE2">
              <w:rPr>
                <w:rFonts w:ascii="Arial" w:hAnsi="Arial" w:cs="Arial"/>
              </w:rPr>
              <w:t>Some</w:t>
            </w:r>
            <w:r w:rsidRPr="00246EE2">
              <w:rPr>
                <w:rFonts w:ascii="Arial" w:hAnsi="Arial" w:cs="Arial"/>
                <w:spacing w:val="-6"/>
              </w:rPr>
              <w:t xml:space="preserve"> </w:t>
            </w:r>
            <w:r w:rsidRPr="00246EE2">
              <w:rPr>
                <w:rFonts w:ascii="Arial" w:hAnsi="Arial" w:cs="Arial"/>
              </w:rPr>
              <w:t>'issues'</w:t>
            </w:r>
            <w:r w:rsidRPr="00246EE2">
              <w:rPr>
                <w:rFonts w:ascii="Arial" w:hAnsi="Arial" w:cs="Arial"/>
                <w:spacing w:val="-6"/>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not</w:t>
            </w:r>
            <w:r w:rsidRPr="00246EE2">
              <w:rPr>
                <w:rFonts w:ascii="Arial" w:hAnsi="Arial" w:cs="Arial"/>
                <w:spacing w:val="-4"/>
              </w:rPr>
              <w:t xml:space="preserve"> </w:t>
            </w:r>
            <w:r w:rsidRPr="00246EE2">
              <w:rPr>
                <w:rFonts w:ascii="Arial" w:hAnsi="Arial" w:cs="Arial"/>
              </w:rPr>
              <w:t>be</w:t>
            </w:r>
            <w:r w:rsidRPr="00246EE2">
              <w:rPr>
                <w:rFonts w:ascii="Arial" w:hAnsi="Arial" w:cs="Arial"/>
                <w:spacing w:val="-6"/>
              </w:rPr>
              <w:t xml:space="preserve"> </w:t>
            </w:r>
            <w:r w:rsidRPr="00246EE2">
              <w:rPr>
                <w:rFonts w:ascii="Arial" w:hAnsi="Arial" w:cs="Arial"/>
              </w:rPr>
              <w:t>relevant</w:t>
            </w:r>
            <w:r w:rsidRPr="00246EE2">
              <w:rPr>
                <w:rFonts w:ascii="Arial" w:hAnsi="Arial" w:cs="Arial"/>
                <w:spacing w:val="-4"/>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specific</w:t>
            </w:r>
            <w:r w:rsidRPr="00246EE2">
              <w:rPr>
                <w:rFonts w:ascii="Arial" w:hAnsi="Arial" w:cs="Arial"/>
                <w:spacing w:val="-3"/>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review</w:t>
            </w:r>
            <w:r w:rsidRPr="00246EE2">
              <w:rPr>
                <w:rFonts w:ascii="Arial" w:hAnsi="Arial" w:cs="Arial"/>
                <w:spacing w:val="-6"/>
              </w:rPr>
              <w:t xml:space="preserve"> </w:t>
            </w:r>
            <w:r w:rsidRPr="00246EE2">
              <w:rPr>
                <w:rFonts w:ascii="Arial" w:hAnsi="Arial" w:cs="Arial"/>
              </w:rPr>
              <w:t>research</w:t>
            </w:r>
            <w:r w:rsidRPr="00246EE2">
              <w:rPr>
                <w:rFonts w:ascii="Arial" w:hAnsi="Arial" w:cs="Arial"/>
                <w:spacing w:val="-5"/>
              </w:rPr>
              <w:t xml:space="preserve"> </w:t>
            </w:r>
            <w:r w:rsidRPr="00246EE2">
              <w:rPr>
                <w:rFonts w:ascii="Arial" w:hAnsi="Arial" w:cs="Arial"/>
              </w:rPr>
              <w:t>question.</w:t>
            </w:r>
            <w:r w:rsidRPr="00246EE2">
              <w:rPr>
                <w:rFonts w:ascii="Arial" w:hAnsi="Arial" w:cs="Arial"/>
                <w:spacing w:val="-5"/>
              </w:rPr>
              <w:t xml:space="preserve"> </w:t>
            </w:r>
            <w:r w:rsidRPr="00246EE2">
              <w:rPr>
                <w:rFonts w:ascii="Arial" w:hAnsi="Arial" w:cs="Arial"/>
              </w:rPr>
              <w:t>These</w:t>
            </w:r>
            <w:r w:rsidRPr="00246EE2">
              <w:rPr>
                <w:rFonts w:ascii="Arial" w:hAnsi="Arial" w:cs="Arial"/>
                <w:spacing w:val="-5"/>
              </w:rPr>
              <w:t xml:space="preserve"> </w:t>
            </w:r>
            <w:r w:rsidRPr="00246EE2">
              <w:rPr>
                <w:rFonts w:ascii="Arial" w:hAnsi="Arial" w:cs="Arial"/>
              </w:rPr>
              <w:t>issues</w:t>
            </w:r>
            <w:r w:rsidRPr="00246EE2">
              <w:rPr>
                <w:rFonts w:ascii="Arial" w:hAnsi="Arial" w:cs="Arial"/>
                <w:spacing w:val="-4"/>
              </w:rPr>
              <w:t xml:space="preserve"> </w:t>
            </w:r>
            <w:r w:rsidRPr="00246EE2">
              <w:rPr>
                <w:rFonts w:ascii="Arial" w:hAnsi="Arial" w:cs="Arial"/>
              </w:rPr>
              <w:t>are</w:t>
            </w:r>
            <w:r w:rsidRPr="00246EE2">
              <w:rPr>
                <w:rFonts w:ascii="Arial" w:hAnsi="Arial" w:cs="Arial"/>
                <w:spacing w:val="-5"/>
              </w:rPr>
              <w:t xml:space="preserve"> </w:t>
            </w:r>
            <w:r w:rsidRPr="00246EE2">
              <w:rPr>
                <w:rFonts w:ascii="Arial" w:hAnsi="Arial" w:cs="Arial"/>
              </w:rPr>
              <w:t>taken</w:t>
            </w:r>
            <w:r w:rsidRPr="00246EE2">
              <w:rPr>
                <w:rFonts w:ascii="Arial" w:hAnsi="Arial" w:cs="Arial"/>
                <w:spacing w:val="-41"/>
              </w:rPr>
              <w:t xml:space="preserve"> </w:t>
            </w:r>
            <w:r w:rsidRPr="00246EE2">
              <w:rPr>
                <w:rFonts w:ascii="Arial" w:hAnsi="Arial" w:cs="Arial"/>
              </w:rPr>
              <w:t>together</w:t>
            </w:r>
            <w:r w:rsidRPr="00246EE2">
              <w:rPr>
                <w:rFonts w:ascii="Arial" w:hAnsi="Arial" w:cs="Arial"/>
                <w:spacing w:val="-3"/>
              </w:rPr>
              <w:t xml:space="preserve"> </w:t>
            </w:r>
            <w:r w:rsidRPr="00246EE2">
              <w:rPr>
                <w:rFonts w:ascii="Arial" w:hAnsi="Arial" w:cs="Arial"/>
              </w:rPr>
              <w:t>to</w:t>
            </w:r>
            <w:r w:rsidRPr="00246EE2">
              <w:rPr>
                <w:rFonts w:ascii="Arial" w:hAnsi="Arial" w:cs="Arial"/>
                <w:spacing w:val="-1"/>
              </w:rPr>
              <w:t xml:space="preserve"> </w:t>
            </w:r>
            <w:r w:rsidRPr="00246EE2">
              <w:rPr>
                <w:rFonts w:ascii="Arial" w:hAnsi="Arial" w:cs="Arial"/>
              </w:rPr>
              <w:t>inform</w:t>
            </w:r>
            <w:r w:rsidRPr="00246EE2">
              <w:rPr>
                <w:rFonts w:ascii="Arial" w:hAnsi="Arial" w:cs="Arial"/>
                <w:spacing w:val="-3"/>
              </w:rPr>
              <w:t xml:space="preserve"> </w:t>
            </w:r>
            <w:r w:rsidRPr="00246EE2">
              <w:rPr>
                <w:rFonts w:ascii="Arial" w:hAnsi="Arial" w:cs="Arial"/>
              </w:rPr>
              <w:t>the</w:t>
            </w:r>
            <w:r w:rsidRPr="00246EE2">
              <w:rPr>
                <w:rFonts w:ascii="Arial" w:hAnsi="Arial" w:cs="Arial"/>
                <w:spacing w:val="-2"/>
              </w:rPr>
              <w:t xml:space="preserve"> </w:t>
            </w:r>
            <w:r w:rsidRPr="00246EE2">
              <w:rPr>
                <w:rFonts w:ascii="Arial" w:hAnsi="Arial" w:cs="Arial"/>
              </w:rPr>
              <w:t>overall</w:t>
            </w:r>
            <w:r w:rsidRPr="00246EE2">
              <w:rPr>
                <w:rFonts w:ascii="Arial" w:hAnsi="Arial" w:cs="Arial"/>
                <w:spacing w:val="-4"/>
              </w:rPr>
              <w:t xml:space="preserve"> </w:t>
            </w:r>
            <w:r w:rsidRPr="00246EE2">
              <w:rPr>
                <w:rFonts w:ascii="Arial" w:hAnsi="Arial" w:cs="Arial"/>
              </w:rPr>
              <w:t>judgment of</w:t>
            </w:r>
            <w:r w:rsidRPr="00246EE2">
              <w:rPr>
                <w:rFonts w:ascii="Arial" w:hAnsi="Arial" w:cs="Arial"/>
                <w:spacing w:val="-1"/>
              </w:rPr>
              <w:t xml:space="preserve"> </w:t>
            </w:r>
            <w:r w:rsidRPr="00246EE2">
              <w:rPr>
                <w:rFonts w:ascii="Arial" w:hAnsi="Arial" w:cs="Arial"/>
              </w:rPr>
              <w:t>potential</w:t>
            </w:r>
            <w:r w:rsidRPr="00246EE2">
              <w:rPr>
                <w:rFonts w:ascii="Arial" w:hAnsi="Arial" w:cs="Arial"/>
                <w:spacing w:val="-4"/>
              </w:rPr>
              <w:t xml:space="preserve"> </w:t>
            </w:r>
            <w:r w:rsidRPr="00246EE2">
              <w:rPr>
                <w:rFonts w:ascii="Arial" w:hAnsi="Arial" w:cs="Arial"/>
              </w:rPr>
              <w:t>bias</w:t>
            </w:r>
            <w:r w:rsidRPr="00246EE2">
              <w:rPr>
                <w:rFonts w:ascii="Arial" w:hAnsi="Arial" w:cs="Arial"/>
                <w:spacing w:val="1"/>
              </w:rPr>
              <w:t xml:space="preserve"> </w:t>
            </w:r>
            <w:r w:rsidRPr="00246EE2">
              <w:rPr>
                <w:rFonts w:ascii="Arial" w:hAnsi="Arial" w:cs="Arial"/>
              </w:rPr>
              <w:t>for</w:t>
            </w:r>
            <w:r w:rsidRPr="00246EE2">
              <w:rPr>
                <w:rFonts w:ascii="Arial" w:hAnsi="Arial" w:cs="Arial"/>
                <w:spacing w:val="-3"/>
              </w:rPr>
              <w:t xml:space="preserve"> </w:t>
            </w:r>
            <w:r w:rsidRPr="00246EE2">
              <w:rPr>
                <w:rFonts w:ascii="Arial" w:hAnsi="Arial" w:cs="Arial"/>
              </w:rPr>
              <w:t>each</w:t>
            </w:r>
            <w:r w:rsidRPr="00246EE2">
              <w:rPr>
                <w:rFonts w:ascii="Arial" w:hAnsi="Arial" w:cs="Arial"/>
                <w:spacing w:val="-1"/>
              </w:rPr>
              <w:t xml:space="preserve"> </w:t>
            </w:r>
            <w:r w:rsidRPr="00246EE2">
              <w:rPr>
                <w:rFonts w:ascii="Arial" w:hAnsi="Arial" w:cs="Arial"/>
              </w:rPr>
              <w:t>of</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6</w:t>
            </w:r>
            <w:r w:rsidRPr="00246EE2">
              <w:rPr>
                <w:rFonts w:ascii="Arial" w:hAnsi="Arial" w:cs="Arial"/>
                <w:spacing w:val="-1"/>
              </w:rPr>
              <w:t xml:space="preserve"> </w:t>
            </w:r>
            <w:r w:rsidRPr="00246EE2">
              <w:rPr>
                <w:rFonts w:ascii="Arial" w:hAnsi="Arial" w:cs="Arial"/>
              </w:rPr>
              <w:t>domains.</w:t>
            </w:r>
          </w:p>
        </w:tc>
        <w:tc>
          <w:tcPr>
            <w:tcW w:w="4253" w:type="dxa"/>
            <w:tcBorders>
              <w:bottom w:val="single" w:sz="18" w:space="0" w:color="000000"/>
            </w:tcBorders>
            <w:shd w:val="clear" w:color="auto" w:fill="D7D7D7"/>
          </w:tcPr>
          <w:p w:rsidR="00CE21F5" w:rsidRPr="00246EE2" w:rsidRDefault="00CE21F5" w:rsidP="00A66B5C">
            <w:pPr>
              <w:pStyle w:val="TableParagraph"/>
              <w:spacing w:line="271" w:lineRule="auto"/>
              <w:ind w:left="33" w:right="75"/>
              <w:rPr>
                <w:rFonts w:ascii="Arial" w:hAnsi="Arial" w:cs="Arial"/>
              </w:rPr>
            </w:pPr>
            <w:r w:rsidRPr="00246EE2">
              <w:rPr>
                <w:rFonts w:ascii="Arial" w:hAnsi="Arial" w:cs="Arial"/>
              </w:rPr>
              <w:t>Provide</w:t>
            </w:r>
            <w:r w:rsidRPr="00246EE2">
              <w:rPr>
                <w:rFonts w:ascii="Arial" w:hAnsi="Arial" w:cs="Arial"/>
                <w:spacing w:val="-8"/>
              </w:rPr>
              <w:t xml:space="preserve"> </w:t>
            </w:r>
            <w:r w:rsidRPr="00246EE2">
              <w:rPr>
                <w:rFonts w:ascii="Arial" w:hAnsi="Arial" w:cs="Arial"/>
              </w:rPr>
              <w:t>comments</w:t>
            </w:r>
            <w:r w:rsidRPr="00246EE2">
              <w:rPr>
                <w:rFonts w:ascii="Arial" w:hAnsi="Arial" w:cs="Arial"/>
                <w:spacing w:val="-5"/>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text</w:t>
            </w:r>
            <w:r w:rsidRPr="00246EE2">
              <w:rPr>
                <w:rFonts w:ascii="Arial" w:hAnsi="Arial" w:cs="Arial"/>
                <w:spacing w:val="-6"/>
              </w:rPr>
              <w:t xml:space="preserve"> </w:t>
            </w:r>
            <w:proofErr w:type="spellStart"/>
            <w:r w:rsidRPr="00246EE2">
              <w:rPr>
                <w:rFonts w:ascii="Arial" w:hAnsi="Arial" w:cs="Arial"/>
              </w:rPr>
              <w:t>exerpts</w:t>
            </w:r>
            <w:proofErr w:type="spellEnd"/>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white</w:t>
            </w:r>
            <w:r w:rsidRPr="00246EE2">
              <w:rPr>
                <w:rFonts w:ascii="Arial" w:hAnsi="Arial" w:cs="Arial"/>
                <w:spacing w:val="-7"/>
              </w:rPr>
              <w:t xml:space="preserve"> </w:t>
            </w:r>
            <w:r w:rsidRPr="00246EE2">
              <w:rPr>
                <w:rFonts w:ascii="Arial" w:hAnsi="Arial" w:cs="Arial"/>
              </w:rPr>
              <w:t>boxes</w:t>
            </w:r>
            <w:r w:rsidRPr="00246EE2">
              <w:rPr>
                <w:rFonts w:ascii="Arial" w:hAnsi="Arial" w:cs="Arial"/>
                <w:spacing w:val="-6"/>
              </w:rPr>
              <w:t xml:space="preserve"> </w:t>
            </w:r>
            <w:r w:rsidRPr="00246EE2">
              <w:rPr>
                <w:rFonts w:ascii="Arial" w:hAnsi="Arial" w:cs="Arial"/>
              </w:rPr>
              <w:t>below,</w:t>
            </w:r>
            <w:r w:rsidRPr="00246EE2">
              <w:rPr>
                <w:rFonts w:ascii="Arial" w:hAnsi="Arial" w:cs="Arial"/>
                <w:spacing w:val="-6"/>
              </w:rPr>
              <w:t xml:space="preserve"> </w:t>
            </w:r>
            <w:r w:rsidRPr="00246EE2">
              <w:rPr>
                <w:rFonts w:ascii="Arial" w:hAnsi="Arial" w:cs="Arial"/>
              </w:rPr>
              <w:t>as</w:t>
            </w:r>
            <w:r w:rsidRPr="00246EE2">
              <w:rPr>
                <w:rFonts w:ascii="Arial" w:hAnsi="Arial" w:cs="Arial"/>
                <w:spacing w:val="-5"/>
              </w:rPr>
              <w:t xml:space="preserve"> </w:t>
            </w:r>
            <w:r w:rsidRPr="00246EE2">
              <w:rPr>
                <w:rFonts w:ascii="Arial" w:hAnsi="Arial" w:cs="Arial"/>
              </w:rPr>
              <w:t>necessary,</w:t>
            </w:r>
            <w:r w:rsidRPr="00246EE2">
              <w:rPr>
                <w:rFonts w:ascii="Arial" w:hAnsi="Arial" w:cs="Arial"/>
                <w:spacing w:val="-42"/>
              </w:rPr>
              <w:t xml:space="preserve"> </w:t>
            </w:r>
            <w:r w:rsidRPr="00246EE2">
              <w:rPr>
                <w:rFonts w:ascii="Arial" w:hAnsi="Arial" w:cs="Arial"/>
              </w:rPr>
              <w:t>to</w:t>
            </w:r>
            <w:r w:rsidRPr="00246EE2">
              <w:rPr>
                <w:rFonts w:ascii="Arial" w:hAnsi="Arial" w:cs="Arial"/>
                <w:spacing w:val="-2"/>
              </w:rPr>
              <w:t xml:space="preserve"> </w:t>
            </w:r>
            <w:r w:rsidRPr="00246EE2">
              <w:rPr>
                <w:rFonts w:ascii="Arial" w:hAnsi="Arial" w:cs="Arial"/>
              </w:rPr>
              <w:t>facilitate</w:t>
            </w:r>
            <w:r w:rsidRPr="00246EE2">
              <w:rPr>
                <w:rFonts w:ascii="Arial" w:hAnsi="Arial" w:cs="Arial"/>
                <w:spacing w:val="-1"/>
              </w:rPr>
              <w:t xml:space="preserve"> </w:t>
            </w:r>
            <w:r w:rsidRPr="00246EE2">
              <w:rPr>
                <w:rFonts w:ascii="Arial" w:hAnsi="Arial" w:cs="Arial"/>
              </w:rPr>
              <w:t>the</w:t>
            </w:r>
            <w:r w:rsidRPr="00246EE2">
              <w:rPr>
                <w:rFonts w:ascii="Arial" w:hAnsi="Arial" w:cs="Arial"/>
                <w:spacing w:val="-1"/>
              </w:rPr>
              <w:t xml:space="preserve"> </w:t>
            </w:r>
            <w:r w:rsidRPr="00246EE2">
              <w:rPr>
                <w:rFonts w:ascii="Arial" w:hAnsi="Arial" w:cs="Arial"/>
              </w:rPr>
              <w:t>consensus</w:t>
            </w:r>
            <w:r w:rsidRPr="00246EE2">
              <w:rPr>
                <w:rFonts w:ascii="Arial" w:hAnsi="Arial" w:cs="Arial"/>
                <w:spacing w:val="1"/>
              </w:rPr>
              <w:t xml:space="preserve"> </w:t>
            </w:r>
            <w:r w:rsidRPr="00246EE2">
              <w:rPr>
                <w:rFonts w:ascii="Arial" w:hAnsi="Arial" w:cs="Arial"/>
              </w:rPr>
              <w:t>process</w:t>
            </w:r>
            <w:r w:rsidRPr="00246EE2">
              <w:rPr>
                <w:rFonts w:ascii="Arial" w:hAnsi="Arial" w:cs="Arial"/>
                <w:spacing w:val="1"/>
              </w:rPr>
              <w:t xml:space="preserve"> </w:t>
            </w:r>
            <w:r w:rsidRPr="00246EE2">
              <w:rPr>
                <w:rFonts w:ascii="Arial" w:hAnsi="Arial" w:cs="Arial"/>
              </w:rPr>
              <w:t>that will</w:t>
            </w:r>
            <w:r w:rsidRPr="00246EE2">
              <w:rPr>
                <w:rFonts w:ascii="Arial" w:hAnsi="Arial" w:cs="Arial"/>
                <w:spacing w:val="-4"/>
              </w:rPr>
              <w:t xml:space="preserve"> </w:t>
            </w:r>
            <w:r w:rsidRPr="00246EE2">
              <w:rPr>
                <w:rFonts w:ascii="Arial" w:hAnsi="Arial" w:cs="Arial"/>
              </w:rPr>
              <w:t>follow.</w:t>
            </w:r>
          </w:p>
        </w:tc>
        <w:tc>
          <w:tcPr>
            <w:tcW w:w="1701" w:type="dxa"/>
            <w:tcBorders>
              <w:bottom w:val="single" w:sz="18" w:space="0" w:color="000000"/>
            </w:tcBorders>
            <w:shd w:val="clear" w:color="auto" w:fill="D7D7D7"/>
          </w:tcPr>
          <w:p w:rsidR="00CE21F5" w:rsidRPr="00246EE2" w:rsidRDefault="00CE21F5" w:rsidP="00A66B5C">
            <w:pPr>
              <w:pStyle w:val="TableParagraph"/>
              <w:spacing w:line="271" w:lineRule="auto"/>
              <w:ind w:left="34" w:right="86"/>
              <w:rPr>
                <w:rFonts w:ascii="Arial" w:hAnsi="Arial" w:cs="Arial"/>
              </w:rPr>
            </w:pPr>
            <w:r w:rsidRPr="00246EE2">
              <w:rPr>
                <w:rFonts w:ascii="Arial" w:hAnsi="Arial" w:cs="Arial"/>
              </w:rPr>
              <w:t>Click on each of the blue cells and choose</w:t>
            </w:r>
            <w:r w:rsidRPr="00246EE2">
              <w:rPr>
                <w:rFonts w:ascii="Arial" w:hAnsi="Arial" w:cs="Arial"/>
                <w:spacing w:val="-42"/>
              </w:rPr>
              <w:t xml:space="preserve"> </w:t>
            </w:r>
            <w:r w:rsidRPr="00246EE2">
              <w:rPr>
                <w:rFonts w:ascii="Arial" w:hAnsi="Arial" w:cs="Arial"/>
              </w:rPr>
              <w:t>from the drop down menu to rate the</w:t>
            </w:r>
            <w:r w:rsidRPr="00246EE2">
              <w:rPr>
                <w:rFonts w:ascii="Arial" w:hAnsi="Arial" w:cs="Arial"/>
                <w:spacing w:val="1"/>
              </w:rPr>
              <w:t xml:space="preserve"> </w:t>
            </w:r>
            <w:r w:rsidRPr="00246EE2">
              <w:rPr>
                <w:rFonts w:ascii="Arial" w:hAnsi="Arial" w:cs="Arial"/>
              </w:rPr>
              <w:t>adequacy</w:t>
            </w:r>
            <w:r w:rsidRPr="00246EE2">
              <w:rPr>
                <w:rFonts w:ascii="Arial" w:hAnsi="Arial" w:cs="Arial"/>
                <w:spacing w:val="-12"/>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as</w:t>
            </w:r>
            <w:r w:rsidRPr="00246EE2">
              <w:rPr>
                <w:rFonts w:ascii="Arial" w:hAnsi="Arial" w:cs="Arial"/>
                <w:spacing w:val="-6"/>
              </w:rPr>
              <w:t xml:space="preserve"> </w:t>
            </w:r>
            <w:r w:rsidRPr="00246EE2">
              <w:rPr>
                <w:rFonts w:ascii="Arial" w:hAnsi="Arial" w:cs="Arial"/>
              </w:rPr>
              <w:t>yes,</w:t>
            </w:r>
            <w:r w:rsidRPr="00246EE2">
              <w:rPr>
                <w:rFonts w:ascii="Arial" w:hAnsi="Arial" w:cs="Arial"/>
                <w:spacing w:val="-6"/>
              </w:rPr>
              <w:t xml:space="preserve"> </w:t>
            </w:r>
            <w:r w:rsidRPr="00246EE2">
              <w:rPr>
                <w:rFonts w:ascii="Arial" w:hAnsi="Arial" w:cs="Arial"/>
              </w:rPr>
              <w:t>partial,</w:t>
            </w:r>
            <w:r w:rsidRPr="00246EE2">
              <w:rPr>
                <w:rFonts w:ascii="Arial" w:hAnsi="Arial" w:cs="Arial"/>
                <w:spacing w:val="-6"/>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unsure.</w:t>
            </w:r>
          </w:p>
        </w:tc>
        <w:tc>
          <w:tcPr>
            <w:tcW w:w="3545" w:type="dxa"/>
            <w:tcBorders>
              <w:bottom w:val="single" w:sz="18" w:space="0" w:color="000000"/>
            </w:tcBorders>
            <w:shd w:val="clear" w:color="auto" w:fill="D7D7D7"/>
          </w:tcPr>
          <w:p w:rsidR="00CE21F5" w:rsidRPr="00246EE2" w:rsidRDefault="00CE21F5" w:rsidP="00A66B5C">
            <w:pPr>
              <w:pStyle w:val="TableParagraph"/>
              <w:spacing w:line="271" w:lineRule="auto"/>
              <w:ind w:left="34" w:right="208"/>
              <w:rPr>
                <w:rFonts w:ascii="Arial" w:hAnsi="Arial" w:cs="Arial"/>
              </w:rPr>
            </w:pPr>
            <w:r w:rsidRPr="00246EE2">
              <w:rPr>
                <w:rFonts w:ascii="Arial" w:hAnsi="Arial" w:cs="Arial"/>
              </w:rPr>
              <w:t>Click</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green</w:t>
            </w:r>
            <w:r w:rsidRPr="00246EE2">
              <w:rPr>
                <w:rFonts w:ascii="Arial" w:hAnsi="Arial" w:cs="Arial"/>
                <w:spacing w:val="-4"/>
              </w:rPr>
              <w:t xml:space="preserve"> </w:t>
            </w:r>
            <w:r w:rsidRPr="00246EE2">
              <w:rPr>
                <w:rFonts w:ascii="Arial" w:hAnsi="Arial" w:cs="Arial"/>
              </w:rPr>
              <w:t>cells;</w:t>
            </w:r>
            <w:r w:rsidRPr="00246EE2">
              <w:rPr>
                <w:rFonts w:ascii="Arial" w:hAnsi="Arial" w:cs="Arial"/>
                <w:spacing w:val="-4"/>
              </w:rPr>
              <w:t xml:space="preserve"> </w:t>
            </w:r>
            <w:r w:rsidRPr="00246EE2">
              <w:rPr>
                <w:rFonts w:ascii="Arial" w:hAnsi="Arial" w:cs="Arial"/>
              </w:rPr>
              <w:t>choose</w:t>
            </w:r>
            <w:r w:rsidRPr="00246EE2">
              <w:rPr>
                <w:rFonts w:ascii="Arial" w:hAnsi="Arial" w:cs="Arial"/>
                <w:spacing w:val="-5"/>
              </w:rPr>
              <w:t xml:space="preserve"> </w:t>
            </w:r>
            <w:r w:rsidRPr="00246EE2">
              <w:rPr>
                <w:rFonts w:ascii="Arial" w:hAnsi="Arial" w:cs="Arial"/>
              </w:rPr>
              <w:t>from</w:t>
            </w:r>
            <w:r w:rsidRPr="00246EE2">
              <w:rPr>
                <w:rFonts w:ascii="Arial" w:hAnsi="Arial" w:cs="Arial"/>
                <w:spacing w:val="-7"/>
              </w:rPr>
              <w:t xml:space="preserve"> </w:t>
            </w:r>
            <w:r w:rsidRPr="00246EE2">
              <w:rPr>
                <w:rFonts w:ascii="Arial" w:hAnsi="Arial" w:cs="Arial"/>
              </w:rPr>
              <w:t>the</w:t>
            </w:r>
            <w:r w:rsidRPr="00246EE2">
              <w:rPr>
                <w:rFonts w:ascii="Arial" w:hAnsi="Arial" w:cs="Arial"/>
                <w:spacing w:val="-41"/>
              </w:rPr>
              <w:t xml:space="preserve"> </w:t>
            </w:r>
            <w:r w:rsidRPr="00246EE2">
              <w:rPr>
                <w:rFonts w:ascii="Arial" w:hAnsi="Arial" w:cs="Arial"/>
              </w:rPr>
              <w:t>drop-down menu to rate potential risk of</w:t>
            </w:r>
            <w:r w:rsidRPr="00246EE2">
              <w:rPr>
                <w:rFonts w:ascii="Arial" w:hAnsi="Arial" w:cs="Arial"/>
                <w:spacing w:val="1"/>
              </w:rPr>
              <w:t xml:space="preserve"> </w:t>
            </w:r>
            <w:r w:rsidRPr="00246EE2">
              <w:rPr>
                <w:rFonts w:ascii="Arial" w:hAnsi="Arial" w:cs="Arial"/>
              </w:rPr>
              <w:t>bias for each of the 6 domains as High,</w:t>
            </w:r>
            <w:r w:rsidRPr="00246EE2">
              <w:rPr>
                <w:rFonts w:ascii="Arial" w:hAnsi="Arial" w:cs="Arial"/>
                <w:spacing w:val="1"/>
              </w:rPr>
              <w:t xml:space="preserve"> </w:t>
            </w:r>
            <w:r w:rsidRPr="00246EE2">
              <w:rPr>
                <w:rFonts w:ascii="Arial" w:hAnsi="Arial" w:cs="Arial"/>
                <w:spacing w:val="-1"/>
              </w:rPr>
              <w:t>Moderate,</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Low</w:t>
            </w:r>
            <w:r w:rsidRPr="00246EE2">
              <w:rPr>
                <w:rFonts w:ascii="Arial" w:hAnsi="Arial" w:cs="Arial"/>
                <w:spacing w:val="-9"/>
              </w:rPr>
              <w:t xml:space="preserve"> </w:t>
            </w:r>
            <w:r w:rsidRPr="00246EE2">
              <w:rPr>
                <w:rFonts w:ascii="Arial" w:hAnsi="Arial" w:cs="Arial"/>
              </w:rPr>
              <w:t>considering</w:t>
            </w:r>
            <w:r w:rsidRPr="00246EE2">
              <w:rPr>
                <w:rFonts w:ascii="Arial" w:hAnsi="Arial" w:cs="Arial"/>
                <w:spacing w:val="-7"/>
              </w:rPr>
              <w:t xml:space="preserve"> </w:t>
            </w:r>
            <w:r w:rsidRPr="00246EE2">
              <w:rPr>
                <w:rFonts w:ascii="Arial" w:hAnsi="Arial" w:cs="Arial"/>
              </w:rPr>
              <w:t>all</w:t>
            </w:r>
            <w:r w:rsidRPr="00246EE2">
              <w:rPr>
                <w:rFonts w:ascii="Arial" w:hAnsi="Arial" w:cs="Arial"/>
                <w:spacing w:val="-10"/>
              </w:rPr>
              <w:t xml:space="preserve"> </w:t>
            </w:r>
            <w:r w:rsidRPr="00246EE2">
              <w:rPr>
                <w:rFonts w:ascii="Arial" w:hAnsi="Arial" w:cs="Arial"/>
              </w:rPr>
              <w:t>relevant</w:t>
            </w:r>
            <w:r w:rsidRPr="00246EE2">
              <w:rPr>
                <w:rFonts w:ascii="Arial" w:hAnsi="Arial" w:cs="Arial"/>
                <w:spacing w:val="-42"/>
              </w:rPr>
              <w:t xml:space="preserve"> </w:t>
            </w:r>
            <w:r w:rsidRPr="00246EE2">
              <w:rPr>
                <w:rFonts w:ascii="Arial" w:hAnsi="Arial" w:cs="Arial"/>
              </w:rPr>
              <w:t>issues</w:t>
            </w:r>
          </w:p>
        </w:tc>
      </w:tr>
      <w:tr w:rsidR="00CE21F5" w:rsidRPr="00246EE2" w:rsidTr="00A66B5C">
        <w:trPr>
          <w:trHeight w:val="20"/>
        </w:trPr>
        <w:tc>
          <w:tcPr>
            <w:tcW w:w="1824" w:type="dxa"/>
            <w:tcBorders>
              <w:top w:val="single" w:sz="18" w:space="0" w:color="000000"/>
            </w:tcBorders>
            <w:shd w:val="clear" w:color="auto" w:fill="F1F1F1"/>
          </w:tcPr>
          <w:p w:rsidR="00CE21F5" w:rsidRPr="00246EE2" w:rsidRDefault="00CE21F5" w:rsidP="00A66B5C">
            <w:pPr>
              <w:pStyle w:val="TableParagraph"/>
              <w:spacing w:before="187"/>
              <w:ind w:left="45"/>
              <w:rPr>
                <w:rFonts w:ascii="Arial" w:hAnsi="Arial" w:cs="Arial"/>
                <w:b/>
              </w:rPr>
            </w:pPr>
            <w:r w:rsidRPr="00246EE2">
              <w:rPr>
                <w:rFonts w:ascii="Arial" w:hAnsi="Arial" w:cs="Arial"/>
                <w:b/>
              </w:rPr>
              <w:t>1.</w:t>
            </w:r>
            <w:r w:rsidRPr="00246EE2">
              <w:rPr>
                <w:rFonts w:ascii="Arial" w:hAnsi="Arial" w:cs="Arial"/>
                <w:b/>
                <w:spacing w:val="-1"/>
              </w:rPr>
              <w:t xml:space="preserve"> </w:t>
            </w:r>
            <w:r w:rsidRPr="00246EE2">
              <w:rPr>
                <w:rFonts w:ascii="Arial" w:hAnsi="Arial" w:cs="Arial"/>
                <w:b/>
              </w:rPr>
              <w:t>Study</w:t>
            </w:r>
            <w:r w:rsidRPr="00246EE2">
              <w:rPr>
                <w:rFonts w:ascii="Arial" w:hAnsi="Arial" w:cs="Arial"/>
                <w:b/>
                <w:spacing w:val="-11"/>
              </w:rPr>
              <w:t xml:space="preserve"> </w:t>
            </w:r>
            <w:r w:rsidRPr="00246EE2">
              <w:rPr>
                <w:rFonts w:ascii="Arial" w:hAnsi="Arial" w:cs="Arial"/>
                <w:b/>
              </w:rPr>
              <w:t>Participation</w:t>
            </w:r>
          </w:p>
        </w:tc>
        <w:tc>
          <w:tcPr>
            <w:tcW w:w="3840" w:type="dxa"/>
            <w:gridSpan w:val="2"/>
            <w:tcBorders>
              <w:top w:val="single" w:sz="18" w:space="0" w:color="000000"/>
            </w:tcBorders>
            <w:shd w:val="clear" w:color="auto" w:fill="F1F1F1"/>
          </w:tcPr>
          <w:p w:rsidR="00CE21F5" w:rsidRPr="00246EE2" w:rsidRDefault="00CE21F5"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selection</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5"/>
              </w:rPr>
              <w:t xml:space="preserve"> </w:t>
            </w:r>
            <w:r w:rsidRPr="00246EE2">
              <w:rPr>
                <w:rFonts w:ascii="Arial" w:hAnsi="Arial" w:cs="Arial"/>
                <w:b/>
              </w:rPr>
              <w:t>that</w:t>
            </w:r>
            <w:r w:rsidRPr="00246EE2">
              <w:rPr>
                <w:rFonts w:ascii="Arial" w:hAnsi="Arial" w:cs="Arial"/>
                <w:b/>
                <w:spacing w:val="5"/>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rsidR="00CE21F5" w:rsidRPr="00246EE2" w:rsidRDefault="00CE21F5" w:rsidP="00A66B5C">
            <w:pPr>
              <w:pStyle w:val="TableParagraph"/>
              <w:spacing w:before="30"/>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eligible</w:t>
            </w:r>
            <w:r w:rsidRPr="00246EE2">
              <w:rPr>
                <w:rFonts w:ascii="Arial" w:hAnsi="Arial" w:cs="Arial"/>
                <w:b/>
                <w:spacing w:val="4"/>
              </w:rPr>
              <w:t xml:space="preserve"> </w:t>
            </w:r>
            <w:r w:rsidRPr="00246EE2">
              <w:rPr>
                <w:rFonts w:ascii="Arial" w:hAnsi="Arial" w:cs="Arial"/>
                <w:b/>
              </w:rPr>
              <w:t>non-participants).</w:t>
            </w:r>
          </w:p>
        </w:tc>
        <w:tc>
          <w:tcPr>
            <w:tcW w:w="4253"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1701"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3545"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t>Source</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target</w:t>
            </w:r>
            <w:r w:rsidRPr="00246EE2">
              <w:rPr>
                <w:rFonts w:ascii="Arial" w:hAnsi="Arial" w:cs="Arial"/>
                <w:i/>
                <w:spacing w:val="-5"/>
              </w:rPr>
              <w:t xml:space="preserve"> </w:t>
            </w:r>
            <w:r w:rsidRPr="00246EE2">
              <w:rPr>
                <w:rFonts w:ascii="Arial" w:hAnsi="Arial" w:cs="Arial"/>
                <w:i/>
              </w:rPr>
              <w:t>population</w:t>
            </w:r>
          </w:p>
        </w:tc>
        <w:tc>
          <w:tcPr>
            <w:tcW w:w="3840" w:type="dxa"/>
            <w:gridSpan w:val="2"/>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source</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population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interest</w:t>
            </w:r>
            <w:r w:rsidRPr="00246EE2">
              <w:rPr>
                <w:rFonts w:ascii="Arial" w:hAnsi="Arial" w:cs="Arial"/>
                <w:spacing w:val="-6"/>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 xml:space="preserve">Yes, the source population is adequately described. Children from across the US who entered kindergarten in fall 2010 are included. Children and their parents are included in the study. The data contained a robust set of measures for HFI, parenting and </w:t>
            </w:r>
            <w:proofErr w:type="spellStart"/>
            <w:r w:rsidRPr="00246EE2">
              <w:rPr>
                <w:rFonts w:ascii="Arial" w:hAnsi="Arial" w:cs="Arial"/>
              </w:rPr>
              <w:t>behaviour</w:t>
            </w:r>
            <w:proofErr w:type="spellEnd"/>
            <w:r w:rsidRPr="00246EE2">
              <w:rPr>
                <w:rFonts w:ascii="Arial" w:hAnsi="Arial" w:cs="Arial"/>
              </w:rPr>
              <w:t xml:space="preserve"> as well as key sociodemographic characteristics. </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used</w:t>
            </w:r>
            <w:r w:rsidRPr="00246EE2">
              <w:rPr>
                <w:rFonts w:ascii="Arial" w:hAnsi="Arial" w:cs="Arial"/>
                <w:i/>
                <w:spacing w:val="-7"/>
              </w:rPr>
              <w:t xml:space="preserve"> </w:t>
            </w:r>
            <w:r w:rsidRPr="00246EE2">
              <w:rPr>
                <w:rFonts w:ascii="Arial" w:hAnsi="Arial" w:cs="Arial"/>
                <w:i/>
              </w:rPr>
              <w:t>to</w:t>
            </w:r>
            <w:r w:rsidRPr="00246EE2">
              <w:rPr>
                <w:rFonts w:ascii="Arial" w:hAnsi="Arial" w:cs="Arial"/>
                <w:i/>
                <w:spacing w:val="-7"/>
              </w:rPr>
              <w:t xml:space="preserve"> </w:t>
            </w:r>
            <w:r w:rsidRPr="00246EE2">
              <w:rPr>
                <w:rFonts w:ascii="Arial" w:hAnsi="Arial" w:cs="Arial"/>
                <w:i/>
              </w:rPr>
              <w:t>identify</w:t>
            </w:r>
            <w:r w:rsidRPr="00246EE2">
              <w:rPr>
                <w:rFonts w:ascii="Arial" w:hAnsi="Arial" w:cs="Arial"/>
                <w:i/>
                <w:spacing w:val="-5"/>
              </w:rPr>
              <w:t xml:space="preserve"> </w:t>
            </w:r>
            <w:r w:rsidRPr="00246EE2">
              <w:rPr>
                <w:rFonts w:ascii="Arial" w:hAnsi="Arial" w:cs="Arial"/>
                <w:i/>
              </w:rPr>
              <w:t>population</w:t>
            </w:r>
          </w:p>
        </w:tc>
        <w:tc>
          <w:tcPr>
            <w:tcW w:w="3840" w:type="dxa"/>
            <w:gridSpan w:val="2"/>
            <w:shd w:val="clear" w:color="auto" w:fill="F1F1F1"/>
          </w:tcPr>
          <w:p w:rsidR="00CE21F5" w:rsidRPr="00246EE2" w:rsidRDefault="00CE21F5" w:rsidP="00A66B5C">
            <w:pPr>
              <w:pStyle w:val="TableParagraph"/>
              <w:spacing w:before="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sampling</w:t>
            </w:r>
            <w:r w:rsidRPr="00246EE2">
              <w:rPr>
                <w:rFonts w:ascii="Arial" w:hAnsi="Arial" w:cs="Arial"/>
                <w:spacing w:val="-7"/>
              </w:rPr>
              <w:t xml:space="preserve"> </w:t>
            </w:r>
            <w:r w:rsidRPr="00246EE2">
              <w:rPr>
                <w:rFonts w:ascii="Arial" w:hAnsi="Arial" w:cs="Arial"/>
                <w:spacing w:val="-1"/>
              </w:rPr>
              <w:t>frame</w:t>
            </w:r>
            <w:r w:rsidRPr="00246EE2">
              <w:rPr>
                <w:rFonts w:ascii="Arial" w:hAnsi="Arial" w:cs="Arial"/>
                <w:spacing w:val="-7"/>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described,</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identify</w:t>
            </w:r>
            <w:r w:rsidRPr="00246EE2">
              <w:rPr>
                <w:rFonts w:ascii="Arial" w:hAnsi="Arial" w:cs="Arial"/>
                <w:spacing w:val="-11"/>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sample</w:t>
            </w:r>
          </w:p>
          <w:p w:rsidR="00CE21F5" w:rsidRPr="00246EE2" w:rsidRDefault="00CE21F5" w:rsidP="00A66B5C">
            <w:pPr>
              <w:pStyle w:val="TableParagraph"/>
              <w:spacing w:before="24"/>
              <w:ind w:left="32"/>
              <w:rPr>
                <w:rFonts w:ascii="Arial" w:hAnsi="Arial" w:cs="Arial"/>
              </w:rPr>
            </w:pPr>
            <w:r w:rsidRPr="00246EE2">
              <w:rPr>
                <w:rFonts w:ascii="Arial" w:hAnsi="Arial" w:cs="Arial"/>
              </w:rPr>
              <w:t>sufficient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(number</w:t>
            </w:r>
            <w:r w:rsidRPr="00246EE2">
              <w:rPr>
                <w:rFonts w:ascii="Arial" w:hAnsi="Arial" w:cs="Arial"/>
                <w:spacing w:val="-8"/>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type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6"/>
              </w:rPr>
              <w:t xml:space="preserve"> </w:t>
            </w:r>
            <w:r w:rsidRPr="00246EE2">
              <w:rPr>
                <w:rFonts w:ascii="Arial" w:hAnsi="Arial" w:cs="Arial"/>
              </w:rPr>
              <w:t>e.g.,</w:t>
            </w:r>
            <w:r w:rsidRPr="00246EE2">
              <w:rPr>
                <w:rFonts w:ascii="Arial" w:hAnsi="Arial" w:cs="Arial"/>
                <w:spacing w:val="-6"/>
              </w:rPr>
              <w:t xml:space="preserve"> </w:t>
            </w:r>
            <w:r w:rsidRPr="00246EE2">
              <w:rPr>
                <w:rFonts w:ascii="Arial" w:hAnsi="Arial" w:cs="Arial"/>
              </w:rPr>
              <w:t>referral</w:t>
            </w:r>
            <w:r w:rsidRPr="00246EE2">
              <w:rPr>
                <w:rFonts w:ascii="Arial" w:hAnsi="Arial" w:cs="Arial"/>
                <w:spacing w:val="-9"/>
              </w:rPr>
              <w:t xml:space="preserve"> </w:t>
            </w:r>
            <w:r w:rsidRPr="00246EE2">
              <w:rPr>
                <w:rFonts w:ascii="Arial" w:hAnsi="Arial" w:cs="Arial"/>
              </w:rPr>
              <w:t>patterns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health</w:t>
            </w:r>
            <w:r w:rsidRPr="00246EE2">
              <w:rPr>
                <w:rFonts w:ascii="Arial" w:hAnsi="Arial" w:cs="Arial"/>
                <w:spacing w:val="-7"/>
              </w:rPr>
              <w:t xml:space="preserve"> </w:t>
            </w:r>
            <w:r w:rsidRPr="00246EE2">
              <w:rPr>
                <w:rFonts w:ascii="Arial" w:hAnsi="Arial" w:cs="Arial"/>
              </w:rPr>
              <w:t>care)</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 xml:space="preserve">Yes – longitudinal data from the Early Childhood Longitudinal Study Kindergarten class of 2010-2011was used for the analysis. </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Recruitment</w:t>
            </w:r>
            <w:r w:rsidRPr="00246EE2">
              <w:rPr>
                <w:rFonts w:ascii="Arial" w:hAnsi="Arial" w:cs="Arial"/>
                <w:i/>
                <w:spacing w:val="-11"/>
              </w:rPr>
              <w:t xml:space="preserve"> </w:t>
            </w:r>
            <w:r w:rsidRPr="00246EE2">
              <w:rPr>
                <w:rFonts w:ascii="Arial" w:hAnsi="Arial" w:cs="Arial"/>
                <w:i/>
              </w:rPr>
              <w:t>period</w:t>
            </w:r>
          </w:p>
        </w:tc>
        <w:tc>
          <w:tcPr>
            <w:tcW w:w="3840" w:type="dxa"/>
            <w:gridSpan w:val="2"/>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Period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Yes 2010-2011</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Place</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recruitment</w:t>
            </w:r>
          </w:p>
        </w:tc>
        <w:tc>
          <w:tcPr>
            <w:tcW w:w="3840" w:type="dxa"/>
            <w:gridSpan w:val="2"/>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Place</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recruitment</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7"/>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geographic</w:t>
            </w:r>
            <w:r w:rsidRPr="00246EE2">
              <w:rPr>
                <w:rFonts w:ascii="Arial" w:hAnsi="Arial" w:cs="Arial"/>
                <w:spacing w:val="-4"/>
              </w:rPr>
              <w:t xml:space="preserve"> </w:t>
            </w:r>
            <w:r w:rsidRPr="00246EE2">
              <w:rPr>
                <w:rFonts w:ascii="Arial" w:hAnsi="Arial" w:cs="Arial"/>
              </w:rPr>
              <w:t>location)</w:t>
            </w:r>
            <w:r w:rsidRPr="00246EE2">
              <w:rPr>
                <w:rFonts w:ascii="Arial" w:hAnsi="Arial" w:cs="Arial"/>
                <w:spacing w:val="31"/>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Yes USA nationally representative data set collected from kindergarten and schools</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before="9"/>
              <w:rPr>
                <w:rFonts w:ascii="Arial" w:hAnsi="Arial" w:cs="Arial"/>
              </w:rPr>
            </w:pPr>
          </w:p>
          <w:p w:rsidR="00CE21F5" w:rsidRPr="00246EE2" w:rsidRDefault="00CE21F5" w:rsidP="00A66B5C">
            <w:pPr>
              <w:pStyle w:val="TableParagraph"/>
              <w:ind w:left="32"/>
              <w:rPr>
                <w:rFonts w:ascii="Arial" w:hAnsi="Arial" w:cs="Arial"/>
                <w:i/>
              </w:rPr>
            </w:pPr>
            <w:r w:rsidRPr="00246EE2">
              <w:rPr>
                <w:rFonts w:ascii="Arial" w:hAnsi="Arial" w:cs="Arial"/>
                <w:i/>
              </w:rPr>
              <w:t>Inclusion</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exclusion</w:t>
            </w:r>
            <w:r w:rsidRPr="00246EE2">
              <w:rPr>
                <w:rFonts w:ascii="Arial" w:hAnsi="Arial" w:cs="Arial"/>
                <w:i/>
                <w:spacing w:val="-7"/>
              </w:rPr>
              <w:t xml:space="preserve"> </w:t>
            </w:r>
            <w:r w:rsidRPr="00246EE2">
              <w:rPr>
                <w:rFonts w:ascii="Arial" w:hAnsi="Arial" w:cs="Arial"/>
                <w:i/>
              </w:rPr>
              <w:t>criteria</w:t>
            </w:r>
          </w:p>
        </w:tc>
        <w:tc>
          <w:tcPr>
            <w:tcW w:w="3840" w:type="dxa"/>
            <w:gridSpan w:val="2"/>
            <w:shd w:val="clear" w:color="auto" w:fill="F1F1F1"/>
          </w:tcPr>
          <w:p w:rsidR="00CE21F5" w:rsidRPr="00246EE2" w:rsidRDefault="00CE21F5" w:rsidP="00A66B5C">
            <w:pPr>
              <w:pStyle w:val="TableParagraph"/>
              <w:spacing w:before="112" w:line="271" w:lineRule="auto"/>
              <w:ind w:left="77" w:right="507" w:hanging="46"/>
              <w:rPr>
                <w:rFonts w:ascii="Arial" w:hAnsi="Arial" w:cs="Arial"/>
              </w:rPr>
            </w:pPr>
            <w:r w:rsidRPr="00246EE2">
              <w:rPr>
                <w:rFonts w:ascii="Arial" w:hAnsi="Arial" w:cs="Arial"/>
                <w:spacing w:val="-1"/>
              </w:rPr>
              <w:t>Inclusion</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exclusion</w:t>
            </w:r>
            <w:r w:rsidRPr="00246EE2">
              <w:rPr>
                <w:rFonts w:ascii="Arial" w:hAnsi="Arial" w:cs="Arial"/>
                <w:spacing w:val="-6"/>
              </w:rPr>
              <w:t xml:space="preserve"> </w:t>
            </w:r>
            <w:r w:rsidRPr="00246EE2">
              <w:rPr>
                <w:rFonts w:ascii="Arial" w:hAnsi="Arial" w:cs="Arial"/>
                <w:spacing w:val="-1"/>
              </w:rPr>
              <w:t>criteria</w:t>
            </w:r>
            <w:r w:rsidRPr="00246EE2">
              <w:rPr>
                <w:rFonts w:ascii="Arial" w:hAnsi="Arial" w:cs="Arial"/>
                <w:spacing w:val="-5"/>
              </w:rPr>
              <w:t xml:space="preserve"> </w:t>
            </w:r>
            <w:r w:rsidRPr="00246EE2">
              <w:rPr>
                <w:rFonts w:ascii="Arial" w:hAnsi="Arial" w:cs="Arial"/>
                <w:spacing w:val="-1"/>
              </w:rPr>
              <w:t>are</w:t>
            </w:r>
            <w:r w:rsidRPr="00246EE2">
              <w:rPr>
                <w:rFonts w:ascii="Arial" w:hAnsi="Arial" w:cs="Arial"/>
                <w:spacing w:val="-6"/>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described</w:t>
            </w:r>
            <w:r w:rsidRPr="00246EE2">
              <w:rPr>
                <w:rFonts w:ascii="Arial" w:hAnsi="Arial" w:cs="Arial"/>
                <w:spacing w:val="-6"/>
              </w:rPr>
              <w:t xml:space="preserve"> </w:t>
            </w:r>
            <w:r w:rsidRPr="00246EE2">
              <w:rPr>
                <w:rFonts w:ascii="Arial" w:hAnsi="Arial" w:cs="Arial"/>
                <w:spacing w:val="-1"/>
              </w:rPr>
              <w:t>(e.g.,</w:t>
            </w:r>
            <w:r w:rsidRPr="00246EE2">
              <w:rPr>
                <w:rFonts w:ascii="Arial" w:hAnsi="Arial" w:cs="Arial"/>
                <w:spacing w:val="-5"/>
              </w:rPr>
              <w:t xml:space="preserve"> </w:t>
            </w:r>
            <w:r w:rsidRPr="00246EE2">
              <w:rPr>
                <w:rFonts w:ascii="Arial" w:hAnsi="Arial" w:cs="Arial"/>
              </w:rPr>
              <w:t>including</w:t>
            </w:r>
            <w:r w:rsidRPr="00246EE2">
              <w:rPr>
                <w:rFonts w:ascii="Arial" w:hAnsi="Arial" w:cs="Arial"/>
                <w:spacing w:val="-6"/>
              </w:rPr>
              <w:t xml:space="preserve"> </w:t>
            </w:r>
            <w:r w:rsidRPr="00246EE2">
              <w:rPr>
                <w:rFonts w:ascii="Arial" w:hAnsi="Arial" w:cs="Arial"/>
              </w:rPr>
              <w:t>explicit</w:t>
            </w:r>
            <w:r w:rsidRPr="00246EE2">
              <w:rPr>
                <w:rFonts w:ascii="Arial" w:hAnsi="Arial" w:cs="Arial"/>
                <w:spacing w:val="-4"/>
              </w:rPr>
              <w:t xml:space="preserve"> </w:t>
            </w:r>
            <w:r w:rsidRPr="00246EE2">
              <w:rPr>
                <w:rFonts w:ascii="Arial" w:hAnsi="Arial" w:cs="Arial"/>
              </w:rPr>
              <w:t>diagnostic</w:t>
            </w:r>
            <w:r w:rsidRPr="00246EE2">
              <w:rPr>
                <w:rFonts w:ascii="Arial" w:hAnsi="Arial" w:cs="Arial"/>
                <w:spacing w:val="-4"/>
              </w:rPr>
              <w:t xml:space="preserve"> </w:t>
            </w:r>
            <w:r w:rsidRPr="00246EE2">
              <w:rPr>
                <w:rFonts w:ascii="Arial" w:hAnsi="Arial" w:cs="Arial"/>
              </w:rPr>
              <w:t>criteria</w:t>
            </w:r>
            <w:r w:rsidRPr="00246EE2">
              <w:rPr>
                <w:rFonts w:ascii="Arial" w:hAnsi="Arial" w:cs="Arial"/>
                <w:spacing w:val="-6"/>
              </w:rPr>
              <w:t xml:space="preserve"> </w:t>
            </w:r>
            <w:r w:rsidRPr="00246EE2">
              <w:rPr>
                <w:rFonts w:ascii="Arial" w:hAnsi="Arial" w:cs="Arial"/>
              </w:rPr>
              <w:t>or</w:t>
            </w:r>
            <w:r w:rsidRPr="00246EE2">
              <w:rPr>
                <w:rFonts w:ascii="Arial" w:hAnsi="Arial" w:cs="Arial"/>
                <w:spacing w:val="-42"/>
              </w:rPr>
              <w:t xml:space="preserve"> </w:t>
            </w:r>
            <w:r w:rsidRPr="00246EE2">
              <w:rPr>
                <w:rFonts w:ascii="Arial" w:hAnsi="Arial" w:cs="Arial"/>
              </w:rPr>
              <w:t>“zero</w:t>
            </w:r>
            <w:r w:rsidRPr="00246EE2">
              <w:rPr>
                <w:rFonts w:ascii="Arial" w:hAnsi="Arial" w:cs="Arial"/>
                <w:spacing w:val="-1"/>
              </w:rPr>
              <w:t xml:space="preserve"> </w:t>
            </w:r>
            <w:r w:rsidRPr="00246EE2">
              <w:rPr>
                <w:rFonts w:ascii="Arial" w:hAnsi="Arial" w:cs="Arial"/>
              </w:rPr>
              <w:t>time”</w:t>
            </w:r>
            <w:r w:rsidRPr="00246EE2">
              <w:rPr>
                <w:rFonts w:ascii="Arial" w:hAnsi="Arial" w:cs="Arial"/>
                <w:spacing w:val="-1"/>
              </w:rPr>
              <w:t xml:space="preserve"> </w:t>
            </w:r>
            <w:r w:rsidRPr="00246EE2">
              <w:rPr>
                <w:rFonts w:ascii="Arial" w:hAnsi="Arial" w:cs="Arial"/>
              </w:rPr>
              <w:t>description).</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A sample of 7,820 of children and adults were selected by excluding those in the main sample of 18,200 who had a zero sampling weight (so any child with missing survey component had a zero weight and were not part of the analytic survey)</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line="181" w:lineRule="exact"/>
              <w:ind w:left="32"/>
              <w:rPr>
                <w:rFonts w:ascii="Arial" w:hAnsi="Arial" w:cs="Arial"/>
                <w:i/>
              </w:rPr>
            </w:pPr>
            <w:r w:rsidRPr="00246EE2">
              <w:rPr>
                <w:rFonts w:ascii="Arial" w:hAnsi="Arial" w:cs="Arial"/>
                <w:i/>
              </w:rPr>
              <w:t>Adequate</w:t>
            </w:r>
            <w:r w:rsidRPr="00246EE2">
              <w:rPr>
                <w:rFonts w:ascii="Arial" w:hAnsi="Arial" w:cs="Arial"/>
                <w:i/>
                <w:spacing w:val="-10"/>
              </w:rPr>
              <w:t xml:space="preserve"> </w:t>
            </w:r>
            <w:r w:rsidRPr="00246EE2">
              <w:rPr>
                <w:rFonts w:ascii="Arial" w:hAnsi="Arial" w:cs="Arial"/>
                <w:i/>
              </w:rPr>
              <w:t>study</w:t>
            </w:r>
            <w:r w:rsidRPr="00246EE2">
              <w:rPr>
                <w:rFonts w:ascii="Arial" w:hAnsi="Arial" w:cs="Arial"/>
                <w:i/>
                <w:spacing w:val="-9"/>
              </w:rPr>
              <w:t xml:space="preserve"> </w:t>
            </w:r>
            <w:r w:rsidRPr="00246EE2">
              <w:rPr>
                <w:rFonts w:ascii="Arial" w:hAnsi="Arial" w:cs="Arial"/>
                <w:i/>
              </w:rPr>
              <w:t>participation</w:t>
            </w:r>
          </w:p>
        </w:tc>
        <w:tc>
          <w:tcPr>
            <w:tcW w:w="3840" w:type="dxa"/>
            <w:gridSpan w:val="2"/>
            <w:shd w:val="clear" w:color="auto" w:fill="F1F1F1"/>
          </w:tcPr>
          <w:p w:rsidR="00CE21F5" w:rsidRPr="00246EE2" w:rsidRDefault="00CE21F5" w:rsidP="00A66B5C">
            <w:pPr>
              <w:pStyle w:val="TableParagraph"/>
              <w:spacing w:line="181" w:lineRule="exact"/>
              <w:ind w:left="32"/>
              <w:rPr>
                <w:rFonts w:ascii="Arial" w:hAnsi="Arial" w:cs="Arial"/>
              </w:rPr>
            </w:pPr>
            <w:r w:rsidRPr="00246EE2">
              <w:rPr>
                <w:rFonts w:ascii="Arial" w:hAnsi="Arial" w:cs="Arial"/>
                <w:spacing w:val="-1"/>
              </w:rPr>
              <w:t>There</w:t>
            </w:r>
            <w:r w:rsidRPr="00246EE2">
              <w:rPr>
                <w:rFonts w:ascii="Arial" w:hAnsi="Arial" w:cs="Arial"/>
                <w:spacing w:val="-6"/>
              </w:rPr>
              <w:t xml:space="preserve"> </w:t>
            </w:r>
            <w:r w:rsidRPr="00246EE2">
              <w:rPr>
                <w:rFonts w:ascii="Arial" w:hAnsi="Arial" w:cs="Arial"/>
                <w:spacing w:val="-1"/>
              </w:rPr>
              <w:t>is</w:t>
            </w:r>
            <w:r w:rsidRPr="00246EE2">
              <w:rPr>
                <w:rFonts w:ascii="Arial" w:hAnsi="Arial" w:cs="Arial"/>
                <w:spacing w:val="-5"/>
              </w:rPr>
              <w:t xml:space="preserve"> </w:t>
            </w:r>
            <w:r w:rsidRPr="00246EE2">
              <w:rPr>
                <w:rFonts w:ascii="Arial" w:hAnsi="Arial" w:cs="Arial"/>
                <w:spacing w:val="-1"/>
              </w:rPr>
              <w:t>adequate</w:t>
            </w:r>
            <w:r w:rsidRPr="00246EE2">
              <w:rPr>
                <w:rFonts w:ascii="Arial" w:hAnsi="Arial" w:cs="Arial"/>
                <w:spacing w:val="-6"/>
              </w:rPr>
              <w:t xml:space="preserve"> </w:t>
            </w:r>
            <w:r w:rsidRPr="00246EE2">
              <w:rPr>
                <w:rFonts w:ascii="Arial" w:hAnsi="Arial" w:cs="Arial"/>
                <w:spacing w:val="-1"/>
              </w:rPr>
              <w:t>participation</w:t>
            </w:r>
            <w:r w:rsidRPr="00246EE2">
              <w:rPr>
                <w:rFonts w:ascii="Arial" w:hAnsi="Arial" w:cs="Arial"/>
                <w:spacing w:val="-5"/>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by</w:t>
            </w:r>
            <w:r w:rsidRPr="00246EE2">
              <w:rPr>
                <w:rFonts w:ascii="Arial" w:hAnsi="Arial" w:cs="Arial"/>
                <w:spacing w:val="-10"/>
              </w:rPr>
              <w:t xml:space="preserve"> </w:t>
            </w:r>
            <w:r w:rsidRPr="00246EE2">
              <w:rPr>
                <w:rFonts w:ascii="Arial" w:hAnsi="Arial" w:cs="Arial"/>
              </w:rPr>
              <w:t>eligible</w:t>
            </w:r>
            <w:r w:rsidRPr="00246EE2">
              <w:rPr>
                <w:rFonts w:ascii="Arial" w:hAnsi="Arial" w:cs="Arial"/>
                <w:spacing w:val="-6"/>
              </w:rPr>
              <w:t xml:space="preserve"> </w:t>
            </w:r>
            <w:r w:rsidRPr="00246EE2">
              <w:rPr>
                <w:rFonts w:ascii="Arial" w:hAnsi="Arial" w:cs="Arial"/>
              </w:rPr>
              <w:t>individuals</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Yes this is a survey dataset</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before="109"/>
              <w:ind w:left="32"/>
              <w:rPr>
                <w:rFonts w:ascii="Arial" w:hAnsi="Arial" w:cs="Arial"/>
                <w:i/>
              </w:rPr>
            </w:pPr>
            <w:r w:rsidRPr="00246EE2">
              <w:rPr>
                <w:rFonts w:ascii="Arial" w:hAnsi="Arial" w:cs="Arial"/>
                <w:i/>
              </w:rPr>
              <w:t>Baseline</w:t>
            </w:r>
            <w:r w:rsidRPr="00246EE2">
              <w:rPr>
                <w:rFonts w:ascii="Arial" w:hAnsi="Arial" w:cs="Arial"/>
                <w:i/>
                <w:spacing w:val="-11"/>
              </w:rPr>
              <w:t xml:space="preserve"> </w:t>
            </w:r>
            <w:r w:rsidRPr="00246EE2">
              <w:rPr>
                <w:rFonts w:ascii="Arial" w:hAnsi="Arial" w:cs="Arial"/>
                <w:i/>
              </w:rPr>
              <w:t>characteristics</w:t>
            </w:r>
          </w:p>
        </w:tc>
        <w:tc>
          <w:tcPr>
            <w:tcW w:w="3840" w:type="dxa"/>
            <w:gridSpan w:val="2"/>
            <w:shd w:val="clear" w:color="auto" w:fill="F1F1F1"/>
          </w:tcPr>
          <w:p w:rsidR="00CE21F5" w:rsidRPr="00246EE2" w:rsidRDefault="00CE21F5" w:rsidP="00A66B5C">
            <w:pPr>
              <w:pStyle w:val="TableParagraph"/>
              <w:spacing w:before="6"/>
              <w:ind w:left="32"/>
              <w:rPr>
                <w:rFonts w:ascii="Arial" w:hAnsi="Arial" w:cs="Arial"/>
              </w:rPr>
            </w:pPr>
            <w:r w:rsidRPr="00246EE2">
              <w:rPr>
                <w:rFonts w:ascii="Arial" w:hAnsi="Arial" w:cs="Arial"/>
                <w:spacing w:val="-1"/>
              </w:rPr>
              <w:t>The</w:t>
            </w:r>
            <w:r w:rsidRPr="00246EE2">
              <w:rPr>
                <w:rFonts w:ascii="Arial" w:hAnsi="Arial" w:cs="Arial"/>
                <w:spacing w:val="-6"/>
              </w:rPr>
              <w:t xml:space="preserve"> </w:t>
            </w:r>
            <w:r w:rsidRPr="00246EE2">
              <w:rPr>
                <w:rFonts w:ascii="Arial" w:hAnsi="Arial" w:cs="Arial"/>
                <w:spacing w:val="-1"/>
              </w:rPr>
              <w:t>baseline</w:t>
            </w:r>
            <w:r w:rsidRPr="00246EE2">
              <w:rPr>
                <w:rFonts w:ascii="Arial" w:hAnsi="Arial" w:cs="Arial"/>
                <w:spacing w:val="-6"/>
              </w:rPr>
              <w:t xml:space="preserve"> </w:t>
            </w:r>
            <w:r w:rsidRPr="00246EE2">
              <w:rPr>
                <w:rFonts w:ascii="Arial" w:hAnsi="Arial" w:cs="Arial"/>
                <w:spacing w:val="-1"/>
              </w:rPr>
              <w:t>study</w:t>
            </w:r>
            <w:r w:rsidRPr="00246EE2">
              <w:rPr>
                <w:rFonts w:ascii="Arial" w:hAnsi="Arial" w:cs="Arial"/>
                <w:spacing w:val="-10"/>
              </w:rPr>
              <w:t xml:space="preserve"> </w:t>
            </w:r>
            <w:r w:rsidRPr="00246EE2">
              <w:rPr>
                <w:rFonts w:ascii="Arial" w:hAnsi="Arial" w:cs="Arial"/>
                <w:spacing w:val="-1"/>
              </w:rPr>
              <w:t>sample</w:t>
            </w:r>
            <w:r w:rsidRPr="00246EE2">
              <w:rPr>
                <w:rFonts w:ascii="Arial" w:hAnsi="Arial" w:cs="Arial"/>
                <w:spacing w:val="-5"/>
              </w:rPr>
              <w:t xml:space="preserve"> </w:t>
            </w:r>
            <w:r w:rsidRPr="00246EE2">
              <w:rPr>
                <w:rFonts w:ascii="Arial" w:hAnsi="Arial" w:cs="Arial"/>
                <w:spacing w:val="-1"/>
              </w:rPr>
              <w:t>(i.e.,</w:t>
            </w:r>
            <w:r w:rsidRPr="00246EE2">
              <w:rPr>
                <w:rFonts w:ascii="Arial" w:hAnsi="Arial" w:cs="Arial"/>
                <w:spacing w:val="-5"/>
              </w:rPr>
              <w:t xml:space="preserve"> </w:t>
            </w:r>
            <w:r w:rsidRPr="00246EE2">
              <w:rPr>
                <w:rFonts w:ascii="Arial" w:hAnsi="Arial" w:cs="Arial"/>
                <w:spacing w:val="-1"/>
              </w:rPr>
              <w:t>individuals</w:t>
            </w:r>
            <w:r w:rsidRPr="00246EE2">
              <w:rPr>
                <w:rFonts w:ascii="Arial" w:hAnsi="Arial" w:cs="Arial"/>
                <w:spacing w:val="-4"/>
              </w:rPr>
              <w:t xml:space="preserve"> </w:t>
            </w:r>
            <w:r w:rsidRPr="00246EE2">
              <w:rPr>
                <w:rFonts w:ascii="Arial" w:hAnsi="Arial" w:cs="Arial"/>
              </w:rPr>
              <w:t>entering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6"/>
              </w:rPr>
              <w:t xml:space="preserve"> </w:t>
            </w:r>
            <w:r w:rsidRPr="00246EE2">
              <w:rPr>
                <w:rFonts w:ascii="Arial" w:hAnsi="Arial" w:cs="Arial"/>
              </w:rPr>
              <w:t>for</w:t>
            </w:r>
            <w:r w:rsidRPr="00246EE2">
              <w:rPr>
                <w:rFonts w:ascii="Arial" w:hAnsi="Arial" w:cs="Arial"/>
                <w:spacing w:val="-1"/>
              </w:rPr>
              <w:t xml:space="preserve"> </w:t>
            </w:r>
            <w:r w:rsidRPr="00246EE2">
              <w:rPr>
                <w:rFonts w:ascii="Arial" w:hAnsi="Arial" w:cs="Arial"/>
                <w:color w:val="FF0000"/>
              </w:rPr>
              <w:t>key</w:t>
            </w:r>
            <w:r w:rsidRPr="00246EE2">
              <w:rPr>
                <w:rFonts w:ascii="Arial" w:hAnsi="Arial" w:cs="Arial"/>
                <w:color w:val="FF0000"/>
                <w:spacing w:val="-10"/>
              </w:rPr>
              <w:t xml:space="preserve"> </w:t>
            </w:r>
            <w:r w:rsidRPr="00246EE2">
              <w:rPr>
                <w:rFonts w:ascii="Arial" w:hAnsi="Arial" w:cs="Arial"/>
                <w:color w:val="FF0000"/>
              </w:rPr>
              <w:t>characteristics</w:t>
            </w:r>
          </w:p>
          <w:p w:rsidR="00CE21F5" w:rsidRPr="00246EE2" w:rsidRDefault="00CE21F5" w:rsidP="00A66B5C">
            <w:pPr>
              <w:pStyle w:val="TableParagraph"/>
              <w:spacing w:before="23"/>
              <w:ind w:left="32"/>
              <w:rPr>
                <w:rFonts w:ascii="Arial" w:hAnsi="Arial" w:cs="Arial"/>
              </w:rPr>
            </w:pPr>
            <w:r w:rsidRPr="00246EE2">
              <w:rPr>
                <w:rFonts w:ascii="Arial" w:hAnsi="Arial" w:cs="Arial"/>
                <w:color w:val="FF0000"/>
              </w:rPr>
              <w:t>(LIST)</w:t>
            </w:r>
            <w:r w:rsidRPr="00246EE2">
              <w:rPr>
                <w:rFonts w:ascii="Arial" w:hAnsi="Arial" w:cs="Arial"/>
              </w:rPr>
              <w:t>.</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Yes, information was provided for household characteristics including socioeconomic status, access to medical care, employment, receipt of food stamps, ethnicity, and how involved the parents were in the school.</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tcBorders>
              <w:bottom w:val="single" w:sz="18" w:space="0" w:color="000000"/>
            </w:tcBorders>
            <w:shd w:val="clear" w:color="auto" w:fill="F1F1F1"/>
          </w:tcPr>
          <w:p w:rsidR="00CE21F5" w:rsidRPr="00246EE2" w:rsidRDefault="00CE21F5" w:rsidP="00A66B5C">
            <w:pPr>
              <w:pStyle w:val="TableParagraph"/>
              <w:spacing w:before="116"/>
              <w:ind w:left="32"/>
              <w:rPr>
                <w:rFonts w:ascii="Arial" w:hAnsi="Arial" w:cs="Arial"/>
                <w:b/>
              </w:rPr>
            </w:pPr>
            <w:r w:rsidRPr="00246EE2">
              <w:rPr>
                <w:rFonts w:ascii="Arial" w:hAnsi="Arial" w:cs="Arial"/>
                <w:b/>
              </w:rPr>
              <w:t>Summary</w:t>
            </w:r>
            <w:r w:rsidRPr="00246EE2">
              <w:rPr>
                <w:rFonts w:ascii="Arial" w:hAnsi="Arial" w:cs="Arial"/>
                <w:b/>
                <w:spacing w:val="-9"/>
              </w:rPr>
              <w:t xml:space="preserve"> </w:t>
            </w: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participation</w:t>
            </w:r>
          </w:p>
        </w:tc>
        <w:tc>
          <w:tcPr>
            <w:tcW w:w="3840" w:type="dxa"/>
            <w:gridSpan w:val="2"/>
            <w:tcBorders>
              <w:bottom w:val="single" w:sz="18" w:space="0" w:color="000000"/>
            </w:tcBorders>
            <w:shd w:val="clear" w:color="auto" w:fill="F1F1F1"/>
          </w:tcPr>
          <w:p w:rsidR="00CE21F5" w:rsidRPr="00246EE2" w:rsidRDefault="00CE21F5" w:rsidP="00A66B5C">
            <w:pPr>
              <w:pStyle w:val="TableParagraph"/>
              <w:spacing w:line="177" w:lineRule="exact"/>
              <w:ind w:left="32"/>
              <w:rPr>
                <w:rFonts w:ascii="Arial" w:hAnsi="Arial" w:cs="Arial"/>
                <w:b/>
              </w:rPr>
            </w:pP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sample</w:t>
            </w:r>
            <w:r w:rsidRPr="00246EE2">
              <w:rPr>
                <w:rFonts w:ascii="Arial" w:hAnsi="Arial" w:cs="Arial"/>
                <w:b/>
                <w:spacing w:val="-5"/>
              </w:rPr>
              <w:t xml:space="preserve"> </w:t>
            </w:r>
            <w:r w:rsidRPr="00246EE2">
              <w:rPr>
                <w:rFonts w:ascii="Arial" w:hAnsi="Arial" w:cs="Arial"/>
                <w:b/>
              </w:rPr>
              <w:t>represents</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population</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interest</w:t>
            </w:r>
            <w:r w:rsidRPr="00246EE2">
              <w:rPr>
                <w:rFonts w:ascii="Arial" w:hAnsi="Arial" w:cs="Arial"/>
                <w:b/>
                <w:spacing w:val="-6"/>
              </w:rPr>
              <w:t xml:space="preserve"> </w:t>
            </w:r>
            <w:r w:rsidRPr="00246EE2">
              <w:rPr>
                <w:rFonts w:ascii="Arial" w:hAnsi="Arial" w:cs="Arial"/>
                <w:b/>
              </w:rPr>
              <w:t>on</w:t>
            </w:r>
            <w:r w:rsidRPr="00246EE2">
              <w:rPr>
                <w:rFonts w:ascii="Arial" w:hAnsi="Arial" w:cs="Arial"/>
                <w:b/>
                <w:spacing w:val="-4"/>
              </w:rPr>
              <w:t xml:space="preserve"> </w:t>
            </w:r>
            <w:r w:rsidRPr="00246EE2">
              <w:rPr>
                <w:rFonts w:ascii="Arial" w:hAnsi="Arial" w:cs="Arial"/>
                <w:b/>
              </w:rPr>
              <w:t>key</w:t>
            </w:r>
            <w:r w:rsidRPr="00246EE2">
              <w:rPr>
                <w:rFonts w:ascii="Arial" w:hAnsi="Arial" w:cs="Arial"/>
                <w:b/>
                <w:spacing w:val="-6"/>
              </w:rPr>
              <w:t xml:space="preserve"> </w:t>
            </w:r>
            <w:r w:rsidRPr="00246EE2">
              <w:rPr>
                <w:rFonts w:ascii="Arial" w:hAnsi="Arial" w:cs="Arial"/>
                <w:b/>
              </w:rPr>
              <w:t>characteristics,</w:t>
            </w:r>
            <w:r w:rsidRPr="00246EE2">
              <w:rPr>
                <w:rFonts w:ascii="Arial" w:hAnsi="Arial" w:cs="Arial"/>
                <w:b/>
                <w:spacing w:val="-4"/>
              </w:rPr>
              <w:t xml:space="preserve"> </w:t>
            </w:r>
            <w:r w:rsidRPr="00246EE2">
              <w:rPr>
                <w:rFonts w:ascii="Arial" w:hAnsi="Arial" w:cs="Arial"/>
                <w:b/>
              </w:rPr>
              <w:t>sufficient</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limit</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potential</w:t>
            </w:r>
            <w:proofErr w:type="gramEnd"/>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observed</w:t>
            </w:r>
            <w:r w:rsidRPr="00246EE2">
              <w:rPr>
                <w:rFonts w:ascii="Arial" w:hAnsi="Arial" w:cs="Arial"/>
                <w:b/>
                <w:spacing w:val="-4"/>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4"/>
              </w:rPr>
              <w:t xml:space="preserve"> </w:t>
            </w:r>
            <w:r w:rsidRPr="00246EE2">
              <w:rPr>
                <w:rFonts w:ascii="Arial" w:hAnsi="Arial" w:cs="Arial"/>
                <w:b/>
              </w:rPr>
              <w:t>outcome.</w:t>
            </w:r>
          </w:p>
        </w:tc>
        <w:tc>
          <w:tcPr>
            <w:tcW w:w="4253"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The study sample adequately represented US infants and their parents and the sample was nationally representative. Low bias was concluded for the study. </w:t>
            </w:r>
          </w:p>
        </w:tc>
        <w:tc>
          <w:tcPr>
            <w:tcW w:w="1701"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p>
        </w:tc>
        <w:tc>
          <w:tcPr>
            <w:tcW w:w="3545" w:type="dxa"/>
            <w:tcBorders>
              <w:bottom w:val="single" w:sz="1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20"/>
        </w:trPr>
        <w:tc>
          <w:tcPr>
            <w:tcW w:w="15163" w:type="dxa"/>
            <w:gridSpan w:val="6"/>
            <w:tcBorders>
              <w:top w:val="single" w:sz="18" w:space="0" w:color="000000"/>
              <w:bottom w:val="single" w:sz="18" w:space="0" w:color="000000"/>
            </w:tcBorders>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tcBorders>
              <w:top w:val="single" w:sz="18" w:space="0" w:color="000000"/>
            </w:tcBorders>
            <w:shd w:val="clear" w:color="auto" w:fill="F1F1F1"/>
          </w:tcPr>
          <w:p w:rsidR="00CE21F5" w:rsidRPr="00246EE2" w:rsidRDefault="00CE21F5" w:rsidP="00A66B5C">
            <w:pPr>
              <w:pStyle w:val="TableParagraph"/>
              <w:spacing w:before="64"/>
              <w:ind w:left="45"/>
              <w:rPr>
                <w:rFonts w:ascii="Arial" w:hAnsi="Arial" w:cs="Arial"/>
                <w:b/>
              </w:rPr>
            </w:pPr>
            <w:r w:rsidRPr="00246EE2">
              <w:rPr>
                <w:rFonts w:ascii="Arial" w:hAnsi="Arial" w:cs="Arial"/>
                <w:b/>
              </w:rPr>
              <w:t>2.</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Attrition</w:t>
            </w:r>
          </w:p>
        </w:tc>
        <w:tc>
          <w:tcPr>
            <w:tcW w:w="3840" w:type="dxa"/>
            <w:gridSpan w:val="2"/>
            <w:tcBorders>
              <w:top w:val="single" w:sz="18" w:space="0" w:color="000000"/>
            </w:tcBorders>
            <w:shd w:val="clear" w:color="auto" w:fill="F1F1F1"/>
          </w:tcPr>
          <w:p w:rsidR="00CE21F5" w:rsidRPr="00246EE2" w:rsidRDefault="00CE21F5" w:rsidP="00A66B5C">
            <w:pPr>
              <w:pStyle w:val="TableParagraph"/>
              <w:spacing w:line="191" w:lineRule="exact"/>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attrition</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(likelihood</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6"/>
              </w:rPr>
              <w:t xml:space="preserve"> </w:t>
            </w:r>
            <w:r w:rsidRPr="00246EE2">
              <w:rPr>
                <w:rFonts w:ascii="Arial" w:hAnsi="Arial" w:cs="Arial"/>
                <w:b/>
              </w:rPr>
              <w:t>relationship</w:t>
            </w:r>
            <w:r w:rsidRPr="00246EE2">
              <w:rPr>
                <w:rFonts w:ascii="Arial" w:hAnsi="Arial" w:cs="Arial"/>
                <w:b/>
                <w:spacing w:val="4"/>
              </w:rPr>
              <w:t xml:space="preserve"> </w:t>
            </w:r>
            <w:r w:rsidRPr="00246EE2">
              <w:rPr>
                <w:rFonts w:ascii="Arial" w:hAnsi="Arial" w:cs="Arial"/>
                <w:b/>
              </w:rPr>
              <w:t>between</w:t>
            </w:r>
            <w:r w:rsidRPr="00246EE2">
              <w:rPr>
                <w:rFonts w:ascii="Arial" w:hAnsi="Arial" w:cs="Arial"/>
                <w:b/>
                <w:spacing w:val="13"/>
              </w:rPr>
              <w:t xml:space="preserve"> </w:t>
            </w:r>
            <w:r w:rsidRPr="00246EE2">
              <w:rPr>
                <w:rFonts w:ascii="Arial" w:hAnsi="Arial" w:cs="Arial"/>
                <w:b/>
                <w:i/>
              </w:rPr>
              <w:t>PF</w:t>
            </w:r>
            <w:r w:rsidRPr="00246EE2">
              <w:rPr>
                <w:rFonts w:ascii="Arial" w:hAnsi="Arial" w:cs="Arial"/>
                <w:b/>
                <w:i/>
                <w:spacing w:val="38"/>
              </w:rPr>
              <w:t xml:space="preserve"> </w:t>
            </w:r>
            <w:r w:rsidRPr="00246EE2">
              <w:rPr>
                <w:rFonts w:ascii="Arial" w:hAnsi="Arial" w:cs="Arial"/>
                <w:b/>
              </w:rPr>
              <w:t>and</w:t>
            </w:r>
          </w:p>
          <w:p w:rsidR="00CE21F5" w:rsidRPr="00246EE2" w:rsidRDefault="00CE21F5" w:rsidP="00A66B5C">
            <w:pPr>
              <w:pStyle w:val="TableParagraph"/>
              <w:spacing w:before="30" w:line="197" w:lineRule="exact"/>
              <w:ind w:left="35"/>
              <w:rPr>
                <w:rFonts w:ascii="Arial" w:hAnsi="Arial" w:cs="Arial"/>
                <w:b/>
              </w:rPr>
            </w:pPr>
            <w:proofErr w:type="gramStart"/>
            <w:r w:rsidRPr="00246EE2">
              <w:rPr>
                <w:rFonts w:ascii="Arial" w:hAnsi="Arial" w:cs="Arial"/>
                <w:b/>
                <w:i/>
              </w:rPr>
              <w:t>outcome</w:t>
            </w:r>
            <w:proofErr w:type="gramEnd"/>
            <w:r w:rsidRPr="00246EE2">
              <w:rPr>
                <w:rFonts w:ascii="Arial" w:hAnsi="Arial" w:cs="Arial"/>
                <w:b/>
                <w:i/>
                <w:spacing w:val="40"/>
              </w:rPr>
              <w:t xml:space="preserve"> </w:t>
            </w:r>
            <w:r w:rsidRPr="00246EE2">
              <w:rPr>
                <w:rFonts w:ascii="Arial" w:hAnsi="Arial" w:cs="Arial"/>
                <w:b/>
              </w:rPr>
              <w:t>are</w:t>
            </w:r>
            <w:r w:rsidRPr="00246EE2">
              <w:rPr>
                <w:rFonts w:ascii="Arial" w:hAnsi="Arial" w:cs="Arial"/>
                <w:b/>
                <w:spacing w:val="5"/>
              </w:rPr>
              <w:t xml:space="preserve"> </w:t>
            </w:r>
            <w:r w:rsidRPr="00246EE2">
              <w:rPr>
                <w:rFonts w:ascii="Arial" w:hAnsi="Arial" w:cs="Arial"/>
                <w:b/>
              </w:rPr>
              <w:t>different</w:t>
            </w:r>
            <w:r w:rsidRPr="00246EE2">
              <w:rPr>
                <w:rFonts w:ascii="Arial" w:hAnsi="Arial" w:cs="Arial"/>
                <w:b/>
                <w:spacing w:val="6"/>
              </w:rPr>
              <w:t xml:space="preserve"> </w:t>
            </w:r>
            <w:r w:rsidRPr="00246EE2">
              <w:rPr>
                <w:rFonts w:ascii="Arial" w:hAnsi="Arial" w:cs="Arial"/>
                <w:b/>
              </w:rPr>
              <w:t>for</w:t>
            </w:r>
            <w:r w:rsidRPr="00246EE2">
              <w:rPr>
                <w:rFonts w:ascii="Arial" w:hAnsi="Arial" w:cs="Arial"/>
                <w:b/>
                <w:spacing w:val="6"/>
              </w:rPr>
              <w:t xml:space="preserve"> </w:t>
            </w:r>
            <w:r w:rsidRPr="00246EE2">
              <w:rPr>
                <w:rFonts w:ascii="Arial" w:hAnsi="Arial" w:cs="Arial"/>
                <w:b/>
              </w:rPr>
              <w:t>completing</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5"/>
              </w:rPr>
              <w:t xml:space="preserve"> </w:t>
            </w:r>
            <w:r w:rsidRPr="00246EE2">
              <w:rPr>
                <w:rFonts w:ascii="Arial" w:hAnsi="Arial" w:cs="Arial"/>
                <w:b/>
              </w:rPr>
              <w:t>non-completing</w:t>
            </w:r>
            <w:r w:rsidRPr="00246EE2">
              <w:rPr>
                <w:rFonts w:ascii="Arial" w:hAnsi="Arial" w:cs="Arial"/>
                <w:b/>
                <w:spacing w:val="5"/>
              </w:rPr>
              <w:t xml:space="preserve"> </w:t>
            </w:r>
            <w:r w:rsidRPr="00246EE2">
              <w:rPr>
                <w:rFonts w:ascii="Arial" w:hAnsi="Arial" w:cs="Arial"/>
                <w:b/>
              </w:rPr>
              <w:t>participants).</w:t>
            </w:r>
          </w:p>
        </w:tc>
        <w:tc>
          <w:tcPr>
            <w:tcW w:w="4253"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1701"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c>
          <w:tcPr>
            <w:tcW w:w="3545" w:type="dxa"/>
            <w:tcBorders>
              <w:top w:val="single" w:sz="1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before="6"/>
              <w:ind w:left="32"/>
              <w:rPr>
                <w:rFonts w:ascii="Arial" w:hAnsi="Arial" w:cs="Arial"/>
                <w:i/>
              </w:rPr>
            </w:pPr>
            <w:r w:rsidRPr="00246EE2">
              <w:rPr>
                <w:rFonts w:ascii="Arial" w:hAnsi="Arial" w:cs="Arial"/>
                <w:i/>
              </w:rPr>
              <w:t>Proportion</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7"/>
              </w:rPr>
              <w:t xml:space="preserve"> </w:t>
            </w:r>
            <w:r w:rsidRPr="00246EE2">
              <w:rPr>
                <w:rFonts w:ascii="Arial" w:hAnsi="Arial" w:cs="Arial"/>
                <w:i/>
              </w:rPr>
              <w:t>baseline</w:t>
            </w:r>
            <w:r w:rsidRPr="00246EE2">
              <w:rPr>
                <w:rFonts w:ascii="Arial" w:hAnsi="Arial" w:cs="Arial"/>
                <w:i/>
                <w:spacing w:val="-8"/>
              </w:rPr>
              <w:t xml:space="preserve"> </w:t>
            </w:r>
            <w:r w:rsidRPr="00246EE2">
              <w:rPr>
                <w:rFonts w:ascii="Arial" w:hAnsi="Arial" w:cs="Arial"/>
                <w:i/>
              </w:rPr>
              <w:t>sample</w:t>
            </w:r>
            <w:r w:rsidRPr="00246EE2">
              <w:rPr>
                <w:rFonts w:ascii="Arial" w:hAnsi="Arial" w:cs="Arial"/>
                <w:i/>
                <w:spacing w:val="-8"/>
              </w:rPr>
              <w:t xml:space="preserve"> </w:t>
            </w:r>
            <w:r w:rsidRPr="00246EE2">
              <w:rPr>
                <w:rFonts w:ascii="Arial" w:hAnsi="Arial" w:cs="Arial"/>
                <w:i/>
              </w:rPr>
              <w:t>available</w:t>
            </w:r>
          </w:p>
          <w:p w:rsidR="00CE21F5" w:rsidRPr="00246EE2" w:rsidRDefault="00CE21F5" w:rsidP="00A66B5C">
            <w:pPr>
              <w:pStyle w:val="TableParagraph"/>
              <w:spacing w:before="23"/>
              <w:ind w:left="32"/>
              <w:rPr>
                <w:rFonts w:ascii="Arial" w:hAnsi="Arial" w:cs="Arial"/>
                <w:i/>
              </w:rPr>
            </w:pPr>
            <w:r w:rsidRPr="00246EE2">
              <w:rPr>
                <w:rFonts w:ascii="Arial" w:hAnsi="Arial" w:cs="Arial"/>
                <w:i/>
              </w:rPr>
              <w:t>for</w:t>
            </w:r>
            <w:r w:rsidRPr="00246EE2">
              <w:rPr>
                <w:rFonts w:ascii="Arial" w:hAnsi="Arial" w:cs="Arial"/>
                <w:i/>
                <w:spacing w:val="-6"/>
              </w:rPr>
              <w:t xml:space="preserve"> </w:t>
            </w:r>
            <w:r w:rsidRPr="00246EE2">
              <w:rPr>
                <w:rFonts w:ascii="Arial" w:hAnsi="Arial" w:cs="Arial"/>
                <w:i/>
              </w:rPr>
              <w:t>analysis</w:t>
            </w:r>
          </w:p>
        </w:tc>
        <w:tc>
          <w:tcPr>
            <w:tcW w:w="3840" w:type="dxa"/>
            <w:gridSpan w:val="2"/>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spacing w:val="-1"/>
              </w:rPr>
              <w:t>Response</w:t>
            </w:r>
            <w:r w:rsidRPr="00246EE2">
              <w:rPr>
                <w:rFonts w:ascii="Arial" w:hAnsi="Arial" w:cs="Arial"/>
                <w:spacing w:val="-7"/>
              </w:rPr>
              <w:t xml:space="preserve"> </w:t>
            </w:r>
            <w:r w:rsidRPr="00246EE2">
              <w:rPr>
                <w:rFonts w:ascii="Arial" w:hAnsi="Arial" w:cs="Arial"/>
              </w:rPr>
              <w:t>rate</w:t>
            </w:r>
            <w:r w:rsidRPr="00246EE2">
              <w:rPr>
                <w:rFonts w:ascii="Arial" w:hAnsi="Arial" w:cs="Arial"/>
                <w:spacing w:val="-7"/>
              </w:rPr>
              <w:t xml:space="preserve"> </w:t>
            </w:r>
            <w:r w:rsidRPr="00246EE2">
              <w:rPr>
                <w:rFonts w:ascii="Arial" w:hAnsi="Arial" w:cs="Arial"/>
              </w:rPr>
              <w:t>(i.e.,</w:t>
            </w:r>
            <w:r w:rsidRPr="00246EE2">
              <w:rPr>
                <w:rFonts w:ascii="Arial" w:hAnsi="Arial" w:cs="Arial"/>
                <w:spacing w:val="-5"/>
              </w:rPr>
              <w:t xml:space="preserve"> </w:t>
            </w:r>
            <w:r w:rsidRPr="00246EE2">
              <w:rPr>
                <w:rFonts w:ascii="Arial" w:hAnsi="Arial" w:cs="Arial"/>
              </w:rPr>
              <w:t>proportion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7"/>
              </w:rPr>
              <w:t xml:space="preserve"> </w:t>
            </w:r>
            <w:r w:rsidRPr="00246EE2">
              <w:rPr>
                <w:rFonts w:ascii="Arial" w:hAnsi="Arial" w:cs="Arial"/>
              </w:rPr>
              <w:t>completing</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providing</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data)</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7,820 out of 18,200 had completed results. Missing data were still present among this sample ranging from 0 to 13%. 30% of children had missing data on one or more variable</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before="5"/>
              <w:ind w:left="32"/>
              <w:rPr>
                <w:rFonts w:ascii="Arial" w:hAnsi="Arial" w:cs="Arial"/>
                <w:i/>
              </w:rPr>
            </w:pPr>
            <w:r w:rsidRPr="00246EE2">
              <w:rPr>
                <w:rFonts w:ascii="Arial" w:hAnsi="Arial" w:cs="Arial"/>
                <w:i/>
              </w:rPr>
              <w:t>Attempts</w:t>
            </w:r>
            <w:r w:rsidRPr="00246EE2">
              <w:rPr>
                <w:rFonts w:ascii="Arial" w:hAnsi="Arial" w:cs="Arial"/>
                <w:i/>
                <w:spacing w:val="-3"/>
              </w:rPr>
              <w:t xml:space="preserve"> </w:t>
            </w:r>
            <w:r w:rsidRPr="00246EE2">
              <w:rPr>
                <w:rFonts w:ascii="Arial" w:hAnsi="Arial" w:cs="Arial"/>
                <w:i/>
              </w:rPr>
              <w:t>to</w:t>
            </w:r>
            <w:r w:rsidRPr="00246EE2">
              <w:rPr>
                <w:rFonts w:ascii="Arial" w:hAnsi="Arial" w:cs="Arial"/>
                <w:i/>
                <w:spacing w:val="-4"/>
              </w:rPr>
              <w:t xml:space="preserve"> </w:t>
            </w:r>
            <w:r w:rsidRPr="00246EE2">
              <w:rPr>
                <w:rFonts w:ascii="Arial" w:hAnsi="Arial" w:cs="Arial"/>
                <w:i/>
              </w:rPr>
              <w:t>collect</w:t>
            </w:r>
            <w:r w:rsidRPr="00246EE2">
              <w:rPr>
                <w:rFonts w:ascii="Arial" w:hAnsi="Arial" w:cs="Arial"/>
                <w:i/>
                <w:spacing w:val="-4"/>
              </w:rPr>
              <w:t xml:space="preserve"> </w:t>
            </w:r>
            <w:r w:rsidRPr="00246EE2">
              <w:rPr>
                <w:rFonts w:ascii="Arial" w:hAnsi="Arial" w:cs="Arial"/>
                <w:i/>
              </w:rPr>
              <w:t>information</w:t>
            </w:r>
            <w:r w:rsidRPr="00246EE2">
              <w:rPr>
                <w:rFonts w:ascii="Arial" w:hAnsi="Arial" w:cs="Arial"/>
                <w:i/>
                <w:spacing w:val="-4"/>
              </w:rPr>
              <w:t xml:space="preserve"> </w:t>
            </w:r>
            <w:r w:rsidRPr="00246EE2">
              <w:rPr>
                <w:rFonts w:ascii="Arial" w:hAnsi="Arial" w:cs="Arial"/>
                <w:i/>
              </w:rPr>
              <w:t>on</w:t>
            </w:r>
          </w:p>
          <w:p w:rsidR="00CE21F5" w:rsidRPr="00246EE2" w:rsidRDefault="00CE21F5" w:rsidP="00A66B5C">
            <w:pPr>
              <w:pStyle w:val="TableParagraph"/>
              <w:spacing w:before="24"/>
              <w:ind w:left="32"/>
              <w:rPr>
                <w:rFonts w:ascii="Arial" w:hAnsi="Arial" w:cs="Arial"/>
                <w:i/>
              </w:rPr>
            </w:pPr>
            <w:r w:rsidRPr="00246EE2">
              <w:rPr>
                <w:rFonts w:ascii="Arial" w:hAnsi="Arial" w:cs="Arial"/>
                <w:i/>
              </w:rPr>
              <w:t>participants</w:t>
            </w:r>
            <w:r w:rsidRPr="00246EE2">
              <w:rPr>
                <w:rFonts w:ascii="Arial" w:hAnsi="Arial" w:cs="Arial"/>
                <w:i/>
                <w:spacing w:val="-6"/>
              </w:rPr>
              <w:t xml:space="preserve"> </w:t>
            </w:r>
            <w:r w:rsidRPr="00246EE2">
              <w:rPr>
                <w:rFonts w:ascii="Arial" w:hAnsi="Arial" w:cs="Arial"/>
                <w:i/>
              </w:rPr>
              <w:t>who</w:t>
            </w:r>
            <w:r w:rsidRPr="00246EE2">
              <w:rPr>
                <w:rFonts w:ascii="Arial" w:hAnsi="Arial" w:cs="Arial"/>
                <w:i/>
                <w:spacing w:val="-7"/>
              </w:rPr>
              <w:t xml:space="preserve"> </w:t>
            </w:r>
            <w:r w:rsidRPr="00246EE2">
              <w:rPr>
                <w:rFonts w:ascii="Arial" w:hAnsi="Arial" w:cs="Arial"/>
                <w:i/>
              </w:rPr>
              <w:t>dropped</w:t>
            </w:r>
            <w:r w:rsidRPr="00246EE2">
              <w:rPr>
                <w:rFonts w:ascii="Arial" w:hAnsi="Arial" w:cs="Arial"/>
                <w:i/>
                <w:spacing w:val="-7"/>
              </w:rPr>
              <w:t xml:space="preserve"> </w:t>
            </w:r>
            <w:r w:rsidRPr="00246EE2">
              <w:rPr>
                <w:rFonts w:ascii="Arial" w:hAnsi="Arial" w:cs="Arial"/>
                <w:i/>
              </w:rPr>
              <w:t>out</w:t>
            </w:r>
          </w:p>
        </w:tc>
        <w:tc>
          <w:tcPr>
            <w:tcW w:w="3840" w:type="dxa"/>
            <w:gridSpan w:val="2"/>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rPr>
              <w:t>Attempts</w:t>
            </w:r>
            <w:r w:rsidRPr="00246EE2">
              <w:rPr>
                <w:rFonts w:ascii="Arial" w:hAnsi="Arial" w:cs="Arial"/>
                <w:spacing w:val="-5"/>
              </w:rPr>
              <w:t xml:space="preserve"> </w:t>
            </w:r>
            <w:r w:rsidRPr="00246EE2">
              <w:rPr>
                <w:rFonts w:ascii="Arial" w:hAnsi="Arial" w:cs="Arial"/>
              </w:rPr>
              <w:t>to</w:t>
            </w:r>
            <w:r w:rsidRPr="00246EE2">
              <w:rPr>
                <w:rFonts w:ascii="Arial" w:hAnsi="Arial" w:cs="Arial"/>
                <w:spacing w:val="-6"/>
              </w:rPr>
              <w:t xml:space="preserve"> </w:t>
            </w:r>
            <w:r w:rsidRPr="00246EE2">
              <w:rPr>
                <w:rFonts w:ascii="Arial" w:hAnsi="Arial" w:cs="Arial"/>
              </w:rPr>
              <w:t>collect</w:t>
            </w:r>
            <w:r w:rsidRPr="00246EE2">
              <w:rPr>
                <w:rFonts w:ascii="Arial" w:hAnsi="Arial" w:cs="Arial"/>
                <w:spacing w:val="-6"/>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4"/>
              </w:rPr>
              <w:t xml:space="preserve"> </w:t>
            </w:r>
            <w:r w:rsidRPr="00246EE2">
              <w:rPr>
                <w:rFonts w:ascii="Arial" w:hAnsi="Arial" w:cs="Arial"/>
              </w:rPr>
              <w:t>who</w:t>
            </w:r>
            <w:r w:rsidRPr="00246EE2">
              <w:rPr>
                <w:rFonts w:ascii="Arial" w:hAnsi="Arial" w:cs="Arial"/>
                <w:spacing w:val="-6"/>
              </w:rPr>
              <w:t xml:space="preserve"> </w:t>
            </w:r>
            <w:r w:rsidRPr="00246EE2">
              <w:rPr>
                <w:rFonts w:ascii="Arial" w:hAnsi="Arial" w:cs="Arial"/>
              </w:rPr>
              <w:t>dropped</w:t>
            </w:r>
            <w:r w:rsidRPr="00246EE2">
              <w:rPr>
                <w:rFonts w:ascii="Arial" w:hAnsi="Arial" w:cs="Arial"/>
                <w:spacing w:val="-7"/>
              </w:rPr>
              <w:t xml:space="preserve"> </w:t>
            </w:r>
            <w:r w:rsidRPr="00246EE2">
              <w:rPr>
                <w:rFonts w:ascii="Arial" w:hAnsi="Arial" w:cs="Arial"/>
              </w:rPr>
              <w:t>out</w:t>
            </w:r>
            <w:r w:rsidRPr="00246EE2">
              <w:rPr>
                <w:rFonts w:ascii="Arial" w:hAnsi="Arial" w:cs="Arial"/>
                <w:spacing w:val="-5"/>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described.</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No this is not described</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No</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shd w:val="clear" w:color="auto" w:fill="F1F1F1"/>
          </w:tcPr>
          <w:p w:rsidR="00CE21F5" w:rsidRPr="00246EE2" w:rsidRDefault="00CE21F5" w:rsidP="00A66B5C">
            <w:pPr>
              <w:pStyle w:val="TableParagraph"/>
              <w:spacing w:before="5"/>
              <w:ind w:left="32"/>
              <w:rPr>
                <w:rFonts w:ascii="Arial" w:hAnsi="Arial" w:cs="Arial"/>
                <w:i/>
              </w:rPr>
            </w:pPr>
            <w:r w:rsidRPr="00246EE2">
              <w:rPr>
                <w:rFonts w:ascii="Arial" w:hAnsi="Arial" w:cs="Arial"/>
                <w:i/>
              </w:rPr>
              <w:t>Reasons</w:t>
            </w:r>
            <w:r w:rsidRPr="00246EE2">
              <w:rPr>
                <w:rFonts w:ascii="Arial" w:hAnsi="Arial" w:cs="Arial"/>
                <w:i/>
                <w:spacing w:val="-5"/>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potential</w:t>
            </w:r>
            <w:r w:rsidRPr="00246EE2">
              <w:rPr>
                <w:rFonts w:ascii="Arial" w:hAnsi="Arial" w:cs="Arial"/>
                <w:i/>
                <w:spacing w:val="-5"/>
              </w:rPr>
              <w:t xml:space="preserve"> </w:t>
            </w:r>
            <w:r w:rsidRPr="00246EE2">
              <w:rPr>
                <w:rFonts w:ascii="Arial" w:hAnsi="Arial" w:cs="Arial"/>
                <w:i/>
              </w:rPr>
              <w:t>impact</w:t>
            </w:r>
            <w:r w:rsidRPr="00246EE2">
              <w:rPr>
                <w:rFonts w:ascii="Arial" w:hAnsi="Arial" w:cs="Arial"/>
                <w:i/>
                <w:spacing w:val="-6"/>
              </w:rPr>
              <w:t xml:space="preserve"> </w:t>
            </w:r>
            <w:r w:rsidRPr="00246EE2">
              <w:rPr>
                <w:rFonts w:ascii="Arial" w:hAnsi="Arial" w:cs="Arial"/>
                <w:i/>
              </w:rPr>
              <w:t>of</w:t>
            </w:r>
          </w:p>
          <w:p w:rsidR="00CE21F5" w:rsidRPr="00246EE2" w:rsidRDefault="00CE21F5" w:rsidP="00A66B5C">
            <w:pPr>
              <w:pStyle w:val="TableParagraph"/>
              <w:spacing w:before="24"/>
              <w:ind w:left="32"/>
              <w:rPr>
                <w:rFonts w:ascii="Arial" w:hAnsi="Arial" w:cs="Arial"/>
                <w:i/>
              </w:rPr>
            </w:pPr>
            <w:r w:rsidRPr="00246EE2">
              <w:rPr>
                <w:rFonts w:ascii="Arial" w:hAnsi="Arial" w:cs="Arial"/>
                <w:i/>
              </w:rPr>
              <w:t>subjects</w:t>
            </w:r>
            <w:r w:rsidRPr="00246EE2">
              <w:rPr>
                <w:rFonts w:ascii="Arial" w:hAnsi="Arial" w:cs="Arial"/>
                <w:i/>
                <w:spacing w:val="-1"/>
              </w:rPr>
              <w:t xml:space="preserve"> </w:t>
            </w:r>
            <w:r w:rsidRPr="00246EE2">
              <w:rPr>
                <w:rFonts w:ascii="Arial" w:hAnsi="Arial" w:cs="Arial"/>
                <w:i/>
              </w:rPr>
              <w:t>lost</w:t>
            </w:r>
            <w:r w:rsidRPr="00246EE2">
              <w:rPr>
                <w:rFonts w:ascii="Arial" w:hAnsi="Arial" w:cs="Arial"/>
                <w:i/>
                <w:spacing w:val="-1"/>
              </w:rPr>
              <w:t xml:space="preserve"> </w:t>
            </w:r>
            <w:r w:rsidRPr="00246EE2">
              <w:rPr>
                <w:rFonts w:ascii="Arial" w:hAnsi="Arial" w:cs="Arial"/>
                <w:i/>
              </w:rPr>
              <w:t>to</w:t>
            </w:r>
            <w:r w:rsidRPr="00246EE2">
              <w:rPr>
                <w:rFonts w:ascii="Arial" w:hAnsi="Arial" w:cs="Arial"/>
                <w:i/>
                <w:spacing w:val="-3"/>
              </w:rPr>
              <w:t xml:space="preserve"> </w:t>
            </w:r>
            <w:r w:rsidRPr="00246EE2">
              <w:rPr>
                <w:rFonts w:ascii="Arial" w:hAnsi="Arial" w:cs="Arial"/>
                <w:i/>
              </w:rPr>
              <w:t>follow-up</w:t>
            </w:r>
          </w:p>
        </w:tc>
        <w:tc>
          <w:tcPr>
            <w:tcW w:w="3840" w:type="dxa"/>
            <w:gridSpan w:val="2"/>
            <w:shd w:val="clear" w:color="auto" w:fill="F1F1F1"/>
          </w:tcPr>
          <w:p w:rsidR="00CE21F5" w:rsidRPr="00246EE2" w:rsidRDefault="00CE21F5" w:rsidP="00A66B5C">
            <w:pPr>
              <w:pStyle w:val="TableParagraph"/>
              <w:spacing w:before="109"/>
              <w:ind w:left="32"/>
              <w:rPr>
                <w:rFonts w:ascii="Arial" w:hAnsi="Arial" w:cs="Arial"/>
              </w:rPr>
            </w:pPr>
            <w:r w:rsidRPr="00246EE2">
              <w:rPr>
                <w:rFonts w:ascii="Arial" w:hAnsi="Arial" w:cs="Arial"/>
              </w:rPr>
              <w:t>Reasons</w:t>
            </w:r>
            <w:r w:rsidRPr="00246EE2">
              <w:rPr>
                <w:rFonts w:ascii="Arial" w:hAnsi="Arial" w:cs="Arial"/>
                <w:spacing w:val="-5"/>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loss</w:t>
            </w:r>
            <w:r w:rsidRPr="00246EE2">
              <w:rPr>
                <w:rFonts w:ascii="Arial" w:hAnsi="Arial" w:cs="Arial"/>
                <w:spacing w:val="-4"/>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provided.</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No this is not described</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No</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vMerge w:val="restart"/>
            <w:shd w:val="clear" w:color="auto" w:fill="F1F1F1"/>
          </w:tcPr>
          <w:p w:rsidR="00CE21F5" w:rsidRPr="00246EE2" w:rsidRDefault="00CE21F5" w:rsidP="00A66B5C">
            <w:pPr>
              <w:pStyle w:val="TableParagraph"/>
              <w:spacing w:before="106" w:line="271" w:lineRule="auto"/>
              <w:ind w:left="32" w:right="332"/>
              <w:rPr>
                <w:rFonts w:ascii="Arial" w:hAnsi="Arial" w:cs="Arial"/>
                <w:i/>
              </w:rPr>
            </w:pPr>
            <w:r w:rsidRPr="00246EE2">
              <w:rPr>
                <w:rFonts w:ascii="Arial" w:hAnsi="Arial" w:cs="Arial"/>
                <w:i/>
              </w:rPr>
              <w:t>Outcome and prognostic factor</w:t>
            </w:r>
            <w:r w:rsidRPr="00246EE2">
              <w:rPr>
                <w:rFonts w:ascii="Arial" w:hAnsi="Arial" w:cs="Arial"/>
                <w:i/>
                <w:spacing w:val="1"/>
              </w:rPr>
              <w:t xml:space="preserve"> </w:t>
            </w:r>
            <w:r w:rsidRPr="00246EE2">
              <w:rPr>
                <w:rFonts w:ascii="Arial" w:hAnsi="Arial" w:cs="Arial"/>
                <w:i/>
              </w:rPr>
              <w:t>information</w:t>
            </w:r>
            <w:r w:rsidRPr="00246EE2">
              <w:rPr>
                <w:rFonts w:ascii="Arial" w:hAnsi="Arial" w:cs="Arial"/>
                <w:i/>
                <w:spacing w:val="-7"/>
              </w:rPr>
              <w:t xml:space="preserve"> </w:t>
            </w:r>
            <w:r w:rsidRPr="00246EE2">
              <w:rPr>
                <w:rFonts w:ascii="Arial" w:hAnsi="Arial" w:cs="Arial"/>
                <w:i/>
              </w:rPr>
              <w:t>on</w:t>
            </w:r>
            <w:r w:rsidRPr="00246EE2">
              <w:rPr>
                <w:rFonts w:ascii="Arial" w:hAnsi="Arial" w:cs="Arial"/>
                <w:i/>
                <w:spacing w:val="-7"/>
              </w:rPr>
              <w:t xml:space="preserve"> </w:t>
            </w:r>
            <w:r w:rsidRPr="00246EE2">
              <w:rPr>
                <w:rFonts w:ascii="Arial" w:hAnsi="Arial" w:cs="Arial"/>
                <w:i/>
              </w:rPr>
              <w:t>those</w:t>
            </w:r>
            <w:r w:rsidRPr="00246EE2">
              <w:rPr>
                <w:rFonts w:ascii="Arial" w:hAnsi="Arial" w:cs="Arial"/>
                <w:i/>
                <w:spacing w:val="-7"/>
              </w:rPr>
              <w:t xml:space="preserve"> </w:t>
            </w:r>
            <w:r w:rsidRPr="00246EE2">
              <w:rPr>
                <w:rFonts w:ascii="Arial" w:hAnsi="Arial" w:cs="Arial"/>
                <w:i/>
              </w:rPr>
              <w:t>lost</w:t>
            </w:r>
            <w:r w:rsidRPr="00246EE2">
              <w:rPr>
                <w:rFonts w:ascii="Arial" w:hAnsi="Arial" w:cs="Arial"/>
                <w:i/>
                <w:spacing w:val="-6"/>
              </w:rPr>
              <w:t xml:space="preserve"> </w:t>
            </w:r>
            <w:r w:rsidRPr="00246EE2">
              <w:rPr>
                <w:rFonts w:ascii="Arial" w:hAnsi="Arial" w:cs="Arial"/>
                <w:i/>
              </w:rPr>
              <w:t>to</w:t>
            </w:r>
            <w:r w:rsidRPr="00246EE2">
              <w:rPr>
                <w:rFonts w:ascii="Arial" w:hAnsi="Arial" w:cs="Arial"/>
                <w:i/>
                <w:spacing w:val="-6"/>
              </w:rPr>
              <w:t xml:space="preserve"> </w:t>
            </w:r>
            <w:r w:rsidRPr="00246EE2">
              <w:rPr>
                <w:rFonts w:ascii="Arial" w:hAnsi="Arial" w:cs="Arial"/>
                <w:i/>
              </w:rPr>
              <w:t>follow-up</w:t>
            </w:r>
          </w:p>
        </w:tc>
        <w:tc>
          <w:tcPr>
            <w:tcW w:w="3840" w:type="dxa"/>
            <w:gridSpan w:val="2"/>
            <w:shd w:val="clear" w:color="auto" w:fill="F1F1F1"/>
          </w:tcPr>
          <w:p w:rsidR="00CE21F5" w:rsidRPr="00246EE2" w:rsidRDefault="00CE21F5" w:rsidP="00A66B5C">
            <w:pPr>
              <w:pStyle w:val="TableParagraph"/>
              <w:spacing w:line="180" w:lineRule="exact"/>
              <w:ind w:left="32"/>
              <w:rPr>
                <w:rFonts w:ascii="Arial" w:hAnsi="Arial" w:cs="Arial"/>
              </w:rPr>
            </w:pPr>
            <w:r w:rsidRPr="00246EE2">
              <w:rPr>
                <w:rFonts w:ascii="Arial" w:hAnsi="Arial" w:cs="Arial"/>
                <w:spacing w:val="-1"/>
              </w:rPr>
              <w:t>Participants</w:t>
            </w:r>
            <w:r w:rsidRPr="00246EE2">
              <w:rPr>
                <w:rFonts w:ascii="Arial" w:hAnsi="Arial" w:cs="Arial"/>
                <w:spacing w:val="-5"/>
              </w:rPr>
              <w:t xml:space="preserve"> </w:t>
            </w:r>
            <w:r w:rsidRPr="00246EE2">
              <w:rPr>
                <w:rFonts w:ascii="Arial" w:hAnsi="Arial" w:cs="Arial"/>
              </w:rPr>
              <w:t>lost</w:t>
            </w:r>
            <w:r w:rsidRPr="00246EE2">
              <w:rPr>
                <w:rFonts w:ascii="Arial" w:hAnsi="Arial" w:cs="Arial"/>
                <w:spacing w:val="-6"/>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adequately</w:t>
            </w:r>
            <w:r w:rsidRPr="00246EE2">
              <w:rPr>
                <w:rFonts w:ascii="Arial" w:hAnsi="Arial" w:cs="Arial"/>
                <w:spacing w:val="-10"/>
              </w:rPr>
              <w:t xml:space="preserve"> </w:t>
            </w:r>
            <w:r w:rsidRPr="00246EE2">
              <w:rPr>
                <w:rFonts w:ascii="Arial" w:hAnsi="Arial" w:cs="Arial"/>
              </w:rPr>
              <w:t>described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4"/>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rPr>
              <w:t>.</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No this is not described</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No</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vMerge/>
            <w:tcBorders>
              <w:top w:val="nil"/>
            </w:tcBorders>
            <w:shd w:val="clear" w:color="auto" w:fill="F1F1F1"/>
          </w:tcPr>
          <w:p w:rsidR="00CE21F5" w:rsidRPr="00246EE2" w:rsidRDefault="00CE21F5" w:rsidP="00A66B5C">
            <w:pPr>
              <w:rPr>
                <w:rFonts w:ascii="Arial" w:hAnsi="Arial" w:cs="Arial"/>
              </w:rPr>
            </w:pPr>
          </w:p>
        </w:tc>
        <w:tc>
          <w:tcPr>
            <w:tcW w:w="3840" w:type="dxa"/>
            <w:gridSpan w:val="2"/>
            <w:shd w:val="clear" w:color="auto" w:fill="F1F1F1"/>
          </w:tcPr>
          <w:p w:rsidR="00CE21F5" w:rsidRPr="00246EE2" w:rsidRDefault="00CE21F5" w:rsidP="00A66B5C">
            <w:pPr>
              <w:pStyle w:val="TableParagraph"/>
              <w:spacing w:before="5"/>
              <w:ind w:left="32"/>
              <w:rPr>
                <w:rFonts w:ascii="Arial" w:hAnsi="Arial" w:cs="Arial"/>
              </w:rPr>
            </w:pPr>
            <w:r w:rsidRPr="00246EE2">
              <w:rPr>
                <w:rFonts w:ascii="Arial" w:hAnsi="Arial" w:cs="Arial"/>
                <w:spacing w:val="-1"/>
              </w:rPr>
              <w:t>There</w:t>
            </w:r>
            <w:r w:rsidRPr="00246EE2">
              <w:rPr>
                <w:rFonts w:ascii="Arial" w:hAnsi="Arial" w:cs="Arial"/>
                <w:spacing w:val="-7"/>
              </w:rPr>
              <w:t xml:space="preserve"> </w:t>
            </w:r>
            <w:r w:rsidRPr="00246EE2">
              <w:rPr>
                <w:rFonts w:ascii="Arial" w:hAnsi="Arial" w:cs="Arial"/>
                <w:spacing w:val="-1"/>
              </w:rPr>
              <w:t>are</w:t>
            </w:r>
            <w:r w:rsidRPr="00246EE2">
              <w:rPr>
                <w:rFonts w:ascii="Arial" w:hAnsi="Arial" w:cs="Arial"/>
                <w:spacing w:val="-7"/>
              </w:rPr>
              <w:t xml:space="preserve"> </w:t>
            </w:r>
            <w:r w:rsidRPr="00246EE2">
              <w:rPr>
                <w:rFonts w:ascii="Arial" w:hAnsi="Arial" w:cs="Arial"/>
              </w:rPr>
              <w:t>no</w:t>
            </w:r>
            <w:r w:rsidRPr="00246EE2">
              <w:rPr>
                <w:rFonts w:ascii="Arial" w:hAnsi="Arial" w:cs="Arial"/>
                <w:spacing w:val="-7"/>
              </w:rPr>
              <w:t xml:space="preserve"> </w:t>
            </w:r>
            <w:r w:rsidRPr="00246EE2">
              <w:rPr>
                <w:rFonts w:ascii="Arial" w:hAnsi="Arial" w:cs="Arial"/>
              </w:rPr>
              <w:t>important</w:t>
            </w:r>
            <w:r w:rsidRPr="00246EE2">
              <w:rPr>
                <w:rFonts w:ascii="Arial" w:hAnsi="Arial" w:cs="Arial"/>
                <w:spacing w:val="-6"/>
              </w:rPr>
              <w:t xml:space="preserve"> </w:t>
            </w:r>
            <w:r w:rsidRPr="00246EE2">
              <w:rPr>
                <w:rFonts w:ascii="Arial" w:hAnsi="Arial" w:cs="Arial"/>
              </w:rPr>
              <w:t>differences</w:t>
            </w:r>
            <w:r w:rsidRPr="00246EE2">
              <w:rPr>
                <w:rFonts w:ascii="Arial" w:hAnsi="Arial" w:cs="Arial"/>
                <w:spacing w:val="-5"/>
              </w:rPr>
              <w:t xml:space="preserve"> </w:t>
            </w:r>
            <w:r w:rsidRPr="00246EE2">
              <w:rPr>
                <w:rFonts w:ascii="Arial" w:hAnsi="Arial" w:cs="Arial"/>
              </w:rPr>
              <w:t>between</w:t>
            </w:r>
            <w:r w:rsidRPr="00246EE2">
              <w:rPr>
                <w:rFonts w:ascii="Arial" w:hAnsi="Arial" w:cs="Arial"/>
                <w:spacing w:val="-5"/>
              </w:rPr>
              <w:t xml:space="preserve"> </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characteristics</w:t>
            </w:r>
            <w:r w:rsidRPr="00246EE2">
              <w:rPr>
                <w:rFonts w:ascii="Arial" w:hAnsi="Arial" w:cs="Arial"/>
                <w:color w:val="FF0000"/>
                <w:spacing w:val="-5"/>
              </w:rPr>
              <w:t xml:space="preserve"> </w:t>
            </w:r>
            <w:r w:rsidRPr="00246EE2">
              <w:rPr>
                <w:rFonts w:ascii="Arial" w:hAnsi="Arial" w:cs="Arial"/>
                <w:color w:val="FF0000"/>
              </w:rPr>
              <w:t>(LIST)</w:t>
            </w:r>
            <w:r w:rsidRPr="00246EE2">
              <w:rPr>
                <w:rFonts w:ascii="Arial" w:hAnsi="Arial" w:cs="Arial"/>
                <w:color w:val="FF0000"/>
                <w:spacing w:val="-5"/>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outcomes</w:t>
            </w:r>
            <w:r w:rsidRPr="00246EE2">
              <w:rPr>
                <w:rFonts w:ascii="Arial" w:hAnsi="Arial" w:cs="Arial"/>
                <w:spacing w:val="-5"/>
              </w:rPr>
              <w:t xml:space="preserve"> </w:t>
            </w:r>
            <w:r w:rsidRPr="00246EE2">
              <w:rPr>
                <w:rFonts w:ascii="Arial" w:hAnsi="Arial" w:cs="Arial"/>
              </w:rPr>
              <w:t>in</w:t>
            </w:r>
            <w:r w:rsidRPr="00246EE2">
              <w:rPr>
                <w:rFonts w:ascii="Arial" w:hAnsi="Arial" w:cs="Arial"/>
                <w:spacing w:val="-7"/>
              </w:rPr>
              <w:t xml:space="preserve"> </w:t>
            </w:r>
            <w:r w:rsidRPr="00246EE2">
              <w:rPr>
                <w:rFonts w:ascii="Arial" w:hAnsi="Arial" w:cs="Arial"/>
              </w:rPr>
              <w:t>participants</w:t>
            </w:r>
            <w:r w:rsidRPr="00246EE2">
              <w:rPr>
                <w:rFonts w:ascii="Arial" w:hAnsi="Arial" w:cs="Arial"/>
                <w:spacing w:val="-5"/>
              </w:rPr>
              <w:t xml:space="preserve"> </w:t>
            </w:r>
            <w:r w:rsidRPr="00246EE2">
              <w:rPr>
                <w:rFonts w:ascii="Arial" w:hAnsi="Arial" w:cs="Arial"/>
              </w:rPr>
              <w:t>who</w:t>
            </w:r>
          </w:p>
          <w:p w:rsidR="00CE21F5" w:rsidRPr="00246EE2" w:rsidRDefault="00CE21F5" w:rsidP="00A66B5C">
            <w:pPr>
              <w:pStyle w:val="TableParagraph"/>
              <w:spacing w:before="25"/>
              <w:ind w:left="32"/>
              <w:rPr>
                <w:rFonts w:ascii="Arial" w:hAnsi="Arial" w:cs="Arial"/>
              </w:rPr>
            </w:pPr>
            <w:proofErr w:type="gramStart"/>
            <w:r w:rsidRPr="00246EE2">
              <w:rPr>
                <w:rFonts w:ascii="Arial" w:hAnsi="Arial" w:cs="Arial"/>
              </w:rPr>
              <w:t>completed</w:t>
            </w:r>
            <w:proofErr w:type="gramEnd"/>
            <w:r w:rsidRPr="00246EE2">
              <w:rPr>
                <w:rFonts w:ascii="Arial" w:hAnsi="Arial" w:cs="Arial"/>
                <w:spacing w:val="-5"/>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r w:rsidRPr="00246EE2">
              <w:rPr>
                <w:rFonts w:ascii="Arial" w:hAnsi="Arial" w:cs="Arial"/>
                <w:spacing w:val="-9"/>
              </w:rPr>
              <w:t xml:space="preserve"> </w:t>
            </w:r>
            <w:r w:rsidRPr="00246EE2">
              <w:rPr>
                <w:rFonts w:ascii="Arial" w:hAnsi="Arial" w:cs="Arial"/>
              </w:rPr>
              <w:t>and</w:t>
            </w:r>
            <w:r w:rsidRPr="00246EE2">
              <w:rPr>
                <w:rFonts w:ascii="Arial" w:hAnsi="Arial" w:cs="Arial"/>
                <w:spacing w:val="-4"/>
              </w:rPr>
              <w:t xml:space="preserve"> </w:t>
            </w:r>
            <w:r w:rsidRPr="00246EE2">
              <w:rPr>
                <w:rFonts w:ascii="Arial" w:hAnsi="Arial" w:cs="Arial"/>
              </w:rPr>
              <w:t>those</w:t>
            </w:r>
            <w:r w:rsidRPr="00246EE2">
              <w:rPr>
                <w:rFonts w:ascii="Arial" w:hAnsi="Arial" w:cs="Arial"/>
                <w:spacing w:val="-5"/>
              </w:rPr>
              <w:t xml:space="preserve"> </w:t>
            </w:r>
            <w:r w:rsidRPr="00246EE2">
              <w:rPr>
                <w:rFonts w:ascii="Arial" w:hAnsi="Arial" w:cs="Arial"/>
              </w:rPr>
              <w:t>who</w:t>
            </w:r>
            <w:r w:rsidRPr="00246EE2">
              <w:rPr>
                <w:rFonts w:ascii="Arial" w:hAnsi="Arial" w:cs="Arial"/>
                <w:spacing w:val="-5"/>
              </w:rPr>
              <w:t xml:space="preserve"> </w:t>
            </w:r>
            <w:r w:rsidRPr="00246EE2">
              <w:rPr>
                <w:rFonts w:ascii="Arial" w:hAnsi="Arial" w:cs="Arial"/>
              </w:rPr>
              <w:t>did</w:t>
            </w:r>
            <w:r w:rsidRPr="00246EE2">
              <w:rPr>
                <w:rFonts w:ascii="Arial" w:hAnsi="Arial" w:cs="Arial"/>
                <w:spacing w:val="-4"/>
              </w:rPr>
              <w:t xml:space="preserve"> </w:t>
            </w:r>
            <w:r w:rsidRPr="00246EE2">
              <w:rPr>
                <w:rFonts w:ascii="Arial" w:hAnsi="Arial" w:cs="Arial"/>
              </w:rPr>
              <w:t>not.</w:t>
            </w:r>
          </w:p>
        </w:tc>
        <w:tc>
          <w:tcPr>
            <w:tcW w:w="4253" w:type="dxa"/>
          </w:tcPr>
          <w:p w:rsidR="00CE21F5" w:rsidRPr="00246EE2" w:rsidRDefault="00CE21F5" w:rsidP="00A66B5C">
            <w:pPr>
              <w:pStyle w:val="TableParagraph"/>
              <w:rPr>
                <w:rFonts w:ascii="Arial" w:hAnsi="Arial" w:cs="Arial"/>
              </w:rPr>
            </w:pPr>
            <w:r w:rsidRPr="00246EE2">
              <w:rPr>
                <w:rFonts w:ascii="Arial" w:hAnsi="Arial" w:cs="Arial"/>
              </w:rPr>
              <w:t>Not provided</w:t>
            </w:r>
          </w:p>
        </w:tc>
        <w:tc>
          <w:tcPr>
            <w:tcW w:w="1701" w:type="dxa"/>
            <w:shd w:val="clear" w:color="auto" w:fill="CCEBFF"/>
          </w:tcPr>
          <w:p w:rsidR="00CE21F5" w:rsidRPr="00246EE2" w:rsidRDefault="00CE21F5" w:rsidP="00A66B5C">
            <w:pPr>
              <w:pStyle w:val="TableParagraph"/>
              <w:rPr>
                <w:rFonts w:ascii="Arial" w:hAnsi="Arial" w:cs="Arial"/>
              </w:rPr>
            </w:pPr>
            <w:r w:rsidRPr="00246EE2">
              <w:rPr>
                <w:rFonts w:ascii="Arial" w:hAnsi="Arial" w:cs="Arial"/>
              </w:rPr>
              <w:t>Unsure</w:t>
            </w:r>
          </w:p>
        </w:tc>
        <w:tc>
          <w:tcPr>
            <w:tcW w:w="3545" w:type="dxa"/>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
        </w:trPr>
        <w:tc>
          <w:tcPr>
            <w:tcW w:w="1824"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29"/>
              <w:ind w:left="32"/>
              <w:rPr>
                <w:rFonts w:ascii="Arial" w:hAnsi="Arial" w:cs="Arial"/>
                <w:b/>
              </w:rPr>
            </w:pPr>
            <w:r w:rsidRPr="00246EE2">
              <w:rPr>
                <w:rFonts w:ascii="Arial" w:hAnsi="Arial" w:cs="Arial"/>
                <w:b/>
              </w:rPr>
              <w:t>Study</w:t>
            </w:r>
            <w:r w:rsidRPr="00246EE2">
              <w:rPr>
                <w:rFonts w:ascii="Arial" w:hAnsi="Arial" w:cs="Arial"/>
                <w:b/>
                <w:spacing w:val="-7"/>
              </w:rPr>
              <w:t xml:space="preserve"> </w:t>
            </w:r>
            <w:r w:rsidRPr="00246EE2">
              <w:rPr>
                <w:rFonts w:ascii="Arial" w:hAnsi="Arial" w:cs="Arial"/>
                <w:b/>
              </w:rPr>
              <w:t>Attrition</w:t>
            </w:r>
            <w:r w:rsidRPr="00246EE2">
              <w:rPr>
                <w:rFonts w:ascii="Arial" w:hAnsi="Arial" w:cs="Arial"/>
                <w:b/>
                <w:spacing w:val="-6"/>
              </w:rPr>
              <w:t xml:space="preserve"> </w:t>
            </w:r>
            <w:r w:rsidRPr="00246EE2">
              <w:rPr>
                <w:rFonts w:ascii="Arial" w:hAnsi="Arial" w:cs="Arial"/>
                <w:b/>
              </w:rPr>
              <w:t>Summary</w:t>
            </w:r>
          </w:p>
        </w:tc>
        <w:tc>
          <w:tcPr>
            <w:tcW w:w="3840" w:type="dxa"/>
            <w:gridSpan w:val="2"/>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Arial" w:hAnsi="Arial" w:cs="Arial"/>
                <w:b/>
              </w:rPr>
            </w:pPr>
            <w:r w:rsidRPr="00246EE2">
              <w:rPr>
                <w:rFonts w:ascii="Arial" w:hAnsi="Arial" w:cs="Arial"/>
                <w:b/>
              </w:rPr>
              <w:t>Loss to follow-up (from baseline sample to study population analyzed) is not associated with key</w:t>
            </w:r>
            <w:r w:rsidRPr="00246EE2">
              <w:rPr>
                <w:rFonts w:ascii="Arial" w:hAnsi="Arial" w:cs="Arial"/>
                <w:b/>
                <w:spacing w:val="1"/>
              </w:rPr>
              <w:t xml:space="preserve"> </w:t>
            </w:r>
            <w:r w:rsidRPr="00246EE2">
              <w:rPr>
                <w:rFonts w:ascii="Arial" w:hAnsi="Arial" w:cs="Arial"/>
                <w:b/>
              </w:rPr>
              <w:t>characteristics</w:t>
            </w:r>
            <w:r w:rsidRPr="00246EE2">
              <w:rPr>
                <w:rFonts w:ascii="Arial" w:hAnsi="Arial" w:cs="Arial"/>
                <w:b/>
                <w:spacing w:val="-6"/>
              </w:rPr>
              <w:t xml:space="preserve"> </w:t>
            </w:r>
            <w:r w:rsidRPr="00246EE2">
              <w:rPr>
                <w:rFonts w:ascii="Arial" w:hAnsi="Arial" w:cs="Arial"/>
                <w:b/>
              </w:rPr>
              <w:t>(i.e.,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data</w:t>
            </w:r>
            <w:r w:rsidRPr="00246EE2">
              <w:rPr>
                <w:rFonts w:ascii="Arial" w:hAnsi="Arial" w:cs="Arial"/>
                <w:b/>
                <w:spacing w:val="-6"/>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represent</w:t>
            </w:r>
            <w:r w:rsidRPr="00246EE2">
              <w:rPr>
                <w:rFonts w:ascii="Arial" w:hAnsi="Arial" w:cs="Arial"/>
                <w:b/>
                <w:spacing w:val="-6"/>
              </w:rPr>
              <w:t xml:space="preserve"> </w:t>
            </w:r>
            <w:r w:rsidRPr="00246EE2">
              <w:rPr>
                <w:rFonts w:ascii="Arial" w:hAnsi="Arial" w:cs="Arial"/>
                <w:b/>
              </w:rPr>
              <w:t>the</w:t>
            </w:r>
            <w:r w:rsidRPr="00246EE2">
              <w:rPr>
                <w:rFonts w:ascii="Arial" w:hAnsi="Arial" w:cs="Arial"/>
                <w:b/>
                <w:spacing w:val="-6"/>
              </w:rPr>
              <w:t xml:space="preserve"> </w:t>
            </w:r>
            <w:r w:rsidRPr="00246EE2">
              <w:rPr>
                <w:rFonts w:ascii="Arial" w:hAnsi="Arial" w:cs="Arial"/>
                <w:b/>
              </w:rPr>
              <w:t>sample)</w:t>
            </w:r>
            <w:r w:rsidRPr="00246EE2">
              <w:rPr>
                <w:rFonts w:ascii="Arial" w:hAnsi="Arial" w:cs="Arial"/>
                <w:b/>
                <w:spacing w:val="-6"/>
              </w:rPr>
              <w:t xml:space="preserve"> </w:t>
            </w:r>
            <w:r w:rsidRPr="00246EE2">
              <w:rPr>
                <w:rFonts w:ascii="Arial" w:hAnsi="Arial" w:cs="Arial"/>
                <w:b/>
              </w:rPr>
              <w:t>sufficient</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to</w:t>
            </w:r>
            <w:r w:rsidRPr="00246EE2">
              <w:rPr>
                <w:rFonts w:ascii="Arial" w:hAnsi="Arial" w:cs="Arial"/>
                <w:b/>
                <w:spacing w:val="-4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observed</w:t>
            </w:r>
            <w:r w:rsidRPr="00246EE2">
              <w:rPr>
                <w:rFonts w:ascii="Arial" w:hAnsi="Arial" w:cs="Arial"/>
                <w:b/>
                <w:spacing w:val="1"/>
              </w:rPr>
              <w:t xml:space="preserve"> </w:t>
            </w:r>
            <w:r w:rsidRPr="00246EE2">
              <w:rPr>
                <w:rFonts w:ascii="Arial" w:hAnsi="Arial" w:cs="Arial"/>
                <w:b/>
              </w:rPr>
              <w:t>relationship between</w:t>
            </w:r>
            <w:r w:rsidRPr="00246EE2">
              <w:rPr>
                <w:rFonts w:ascii="Arial" w:hAnsi="Arial" w:cs="Arial"/>
                <w:b/>
                <w:spacing w:val="1"/>
              </w:rPr>
              <w:t xml:space="preserve"> </w:t>
            </w:r>
            <w:r w:rsidRPr="00246EE2">
              <w:rPr>
                <w:rFonts w:ascii="Arial" w:hAnsi="Arial" w:cs="Arial"/>
                <w:b/>
              </w:rPr>
              <w:t>PF and</w:t>
            </w:r>
            <w:r w:rsidRPr="00246EE2">
              <w:rPr>
                <w:rFonts w:ascii="Arial" w:hAnsi="Arial" w:cs="Arial"/>
                <w:b/>
                <w:spacing w:val="1"/>
              </w:rPr>
              <w:t xml:space="preserve"> </w:t>
            </w:r>
            <w:r w:rsidRPr="00246EE2">
              <w:rPr>
                <w:rFonts w:ascii="Arial" w:hAnsi="Arial" w:cs="Arial"/>
                <w:b/>
              </w:rPr>
              <w:t>outcome.</w:t>
            </w:r>
          </w:p>
        </w:tc>
        <w:tc>
          <w:tcPr>
            <w:tcW w:w="4253"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High risk of bias was concluded as no information was provided for the missing data in the study sample. </w:t>
            </w:r>
          </w:p>
        </w:tc>
        <w:tc>
          <w:tcPr>
            <w:tcW w:w="1701" w:type="dxa"/>
            <w:tcBorders>
              <w:bottom w:val="single" w:sz="18" w:space="0" w:color="000000"/>
            </w:tcBorders>
            <w:shd w:val="clear" w:color="auto" w:fill="F1F1F1"/>
          </w:tcPr>
          <w:p w:rsidR="00CE21F5" w:rsidRPr="00246EE2" w:rsidRDefault="00CE21F5" w:rsidP="00A66B5C">
            <w:pPr>
              <w:pStyle w:val="TableParagraph"/>
              <w:rPr>
                <w:rFonts w:ascii="Arial" w:hAnsi="Arial" w:cs="Arial"/>
              </w:rPr>
            </w:pPr>
          </w:p>
        </w:tc>
        <w:tc>
          <w:tcPr>
            <w:tcW w:w="3545" w:type="dxa"/>
            <w:tcBorders>
              <w:bottom w:val="single" w:sz="1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 xml:space="preserve">High </w:t>
            </w:r>
          </w:p>
        </w:tc>
      </w:tr>
      <w:tr w:rsidR="00CE21F5" w:rsidRPr="00246EE2" w:rsidTr="00A66B5C">
        <w:trPr>
          <w:trHeight w:val="58"/>
        </w:trPr>
        <w:tc>
          <w:tcPr>
            <w:tcW w:w="15163" w:type="dxa"/>
            <w:gridSpan w:val="6"/>
            <w:tcBorders>
              <w:top w:val="single" w:sz="18" w:space="0" w:color="000000"/>
              <w:bottom w:val="nil"/>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6"/>
        </w:trPr>
        <w:tc>
          <w:tcPr>
            <w:tcW w:w="1947"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3. Prognostic Factor</w:t>
            </w:r>
          </w:p>
          <w:p w:rsidR="00CE21F5" w:rsidRPr="00246EE2" w:rsidRDefault="00CE21F5" w:rsidP="00A66B5C">
            <w:pPr>
              <w:rPr>
                <w:b/>
                <w:bCs/>
                <w:lang w:val="en-US"/>
              </w:rPr>
            </w:pPr>
            <w:r w:rsidRPr="00246EE2">
              <w:rPr>
                <w:b/>
                <w:bCs/>
                <w:lang w:val="en-US"/>
              </w:rPr>
              <w:t>Measurement</w:t>
            </w:r>
          </w:p>
        </w:tc>
        <w:tc>
          <w:tcPr>
            <w:tcW w:w="3719"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Goal: To judge the risk of measurement bias related to how PF was measured (differential measurement of PF related to the level of outcome).</w:t>
            </w:r>
          </w:p>
        </w:tc>
        <w:tc>
          <w:tcPr>
            <w:tcW w:w="425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170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54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2"/>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Definition of the PF</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 clear definition or description of 'PF' is provided (e.g., including dose, level, duration of exposure, and clear</w:t>
            </w:r>
          </w:p>
          <w:p w:rsidR="00CE21F5" w:rsidRPr="00246EE2" w:rsidRDefault="00CE21F5" w:rsidP="00A66B5C">
            <w:pPr>
              <w:rPr>
                <w:b/>
                <w:bCs/>
                <w:lang w:val="en-US"/>
              </w:rPr>
            </w:pPr>
            <w:proofErr w:type="gramStart"/>
            <w:r w:rsidRPr="00246EE2">
              <w:rPr>
                <w:b/>
                <w:bCs/>
                <w:lang w:val="en-US"/>
              </w:rPr>
              <w:t>specification</w:t>
            </w:r>
            <w:proofErr w:type="gramEnd"/>
            <w:r w:rsidRPr="00246EE2">
              <w:rPr>
                <w:b/>
                <w:bCs/>
                <w:lang w:val="en-US"/>
              </w:rPr>
              <w:t xml:space="preserve"> of the method of measurement).</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NormalWeb"/>
            </w:pPr>
            <w:r w:rsidRPr="00246EE2">
              <w:rPr>
                <w:lang w:val="en-US"/>
              </w:rPr>
              <w:t>Yes the definition was adequately provided as “</w:t>
            </w:r>
            <w:r w:rsidRPr="00246EE2">
              <w:t xml:space="preserve">In the United States, approximately 6.5 million children were from homes where both children and adults in the home experienced </w:t>
            </w:r>
            <w:r w:rsidRPr="00246EE2">
              <w:rPr>
                <w:i/>
                <w:iCs/>
              </w:rPr>
              <w:t xml:space="preserve">food insecurity </w:t>
            </w:r>
            <w:r w:rsidRPr="00246EE2">
              <w:t>(U.S. Department of Agriculture, 2018) a phenomenon whereby families face uncertainty in obtaining food due to lack of resources, including the monetary means to acquire nutritionally acceptable and safe foods</w:t>
            </w:r>
            <w:r w:rsidRPr="00246EE2">
              <w:rPr>
                <w:rFonts w:hint="eastAsia"/>
              </w:rPr>
              <w:t>”</w:t>
            </w:r>
            <w:r w:rsidRPr="00246EE2">
              <w:t xml:space="preserve"> </w:t>
            </w:r>
          </w:p>
          <w:p w:rsidR="00CE21F5" w:rsidRPr="00246EE2" w:rsidRDefault="00CE21F5" w:rsidP="00A66B5C">
            <w:pPr>
              <w:rPr>
                <w:sz w:val="22"/>
                <w:szCs w:val="22"/>
                <w:lang w:val="en-US"/>
              </w:rPr>
            </w:pP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41"/>
        </w:trPr>
        <w:tc>
          <w:tcPr>
            <w:tcW w:w="194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p w:rsidR="00CE21F5" w:rsidRPr="00246EE2" w:rsidRDefault="00CE21F5" w:rsidP="00A66B5C">
            <w:pPr>
              <w:rPr>
                <w:b/>
                <w:bCs/>
                <w:i/>
                <w:lang w:val="en-US"/>
              </w:rPr>
            </w:pPr>
            <w:r w:rsidRPr="00246EE2">
              <w:rPr>
                <w:b/>
                <w:bCs/>
                <w:i/>
                <w:lang w:val="en-US"/>
              </w:rPr>
              <w:t>Valid and Reliable Measurement of PF</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Method of PF measurement is adequately valid and reliable to limit misclassification bias (e.g., may include relevant outside sources of information on measurement properties, also characteristics, such as blind</w:t>
            </w:r>
          </w:p>
          <w:p w:rsidR="00CE21F5" w:rsidRPr="00246EE2" w:rsidRDefault="00CE21F5" w:rsidP="00A66B5C">
            <w:pPr>
              <w:rPr>
                <w:b/>
                <w:bCs/>
                <w:lang w:val="en-US"/>
              </w:rPr>
            </w:pPr>
            <w:proofErr w:type="gramStart"/>
            <w:r w:rsidRPr="00246EE2">
              <w:rPr>
                <w:b/>
                <w:bCs/>
                <w:lang w:val="en-US"/>
              </w:rPr>
              <w:t>measurement</w:t>
            </w:r>
            <w:proofErr w:type="gramEnd"/>
            <w:r w:rsidRPr="00246EE2">
              <w:rPr>
                <w:b/>
                <w:bCs/>
                <w:lang w:val="en-US"/>
              </w:rPr>
              <w:t xml:space="preserve"> and limited reliance on recall).</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a validated measure of HFI was used– it was administered to parents twice, once when their child was in the spring of kindergarten and a year later when their child was in spring of first grade</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Continuous variables are reported or appropriate cut-points (i.e., not data-dependent) are used.</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Dichotomous variable of HFI was created using raw scores from the HFSSM based on cut-offs established by the USDA – raw score 0 to 2 (food secure) raw score 3-10 (food insecure)</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and Setting of PF Measurement</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method and setting of measurement of PF is the same for all study participants.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kindergarten and school setting for teachers and parents </w:t>
            </w:r>
            <w:proofErr w:type="spellStart"/>
            <w:r w:rsidRPr="00246EE2">
              <w:rPr>
                <w:lang w:val="en-US"/>
              </w:rPr>
              <w:t>assessed</w:t>
            </w:r>
            <w:proofErr w:type="spellEnd"/>
            <w:r w:rsidRPr="00246EE2">
              <w:rPr>
                <w:lang w:val="en-US"/>
              </w:rPr>
              <w:t xml:space="preserve"> via telephone call</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Proportion of data on PF available for</w:t>
            </w:r>
          </w:p>
          <w:p w:rsidR="00CE21F5" w:rsidRPr="00246EE2" w:rsidRDefault="00CE21F5" w:rsidP="00A66B5C">
            <w:pPr>
              <w:rPr>
                <w:b/>
                <w:bCs/>
                <w:i/>
                <w:lang w:val="en-US"/>
              </w:rPr>
            </w:pPr>
            <w:r w:rsidRPr="00246EE2">
              <w:rPr>
                <w:b/>
                <w:bCs/>
                <w:i/>
                <w:lang w:val="en-US"/>
              </w:rPr>
              <w:t>analysis</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Adequate proportion of the study sample has complete data for PF variable.</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This is unclear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Unsure</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used for missing data</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Appropriate methods of imputation are used for missing 'PF' data.</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 multiple imputation by chained equations was used and generated 30 imputed data sets as 30% of the children in the data had missing data on or one or more variables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PF Measurement Summary</w:t>
            </w:r>
          </w:p>
        </w:tc>
        <w:tc>
          <w:tcPr>
            <w:tcW w:w="3719"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i/>
                <w:lang w:val="en-US"/>
              </w:rPr>
              <w:t xml:space="preserve">PF </w:t>
            </w:r>
            <w:r w:rsidRPr="00246EE2">
              <w:rPr>
                <w:b/>
                <w:bCs/>
                <w:lang w:val="en-US"/>
              </w:rPr>
              <w:t>is adequately measured in study participants to sufficiently limit potential bias.</w:t>
            </w:r>
          </w:p>
        </w:tc>
        <w:tc>
          <w:tcPr>
            <w:tcW w:w="425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HFI was adequately measured however it was unclear how much of the study had missing HFI data therefore moderate bias has been concluded for this.</w:t>
            </w:r>
          </w:p>
        </w:tc>
        <w:tc>
          <w:tcPr>
            <w:tcW w:w="170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p>
        </w:tc>
        <w:tc>
          <w:tcPr>
            <w:tcW w:w="3543"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rPr>
                <w:b/>
                <w:bCs/>
                <w:lang w:val="en-US"/>
              </w:rPr>
            </w:pPr>
            <w:r w:rsidRPr="00246EE2">
              <w:rPr>
                <w:b/>
                <w:bCs/>
                <w:lang w:val="en-US"/>
              </w:rPr>
              <w:t>Moderate</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9"/>
        </w:trPr>
        <w:tc>
          <w:tcPr>
            <w:tcW w:w="15163" w:type="dxa"/>
            <w:gridSpan w:val="6"/>
            <w:tcBorders>
              <w:left w:val="single" w:sz="8" w:space="0" w:color="000000"/>
              <w:right w:val="single" w:sz="8" w:space="0" w:color="000000"/>
            </w:tcBorders>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6"/>
        </w:trPr>
        <w:tc>
          <w:tcPr>
            <w:tcW w:w="1947"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4. Outcome</w:t>
            </w:r>
          </w:p>
          <w:p w:rsidR="00CE21F5" w:rsidRPr="00246EE2" w:rsidRDefault="00CE21F5" w:rsidP="00A66B5C">
            <w:pPr>
              <w:rPr>
                <w:b/>
                <w:bCs/>
                <w:lang w:val="en-US"/>
              </w:rPr>
            </w:pPr>
            <w:r w:rsidRPr="00246EE2">
              <w:rPr>
                <w:b/>
                <w:bCs/>
                <w:lang w:val="en-US"/>
              </w:rPr>
              <w:t>Measurement</w:t>
            </w:r>
          </w:p>
        </w:tc>
        <w:tc>
          <w:tcPr>
            <w:tcW w:w="3719"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Goal: To judge the risk of bias related to the measurement of outcome (differential measurement of outcome related to the baseline level of PF).</w:t>
            </w:r>
          </w:p>
        </w:tc>
        <w:tc>
          <w:tcPr>
            <w:tcW w:w="425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170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54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Definition of the Outcome</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 clear definition of outcome is provided, including duration of follow-up and level and extent of the outcome</w:t>
            </w:r>
          </w:p>
          <w:p w:rsidR="00CE21F5" w:rsidRPr="00246EE2" w:rsidRDefault="00CE21F5" w:rsidP="00A66B5C">
            <w:pPr>
              <w:rPr>
                <w:b/>
                <w:bCs/>
                <w:lang w:val="en-US"/>
              </w:rPr>
            </w:pPr>
            <w:proofErr w:type="gramStart"/>
            <w:r w:rsidRPr="00246EE2">
              <w:rPr>
                <w:b/>
                <w:bCs/>
                <w:lang w:val="en-US"/>
              </w:rPr>
              <w:t>construct</w:t>
            </w:r>
            <w:proofErr w:type="gramEnd"/>
            <w:r w:rsidRPr="00246EE2">
              <w:rPr>
                <w:b/>
                <w:bCs/>
                <w:lang w:val="en-US"/>
              </w:rPr>
              <w:t>.</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 the outcome is parenting aggravation and children’s behavior observed over time from kindergarten and spring first grade with food security being used as the main predictor.</w:t>
            </w:r>
          </w:p>
          <w:p w:rsidR="00CE21F5" w:rsidRPr="00246EE2" w:rsidRDefault="00CE21F5" w:rsidP="00A66B5C">
            <w:pPr>
              <w:rPr>
                <w:lang w:val="en-US"/>
              </w:rPr>
            </w:pPr>
          </w:p>
          <w:p w:rsidR="00CE21F5" w:rsidRPr="00246EE2" w:rsidRDefault="00CE21F5" w:rsidP="00A66B5C">
            <w:pPr>
              <w:rPr>
                <w:lang w:val="en-US"/>
              </w:rPr>
            </w:pPr>
            <w:r w:rsidRPr="00246EE2">
              <w:rPr>
                <w:lang w:val="en-US"/>
              </w:rPr>
              <w:t xml:space="preserve">Adequate description was provided for </w:t>
            </w:r>
            <w:proofErr w:type="spellStart"/>
            <w:r w:rsidRPr="00246EE2">
              <w:rPr>
                <w:lang w:val="en-US"/>
              </w:rPr>
              <w:t>internalising</w:t>
            </w:r>
            <w:proofErr w:type="spellEnd"/>
            <w:r w:rsidRPr="00246EE2">
              <w:rPr>
                <w:lang w:val="en-US"/>
              </w:rPr>
              <w:t xml:space="preserve"> and </w:t>
            </w:r>
            <w:proofErr w:type="spellStart"/>
            <w:r w:rsidRPr="00246EE2">
              <w:rPr>
                <w:lang w:val="en-US"/>
              </w:rPr>
              <w:t>externalising</w:t>
            </w:r>
            <w:proofErr w:type="spellEnd"/>
            <w:r w:rsidRPr="00246EE2">
              <w:rPr>
                <w:lang w:val="en-US"/>
              </w:rPr>
              <w:t xml:space="preserve"> scores.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62"/>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p w:rsidR="00CE21F5" w:rsidRPr="00246EE2" w:rsidRDefault="00CE21F5" w:rsidP="00A66B5C">
            <w:pPr>
              <w:rPr>
                <w:b/>
                <w:bCs/>
                <w:i/>
                <w:lang w:val="en-US"/>
              </w:rPr>
            </w:pPr>
            <w:r w:rsidRPr="00246EE2">
              <w:rPr>
                <w:b/>
                <w:bCs/>
                <w:i/>
                <w:lang w:val="en-US"/>
              </w:rPr>
              <w:t>Valid and Reliable Measurement of Outcome</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method of outcome measurement used is adequately valid and reliable to limit misclassification bias (e.g., may include relevant outside sources of information on measurement properties, also characteristics, such as blind measurement and confirmation of outcome with valid and reliable test).</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Aggravation in Parenting Scale – originally derived from the parenting stress index have been used in several national level surveys including National Survey of Americas Families and the US Department of Health and Human Services National Survey of Children’s Health. Method used here was consistent with previous methods used in this research area.</w:t>
            </w:r>
          </w:p>
          <w:p w:rsidR="00CE21F5" w:rsidRPr="00246EE2" w:rsidRDefault="00CE21F5" w:rsidP="00A66B5C">
            <w:pPr>
              <w:rPr>
                <w:lang w:val="en-US"/>
              </w:rPr>
            </w:pPr>
          </w:p>
          <w:p w:rsidR="00CE21F5" w:rsidRPr="00246EE2" w:rsidRDefault="00CE21F5" w:rsidP="00A66B5C">
            <w:pPr>
              <w:rPr>
                <w:lang w:val="en-US"/>
              </w:rPr>
            </w:pPr>
            <w:r w:rsidRPr="00246EE2">
              <w:rPr>
                <w:lang w:val="en-US"/>
              </w:rPr>
              <w:t xml:space="preserve">Child </w:t>
            </w:r>
            <w:proofErr w:type="spellStart"/>
            <w:r w:rsidRPr="00246EE2">
              <w:rPr>
                <w:lang w:val="en-US"/>
              </w:rPr>
              <w:t>behaviour</w:t>
            </w:r>
            <w:proofErr w:type="spellEnd"/>
            <w:r w:rsidRPr="00246EE2">
              <w:rPr>
                <w:lang w:val="en-US"/>
              </w:rPr>
              <w:t xml:space="preserve"> was teacher reported, and parent reported based on Social Skills Rating system</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and Setting of Outcome</w:t>
            </w:r>
          </w:p>
          <w:p w:rsidR="00CE21F5" w:rsidRPr="00246EE2" w:rsidRDefault="00CE21F5" w:rsidP="00A66B5C">
            <w:pPr>
              <w:rPr>
                <w:b/>
                <w:bCs/>
                <w:i/>
                <w:lang w:val="en-US"/>
              </w:rPr>
            </w:pPr>
            <w:r w:rsidRPr="00246EE2">
              <w:rPr>
                <w:b/>
                <w:bCs/>
                <w:i/>
                <w:lang w:val="en-US"/>
              </w:rPr>
              <w:t>Measurement</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method and setting of outcome measurement is the same for all study participants.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b/>
                <w:bCs/>
                <w:lang w:val="en-US"/>
              </w:rPr>
            </w:pPr>
            <w:r w:rsidRPr="00246EE2">
              <w:rPr>
                <w:b/>
                <w:bCs/>
                <w:lang w:val="en-US"/>
              </w:rPr>
              <w:t xml:space="preserve">Yes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Outcome Measurement Summary</w:t>
            </w:r>
          </w:p>
        </w:tc>
        <w:tc>
          <w:tcPr>
            <w:tcW w:w="3719"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i/>
                <w:lang w:val="en-US"/>
              </w:rPr>
              <w:t xml:space="preserve">Outcome of interest </w:t>
            </w:r>
            <w:r w:rsidRPr="00246EE2">
              <w:rPr>
                <w:b/>
                <w:bCs/>
                <w:lang w:val="en-US"/>
              </w:rPr>
              <w:t>is adequately measured in study participants to sufficiently limit potential bias.</w:t>
            </w:r>
          </w:p>
        </w:tc>
        <w:tc>
          <w:tcPr>
            <w:tcW w:w="425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Yes</w:t>
            </w:r>
          </w:p>
        </w:tc>
        <w:tc>
          <w:tcPr>
            <w:tcW w:w="170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p>
        </w:tc>
        <w:tc>
          <w:tcPr>
            <w:tcW w:w="3543"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rPr>
                <w:b/>
                <w:bCs/>
                <w:lang w:val="en-US"/>
              </w:rPr>
            </w:pPr>
            <w:r w:rsidRPr="00246EE2">
              <w:rPr>
                <w:b/>
                <w:bCs/>
                <w:lang w:val="en-US"/>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9"/>
        </w:trPr>
        <w:tc>
          <w:tcPr>
            <w:tcW w:w="15163" w:type="dxa"/>
            <w:gridSpan w:val="6"/>
            <w:tcBorders>
              <w:left w:val="single" w:sz="8" w:space="0" w:color="000000"/>
              <w:right w:val="single" w:sz="8" w:space="0" w:color="000000"/>
            </w:tcBorders>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40"/>
        </w:trPr>
        <w:tc>
          <w:tcPr>
            <w:tcW w:w="1947"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5. Study Confounding</w:t>
            </w:r>
          </w:p>
        </w:tc>
        <w:tc>
          <w:tcPr>
            <w:tcW w:w="3719"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Goal: To judge the risk of bias due to confounding (i.e. the effect of PF is distorted by</w:t>
            </w:r>
          </w:p>
          <w:p w:rsidR="00CE21F5" w:rsidRPr="00246EE2" w:rsidRDefault="00CE21F5" w:rsidP="00A66B5C">
            <w:pPr>
              <w:rPr>
                <w:b/>
                <w:bCs/>
                <w:lang w:val="en-US"/>
              </w:rPr>
            </w:pPr>
            <w:proofErr w:type="gramStart"/>
            <w:r w:rsidRPr="00246EE2">
              <w:rPr>
                <w:b/>
                <w:bCs/>
                <w:lang w:val="en-US"/>
              </w:rPr>
              <w:t>another</w:t>
            </w:r>
            <w:proofErr w:type="gramEnd"/>
            <w:r w:rsidRPr="00246EE2">
              <w:rPr>
                <w:b/>
                <w:bCs/>
                <w:lang w:val="en-US"/>
              </w:rPr>
              <w:t xml:space="preserve"> factor that is related to PF and outcome).</w:t>
            </w:r>
          </w:p>
        </w:tc>
        <w:tc>
          <w:tcPr>
            <w:tcW w:w="425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170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54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Important Confounders Measured</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All important confounders, including treatments (key variables in conceptual model: LIST), are measured.</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The confounders include ethnicity, parent marital status, employment, food stamps, number of siblings in a child’s household and the household’s socioeconomic status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Definition of the confounding factor</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Clear definitions of the important confounders measured are provided (e.g., including dose, level, and duration</w:t>
            </w:r>
          </w:p>
          <w:p w:rsidR="00CE21F5" w:rsidRPr="00246EE2" w:rsidRDefault="00CE21F5" w:rsidP="00A66B5C">
            <w:pPr>
              <w:rPr>
                <w:b/>
                <w:bCs/>
                <w:lang w:val="en-US"/>
              </w:rPr>
            </w:pPr>
            <w:proofErr w:type="gramStart"/>
            <w:r w:rsidRPr="00246EE2">
              <w:rPr>
                <w:b/>
                <w:bCs/>
                <w:lang w:val="en-US"/>
              </w:rPr>
              <w:t>of</w:t>
            </w:r>
            <w:proofErr w:type="gramEnd"/>
            <w:r w:rsidRPr="00246EE2">
              <w:rPr>
                <w:b/>
                <w:bCs/>
                <w:lang w:val="en-US"/>
              </w:rPr>
              <w:t xml:space="preserve"> exposures).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these are provided in the supplementary material.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4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Valid and Reliable Measurement of Confounders</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Measurement of all important confounders is adequately valid and reliable (e.g., may include relevant outside sources of information on measurement properties, also characteristics, such as blind measurement and limited</w:t>
            </w:r>
          </w:p>
          <w:p w:rsidR="00CE21F5" w:rsidRPr="00246EE2" w:rsidRDefault="00CE21F5" w:rsidP="00A66B5C">
            <w:pPr>
              <w:rPr>
                <w:b/>
                <w:bCs/>
                <w:lang w:val="en-US"/>
              </w:rPr>
            </w:pPr>
            <w:proofErr w:type="gramStart"/>
            <w:r w:rsidRPr="00246EE2">
              <w:rPr>
                <w:b/>
                <w:bCs/>
                <w:lang w:val="en-US"/>
              </w:rPr>
              <w:t>reliance</w:t>
            </w:r>
            <w:proofErr w:type="gramEnd"/>
            <w:r w:rsidRPr="00246EE2">
              <w:rPr>
                <w:b/>
                <w:bCs/>
                <w:lang w:val="en-US"/>
              </w:rPr>
              <w:t xml:space="preserve"> on recall).</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socioeconomic status was measure by the National Center for Educational statistics continuous index which consisted of a composite of parent’s education level, occupational prestige and income. Access to medical care was also included and based on whether the child had health insurance.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and Setting of Confounding</w:t>
            </w:r>
          </w:p>
          <w:p w:rsidR="00CE21F5" w:rsidRPr="00246EE2" w:rsidRDefault="00CE21F5" w:rsidP="00A66B5C">
            <w:pPr>
              <w:rPr>
                <w:b/>
                <w:bCs/>
                <w:i/>
                <w:lang w:val="en-US"/>
              </w:rPr>
            </w:pPr>
            <w:r w:rsidRPr="00246EE2">
              <w:rPr>
                <w:b/>
                <w:bCs/>
                <w:i/>
                <w:lang w:val="en-US"/>
              </w:rPr>
              <w:t>Measurement</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method and setting of confounding measurement are the same for all study participants.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This is unclear.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Unclear</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Method used for missing data</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Appropriate methods are used if imputation is used for missing confounder data.</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Yes multiple </w:t>
            </w:r>
            <w:proofErr w:type="gramStart"/>
            <w:r w:rsidRPr="00246EE2">
              <w:rPr>
                <w:lang w:val="en-US"/>
              </w:rPr>
              <w:t>imputation</w:t>
            </w:r>
            <w:proofErr w:type="gramEnd"/>
            <w:r w:rsidRPr="00246EE2">
              <w:rPr>
                <w:lang w:val="en-US"/>
              </w:rPr>
              <w:t xml:space="preserve"> by chained equations was used to account for missing data.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p w:rsidR="00CE21F5" w:rsidRPr="00246EE2" w:rsidRDefault="00CE21F5" w:rsidP="00A66B5C">
            <w:pPr>
              <w:rPr>
                <w:b/>
                <w:bCs/>
                <w:i/>
                <w:lang w:val="en-US"/>
              </w:rPr>
            </w:pPr>
            <w:r w:rsidRPr="00246EE2">
              <w:rPr>
                <w:b/>
                <w:bCs/>
                <w:i/>
                <w:lang w:val="en-US"/>
              </w:rPr>
              <w:t>Appropriate Accounting for Confounding</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Important potential confounders are accounted for in the study design (e.g., matching for key variables,</w:t>
            </w:r>
          </w:p>
          <w:p w:rsidR="00CE21F5" w:rsidRPr="00246EE2" w:rsidRDefault="00CE21F5" w:rsidP="00A66B5C">
            <w:pPr>
              <w:rPr>
                <w:b/>
                <w:bCs/>
                <w:lang w:val="en-US"/>
              </w:rPr>
            </w:pPr>
            <w:proofErr w:type="gramStart"/>
            <w:r w:rsidRPr="00246EE2">
              <w:rPr>
                <w:b/>
                <w:bCs/>
                <w:lang w:val="en-US"/>
              </w:rPr>
              <w:t>stratification</w:t>
            </w:r>
            <w:proofErr w:type="gramEnd"/>
            <w:r w:rsidRPr="00246EE2">
              <w:rPr>
                <w:b/>
                <w:bCs/>
                <w:lang w:val="en-US"/>
              </w:rPr>
              <w:t>, or initial assembly of comparable groups).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N/a secondary analysis of data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Important potential confounders are accounted for in the analysis (i.e., appropriate adjustment).</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they were used to adjust the SEM</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Study Confounding Summary</w:t>
            </w:r>
          </w:p>
        </w:tc>
        <w:tc>
          <w:tcPr>
            <w:tcW w:w="3719"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Important potential confounders are appropriately accounted for, limiting potential bias with respect to</w:t>
            </w:r>
          </w:p>
          <w:p w:rsidR="00CE21F5" w:rsidRPr="00246EE2" w:rsidRDefault="00CE21F5" w:rsidP="00A66B5C">
            <w:pPr>
              <w:rPr>
                <w:b/>
                <w:bCs/>
                <w:lang w:val="en-US"/>
              </w:rPr>
            </w:pPr>
            <w:proofErr w:type="gramStart"/>
            <w:r w:rsidRPr="00246EE2">
              <w:rPr>
                <w:b/>
                <w:bCs/>
                <w:lang w:val="en-US"/>
              </w:rPr>
              <w:t>the</w:t>
            </w:r>
            <w:proofErr w:type="gramEnd"/>
            <w:r w:rsidRPr="00246EE2">
              <w:rPr>
                <w:b/>
                <w:bCs/>
                <w:lang w:val="en-US"/>
              </w:rPr>
              <w:t xml:space="preserve"> relationship between </w:t>
            </w:r>
            <w:r w:rsidRPr="00246EE2">
              <w:rPr>
                <w:b/>
                <w:bCs/>
                <w:i/>
                <w:lang w:val="en-US"/>
              </w:rPr>
              <w:t xml:space="preserve">PF </w:t>
            </w:r>
            <w:r w:rsidRPr="00246EE2">
              <w:rPr>
                <w:b/>
                <w:bCs/>
                <w:lang w:val="en-US"/>
              </w:rPr>
              <w:t xml:space="preserve">and </w:t>
            </w:r>
            <w:r w:rsidRPr="00246EE2">
              <w:rPr>
                <w:b/>
                <w:bCs/>
                <w:i/>
                <w:lang w:val="en-US"/>
              </w:rPr>
              <w:t xml:space="preserve">outcome </w:t>
            </w:r>
            <w:r w:rsidRPr="00246EE2">
              <w:rPr>
                <w:b/>
                <w:bCs/>
                <w:lang w:val="en-US"/>
              </w:rPr>
              <w:t>.</w:t>
            </w:r>
          </w:p>
        </w:tc>
        <w:tc>
          <w:tcPr>
            <w:tcW w:w="425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lang w:val="en-US"/>
              </w:rPr>
            </w:pPr>
            <w:r w:rsidRPr="00246EE2">
              <w:rPr>
                <w:lang w:val="en-US"/>
              </w:rPr>
              <w:t>Yes, low bias concluded.</w:t>
            </w:r>
          </w:p>
        </w:tc>
        <w:tc>
          <w:tcPr>
            <w:tcW w:w="170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rPr>
                <w:b/>
                <w:bCs/>
                <w:lang w:val="en-US"/>
              </w:rPr>
            </w:pPr>
          </w:p>
        </w:tc>
        <w:tc>
          <w:tcPr>
            <w:tcW w:w="3543"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rPr>
                <w:b/>
                <w:bCs/>
                <w:lang w:val="en-US"/>
              </w:rPr>
            </w:pPr>
            <w:r w:rsidRPr="00246EE2">
              <w:rPr>
                <w:b/>
                <w:bCs/>
                <w:lang w:val="en-US"/>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9"/>
        </w:trPr>
        <w:tc>
          <w:tcPr>
            <w:tcW w:w="15163" w:type="dxa"/>
            <w:gridSpan w:val="6"/>
            <w:tcBorders>
              <w:left w:val="single" w:sz="8" w:space="0" w:color="000000"/>
              <w:right w:val="single" w:sz="8" w:space="0" w:color="000000"/>
            </w:tcBorders>
          </w:tcPr>
          <w:p w:rsidR="00CE21F5" w:rsidRPr="00246EE2" w:rsidRDefault="00CE21F5" w:rsidP="00A66B5C">
            <w:pPr>
              <w:rPr>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6"/>
        </w:trPr>
        <w:tc>
          <w:tcPr>
            <w:tcW w:w="1947"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6. Statistical Analysis</w:t>
            </w:r>
          </w:p>
          <w:p w:rsidR="00CE21F5" w:rsidRPr="00246EE2" w:rsidRDefault="00CE21F5" w:rsidP="00A66B5C">
            <w:pPr>
              <w:rPr>
                <w:b/>
                <w:bCs/>
                <w:lang w:val="en-US"/>
              </w:rPr>
            </w:pPr>
            <w:r w:rsidRPr="00246EE2">
              <w:rPr>
                <w:b/>
                <w:bCs/>
                <w:lang w:val="en-US"/>
              </w:rPr>
              <w:t>and Reporting</w:t>
            </w:r>
          </w:p>
        </w:tc>
        <w:tc>
          <w:tcPr>
            <w:tcW w:w="3719"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Goal: To judge the risk of bias related to the statistical analysis and presentation of results.</w:t>
            </w:r>
          </w:p>
        </w:tc>
        <w:tc>
          <w:tcPr>
            <w:tcW w:w="425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lang w:val="en-US"/>
              </w:rPr>
            </w:pPr>
          </w:p>
        </w:tc>
        <w:tc>
          <w:tcPr>
            <w:tcW w:w="170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54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Presentation of analytical strategy</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There is sufficient presentation of data to assess the adequacy of the analysis.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data on all important variables was presented and the model design was explained.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p w:rsidR="00CE21F5" w:rsidRPr="00246EE2" w:rsidRDefault="00CE21F5" w:rsidP="00A66B5C">
            <w:pPr>
              <w:rPr>
                <w:b/>
                <w:bCs/>
                <w:i/>
                <w:lang w:val="en-US"/>
              </w:rPr>
            </w:pPr>
            <w:r w:rsidRPr="00246EE2">
              <w:rPr>
                <w:b/>
                <w:bCs/>
                <w:i/>
                <w:lang w:val="en-US"/>
              </w:rPr>
              <w:t>Model development strategy</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strategy for model building (i.e., inclusion of variables in the statistical model) is appropriate and is based</w:t>
            </w:r>
          </w:p>
          <w:p w:rsidR="00CE21F5" w:rsidRPr="00246EE2" w:rsidRDefault="00CE21F5" w:rsidP="00A66B5C">
            <w:pPr>
              <w:rPr>
                <w:b/>
                <w:bCs/>
                <w:lang w:val="en-US"/>
              </w:rPr>
            </w:pPr>
            <w:proofErr w:type="gramStart"/>
            <w:r w:rsidRPr="00246EE2">
              <w:rPr>
                <w:b/>
                <w:bCs/>
                <w:lang w:val="en-US"/>
              </w:rPr>
              <w:t>on</w:t>
            </w:r>
            <w:proofErr w:type="gramEnd"/>
            <w:r w:rsidRPr="00246EE2">
              <w:rPr>
                <w:b/>
                <w:bCs/>
                <w:lang w:val="en-US"/>
              </w:rPr>
              <w:t xml:space="preserve"> a conceptual framework or model.</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 xml:space="preserve">The strategy for the model building was based on the Family Stress model which is a well-known theoretical framework.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selected statistical model is adequate for the design of the study.</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lang w:val="en-US"/>
              </w:rPr>
            </w:pPr>
            <w:r w:rsidRPr="00246EE2">
              <w:rPr>
                <w:lang w:val="en-US"/>
              </w:rPr>
              <w:t>Yes mediation model was used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1"/>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i/>
                <w:lang w:val="en-US"/>
              </w:rPr>
            </w:pPr>
            <w:r w:rsidRPr="00246EE2">
              <w:rPr>
                <w:b/>
                <w:bCs/>
                <w:i/>
                <w:lang w:val="en-US"/>
              </w:rPr>
              <w:t>Reporting of results</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There is no selective reporting of results.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rPr>
                <w:b/>
                <w:bCs/>
                <w:lang w:val="en-US"/>
              </w:rPr>
            </w:pPr>
            <w:r w:rsidRPr="00246EE2">
              <w:rPr>
                <w:b/>
                <w:bCs/>
                <w:lang w:val="en-US"/>
              </w:rPr>
              <w:t>No</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rPr>
                <w:b/>
                <w:bCs/>
                <w:lang w:val="en-US"/>
              </w:rPr>
            </w:pPr>
            <w:r w:rsidRPr="00246EE2">
              <w:rPr>
                <w:b/>
                <w:bCs/>
                <w:lang w:val="en-US"/>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3"/>
        </w:trPr>
        <w:tc>
          <w:tcPr>
            <w:tcW w:w="194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Statistical Analysis and Presentation</w:t>
            </w:r>
          </w:p>
          <w:p w:rsidR="00CE21F5" w:rsidRPr="00246EE2" w:rsidRDefault="00CE21F5" w:rsidP="00A66B5C">
            <w:pPr>
              <w:rPr>
                <w:b/>
                <w:bCs/>
                <w:lang w:val="en-US"/>
              </w:rPr>
            </w:pPr>
            <w:r w:rsidRPr="00246EE2">
              <w:rPr>
                <w:b/>
                <w:bCs/>
                <w:lang w:val="en-US"/>
              </w:rPr>
              <w:t>Summary</w:t>
            </w:r>
          </w:p>
        </w:tc>
        <w:tc>
          <w:tcPr>
            <w:tcW w:w="3719"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The statistical analysis is appropriate for the design of the study, limiting potential for presentation of</w:t>
            </w:r>
          </w:p>
          <w:p w:rsidR="00CE21F5" w:rsidRPr="00246EE2" w:rsidRDefault="00CE21F5" w:rsidP="00A66B5C">
            <w:pPr>
              <w:rPr>
                <w:b/>
                <w:bCs/>
                <w:lang w:val="en-US"/>
              </w:rPr>
            </w:pPr>
            <w:proofErr w:type="gramStart"/>
            <w:r w:rsidRPr="00246EE2">
              <w:rPr>
                <w:b/>
                <w:bCs/>
                <w:lang w:val="en-US"/>
              </w:rPr>
              <w:t>invalid</w:t>
            </w:r>
            <w:proofErr w:type="gramEnd"/>
            <w:r w:rsidRPr="00246EE2">
              <w:rPr>
                <w:b/>
                <w:bCs/>
                <w:lang w:val="en-US"/>
              </w:rPr>
              <w:t xml:space="preserve"> or spurious results.</w:t>
            </w:r>
          </w:p>
        </w:tc>
        <w:tc>
          <w:tcPr>
            <w:tcW w:w="425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r w:rsidRPr="00246EE2">
              <w:rPr>
                <w:b/>
                <w:bCs/>
                <w:lang w:val="en-US"/>
              </w:rPr>
              <w:t>Low bias was concluded for the stats analysis and presentation summary.</w:t>
            </w:r>
          </w:p>
        </w:tc>
        <w:tc>
          <w:tcPr>
            <w:tcW w:w="170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rPr>
                <w:b/>
                <w:bCs/>
                <w:lang w:val="en-US"/>
              </w:rPr>
            </w:pPr>
          </w:p>
        </w:tc>
        <w:tc>
          <w:tcPr>
            <w:tcW w:w="3543" w:type="dxa"/>
            <w:tcBorders>
              <w:top w:val="single" w:sz="8" w:space="0" w:color="000000"/>
              <w:left w:val="single" w:sz="8" w:space="0" w:color="000000"/>
              <w:bottom w:val="single" w:sz="8" w:space="0" w:color="000000"/>
              <w:right w:val="single" w:sz="8" w:space="0" w:color="000000"/>
            </w:tcBorders>
            <w:shd w:val="clear" w:color="auto" w:fill="CCFFCC"/>
          </w:tcPr>
          <w:p w:rsidR="00CE21F5" w:rsidRPr="00246EE2" w:rsidRDefault="00CE21F5" w:rsidP="00A66B5C">
            <w:pPr>
              <w:rPr>
                <w:b/>
                <w:bCs/>
                <w:lang w:val="en-US"/>
              </w:rPr>
            </w:pPr>
            <w:r w:rsidRPr="00246EE2">
              <w:rPr>
                <w:b/>
                <w:bCs/>
                <w:lang w:val="en-US"/>
              </w:rPr>
              <w:t>Low</w:t>
            </w:r>
          </w:p>
        </w:tc>
      </w:tr>
    </w:tbl>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tbl>
      <w:tblPr>
        <w:tblW w:w="15163"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787"/>
        <w:gridCol w:w="2879"/>
        <w:gridCol w:w="4253"/>
        <w:gridCol w:w="1701"/>
        <w:gridCol w:w="3543"/>
      </w:tblGrid>
      <w:tr w:rsidR="00CE21F5" w:rsidRPr="00246EE2" w:rsidTr="00A66B5C">
        <w:trPr>
          <w:trHeight w:val="479"/>
        </w:trPr>
        <w:tc>
          <w:tcPr>
            <w:tcW w:w="2787" w:type="dxa"/>
          </w:tcPr>
          <w:p w:rsidR="00CE21F5" w:rsidRPr="00246EE2" w:rsidRDefault="00CE21F5" w:rsidP="00A66B5C">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2376" w:type="dxa"/>
            <w:gridSpan w:val="4"/>
          </w:tcPr>
          <w:p w:rsidR="00CE21F5" w:rsidRPr="00246EE2" w:rsidRDefault="00CE21F5" w:rsidP="00A66B5C">
            <w:pPr>
              <w:pStyle w:val="TableParagraph"/>
              <w:rPr>
                <w:rFonts w:ascii="Times New Roman" w:hAnsi="Times New Roman" w:cs="Times New Roman"/>
                <w:b/>
                <w:bCs/>
              </w:rPr>
            </w:pPr>
            <w:proofErr w:type="spellStart"/>
            <w:r w:rsidRPr="00246EE2">
              <w:rPr>
                <w:rFonts w:ascii="Times New Roman" w:hAnsi="Times New Roman" w:cs="Times New Roman"/>
                <w:b/>
                <w:bCs/>
              </w:rPr>
              <w:t>Gundersen</w:t>
            </w:r>
            <w:proofErr w:type="spellEnd"/>
            <w:r w:rsidRPr="00246EE2">
              <w:rPr>
                <w:rFonts w:ascii="Times New Roman" w:hAnsi="Times New Roman" w:cs="Times New Roman"/>
                <w:b/>
                <w:bCs/>
              </w:rPr>
              <w:t xml:space="preserve"> 2008a. </w:t>
            </w:r>
          </w:p>
        </w:tc>
      </w:tr>
      <w:tr w:rsidR="00CE21F5" w:rsidRPr="00246EE2" w:rsidTr="00A66B5C">
        <w:trPr>
          <w:trHeight w:val="236"/>
        </w:trPr>
        <w:tc>
          <w:tcPr>
            <w:tcW w:w="2787" w:type="dxa"/>
            <w:tcBorders>
              <w:bottom w:val="nil"/>
            </w:tcBorders>
          </w:tcPr>
          <w:p w:rsidR="00CE21F5" w:rsidRPr="00246EE2" w:rsidRDefault="00CE21F5" w:rsidP="00A66B5C">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2376" w:type="dxa"/>
            <w:gridSpan w:val="4"/>
            <w:vMerge w:val="restart"/>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Sarah Abraham</w:t>
            </w:r>
          </w:p>
        </w:tc>
      </w:tr>
      <w:tr w:rsidR="00CE21F5" w:rsidRPr="00246EE2" w:rsidTr="00A66B5C">
        <w:trPr>
          <w:trHeight w:val="223"/>
        </w:trPr>
        <w:tc>
          <w:tcPr>
            <w:tcW w:w="2787" w:type="dxa"/>
            <w:tcBorders>
              <w:top w:val="nil"/>
            </w:tcBorders>
          </w:tcPr>
          <w:p w:rsidR="00CE21F5" w:rsidRPr="00246EE2" w:rsidRDefault="00CE21F5" w:rsidP="00A66B5C">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2376" w:type="dxa"/>
            <w:gridSpan w:val="4"/>
            <w:vMerge/>
            <w:tcBorders>
              <w:top w:val="nil"/>
            </w:tcBorders>
          </w:tcPr>
          <w:p w:rsidR="00CE21F5" w:rsidRPr="00246EE2" w:rsidRDefault="00CE21F5" w:rsidP="00A66B5C"/>
        </w:tc>
      </w:tr>
      <w:tr w:rsidR="00CE21F5" w:rsidRPr="00246EE2" w:rsidTr="00A66B5C">
        <w:trPr>
          <w:trHeight w:val="229"/>
        </w:trPr>
        <w:tc>
          <w:tcPr>
            <w:tcW w:w="2787" w:type="dxa"/>
          </w:tcPr>
          <w:p w:rsidR="00CE21F5" w:rsidRPr="00246EE2" w:rsidRDefault="00CE21F5" w:rsidP="00A66B5C">
            <w:pPr>
              <w:pStyle w:val="TableParagraph"/>
              <w:rPr>
                <w:rFonts w:ascii="Times New Roman" w:hAnsi="Times New Roman" w:cs="Times New Roman"/>
              </w:rPr>
            </w:pPr>
          </w:p>
        </w:tc>
        <w:tc>
          <w:tcPr>
            <w:tcW w:w="2879" w:type="dxa"/>
          </w:tcPr>
          <w:p w:rsidR="00CE21F5" w:rsidRPr="00246EE2" w:rsidRDefault="00CE21F5" w:rsidP="00A66B5C">
            <w:pPr>
              <w:pStyle w:val="TableParagraph"/>
              <w:rPr>
                <w:rFonts w:ascii="Times New Roman" w:hAnsi="Times New Roman" w:cs="Times New Roman"/>
              </w:rPr>
            </w:pPr>
          </w:p>
        </w:tc>
        <w:tc>
          <w:tcPr>
            <w:tcW w:w="4253" w:type="dxa"/>
          </w:tcPr>
          <w:p w:rsidR="00CE21F5" w:rsidRPr="00246EE2" w:rsidRDefault="00CE21F5" w:rsidP="00A66B5C">
            <w:pPr>
              <w:pStyle w:val="TableParagraph"/>
              <w:rPr>
                <w:rFonts w:ascii="Times New Roman" w:hAnsi="Times New Roman" w:cs="Times New Roman"/>
              </w:rPr>
            </w:pPr>
          </w:p>
        </w:tc>
        <w:tc>
          <w:tcPr>
            <w:tcW w:w="1701" w:type="dxa"/>
          </w:tcPr>
          <w:p w:rsidR="00CE21F5" w:rsidRPr="00246EE2" w:rsidRDefault="00CE21F5" w:rsidP="00A66B5C">
            <w:pPr>
              <w:pStyle w:val="TableParagraph"/>
              <w:rPr>
                <w:rFonts w:ascii="Times New Roman" w:hAnsi="Times New Roman" w:cs="Times New Roman"/>
              </w:rPr>
            </w:pPr>
          </w:p>
        </w:tc>
        <w:tc>
          <w:tcPr>
            <w:tcW w:w="3543" w:type="dxa"/>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88"/>
        </w:trPr>
        <w:tc>
          <w:tcPr>
            <w:tcW w:w="2787" w:type="dxa"/>
            <w:shd w:val="clear" w:color="auto" w:fill="D7D7D7"/>
          </w:tcPr>
          <w:p w:rsidR="00CE21F5" w:rsidRPr="00246EE2" w:rsidRDefault="00CE21F5" w:rsidP="00A66B5C">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2879" w:type="dxa"/>
            <w:shd w:val="clear" w:color="auto" w:fill="D7D7D7"/>
          </w:tcPr>
          <w:p w:rsidR="00CE21F5" w:rsidRPr="00246EE2" w:rsidRDefault="00CE21F5" w:rsidP="00A66B5C">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4253" w:type="dxa"/>
            <w:shd w:val="clear" w:color="auto" w:fill="D7D7D7"/>
          </w:tcPr>
          <w:p w:rsidR="00CE21F5" w:rsidRPr="00246EE2" w:rsidRDefault="00CE21F5" w:rsidP="00A66B5C">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1701" w:type="dxa"/>
            <w:shd w:val="clear" w:color="auto" w:fill="D7D7D7"/>
          </w:tcPr>
          <w:p w:rsidR="00CE21F5" w:rsidRPr="00246EE2" w:rsidRDefault="00CE21F5" w:rsidP="00A66B5C">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3543" w:type="dxa"/>
            <w:shd w:val="clear" w:color="auto" w:fill="D7D7D7"/>
          </w:tcPr>
          <w:p w:rsidR="00CE21F5" w:rsidRPr="00246EE2" w:rsidRDefault="00CE21F5" w:rsidP="00A66B5C">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CE21F5" w:rsidRPr="00246EE2" w:rsidTr="00A66B5C">
        <w:trPr>
          <w:trHeight w:val="1083"/>
        </w:trPr>
        <w:tc>
          <w:tcPr>
            <w:tcW w:w="2787" w:type="dxa"/>
            <w:tcBorders>
              <w:bottom w:val="single" w:sz="18" w:space="0" w:color="000000"/>
            </w:tcBorders>
            <w:shd w:val="clear" w:color="auto" w:fill="D7D7D7"/>
          </w:tcPr>
          <w:p w:rsidR="00CE21F5" w:rsidRPr="00246EE2" w:rsidRDefault="00CE21F5" w:rsidP="00A66B5C">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2879" w:type="dxa"/>
            <w:tcBorders>
              <w:bottom w:val="single" w:sz="18" w:space="0" w:color="000000"/>
            </w:tcBorders>
            <w:shd w:val="clear" w:color="auto" w:fill="D7D7D7"/>
          </w:tcPr>
          <w:p w:rsidR="00CE21F5" w:rsidRPr="00246EE2" w:rsidRDefault="00CE21F5" w:rsidP="00A66B5C">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4253" w:type="dxa"/>
            <w:tcBorders>
              <w:bottom w:val="single" w:sz="18" w:space="0" w:color="000000"/>
            </w:tcBorders>
            <w:shd w:val="clear" w:color="auto" w:fill="D7D7D7"/>
          </w:tcPr>
          <w:p w:rsidR="00CE21F5" w:rsidRPr="00246EE2" w:rsidRDefault="00CE21F5" w:rsidP="00A66B5C">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proofErr w:type="spellStart"/>
            <w:r w:rsidRPr="00246EE2">
              <w:rPr>
                <w:rFonts w:ascii="Times New Roman" w:hAnsi="Times New Roman" w:cs="Times New Roman"/>
              </w:rPr>
              <w:t>exerpts</w:t>
            </w:r>
            <w:proofErr w:type="spellEnd"/>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1701" w:type="dxa"/>
            <w:tcBorders>
              <w:bottom w:val="single" w:sz="18" w:space="0" w:color="000000"/>
            </w:tcBorders>
            <w:shd w:val="clear" w:color="auto" w:fill="D7D7D7"/>
          </w:tcPr>
          <w:p w:rsidR="00CE21F5" w:rsidRPr="00246EE2" w:rsidRDefault="00CE21F5" w:rsidP="00A66B5C">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from the drop down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3543" w:type="dxa"/>
            <w:tcBorders>
              <w:bottom w:val="single" w:sz="18" w:space="0" w:color="000000"/>
            </w:tcBorders>
            <w:shd w:val="clear" w:color="auto" w:fill="D7D7D7"/>
          </w:tcPr>
          <w:p w:rsidR="00CE21F5" w:rsidRPr="00246EE2" w:rsidRDefault="00CE21F5" w:rsidP="00A66B5C">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CE21F5" w:rsidRPr="00246EE2" w:rsidTr="00A66B5C">
        <w:trPr>
          <w:trHeight w:val="687"/>
        </w:trPr>
        <w:tc>
          <w:tcPr>
            <w:tcW w:w="2787" w:type="dxa"/>
            <w:tcBorders>
              <w:top w:val="single" w:sz="18" w:space="0" w:color="000000"/>
            </w:tcBorders>
            <w:shd w:val="clear" w:color="auto" w:fill="F1F1F1"/>
          </w:tcPr>
          <w:p w:rsidR="00CE21F5" w:rsidRPr="00246EE2" w:rsidRDefault="00CE21F5" w:rsidP="00A66B5C">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2879" w:type="dxa"/>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4253"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1701"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543"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2787"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2879"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population characteristics are described including child obesity status, FI status, maternal stressors, child disability, financial status (working or non working), health insurance, marital status of mother, ratio to poverty line, age of child, child gender, race/ethnicity, BMI of mother, age of mother, education of mother. The source of the population is the NHANES dataset from 1999-2002. </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2787"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2879" w:type="dxa"/>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rsidR="00CE21F5" w:rsidRPr="00246EE2" w:rsidRDefault="00CE21F5" w:rsidP="00A66B5C">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sz w:val="24"/>
                <w:szCs w:val="24"/>
              </w:rPr>
              <w:t xml:space="preserve">Each NHANES cycle provides data to assess the health and nutrition of children and adults residing in all 50 states and Washington DC. Selection of participants is based on a complex, multistage, probability sampling design in order to represent the </w:t>
            </w:r>
            <w:proofErr w:type="spellStart"/>
            <w:r w:rsidRPr="00246EE2">
              <w:rPr>
                <w:rFonts w:ascii="Times New Roman" w:hAnsi="Times New Roman" w:cs="Times New Roman"/>
                <w:sz w:val="24"/>
                <w:szCs w:val="24"/>
              </w:rPr>
              <w:t>noninstitutionalized</w:t>
            </w:r>
            <w:proofErr w:type="spellEnd"/>
            <w:r w:rsidRPr="00246EE2">
              <w:rPr>
                <w:rFonts w:ascii="Times New Roman" w:hAnsi="Times New Roman" w:cs="Times New Roman"/>
                <w:sz w:val="24"/>
                <w:szCs w:val="24"/>
              </w:rPr>
              <w:t xml:space="preserve"> US civilian population</w:t>
            </w:r>
            <w:r w:rsidRPr="00246EE2">
              <w:t>.</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2787"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2879"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1999-2002 recruitment cycle</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2787"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2879"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USA nationally representative data set interviewed at home and physically examined by trained technicians</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638"/>
        </w:trPr>
        <w:tc>
          <w:tcPr>
            <w:tcW w:w="2787" w:type="dxa"/>
            <w:shd w:val="clear" w:color="auto" w:fill="F1F1F1"/>
          </w:tcPr>
          <w:p w:rsidR="00CE21F5" w:rsidRPr="00246EE2" w:rsidRDefault="00CE21F5" w:rsidP="00A66B5C">
            <w:pPr>
              <w:pStyle w:val="TableParagraph"/>
              <w:spacing w:before="9"/>
              <w:rPr>
                <w:rFonts w:ascii="Times New Roman" w:hAnsi="Times New Roman" w:cs="Times New Roman"/>
              </w:rPr>
            </w:pPr>
          </w:p>
          <w:p w:rsidR="00CE21F5" w:rsidRPr="00246EE2" w:rsidRDefault="00CE21F5" w:rsidP="00A66B5C">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2879" w:type="dxa"/>
            <w:shd w:val="clear" w:color="auto" w:fill="F1F1F1"/>
          </w:tcPr>
          <w:p w:rsidR="00CE21F5" w:rsidRPr="00246EE2" w:rsidRDefault="00CE21F5" w:rsidP="00A66B5C">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A sample of 841 children aged 3-17 and their mothers with income below 200% of the poverty line were included in the study. </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2787"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2879"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this is a survey dataset and the sample size is reliable for analysis.</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2787"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2879" w:type="dxa"/>
            <w:shd w:val="clear" w:color="auto" w:fill="F1F1F1"/>
          </w:tcPr>
          <w:p w:rsidR="00CE21F5" w:rsidRPr="00246EE2" w:rsidRDefault="00CE21F5" w:rsidP="00A66B5C">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rsidR="00CE21F5" w:rsidRPr="00246EE2" w:rsidRDefault="00CE21F5" w:rsidP="00A66B5C">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these are the same as the description above</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2787" w:type="dxa"/>
            <w:tcBorders>
              <w:bottom w:val="single" w:sz="18" w:space="0" w:color="000000"/>
            </w:tcBorders>
            <w:shd w:val="clear" w:color="auto" w:fill="F1F1F1"/>
          </w:tcPr>
          <w:p w:rsidR="00CE21F5" w:rsidRPr="00246EE2" w:rsidRDefault="00CE21F5" w:rsidP="00A66B5C">
            <w:pPr>
              <w:pStyle w:val="TableParagraph"/>
              <w:spacing w:before="116"/>
              <w:ind w:left="32"/>
              <w:rPr>
                <w:rFonts w:ascii="Times New Roman" w:hAnsi="Times New Roman" w:cs="Times New Roman"/>
                <w:b/>
              </w:rPr>
            </w:pPr>
            <w:r w:rsidRPr="00246EE2">
              <w:rPr>
                <w:rFonts w:ascii="Times New Roman" w:hAnsi="Times New Roman" w:cs="Times New Roman"/>
                <w:b/>
              </w:rPr>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2879" w:type="dxa"/>
            <w:tcBorders>
              <w:bottom w:val="single" w:sz="18" w:space="0" w:color="000000"/>
            </w:tcBorders>
            <w:shd w:val="clear" w:color="auto" w:fill="F1F1F1"/>
          </w:tcPr>
          <w:p w:rsidR="00CE21F5" w:rsidRPr="00246EE2" w:rsidRDefault="00CE21F5" w:rsidP="00A66B5C">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rsidR="00CE21F5" w:rsidRPr="00246EE2" w:rsidRDefault="00CE21F5" w:rsidP="00A66B5C">
            <w:pPr>
              <w:pStyle w:val="TableParagraph"/>
              <w:spacing w:before="23"/>
              <w:ind w:left="32"/>
              <w:rPr>
                <w:rFonts w:ascii="Times New Roman" w:hAnsi="Times New Roman" w:cs="Times New Roman"/>
                <w:b/>
              </w:rPr>
            </w:pPr>
            <w:proofErr w:type="gramStart"/>
            <w:r w:rsidRPr="00246EE2">
              <w:rPr>
                <w:rFonts w:ascii="Times New Roman" w:hAnsi="Times New Roman" w:cs="Times New Roman"/>
                <w:b/>
              </w:rPr>
              <w:t>potential</w:t>
            </w:r>
            <w:proofErr w:type="gramEnd"/>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Adequate study </w:t>
            </w:r>
            <w:proofErr w:type="gramStart"/>
            <w:r w:rsidRPr="00246EE2">
              <w:rPr>
                <w:rFonts w:ascii="Times New Roman" w:hAnsi="Times New Roman" w:cs="Times New Roman"/>
              </w:rPr>
              <w:t>participation,</w:t>
            </w:r>
            <w:proofErr w:type="gramEnd"/>
            <w:r w:rsidRPr="00246EE2">
              <w:rPr>
                <w:rFonts w:ascii="Times New Roman" w:hAnsi="Times New Roman" w:cs="Times New Roman"/>
              </w:rPr>
              <w:t xml:space="preserve"> and low potential of bias will be observed between PF and outcome due to the participating sample. Although there may be some risk (due to the inclusion criteria) that a larger than average HFI population size is achieved but this was one of the aims of the study. Therefore overall low bias is concluded. </w:t>
            </w:r>
          </w:p>
        </w:tc>
        <w:tc>
          <w:tcPr>
            <w:tcW w:w="1701"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543"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Low</w:t>
            </w:r>
          </w:p>
        </w:tc>
      </w:tr>
      <w:tr w:rsidR="00CE21F5" w:rsidRPr="00246EE2" w:rsidTr="00A66B5C">
        <w:trPr>
          <w:trHeight w:val="189"/>
        </w:trPr>
        <w:tc>
          <w:tcPr>
            <w:tcW w:w="15163" w:type="dxa"/>
            <w:gridSpan w:val="5"/>
            <w:tcBorders>
              <w:top w:val="single" w:sz="18" w:space="0" w:color="000000"/>
              <w:bottom w:val="single" w:sz="18" w:space="0" w:color="000000"/>
            </w:tcBorders>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37"/>
        </w:trPr>
        <w:tc>
          <w:tcPr>
            <w:tcW w:w="2787" w:type="dxa"/>
            <w:tcBorders>
              <w:top w:val="single" w:sz="18" w:space="0" w:color="000000"/>
            </w:tcBorders>
            <w:shd w:val="clear" w:color="auto" w:fill="F1F1F1"/>
          </w:tcPr>
          <w:p w:rsidR="00CE21F5" w:rsidRPr="00246EE2" w:rsidRDefault="00CE21F5" w:rsidP="00A66B5C">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2879" w:type="dxa"/>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4253"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1701"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543"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2787" w:type="dxa"/>
            <w:shd w:val="clear" w:color="auto" w:fill="F1F1F1"/>
          </w:tcPr>
          <w:p w:rsidR="00CE21F5" w:rsidRPr="00246EE2" w:rsidRDefault="00CE21F5" w:rsidP="00A66B5C">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rsidR="00CE21F5" w:rsidRPr="00246EE2" w:rsidRDefault="00CE21F5" w:rsidP="00A66B5C">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2879"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 the sample was already decided and this is a secondary analysis of cross-sectional data.</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2787"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2879"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 yes</w:t>
            </w:r>
          </w:p>
          <w:p w:rsidR="00CE21F5" w:rsidRPr="00246EE2" w:rsidRDefault="00CE21F5" w:rsidP="00A66B5C">
            <w:pPr>
              <w:pStyle w:val="TableParagraph"/>
              <w:rPr>
                <w:rFonts w:ascii="Times New Roman" w:hAnsi="Times New Roman" w:cs="Times New Roman"/>
              </w:rPr>
            </w:pP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2787"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2879"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 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2787" w:type="dxa"/>
            <w:vMerge w:val="restart"/>
            <w:shd w:val="clear" w:color="auto" w:fill="F1F1F1"/>
          </w:tcPr>
          <w:p w:rsidR="00CE21F5" w:rsidRPr="00246EE2" w:rsidRDefault="00CE21F5" w:rsidP="00A66B5C">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2879" w:type="dxa"/>
            <w:shd w:val="clear" w:color="auto" w:fill="F1F1F1"/>
          </w:tcPr>
          <w:p w:rsidR="00CE21F5" w:rsidRPr="00246EE2" w:rsidRDefault="00CE21F5" w:rsidP="00A66B5C">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1701"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 yes</w:t>
            </w: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2787" w:type="dxa"/>
            <w:vMerge/>
            <w:tcBorders>
              <w:top w:val="nil"/>
            </w:tcBorders>
            <w:shd w:val="clear" w:color="auto" w:fill="F1F1F1"/>
          </w:tcPr>
          <w:p w:rsidR="00CE21F5" w:rsidRPr="00246EE2" w:rsidRDefault="00CE21F5" w:rsidP="00A66B5C"/>
        </w:tc>
        <w:tc>
          <w:tcPr>
            <w:tcW w:w="2879" w:type="dxa"/>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rsidR="00CE21F5" w:rsidRPr="00246EE2" w:rsidRDefault="00CE21F5" w:rsidP="00A66B5C">
            <w:pPr>
              <w:pStyle w:val="TableParagraph"/>
              <w:spacing w:before="25"/>
              <w:ind w:left="32"/>
              <w:rPr>
                <w:rFonts w:ascii="Times New Roman" w:hAnsi="Times New Roman" w:cs="Times New Roman"/>
              </w:rPr>
            </w:pPr>
            <w:proofErr w:type="gramStart"/>
            <w:r w:rsidRPr="00246EE2">
              <w:rPr>
                <w:rFonts w:ascii="Times New Roman" w:hAnsi="Times New Roman" w:cs="Times New Roman"/>
              </w:rPr>
              <w:t>completed</w:t>
            </w:r>
            <w:proofErr w:type="gramEnd"/>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1701" w:type="dxa"/>
            <w:shd w:val="clear" w:color="auto" w:fill="CCEBFF"/>
          </w:tcPr>
          <w:p w:rsidR="00CE21F5" w:rsidRPr="00246EE2" w:rsidRDefault="00CE21F5" w:rsidP="00A66B5C">
            <w:pPr>
              <w:pStyle w:val="TableParagraph"/>
              <w:rPr>
                <w:rFonts w:ascii="Times New Roman" w:hAnsi="Times New Roman" w:cs="Times New Roman"/>
              </w:rPr>
            </w:pPr>
          </w:p>
        </w:tc>
        <w:tc>
          <w:tcPr>
            <w:tcW w:w="3543"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62"/>
        </w:trPr>
        <w:tc>
          <w:tcPr>
            <w:tcW w:w="2787"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2879" w:type="dxa"/>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Loss to follow not applicable for this dataset as this is a sample taken from cross-sectional data. Low bias concluded for study attrition. </w:t>
            </w:r>
          </w:p>
        </w:tc>
        <w:tc>
          <w:tcPr>
            <w:tcW w:w="1701"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543"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Low</w:t>
            </w:r>
          </w:p>
        </w:tc>
      </w:tr>
      <w:tr w:rsidR="00CE21F5" w:rsidRPr="00246EE2" w:rsidTr="00A66B5C">
        <w:trPr>
          <w:trHeight w:val="214"/>
        </w:trPr>
        <w:tc>
          <w:tcPr>
            <w:tcW w:w="15163" w:type="dxa"/>
            <w:gridSpan w:val="5"/>
            <w:tcBorders>
              <w:top w:val="single" w:sz="18" w:space="0" w:color="000000"/>
              <w:bottom w:val="nil"/>
            </w:tcBorders>
          </w:tcPr>
          <w:tbl>
            <w:tblPr>
              <w:tblW w:w="15167"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tblPr>
            <w:tblGrid>
              <w:gridCol w:w="2693"/>
              <w:gridCol w:w="2977"/>
              <w:gridCol w:w="4253"/>
              <w:gridCol w:w="1701"/>
              <w:gridCol w:w="3543"/>
            </w:tblGrid>
            <w:tr w:rsidR="00CE21F5" w:rsidRPr="00246EE2" w:rsidTr="00A66B5C">
              <w:trPr>
                <w:trHeight w:val="588"/>
              </w:trPr>
              <w:tc>
                <w:tcPr>
                  <w:tcW w:w="269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297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425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170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54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4"/>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specification</w:t>
                  </w:r>
                  <w:proofErr w:type="gramEnd"/>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First definition: food security was defined at the household level </w:t>
                  </w:r>
                </w:p>
                <w:p w:rsidR="00CE21F5" w:rsidRPr="00246EE2" w:rsidRDefault="00CE21F5" w:rsidP="00A66B5C">
                  <w:pPr>
                    <w:pStyle w:val="TableParagraph"/>
                    <w:rPr>
                      <w:rFonts w:ascii="Arial" w:hAnsi="Arial" w:cs="Arial"/>
                    </w:rPr>
                  </w:pPr>
                  <w:r w:rsidRPr="00246EE2">
                    <w:rPr>
                      <w:rFonts w:ascii="Arial" w:hAnsi="Arial" w:cs="Arial"/>
                    </w:rPr>
                    <w:t>Second definition: food insecurity was defined with respect to the children in the household, not just the child for whom overweight was considered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644"/>
              </w:trPr>
              <w:tc>
                <w:tcPr>
                  <w:tcW w:w="2693"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measurement</w:t>
                  </w:r>
                  <w:proofErr w:type="gramEnd"/>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it is a valid method of measurement by the USDA HFI 18-item survey module, which was parent reported. </w:t>
                  </w:r>
                </w:p>
                <w:p w:rsidR="00CE21F5" w:rsidRPr="00246EE2" w:rsidRDefault="00CE21F5" w:rsidP="00A66B5C">
                  <w:pPr>
                    <w:pStyle w:val="TableParagraph"/>
                    <w:rPr>
                      <w:rFonts w:ascii="Arial" w:hAnsi="Arial" w:cs="Arial"/>
                    </w:rPr>
                  </w:pP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1"/>
              </w:trPr>
              <w:tc>
                <w:tcPr>
                  <w:tcW w:w="2693"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Households with 2 or more affirmative responses was categorized as food secure and a household with 3 or more affirmative responses was categorized as food insecure </w:t>
                  </w:r>
                </w:p>
                <w:p w:rsidR="00CE21F5" w:rsidRPr="00246EE2" w:rsidRDefault="00CE21F5" w:rsidP="00A66B5C">
                  <w:pPr>
                    <w:pStyle w:val="TableParagraph"/>
                    <w:rPr>
                      <w:rFonts w:ascii="Arial" w:hAnsi="Arial" w:cs="Arial"/>
                    </w:rPr>
                  </w:pPr>
                  <w:r w:rsidRPr="00246EE2">
                    <w:rPr>
                      <w:rFonts w:ascii="Arial" w:hAnsi="Arial" w:cs="Arial"/>
                    </w:rPr>
                    <w:t xml:space="preserve">Children defined as being food insecure were those for whom 2 or more of the 8 child-specific questions were answered affirmatively.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the same method was used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rsidR="00CE21F5" w:rsidRPr="00246EE2" w:rsidRDefault="00CE21F5" w:rsidP="00A66B5C">
                  <w:pPr>
                    <w:pStyle w:val="TableParagraph"/>
                    <w:spacing w:before="23" w:line="178" w:lineRule="exact"/>
                    <w:ind w:left="32"/>
                    <w:rPr>
                      <w:rFonts w:ascii="Arial" w:hAnsi="Arial" w:cs="Arial"/>
                      <w:i/>
                    </w:rPr>
                  </w:pPr>
                  <w:r w:rsidRPr="00246EE2">
                    <w:rPr>
                      <w:rFonts w:ascii="Arial" w:hAnsi="Arial" w:cs="Arial"/>
                      <w:i/>
                    </w:rPr>
                    <w:t>analysis</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all participants had complete data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1"/>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1"/>
              </w:trPr>
              <w:tc>
                <w:tcPr>
                  <w:tcW w:w="269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2977"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25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Yes, HFI was adequately measured. Low bias concluded.</w:t>
                  </w:r>
                </w:p>
              </w:tc>
              <w:tc>
                <w:tcPr>
                  <w:tcW w:w="170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543"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189"/>
              </w:trPr>
              <w:tc>
                <w:tcPr>
                  <w:tcW w:w="15167"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rPr>
                <w:trHeight w:val="588"/>
              </w:trPr>
              <w:tc>
                <w:tcPr>
                  <w:tcW w:w="269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297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425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170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54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rsidR="00CE21F5" w:rsidRPr="00246EE2" w:rsidRDefault="00CE21F5" w:rsidP="00A66B5C">
                  <w:pPr>
                    <w:pStyle w:val="TableParagraph"/>
                    <w:spacing w:before="24" w:line="179" w:lineRule="exact"/>
                    <w:ind w:left="32"/>
                    <w:rPr>
                      <w:rFonts w:ascii="Arial" w:hAnsi="Arial" w:cs="Arial"/>
                    </w:rPr>
                  </w:pPr>
                  <w:proofErr w:type="gramStart"/>
                  <w:r w:rsidRPr="00246EE2">
                    <w:rPr>
                      <w:rFonts w:ascii="Arial" w:hAnsi="Arial" w:cs="Arial"/>
                    </w:rPr>
                    <w:t>construct</w:t>
                  </w:r>
                  <w:proofErr w:type="gramEnd"/>
                  <w:r w:rsidRPr="00246EE2">
                    <w:rPr>
                      <w:rFonts w:ascii="Arial" w:hAnsi="Arial" w:cs="Arial"/>
                    </w:rPr>
                    <w:t>.</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Weight status was examined using BMI and categorized according to age and gender specific white charts by the CDC </w:t>
                  </w:r>
                </w:p>
                <w:p w:rsidR="00CE21F5" w:rsidRPr="00246EE2" w:rsidRDefault="00CE21F5" w:rsidP="00A66B5C">
                  <w:pPr>
                    <w:pStyle w:val="TableParagraph"/>
                    <w:rPr>
                      <w:rFonts w:ascii="Arial" w:hAnsi="Arial" w:cs="Arial"/>
                    </w:rPr>
                  </w:pPr>
                  <w:r w:rsidRPr="00246EE2">
                    <w:rPr>
                      <w:rFonts w:ascii="Arial" w:hAnsi="Arial" w:cs="Arial"/>
                    </w:rPr>
                    <w:t xml:space="preserve">Maternal stressors index was defined by depressed mood questions from the Organization composite international diagnostic interview </w:t>
                  </w:r>
                </w:p>
                <w:p w:rsidR="00CE21F5" w:rsidRPr="00246EE2" w:rsidRDefault="00CE21F5" w:rsidP="00A66B5C">
                  <w:pPr>
                    <w:pStyle w:val="TableParagraph"/>
                    <w:rPr>
                      <w:rFonts w:ascii="Arial" w:hAnsi="Arial" w:cs="Arial"/>
                    </w:rPr>
                  </w:pPr>
                  <w:r w:rsidRPr="00246EE2">
                    <w:rPr>
                      <w:rFonts w:ascii="Arial" w:hAnsi="Arial" w:cs="Arial"/>
                    </w:rPr>
                    <w:t>Cumulative physical stressors were defined as physical, mental and emotional stressors that impact daily life of the mother and work they can do</w:t>
                  </w:r>
                </w:p>
                <w:p w:rsidR="00CE21F5" w:rsidRPr="00246EE2" w:rsidRDefault="00CE21F5" w:rsidP="00A66B5C">
                  <w:pPr>
                    <w:pStyle w:val="TableParagraph"/>
                    <w:rPr>
                      <w:rFonts w:ascii="Arial" w:hAnsi="Arial" w:cs="Arial"/>
                    </w:rPr>
                  </w:pPr>
                  <w:r w:rsidRPr="00246EE2">
                    <w:rPr>
                      <w:rFonts w:ascii="Arial" w:hAnsi="Arial" w:cs="Arial"/>
                    </w:rPr>
                    <w:t xml:space="preserve">Cumulative financial stressor index was measured related to working, inability to work or having a disability </w:t>
                  </w:r>
                </w:p>
                <w:p w:rsidR="00CE21F5" w:rsidRPr="00246EE2" w:rsidRDefault="00CE21F5" w:rsidP="00A66B5C">
                  <w:pPr>
                    <w:pStyle w:val="TableParagraph"/>
                    <w:rPr>
                      <w:rFonts w:ascii="Arial" w:hAnsi="Arial" w:cs="Arial"/>
                    </w:rPr>
                  </w:pPr>
                  <w:r w:rsidRPr="00246EE2">
                    <w:rPr>
                      <w:rFonts w:ascii="Arial" w:hAnsi="Arial" w:cs="Arial"/>
                    </w:rPr>
                    <w:t xml:space="preserve">Cumulative family structure stressor index: defined by marital status (more financial, mental and physical stress) due to being a single parent compared to married mothers, however, does not consider other stressors defined by the authors as “stigma, childcare issues and lack of social support”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866"/>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rPr>
                      <w:rFonts w:ascii="Arial" w:hAnsi="Arial" w:cs="Arial"/>
                    </w:rPr>
                  </w:pPr>
                </w:p>
                <w:p w:rsidR="00CE21F5" w:rsidRPr="00246EE2" w:rsidRDefault="00CE21F5"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Cumulative mental stressors index: measured using items from the Organization Composite International Diagnostic Interview </w:t>
                  </w:r>
                </w:p>
                <w:p w:rsidR="00CE21F5" w:rsidRPr="00246EE2" w:rsidRDefault="00CE21F5" w:rsidP="00A66B5C">
                  <w:pPr>
                    <w:pStyle w:val="TableParagraph"/>
                    <w:rPr>
                      <w:rFonts w:ascii="Arial" w:hAnsi="Arial" w:cs="Arial"/>
                    </w:rPr>
                  </w:pPr>
                  <w:r w:rsidRPr="00246EE2">
                    <w:rPr>
                      <w:rFonts w:ascii="Arial" w:hAnsi="Arial" w:cs="Arial"/>
                    </w:rPr>
                    <w:t>Cumulative physical stressors: measured using three measures (not sure if these are validated) limitations due to health and inability to perform at least 1 activity of normal daily life</w:t>
                  </w:r>
                </w:p>
                <w:p w:rsidR="00CE21F5" w:rsidRPr="00246EE2" w:rsidRDefault="00CE21F5" w:rsidP="00A66B5C">
                  <w:pPr>
                    <w:pStyle w:val="TableParagraph"/>
                    <w:rPr>
                      <w:rFonts w:ascii="Arial" w:hAnsi="Arial" w:cs="Arial"/>
                    </w:rPr>
                  </w:pPr>
                  <w:r w:rsidRPr="00246EE2">
                    <w:rPr>
                      <w:rFonts w:ascii="Arial" w:hAnsi="Arial" w:cs="Arial"/>
                    </w:rPr>
                    <w:t xml:space="preserve">Cumulative financial stressor index: three measures, whether mother is employed, out of the </w:t>
                  </w:r>
                  <w:proofErr w:type="spellStart"/>
                  <w:r w:rsidRPr="00246EE2">
                    <w:rPr>
                      <w:rFonts w:ascii="Arial" w:hAnsi="Arial" w:cs="Arial"/>
                    </w:rPr>
                    <w:t>labour</w:t>
                  </w:r>
                  <w:proofErr w:type="spellEnd"/>
                  <w:r w:rsidRPr="00246EE2">
                    <w:rPr>
                      <w:rFonts w:ascii="Arial" w:hAnsi="Arial" w:cs="Arial"/>
                    </w:rPr>
                    <w:t xml:space="preserve"> force, and how many hours she works; whether she is unable to work due to a disability or if she had no health insurance</w:t>
                  </w:r>
                </w:p>
                <w:p w:rsidR="00CE21F5" w:rsidRPr="00246EE2" w:rsidRDefault="00CE21F5" w:rsidP="00A66B5C">
                  <w:pPr>
                    <w:pStyle w:val="TableParagraph"/>
                    <w:rPr>
                      <w:rFonts w:ascii="Arial" w:hAnsi="Arial" w:cs="Arial"/>
                    </w:rPr>
                  </w:pPr>
                  <w:r w:rsidRPr="00246EE2">
                    <w:rPr>
                      <w:rFonts w:ascii="Arial" w:hAnsi="Arial" w:cs="Arial"/>
                    </w:rPr>
                    <w:t>Cumulative family structure stressor:  marital status was used to measure this.</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rsidR="00CE21F5" w:rsidRPr="00246EE2" w:rsidRDefault="00CE21F5"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2977"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25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Low bias was detected for the outcome measures.</w:t>
                  </w:r>
                </w:p>
              </w:tc>
              <w:tc>
                <w:tcPr>
                  <w:tcW w:w="170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543"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189"/>
              </w:trPr>
              <w:tc>
                <w:tcPr>
                  <w:tcW w:w="15167"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rPr>
                <w:trHeight w:val="442"/>
              </w:trPr>
              <w:tc>
                <w:tcPr>
                  <w:tcW w:w="269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297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rsidR="00CE21F5" w:rsidRPr="00246EE2" w:rsidRDefault="00CE21F5" w:rsidP="00A66B5C">
                  <w:pPr>
                    <w:pStyle w:val="TableParagraph"/>
                    <w:spacing w:before="29" w:line="188" w:lineRule="exact"/>
                    <w:ind w:left="35"/>
                    <w:rPr>
                      <w:rFonts w:ascii="Arial" w:hAnsi="Arial" w:cs="Arial"/>
                      <w:b/>
                    </w:rPr>
                  </w:pPr>
                  <w:proofErr w:type="gramStart"/>
                  <w:r w:rsidRPr="00246EE2">
                    <w:rPr>
                      <w:rFonts w:ascii="Arial" w:hAnsi="Arial" w:cs="Arial"/>
                      <w:b/>
                    </w:rPr>
                    <w:t>another</w:t>
                  </w:r>
                  <w:proofErr w:type="gramEnd"/>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425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170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54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Age, household income. Race/ethnicity, maternal specific covariates (high school degree/ education/ BMI and age). </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of</w:t>
                  </w:r>
                  <w:proofErr w:type="gramEnd"/>
                  <w:r w:rsidRPr="00246EE2">
                    <w:rPr>
                      <w:rFonts w:ascii="Arial" w:hAnsi="Arial" w:cs="Arial"/>
                      <w:spacing w:val="-6"/>
                    </w:rPr>
                    <w:t xml:space="preserve"> </w:t>
                  </w:r>
                  <w:r w:rsidRPr="00246EE2">
                    <w:rPr>
                      <w:rFonts w:ascii="Arial" w:hAnsi="Arial" w:cs="Arial"/>
                    </w:rPr>
                    <w:t>exposures).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each was included with appropriate definition. Self-explanatory so will not be written here.</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644"/>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reliance</w:t>
                  </w:r>
                  <w:proofErr w:type="gramEnd"/>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 self reported in the NHANES questionnaire and BMI measured by a trained technician</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rsidR="00CE21F5" w:rsidRPr="00246EE2" w:rsidRDefault="00CE21F5"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in their homes by trained technicians and surveys were self-reported.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 xml:space="preserve">Not sure </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1"/>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N/A</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N/A</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spacing w:val="-1"/>
                    </w:rPr>
                    <w:t>stratification</w:t>
                  </w:r>
                  <w:proofErr w:type="gramEnd"/>
                  <w:r w:rsidRPr="00246EE2">
                    <w:rPr>
                      <w:rFonts w:ascii="Arial" w:hAnsi="Arial" w:cs="Arial"/>
                      <w:spacing w:val="-1"/>
                    </w:rPr>
                    <w:t>,</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1"/>
              </w:trPr>
              <w:tc>
                <w:tcPr>
                  <w:tcW w:w="2693"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the analysis adjusted for all these confounders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2977"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spacing w:val="-1"/>
                    </w:rPr>
                    <w:t>the</w:t>
                  </w:r>
                  <w:proofErr w:type="gramEnd"/>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
              </w:tc>
              <w:tc>
                <w:tcPr>
                  <w:tcW w:w="425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Low risk of bias concluded for confounders of HFI and outcome.</w:t>
                  </w:r>
                </w:p>
              </w:tc>
              <w:tc>
                <w:tcPr>
                  <w:tcW w:w="170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543"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189"/>
              </w:trPr>
              <w:tc>
                <w:tcPr>
                  <w:tcW w:w="15167"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rPr>
                <w:trHeight w:val="588"/>
              </w:trPr>
              <w:tc>
                <w:tcPr>
                  <w:tcW w:w="269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297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425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170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54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1"/>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the study shows descriptive statistics and also results of the primary analysis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rPr>
                    <w:t>on</w:t>
                  </w:r>
                  <w:proofErr w:type="gramEnd"/>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5 models: model 1: food insecurity, model 2: food insecurity and the 4 maternal stressors; model 3: food insecurity, the 4 maternal stressors, interaction of these indices with food insecurity; model 4: food insecurity and a total cumulative maternal stressor index and model 5; food insecurity, the total cumulative maternal stressor index and interaction of this index with food insecurity. The models were informed prior evidence from the literature.</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1"/>
              </w:trPr>
              <w:tc>
                <w:tcPr>
                  <w:tcW w:w="2693"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201"/>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4253"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No selective reporting was detected.</w:t>
                  </w:r>
                </w:p>
              </w:tc>
              <w:tc>
                <w:tcPr>
                  <w:tcW w:w="1701"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354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25"/>
              </w:trPr>
              <w:tc>
                <w:tcPr>
                  <w:tcW w:w="269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rsidR="00CE21F5" w:rsidRPr="00246EE2" w:rsidRDefault="00CE21F5" w:rsidP="00A66B5C">
                  <w:pPr>
                    <w:pStyle w:val="TableParagraph"/>
                    <w:spacing w:before="23" w:line="179" w:lineRule="exact"/>
                    <w:ind w:left="32"/>
                    <w:rPr>
                      <w:rFonts w:ascii="Arial" w:hAnsi="Arial" w:cs="Arial"/>
                      <w:b/>
                    </w:rPr>
                  </w:pPr>
                  <w:r w:rsidRPr="00246EE2">
                    <w:rPr>
                      <w:rFonts w:ascii="Arial" w:hAnsi="Arial" w:cs="Arial"/>
                      <w:b/>
                    </w:rPr>
                    <w:t>Summary</w:t>
                  </w:r>
                </w:p>
              </w:tc>
              <w:tc>
                <w:tcPr>
                  <w:tcW w:w="297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invalid</w:t>
                  </w:r>
                  <w:proofErr w:type="gramEnd"/>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425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Low risk of bias was concluded. </w:t>
                  </w:r>
                </w:p>
              </w:tc>
              <w:tc>
                <w:tcPr>
                  <w:tcW w:w="170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543" w:type="dxa"/>
                  <w:tcBorders>
                    <w:top w:val="single" w:sz="8" w:space="0" w:color="000000"/>
                    <w:left w:val="single" w:sz="8" w:space="0" w:color="000000"/>
                    <w:bottom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bl>
          <w:p w:rsidR="00CE21F5" w:rsidRPr="00246EE2" w:rsidRDefault="00CE21F5" w:rsidP="00A66B5C">
            <w:pPr>
              <w:pStyle w:val="TableParagraph"/>
              <w:rPr>
                <w:rFonts w:ascii="Times New Roman" w:hAnsi="Times New Roman" w:cs="Times New Roman"/>
              </w:rPr>
            </w:pPr>
          </w:p>
        </w:tc>
      </w:tr>
    </w:tbl>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tbl>
      <w:tblPr>
        <w:tblW w:w="1530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2689"/>
        <w:gridCol w:w="288"/>
        <w:gridCol w:w="2547"/>
        <w:gridCol w:w="142"/>
        <w:gridCol w:w="4253"/>
        <w:gridCol w:w="1984"/>
        <w:gridCol w:w="3402"/>
      </w:tblGrid>
      <w:tr w:rsidR="00CE21F5" w:rsidRPr="00246EE2" w:rsidTr="00A66B5C">
        <w:trPr>
          <w:trHeight w:val="477"/>
        </w:trPr>
        <w:tc>
          <w:tcPr>
            <w:tcW w:w="2689" w:type="dxa"/>
          </w:tcPr>
          <w:p w:rsidR="00CE21F5" w:rsidRPr="00246EE2" w:rsidRDefault="00CE21F5" w:rsidP="00A66B5C">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2616" w:type="dxa"/>
            <w:gridSpan w:val="6"/>
          </w:tcPr>
          <w:p w:rsidR="00CE21F5" w:rsidRPr="00246EE2" w:rsidRDefault="00CE21F5" w:rsidP="00A66B5C">
            <w:pPr>
              <w:pStyle w:val="TableParagraph"/>
              <w:rPr>
                <w:rFonts w:ascii="Times New Roman" w:hAnsi="Times New Roman" w:cs="Times New Roman"/>
                <w:b/>
                <w:bCs/>
              </w:rPr>
            </w:pPr>
            <w:proofErr w:type="spellStart"/>
            <w:r w:rsidRPr="00246EE2">
              <w:rPr>
                <w:rFonts w:ascii="Times New Roman" w:hAnsi="Times New Roman" w:cs="Times New Roman"/>
                <w:b/>
                <w:bCs/>
              </w:rPr>
              <w:t>Hatem</w:t>
            </w:r>
            <w:proofErr w:type="spellEnd"/>
            <w:r w:rsidRPr="00246EE2">
              <w:rPr>
                <w:rFonts w:ascii="Times New Roman" w:hAnsi="Times New Roman" w:cs="Times New Roman"/>
                <w:b/>
                <w:bCs/>
              </w:rPr>
              <w:t xml:space="preserve"> 2021 </w:t>
            </w:r>
          </w:p>
        </w:tc>
      </w:tr>
      <w:tr w:rsidR="00CE21F5" w:rsidRPr="00246EE2" w:rsidTr="00A66B5C">
        <w:trPr>
          <w:trHeight w:val="235"/>
        </w:trPr>
        <w:tc>
          <w:tcPr>
            <w:tcW w:w="2689" w:type="dxa"/>
            <w:tcBorders>
              <w:bottom w:val="nil"/>
            </w:tcBorders>
          </w:tcPr>
          <w:p w:rsidR="00CE21F5" w:rsidRPr="00246EE2" w:rsidRDefault="00CE21F5" w:rsidP="00A66B5C">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2616" w:type="dxa"/>
            <w:gridSpan w:val="6"/>
            <w:vMerge w:val="restart"/>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22"/>
        </w:trPr>
        <w:tc>
          <w:tcPr>
            <w:tcW w:w="2689" w:type="dxa"/>
            <w:tcBorders>
              <w:top w:val="nil"/>
            </w:tcBorders>
          </w:tcPr>
          <w:p w:rsidR="00CE21F5" w:rsidRPr="00246EE2" w:rsidRDefault="00CE21F5" w:rsidP="00A66B5C">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2616" w:type="dxa"/>
            <w:gridSpan w:val="6"/>
            <w:vMerge/>
            <w:tcBorders>
              <w:top w:val="nil"/>
            </w:tcBorders>
          </w:tcPr>
          <w:p w:rsidR="00CE21F5" w:rsidRPr="00246EE2" w:rsidRDefault="00CE21F5" w:rsidP="00A66B5C"/>
        </w:tc>
      </w:tr>
      <w:tr w:rsidR="00CE21F5" w:rsidRPr="00246EE2" w:rsidTr="00A66B5C">
        <w:trPr>
          <w:trHeight w:val="228"/>
        </w:trPr>
        <w:tc>
          <w:tcPr>
            <w:tcW w:w="2689" w:type="dxa"/>
          </w:tcPr>
          <w:p w:rsidR="00CE21F5" w:rsidRPr="00246EE2" w:rsidRDefault="00CE21F5" w:rsidP="00A66B5C">
            <w:pPr>
              <w:pStyle w:val="TableParagraph"/>
              <w:rPr>
                <w:rFonts w:ascii="Times New Roman" w:hAnsi="Times New Roman" w:cs="Times New Roman"/>
              </w:rPr>
            </w:pPr>
          </w:p>
        </w:tc>
        <w:tc>
          <w:tcPr>
            <w:tcW w:w="2977" w:type="dxa"/>
            <w:gridSpan w:val="3"/>
          </w:tcPr>
          <w:p w:rsidR="00CE21F5" w:rsidRPr="00246EE2" w:rsidRDefault="00CE21F5" w:rsidP="00A66B5C">
            <w:pPr>
              <w:pStyle w:val="TableParagraph"/>
              <w:rPr>
                <w:rFonts w:ascii="Times New Roman" w:hAnsi="Times New Roman" w:cs="Times New Roman"/>
              </w:rPr>
            </w:pPr>
          </w:p>
        </w:tc>
        <w:tc>
          <w:tcPr>
            <w:tcW w:w="4253" w:type="dxa"/>
          </w:tcPr>
          <w:p w:rsidR="00CE21F5" w:rsidRPr="00246EE2" w:rsidRDefault="00CE21F5" w:rsidP="00A66B5C">
            <w:pPr>
              <w:pStyle w:val="TableParagraph"/>
              <w:rPr>
                <w:rFonts w:ascii="Times New Roman" w:hAnsi="Times New Roman" w:cs="Times New Roman"/>
              </w:rPr>
            </w:pPr>
          </w:p>
        </w:tc>
        <w:tc>
          <w:tcPr>
            <w:tcW w:w="1984" w:type="dxa"/>
          </w:tcPr>
          <w:p w:rsidR="00CE21F5" w:rsidRPr="00246EE2" w:rsidRDefault="00CE21F5" w:rsidP="00A66B5C">
            <w:pPr>
              <w:pStyle w:val="TableParagraph"/>
              <w:rPr>
                <w:rFonts w:ascii="Times New Roman" w:hAnsi="Times New Roman" w:cs="Times New Roman"/>
              </w:rPr>
            </w:pPr>
          </w:p>
        </w:tc>
        <w:tc>
          <w:tcPr>
            <w:tcW w:w="3402" w:type="dxa"/>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86"/>
        </w:trPr>
        <w:tc>
          <w:tcPr>
            <w:tcW w:w="2689" w:type="dxa"/>
            <w:shd w:val="clear" w:color="auto" w:fill="D7D7D7"/>
          </w:tcPr>
          <w:p w:rsidR="00CE21F5" w:rsidRPr="00246EE2" w:rsidRDefault="00CE21F5" w:rsidP="00A66B5C">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2977" w:type="dxa"/>
            <w:gridSpan w:val="3"/>
            <w:shd w:val="clear" w:color="auto" w:fill="D7D7D7"/>
          </w:tcPr>
          <w:p w:rsidR="00CE21F5" w:rsidRPr="00246EE2" w:rsidRDefault="00CE21F5" w:rsidP="00A66B5C">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4253" w:type="dxa"/>
            <w:shd w:val="clear" w:color="auto" w:fill="D7D7D7"/>
          </w:tcPr>
          <w:p w:rsidR="00CE21F5" w:rsidRPr="00246EE2" w:rsidRDefault="00CE21F5" w:rsidP="00A66B5C">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1984" w:type="dxa"/>
            <w:shd w:val="clear" w:color="auto" w:fill="D7D7D7"/>
          </w:tcPr>
          <w:p w:rsidR="00CE21F5" w:rsidRPr="00246EE2" w:rsidRDefault="00CE21F5" w:rsidP="00A66B5C">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3402" w:type="dxa"/>
            <w:shd w:val="clear" w:color="auto" w:fill="D7D7D7"/>
          </w:tcPr>
          <w:p w:rsidR="00CE21F5" w:rsidRPr="00246EE2" w:rsidRDefault="00CE21F5" w:rsidP="00A66B5C">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CE21F5" w:rsidRPr="00246EE2" w:rsidTr="00A66B5C">
        <w:trPr>
          <w:trHeight w:val="1078"/>
        </w:trPr>
        <w:tc>
          <w:tcPr>
            <w:tcW w:w="2689" w:type="dxa"/>
            <w:tcBorders>
              <w:bottom w:val="single" w:sz="18" w:space="0" w:color="000000"/>
            </w:tcBorders>
            <w:shd w:val="clear" w:color="auto" w:fill="D7D7D7"/>
          </w:tcPr>
          <w:p w:rsidR="00CE21F5" w:rsidRPr="00246EE2" w:rsidRDefault="00CE21F5" w:rsidP="00A66B5C">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2977" w:type="dxa"/>
            <w:gridSpan w:val="3"/>
            <w:tcBorders>
              <w:bottom w:val="single" w:sz="18" w:space="0" w:color="000000"/>
            </w:tcBorders>
            <w:shd w:val="clear" w:color="auto" w:fill="D7D7D7"/>
          </w:tcPr>
          <w:p w:rsidR="00CE21F5" w:rsidRPr="00246EE2" w:rsidRDefault="00CE21F5" w:rsidP="00A66B5C">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4253" w:type="dxa"/>
            <w:tcBorders>
              <w:bottom w:val="single" w:sz="18" w:space="0" w:color="000000"/>
            </w:tcBorders>
            <w:shd w:val="clear" w:color="auto" w:fill="D7D7D7"/>
          </w:tcPr>
          <w:p w:rsidR="00CE21F5" w:rsidRPr="00246EE2" w:rsidRDefault="00CE21F5" w:rsidP="00A66B5C">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proofErr w:type="spellStart"/>
            <w:r w:rsidRPr="00246EE2">
              <w:rPr>
                <w:rFonts w:ascii="Times New Roman" w:hAnsi="Times New Roman" w:cs="Times New Roman"/>
              </w:rPr>
              <w:t>exerpts</w:t>
            </w:r>
            <w:proofErr w:type="spellEnd"/>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1984" w:type="dxa"/>
            <w:tcBorders>
              <w:bottom w:val="single" w:sz="18" w:space="0" w:color="000000"/>
            </w:tcBorders>
            <w:shd w:val="clear" w:color="auto" w:fill="D7D7D7"/>
          </w:tcPr>
          <w:p w:rsidR="00CE21F5" w:rsidRPr="00246EE2" w:rsidRDefault="00CE21F5" w:rsidP="00A66B5C">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from the drop down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3402" w:type="dxa"/>
            <w:tcBorders>
              <w:bottom w:val="single" w:sz="18" w:space="0" w:color="000000"/>
            </w:tcBorders>
            <w:shd w:val="clear" w:color="auto" w:fill="D7D7D7"/>
          </w:tcPr>
          <w:p w:rsidR="00CE21F5" w:rsidRPr="00246EE2" w:rsidRDefault="00CE21F5" w:rsidP="00A66B5C">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CE21F5" w:rsidRPr="00246EE2" w:rsidTr="00A66B5C">
        <w:trPr>
          <w:trHeight w:val="684"/>
        </w:trPr>
        <w:tc>
          <w:tcPr>
            <w:tcW w:w="2689" w:type="dxa"/>
            <w:tcBorders>
              <w:top w:val="single" w:sz="18" w:space="0" w:color="000000"/>
            </w:tcBorders>
            <w:shd w:val="clear" w:color="auto" w:fill="F1F1F1"/>
          </w:tcPr>
          <w:p w:rsidR="00CE21F5" w:rsidRPr="00246EE2" w:rsidRDefault="00CE21F5" w:rsidP="00A66B5C">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2977" w:type="dxa"/>
            <w:gridSpan w:val="3"/>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4253"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1984"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402"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9"/>
        </w:trPr>
        <w:tc>
          <w:tcPr>
            <w:tcW w:w="2689"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2977" w:type="dxa"/>
            <w:gridSpan w:val="3"/>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Fragile families and child wellbeing longitudinal study: which follows 4,898 children </w:t>
            </w:r>
            <w:proofErr w:type="gramStart"/>
            <w:r w:rsidRPr="00246EE2">
              <w:rPr>
                <w:rFonts w:ascii="Times New Roman" w:hAnsi="Times New Roman" w:cs="Times New Roman"/>
              </w:rPr>
              <w:t>between 1998-2000</w:t>
            </w:r>
            <w:proofErr w:type="gramEnd"/>
            <w:r w:rsidRPr="00246EE2">
              <w:rPr>
                <w:rFonts w:ascii="Times New Roman" w:hAnsi="Times New Roman" w:cs="Times New Roman"/>
              </w:rPr>
              <w:t xml:space="preserve"> and their unmarried mothers (these were oversampled by a ratio of 3 to 1). Adequate characteristics are provided: adolescent mental health, food insecurity, housing, mother mental health, child gender, race, health insurance, maternal and household characteristics (age, marital status, education, income, prison history, depression, anxiety) adolescent economic hardship experiences</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8"/>
        </w:trPr>
        <w:tc>
          <w:tcPr>
            <w:tcW w:w="2689"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2977" w:type="dxa"/>
            <w:gridSpan w:val="3"/>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rsidR="00CE21F5" w:rsidRPr="00246EE2" w:rsidRDefault="00CE21F5" w:rsidP="00A66B5C">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the </w:t>
            </w:r>
            <w:proofErr w:type="gramStart"/>
            <w:r w:rsidRPr="00246EE2">
              <w:rPr>
                <w:rFonts w:ascii="Times New Roman" w:hAnsi="Times New Roman" w:cs="Times New Roman"/>
              </w:rPr>
              <w:t>sample of children chosen are</w:t>
            </w:r>
            <w:proofErr w:type="gramEnd"/>
            <w:r w:rsidRPr="00246EE2">
              <w:rPr>
                <w:rFonts w:ascii="Times New Roman" w:hAnsi="Times New Roman" w:cs="Times New Roman"/>
              </w:rPr>
              <w:t xml:space="preserve"> those who participated in home assessment of food insecurity when the child was age 3 and 5 years old. Participants recruited using stratified random sampling technique</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99"/>
        </w:trPr>
        <w:tc>
          <w:tcPr>
            <w:tcW w:w="2689"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2977" w:type="dxa"/>
            <w:gridSpan w:val="3"/>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1998-2000</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99"/>
        </w:trPr>
        <w:tc>
          <w:tcPr>
            <w:tcW w:w="2689"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2977" w:type="dxa"/>
            <w:gridSpan w:val="3"/>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across 20 major US cities </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635"/>
        </w:trPr>
        <w:tc>
          <w:tcPr>
            <w:tcW w:w="2689" w:type="dxa"/>
            <w:shd w:val="clear" w:color="auto" w:fill="F1F1F1"/>
          </w:tcPr>
          <w:p w:rsidR="00CE21F5" w:rsidRPr="00246EE2" w:rsidRDefault="00CE21F5" w:rsidP="00A66B5C">
            <w:pPr>
              <w:pStyle w:val="TableParagraph"/>
              <w:spacing w:before="9"/>
              <w:rPr>
                <w:rFonts w:ascii="Times New Roman" w:hAnsi="Times New Roman" w:cs="Times New Roman"/>
              </w:rPr>
            </w:pPr>
          </w:p>
          <w:p w:rsidR="00CE21F5" w:rsidRPr="00246EE2" w:rsidRDefault="00CE21F5" w:rsidP="00A66B5C">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2977" w:type="dxa"/>
            <w:gridSpan w:val="3"/>
            <w:shd w:val="clear" w:color="auto" w:fill="F1F1F1"/>
          </w:tcPr>
          <w:p w:rsidR="00CE21F5" w:rsidRPr="00246EE2" w:rsidRDefault="00CE21F5" w:rsidP="00A66B5C">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99"/>
        </w:trPr>
        <w:tc>
          <w:tcPr>
            <w:tcW w:w="2689"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2977" w:type="dxa"/>
            <w:gridSpan w:val="3"/>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a total of =2,626 in the total analytic sample </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9"/>
        </w:trPr>
        <w:tc>
          <w:tcPr>
            <w:tcW w:w="2689"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2977" w:type="dxa"/>
            <w:gridSpan w:val="3"/>
            <w:shd w:val="clear" w:color="auto" w:fill="F1F1F1"/>
          </w:tcPr>
          <w:p w:rsidR="00CE21F5" w:rsidRPr="00246EE2" w:rsidRDefault="00CE21F5" w:rsidP="00A66B5C">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rsidR="00CE21F5" w:rsidRPr="00246EE2" w:rsidRDefault="00CE21F5" w:rsidP="00A66B5C">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these are listed above. Excluded:</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Those who did not participate in the year 15 interview </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Mothers who did not participate in the year 9 mother interview</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Families who were missing both year 3 and 5 in home assessments</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Mothers who were not interviewed at year 3</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Missing data on adolescent measure of anxiety and depressive symptoms and covariates </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9"/>
        </w:trPr>
        <w:tc>
          <w:tcPr>
            <w:tcW w:w="2689" w:type="dxa"/>
            <w:tcBorders>
              <w:bottom w:val="single" w:sz="18" w:space="0" w:color="000000"/>
            </w:tcBorders>
            <w:shd w:val="clear" w:color="auto" w:fill="F1F1F1"/>
          </w:tcPr>
          <w:p w:rsidR="00CE21F5" w:rsidRPr="00246EE2" w:rsidRDefault="00CE21F5" w:rsidP="00A66B5C">
            <w:pPr>
              <w:pStyle w:val="TableParagraph"/>
              <w:spacing w:before="116"/>
              <w:ind w:left="32"/>
              <w:rPr>
                <w:rFonts w:ascii="Times New Roman" w:hAnsi="Times New Roman" w:cs="Times New Roman"/>
                <w:b/>
              </w:rPr>
            </w:pPr>
            <w:r w:rsidRPr="00246EE2">
              <w:rPr>
                <w:rFonts w:ascii="Times New Roman" w:hAnsi="Times New Roman" w:cs="Times New Roman"/>
                <w:b/>
              </w:rPr>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2977" w:type="dxa"/>
            <w:gridSpan w:val="3"/>
            <w:tcBorders>
              <w:bottom w:val="single" w:sz="18" w:space="0" w:color="000000"/>
            </w:tcBorders>
            <w:shd w:val="clear" w:color="auto" w:fill="F1F1F1"/>
          </w:tcPr>
          <w:p w:rsidR="00CE21F5" w:rsidRPr="00246EE2" w:rsidRDefault="00CE21F5" w:rsidP="00A66B5C">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rsidR="00CE21F5" w:rsidRPr="00246EE2" w:rsidRDefault="00CE21F5" w:rsidP="00A66B5C">
            <w:pPr>
              <w:pStyle w:val="TableParagraph"/>
              <w:spacing w:before="23"/>
              <w:ind w:left="32"/>
              <w:rPr>
                <w:rFonts w:ascii="Times New Roman" w:hAnsi="Times New Roman" w:cs="Times New Roman"/>
                <w:b/>
              </w:rPr>
            </w:pPr>
            <w:proofErr w:type="gramStart"/>
            <w:r w:rsidRPr="00246EE2">
              <w:rPr>
                <w:rFonts w:ascii="Times New Roman" w:hAnsi="Times New Roman" w:cs="Times New Roman"/>
                <w:b/>
              </w:rPr>
              <w:t>potential</w:t>
            </w:r>
            <w:proofErr w:type="gramEnd"/>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Low risk was concluded for study participants in terms of observing the relationship between HFI and the outcome. </w:t>
            </w:r>
          </w:p>
        </w:tc>
        <w:tc>
          <w:tcPr>
            <w:tcW w:w="1984"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402"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r>
      <w:tr w:rsidR="00CE21F5" w:rsidRPr="00246EE2" w:rsidTr="00A66B5C">
        <w:trPr>
          <w:trHeight w:val="188"/>
        </w:trPr>
        <w:tc>
          <w:tcPr>
            <w:tcW w:w="15305" w:type="dxa"/>
            <w:gridSpan w:val="7"/>
            <w:tcBorders>
              <w:top w:val="single" w:sz="18" w:space="0" w:color="000000"/>
              <w:bottom w:val="single" w:sz="18" w:space="0" w:color="000000"/>
            </w:tcBorders>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35"/>
        </w:trPr>
        <w:tc>
          <w:tcPr>
            <w:tcW w:w="2689" w:type="dxa"/>
            <w:tcBorders>
              <w:top w:val="single" w:sz="18" w:space="0" w:color="000000"/>
            </w:tcBorders>
            <w:shd w:val="clear" w:color="auto" w:fill="F1F1F1"/>
          </w:tcPr>
          <w:p w:rsidR="00CE21F5" w:rsidRPr="00246EE2" w:rsidRDefault="00CE21F5" w:rsidP="00A66B5C">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2977" w:type="dxa"/>
            <w:gridSpan w:val="3"/>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4253"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1984"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402"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9"/>
        </w:trPr>
        <w:tc>
          <w:tcPr>
            <w:tcW w:w="2689" w:type="dxa"/>
            <w:shd w:val="clear" w:color="auto" w:fill="F1F1F1"/>
          </w:tcPr>
          <w:p w:rsidR="00CE21F5" w:rsidRPr="00246EE2" w:rsidRDefault="00CE21F5" w:rsidP="00A66B5C">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rsidR="00CE21F5" w:rsidRPr="00246EE2" w:rsidRDefault="00CE21F5" w:rsidP="00A66B5C">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2977" w:type="dxa"/>
            <w:gridSpan w:val="3"/>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About half of the sample were excluded but this is still a large enough sample to gain meaningful results</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8"/>
        </w:trPr>
        <w:tc>
          <w:tcPr>
            <w:tcW w:w="2689"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2977" w:type="dxa"/>
            <w:gridSpan w:val="3"/>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Details on dropouts were not provided  </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No</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9"/>
        </w:trPr>
        <w:tc>
          <w:tcPr>
            <w:tcW w:w="2689"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2977" w:type="dxa"/>
            <w:gridSpan w:val="3"/>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99"/>
        </w:trPr>
        <w:tc>
          <w:tcPr>
            <w:tcW w:w="2689" w:type="dxa"/>
            <w:vMerge w:val="restart"/>
            <w:shd w:val="clear" w:color="auto" w:fill="F1F1F1"/>
          </w:tcPr>
          <w:p w:rsidR="00CE21F5" w:rsidRPr="00246EE2" w:rsidRDefault="00CE21F5" w:rsidP="00A66B5C">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2977" w:type="dxa"/>
            <w:gridSpan w:val="3"/>
            <w:shd w:val="clear" w:color="auto" w:fill="F1F1F1"/>
          </w:tcPr>
          <w:p w:rsidR="00CE21F5" w:rsidRPr="00246EE2" w:rsidRDefault="00CE21F5" w:rsidP="00A66B5C">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9"/>
        </w:trPr>
        <w:tc>
          <w:tcPr>
            <w:tcW w:w="2689" w:type="dxa"/>
            <w:vMerge/>
            <w:tcBorders>
              <w:top w:val="nil"/>
            </w:tcBorders>
            <w:shd w:val="clear" w:color="auto" w:fill="F1F1F1"/>
          </w:tcPr>
          <w:p w:rsidR="00CE21F5" w:rsidRPr="00246EE2" w:rsidRDefault="00CE21F5" w:rsidP="00A66B5C"/>
        </w:tc>
        <w:tc>
          <w:tcPr>
            <w:tcW w:w="2977" w:type="dxa"/>
            <w:gridSpan w:val="3"/>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rsidR="00CE21F5" w:rsidRPr="00246EE2" w:rsidRDefault="00CE21F5" w:rsidP="00A66B5C">
            <w:pPr>
              <w:pStyle w:val="TableParagraph"/>
              <w:spacing w:before="25"/>
              <w:ind w:left="32"/>
              <w:rPr>
                <w:rFonts w:ascii="Times New Roman" w:hAnsi="Times New Roman" w:cs="Times New Roman"/>
              </w:rPr>
            </w:pPr>
            <w:proofErr w:type="gramStart"/>
            <w:r w:rsidRPr="00246EE2">
              <w:rPr>
                <w:rFonts w:ascii="Times New Roman" w:hAnsi="Times New Roman" w:cs="Times New Roman"/>
              </w:rPr>
              <w:t>completed</w:t>
            </w:r>
            <w:proofErr w:type="gramEnd"/>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1984"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3402"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58"/>
        </w:trPr>
        <w:tc>
          <w:tcPr>
            <w:tcW w:w="2689"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2977" w:type="dxa"/>
            <w:gridSpan w:val="3"/>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The sample of data used did not account for loss to follow up or give information on the participants who were missing or excluded from the data analysis. This is ok as there was enough sample size to answer the specific question in the paper – the study was not specifically designed to answer this question and only a select sample of women were chosen to answer food insecurity/housing questions.</w:t>
            </w: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Where year 5 data were not available, year 3 data were used because of the </w:t>
            </w:r>
            <w:proofErr w:type="spellStart"/>
            <w:r w:rsidRPr="00246EE2">
              <w:rPr>
                <w:rFonts w:ascii="Times New Roman" w:hAnsi="Times New Roman" w:cs="Times New Roman"/>
              </w:rPr>
              <w:t>correlational</w:t>
            </w:r>
            <w:proofErr w:type="spellEnd"/>
            <w:r w:rsidRPr="00246EE2">
              <w:rPr>
                <w:rFonts w:ascii="Times New Roman" w:hAnsi="Times New Roman" w:cs="Times New Roman"/>
              </w:rPr>
              <w:t xml:space="preserve"> relationship between the two (it was hypothesized based on previous research that those who experienced FI in year 3 would also experience FI in year 5 so it seemed appropriate to use this). However, FI is cyclical in nature so this may not be the case and assumption so introduced bias into the study. Therefore, moderate bias is concluded.</w:t>
            </w:r>
          </w:p>
        </w:tc>
        <w:tc>
          <w:tcPr>
            <w:tcW w:w="1984"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402"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moderate</w:t>
            </w:r>
          </w:p>
        </w:tc>
      </w:tr>
      <w:tr w:rsidR="00CE21F5" w:rsidRPr="00246EE2" w:rsidTr="00A66B5C">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3. Prognostic Factor</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Measurement</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Goal: To judge the risk of measurement bias related to how PF was measured (differential measurement of PF related to the level of outcome).</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Definition of the PF</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A clear definition or description of 'PF' is provided (e.g., including dose, level, duration of exposure, and clear</w:t>
            </w:r>
          </w:p>
          <w:p w:rsidR="00CE21F5" w:rsidRPr="00246EE2" w:rsidRDefault="00CE21F5" w:rsidP="00A66B5C">
            <w:pPr>
              <w:pStyle w:val="TableParagraph"/>
              <w:spacing w:line="271" w:lineRule="auto"/>
              <w:ind w:left="32" w:right="91"/>
              <w:rPr>
                <w:rFonts w:ascii="Times New Roman" w:hAnsi="Times New Roman" w:cs="Times New Roman"/>
                <w:b/>
              </w:rPr>
            </w:pPr>
            <w:proofErr w:type="gramStart"/>
            <w:r w:rsidRPr="00246EE2">
              <w:rPr>
                <w:rFonts w:ascii="Times New Roman" w:hAnsi="Times New Roman" w:cs="Times New Roman"/>
                <w:b/>
              </w:rPr>
              <w:t>specification</w:t>
            </w:r>
            <w:proofErr w:type="gramEnd"/>
            <w:r w:rsidRPr="00246EE2">
              <w:rPr>
                <w:rFonts w:ascii="Times New Roman" w:hAnsi="Times New Roman" w:cs="Times New Roman"/>
                <w:b/>
              </w:rPr>
              <w:t xml:space="preserve"> of the method of measurement).</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it is food insecurity and the method of measurement provided is the 18 item USDA questionnaire </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Valid and Reliable Measurement of PF</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Method of PF measurement is adequately valid and reliable to limit misclassification bias (e.g., may include relevant outside sources of information on measurement properties, also characteristics, such as blind</w:t>
            </w:r>
          </w:p>
          <w:p w:rsidR="00CE21F5" w:rsidRPr="00246EE2" w:rsidRDefault="00CE21F5" w:rsidP="00A66B5C">
            <w:pPr>
              <w:pStyle w:val="TableParagraph"/>
              <w:spacing w:line="271" w:lineRule="auto"/>
              <w:ind w:left="32" w:right="91"/>
              <w:rPr>
                <w:rFonts w:ascii="Times New Roman" w:hAnsi="Times New Roman" w:cs="Times New Roman"/>
                <w:b/>
              </w:rPr>
            </w:pPr>
            <w:proofErr w:type="gramStart"/>
            <w:r w:rsidRPr="00246EE2">
              <w:rPr>
                <w:rFonts w:ascii="Times New Roman" w:hAnsi="Times New Roman" w:cs="Times New Roman"/>
                <w:b/>
              </w:rPr>
              <w:t>measurement</w:t>
            </w:r>
            <w:proofErr w:type="gramEnd"/>
            <w:r w:rsidRPr="00246EE2">
              <w:rPr>
                <w:rFonts w:ascii="Times New Roman" w:hAnsi="Times New Roman" w:cs="Times New Roman"/>
                <w:b/>
              </w:rPr>
              <w:t xml:space="preserve"> and limited reliance on recall).</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it is a valid method of measurement</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Continuous variables are reported or appropriate cut-points (i.e., not data-dependent) are used.</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Cut offs based on affirmative responses – 0 to 2 affirmative responses (food secure) and 3 or more (food insecure)</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Method and Setting of PF Measurement</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The method and setting of measurement of PF is the same for all study participants.</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mothers were provided with the assessment</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Proportion of data on PF available for</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analysis</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Adequate proportion of the study sample has complete data for PF variable.</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N=2626</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Method used for missing data</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Appropriate methods of imputation are used for missing 'PF' data.</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where data is missing for example if the mother answers for year 5 and not year 3, then year 3 will be used for year 5.</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58"/>
        </w:trPr>
        <w:tc>
          <w:tcPr>
            <w:tcW w:w="2689"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PF Measurement Summary</w:t>
            </w:r>
          </w:p>
        </w:tc>
        <w:tc>
          <w:tcPr>
            <w:tcW w:w="2977" w:type="dxa"/>
            <w:gridSpan w:val="3"/>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PF is adequately measured in study participants to sufficiently limit potential bias.</w:t>
            </w:r>
          </w:p>
        </w:tc>
        <w:tc>
          <w:tcPr>
            <w:tcW w:w="4253"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1984" w:type="dxa"/>
            <w:tcBorders>
              <w:top w:val="single" w:sz="8" w:space="0" w:color="000000"/>
              <w:left w:val="single" w:sz="8" w:space="0" w:color="000000"/>
              <w:bottom w:val="single" w:sz="18" w:space="0" w:color="000000"/>
              <w:right w:val="single" w:sz="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402" w:type="dxa"/>
            <w:tcBorders>
              <w:top w:val="single" w:sz="8" w:space="0" w:color="000000"/>
              <w:left w:val="single" w:sz="8" w:space="0" w:color="000000"/>
              <w:bottom w:val="single" w:sz="18" w:space="0" w:color="000000"/>
              <w:right w:val="single" w:sz="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Moderate</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3402" w:type="dxa"/>
          <w:trHeight w:val="346"/>
        </w:trPr>
        <w:tc>
          <w:tcPr>
            <w:tcW w:w="11903" w:type="dxa"/>
            <w:gridSpan w:val="6"/>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2977"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254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439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198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rsidR="00CE21F5" w:rsidRPr="00246EE2" w:rsidRDefault="00CE21F5" w:rsidP="00A66B5C">
            <w:pPr>
              <w:pStyle w:val="TableParagraph"/>
              <w:spacing w:before="24" w:line="179" w:lineRule="exact"/>
              <w:ind w:left="32"/>
              <w:rPr>
                <w:rFonts w:ascii="Arial" w:hAnsi="Arial" w:cs="Arial"/>
              </w:rPr>
            </w:pPr>
            <w:proofErr w:type="gramStart"/>
            <w:r w:rsidRPr="00246EE2">
              <w:rPr>
                <w:rFonts w:ascii="Arial" w:hAnsi="Arial" w:cs="Arial"/>
              </w:rPr>
              <w:t>construct</w:t>
            </w:r>
            <w:proofErr w:type="gramEnd"/>
            <w:r w:rsidRPr="00246EE2">
              <w:rPr>
                <w:rFonts w:ascii="Arial" w:hAnsi="Arial" w:cs="Arial"/>
              </w:rPr>
              <w:t>.</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p w:rsidR="00CE21F5" w:rsidRPr="00246EE2" w:rsidRDefault="00CE21F5" w:rsidP="00A66B5C">
            <w:pPr>
              <w:pStyle w:val="TableParagraph"/>
              <w:rPr>
                <w:rFonts w:ascii="Arial" w:hAnsi="Arial" w:cs="Arial"/>
              </w:rPr>
            </w:pPr>
            <w:r w:rsidRPr="00246EE2">
              <w:rPr>
                <w:rFonts w:ascii="Arial" w:hAnsi="Arial" w:cs="Arial"/>
              </w:rPr>
              <w:t>Depressive symptoms, anxiety symptoms, potential mediators (maternal depression and stress). The outcomes are defined by specific measurement scales and surveys (see the next bit)</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58"/>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rPr>
                <w:rFonts w:ascii="Arial" w:hAnsi="Arial" w:cs="Arial"/>
              </w:rPr>
            </w:pPr>
          </w:p>
          <w:p w:rsidR="00CE21F5" w:rsidRPr="00246EE2" w:rsidRDefault="00CE21F5"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u w:val="single"/>
              </w:rPr>
              <w:t>Depressive symptoms:</w:t>
            </w:r>
            <w:r w:rsidRPr="00246EE2">
              <w:rPr>
                <w:rFonts w:ascii="Arial" w:hAnsi="Arial" w:cs="Arial"/>
              </w:rPr>
              <w:t xml:space="preserve"> adolescent self reported using the 5 items of the Centers for Epidemiologic Studies Depression Scale </w:t>
            </w:r>
          </w:p>
          <w:p w:rsidR="00CE21F5" w:rsidRPr="00246EE2" w:rsidRDefault="00CE21F5" w:rsidP="00A66B5C">
            <w:pPr>
              <w:pStyle w:val="TableParagraph"/>
              <w:rPr>
                <w:rFonts w:ascii="Arial" w:hAnsi="Arial" w:cs="Arial"/>
              </w:rPr>
            </w:pPr>
            <w:r w:rsidRPr="00246EE2">
              <w:rPr>
                <w:rFonts w:ascii="Arial" w:hAnsi="Arial" w:cs="Arial"/>
                <w:u w:val="single"/>
              </w:rPr>
              <w:t xml:space="preserve">Anxiety symptoms: </w:t>
            </w:r>
            <w:r w:rsidRPr="00246EE2">
              <w:rPr>
                <w:rFonts w:ascii="Arial" w:hAnsi="Arial" w:cs="Arial"/>
              </w:rPr>
              <w:t>6 items of the Brief symptoms inventory 18 item anxiety subscale</w:t>
            </w:r>
          </w:p>
          <w:p w:rsidR="00CE21F5" w:rsidRPr="00246EE2" w:rsidRDefault="00CE21F5" w:rsidP="00A66B5C">
            <w:pPr>
              <w:pStyle w:val="TableParagraph"/>
              <w:rPr>
                <w:rFonts w:ascii="Arial" w:hAnsi="Arial" w:cs="Arial"/>
              </w:rPr>
            </w:pPr>
            <w:r w:rsidRPr="00246EE2">
              <w:rPr>
                <w:rFonts w:ascii="Arial" w:hAnsi="Arial" w:cs="Arial"/>
                <w:u w:val="single"/>
              </w:rPr>
              <w:t>Maternal depression</w:t>
            </w:r>
            <w:r w:rsidRPr="00246EE2">
              <w:rPr>
                <w:rFonts w:ascii="Arial" w:hAnsi="Arial" w:cs="Arial"/>
              </w:rPr>
              <w:t>: 15 item composite international diagnostic interview short form at year 9</w:t>
            </w:r>
          </w:p>
          <w:p w:rsidR="00CE21F5" w:rsidRPr="00246EE2" w:rsidRDefault="00CE21F5" w:rsidP="00A66B5C">
            <w:pPr>
              <w:pStyle w:val="TableParagraph"/>
              <w:rPr>
                <w:rFonts w:ascii="Arial" w:hAnsi="Arial" w:cs="Arial"/>
              </w:rPr>
            </w:pPr>
            <w:r w:rsidRPr="00246EE2">
              <w:rPr>
                <w:rFonts w:ascii="Arial" w:hAnsi="Arial" w:cs="Arial"/>
                <w:u w:val="single"/>
              </w:rPr>
              <w:t>Parenting stress</w:t>
            </w:r>
            <w:r w:rsidRPr="00246EE2">
              <w:rPr>
                <w:rFonts w:ascii="Arial" w:hAnsi="Arial" w:cs="Arial"/>
              </w:rPr>
              <w:t>: Parenting stress inventory at year 9</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rsidR="00CE21F5" w:rsidRPr="00246EE2" w:rsidRDefault="00CE21F5"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2547"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395"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1984"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3402" w:type="dxa"/>
          <w:trHeight w:val="188"/>
        </w:trPr>
        <w:tc>
          <w:tcPr>
            <w:tcW w:w="11903" w:type="dxa"/>
            <w:gridSpan w:val="6"/>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8"/>
        </w:trPr>
        <w:tc>
          <w:tcPr>
            <w:tcW w:w="2977"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254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rsidR="00CE21F5" w:rsidRPr="00246EE2" w:rsidRDefault="00CE21F5" w:rsidP="00A66B5C">
            <w:pPr>
              <w:pStyle w:val="TableParagraph"/>
              <w:spacing w:before="29" w:line="188" w:lineRule="exact"/>
              <w:ind w:left="35"/>
              <w:rPr>
                <w:rFonts w:ascii="Arial" w:hAnsi="Arial" w:cs="Arial"/>
                <w:b/>
              </w:rPr>
            </w:pPr>
            <w:proofErr w:type="gramStart"/>
            <w:r w:rsidRPr="00246EE2">
              <w:rPr>
                <w:rFonts w:ascii="Arial" w:hAnsi="Arial" w:cs="Arial"/>
                <w:b/>
              </w:rPr>
              <w:t>another</w:t>
            </w:r>
            <w:proofErr w:type="gramEnd"/>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439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198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confounders such as: child gender, health insurance at year 3, child race/ethnicity. </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rPr>
              <w:t>Maternal covariates at year 3: mothers age, marital status, education, employment, income compared to the poverty line, history of paternal incarceration, maternal anxiety and depression (due to generational pass of this)</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of</w:t>
            </w:r>
            <w:proofErr w:type="gramEnd"/>
            <w:r w:rsidRPr="00246EE2">
              <w:rPr>
                <w:rFonts w:ascii="Arial" w:hAnsi="Arial" w:cs="Arial"/>
                <w:spacing w:val="-6"/>
              </w:rPr>
              <w:t xml:space="preserve"> </w:t>
            </w:r>
            <w:r w:rsidRPr="00246EE2">
              <w:rPr>
                <w:rFonts w:ascii="Arial" w:hAnsi="Arial" w:cs="Arial"/>
              </w:rPr>
              <w:t>exposures).</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all confounders are described adequately. Education is measured by 3 categories (less than high school diploma, high school diploma and college), income is </w:t>
            </w:r>
            <w:proofErr w:type="spellStart"/>
            <w:r w:rsidRPr="00246EE2">
              <w:rPr>
                <w:rFonts w:ascii="Arial" w:hAnsi="Arial" w:cs="Arial"/>
              </w:rPr>
              <w:t>categorised</w:t>
            </w:r>
            <w:proofErr w:type="spellEnd"/>
            <w:r w:rsidRPr="00246EE2">
              <w:rPr>
                <w:rFonts w:ascii="Arial" w:hAnsi="Arial" w:cs="Arial"/>
              </w:rPr>
              <w:t xml:space="preserve"> based on the federal poverty line.</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reliance</w:t>
            </w:r>
            <w:proofErr w:type="gramEnd"/>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survey answers using mental health surveys, and then general questions about education/employment which are self-reported.</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rsidR="00CE21F5" w:rsidRPr="00246EE2" w:rsidRDefault="00CE21F5"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these are self-reported using the questionnaires that are administered to everyone in the same way</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Not reported not sure </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Not sure</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spacing w:val="-1"/>
              </w:rPr>
              <w:t>stratification</w:t>
            </w:r>
            <w:proofErr w:type="gramEnd"/>
            <w:r w:rsidRPr="00246EE2">
              <w:rPr>
                <w:rFonts w:ascii="Arial" w:hAnsi="Arial" w:cs="Arial"/>
                <w:spacing w:val="-1"/>
              </w:rPr>
              <w:t>,</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all key variables, same as above. </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statistical analysis adjusts for all relevant confounders.</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2547"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spacing w:val="-1"/>
              </w:rPr>
              <w:t>the</w:t>
            </w:r>
            <w:proofErr w:type="gramEnd"/>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
        </w:tc>
        <w:tc>
          <w:tcPr>
            <w:tcW w:w="4395"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All potential confounders are adequately included to limit bias. Low bias is concluded. </w:t>
            </w:r>
          </w:p>
        </w:tc>
        <w:tc>
          <w:tcPr>
            <w:tcW w:w="1984"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gridAfter w:val="1"/>
          <w:wAfter w:w="3402" w:type="dxa"/>
          <w:trHeight w:val="188"/>
        </w:trPr>
        <w:tc>
          <w:tcPr>
            <w:tcW w:w="11903" w:type="dxa"/>
            <w:gridSpan w:val="6"/>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2977"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254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439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198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descriptive statistics and key results are provided </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rPr>
              <w:t>on</w:t>
            </w:r>
            <w:proofErr w:type="gramEnd"/>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a conceptual framework is provided in the form of the Family Stress Model theoretical framework. This is what the inclusion of the variables in the analysis is based on.</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an SEM is chosen which is a method for mediation analysis</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4395" w:type="dxa"/>
            <w:gridSpan w:val="2"/>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None detected</w:t>
            </w:r>
          </w:p>
        </w:tc>
        <w:tc>
          <w:tcPr>
            <w:tcW w:w="1984"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40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2977"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rsidR="00CE21F5" w:rsidRPr="00246EE2" w:rsidRDefault="00CE21F5" w:rsidP="00A66B5C">
            <w:pPr>
              <w:pStyle w:val="TableParagraph"/>
              <w:spacing w:before="23" w:line="179" w:lineRule="exact"/>
              <w:ind w:left="32"/>
              <w:rPr>
                <w:rFonts w:ascii="Arial" w:hAnsi="Arial" w:cs="Arial"/>
                <w:b/>
              </w:rPr>
            </w:pPr>
            <w:r w:rsidRPr="00246EE2">
              <w:rPr>
                <w:rFonts w:ascii="Arial" w:hAnsi="Arial" w:cs="Arial"/>
                <w:b/>
              </w:rPr>
              <w:t>Summary</w:t>
            </w:r>
          </w:p>
        </w:tc>
        <w:tc>
          <w:tcPr>
            <w:tcW w:w="254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invalid</w:t>
            </w:r>
            <w:proofErr w:type="gramEnd"/>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439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Low bias concluded.</w:t>
            </w:r>
          </w:p>
        </w:tc>
        <w:tc>
          <w:tcPr>
            <w:tcW w:w="198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402" w:type="dxa"/>
            <w:tcBorders>
              <w:top w:val="single" w:sz="8" w:space="0" w:color="000000"/>
              <w:left w:val="single" w:sz="8" w:space="0" w:color="000000"/>
              <w:bottom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bl>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tbl>
      <w:tblPr>
        <w:tblW w:w="1530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857"/>
        <w:gridCol w:w="127"/>
        <w:gridCol w:w="3680"/>
        <w:gridCol w:w="4254"/>
        <w:gridCol w:w="2126"/>
        <w:gridCol w:w="3261"/>
      </w:tblGrid>
      <w:tr w:rsidR="00CE21F5" w:rsidRPr="00246EE2" w:rsidTr="00A66B5C">
        <w:trPr>
          <w:trHeight w:val="479"/>
        </w:trPr>
        <w:tc>
          <w:tcPr>
            <w:tcW w:w="1857" w:type="dxa"/>
          </w:tcPr>
          <w:p w:rsidR="00CE21F5" w:rsidRPr="00246EE2" w:rsidRDefault="00CE21F5" w:rsidP="00A66B5C">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3448" w:type="dxa"/>
            <w:gridSpan w:val="5"/>
          </w:tcPr>
          <w:p w:rsidR="00CE21F5" w:rsidRPr="00246EE2" w:rsidRDefault="00CE21F5" w:rsidP="00A66B5C">
            <w:pPr>
              <w:pStyle w:val="TableParagraph"/>
              <w:rPr>
                <w:rFonts w:ascii="Times New Roman" w:hAnsi="Times New Roman" w:cs="Times New Roman"/>
                <w:b/>
                <w:bCs/>
              </w:rPr>
            </w:pPr>
            <w:proofErr w:type="spellStart"/>
            <w:r w:rsidRPr="00246EE2">
              <w:rPr>
                <w:rFonts w:ascii="Times New Roman" w:hAnsi="Times New Roman" w:cs="Times New Roman"/>
                <w:b/>
                <w:bCs/>
              </w:rPr>
              <w:t>Lohman</w:t>
            </w:r>
            <w:proofErr w:type="spellEnd"/>
            <w:r w:rsidRPr="00246EE2">
              <w:rPr>
                <w:rFonts w:ascii="Times New Roman" w:hAnsi="Times New Roman" w:cs="Times New Roman"/>
                <w:b/>
                <w:bCs/>
              </w:rPr>
              <w:t xml:space="preserve"> et al., 2009</w:t>
            </w:r>
          </w:p>
        </w:tc>
      </w:tr>
      <w:tr w:rsidR="00CE21F5" w:rsidRPr="00246EE2" w:rsidTr="00A66B5C">
        <w:trPr>
          <w:trHeight w:val="236"/>
        </w:trPr>
        <w:tc>
          <w:tcPr>
            <w:tcW w:w="1857" w:type="dxa"/>
            <w:tcBorders>
              <w:bottom w:val="nil"/>
            </w:tcBorders>
          </w:tcPr>
          <w:p w:rsidR="00CE21F5" w:rsidRPr="00246EE2" w:rsidRDefault="00CE21F5" w:rsidP="00A66B5C">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3448" w:type="dxa"/>
            <w:gridSpan w:val="5"/>
            <w:vMerge w:val="restart"/>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Sarah Abraham</w:t>
            </w:r>
          </w:p>
        </w:tc>
      </w:tr>
      <w:tr w:rsidR="00CE21F5" w:rsidRPr="00246EE2" w:rsidTr="00A66B5C">
        <w:trPr>
          <w:trHeight w:val="223"/>
        </w:trPr>
        <w:tc>
          <w:tcPr>
            <w:tcW w:w="1857" w:type="dxa"/>
            <w:tcBorders>
              <w:top w:val="nil"/>
            </w:tcBorders>
          </w:tcPr>
          <w:p w:rsidR="00CE21F5" w:rsidRPr="00246EE2" w:rsidRDefault="00CE21F5" w:rsidP="00A66B5C">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3448" w:type="dxa"/>
            <w:gridSpan w:val="5"/>
            <w:vMerge/>
            <w:tcBorders>
              <w:top w:val="nil"/>
            </w:tcBorders>
          </w:tcPr>
          <w:p w:rsidR="00CE21F5" w:rsidRPr="00246EE2" w:rsidRDefault="00CE21F5" w:rsidP="00A66B5C"/>
        </w:tc>
      </w:tr>
      <w:tr w:rsidR="00CE21F5" w:rsidRPr="00246EE2" w:rsidTr="00A66B5C">
        <w:trPr>
          <w:trHeight w:val="229"/>
        </w:trPr>
        <w:tc>
          <w:tcPr>
            <w:tcW w:w="1857" w:type="dxa"/>
          </w:tcPr>
          <w:p w:rsidR="00CE21F5" w:rsidRPr="00246EE2" w:rsidRDefault="00CE21F5" w:rsidP="00A66B5C">
            <w:pPr>
              <w:pStyle w:val="TableParagraph"/>
              <w:rPr>
                <w:rFonts w:ascii="Times New Roman" w:hAnsi="Times New Roman" w:cs="Times New Roman"/>
              </w:rPr>
            </w:pPr>
          </w:p>
        </w:tc>
        <w:tc>
          <w:tcPr>
            <w:tcW w:w="3807" w:type="dxa"/>
            <w:gridSpan w:val="2"/>
          </w:tcPr>
          <w:p w:rsidR="00CE21F5" w:rsidRPr="00246EE2" w:rsidRDefault="00CE21F5" w:rsidP="00A66B5C">
            <w:pPr>
              <w:pStyle w:val="TableParagraph"/>
              <w:rPr>
                <w:rFonts w:ascii="Times New Roman" w:hAnsi="Times New Roman" w:cs="Times New Roman"/>
              </w:rPr>
            </w:pPr>
          </w:p>
        </w:tc>
        <w:tc>
          <w:tcPr>
            <w:tcW w:w="4254" w:type="dxa"/>
          </w:tcPr>
          <w:p w:rsidR="00CE21F5" w:rsidRPr="00246EE2" w:rsidRDefault="00CE21F5" w:rsidP="00A66B5C">
            <w:pPr>
              <w:pStyle w:val="TableParagraph"/>
              <w:rPr>
                <w:rFonts w:ascii="Times New Roman" w:hAnsi="Times New Roman" w:cs="Times New Roman"/>
              </w:rPr>
            </w:pPr>
          </w:p>
        </w:tc>
        <w:tc>
          <w:tcPr>
            <w:tcW w:w="2126" w:type="dxa"/>
          </w:tcPr>
          <w:p w:rsidR="00CE21F5" w:rsidRPr="00246EE2" w:rsidRDefault="00CE21F5" w:rsidP="00A66B5C">
            <w:pPr>
              <w:pStyle w:val="TableParagraph"/>
              <w:rPr>
                <w:rFonts w:ascii="Times New Roman" w:hAnsi="Times New Roman" w:cs="Times New Roman"/>
              </w:rPr>
            </w:pPr>
          </w:p>
        </w:tc>
        <w:tc>
          <w:tcPr>
            <w:tcW w:w="3261" w:type="dxa"/>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88"/>
        </w:trPr>
        <w:tc>
          <w:tcPr>
            <w:tcW w:w="1857" w:type="dxa"/>
            <w:shd w:val="clear" w:color="auto" w:fill="D7D7D7"/>
          </w:tcPr>
          <w:p w:rsidR="00CE21F5" w:rsidRPr="00246EE2" w:rsidRDefault="00CE21F5" w:rsidP="00A66B5C">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3807" w:type="dxa"/>
            <w:gridSpan w:val="2"/>
            <w:shd w:val="clear" w:color="auto" w:fill="D7D7D7"/>
          </w:tcPr>
          <w:p w:rsidR="00CE21F5" w:rsidRPr="00246EE2" w:rsidRDefault="00CE21F5" w:rsidP="00A66B5C">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4254" w:type="dxa"/>
            <w:shd w:val="clear" w:color="auto" w:fill="D7D7D7"/>
          </w:tcPr>
          <w:p w:rsidR="00CE21F5" w:rsidRPr="00246EE2" w:rsidRDefault="00CE21F5" w:rsidP="00A66B5C">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2126" w:type="dxa"/>
            <w:shd w:val="clear" w:color="auto" w:fill="D7D7D7"/>
          </w:tcPr>
          <w:p w:rsidR="00CE21F5" w:rsidRPr="00246EE2" w:rsidRDefault="00CE21F5" w:rsidP="00A66B5C">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3261" w:type="dxa"/>
            <w:shd w:val="clear" w:color="auto" w:fill="D7D7D7"/>
          </w:tcPr>
          <w:p w:rsidR="00CE21F5" w:rsidRPr="00246EE2" w:rsidRDefault="00CE21F5" w:rsidP="00A66B5C">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CE21F5" w:rsidRPr="00246EE2" w:rsidTr="00A66B5C">
        <w:trPr>
          <w:trHeight w:val="1084"/>
        </w:trPr>
        <w:tc>
          <w:tcPr>
            <w:tcW w:w="1857" w:type="dxa"/>
            <w:tcBorders>
              <w:bottom w:val="single" w:sz="18" w:space="0" w:color="000000"/>
            </w:tcBorders>
            <w:shd w:val="clear" w:color="auto" w:fill="D7D7D7"/>
          </w:tcPr>
          <w:p w:rsidR="00CE21F5" w:rsidRPr="00246EE2" w:rsidRDefault="00CE21F5" w:rsidP="00A66B5C">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3807" w:type="dxa"/>
            <w:gridSpan w:val="2"/>
            <w:tcBorders>
              <w:bottom w:val="single" w:sz="18" w:space="0" w:color="000000"/>
            </w:tcBorders>
            <w:shd w:val="clear" w:color="auto" w:fill="D7D7D7"/>
          </w:tcPr>
          <w:p w:rsidR="00CE21F5" w:rsidRPr="00246EE2" w:rsidRDefault="00CE21F5" w:rsidP="00A66B5C">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4254" w:type="dxa"/>
            <w:tcBorders>
              <w:bottom w:val="single" w:sz="18" w:space="0" w:color="000000"/>
            </w:tcBorders>
            <w:shd w:val="clear" w:color="auto" w:fill="D7D7D7"/>
          </w:tcPr>
          <w:p w:rsidR="00CE21F5" w:rsidRPr="00246EE2" w:rsidRDefault="00CE21F5" w:rsidP="00A66B5C">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proofErr w:type="spellStart"/>
            <w:r w:rsidRPr="00246EE2">
              <w:rPr>
                <w:rFonts w:ascii="Times New Roman" w:hAnsi="Times New Roman" w:cs="Times New Roman"/>
              </w:rPr>
              <w:t>exerpts</w:t>
            </w:r>
            <w:proofErr w:type="spellEnd"/>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2126" w:type="dxa"/>
            <w:tcBorders>
              <w:bottom w:val="single" w:sz="18" w:space="0" w:color="000000"/>
            </w:tcBorders>
            <w:shd w:val="clear" w:color="auto" w:fill="D7D7D7"/>
          </w:tcPr>
          <w:p w:rsidR="00CE21F5" w:rsidRPr="00246EE2" w:rsidRDefault="00CE21F5" w:rsidP="00A66B5C">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from the drop down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3261" w:type="dxa"/>
            <w:tcBorders>
              <w:bottom w:val="single" w:sz="18" w:space="0" w:color="000000"/>
            </w:tcBorders>
            <w:shd w:val="clear" w:color="auto" w:fill="D7D7D7"/>
          </w:tcPr>
          <w:p w:rsidR="00CE21F5" w:rsidRPr="00246EE2" w:rsidRDefault="00CE21F5" w:rsidP="00A66B5C">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CE21F5" w:rsidRPr="00246EE2" w:rsidTr="00A66B5C">
        <w:trPr>
          <w:trHeight w:val="687"/>
        </w:trPr>
        <w:tc>
          <w:tcPr>
            <w:tcW w:w="1857" w:type="dxa"/>
            <w:tcBorders>
              <w:top w:val="single" w:sz="18" w:space="0" w:color="000000"/>
            </w:tcBorders>
            <w:shd w:val="clear" w:color="auto" w:fill="F1F1F1"/>
          </w:tcPr>
          <w:p w:rsidR="00CE21F5" w:rsidRPr="00246EE2" w:rsidRDefault="00CE21F5" w:rsidP="00A66B5C">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3807" w:type="dxa"/>
            <w:gridSpan w:val="2"/>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4254"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126"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261"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857"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3807" w:type="dxa"/>
            <w:gridSpan w:val="2"/>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the information provided is. The source of population is the </w:t>
            </w:r>
            <w:proofErr w:type="spellStart"/>
            <w:r w:rsidRPr="00246EE2">
              <w:rPr>
                <w:rFonts w:ascii="Times New Roman" w:hAnsi="Times New Roman" w:cs="Times New Roman"/>
              </w:rPr>
              <w:t>The</w:t>
            </w:r>
            <w:proofErr w:type="spellEnd"/>
            <w:r w:rsidRPr="00246EE2">
              <w:rPr>
                <w:rFonts w:ascii="Times New Roman" w:hAnsi="Times New Roman" w:cs="Times New Roman"/>
              </w:rPr>
              <w:t xml:space="preserve"> Three City study that was conducted in 1999. N=1011 adolescents aged 10-15 years old were </w:t>
            </w:r>
            <w:proofErr w:type="spellStart"/>
            <w:r w:rsidRPr="00246EE2">
              <w:rPr>
                <w:rFonts w:ascii="Times New Roman" w:hAnsi="Times New Roman" w:cs="Times New Roman"/>
              </w:rPr>
              <w:t>analysed</w:t>
            </w:r>
            <w:proofErr w:type="spellEnd"/>
            <w:r w:rsidRPr="00246EE2">
              <w:rPr>
                <w:rFonts w:ascii="Times New Roman" w:hAnsi="Times New Roman" w:cs="Times New Roman"/>
              </w:rPr>
              <w:t xml:space="preserve"> in this sample along with their mothers.</w:t>
            </w: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p>
        </w:tc>
        <w:tc>
          <w:tcPr>
            <w:tcW w:w="2126" w:type="dxa"/>
            <w:shd w:val="clear" w:color="auto" w:fill="CCEBFF"/>
          </w:tcPr>
          <w:p w:rsidR="00CE21F5" w:rsidRPr="00246EE2" w:rsidRDefault="00CE21F5" w:rsidP="00A66B5C">
            <w:pPr>
              <w:pStyle w:val="TableParagraph"/>
              <w:rPr>
                <w:rFonts w:ascii="Times New Roman" w:hAnsi="Times New Roman" w:cs="Times New Roman"/>
              </w:rPr>
            </w:pP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857"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3807" w:type="dxa"/>
            <w:gridSpan w:val="2"/>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rsidR="00CE21F5" w:rsidRPr="00246EE2" w:rsidRDefault="00CE21F5" w:rsidP="00A66B5C">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The study uses a sample of participants from the Welfare Children and family a three city study 6-year longitudinal dataset.</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The study used a household-based stratified sample survey of over 2,400 children and their mothers in low income neighborhoods of Boston, Chicago and San Antonio.</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This article used data from the 1999 wave of interviews.</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 Households were randomly selected if they were in neighborhoods with poverty rates of at least 40%. A screener visited each home to see whether they were eligible for the study: whether there was a child aged 0-15 years old, whether the household had income less than double the poverty line, primary caregiver female and whether the household head was non-Hispanic white. Non-Hispanic black or Hispanic. </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85% households were eligible and there was a response rate of 74%. </w:t>
            </w: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1857"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3807" w:type="dxa"/>
            <w:gridSpan w:val="2"/>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1999</w:t>
            </w: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1857"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3807" w:type="dxa"/>
            <w:gridSpan w:val="2"/>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In the home, families were visited by the recruiter for eligibility.</w:t>
            </w: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638"/>
        </w:trPr>
        <w:tc>
          <w:tcPr>
            <w:tcW w:w="1857" w:type="dxa"/>
            <w:shd w:val="clear" w:color="auto" w:fill="F1F1F1"/>
          </w:tcPr>
          <w:p w:rsidR="00CE21F5" w:rsidRPr="00246EE2" w:rsidRDefault="00CE21F5" w:rsidP="00A66B5C">
            <w:pPr>
              <w:pStyle w:val="TableParagraph"/>
              <w:spacing w:before="9"/>
              <w:rPr>
                <w:rFonts w:ascii="Times New Roman" w:hAnsi="Times New Roman" w:cs="Times New Roman"/>
              </w:rPr>
            </w:pPr>
          </w:p>
          <w:p w:rsidR="00CE21F5" w:rsidRPr="00246EE2" w:rsidRDefault="00CE21F5" w:rsidP="00A66B5C">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3807" w:type="dxa"/>
            <w:gridSpan w:val="2"/>
            <w:shd w:val="clear" w:color="auto" w:fill="F1F1F1"/>
          </w:tcPr>
          <w:p w:rsidR="00CE21F5" w:rsidRPr="00246EE2" w:rsidRDefault="00CE21F5" w:rsidP="00A66B5C">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Adolescents aged 10-15 years old were analyzed in this sample along with their mothers.</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Families with incomes below twice the poverty line selected. White, Black and Hispanic head of the households chosen. </w:t>
            </w:r>
          </w:p>
          <w:p w:rsidR="00CE21F5" w:rsidRPr="00246EE2" w:rsidRDefault="00CE21F5" w:rsidP="00A66B5C">
            <w:pPr>
              <w:pStyle w:val="TableParagraph"/>
              <w:rPr>
                <w:rFonts w:ascii="Times New Roman" w:hAnsi="Times New Roman" w:cs="Times New Roman"/>
              </w:rPr>
            </w:pP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1857"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3807" w:type="dxa"/>
            <w:gridSpan w:val="2"/>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74% response rate n=1011</w:t>
            </w: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857"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3807" w:type="dxa"/>
            <w:gridSpan w:val="2"/>
            <w:shd w:val="clear" w:color="auto" w:fill="F1F1F1"/>
          </w:tcPr>
          <w:p w:rsidR="00CE21F5" w:rsidRPr="00246EE2" w:rsidRDefault="00CE21F5" w:rsidP="00A66B5C">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rsidR="00CE21F5" w:rsidRPr="00246EE2" w:rsidRDefault="00CE21F5" w:rsidP="00A66B5C">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Characteristics provided (means, SD and percentages) for:</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Adolescent weight status by CDC and IOTF cut offs,</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Adolescent food insecurity,</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Adolescent age, gender, race, TV watching time, disability that cause limitations, whether they were born with low birth weight, whether they are biologically related to their female caregiver, maternal BMI, maternal education, whether female caregiver is an immigrant, receiving TANF, food stamps, family income to needs ratio, </w:t>
            </w: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Individual stressors, maternal stressors, family stressors. </w:t>
            </w: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857" w:type="dxa"/>
            <w:tcBorders>
              <w:bottom w:val="single" w:sz="18" w:space="0" w:color="000000"/>
            </w:tcBorders>
            <w:shd w:val="clear" w:color="auto" w:fill="F1F1F1"/>
          </w:tcPr>
          <w:p w:rsidR="00CE21F5" w:rsidRPr="00246EE2" w:rsidRDefault="00CE21F5" w:rsidP="00A66B5C">
            <w:pPr>
              <w:pStyle w:val="TableParagraph"/>
              <w:spacing w:before="116"/>
              <w:ind w:left="32"/>
              <w:rPr>
                <w:rFonts w:ascii="Times New Roman" w:hAnsi="Times New Roman" w:cs="Times New Roman"/>
                <w:b/>
              </w:rPr>
            </w:pPr>
            <w:r w:rsidRPr="00246EE2">
              <w:rPr>
                <w:rFonts w:ascii="Times New Roman" w:hAnsi="Times New Roman" w:cs="Times New Roman"/>
                <w:b/>
              </w:rPr>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3807" w:type="dxa"/>
            <w:gridSpan w:val="2"/>
            <w:tcBorders>
              <w:bottom w:val="single" w:sz="18" w:space="0" w:color="000000"/>
            </w:tcBorders>
            <w:shd w:val="clear" w:color="auto" w:fill="F1F1F1"/>
          </w:tcPr>
          <w:p w:rsidR="00CE21F5" w:rsidRPr="00246EE2" w:rsidRDefault="00CE21F5" w:rsidP="00A66B5C">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rsidR="00CE21F5" w:rsidRPr="00246EE2" w:rsidRDefault="00CE21F5" w:rsidP="00A66B5C">
            <w:pPr>
              <w:pStyle w:val="TableParagraph"/>
              <w:spacing w:before="23"/>
              <w:ind w:left="32"/>
              <w:rPr>
                <w:rFonts w:ascii="Times New Roman" w:hAnsi="Times New Roman" w:cs="Times New Roman"/>
                <w:b/>
              </w:rPr>
            </w:pPr>
            <w:proofErr w:type="gramStart"/>
            <w:r w:rsidRPr="00246EE2">
              <w:rPr>
                <w:rFonts w:ascii="Times New Roman" w:hAnsi="Times New Roman" w:cs="Times New Roman"/>
                <w:b/>
              </w:rPr>
              <w:t>potential</w:t>
            </w:r>
            <w:proofErr w:type="gramEnd"/>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4254"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Low bias concluded for study participation.</w:t>
            </w:r>
          </w:p>
        </w:tc>
        <w:tc>
          <w:tcPr>
            <w:tcW w:w="2126"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261"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Low</w:t>
            </w:r>
          </w:p>
        </w:tc>
      </w:tr>
      <w:tr w:rsidR="00CE21F5" w:rsidRPr="00246EE2" w:rsidTr="00A66B5C">
        <w:trPr>
          <w:trHeight w:val="189"/>
        </w:trPr>
        <w:tc>
          <w:tcPr>
            <w:tcW w:w="15305" w:type="dxa"/>
            <w:gridSpan w:val="6"/>
            <w:tcBorders>
              <w:top w:val="single" w:sz="18" w:space="0" w:color="000000"/>
              <w:bottom w:val="single" w:sz="18" w:space="0" w:color="000000"/>
            </w:tcBorders>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37"/>
        </w:trPr>
        <w:tc>
          <w:tcPr>
            <w:tcW w:w="1857" w:type="dxa"/>
            <w:tcBorders>
              <w:top w:val="single" w:sz="18" w:space="0" w:color="000000"/>
            </w:tcBorders>
            <w:shd w:val="clear" w:color="auto" w:fill="F1F1F1"/>
          </w:tcPr>
          <w:p w:rsidR="00CE21F5" w:rsidRPr="00246EE2" w:rsidRDefault="00CE21F5" w:rsidP="00A66B5C">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3807" w:type="dxa"/>
            <w:gridSpan w:val="2"/>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4254"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126"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261"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857" w:type="dxa"/>
            <w:shd w:val="clear" w:color="auto" w:fill="F1F1F1"/>
          </w:tcPr>
          <w:p w:rsidR="00CE21F5" w:rsidRPr="00246EE2" w:rsidRDefault="00CE21F5" w:rsidP="00A66B5C">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rsidR="00CE21F5" w:rsidRPr="00246EE2" w:rsidRDefault="00CE21F5" w:rsidP="00A66B5C">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3807" w:type="dxa"/>
            <w:gridSpan w:val="2"/>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All samples available for analysis. This was a secondary analysis of cross-sectional data.</w:t>
            </w:r>
          </w:p>
          <w:p w:rsidR="00CE21F5" w:rsidRPr="00246EE2" w:rsidRDefault="00CE21F5" w:rsidP="00A66B5C">
            <w:pPr>
              <w:pStyle w:val="TableParagraph"/>
              <w:rPr>
                <w:rFonts w:ascii="Times New Roman" w:hAnsi="Times New Roman" w:cs="Times New Roman"/>
              </w:rPr>
            </w:pP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857"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3807" w:type="dxa"/>
            <w:gridSpan w:val="2"/>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 yes</w:t>
            </w:r>
          </w:p>
          <w:p w:rsidR="00CE21F5" w:rsidRPr="00246EE2" w:rsidRDefault="00CE21F5" w:rsidP="00A66B5C">
            <w:pPr>
              <w:pStyle w:val="TableParagraph"/>
              <w:rPr>
                <w:rFonts w:ascii="Times New Roman" w:hAnsi="Times New Roman" w:cs="Times New Roman"/>
              </w:rPr>
            </w:pP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857"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3807" w:type="dxa"/>
            <w:gridSpan w:val="2"/>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 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1857" w:type="dxa"/>
            <w:vMerge w:val="restart"/>
            <w:shd w:val="clear" w:color="auto" w:fill="F1F1F1"/>
          </w:tcPr>
          <w:p w:rsidR="00CE21F5" w:rsidRPr="00246EE2" w:rsidRDefault="00CE21F5" w:rsidP="00A66B5C">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3807" w:type="dxa"/>
            <w:gridSpan w:val="2"/>
            <w:shd w:val="clear" w:color="auto" w:fill="F1F1F1"/>
          </w:tcPr>
          <w:p w:rsidR="00CE21F5" w:rsidRPr="00246EE2" w:rsidRDefault="00CE21F5" w:rsidP="00A66B5C">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2126"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 yes</w:t>
            </w: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857" w:type="dxa"/>
            <w:vMerge/>
            <w:tcBorders>
              <w:top w:val="nil"/>
            </w:tcBorders>
            <w:shd w:val="clear" w:color="auto" w:fill="F1F1F1"/>
          </w:tcPr>
          <w:p w:rsidR="00CE21F5" w:rsidRPr="00246EE2" w:rsidRDefault="00CE21F5" w:rsidP="00A66B5C"/>
        </w:tc>
        <w:tc>
          <w:tcPr>
            <w:tcW w:w="3807" w:type="dxa"/>
            <w:gridSpan w:val="2"/>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rsidR="00CE21F5" w:rsidRPr="00246EE2" w:rsidRDefault="00CE21F5" w:rsidP="00A66B5C">
            <w:pPr>
              <w:pStyle w:val="TableParagraph"/>
              <w:spacing w:before="25"/>
              <w:ind w:left="32"/>
              <w:rPr>
                <w:rFonts w:ascii="Times New Roman" w:hAnsi="Times New Roman" w:cs="Times New Roman"/>
              </w:rPr>
            </w:pPr>
            <w:proofErr w:type="gramStart"/>
            <w:r w:rsidRPr="00246EE2">
              <w:rPr>
                <w:rFonts w:ascii="Times New Roman" w:hAnsi="Times New Roman" w:cs="Times New Roman"/>
              </w:rPr>
              <w:t>completed</w:t>
            </w:r>
            <w:proofErr w:type="gramEnd"/>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4254"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N/A</w:t>
            </w:r>
          </w:p>
        </w:tc>
        <w:tc>
          <w:tcPr>
            <w:tcW w:w="2126" w:type="dxa"/>
            <w:shd w:val="clear" w:color="auto" w:fill="CCEBFF"/>
          </w:tcPr>
          <w:p w:rsidR="00CE21F5" w:rsidRPr="00246EE2" w:rsidRDefault="00CE21F5" w:rsidP="00A66B5C">
            <w:pPr>
              <w:pStyle w:val="TableParagraph"/>
              <w:rPr>
                <w:rFonts w:ascii="Times New Roman" w:hAnsi="Times New Roman" w:cs="Times New Roman"/>
              </w:rPr>
            </w:pPr>
          </w:p>
        </w:tc>
        <w:tc>
          <w:tcPr>
            <w:tcW w:w="326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62"/>
        </w:trPr>
        <w:tc>
          <w:tcPr>
            <w:tcW w:w="1857"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3807" w:type="dxa"/>
            <w:gridSpan w:val="2"/>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4254"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Loss to follow not applicable for this dataset as this is a sample taken from cross-sectional data. Low bias was detected as the participant inclusion/exclusion criteria provided was well justified.  </w:t>
            </w:r>
          </w:p>
        </w:tc>
        <w:tc>
          <w:tcPr>
            <w:tcW w:w="2126"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261"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Low</w:t>
            </w:r>
          </w:p>
        </w:tc>
      </w:tr>
      <w:tr w:rsidR="00CE21F5" w:rsidRPr="00246EE2" w:rsidTr="00A66B5C">
        <w:trPr>
          <w:trHeight w:val="214"/>
        </w:trPr>
        <w:tc>
          <w:tcPr>
            <w:tcW w:w="15305" w:type="dxa"/>
            <w:gridSpan w:val="6"/>
            <w:tcBorders>
              <w:top w:val="single" w:sz="18" w:space="0" w:color="000000"/>
              <w:bottom w:val="nil"/>
            </w:tcBorders>
          </w:tcPr>
          <w:p w:rsidR="00CE21F5" w:rsidRPr="00246EE2" w:rsidRDefault="00CE21F5" w:rsidP="00A66B5C">
            <w:pPr>
              <w:pStyle w:val="TableParagraph"/>
              <w:rPr>
                <w:rFonts w:ascii="Times New Roman" w:hAnsi="Times New Roman" w:cs="Times New Roman"/>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984"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368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425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126"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26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specification</w:t>
            </w:r>
            <w:proofErr w:type="gramEnd"/>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it is food insecurity and takes three questions from the validated 18-item USDA food security questionnaire. These were mother-reported not adolescent-reported. </w:t>
            </w:r>
          </w:p>
          <w:p w:rsidR="00CE21F5" w:rsidRPr="00246EE2" w:rsidRDefault="00CE21F5" w:rsidP="00A66B5C">
            <w:pPr>
              <w:pStyle w:val="TableParagraph"/>
              <w:rPr>
                <w:rFonts w:ascii="Arial" w:hAnsi="Arial" w:cs="Arial"/>
              </w:rPr>
            </w:pPr>
            <w:r w:rsidRPr="00246EE2">
              <w:rPr>
                <w:rFonts w:ascii="Arial" w:hAnsi="Arial" w:cs="Arial"/>
              </w:rPr>
              <w:t>Questions:</w:t>
            </w:r>
          </w:p>
          <w:p w:rsidR="00CE21F5" w:rsidRPr="00246EE2" w:rsidRDefault="00CE21F5" w:rsidP="00570E48">
            <w:pPr>
              <w:pStyle w:val="TableParagraph"/>
              <w:numPr>
                <w:ilvl w:val="0"/>
                <w:numId w:val="44"/>
              </w:numPr>
              <w:rPr>
                <w:rFonts w:ascii="Arial" w:hAnsi="Arial" w:cs="Arial"/>
              </w:rPr>
            </w:pPr>
            <w:r w:rsidRPr="00246EE2">
              <w:rPr>
                <w:rFonts w:ascii="Arial" w:hAnsi="Arial" w:cs="Arial"/>
              </w:rPr>
              <w:t xml:space="preserve">At any time in the last 12 months did you cut the size of any of the </w:t>
            </w:r>
            <w:proofErr w:type="gramStart"/>
            <w:r w:rsidRPr="00246EE2">
              <w:rPr>
                <w:rFonts w:ascii="Arial" w:hAnsi="Arial" w:cs="Arial"/>
              </w:rPr>
              <w:t>adolescents</w:t>
            </w:r>
            <w:proofErr w:type="gramEnd"/>
            <w:r w:rsidRPr="00246EE2">
              <w:rPr>
                <w:rFonts w:ascii="Arial" w:hAnsi="Arial" w:cs="Arial"/>
              </w:rPr>
              <w:t xml:space="preserve"> meals because there wasn’t enough money for food?</w:t>
            </w:r>
          </w:p>
          <w:p w:rsidR="00CE21F5" w:rsidRPr="00246EE2" w:rsidRDefault="00CE21F5" w:rsidP="00570E48">
            <w:pPr>
              <w:pStyle w:val="TableParagraph"/>
              <w:numPr>
                <w:ilvl w:val="0"/>
                <w:numId w:val="44"/>
              </w:numPr>
              <w:rPr>
                <w:rFonts w:ascii="Arial" w:hAnsi="Arial" w:cs="Arial"/>
              </w:rPr>
            </w:pPr>
            <w:r w:rsidRPr="00246EE2">
              <w:rPr>
                <w:rFonts w:ascii="Arial" w:hAnsi="Arial" w:cs="Arial"/>
              </w:rPr>
              <w:t>At any time in the past 12 months was the adolescent hungry but you just couldn’t afford more food?</w:t>
            </w:r>
          </w:p>
          <w:p w:rsidR="00CE21F5" w:rsidRPr="00246EE2" w:rsidRDefault="00CE21F5" w:rsidP="00570E48">
            <w:pPr>
              <w:pStyle w:val="TableParagraph"/>
              <w:numPr>
                <w:ilvl w:val="0"/>
                <w:numId w:val="44"/>
              </w:numPr>
              <w:rPr>
                <w:rFonts w:ascii="Arial" w:hAnsi="Arial" w:cs="Arial"/>
              </w:rPr>
            </w:pPr>
            <w:r w:rsidRPr="00246EE2">
              <w:rPr>
                <w:rFonts w:ascii="Arial" w:hAnsi="Arial" w:cs="Arial"/>
              </w:rPr>
              <w:t xml:space="preserve">At any time in the past 12 months, did the adolescent skip a meal because there wasn’t enough money for food? </w:t>
            </w:r>
          </w:p>
          <w:p w:rsidR="00CE21F5" w:rsidRPr="00246EE2" w:rsidRDefault="00CE21F5" w:rsidP="00A66B5C">
            <w:pPr>
              <w:pStyle w:val="TableParagraph"/>
              <w:rPr>
                <w:rFonts w:ascii="Arial" w:hAnsi="Arial" w:cs="Arial"/>
              </w:rPr>
            </w:pPr>
            <w:r w:rsidRPr="00246EE2">
              <w:rPr>
                <w:rFonts w:ascii="Arial" w:hAnsi="Arial" w:cs="Arial"/>
              </w:rPr>
              <w:t xml:space="preserve">.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1984"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measurement</w:t>
            </w:r>
            <w:proofErr w:type="gramEnd"/>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The same questions were asked in the current population survey for a sample of households similar to those used in this study and found good agreement between answers for both – not sure if this justifies no bias.</w:t>
            </w:r>
          </w:p>
          <w:p w:rsidR="00CE21F5" w:rsidRPr="00246EE2" w:rsidRDefault="00CE21F5" w:rsidP="00A66B5C">
            <w:pPr>
              <w:pStyle w:val="TableParagraph"/>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No</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For weight status, the authors use the IOTF and CDC cut-off points in separate analyses.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rsidR="00CE21F5" w:rsidRPr="00246EE2" w:rsidRDefault="00CE21F5" w:rsidP="00A66B5C">
            <w:pPr>
              <w:pStyle w:val="TableParagraph"/>
              <w:spacing w:before="23" w:line="178" w:lineRule="exact"/>
              <w:ind w:left="32"/>
              <w:rPr>
                <w:rFonts w:ascii="Arial" w:hAnsi="Arial" w:cs="Arial"/>
                <w:i/>
              </w:rPr>
            </w:pPr>
            <w:r w:rsidRPr="00246EE2">
              <w:rPr>
                <w:rFonts w:ascii="Arial" w:hAnsi="Arial" w:cs="Arial"/>
                <w:i/>
              </w:rPr>
              <w:t>analysis</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N/A</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368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254"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Low bias was concluded for the study participants. </w:t>
            </w:r>
          </w:p>
        </w:tc>
        <w:tc>
          <w:tcPr>
            <w:tcW w:w="2126"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261"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305" w:type="dxa"/>
            <w:gridSpan w:val="6"/>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984"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368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425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126"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26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rsidR="00CE21F5" w:rsidRPr="00246EE2" w:rsidRDefault="00CE21F5" w:rsidP="00A66B5C">
            <w:pPr>
              <w:pStyle w:val="TableParagraph"/>
              <w:spacing w:before="24" w:line="179" w:lineRule="exact"/>
              <w:ind w:left="32"/>
              <w:rPr>
                <w:rFonts w:ascii="Arial" w:hAnsi="Arial" w:cs="Arial"/>
              </w:rPr>
            </w:pPr>
            <w:proofErr w:type="gramStart"/>
            <w:r w:rsidRPr="00246EE2">
              <w:rPr>
                <w:rFonts w:ascii="Arial" w:hAnsi="Arial" w:cs="Arial"/>
              </w:rPr>
              <w:t>construct</w:t>
            </w:r>
            <w:proofErr w:type="gramEnd"/>
            <w:r w:rsidRPr="00246EE2">
              <w:rPr>
                <w:rFonts w:ascii="Arial" w:hAnsi="Arial" w:cs="Arial"/>
              </w:rPr>
              <w:t>.</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Stressors are defined as external factors that may cause a stress response. Individual, maternal and family stressors indices were created. Each of these indices </w:t>
            </w:r>
            <w:proofErr w:type="gramStart"/>
            <w:r w:rsidRPr="00246EE2">
              <w:rPr>
                <w:rFonts w:ascii="Arial" w:hAnsi="Arial" w:cs="Arial"/>
              </w:rPr>
              <w:t>were</w:t>
            </w:r>
            <w:proofErr w:type="gramEnd"/>
            <w:r w:rsidRPr="00246EE2">
              <w:rPr>
                <w:rFonts w:ascii="Arial" w:hAnsi="Arial" w:cs="Arial"/>
              </w:rPr>
              <w:t xml:space="preserve"> derived from dichotomous variables.</w:t>
            </w:r>
          </w:p>
          <w:p w:rsidR="00CE21F5" w:rsidRPr="00246EE2" w:rsidRDefault="00CE21F5" w:rsidP="00A66B5C">
            <w:pPr>
              <w:pStyle w:val="TableParagraph"/>
              <w:rPr>
                <w:rFonts w:ascii="Arial" w:hAnsi="Arial" w:cs="Arial"/>
              </w:rPr>
            </w:pPr>
            <w:r w:rsidRPr="00246EE2">
              <w:rPr>
                <w:rFonts w:ascii="Arial" w:hAnsi="Arial" w:cs="Arial"/>
                <w:u w:val="single"/>
              </w:rPr>
              <w:t xml:space="preserve">Individual stressors </w:t>
            </w:r>
            <w:proofErr w:type="gramStart"/>
            <w:r w:rsidRPr="00246EE2">
              <w:rPr>
                <w:rFonts w:ascii="Arial" w:hAnsi="Arial" w:cs="Arial"/>
                <w:u w:val="single"/>
              </w:rPr>
              <w:t xml:space="preserve">index </w:t>
            </w:r>
            <w:r w:rsidRPr="00246EE2">
              <w:rPr>
                <w:rFonts w:ascii="Arial" w:hAnsi="Arial" w:cs="Arial"/>
              </w:rPr>
              <w:t>:</w:t>
            </w:r>
            <w:proofErr w:type="gramEnd"/>
            <w:r w:rsidRPr="00246EE2">
              <w:rPr>
                <w:rFonts w:ascii="Arial" w:hAnsi="Arial" w:cs="Arial"/>
              </w:rPr>
              <w:t xml:space="preserve"> five measured used: (</w:t>
            </w:r>
            <w:proofErr w:type="spellStart"/>
            <w:r w:rsidRPr="00246EE2">
              <w:rPr>
                <w:rFonts w:ascii="Arial" w:hAnsi="Arial" w:cs="Arial"/>
              </w:rPr>
              <w:t>i</w:t>
            </w:r>
            <w:proofErr w:type="spellEnd"/>
            <w:r w:rsidRPr="00246EE2">
              <w:rPr>
                <w:rFonts w:ascii="Arial" w:hAnsi="Arial" w:cs="Arial"/>
              </w:rPr>
              <w:t xml:space="preserve">) self-reported academic achievements, (ii) maternal report of lack of future orientation for the adolescent, (iii) 17-item assessment of drugs and alcohol, (iv and v) child </w:t>
            </w:r>
            <w:proofErr w:type="spellStart"/>
            <w:r w:rsidRPr="00246EE2">
              <w:rPr>
                <w:rFonts w:ascii="Arial" w:hAnsi="Arial" w:cs="Arial"/>
              </w:rPr>
              <w:t>behavioural</w:t>
            </w:r>
            <w:proofErr w:type="spellEnd"/>
            <w:r w:rsidRPr="00246EE2">
              <w:rPr>
                <w:rFonts w:ascii="Arial" w:hAnsi="Arial" w:cs="Arial"/>
              </w:rPr>
              <w:t xml:space="preserve"> checklist for internalizing and externalizing adolescent </w:t>
            </w:r>
            <w:proofErr w:type="spellStart"/>
            <w:r w:rsidRPr="00246EE2">
              <w:rPr>
                <w:rFonts w:ascii="Arial" w:hAnsi="Arial" w:cs="Arial"/>
              </w:rPr>
              <w:t>behaviours</w:t>
            </w:r>
            <w:proofErr w:type="spellEnd"/>
            <w:r w:rsidRPr="00246EE2">
              <w:rPr>
                <w:rFonts w:ascii="Arial" w:hAnsi="Arial" w:cs="Arial"/>
              </w:rPr>
              <w:t xml:space="preserve">. </w:t>
            </w:r>
          </w:p>
          <w:p w:rsidR="00CE21F5" w:rsidRPr="00246EE2" w:rsidRDefault="00CE21F5" w:rsidP="00A66B5C">
            <w:pPr>
              <w:pStyle w:val="TableParagraph"/>
              <w:rPr>
                <w:rFonts w:ascii="Arial" w:hAnsi="Arial" w:cs="Arial"/>
              </w:rPr>
            </w:pPr>
            <w:r w:rsidRPr="00246EE2">
              <w:rPr>
                <w:rFonts w:ascii="Arial" w:hAnsi="Arial" w:cs="Arial"/>
                <w:u w:val="single"/>
              </w:rPr>
              <w:t xml:space="preserve">Maternal stressor index: </w:t>
            </w:r>
            <w:r w:rsidRPr="00246EE2">
              <w:rPr>
                <w:rFonts w:ascii="Arial" w:hAnsi="Arial" w:cs="Arial"/>
              </w:rPr>
              <w:t>Six constructs used to assess maternal stressors. (</w:t>
            </w:r>
            <w:proofErr w:type="spellStart"/>
            <w:r w:rsidRPr="00246EE2">
              <w:rPr>
                <w:rFonts w:ascii="Arial" w:hAnsi="Arial" w:cs="Arial"/>
              </w:rPr>
              <w:t>i</w:t>
            </w:r>
            <w:proofErr w:type="spellEnd"/>
            <w:r w:rsidRPr="00246EE2">
              <w:rPr>
                <w:rFonts w:ascii="Arial" w:hAnsi="Arial" w:cs="Arial"/>
              </w:rPr>
              <w:t xml:space="preserve">) value of 1 assigned if mother unemployed or worked less than 20 hours per week or worked more than 60 hours per week, (ii) value of 1 assigned if work was limited due to a disability, (iii) completion of the </w:t>
            </w:r>
            <w:proofErr w:type="spellStart"/>
            <w:r w:rsidRPr="00246EE2">
              <w:rPr>
                <w:rFonts w:ascii="Arial" w:hAnsi="Arial" w:cs="Arial"/>
              </w:rPr>
              <w:t>Rosenburg</w:t>
            </w:r>
            <w:proofErr w:type="spellEnd"/>
            <w:r w:rsidRPr="00246EE2">
              <w:rPr>
                <w:rFonts w:ascii="Arial" w:hAnsi="Arial" w:cs="Arial"/>
              </w:rPr>
              <w:t xml:space="preserve"> self-esteem scale, (iv) completion of the 18-item Brief symptom inventory, (v) value assigned to represent general health ranging from excellent to poor (vi) four-item social support questionnaire. </w:t>
            </w:r>
          </w:p>
          <w:p w:rsidR="00CE21F5" w:rsidRPr="00246EE2" w:rsidRDefault="00CE21F5" w:rsidP="00A66B5C">
            <w:pPr>
              <w:pStyle w:val="TableParagraph"/>
              <w:rPr>
                <w:rFonts w:ascii="Arial" w:hAnsi="Arial" w:cs="Arial"/>
              </w:rPr>
            </w:pPr>
            <w:r w:rsidRPr="00246EE2">
              <w:rPr>
                <w:rFonts w:ascii="Arial" w:hAnsi="Arial" w:cs="Arial"/>
                <w:u w:val="single"/>
              </w:rPr>
              <w:t xml:space="preserve">Family stressor index: </w:t>
            </w:r>
            <w:r w:rsidRPr="00246EE2">
              <w:rPr>
                <w:rFonts w:ascii="Arial" w:hAnsi="Arial" w:cs="Arial"/>
              </w:rPr>
              <w:t xml:space="preserve">12 indicators to define family stressors. Indicators included: whether the mother owned her house and had housing problems such as problems with plumbing, questions on family routines (eating together, how often mother has family time, children having the same bedtime </w:t>
            </w:r>
            <w:proofErr w:type="spellStart"/>
            <w:r w:rsidRPr="00246EE2">
              <w:rPr>
                <w:rFonts w:ascii="Arial" w:hAnsi="Arial" w:cs="Arial"/>
              </w:rPr>
              <w:t>everynight</w:t>
            </w:r>
            <w:proofErr w:type="spellEnd"/>
            <w:r w:rsidRPr="00246EE2">
              <w:rPr>
                <w:rFonts w:ascii="Arial" w:hAnsi="Arial" w:cs="Arial"/>
              </w:rPr>
              <w:t>, cognitive stimulation (13 item), parental monitoring ( sum of 7 items), mother-child activities (sum of 3 items), father involvement (sum of 7 items), lack of financial strain (sum of 5 items), any report of domestic violence for the mother (sum of 12 items). Family structure (mother married or not – 1 was assigned if not married), and whether mother had no health insurance (1 assigned if no health insurance and 1 if adolescent had no health insurance).</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rPr>
              <w:t xml:space="preserve">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58"/>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rPr>
                <w:rFonts w:ascii="Arial" w:hAnsi="Arial" w:cs="Arial"/>
              </w:rPr>
            </w:pPr>
          </w:p>
          <w:p w:rsidR="00CE21F5" w:rsidRPr="00246EE2" w:rsidRDefault="00CE21F5"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all validated sources of outcome measures were used.</w:t>
            </w:r>
          </w:p>
          <w:p w:rsidR="00CE21F5" w:rsidRPr="00246EE2" w:rsidRDefault="00CE21F5" w:rsidP="00A66B5C">
            <w:pPr>
              <w:pStyle w:val="TableParagraph"/>
              <w:rPr>
                <w:rFonts w:ascii="Arial" w:hAnsi="Arial" w:cs="Arial"/>
              </w:rPr>
            </w:pP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rsidR="00CE21F5" w:rsidRPr="00246EE2" w:rsidRDefault="00CE21F5"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BMI was measured by a trained personnel in the adolescents home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368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4254"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All outcomes of interest were adequately measured in study participants </w:t>
            </w:r>
            <w:proofErr w:type="gramStart"/>
            <w:r w:rsidRPr="00246EE2">
              <w:rPr>
                <w:rFonts w:ascii="Arial" w:hAnsi="Arial" w:cs="Arial"/>
              </w:rPr>
              <w:t>which</w:t>
            </w:r>
            <w:proofErr w:type="gramEnd"/>
            <w:r w:rsidRPr="00246EE2">
              <w:rPr>
                <w:rFonts w:ascii="Arial" w:hAnsi="Arial" w:cs="Arial"/>
              </w:rPr>
              <w:t xml:space="preserve"> concluded low bias. </w:t>
            </w:r>
          </w:p>
        </w:tc>
        <w:tc>
          <w:tcPr>
            <w:tcW w:w="2126"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261"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305" w:type="dxa"/>
            <w:gridSpan w:val="6"/>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8"/>
        </w:trPr>
        <w:tc>
          <w:tcPr>
            <w:tcW w:w="1984"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368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rsidR="00CE21F5" w:rsidRPr="00246EE2" w:rsidRDefault="00CE21F5" w:rsidP="00A66B5C">
            <w:pPr>
              <w:pStyle w:val="TableParagraph"/>
              <w:spacing w:before="29" w:line="188" w:lineRule="exact"/>
              <w:ind w:left="35"/>
              <w:rPr>
                <w:rFonts w:ascii="Arial" w:hAnsi="Arial" w:cs="Arial"/>
                <w:b/>
              </w:rPr>
            </w:pPr>
            <w:proofErr w:type="gramStart"/>
            <w:r w:rsidRPr="00246EE2">
              <w:rPr>
                <w:rFonts w:ascii="Arial" w:hAnsi="Arial" w:cs="Arial"/>
                <w:b/>
              </w:rPr>
              <w:t>another</w:t>
            </w:r>
            <w:proofErr w:type="gramEnd"/>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425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126"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26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Age, household income. Race/ethnicity, television viewing, limitations due to disability, low birth weight, maternal specific: are biological mother, if she is an immigrant, currently receiving assistance financially or food stamps, education level, maternal </w:t>
            </w:r>
            <w:proofErr w:type="spellStart"/>
            <w:r w:rsidRPr="00246EE2">
              <w:rPr>
                <w:rFonts w:ascii="Arial" w:hAnsi="Arial" w:cs="Arial"/>
              </w:rPr>
              <w:t>bmi</w:t>
            </w:r>
            <w:proofErr w:type="spellEnd"/>
            <w:r w:rsidRPr="00246EE2">
              <w:rPr>
                <w:rFonts w:ascii="Arial" w:hAnsi="Arial" w:cs="Arial"/>
              </w:rPr>
              <w:t xml:space="preserve"> and household income ratio</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of</w:t>
            </w:r>
            <w:proofErr w:type="gramEnd"/>
            <w:r w:rsidRPr="00246EE2">
              <w:rPr>
                <w:rFonts w:ascii="Arial" w:hAnsi="Arial" w:cs="Arial"/>
                <w:spacing w:val="-6"/>
              </w:rPr>
              <w:t xml:space="preserve"> </w:t>
            </w:r>
            <w:r w:rsidRPr="00246EE2">
              <w:rPr>
                <w:rFonts w:ascii="Arial" w:hAnsi="Arial" w:cs="Arial"/>
              </w:rPr>
              <w:t>exposures).</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all were appropriately defined and are self-explanatory.</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8"/>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reliance</w:t>
            </w:r>
            <w:proofErr w:type="gramEnd"/>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The measurements were self-reported by the mother.</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rsidR="00CE21F5" w:rsidRPr="00246EE2" w:rsidRDefault="00CE21F5"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all had in home interviews led by trained field investigators.</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 xml:space="preserve">Not sure </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N/A</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N/A</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spacing w:val="-1"/>
              </w:rPr>
              <w:t>stratification</w:t>
            </w:r>
            <w:proofErr w:type="gramEnd"/>
            <w:r w:rsidRPr="00246EE2">
              <w:rPr>
                <w:rFonts w:ascii="Arial" w:hAnsi="Arial" w:cs="Arial"/>
                <w:spacing w:val="-1"/>
              </w:rPr>
              <w:t>,</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as covariates in the statistical analyses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368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spacing w:val="-1"/>
              </w:rPr>
              <w:t>the</w:t>
            </w:r>
            <w:proofErr w:type="gramEnd"/>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
        </w:tc>
        <w:tc>
          <w:tcPr>
            <w:tcW w:w="4254"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Low bias was concluded. </w:t>
            </w:r>
          </w:p>
        </w:tc>
        <w:tc>
          <w:tcPr>
            <w:tcW w:w="2126"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261"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8"/>
        </w:trPr>
        <w:tc>
          <w:tcPr>
            <w:tcW w:w="15305" w:type="dxa"/>
            <w:gridSpan w:val="6"/>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3"/>
        </w:trPr>
        <w:tc>
          <w:tcPr>
            <w:tcW w:w="1984"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368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4254"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126"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26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rPr>
              <w:t>on</w:t>
            </w:r>
            <w:proofErr w:type="gramEnd"/>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Series of logistic regression models used to assess association of obesity/overweight. Two models presented:</w:t>
            </w:r>
          </w:p>
          <w:p w:rsidR="00CE21F5" w:rsidRPr="00246EE2" w:rsidRDefault="00CE21F5" w:rsidP="00570E48">
            <w:pPr>
              <w:pStyle w:val="TableParagraph"/>
              <w:numPr>
                <w:ilvl w:val="0"/>
                <w:numId w:val="45"/>
              </w:numPr>
              <w:rPr>
                <w:rFonts w:ascii="Arial" w:hAnsi="Arial" w:cs="Arial"/>
              </w:rPr>
            </w:pPr>
            <w:r w:rsidRPr="00246EE2">
              <w:rPr>
                <w:rFonts w:ascii="Arial" w:hAnsi="Arial" w:cs="Arial"/>
              </w:rPr>
              <w:t>Food insecurity and the stressor indices estimated overweight using CDC and IOTF classifications of overweight</w:t>
            </w:r>
          </w:p>
          <w:p w:rsidR="00CE21F5" w:rsidRPr="00246EE2" w:rsidRDefault="00CE21F5" w:rsidP="00570E48">
            <w:pPr>
              <w:pStyle w:val="TableParagraph"/>
              <w:numPr>
                <w:ilvl w:val="0"/>
                <w:numId w:val="45"/>
              </w:numPr>
              <w:rPr>
                <w:rFonts w:ascii="Arial" w:hAnsi="Arial" w:cs="Arial"/>
              </w:rPr>
            </w:pPr>
            <w:r w:rsidRPr="00246EE2">
              <w:rPr>
                <w:rFonts w:ascii="Arial" w:hAnsi="Arial" w:cs="Arial"/>
              </w:rPr>
              <w:t>Food insecurity, the stressor indices and the interaction of these indices with food insecurity</w:t>
            </w:r>
          </w:p>
          <w:p w:rsidR="00CE21F5" w:rsidRPr="00246EE2" w:rsidRDefault="00CE21F5" w:rsidP="00A66B5C">
            <w:pPr>
              <w:pStyle w:val="TableParagraph"/>
              <w:rPr>
                <w:rFonts w:ascii="Arial" w:hAnsi="Arial" w:cs="Arial"/>
              </w:rPr>
            </w:pPr>
            <w:r w:rsidRPr="00246EE2">
              <w:rPr>
                <w:rFonts w:ascii="Arial" w:hAnsi="Arial" w:cs="Arial"/>
              </w:rPr>
              <w:t>The analysis was based on previous literature.</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200"/>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4254"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No</w:t>
            </w:r>
          </w:p>
        </w:tc>
        <w:tc>
          <w:tcPr>
            <w:tcW w:w="2126"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326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1"/>
        </w:trPr>
        <w:tc>
          <w:tcPr>
            <w:tcW w:w="1984"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rsidR="00CE21F5" w:rsidRPr="00246EE2" w:rsidRDefault="00CE21F5" w:rsidP="00A66B5C">
            <w:pPr>
              <w:pStyle w:val="TableParagraph"/>
              <w:spacing w:before="23" w:line="179" w:lineRule="exact"/>
              <w:ind w:left="32"/>
              <w:rPr>
                <w:rFonts w:ascii="Arial" w:hAnsi="Arial" w:cs="Arial"/>
                <w:b/>
              </w:rPr>
            </w:pPr>
            <w:r w:rsidRPr="00246EE2">
              <w:rPr>
                <w:rFonts w:ascii="Arial" w:hAnsi="Arial" w:cs="Arial"/>
                <w:b/>
              </w:rPr>
              <w:t>Summary</w:t>
            </w:r>
          </w:p>
        </w:tc>
        <w:tc>
          <w:tcPr>
            <w:tcW w:w="368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invalid</w:t>
            </w:r>
            <w:proofErr w:type="gramEnd"/>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4254"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Low bias was concluded. </w:t>
            </w:r>
          </w:p>
        </w:tc>
        <w:tc>
          <w:tcPr>
            <w:tcW w:w="212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3261" w:type="dxa"/>
            <w:tcBorders>
              <w:top w:val="single" w:sz="8" w:space="0" w:color="000000"/>
              <w:left w:val="single" w:sz="8" w:space="0" w:color="000000"/>
              <w:bottom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bl>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tbl>
      <w:tblPr>
        <w:tblW w:w="1530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981"/>
        <w:gridCol w:w="3685"/>
        <w:gridCol w:w="4253"/>
        <w:gridCol w:w="2268"/>
        <w:gridCol w:w="3118"/>
      </w:tblGrid>
      <w:tr w:rsidR="00CE21F5" w:rsidRPr="00246EE2" w:rsidTr="00A66B5C">
        <w:trPr>
          <w:trHeight w:val="479"/>
        </w:trPr>
        <w:tc>
          <w:tcPr>
            <w:tcW w:w="1981" w:type="dxa"/>
          </w:tcPr>
          <w:p w:rsidR="00CE21F5" w:rsidRPr="00246EE2" w:rsidRDefault="00CE21F5" w:rsidP="00A66B5C">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3324" w:type="dxa"/>
            <w:gridSpan w:val="4"/>
          </w:tcPr>
          <w:p w:rsidR="00CE21F5" w:rsidRPr="00246EE2" w:rsidRDefault="00CE21F5" w:rsidP="00A66B5C">
            <w:pPr>
              <w:pStyle w:val="TableParagraph"/>
              <w:rPr>
                <w:rFonts w:ascii="Times New Roman" w:hAnsi="Times New Roman" w:cs="Times New Roman"/>
                <w:b/>
                <w:bCs/>
              </w:rPr>
            </w:pPr>
            <w:proofErr w:type="spellStart"/>
            <w:r w:rsidRPr="00246EE2">
              <w:rPr>
                <w:rFonts w:ascii="Times New Roman" w:hAnsi="Times New Roman" w:cs="Times New Roman"/>
                <w:b/>
                <w:bCs/>
              </w:rPr>
              <w:t>Marcal</w:t>
            </w:r>
            <w:proofErr w:type="spellEnd"/>
            <w:r w:rsidRPr="00246EE2">
              <w:rPr>
                <w:rFonts w:ascii="Times New Roman" w:hAnsi="Times New Roman" w:cs="Times New Roman"/>
                <w:b/>
                <w:bCs/>
              </w:rPr>
              <w:t xml:space="preserve"> 2022 </w:t>
            </w:r>
          </w:p>
        </w:tc>
      </w:tr>
      <w:tr w:rsidR="00CE21F5" w:rsidRPr="00246EE2" w:rsidTr="00A66B5C">
        <w:trPr>
          <w:trHeight w:val="236"/>
        </w:trPr>
        <w:tc>
          <w:tcPr>
            <w:tcW w:w="1981" w:type="dxa"/>
            <w:tcBorders>
              <w:bottom w:val="nil"/>
            </w:tcBorders>
          </w:tcPr>
          <w:p w:rsidR="00CE21F5" w:rsidRPr="00246EE2" w:rsidRDefault="00CE21F5" w:rsidP="00A66B5C">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3324" w:type="dxa"/>
            <w:gridSpan w:val="4"/>
            <w:vMerge w:val="restart"/>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23"/>
        </w:trPr>
        <w:tc>
          <w:tcPr>
            <w:tcW w:w="1981" w:type="dxa"/>
            <w:tcBorders>
              <w:top w:val="nil"/>
            </w:tcBorders>
          </w:tcPr>
          <w:p w:rsidR="00CE21F5" w:rsidRPr="00246EE2" w:rsidRDefault="00CE21F5" w:rsidP="00A66B5C">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3324" w:type="dxa"/>
            <w:gridSpan w:val="4"/>
            <w:vMerge/>
            <w:tcBorders>
              <w:top w:val="nil"/>
            </w:tcBorders>
          </w:tcPr>
          <w:p w:rsidR="00CE21F5" w:rsidRPr="00246EE2" w:rsidRDefault="00CE21F5" w:rsidP="00A66B5C"/>
        </w:tc>
      </w:tr>
      <w:tr w:rsidR="00CE21F5" w:rsidRPr="00246EE2" w:rsidTr="00A66B5C">
        <w:trPr>
          <w:trHeight w:val="229"/>
        </w:trPr>
        <w:tc>
          <w:tcPr>
            <w:tcW w:w="1981" w:type="dxa"/>
          </w:tcPr>
          <w:p w:rsidR="00CE21F5" w:rsidRPr="00246EE2" w:rsidRDefault="00CE21F5" w:rsidP="00A66B5C">
            <w:pPr>
              <w:pStyle w:val="TableParagraph"/>
              <w:rPr>
                <w:rFonts w:ascii="Times New Roman" w:hAnsi="Times New Roman" w:cs="Times New Roman"/>
              </w:rPr>
            </w:pPr>
          </w:p>
        </w:tc>
        <w:tc>
          <w:tcPr>
            <w:tcW w:w="3685" w:type="dxa"/>
          </w:tcPr>
          <w:p w:rsidR="00CE21F5" w:rsidRPr="00246EE2" w:rsidRDefault="00CE21F5" w:rsidP="00A66B5C">
            <w:pPr>
              <w:pStyle w:val="TableParagraph"/>
              <w:rPr>
                <w:rFonts w:ascii="Times New Roman" w:hAnsi="Times New Roman" w:cs="Times New Roman"/>
              </w:rPr>
            </w:pPr>
          </w:p>
        </w:tc>
        <w:tc>
          <w:tcPr>
            <w:tcW w:w="4253" w:type="dxa"/>
          </w:tcPr>
          <w:p w:rsidR="00CE21F5" w:rsidRPr="00246EE2" w:rsidRDefault="00CE21F5" w:rsidP="00A66B5C">
            <w:pPr>
              <w:pStyle w:val="TableParagraph"/>
              <w:rPr>
                <w:rFonts w:ascii="Times New Roman" w:hAnsi="Times New Roman" w:cs="Times New Roman"/>
              </w:rPr>
            </w:pPr>
          </w:p>
        </w:tc>
        <w:tc>
          <w:tcPr>
            <w:tcW w:w="2268" w:type="dxa"/>
          </w:tcPr>
          <w:p w:rsidR="00CE21F5" w:rsidRPr="00246EE2" w:rsidRDefault="00CE21F5" w:rsidP="00A66B5C">
            <w:pPr>
              <w:pStyle w:val="TableParagraph"/>
              <w:rPr>
                <w:rFonts w:ascii="Times New Roman" w:hAnsi="Times New Roman" w:cs="Times New Roman"/>
              </w:rPr>
            </w:pPr>
          </w:p>
        </w:tc>
        <w:tc>
          <w:tcPr>
            <w:tcW w:w="3118" w:type="dxa"/>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88"/>
        </w:trPr>
        <w:tc>
          <w:tcPr>
            <w:tcW w:w="1981" w:type="dxa"/>
            <w:shd w:val="clear" w:color="auto" w:fill="D7D7D7"/>
          </w:tcPr>
          <w:p w:rsidR="00CE21F5" w:rsidRPr="00246EE2" w:rsidRDefault="00CE21F5" w:rsidP="00A66B5C">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3685" w:type="dxa"/>
            <w:shd w:val="clear" w:color="auto" w:fill="D7D7D7"/>
          </w:tcPr>
          <w:p w:rsidR="00CE21F5" w:rsidRPr="00246EE2" w:rsidRDefault="00CE21F5" w:rsidP="00A66B5C">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4253" w:type="dxa"/>
            <w:shd w:val="clear" w:color="auto" w:fill="D7D7D7"/>
          </w:tcPr>
          <w:p w:rsidR="00CE21F5" w:rsidRPr="00246EE2" w:rsidRDefault="00CE21F5" w:rsidP="00A66B5C">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2268" w:type="dxa"/>
            <w:shd w:val="clear" w:color="auto" w:fill="D7D7D7"/>
          </w:tcPr>
          <w:p w:rsidR="00CE21F5" w:rsidRPr="00246EE2" w:rsidRDefault="00CE21F5" w:rsidP="00A66B5C">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3118" w:type="dxa"/>
            <w:shd w:val="clear" w:color="auto" w:fill="D7D7D7"/>
          </w:tcPr>
          <w:p w:rsidR="00CE21F5" w:rsidRPr="00246EE2" w:rsidRDefault="00CE21F5" w:rsidP="00A66B5C">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CE21F5" w:rsidRPr="00246EE2" w:rsidTr="00A66B5C">
        <w:trPr>
          <w:trHeight w:val="1083"/>
        </w:trPr>
        <w:tc>
          <w:tcPr>
            <w:tcW w:w="1981" w:type="dxa"/>
            <w:tcBorders>
              <w:bottom w:val="single" w:sz="18" w:space="0" w:color="000000"/>
            </w:tcBorders>
            <w:shd w:val="clear" w:color="auto" w:fill="D7D7D7"/>
          </w:tcPr>
          <w:p w:rsidR="00CE21F5" w:rsidRPr="00246EE2" w:rsidRDefault="00CE21F5" w:rsidP="00A66B5C">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3685" w:type="dxa"/>
            <w:tcBorders>
              <w:bottom w:val="single" w:sz="18" w:space="0" w:color="000000"/>
            </w:tcBorders>
            <w:shd w:val="clear" w:color="auto" w:fill="D7D7D7"/>
          </w:tcPr>
          <w:p w:rsidR="00CE21F5" w:rsidRPr="00246EE2" w:rsidRDefault="00CE21F5" w:rsidP="00A66B5C">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4253" w:type="dxa"/>
            <w:tcBorders>
              <w:bottom w:val="single" w:sz="18" w:space="0" w:color="000000"/>
            </w:tcBorders>
            <w:shd w:val="clear" w:color="auto" w:fill="D7D7D7"/>
          </w:tcPr>
          <w:p w:rsidR="00CE21F5" w:rsidRPr="00246EE2" w:rsidRDefault="00CE21F5" w:rsidP="00A66B5C">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proofErr w:type="spellStart"/>
            <w:r w:rsidRPr="00246EE2">
              <w:rPr>
                <w:rFonts w:ascii="Times New Roman" w:hAnsi="Times New Roman" w:cs="Times New Roman"/>
              </w:rPr>
              <w:t>exerpts</w:t>
            </w:r>
            <w:proofErr w:type="spellEnd"/>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2268" w:type="dxa"/>
            <w:tcBorders>
              <w:bottom w:val="single" w:sz="18" w:space="0" w:color="000000"/>
            </w:tcBorders>
            <w:shd w:val="clear" w:color="auto" w:fill="D7D7D7"/>
          </w:tcPr>
          <w:p w:rsidR="00CE21F5" w:rsidRPr="00246EE2" w:rsidRDefault="00CE21F5" w:rsidP="00A66B5C">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from the drop down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3118" w:type="dxa"/>
            <w:tcBorders>
              <w:bottom w:val="single" w:sz="18" w:space="0" w:color="000000"/>
            </w:tcBorders>
            <w:shd w:val="clear" w:color="auto" w:fill="D7D7D7"/>
          </w:tcPr>
          <w:p w:rsidR="00CE21F5" w:rsidRPr="00246EE2" w:rsidRDefault="00CE21F5" w:rsidP="00A66B5C">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CE21F5" w:rsidRPr="00246EE2" w:rsidTr="00A66B5C">
        <w:trPr>
          <w:trHeight w:val="687"/>
        </w:trPr>
        <w:tc>
          <w:tcPr>
            <w:tcW w:w="1981" w:type="dxa"/>
            <w:tcBorders>
              <w:top w:val="single" w:sz="18" w:space="0" w:color="000000"/>
            </w:tcBorders>
            <w:shd w:val="clear" w:color="auto" w:fill="F1F1F1"/>
          </w:tcPr>
          <w:p w:rsidR="00CE21F5" w:rsidRPr="00246EE2" w:rsidRDefault="00CE21F5" w:rsidP="00A66B5C">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3685" w:type="dxa"/>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4253"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268"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118"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981"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3685"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Fragile families and child wellbeing longitudinal study: which follows 4,898 children </w:t>
            </w:r>
            <w:proofErr w:type="gramStart"/>
            <w:r w:rsidRPr="00246EE2">
              <w:rPr>
                <w:rFonts w:ascii="Times New Roman" w:hAnsi="Times New Roman" w:cs="Times New Roman"/>
              </w:rPr>
              <w:t>between 1998-2000</w:t>
            </w:r>
            <w:proofErr w:type="gramEnd"/>
            <w:r w:rsidRPr="00246EE2">
              <w:rPr>
                <w:rFonts w:ascii="Times New Roman" w:hAnsi="Times New Roman" w:cs="Times New Roman"/>
              </w:rPr>
              <w:t xml:space="preserve"> and their unmarried mothers (these were oversampled by a ratio of 3 to 1). Adequate characteristics are provided: adolescent mental health, food insecurity, housing, mother mental health, child gender, race, health insurance, maternal and household characteristics (age, marital status, education, income, prison history, depression, anxiety) adolescent economic hardship experiences</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981"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3685" w:type="dxa"/>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rsidR="00CE21F5" w:rsidRPr="00246EE2" w:rsidRDefault="00CE21F5" w:rsidP="00A66B5C">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The study used data from the baseline and year 5-15 interviews. Sampled randomly from stratified random sampling algorithm</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1981"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3685"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1998-2000</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1981"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3685"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across 20 major US cities </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638"/>
        </w:trPr>
        <w:tc>
          <w:tcPr>
            <w:tcW w:w="1981" w:type="dxa"/>
            <w:shd w:val="clear" w:color="auto" w:fill="F1F1F1"/>
          </w:tcPr>
          <w:p w:rsidR="00CE21F5" w:rsidRPr="00246EE2" w:rsidRDefault="00CE21F5" w:rsidP="00A66B5C">
            <w:pPr>
              <w:pStyle w:val="TableParagraph"/>
              <w:spacing w:before="9"/>
              <w:rPr>
                <w:rFonts w:ascii="Times New Roman" w:hAnsi="Times New Roman" w:cs="Times New Roman"/>
              </w:rPr>
            </w:pPr>
          </w:p>
          <w:p w:rsidR="00CE21F5" w:rsidRPr="00246EE2" w:rsidRDefault="00CE21F5" w:rsidP="00A66B5C">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3685" w:type="dxa"/>
            <w:shd w:val="clear" w:color="auto" w:fill="F1F1F1"/>
          </w:tcPr>
          <w:p w:rsidR="00CE21F5" w:rsidRPr="00246EE2" w:rsidRDefault="00CE21F5" w:rsidP="00A66B5C">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1981"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3685"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a total of =2,454 in the total analytic sample </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981"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3685" w:type="dxa"/>
            <w:shd w:val="clear" w:color="auto" w:fill="F1F1F1"/>
          </w:tcPr>
          <w:p w:rsidR="00CE21F5" w:rsidRPr="00246EE2" w:rsidRDefault="00CE21F5" w:rsidP="00A66B5C">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rsidR="00CE21F5" w:rsidRPr="00246EE2" w:rsidRDefault="00CE21F5" w:rsidP="00A66B5C">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Analytic sample included families in which the study focal child lived with the biological mother at least half of the time for the Year 5 and Year 9 interviews</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981" w:type="dxa"/>
            <w:tcBorders>
              <w:bottom w:val="single" w:sz="18" w:space="0" w:color="000000"/>
            </w:tcBorders>
            <w:shd w:val="clear" w:color="auto" w:fill="F1F1F1"/>
          </w:tcPr>
          <w:p w:rsidR="00CE21F5" w:rsidRPr="00246EE2" w:rsidRDefault="00CE21F5" w:rsidP="00A66B5C">
            <w:pPr>
              <w:pStyle w:val="TableParagraph"/>
              <w:spacing w:before="116"/>
              <w:ind w:left="32"/>
              <w:rPr>
                <w:rFonts w:ascii="Times New Roman" w:hAnsi="Times New Roman" w:cs="Times New Roman"/>
                <w:b/>
              </w:rPr>
            </w:pPr>
            <w:r w:rsidRPr="00246EE2">
              <w:rPr>
                <w:rFonts w:ascii="Times New Roman" w:hAnsi="Times New Roman" w:cs="Times New Roman"/>
                <w:b/>
              </w:rPr>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3685" w:type="dxa"/>
            <w:tcBorders>
              <w:bottom w:val="single" w:sz="18" w:space="0" w:color="000000"/>
            </w:tcBorders>
            <w:shd w:val="clear" w:color="auto" w:fill="F1F1F1"/>
          </w:tcPr>
          <w:p w:rsidR="00CE21F5" w:rsidRPr="00246EE2" w:rsidRDefault="00CE21F5" w:rsidP="00A66B5C">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rsidR="00CE21F5" w:rsidRPr="00246EE2" w:rsidRDefault="00CE21F5" w:rsidP="00A66B5C">
            <w:pPr>
              <w:pStyle w:val="TableParagraph"/>
              <w:spacing w:before="23"/>
              <w:ind w:left="32"/>
              <w:rPr>
                <w:rFonts w:ascii="Times New Roman" w:hAnsi="Times New Roman" w:cs="Times New Roman"/>
                <w:b/>
              </w:rPr>
            </w:pPr>
            <w:proofErr w:type="gramStart"/>
            <w:r w:rsidRPr="00246EE2">
              <w:rPr>
                <w:rFonts w:ascii="Times New Roman" w:hAnsi="Times New Roman" w:cs="Times New Roman"/>
                <w:b/>
              </w:rPr>
              <w:t>potential</w:t>
            </w:r>
            <w:proofErr w:type="gramEnd"/>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Low bias was concluded for the participants included. </w:t>
            </w:r>
          </w:p>
        </w:tc>
        <w:tc>
          <w:tcPr>
            <w:tcW w:w="2268"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118"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low</w:t>
            </w:r>
          </w:p>
        </w:tc>
      </w:tr>
      <w:tr w:rsidR="00CE21F5" w:rsidRPr="00246EE2" w:rsidTr="00A66B5C">
        <w:trPr>
          <w:trHeight w:val="189"/>
        </w:trPr>
        <w:tc>
          <w:tcPr>
            <w:tcW w:w="15305" w:type="dxa"/>
            <w:gridSpan w:val="5"/>
            <w:tcBorders>
              <w:top w:val="single" w:sz="18" w:space="0" w:color="000000"/>
              <w:bottom w:val="single" w:sz="18" w:space="0" w:color="000000"/>
            </w:tcBorders>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37"/>
        </w:trPr>
        <w:tc>
          <w:tcPr>
            <w:tcW w:w="1981" w:type="dxa"/>
            <w:tcBorders>
              <w:top w:val="single" w:sz="18" w:space="0" w:color="000000"/>
            </w:tcBorders>
            <w:shd w:val="clear" w:color="auto" w:fill="F1F1F1"/>
          </w:tcPr>
          <w:p w:rsidR="00CE21F5" w:rsidRPr="00246EE2" w:rsidRDefault="00CE21F5" w:rsidP="00A66B5C">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3685" w:type="dxa"/>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4253"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268"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118"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981" w:type="dxa"/>
            <w:shd w:val="clear" w:color="auto" w:fill="F1F1F1"/>
          </w:tcPr>
          <w:p w:rsidR="00CE21F5" w:rsidRPr="00246EE2" w:rsidRDefault="00CE21F5" w:rsidP="00A66B5C">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rsidR="00CE21F5" w:rsidRPr="00246EE2" w:rsidRDefault="00CE21F5" w:rsidP="00A66B5C">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3685"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About half of the sample were excluded but this is was still considered large enough sample to gain meaningful results</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981"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3685"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There was very little missing data in the survey  </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1"/>
        </w:trPr>
        <w:tc>
          <w:tcPr>
            <w:tcW w:w="1981"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3685"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No</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No</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00"/>
        </w:trPr>
        <w:tc>
          <w:tcPr>
            <w:tcW w:w="1981" w:type="dxa"/>
            <w:vMerge w:val="restart"/>
            <w:shd w:val="clear" w:color="auto" w:fill="F1F1F1"/>
          </w:tcPr>
          <w:p w:rsidR="00CE21F5" w:rsidRPr="00246EE2" w:rsidRDefault="00CE21F5" w:rsidP="00A66B5C">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3685" w:type="dxa"/>
            <w:shd w:val="clear" w:color="auto" w:fill="F1F1F1"/>
          </w:tcPr>
          <w:p w:rsidR="00CE21F5" w:rsidRPr="00246EE2" w:rsidRDefault="00CE21F5" w:rsidP="00A66B5C">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No</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No</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002"/>
        </w:trPr>
        <w:tc>
          <w:tcPr>
            <w:tcW w:w="1981" w:type="dxa"/>
            <w:vMerge/>
            <w:tcBorders>
              <w:top w:val="nil"/>
            </w:tcBorders>
            <w:shd w:val="clear" w:color="auto" w:fill="F1F1F1"/>
          </w:tcPr>
          <w:p w:rsidR="00CE21F5" w:rsidRPr="00246EE2" w:rsidRDefault="00CE21F5" w:rsidP="00A66B5C"/>
        </w:tc>
        <w:tc>
          <w:tcPr>
            <w:tcW w:w="3685" w:type="dxa"/>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rsidR="00CE21F5" w:rsidRPr="00246EE2" w:rsidRDefault="00CE21F5" w:rsidP="00A66B5C">
            <w:pPr>
              <w:pStyle w:val="TableParagraph"/>
              <w:spacing w:before="25"/>
              <w:ind w:left="32"/>
              <w:rPr>
                <w:rFonts w:ascii="Times New Roman" w:hAnsi="Times New Roman" w:cs="Times New Roman"/>
              </w:rPr>
            </w:pPr>
            <w:proofErr w:type="gramStart"/>
            <w:r w:rsidRPr="00246EE2">
              <w:rPr>
                <w:rFonts w:ascii="Times New Roman" w:hAnsi="Times New Roman" w:cs="Times New Roman"/>
              </w:rPr>
              <w:t>completed</w:t>
            </w:r>
            <w:proofErr w:type="gramEnd"/>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4253" w:type="dxa"/>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Attrition analysis showed no difference in the </w:t>
            </w:r>
            <w:proofErr w:type="spellStart"/>
            <w:r w:rsidRPr="00246EE2">
              <w:rPr>
                <w:rFonts w:ascii="Times New Roman" w:hAnsi="Times New Roman" w:cs="Times New Roman"/>
              </w:rPr>
              <w:t>missingness</w:t>
            </w:r>
            <w:proofErr w:type="spellEnd"/>
            <w:r w:rsidRPr="00246EE2">
              <w:rPr>
                <w:rFonts w:ascii="Times New Roman" w:hAnsi="Times New Roman" w:cs="Times New Roman"/>
              </w:rPr>
              <w:t xml:space="preserve"> between outcomes by demographics </w:t>
            </w:r>
          </w:p>
        </w:tc>
        <w:tc>
          <w:tcPr>
            <w:tcW w:w="2268" w:type="dxa"/>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3118"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62"/>
        </w:trPr>
        <w:tc>
          <w:tcPr>
            <w:tcW w:w="1981"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3685" w:type="dxa"/>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4253"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Moderate bias was concluded as those from the most vulnerable or hard-to-reach groups could have been excluded from the sample. </w:t>
            </w:r>
          </w:p>
        </w:tc>
        <w:tc>
          <w:tcPr>
            <w:tcW w:w="2268"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118"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Moderate </w:t>
            </w:r>
          </w:p>
        </w:tc>
      </w:tr>
      <w:tr w:rsidR="00CE21F5" w:rsidRPr="00246EE2" w:rsidTr="00A66B5C">
        <w:trPr>
          <w:trHeight w:val="862"/>
        </w:trPr>
        <w:tc>
          <w:tcPr>
            <w:tcW w:w="1981"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685" w:type="dxa"/>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p>
        </w:tc>
        <w:tc>
          <w:tcPr>
            <w:tcW w:w="4253"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268"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3118"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14"/>
        </w:trPr>
        <w:tc>
          <w:tcPr>
            <w:tcW w:w="15305" w:type="dxa"/>
            <w:gridSpan w:val="5"/>
            <w:tcBorders>
              <w:top w:val="single" w:sz="18" w:space="0" w:color="000000"/>
              <w:bottom w:val="nil"/>
            </w:tcBorders>
          </w:tcPr>
          <w:p w:rsidR="00CE21F5" w:rsidRPr="00246EE2" w:rsidRDefault="00CE21F5" w:rsidP="00A66B5C">
            <w:pPr>
              <w:pStyle w:val="TableParagraph"/>
              <w:rPr>
                <w:rFonts w:ascii="Times New Roman" w:hAnsi="Times New Roman" w:cs="Times New Roman"/>
              </w:rPr>
            </w:pPr>
          </w:p>
        </w:tc>
      </w:tr>
    </w:tbl>
    <w:p w:rsidR="00CE21F5" w:rsidRPr="00246EE2" w:rsidRDefault="00CE21F5" w:rsidP="00CE21F5">
      <w:pPr>
        <w:rPr>
          <w:b/>
          <w:bCs/>
        </w:rPr>
      </w:pPr>
    </w:p>
    <w:tbl>
      <w:tblPr>
        <w:tblW w:w="15305" w:type="dxa"/>
        <w:tblInd w:w="136" w:type="dxa"/>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Layout w:type="fixed"/>
        <w:tblCellMar>
          <w:left w:w="0" w:type="dxa"/>
          <w:right w:w="0" w:type="dxa"/>
        </w:tblCellMar>
        <w:tblLook w:val="01E0"/>
      </w:tblPr>
      <w:tblGrid>
        <w:gridCol w:w="2007"/>
        <w:gridCol w:w="5320"/>
        <w:gridCol w:w="3590"/>
        <w:gridCol w:w="2123"/>
        <w:gridCol w:w="2265"/>
      </w:tblGrid>
      <w:tr w:rsidR="00CE21F5" w:rsidRPr="00246EE2" w:rsidTr="00A66B5C">
        <w:trPr>
          <w:trHeight w:val="577"/>
        </w:trPr>
        <w:tc>
          <w:tcPr>
            <w:tcW w:w="200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532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359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12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265"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6"/>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specification</w:t>
            </w:r>
            <w:proofErr w:type="gramEnd"/>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food insecurity was defined by the USDA definition of HFI.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631"/>
        </w:trPr>
        <w:tc>
          <w:tcPr>
            <w:tcW w:w="2007"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measurement</w:t>
            </w:r>
            <w:proofErr w:type="gramEnd"/>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it is a valid method of measurement using a 10-item scale by the USDA</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198"/>
        </w:trPr>
        <w:tc>
          <w:tcPr>
            <w:tcW w:w="2007"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Food insecurity was measured on a two point scale (food insecure and food secure) the cut offs are not defined in the paper</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mothers were provided with the assessment</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rsidR="00CE21F5" w:rsidRPr="00246EE2" w:rsidRDefault="00CE21F5" w:rsidP="00A66B5C">
            <w:pPr>
              <w:pStyle w:val="TableParagraph"/>
              <w:spacing w:before="23" w:line="178" w:lineRule="exact"/>
              <w:ind w:left="32"/>
              <w:rPr>
                <w:rFonts w:ascii="Arial" w:hAnsi="Arial" w:cs="Arial"/>
                <w:i/>
              </w:rPr>
            </w:pPr>
            <w:r w:rsidRPr="00246EE2">
              <w:rPr>
                <w:rFonts w:ascii="Arial" w:hAnsi="Arial" w:cs="Arial"/>
                <w:i/>
              </w:rPr>
              <w:t>analysis</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N=2454</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198"/>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missing data was dealt with using multiple </w:t>
            </w:r>
            <w:proofErr w:type="gramStart"/>
            <w:r w:rsidRPr="00246EE2">
              <w:rPr>
                <w:rFonts w:ascii="Arial" w:hAnsi="Arial" w:cs="Arial"/>
              </w:rPr>
              <w:t>imputation</w:t>
            </w:r>
            <w:proofErr w:type="gramEnd"/>
            <w:r w:rsidRPr="00246EE2">
              <w:rPr>
                <w:rFonts w:ascii="Arial" w:hAnsi="Arial" w:cs="Arial"/>
              </w:rPr>
              <w:t xml:space="preserve"> by chained equations with predictive mean matching. The missing </w:t>
            </w:r>
            <w:proofErr w:type="gramStart"/>
            <w:r w:rsidRPr="00246EE2">
              <w:rPr>
                <w:rFonts w:ascii="Arial" w:hAnsi="Arial" w:cs="Arial"/>
              </w:rPr>
              <w:t>variable were</w:t>
            </w:r>
            <w:proofErr w:type="gramEnd"/>
            <w:r w:rsidRPr="00246EE2">
              <w:rPr>
                <w:rFonts w:ascii="Arial" w:hAnsi="Arial" w:cs="Arial"/>
              </w:rPr>
              <w:t xml:space="preserve"> predicted using the other variables as dependent variables.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198"/>
        </w:trPr>
        <w:tc>
          <w:tcPr>
            <w:tcW w:w="2007"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532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359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Yes</w:t>
            </w:r>
          </w:p>
        </w:tc>
        <w:tc>
          <w:tcPr>
            <w:tcW w:w="212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265"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186"/>
        </w:trPr>
        <w:tc>
          <w:tcPr>
            <w:tcW w:w="15305"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rPr>
          <w:trHeight w:val="577"/>
        </w:trPr>
        <w:tc>
          <w:tcPr>
            <w:tcW w:w="200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532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359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Low bias was concluded as authors used a validated questionnaire for HFI and also addressed missing data using multiple </w:t>
            </w:r>
            <w:proofErr w:type="gramStart"/>
            <w:r w:rsidRPr="00246EE2">
              <w:rPr>
                <w:rFonts w:ascii="Arial" w:hAnsi="Arial" w:cs="Arial"/>
              </w:rPr>
              <w:t>imputation</w:t>
            </w:r>
            <w:proofErr w:type="gramEnd"/>
            <w:r w:rsidRPr="00246EE2">
              <w:rPr>
                <w:rFonts w:ascii="Arial" w:hAnsi="Arial" w:cs="Arial"/>
              </w:rPr>
              <w:t>.</w:t>
            </w:r>
          </w:p>
        </w:tc>
        <w:tc>
          <w:tcPr>
            <w:tcW w:w="212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265"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rsidR="00CE21F5" w:rsidRPr="00246EE2" w:rsidRDefault="00CE21F5" w:rsidP="00A66B5C">
            <w:pPr>
              <w:pStyle w:val="TableParagraph"/>
              <w:spacing w:before="24" w:line="179" w:lineRule="exact"/>
              <w:ind w:left="32"/>
              <w:rPr>
                <w:rFonts w:ascii="Arial" w:hAnsi="Arial" w:cs="Arial"/>
              </w:rPr>
            </w:pPr>
            <w:proofErr w:type="gramStart"/>
            <w:r w:rsidRPr="00246EE2">
              <w:rPr>
                <w:rFonts w:ascii="Arial" w:hAnsi="Arial" w:cs="Arial"/>
              </w:rPr>
              <w:t>construct</w:t>
            </w:r>
            <w:proofErr w:type="gramEnd"/>
            <w:r w:rsidRPr="00246EE2">
              <w:rPr>
                <w:rFonts w:ascii="Arial" w:hAnsi="Arial" w:cs="Arial"/>
              </w:rPr>
              <w:t>.</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p w:rsidR="00CE21F5" w:rsidRPr="00246EE2" w:rsidRDefault="00CE21F5" w:rsidP="00A66B5C">
            <w:pPr>
              <w:pStyle w:val="TableParagraph"/>
              <w:rPr>
                <w:rFonts w:ascii="Arial" w:hAnsi="Arial" w:cs="Arial"/>
              </w:rPr>
            </w:pPr>
            <w:r w:rsidRPr="00246EE2">
              <w:rPr>
                <w:rFonts w:ascii="Arial" w:hAnsi="Arial" w:cs="Arial"/>
              </w:rPr>
              <w:t xml:space="preserve">Adolescent aggressive </w:t>
            </w:r>
            <w:proofErr w:type="spellStart"/>
            <w:r w:rsidRPr="00246EE2">
              <w:rPr>
                <w:rFonts w:ascii="Arial" w:hAnsi="Arial" w:cs="Arial"/>
              </w:rPr>
              <w:t>behaviour</w:t>
            </w:r>
            <w:proofErr w:type="spellEnd"/>
            <w:r w:rsidRPr="00246EE2">
              <w:rPr>
                <w:rFonts w:ascii="Arial" w:hAnsi="Arial" w:cs="Arial"/>
              </w:rPr>
              <w:t xml:space="preserve"> was defined as disruptive and violent</w:t>
            </w:r>
          </w:p>
          <w:p w:rsidR="00CE21F5" w:rsidRPr="00246EE2" w:rsidRDefault="00CE21F5" w:rsidP="00A66B5C">
            <w:pPr>
              <w:pStyle w:val="TableParagraph"/>
              <w:rPr>
                <w:rFonts w:ascii="Arial" w:hAnsi="Arial" w:cs="Arial"/>
              </w:rPr>
            </w:pPr>
            <w:r w:rsidRPr="00246EE2">
              <w:rPr>
                <w:rFonts w:ascii="Arial" w:hAnsi="Arial" w:cs="Arial"/>
              </w:rPr>
              <w:t xml:space="preserve">Adolescent depressive </w:t>
            </w:r>
            <w:proofErr w:type="spellStart"/>
            <w:r w:rsidRPr="00246EE2">
              <w:rPr>
                <w:rFonts w:ascii="Arial" w:hAnsi="Arial" w:cs="Arial"/>
              </w:rPr>
              <w:t>behaviour</w:t>
            </w:r>
            <w:proofErr w:type="spellEnd"/>
            <w:r w:rsidRPr="00246EE2">
              <w:rPr>
                <w:rFonts w:ascii="Arial" w:hAnsi="Arial" w:cs="Arial"/>
              </w:rPr>
              <w:t xml:space="preserve"> was defined by symptoms of depression displayed with the youth</w:t>
            </w:r>
          </w:p>
          <w:p w:rsidR="00CE21F5" w:rsidRPr="00246EE2" w:rsidRDefault="00CE21F5" w:rsidP="00A66B5C">
            <w:pPr>
              <w:pStyle w:val="TableParagraph"/>
              <w:rPr>
                <w:rFonts w:ascii="Arial" w:hAnsi="Arial" w:cs="Arial"/>
              </w:rPr>
            </w:pPr>
            <w:r w:rsidRPr="00246EE2">
              <w:rPr>
                <w:rFonts w:ascii="Arial" w:hAnsi="Arial" w:cs="Arial"/>
              </w:rPr>
              <w:t xml:space="preserve">Parenting stress: stress of </w:t>
            </w:r>
            <w:proofErr w:type="spellStart"/>
            <w:r w:rsidRPr="00246EE2">
              <w:rPr>
                <w:rFonts w:ascii="Arial" w:hAnsi="Arial" w:cs="Arial"/>
              </w:rPr>
              <w:t>caregiving</w:t>
            </w:r>
            <w:proofErr w:type="spellEnd"/>
            <w:r w:rsidRPr="00246EE2">
              <w:rPr>
                <w:rFonts w:ascii="Arial" w:hAnsi="Arial" w:cs="Arial"/>
              </w:rPr>
              <w:t xml:space="preserve"> for the child when the child was aged 9</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849"/>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rPr>
                <w:rFonts w:ascii="Arial" w:hAnsi="Arial" w:cs="Arial"/>
              </w:rPr>
            </w:pPr>
          </w:p>
          <w:p w:rsidR="00CE21F5" w:rsidRPr="00246EE2" w:rsidRDefault="00CE21F5"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u w:val="single"/>
              </w:rPr>
              <w:t>Depressive symptoms:</w:t>
            </w:r>
            <w:r w:rsidRPr="00246EE2">
              <w:rPr>
                <w:rFonts w:ascii="Arial" w:hAnsi="Arial" w:cs="Arial"/>
              </w:rPr>
              <w:t xml:space="preserve"> mother reported </w:t>
            </w:r>
            <w:proofErr w:type="spellStart"/>
            <w:r w:rsidRPr="00246EE2">
              <w:rPr>
                <w:rFonts w:ascii="Arial" w:hAnsi="Arial" w:cs="Arial"/>
              </w:rPr>
              <w:t>behaviour</w:t>
            </w:r>
            <w:proofErr w:type="spellEnd"/>
            <w:r w:rsidRPr="00246EE2">
              <w:rPr>
                <w:rFonts w:ascii="Arial" w:hAnsi="Arial" w:cs="Arial"/>
              </w:rPr>
              <w:t xml:space="preserve"> at age 15 of the child using the Child </w:t>
            </w:r>
            <w:proofErr w:type="spellStart"/>
            <w:r w:rsidRPr="00246EE2">
              <w:rPr>
                <w:rFonts w:ascii="Arial" w:hAnsi="Arial" w:cs="Arial"/>
              </w:rPr>
              <w:t>Behaviour</w:t>
            </w:r>
            <w:proofErr w:type="spellEnd"/>
            <w:r w:rsidRPr="00246EE2">
              <w:rPr>
                <w:rFonts w:ascii="Arial" w:hAnsi="Arial" w:cs="Arial"/>
              </w:rPr>
              <w:t xml:space="preserve"> Checklist (CBCL)</w:t>
            </w:r>
          </w:p>
          <w:p w:rsidR="00CE21F5" w:rsidRPr="00246EE2" w:rsidRDefault="00CE21F5" w:rsidP="00A66B5C">
            <w:pPr>
              <w:pStyle w:val="TableParagraph"/>
              <w:rPr>
                <w:rFonts w:ascii="Arial" w:hAnsi="Arial" w:cs="Arial"/>
              </w:rPr>
            </w:pPr>
            <w:r w:rsidRPr="00246EE2">
              <w:rPr>
                <w:rFonts w:ascii="Arial" w:hAnsi="Arial" w:cs="Arial"/>
                <w:u w:val="single"/>
              </w:rPr>
              <w:t xml:space="preserve">Aggressive </w:t>
            </w:r>
            <w:proofErr w:type="spellStart"/>
            <w:r w:rsidRPr="00246EE2">
              <w:rPr>
                <w:rFonts w:ascii="Arial" w:hAnsi="Arial" w:cs="Arial"/>
                <w:u w:val="single"/>
              </w:rPr>
              <w:t>behaviour</w:t>
            </w:r>
            <w:proofErr w:type="spellEnd"/>
            <w:r w:rsidRPr="00246EE2">
              <w:rPr>
                <w:rFonts w:ascii="Arial" w:hAnsi="Arial" w:cs="Arial"/>
                <w:u w:val="single"/>
              </w:rPr>
              <w:t xml:space="preserve">: </w:t>
            </w:r>
            <w:r w:rsidRPr="00246EE2">
              <w:rPr>
                <w:rFonts w:ascii="Arial" w:hAnsi="Arial" w:cs="Arial"/>
              </w:rPr>
              <w:t xml:space="preserve">mother reported CBCL </w:t>
            </w:r>
          </w:p>
          <w:p w:rsidR="00CE21F5" w:rsidRPr="00246EE2" w:rsidRDefault="00CE21F5" w:rsidP="00A66B5C">
            <w:pPr>
              <w:pStyle w:val="TableParagraph"/>
              <w:rPr>
                <w:rFonts w:ascii="Arial" w:hAnsi="Arial" w:cs="Arial"/>
              </w:rPr>
            </w:pPr>
            <w:r w:rsidRPr="00246EE2">
              <w:rPr>
                <w:rFonts w:ascii="Arial" w:hAnsi="Arial" w:cs="Arial"/>
                <w:u w:val="single"/>
              </w:rPr>
              <w:t xml:space="preserve">Anxiety symptoms: </w:t>
            </w:r>
            <w:r w:rsidRPr="00246EE2">
              <w:rPr>
                <w:rFonts w:ascii="Arial" w:hAnsi="Arial" w:cs="Arial"/>
              </w:rPr>
              <w:t>6 items of the Brief symptoms inventory 18 item anxiety subscale</w:t>
            </w:r>
          </w:p>
          <w:p w:rsidR="00CE21F5" w:rsidRPr="00246EE2" w:rsidRDefault="00CE21F5" w:rsidP="00A66B5C">
            <w:pPr>
              <w:pStyle w:val="TableParagraph"/>
              <w:rPr>
                <w:rFonts w:ascii="Arial" w:hAnsi="Arial" w:cs="Arial"/>
              </w:rPr>
            </w:pPr>
            <w:r w:rsidRPr="00246EE2">
              <w:rPr>
                <w:rFonts w:ascii="Arial" w:hAnsi="Arial" w:cs="Arial"/>
                <w:u w:val="single"/>
              </w:rPr>
              <w:t>Parenting stress</w:t>
            </w:r>
            <w:r w:rsidRPr="00246EE2">
              <w:rPr>
                <w:rFonts w:ascii="Arial" w:hAnsi="Arial" w:cs="Arial"/>
              </w:rPr>
              <w:t>: items from the Child Development Supplement of the Panel study of income dynamics and the parent stress inventory</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rsidR="00CE21F5" w:rsidRPr="00246EE2" w:rsidRDefault="00CE21F5"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532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359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Yes all outcome measures were reported using validated questionnaires and low bias was concluded.</w:t>
            </w:r>
          </w:p>
        </w:tc>
        <w:tc>
          <w:tcPr>
            <w:tcW w:w="212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265"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186"/>
        </w:trPr>
        <w:tc>
          <w:tcPr>
            <w:tcW w:w="15305"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rPr>
          <w:trHeight w:val="433"/>
        </w:trPr>
        <w:tc>
          <w:tcPr>
            <w:tcW w:w="200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532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rsidR="00CE21F5" w:rsidRPr="00246EE2" w:rsidRDefault="00CE21F5" w:rsidP="00A66B5C">
            <w:pPr>
              <w:pStyle w:val="TableParagraph"/>
              <w:spacing w:before="29" w:line="188" w:lineRule="exact"/>
              <w:ind w:left="35"/>
              <w:rPr>
                <w:rFonts w:ascii="Arial" w:hAnsi="Arial" w:cs="Arial"/>
                <w:b/>
              </w:rPr>
            </w:pPr>
            <w:proofErr w:type="gramStart"/>
            <w:r w:rsidRPr="00246EE2">
              <w:rPr>
                <w:rFonts w:ascii="Arial" w:hAnsi="Arial" w:cs="Arial"/>
                <w:b/>
              </w:rPr>
              <w:t>another</w:t>
            </w:r>
            <w:proofErr w:type="gramEnd"/>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359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12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265"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mothers age, mothers race/ethnicity, mothers highest level of education, household income, mothers’ marital status, instrumental support, child gender, household income, family history of mental disorder and year 5 </w:t>
            </w:r>
            <w:proofErr w:type="spellStart"/>
            <w:r w:rsidRPr="00246EE2">
              <w:rPr>
                <w:rFonts w:ascii="Arial" w:hAnsi="Arial" w:cs="Arial"/>
              </w:rPr>
              <w:t>behaviour</w:t>
            </w:r>
            <w:proofErr w:type="spellEnd"/>
            <w:r w:rsidRPr="00246EE2">
              <w:rPr>
                <w:rFonts w:ascii="Arial" w:hAnsi="Arial" w:cs="Arial"/>
              </w:rPr>
              <w:t xml:space="preserve"> problems in the corresponding domains</w:t>
            </w:r>
          </w:p>
          <w:p w:rsidR="00CE21F5" w:rsidRPr="00246EE2" w:rsidRDefault="00CE21F5" w:rsidP="00A66B5C">
            <w:pPr>
              <w:pStyle w:val="TableParagraph"/>
              <w:rPr>
                <w:rFonts w:ascii="Arial" w:hAnsi="Arial" w:cs="Arial"/>
              </w:rPr>
            </w:pP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of</w:t>
            </w:r>
            <w:proofErr w:type="gramEnd"/>
            <w:r w:rsidRPr="00246EE2">
              <w:rPr>
                <w:rFonts w:ascii="Arial" w:hAnsi="Arial" w:cs="Arial"/>
                <w:spacing w:val="-6"/>
              </w:rPr>
              <w:t xml:space="preserve"> </w:t>
            </w:r>
            <w:r w:rsidRPr="00246EE2">
              <w:rPr>
                <w:rFonts w:ascii="Arial" w:hAnsi="Arial" w:cs="Arial"/>
              </w:rPr>
              <w:t>exposures).</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all were self-explanatory, and definitions were also provided.</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631"/>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reliance</w:t>
            </w:r>
            <w:proofErr w:type="gramEnd"/>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survey answers using mental health surveys, and then general questions about education/employment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rsidR="00CE21F5" w:rsidRPr="00246EE2" w:rsidRDefault="00CE21F5"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these are self-reported using the questionnaires that are administered to everyone in the same way</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198"/>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Multiple imputation methods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spacing w:val="-1"/>
              </w:rPr>
              <w:t>stratification</w:t>
            </w:r>
            <w:proofErr w:type="gramEnd"/>
            <w:r w:rsidRPr="00246EE2">
              <w:rPr>
                <w:rFonts w:ascii="Arial" w:hAnsi="Arial" w:cs="Arial"/>
                <w:spacing w:val="-1"/>
              </w:rPr>
              <w:t>,</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for pathways to parenting stress: mothers age, mothers race/ethnicity, mothers highest level of education, household income, mothers’ marital status, instrumental support. </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rPr>
              <w:t xml:space="preserve">For pathways to adolescent </w:t>
            </w:r>
            <w:proofErr w:type="spellStart"/>
            <w:r w:rsidRPr="00246EE2">
              <w:rPr>
                <w:rFonts w:ascii="Arial" w:hAnsi="Arial" w:cs="Arial"/>
              </w:rPr>
              <w:t>behaviour</w:t>
            </w:r>
            <w:proofErr w:type="spellEnd"/>
            <w:r w:rsidRPr="00246EE2">
              <w:rPr>
                <w:rFonts w:ascii="Arial" w:hAnsi="Arial" w:cs="Arial"/>
              </w:rPr>
              <w:t xml:space="preserve"> problems: controlled for child gender, household income, family history of mental disorder and year 5 </w:t>
            </w:r>
            <w:proofErr w:type="spellStart"/>
            <w:r w:rsidRPr="00246EE2">
              <w:rPr>
                <w:rFonts w:ascii="Arial" w:hAnsi="Arial" w:cs="Arial"/>
              </w:rPr>
              <w:t>behaviour</w:t>
            </w:r>
            <w:proofErr w:type="spellEnd"/>
            <w:r w:rsidRPr="00246EE2">
              <w:rPr>
                <w:rFonts w:ascii="Arial" w:hAnsi="Arial" w:cs="Arial"/>
              </w:rPr>
              <w:t xml:space="preserve"> problems in the corresponding domains</w:t>
            </w:r>
          </w:p>
          <w:p w:rsidR="00CE21F5" w:rsidRPr="00246EE2" w:rsidRDefault="00CE21F5" w:rsidP="00A66B5C">
            <w:pPr>
              <w:pStyle w:val="TableParagraph"/>
              <w:rPr>
                <w:rFonts w:ascii="Arial" w:hAnsi="Arial" w:cs="Arial"/>
              </w:rPr>
            </w:pP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198"/>
        </w:trPr>
        <w:tc>
          <w:tcPr>
            <w:tcW w:w="2007"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statistical analysis adjusted for covariates</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532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spacing w:val="-1"/>
              </w:rPr>
              <w:t>the</w:t>
            </w:r>
            <w:proofErr w:type="gramEnd"/>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
        </w:tc>
        <w:tc>
          <w:tcPr>
            <w:tcW w:w="3590"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Yes low bias was concluded for all confounder variables within the </w:t>
            </w:r>
            <w:proofErr w:type="spellStart"/>
            <w:r w:rsidRPr="00246EE2">
              <w:rPr>
                <w:rFonts w:ascii="Arial" w:hAnsi="Arial" w:cs="Arial"/>
              </w:rPr>
              <w:t>anaysis</w:t>
            </w:r>
            <w:proofErr w:type="spellEnd"/>
          </w:p>
        </w:tc>
        <w:tc>
          <w:tcPr>
            <w:tcW w:w="2123"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265" w:type="dxa"/>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r w:rsidR="00CE21F5" w:rsidRPr="00246EE2" w:rsidTr="00A66B5C">
        <w:trPr>
          <w:trHeight w:val="186"/>
        </w:trPr>
        <w:tc>
          <w:tcPr>
            <w:tcW w:w="15305" w:type="dxa"/>
            <w:gridSpan w:val="5"/>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rPr>
          <w:trHeight w:val="577"/>
        </w:trPr>
        <w:tc>
          <w:tcPr>
            <w:tcW w:w="2007"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532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3590"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123"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265"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198"/>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data was presented for </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rPr>
              <w:t>on</w:t>
            </w:r>
            <w:proofErr w:type="gramEnd"/>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198"/>
        </w:trPr>
        <w:tc>
          <w:tcPr>
            <w:tcW w:w="2007"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198"/>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3590"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No</w:t>
            </w:r>
          </w:p>
        </w:tc>
        <w:tc>
          <w:tcPr>
            <w:tcW w:w="2123" w:type="dxa"/>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265"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rPr>
          <w:trHeight w:val="417"/>
        </w:trPr>
        <w:tc>
          <w:tcPr>
            <w:tcW w:w="2007"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rsidR="00CE21F5" w:rsidRPr="00246EE2" w:rsidRDefault="00CE21F5" w:rsidP="00A66B5C">
            <w:pPr>
              <w:pStyle w:val="TableParagraph"/>
              <w:spacing w:before="23" w:line="179" w:lineRule="exact"/>
              <w:ind w:left="32"/>
              <w:rPr>
                <w:rFonts w:ascii="Arial" w:hAnsi="Arial" w:cs="Arial"/>
                <w:b/>
              </w:rPr>
            </w:pPr>
            <w:r w:rsidRPr="00246EE2">
              <w:rPr>
                <w:rFonts w:ascii="Arial" w:hAnsi="Arial" w:cs="Arial"/>
                <w:b/>
              </w:rPr>
              <w:t>Summary</w:t>
            </w:r>
          </w:p>
        </w:tc>
        <w:tc>
          <w:tcPr>
            <w:tcW w:w="532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invalid</w:t>
            </w:r>
            <w:proofErr w:type="gramEnd"/>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3590"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Yes</w:t>
            </w:r>
          </w:p>
        </w:tc>
        <w:tc>
          <w:tcPr>
            <w:tcW w:w="2123"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265" w:type="dxa"/>
            <w:tcBorders>
              <w:top w:val="single" w:sz="8" w:space="0" w:color="000000"/>
              <w:left w:val="single" w:sz="8" w:space="0" w:color="000000"/>
              <w:bottom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low</w:t>
            </w:r>
          </w:p>
        </w:tc>
      </w:tr>
    </w:tbl>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tbl>
      <w:tblPr>
        <w:tblW w:w="15305" w:type="dxa"/>
        <w:tblInd w:w="13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tblPr>
      <w:tblGrid>
        <w:gridCol w:w="1981"/>
        <w:gridCol w:w="5386"/>
        <w:gridCol w:w="3382"/>
        <w:gridCol w:w="159"/>
        <w:gridCol w:w="1932"/>
        <w:gridCol w:w="194"/>
        <w:gridCol w:w="2271"/>
      </w:tblGrid>
      <w:tr w:rsidR="00CE21F5" w:rsidRPr="00246EE2" w:rsidTr="00A66B5C">
        <w:trPr>
          <w:trHeight w:val="478"/>
        </w:trPr>
        <w:tc>
          <w:tcPr>
            <w:tcW w:w="1981" w:type="dxa"/>
          </w:tcPr>
          <w:p w:rsidR="00CE21F5" w:rsidRPr="00246EE2" w:rsidRDefault="00CE21F5" w:rsidP="00A66B5C">
            <w:pPr>
              <w:pStyle w:val="TableParagraph"/>
              <w:spacing w:line="224" w:lineRule="exact"/>
              <w:ind w:left="38"/>
              <w:rPr>
                <w:rFonts w:ascii="Times New Roman" w:hAnsi="Times New Roman" w:cs="Times New Roman"/>
                <w:b/>
              </w:rPr>
            </w:pPr>
            <w:r w:rsidRPr="00246EE2">
              <w:rPr>
                <w:rFonts w:ascii="Times New Roman" w:hAnsi="Times New Roman" w:cs="Times New Roman"/>
                <w:b/>
              </w:rPr>
              <w:t>Author</w:t>
            </w:r>
            <w:r w:rsidRPr="00246EE2">
              <w:rPr>
                <w:rFonts w:ascii="Times New Roman" w:hAnsi="Times New Roman" w:cs="Times New Roman"/>
                <w:b/>
                <w:spacing w:val="-3"/>
              </w:rPr>
              <w:t xml:space="preserve"> </w:t>
            </w:r>
            <w:r w:rsidRPr="00246EE2">
              <w:rPr>
                <w:rFonts w:ascii="Times New Roman" w:hAnsi="Times New Roman" w:cs="Times New Roman"/>
                <w:b/>
              </w:rPr>
              <w:t>and</w:t>
            </w:r>
            <w:r w:rsidRPr="00246EE2">
              <w:rPr>
                <w:rFonts w:ascii="Times New Roman" w:hAnsi="Times New Roman" w:cs="Times New Roman"/>
                <w:b/>
                <w:spacing w:val="-1"/>
              </w:rPr>
              <w:t xml:space="preserve"> </w:t>
            </w:r>
            <w:r w:rsidRPr="00246EE2">
              <w:rPr>
                <w:rFonts w:ascii="Times New Roman" w:hAnsi="Times New Roman" w:cs="Times New Roman"/>
                <w:b/>
              </w:rPr>
              <w:t>year</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publication</w:t>
            </w:r>
          </w:p>
        </w:tc>
        <w:tc>
          <w:tcPr>
            <w:tcW w:w="13324" w:type="dxa"/>
            <w:gridSpan w:val="6"/>
          </w:tcPr>
          <w:p w:rsidR="00CE21F5" w:rsidRPr="00246EE2" w:rsidRDefault="00CE21F5" w:rsidP="00A66B5C">
            <w:pPr>
              <w:pStyle w:val="TableParagraph"/>
              <w:rPr>
                <w:rFonts w:ascii="Times New Roman" w:hAnsi="Times New Roman" w:cs="Times New Roman"/>
                <w:b/>
                <w:bCs/>
              </w:rPr>
            </w:pPr>
            <w:r w:rsidRPr="00246EE2">
              <w:rPr>
                <w:rFonts w:ascii="Times New Roman" w:hAnsi="Times New Roman" w:cs="Times New Roman"/>
                <w:b/>
                <w:bCs/>
              </w:rPr>
              <w:t xml:space="preserve">Willis and Fitzpatrick (2016) </w:t>
            </w:r>
          </w:p>
        </w:tc>
      </w:tr>
      <w:tr w:rsidR="00CE21F5" w:rsidRPr="00246EE2" w:rsidTr="00A66B5C">
        <w:trPr>
          <w:trHeight w:val="235"/>
        </w:trPr>
        <w:tc>
          <w:tcPr>
            <w:tcW w:w="1981" w:type="dxa"/>
            <w:tcBorders>
              <w:bottom w:val="nil"/>
            </w:tcBorders>
          </w:tcPr>
          <w:p w:rsidR="00CE21F5" w:rsidRPr="00246EE2" w:rsidRDefault="00CE21F5" w:rsidP="00A66B5C">
            <w:pPr>
              <w:pStyle w:val="TableParagraph"/>
              <w:spacing w:line="216" w:lineRule="exact"/>
              <w:ind w:left="38"/>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3"/>
              </w:rPr>
              <w:t xml:space="preserve"> </w:t>
            </w:r>
            <w:r w:rsidRPr="00246EE2">
              <w:rPr>
                <w:rFonts w:ascii="Times New Roman" w:hAnsi="Times New Roman" w:cs="Times New Roman"/>
                <w:b/>
              </w:rPr>
              <w:t>identifier</w:t>
            </w:r>
          </w:p>
        </w:tc>
        <w:tc>
          <w:tcPr>
            <w:tcW w:w="13324" w:type="dxa"/>
            <w:gridSpan w:val="6"/>
            <w:vMerge w:val="restart"/>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22"/>
        </w:trPr>
        <w:tc>
          <w:tcPr>
            <w:tcW w:w="1981" w:type="dxa"/>
            <w:tcBorders>
              <w:top w:val="nil"/>
            </w:tcBorders>
          </w:tcPr>
          <w:p w:rsidR="00CE21F5" w:rsidRPr="00246EE2" w:rsidRDefault="00CE21F5" w:rsidP="00A66B5C">
            <w:pPr>
              <w:pStyle w:val="TableParagraph"/>
              <w:spacing w:line="203" w:lineRule="exact"/>
              <w:ind w:left="38"/>
              <w:rPr>
                <w:rFonts w:ascii="Times New Roman" w:hAnsi="Times New Roman" w:cs="Times New Roman"/>
                <w:b/>
              </w:rPr>
            </w:pPr>
            <w:r w:rsidRPr="00246EE2">
              <w:rPr>
                <w:rFonts w:ascii="Times New Roman" w:hAnsi="Times New Roman" w:cs="Times New Roman"/>
                <w:b/>
              </w:rPr>
              <w:t>Reviewer</w:t>
            </w:r>
          </w:p>
        </w:tc>
        <w:tc>
          <w:tcPr>
            <w:tcW w:w="13324" w:type="dxa"/>
            <w:gridSpan w:val="6"/>
            <w:vMerge/>
            <w:tcBorders>
              <w:top w:val="nil"/>
            </w:tcBorders>
          </w:tcPr>
          <w:p w:rsidR="00CE21F5" w:rsidRPr="00246EE2" w:rsidRDefault="00CE21F5" w:rsidP="00A66B5C"/>
        </w:tc>
      </w:tr>
      <w:tr w:rsidR="00CE21F5" w:rsidRPr="00246EE2" w:rsidTr="00A66B5C">
        <w:trPr>
          <w:trHeight w:val="228"/>
        </w:trPr>
        <w:tc>
          <w:tcPr>
            <w:tcW w:w="1981" w:type="dxa"/>
          </w:tcPr>
          <w:p w:rsidR="00CE21F5" w:rsidRPr="00246EE2" w:rsidRDefault="00CE21F5" w:rsidP="00A66B5C">
            <w:pPr>
              <w:pStyle w:val="TableParagraph"/>
              <w:rPr>
                <w:rFonts w:ascii="Times New Roman" w:hAnsi="Times New Roman" w:cs="Times New Roman"/>
              </w:rPr>
            </w:pPr>
          </w:p>
        </w:tc>
        <w:tc>
          <w:tcPr>
            <w:tcW w:w="5386" w:type="dxa"/>
          </w:tcPr>
          <w:p w:rsidR="00CE21F5" w:rsidRPr="00246EE2" w:rsidRDefault="00CE21F5" w:rsidP="00A66B5C">
            <w:pPr>
              <w:pStyle w:val="TableParagraph"/>
              <w:rPr>
                <w:rFonts w:ascii="Times New Roman" w:hAnsi="Times New Roman" w:cs="Times New Roman"/>
              </w:rPr>
            </w:pPr>
          </w:p>
        </w:tc>
        <w:tc>
          <w:tcPr>
            <w:tcW w:w="3541" w:type="dxa"/>
            <w:gridSpan w:val="2"/>
          </w:tcPr>
          <w:p w:rsidR="00CE21F5" w:rsidRPr="00246EE2" w:rsidRDefault="00CE21F5" w:rsidP="00A66B5C">
            <w:pPr>
              <w:pStyle w:val="TableParagraph"/>
              <w:rPr>
                <w:rFonts w:ascii="Times New Roman" w:hAnsi="Times New Roman" w:cs="Times New Roman"/>
              </w:rPr>
            </w:pPr>
          </w:p>
        </w:tc>
        <w:tc>
          <w:tcPr>
            <w:tcW w:w="2126" w:type="dxa"/>
            <w:gridSpan w:val="2"/>
          </w:tcPr>
          <w:p w:rsidR="00CE21F5" w:rsidRPr="00246EE2" w:rsidRDefault="00CE21F5" w:rsidP="00A66B5C">
            <w:pPr>
              <w:pStyle w:val="TableParagraph"/>
              <w:rPr>
                <w:rFonts w:ascii="Times New Roman" w:hAnsi="Times New Roman" w:cs="Times New Roman"/>
              </w:rPr>
            </w:pPr>
          </w:p>
        </w:tc>
        <w:tc>
          <w:tcPr>
            <w:tcW w:w="2271" w:type="dxa"/>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87"/>
        </w:trPr>
        <w:tc>
          <w:tcPr>
            <w:tcW w:w="1981" w:type="dxa"/>
            <w:shd w:val="clear" w:color="auto" w:fill="D7D7D7"/>
          </w:tcPr>
          <w:p w:rsidR="00CE21F5" w:rsidRPr="00246EE2" w:rsidRDefault="00CE21F5" w:rsidP="00A66B5C">
            <w:pPr>
              <w:pStyle w:val="TableParagraph"/>
              <w:spacing w:line="268" w:lineRule="exact"/>
              <w:ind w:left="45"/>
              <w:rPr>
                <w:rFonts w:ascii="Times New Roman" w:hAnsi="Times New Roman" w:cs="Times New Roman"/>
                <w:b/>
              </w:rPr>
            </w:pPr>
            <w:r w:rsidRPr="00246EE2">
              <w:rPr>
                <w:rFonts w:ascii="Times New Roman" w:hAnsi="Times New Roman" w:cs="Times New Roman"/>
                <w:b/>
              </w:rPr>
              <w:t>Biases</w:t>
            </w:r>
          </w:p>
        </w:tc>
        <w:tc>
          <w:tcPr>
            <w:tcW w:w="5386" w:type="dxa"/>
            <w:shd w:val="clear" w:color="auto" w:fill="D7D7D7"/>
          </w:tcPr>
          <w:p w:rsidR="00CE21F5" w:rsidRPr="00246EE2" w:rsidRDefault="00CE21F5" w:rsidP="00A66B5C">
            <w:pPr>
              <w:pStyle w:val="TableParagraph"/>
              <w:spacing w:line="268" w:lineRule="exact"/>
              <w:ind w:left="473"/>
              <w:rPr>
                <w:rFonts w:ascii="Times New Roman" w:hAnsi="Times New Roman" w:cs="Times New Roman"/>
                <w:b/>
              </w:rPr>
            </w:pPr>
            <w:r w:rsidRPr="00246EE2">
              <w:rPr>
                <w:rFonts w:ascii="Times New Roman" w:hAnsi="Times New Roman" w:cs="Times New Roman"/>
                <w:b/>
              </w:rPr>
              <w:t>Issues</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1"/>
              </w:rPr>
              <w:t xml:space="preserve"> </w:t>
            </w:r>
            <w:r w:rsidRPr="00246EE2">
              <w:rPr>
                <w:rFonts w:ascii="Times New Roman" w:hAnsi="Times New Roman" w:cs="Times New Roman"/>
                <w:b/>
              </w:rPr>
              <w:t>consider for judging</w:t>
            </w:r>
            <w:r w:rsidRPr="00246EE2">
              <w:rPr>
                <w:rFonts w:ascii="Times New Roman" w:hAnsi="Times New Roman" w:cs="Times New Roman"/>
                <w:b/>
                <w:spacing w:val="-2"/>
              </w:rPr>
              <w:t xml:space="preserve"> </w:t>
            </w:r>
            <w:r w:rsidRPr="00246EE2">
              <w:rPr>
                <w:rFonts w:ascii="Times New Roman" w:hAnsi="Times New Roman" w:cs="Times New Roman"/>
                <w:b/>
              </w:rPr>
              <w:t>overall</w:t>
            </w:r>
            <w:r w:rsidRPr="00246EE2">
              <w:rPr>
                <w:rFonts w:ascii="Times New Roman" w:hAnsi="Times New Roman" w:cs="Times New Roman"/>
                <w:b/>
                <w:spacing w:val="1"/>
              </w:rPr>
              <w:t xml:space="preserve"> </w:t>
            </w: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 "Risk</w:t>
            </w:r>
            <w:r w:rsidRPr="00246EE2">
              <w:rPr>
                <w:rFonts w:ascii="Times New Roman" w:hAnsi="Times New Roman" w:cs="Times New Roman"/>
                <w:b/>
                <w:spacing w:val="-2"/>
              </w:rPr>
              <w:t xml:space="preserve"> </w:t>
            </w:r>
            <w:r w:rsidRPr="00246EE2">
              <w:rPr>
                <w:rFonts w:ascii="Times New Roman" w:hAnsi="Times New Roman" w:cs="Times New Roman"/>
                <w:b/>
              </w:rPr>
              <w:t>of bias"</w:t>
            </w:r>
          </w:p>
        </w:tc>
        <w:tc>
          <w:tcPr>
            <w:tcW w:w="3541" w:type="dxa"/>
            <w:gridSpan w:val="2"/>
            <w:shd w:val="clear" w:color="auto" w:fill="D7D7D7"/>
          </w:tcPr>
          <w:p w:rsidR="00CE21F5" w:rsidRPr="00246EE2" w:rsidRDefault="00CE21F5" w:rsidP="00A66B5C">
            <w:pPr>
              <w:pStyle w:val="TableParagraph"/>
              <w:spacing w:line="268" w:lineRule="exact"/>
              <w:ind w:left="1035"/>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10"/>
              </w:rPr>
              <w:t xml:space="preserve"> </w:t>
            </w:r>
            <w:r w:rsidRPr="00246EE2">
              <w:rPr>
                <w:rFonts w:ascii="Times New Roman" w:hAnsi="Times New Roman" w:cs="Times New Roman"/>
                <w:b/>
              </w:rPr>
              <w:t>Methods</w:t>
            </w:r>
            <w:r w:rsidRPr="00246EE2">
              <w:rPr>
                <w:rFonts w:ascii="Times New Roman" w:hAnsi="Times New Roman" w:cs="Times New Roman"/>
                <w:b/>
                <w:spacing w:val="-2"/>
              </w:rPr>
              <w:t xml:space="preserve"> </w:t>
            </w:r>
            <w:r w:rsidRPr="00246EE2">
              <w:rPr>
                <w:rFonts w:ascii="Times New Roman" w:hAnsi="Times New Roman" w:cs="Times New Roman"/>
                <w:b/>
              </w:rPr>
              <w:t>&amp;</w:t>
            </w:r>
            <w:r w:rsidRPr="00246EE2">
              <w:rPr>
                <w:rFonts w:ascii="Times New Roman" w:hAnsi="Times New Roman" w:cs="Times New Roman"/>
                <w:b/>
                <w:spacing w:val="-2"/>
              </w:rPr>
              <w:t xml:space="preserve"> </w:t>
            </w:r>
            <w:r w:rsidRPr="00246EE2">
              <w:rPr>
                <w:rFonts w:ascii="Times New Roman" w:hAnsi="Times New Roman" w:cs="Times New Roman"/>
                <w:b/>
              </w:rPr>
              <w:t>Comments</w:t>
            </w:r>
          </w:p>
        </w:tc>
        <w:tc>
          <w:tcPr>
            <w:tcW w:w="2126" w:type="dxa"/>
            <w:gridSpan w:val="2"/>
            <w:shd w:val="clear" w:color="auto" w:fill="D7D7D7"/>
          </w:tcPr>
          <w:p w:rsidR="00CE21F5" w:rsidRPr="00246EE2" w:rsidRDefault="00CE21F5" w:rsidP="00A66B5C">
            <w:pPr>
              <w:pStyle w:val="TableParagraph"/>
              <w:spacing w:line="268" w:lineRule="exact"/>
              <w:ind w:left="49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reporting</w:t>
            </w:r>
          </w:p>
        </w:tc>
        <w:tc>
          <w:tcPr>
            <w:tcW w:w="2271" w:type="dxa"/>
            <w:shd w:val="clear" w:color="auto" w:fill="D7D7D7"/>
          </w:tcPr>
          <w:p w:rsidR="00CE21F5" w:rsidRPr="00246EE2" w:rsidRDefault="00CE21F5" w:rsidP="00A66B5C">
            <w:pPr>
              <w:pStyle w:val="TableParagraph"/>
              <w:spacing w:line="268" w:lineRule="exact"/>
              <w:ind w:left="235"/>
              <w:rPr>
                <w:rFonts w:ascii="Times New Roman" w:hAnsi="Times New Roman" w:cs="Times New Roman"/>
                <w:b/>
              </w:rPr>
            </w:pPr>
            <w:r w:rsidRPr="00246EE2">
              <w:rPr>
                <w:rFonts w:ascii="Times New Roman" w:hAnsi="Times New Roman" w:cs="Times New Roman"/>
                <w:b/>
              </w:rPr>
              <w:t>Rating</w:t>
            </w:r>
            <w:r w:rsidRPr="00246EE2">
              <w:rPr>
                <w:rFonts w:ascii="Times New Roman" w:hAnsi="Times New Roman" w:cs="Times New Roman"/>
                <w:b/>
                <w:spacing w:val="-2"/>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"Risk</w:t>
            </w:r>
            <w:r w:rsidRPr="00246EE2">
              <w:rPr>
                <w:rFonts w:ascii="Times New Roman" w:hAnsi="Times New Roman" w:cs="Times New Roman"/>
                <w:b/>
                <w:spacing w:val="-1"/>
              </w:rPr>
              <w:t xml:space="preserve"> </w:t>
            </w:r>
            <w:r w:rsidRPr="00246EE2">
              <w:rPr>
                <w:rFonts w:ascii="Times New Roman" w:hAnsi="Times New Roman" w:cs="Times New Roman"/>
                <w:b/>
              </w:rPr>
              <w:t>of</w:t>
            </w:r>
            <w:r w:rsidRPr="00246EE2">
              <w:rPr>
                <w:rFonts w:ascii="Times New Roman" w:hAnsi="Times New Roman" w:cs="Times New Roman"/>
                <w:b/>
                <w:spacing w:val="1"/>
              </w:rPr>
              <w:t xml:space="preserve"> </w:t>
            </w:r>
            <w:r w:rsidRPr="00246EE2">
              <w:rPr>
                <w:rFonts w:ascii="Times New Roman" w:hAnsi="Times New Roman" w:cs="Times New Roman"/>
                <w:b/>
              </w:rPr>
              <w:t>bias"</w:t>
            </w:r>
          </w:p>
        </w:tc>
      </w:tr>
      <w:tr w:rsidR="00CE21F5" w:rsidRPr="00246EE2" w:rsidTr="00A66B5C">
        <w:trPr>
          <w:trHeight w:val="1081"/>
        </w:trPr>
        <w:tc>
          <w:tcPr>
            <w:tcW w:w="1981" w:type="dxa"/>
            <w:tcBorders>
              <w:bottom w:val="single" w:sz="18" w:space="0" w:color="000000"/>
            </w:tcBorders>
            <w:shd w:val="clear" w:color="auto" w:fill="D7D7D7"/>
          </w:tcPr>
          <w:p w:rsidR="00CE21F5" w:rsidRPr="00246EE2" w:rsidRDefault="00CE21F5" w:rsidP="00A66B5C">
            <w:pPr>
              <w:pStyle w:val="TableParagraph"/>
              <w:spacing w:line="271" w:lineRule="auto"/>
              <w:ind w:left="32" w:right="255"/>
              <w:rPr>
                <w:rFonts w:ascii="Times New Roman" w:hAnsi="Times New Roman" w:cs="Times New Roman"/>
              </w:rPr>
            </w:pPr>
            <w:r w:rsidRPr="00246EE2">
              <w:rPr>
                <w:rFonts w:ascii="Times New Roman" w:hAnsi="Times New Roman" w:cs="Times New Roman"/>
              </w:rPr>
              <w:t>Instructions</w:t>
            </w:r>
            <w:r w:rsidRPr="00246EE2">
              <w:rPr>
                <w:rFonts w:ascii="Times New Roman" w:hAnsi="Times New Roman" w:cs="Times New Roman"/>
                <w:spacing w:val="-2"/>
              </w:rPr>
              <w:t xml:space="preserve"> </w:t>
            </w:r>
            <w:r w:rsidRPr="00246EE2">
              <w:rPr>
                <w:rFonts w:ascii="Times New Roman" w:hAnsi="Times New Roman" w:cs="Times New Roman"/>
              </w:rPr>
              <w:t>to</w:t>
            </w:r>
            <w:r w:rsidRPr="00246EE2">
              <w:rPr>
                <w:rFonts w:ascii="Times New Roman" w:hAnsi="Times New Roman" w:cs="Times New Roman"/>
                <w:spacing w:val="-4"/>
              </w:rPr>
              <w:t xml:space="preserve"> </w:t>
            </w:r>
            <w:r w:rsidRPr="00246EE2">
              <w:rPr>
                <w:rFonts w:ascii="Times New Roman" w:hAnsi="Times New Roman" w:cs="Times New Roman"/>
              </w:rPr>
              <w:t>assess</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4"/>
              </w:rPr>
              <w:t xml:space="preserve"> </w:t>
            </w:r>
            <w:r w:rsidRPr="00246EE2">
              <w:rPr>
                <w:rFonts w:ascii="Times New Roman" w:hAnsi="Times New Roman" w:cs="Times New Roman"/>
              </w:rPr>
              <w:t>risk</w:t>
            </w:r>
            <w:r w:rsidRPr="00246EE2">
              <w:rPr>
                <w:rFonts w:ascii="Times New Roman" w:hAnsi="Times New Roman" w:cs="Times New Roman"/>
                <w:spacing w:val="-4"/>
              </w:rPr>
              <w:t xml:space="preserve"> </w:t>
            </w:r>
            <w:r w:rsidRPr="00246EE2">
              <w:rPr>
                <w:rFonts w:ascii="Times New Roman" w:hAnsi="Times New Roman" w:cs="Times New Roman"/>
              </w:rPr>
              <w:t>of</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42"/>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p>
        </w:tc>
        <w:tc>
          <w:tcPr>
            <w:tcW w:w="5386" w:type="dxa"/>
            <w:tcBorders>
              <w:bottom w:val="single" w:sz="18" w:space="0" w:color="000000"/>
            </w:tcBorders>
            <w:shd w:val="clear" w:color="auto" w:fill="D7D7D7"/>
          </w:tcPr>
          <w:p w:rsidR="00CE21F5" w:rsidRPr="00246EE2" w:rsidRDefault="00CE21F5" w:rsidP="00A66B5C">
            <w:pPr>
              <w:pStyle w:val="TableParagraph"/>
              <w:spacing w:line="271" w:lineRule="auto"/>
              <w:ind w:left="32"/>
              <w:rPr>
                <w:rFonts w:ascii="Times New Roman" w:hAnsi="Times New Roman" w:cs="Times New Roman"/>
              </w:rPr>
            </w:pPr>
            <w:r w:rsidRPr="00246EE2">
              <w:rPr>
                <w:rFonts w:ascii="Times New Roman" w:hAnsi="Times New Roman" w:cs="Times New Roman"/>
              </w:rPr>
              <w:t>These issues will guide your thinking and judgment about the overall risk of bias within each of the 6 domains.</w:t>
            </w:r>
            <w:r w:rsidRPr="00246EE2">
              <w:rPr>
                <w:rFonts w:ascii="Times New Roman" w:hAnsi="Times New Roman" w:cs="Times New Roman"/>
                <w:spacing w:val="1"/>
              </w:rPr>
              <w:t xml:space="preserve"> </w:t>
            </w:r>
            <w:r w:rsidRPr="00246EE2">
              <w:rPr>
                <w:rFonts w:ascii="Times New Roman" w:hAnsi="Times New Roman" w:cs="Times New Roman"/>
              </w:rPr>
              <w:t>Some</w:t>
            </w:r>
            <w:r w:rsidRPr="00246EE2">
              <w:rPr>
                <w:rFonts w:ascii="Times New Roman" w:hAnsi="Times New Roman" w:cs="Times New Roman"/>
                <w:spacing w:val="-6"/>
              </w:rPr>
              <w:t xml:space="preserve"> </w:t>
            </w:r>
            <w:r w:rsidRPr="00246EE2">
              <w:rPr>
                <w:rFonts w:ascii="Times New Roman" w:hAnsi="Times New Roman" w:cs="Times New Roman"/>
              </w:rPr>
              <w:t>'issues'</w:t>
            </w:r>
            <w:r w:rsidRPr="00246EE2">
              <w:rPr>
                <w:rFonts w:ascii="Times New Roman" w:hAnsi="Times New Roman" w:cs="Times New Roman"/>
                <w:spacing w:val="-6"/>
              </w:rPr>
              <w:t xml:space="preserve"> </w:t>
            </w:r>
            <w:r w:rsidRPr="00246EE2">
              <w:rPr>
                <w:rFonts w:ascii="Times New Roman" w:hAnsi="Times New Roman" w:cs="Times New Roman"/>
              </w:rPr>
              <w:t>may</w:t>
            </w:r>
            <w:r w:rsidRPr="00246EE2">
              <w:rPr>
                <w:rFonts w:ascii="Times New Roman" w:hAnsi="Times New Roman" w:cs="Times New Roman"/>
                <w:spacing w:val="-10"/>
              </w:rPr>
              <w:t xml:space="preserve"> </w:t>
            </w:r>
            <w:r w:rsidRPr="00246EE2">
              <w:rPr>
                <w:rFonts w:ascii="Times New Roman" w:hAnsi="Times New Roman" w:cs="Times New Roman"/>
              </w:rPr>
              <w:t>not</w:t>
            </w:r>
            <w:r w:rsidRPr="00246EE2">
              <w:rPr>
                <w:rFonts w:ascii="Times New Roman" w:hAnsi="Times New Roman" w:cs="Times New Roman"/>
                <w:spacing w:val="-4"/>
              </w:rPr>
              <w:t xml:space="preserve"> </w:t>
            </w:r>
            <w:r w:rsidRPr="00246EE2">
              <w:rPr>
                <w:rFonts w:ascii="Times New Roman" w:hAnsi="Times New Roman" w:cs="Times New Roman"/>
              </w:rPr>
              <w:t>be</w:t>
            </w:r>
            <w:r w:rsidRPr="00246EE2">
              <w:rPr>
                <w:rFonts w:ascii="Times New Roman" w:hAnsi="Times New Roman" w:cs="Times New Roman"/>
                <w:spacing w:val="-6"/>
              </w:rPr>
              <w:t xml:space="preserve"> </w:t>
            </w:r>
            <w:r w:rsidRPr="00246EE2">
              <w:rPr>
                <w:rFonts w:ascii="Times New Roman" w:hAnsi="Times New Roman" w:cs="Times New Roman"/>
              </w:rPr>
              <w:t>relevant</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specific</w:t>
            </w:r>
            <w:r w:rsidRPr="00246EE2">
              <w:rPr>
                <w:rFonts w:ascii="Times New Roman" w:hAnsi="Times New Roman" w:cs="Times New Roman"/>
                <w:spacing w:val="-3"/>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or</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review</w:t>
            </w:r>
            <w:r w:rsidRPr="00246EE2">
              <w:rPr>
                <w:rFonts w:ascii="Times New Roman" w:hAnsi="Times New Roman" w:cs="Times New Roman"/>
                <w:spacing w:val="-6"/>
              </w:rPr>
              <w:t xml:space="preserve"> </w:t>
            </w:r>
            <w:r w:rsidRPr="00246EE2">
              <w:rPr>
                <w:rFonts w:ascii="Times New Roman" w:hAnsi="Times New Roman" w:cs="Times New Roman"/>
              </w:rPr>
              <w:t>research</w:t>
            </w:r>
            <w:r w:rsidRPr="00246EE2">
              <w:rPr>
                <w:rFonts w:ascii="Times New Roman" w:hAnsi="Times New Roman" w:cs="Times New Roman"/>
                <w:spacing w:val="-5"/>
              </w:rPr>
              <w:t xml:space="preserve"> </w:t>
            </w:r>
            <w:r w:rsidRPr="00246EE2">
              <w:rPr>
                <w:rFonts w:ascii="Times New Roman" w:hAnsi="Times New Roman" w:cs="Times New Roman"/>
              </w:rPr>
              <w:t>question.</w:t>
            </w:r>
            <w:r w:rsidRPr="00246EE2">
              <w:rPr>
                <w:rFonts w:ascii="Times New Roman" w:hAnsi="Times New Roman" w:cs="Times New Roman"/>
                <w:spacing w:val="-5"/>
              </w:rPr>
              <w:t xml:space="preserve"> </w:t>
            </w:r>
            <w:r w:rsidRPr="00246EE2">
              <w:rPr>
                <w:rFonts w:ascii="Times New Roman" w:hAnsi="Times New Roman" w:cs="Times New Roman"/>
              </w:rPr>
              <w:t>These</w:t>
            </w:r>
            <w:r w:rsidRPr="00246EE2">
              <w:rPr>
                <w:rFonts w:ascii="Times New Roman" w:hAnsi="Times New Roman" w:cs="Times New Roman"/>
                <w:spacing w:val="-5"/>
              </w:rPr>
              <w:t xml:space="preserve"> </w:t>
            </w:r>
            <w:r w:rsidRPr="00246EE2">
              <w:rPr>
                <w:rFonts w:ascii="Times New Roman" w:hAnsi="Times New Roman" w:cs="Times New Roman"/>
              </w:rPr>
              <w:t>issues</w:t>
            </w:r>
            <w:r w:rsidRPr="00246EE2">
              <w:rPr>
                <w:rFonts w:ascii="Times New Roman" w:hAnsi="Times New Roman" w:cs="Times New Roman"/>
                <w:spacing w:val="-4"/>
              </w:rPr>
              <w:t xml:space="preserve"> </w:t>
            </w:r>
            <w:r w:rsidRPr="00246EE2">
              <w:rPr>
                <w:rFonts w:ascii="Times New Roman" w:hAnsi="Times New Roman" w:cs="Times New Roman"/>
              </w:rPr>
              <w:t>are</w:t>
            </w:r>
            <w:r w:rsidRPr="00246EE2">
              <w:rPr>
                <w:rFonts w:ascii="Times New Roman" w:hAnsi="Times New Roman" w:cs="Times New Roman"/>
                <w:spacing w:val="-5"/>
              </w:rPr>
              <w:t xml:space="preserve"> </w:t>
            </w:r>
            <w:r w:rsidRPr="00246EE2">
              <w:rPr>
                <w:rFonts w:ascii="Times New Roman" w:hAnsi="Times New Roman" w:cs="Times New Roman"/>
              </w:rPr>
              <w:t>taken</w:t>
            </w:r>
            <w:r w:rsidRPr="00246EE2">
              <w:rPr>
                <w:rFonts w:ascii="Times New Roman" w:hAnsi="Times New Roman" w:cs="Times New Roman"/>
                <w:spacing w:val="-41"/>
              </w:rPr>
              <w:t xml:space="preserve"> </w:t>
            </w:r>
            <w:r w:rsidRPr="00246EE2">
              <w:rPr>
                <w:rFonts w:ascii="Times New Roman" w:hAnsi="Times New Roman" w:cs="Times New Roman"/>
              </w:rPr>
              <w:t>together</w:t>
            </w:r>
            <w:r w:rsidRPr="00246EE2">
              <w:rPr>
                <w:rFonts w:ascii="Times New Roman" w:hAnsi="Times New Roman" w:cs="Times New Roman"/>
                <w:spacing w:val="-3"/>
              </w:rPr>
              <w:t xml:space="preserve"> </w:t>
            </w:r>
            <w:r w:rsidRPr="00246EE2">
              <w:rPr>
                <w:rFonts w:ascii="Times New Roman" w:hAnsi="Times New Roman" w:cs="Times New Roman"/>
              </w:rPr>
              <w:t>to</w:t>
            </w:r>
            <w:r w:rsidRPr="00246EE2">
              <w:rPr>
                <w:rFonts w:ascii="Times New Roman" w:hAnsi="Times New Roman" w:cs="Times New Roman"/>
                <w:spacing w:val="-1"/>
              </w:rPr>
              <w:t xml:space="preserve"> </w:t>
            </w:r>
            <w:r w:rsidRPr="00246EE2">
              <w:rPr>
                <w:rFonts w:ascii="Times New Roman" w:hAnsi="Times New Roman" w:cs="Times New Roman"/>
              </w:rPr>
              <w:t>inform</w:t>
            </w:r>
            <w:r w:rsidRPr="00246EE2">
              <w:rPr>
                <w:rFonts w:ascii="Times New Roman" w:hAnsi="Times New Roman" w:cs="Times New Roman"/>
                <w:spacing w:val="-3"/>
              </w:rPr>
              <w:t xml:space="preserve"> </w:t>
            </w:r>
            <w:r w:rsidRPr="00246EE2">
              <w:rPr>
                <w:rFonts w:ascii="Times New Roman" w:hAnsi="Times New Roman" w:cs="Times New Roman"/>
              </w:rPr>
              <w:t>the</w:t>
            </w:r>
            <w:r w:rsidRPr="00246EE2">
              <w:rPr>
                <w:rFonts w:ascii="Times New Roman" w:hAnsi="Times New Roman" w:cs="Times New Roman"/>
                <w:spacing w:val="-2"/>
              </w:rPr>
              <w:t xml:space="preserve"> </w:t>
            </w:r>
            <w:r w:rsidRPr="00246EE2">
              <w:rPr>
                <w:rFonts w:ascii="Times New Roman" w:hAnsi="Times New Roman" w:cs="Times New Roman"/>
              </w:rPr>
              <w:t>overall</w:t>
            </w:r>
            <w:r w:rsidRPr="00246EE2">
              <w:rPr>
                <w:rFonts w:ascii="Times New Roman" w:hAnsi="Times New Roman" w:cs="Times New Roman"/>
                <w:spacing w:val="-4"/>
              </w:rPr>
              <w:t xml:space="preserve"> </w:t>
            </w:r>
            <w:r w:rsidRPr="00246EE2">
              <w:rPr>
                <w:rFonts w:ascii="Times New Roman" w:hAnsi="Times New Roman" w:cs="Times New Roman"/>
              </w:rPr>
              <w:t>judgment of</w:t>
            </w:r>
            <w:r w:rsidRPr="00246EE2">
              <w:rPr>
                <w:rFonts w:ascii="Times New Roman" w:hAnsi="Times New Roman" w:cs="Times New Roman"/>
                <w:spacing w:val="-1"/>
              </w:rPr>
              <w:t xml:space="preserve"> </w:t>
            </w:r>
            <w:r w:rsidRPr="00246EE2">
              <w:rPr>
                <w:rFonts w:ascii="Times New Roman" w:hAnsi="Times New Roman" w:cs="Times New Roman"/>
              </w:rPr>
              <w:t>potential</w:t>
            </w:r>
            <w:r w:rsidRPr="00246EE2">
              <w:rPr>
                <w:rFonts w:ascii="Times New Roman" w:hAnsi="Times New Roman" w:cs="Times New Roman"/>
                <w:spacing w:val="-4"/>
              </w:rPr>
              <w:t xml:space="preserve"> </w:t>
            </w:r>
            <w:r w:rsidRPr="00246EE2">
              <w:rPr>
                <w:rFonts w:ascii="Times New Roman" w:hAnsi="Times New Roman" w:cs="Times New Roman"/>
              </w:rPr>
              <w:t>bias</w:t>
            </w:r>
            <w:r w:rsidRPr="00246EE2">
              <w:rPr>
                <w:rFonts w:ascii="Times New Roman" w:hAnsi="Times New Roman" w:cs="Times New Roman"/>
                <w:spacing w:val="1"/>
              </w:rPr>
              <w:t xml:space="preserve"> </w:t>
            </w:r>
            <w:r w:rsidRPr="00246EE2">
              <w:rPr>
                <w:rFonts w:ascii="Times New Roman" w:hAnsi="Times New Roman" w:cs="Times New Roman"/>
              </w:rPr>
              <w:t>for</w:t>
            </w:r>
            <w:r w:rsidRPr="00246EE2">
              <w:rPr>
                <w:rFonts w:ascii="Times New Roman" w:hAnsi="Times New Roman" w:cs="Times New Roman"/>
                <w:spacing w:val="-3"/>
              </w:rPr>
              <w:t xml:space="preserve"> </w:t>
            </w:r>
            <w:r w:rsidRPr="00246EE2">
              <w:rPr>
                <w:rFonts w:ascii="Times New Roman" w:hAnsi="Times New Roman" w:cs="Times New Roman"/>
              </w:rPr>
              <w:t>each</w:t>
            </w:r>
            <w:r w:rsidRPr="00246EE2">
              <w:rPr>
                <w:rFonts w:ascii="Times New Roman" w:hAnsi="Times New Roman" w:cs="Times New Roman"/>
                <w:spacing w:val="-1"/>
              </w:rPr>
              <w:t xml:space="preserve"> </w:t>
            </w:r>
            <w:r w:rsidRPr="00246EE2">
              <w:rPr>
                <w:rFonts w:ascii="Times New Roman" w:hAnsi="Times New Roman" w:cs="Times New Roman"/>
              </w:rPr>
              <w:t>of</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6</w:t>
            </w:r>
            <w:r w:rsidRPr="00246EE2">
              <w:rPr>
                <w:rFonts w:ascii="Times New Roman" w:hAnsi="Times New Roman" w:cs="Times New Roman"/>
                <w:spacing w:val="-1"/>
              </w:rPr>
              <w:t xml:space="preserve"> </w:t>
            </w:r>
            <w:r w:rsidRPr="00246EE2">
              <w:rPr>
                <w:rFonts w:ascii="Times New Roman" w:hAnsi="Times New Roman" w:cs="Times New Roman"/>
              </w:rPr>
              <w:t>domains.</w:t>
            </w:r>
          </w:p>
        </w:tc>
        <w:tc>
          <w:tcPr>
            <w:tcW w:w="3541" w:type="dxa"/>
            <w:gridSpan w:val="2"/>
            <w:tcBorders>
              <w:bottom w:val="single" w:sz="18" w:space="0" w:color="000000"/>
            </w:tcBorders>
            <w:shd w:val="clear" w:color="auto" w:fill="D7D7D7"/>
          </w:tcPr>
          <w:p w:rsidR="00CE21F5" w:rsidRPr="00246EE2" w:rsidRDefault="00CE21F5" w:rsidP="00A66B5C">
            <w:pPr>
              <w:pStyle w:val="TableParagraph"/>
              <w:spacing w:line="271" w:lineRule="auto"/>
              <w:ind w:left="33" w:right="75"/>
              <w:rPr>
                <w:rFonts w:ascii="Times New Roman" w:hAnsi="Times New Roman" w:cs="Times New Roman"/>
              </w:rPr>
            </w:pPr>
            <w:r w:rsidRPr="00246EE2">
              <w:rPr>
                <w:rFonts w:ascii="Times New Roman" w:hAnsi="Times New Roman" w:cs="Times New Roman"/>
              </w:rPr>
              <w:t>Provide</w:t>
            </w:r>
            <w:r w:rsidRPr="00246EE2">
              <w:rPr>
                <w:rFonts w:ascii="Times New Roman" w:hAnsi="Times New Roman" w:cs="Times New Roman"/>
                <w:spacing w:val="-8"/>
              </w:rPr>
              <w:t xml:space="preserve"> </w:t>
            </w:r>
            <w:r w:rsidRPr="00246EE2">
              <w:rPr>
                <w:rFonts w:ascii="Times New Roman" w:hAnsi="Times New Roman" w:cs="Times New Roman"/>
              </w:rPr>
              <w:t>comments</w:t>
            </w:r>
            <w:r w:rsidRPr="00246EE2">
              <w:rPr>
                <w:rFonts w:ascii="Times New Roman" w:hAnsi="Times New Roman" w:cs="Times New Roman"/>
                <w:spacing w:val="-5"/>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text</w:t>
            </w:r>
            <w:r w:rsidRPr="00246EE2">
              <w:rPr>
                <w:rFonts w:ascii="Times New Roman" w:hAnsi="Times New Roman" w:cs="Times New Roman"/>
                <w:spacing w:val="-6"/>
              </w:rPr>
              <w:t xml:space="preserve"> </w:t>
            </w:r>
            <w:proofErr w:type="spellStart"/>
            <w:r w:rsidRPr="00246EE2">
              <w:rPr>
                <w:rFonts w:ascii="Times New Roman" w:hAnsi="Times New Roman" w:cs="Times New Roman"/>
              </w:rPr>
              <w:t>exerpts</w:t>
            </w:r>
            <w:proofErr w:type="spellEnd"/>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white</w:t>
            </w:r>
            <w:r w:rsidRPr="00246EE2">
              <w:rPr>
                <w:rFonts w:ascii="Times New Roman" w:hAnsi="Times New Roman" w:cs="Times New Roman"/>
                <w:spacing w:val="-7"/>
              </w:rPr>
              <w:t xml:space="preserve"> </w:t>
            </w:r>
            <w:r w:rsidRPr="00246EE2">
              <w:rPr>
                <w:rFonts w:ascii="Times New Roman" w:hAnsi="Times New Roman" w:cs="Times New Roman"/>
              </w:rPr>
              <w:t>boxes</w:t>
            </w:r>
            <w:r w:rsidRPr="00246EE2">
              <w:rPr>
                <w:rFonts w:ascii="Times New Roman" w:hAnsi="Times New Roman" w:cs="Times New Roman"/>
                <w:spacing w:val="-6"/>
              </w:rPr>
              <w:t xml:space="preserve"> </w:t>
            </w:r>
            <w:r w:rsidRPr="00246EE2">
              <w:rPr>
                <w:rFonts w:ascii="Times New Roman" w:hAnsi="Times New Roman" w:cs="Times New Roman"/>
              </w:rPr>
              <w:t>below,</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5"/>
              </w:rPr>
              <w:t xml:space="preserve"> </w:t>
            </w:r>
            <w:r w:rsidRPr="00246EE2">
              <w:rPr>
                <w:rFonts w:ascii="Times New Roman" w:hAnsi="Times New Roman" w:cs="Times New Roman"/>
              </w:rPr>
              <w:t>necessary,</w:t>
            </w:r>
            <w:r w:rsidRPr="00246EE2">
              <w:rPr>
                <w:rFonts w:ascii="Times New Roman" w:hAnsi="Times New Roman" w:cs="Times New Roman"/>
                <w:spacing w:val="-42"/>
              </w:rPr>
              <w:t xml:space="preserve"> </w:t>
            </w:r>
            <w:r w:rsidRPr="00246EE2">
              <w:rPr>
                <w:rFonts w:ascii="Times New Roman" w:hAnsi="Times New Roman" w:cs="Times New Roman"/>
              </w:rPr>
              <w:t>to</w:t>
            </w:r>
            <w:r w:rsidRPr="00246EE2">
              <w:rPr>
                <w:rFonts w:ascii="Times New Roman" w:hAnsi="Times New Roman" w:cs="Times New Roman"/>
                <w:spacing w:val="-2"/>
              </w:rPr>
              <w:t xml:space="preserve"> </w:t>
            </w:r>
            <w:r w:rsidRPr="00246EE2">
              <w:rPr>
                <w:rFonts w:ascii="Times New Roman" w:hAnsi="Times New Roman" w:cs="Times New Roman"/>
              </w:rPr>
              <w:t>facilitate</w:t>
            </w:r>
            <w:r w:rsidRPr="00246EE2">
              <w:rPr>
                <w:rFonts w:ascii="Times New Roman" w:hAnsi="Times New Roman" w:cs="Times New Roman"/>
                <w:spacing w:val="-1"/>
              </w:rPr>
              <w:t xml:space="preserve"> </w:t>
            </w:r>
            <w:r w:rsidRPr="00246EE2">
              <w:rPr>
                <w:rFonts w:ascii="Times New Roman" w:hAnsi="Times New Roman" w:cs="Times New Roman"/>
              </w:rPr>
              <w:t>the</w:t>
            </w:r>
            <w:r w:rsidRPr="00246EE2">
              <w:rPr>
                <w:rFonts w:ascii="Times New Roman" w:hAnsi="Times New Roman" w:cs="Times New Roman"/>
                <w:spacing w:val="-1"/>
              </w:rPr>
              <w:t xml:space="preserve"> </w:t>
            </w:r>
            <w:r w:rsidRPr="00246EE2">
              <w:rPr>
                <w:rFonts w:ascii="Times New Roman" w:hAnsi="Times New Roman" w:cs="Times New Roman"/>
              </w:rPr>
              <w:t>consensus</w:t>
            </w:r>
            <w:r w:rsidRPr="00246EE2">
              <w:rPr>
                <w:rFonts w:ascii="Times New Roman" w:hAnsi="Times New Roman" w:cs="Times New Roman"/>
                <w:spacing w:val="1"/>
              </w:rPr>
              <w:t xml:space="preserve"> </w:t>
            </w:r>
            <w:r w:rsidRPr="00246EE2">
              <w:rPr>
                <w:rFonts w:ascii="Times New Roman" w:hAnsi="Times New Roman" w:cs="Times New Roman"/>
              </w:rPr>
              <w:t>process</w:t>
            </w:r>
            <w:r w:rsidRPr="00246EE2">
              <w:rPr>
                <w:rFonts w:ascii="Times New Roman" w:hAnsi="Times New Roman" w:cs="Times New Roman"/>
                <w:spacing w:val="1"/>
              </w:rPr>
              <w:t xml:space="preserve"> </w:t>
            </w:r>
            <w:r w:rsidRPr="00246EE2">
              <w:rPr>
                <w:rFonts w:ascii="Times New Roman" w:hAnsi="Times New Roman" w:cs="Times New Roman"/>
              </w:rPr>
              <w:t>that will</w:t>
            </w:r>
            <w:r w:rsidRPr="00246EE2">
              <w:rPr>
                <w:rFonts w:ascii="Times New Roman" w:hAnsi="Times New Roman" w:cs="Times New Roman"/>
                <w:spacing w:val="-4"/>
              </w:rPr>
              <w:t xml:space="preserve"> </w:t>
            </w:r>
            <w:r w:rsidRPr="00246EE2">
              <w:rPr>
                <w:rFonts w:ascii="Times New Roman" w:hAnsi="Times New Roman" w:cs="Times New Roman"/>
              </w:rPr>
              <w:t>follow.</w:t>
            </w:r>
          </w:p>
        </w:tc>
        <w:tc>
          <w:tcPr>
            <w:tcW w:w="2126" w:type="dxa"/>
            <w:gridSpan w:val="2"/>
            <w:tcBorders>
              <w:bottom w:val="single" w:sz="18" w:space="0" w:color="000000"/>
            </w:tcBorders>
            <w:shd w:val="clear" w:color="auto" w:fill="D7D7D7"/>
          </w:tcPr>
          <w:p w:rsidR="00CE21F5" w:rsidRPr="00246EE2" w:rsidRDefault="00CE21F5" w:rsidP="00A66B5C">
            <w:pPr>
              <w:pStyle w:val="TableParagraph"/>
              <w:spacing w:line="271" w:lineRule="auto"/>
              <w:ind w:left="34" w:right="86"/>
              <w:rPr>
                <w:rFonts w:ascii="Times New Roman" w:hAnsi="Times New Roman" w:cs="Times New Roman"/>
              </w:rPr>
            </w:pPr>
            <w:r w:rsidRPr="00246EE2">
              <w:rPr>
                <w:rFonts w:ascii="Times New Roman" w:hAnsi="Times New Roman" w:cs="Times New Roman"/>
              </w:rPr>
              <w:t>Click on each of the blue cells and choose</w:t>
            </w:r>
            <w:r w:rsidRPr="00246EE2">
              <w:rPr>
                <w:rFonts w:ascii="Times New Roman" w:hAnsi="Times New Roman" w:cs="Times New Roman"/>
                <w:spacing w:val="-42"/>
              </w:rPr>
              <w:t xml:space="preserve"> </w:t>
            </w:r>
            <w:r w:rsidRPr="00246EE2">
              <w:rPr>
                <w:rFonts w:ascii="Times New Roman" w:hAnsi="Times New Roman" w:cs="Times New Roman"/>
              </w:rPr>
              <w:t>from the drop down menu to rate the</w:t>
            </w:r>
            <w:r w:rsidRPr="00246EE2">
              <w:rPr>
                <w:rFonts w:ascii="Times New Roman" w:hAnsi="Times New Roman" w:cs="Times New Roman"/>
                <w:spacing w:val="1"/>
              </w:rPr>
              <w:t xml:space="preserve"> </w:t>
            </w:r>
            <w:r w:rsidRPr="00246EE2">
              <w:rPr>
                <w:rFonts w:ascii="Times New Roman" w:hAnsi="Times New Roman" w:cs="Times New Roman"/>
              </w:rPr>
              <w:t>adequacy</w:t>
            </w:r>
            <w:r w:rsidRPr="00246EE2">
              <w:rPr>
                <w:rFonts w:ascii="Times New Roman" w:hAnsi="Times New Roman" w:cs="Times New Roman"/>
                <w:spacing w:val="-12"/>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reporting</w:t>
            </w:r>
            <w:r w:rsidRPr="00246EE2">
              <w:rPr>
                <w:rFonts w:ascii="Times New Roman" w:hAnsi="Times New Roman" w:cs="Times New Roman"/>
                <w:spacing w:val="-6"/>
              </w:rPr>
              <w:t xml:space="preserve"> </w:t>
            </w:r>
            <w:r w:rsidRPr="00246EE2">
              <w:rPr>
                <w:rFonts w:ascii="Times New Roman" w:hAnsi="Times New Roman" w:cs="Times New Roman"/>
              </w:rPr>
              <w:t>as</w:t>
            </w:r>
            <w:r w:rsidRPr="00246EE2">
              <w:rPr>
                <w:rFonts w:ascii="Times New Roman" w:hAnsi="Times New Roman" w:cs="Times New Roman"/>
                <w:spacing w:val="-6"/>
              </w:rPr>
              <w:t xml:space="preserve"> </w:t>
            </w:r>
            <w:r w:rsidRPr="00246EE2">
              <w:rPr>
                <w:rFonts w:ascii="Times New Roman" w:hAnsi="Times New Roman" w:cs="Times New Roman"/>
              </w:rPr>
              <w:t>yes,</w:t>
            </w:r>
            <w:r w:rsidRPr="00246EE2">
              <w:rPr>
                <w:rFonts w:ascii="Times New Roman" w:hAnsi="Times New Roman" w:cs="Times New Roman"/>
                <w:spacing w:val="-6"/>
              </w:rPr>
              <w:t xml:space="preserve"> </w:t>
            </w:r>
            <w:r w:rsidRPr="00246EE2">
              <w:rPr>
                <w:rFonts w:ascii="Times New Roman" w:hAnsi="Times New Roman" w:cs="Times New Roman"/>
              </w:rPr>
              <w:t>partial,</w:t>
            </w:r>
            <w:r w:rsidRPr="00246EE2">
              <w:rPr>
                <w:rFonts w:ascii="Times New Roman" w:hAnsi="Times New Roman" w:cs="Times New Roman"/>
                <w:spacing w:val="-6"/>
              </w:rPr>
              <w:t xml:space="preserve"> </w:t>
            </w:r>
            <w:r w:rsidRPr="00246EE2">
              <w:rPr>
                <w:rFonts w:ascii="Times New Roman" w:hAnsi="Times New Roman" w:cs="Times New Roman"/>
              </w:rPr>
              <w:t>no</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unsure.</w:t>
            </w:r>
          </w:p>
        </w:tc>
        <w:tc>
          <w:tcPr>
            <w:tcW w:w="2271" w:type="dxa"/>
            <w:tcBorders>
              <w:bottom w:val="single" w:sz="18" w:space="0" w:color="000000"/>
            </w:tcBorders>
            <w:shd w:val="clear" w:color="auto" w:fill="D7D7D7"/>
          </w:tcPr>
          <w:p w:rsidR="00CE21F5" w:rsidRPr="00246EE2" w:rsidRDefault="00CE21F5" w:rsidP="00A66B5C">
            <w:pPr>
              <w:pStyle w:val="TableParagraph"/>
              <w:spacing w:line="271" w:lineRule="auto"/>
              <w:ind w:left="34" w:right="208"/>
              <w:rPr>
                <w:rFonts w:ascii="Times New Roman" w:hAnsi="Times New Roman" w:cs="Times New Roman"/>
              </w:rPr>
            </w:pPr>
            <w:r w:rsidRPr="00246EE2">
              <w:rPr>
                <w:rFonts w:ascii="Times New Roman" w:hAnsi="Times New Roman" w:cs="Times New Roman"/>
              </w:rPr>
              <w:t>Click</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green</w:t>
            </w:r>
            <w:r w:rsidRPr="00246EE2">
              <w:rPr>
                <w:rFonts w:ascii="Times New Roman" w:hAnsi="Times New Roman" w:cs="Times New Roman"/>
                <w:spacing w:val="-4"/>
              </w:rPr>
              <w:t xml:space="preserve"> </w:t>
            </w:r>
            <w:r w:rsidRPr="00246EE2">
              <w:rPr>
                <w:rFonts w:ascii="Times New Roman" w:hAnsi="Times New Roman" w:cs="Times New Roman"/>
              </w:rPr>
              <w:t>cells;</w:t>
            </w:r>
            <w:r w:rsidRPr="00246EE2">
              <w:rPr>
                <w:rFonts w:ascii="Times New Roman" w:hAnsi="Times New Roman" w:cs="Times New Roman"/>
                <w:spacing w:val="-4"/>
              </w:rPr>
              <w:t xml:space="preserve"> </w:t>
            </w:r>
            <w:r w:rsidRPr="00246EE2">
              <w:rPr>
                <w:rFonts w:ascii="Times New Roman" w:hAnsi="Times New Roman" w:cs="Times New Roman"/>
              </w:rPr>
              <w:t>choose</w:t>
            </w:r>
            <w:r w:rsidRPr="00246EE2">
              <w:rPr>
                <w:rFonts w:ascii="Times New Roman" w:hAnsi="Times New Roman" w:cs="Times New Roman"/>
                <w:spacing w:val="-5"/>
              </w:rPr>
              <w:t xml:space="preserve"> </w:t>
            </w:r>
            <w:r w:rsidRPr="00246EE2">
              <w:rPr>
                <w:rFonts w:ascii="Times New Roman" w:hAnsi="Times New Roman" w:cs="Times New Roman"/>
              </w:rPr>
              <w:t>from</w:t>
            </w:r>
            <w:r w:rsidRPr="00246EE2">
              <w:rPr>
                <w:rFonts w:ascii="Times New Roman" w:hAnsi="Times New Roman" w:cs="Times New Roman"/>
                <w:spacing w:val="-7"/>
              </w:rPr>
              <w:t xml:space="preserve"> </w:t>
            </w:r>
            <w:r w:rsidRPr="00246EE2">
              <w:rPr>
                <w:rFonts w:ascii="Times New Roman" w:hAnsi="Times New Roman" w:cs="Times New Roman"/>
              </w:rPr>
              <w:t>the</w:t>
            </w:r>
            <w:r w:rsidRPr="00246EE2">
              <w:rPr>
                <w:rFonts w:ascii="Times New Roman" w:hAnsi="Times New Roman" w:cs="Times New Roman"/>
                <w:spacing w:val="-41"/>
              </w:rPr>
              <w:t xml:space="preserve"> </w:t>
            </w:r>
            <w:r w:rsidRPr="00246EE2">
              <w:rPr>
                <w:rFonts w:ascii="Times New Roman" w:hAnsi="Times New Roman" w:cs="Times New Roman"/>
              </w:rPr>
              <w:t>drop-down menu to rate potential risk of</w:t>
            </w:r>
            <w:r w:rsidRPr="00246EE2">
              <w:rPr>
                <w:rFonts w:ascii="Times New Roman" w:hAnsi="Times New Roman" w:cs="Times New Roman"/>
                <w:spacing w:val="1"/>
              </w:rPr>
              <w:t xml:space="preserve"> </w:t>
            </w:r>
            <w:r w:rsidRPr="00246EE2">
              <w:rPr>
                <w:rFonts w:ascii="Times New Roman" w:hAnsi="Times New Roman" w:cs="Times New Roman"/>
              </w:rPr>
              <w:t>bias for each of the 6 domains as High,</w:t>
            </w:r>
            <w:r w:rsidRPr="00246EE2">
              <w:rPr>
                <w:rFonts w:ascii="Times New Roman" w:hAnsi="Times New Roman" w:cs="Times New Roman"/>
                <w:spacing w:val="1"/>
              </w:rPr>
              <w:t xml:space="preserve"> </w:t>
            </w:r>
            <w:r w:rsidRPr="00246EE2">
              <w:rPr>
                <w:rFonts w:ascii="Times New Roman" w:hAnsi="Times New Roman" w:cs="Times New Roman"/>
                <w:spacing w:val="-1"/>
              </w:rPr>
              <w:t>Moderate,</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8"/>
              </w:rPr>
              <w:t xml:space="preserve"> </w:t>
            </w:r>
            <w:r w:rsidRPr="00246EE2">
              <w:rPr>
                <w:rFonts w:ascii="Times New Roman" w:hAnsi="Times New Roman" w:cs="Times New Roman"/>
              </w:rPr>
              <w:t>Low</w:t>
            </w:r>
            <w:r w:rsidRPr="00246EE2">
              <w:rPr>
                <w:rFonts w:ascii="Times New Roman" w:hAnsi="Times New Roman" w:cs="Times New Roman"/>
                <w:spacing w:val="-9"/>
              </w:rPr>
              <w:t xml:space="preserve"> </w:t>
            </w:r>
            <w:r w:rsidRPr="00246EE2">
              <w:rPr>
                <w:rFonts w:ascii="Times New Roman" w:hAnsi="Times New Roman" w:cs="Times New Roman"/>
              </w:rPr>
              <w:t>considering</w:t>
            </w:r>
            <w:r w:rsidRPr="00246EE2">
              <w:rPr>
                <w:rFonts w:ascii="Times New Roman" w:hAnsi="Times New Roman" w:cs="Times New Roman"/>
                <w:spacing w:val="-7"/>
              </w:rPr>
              <w:t xml:space="preserve"> </w:t>
            </w:r>
            <w:r w:rsidRPr="00246EE2">
              <w:rPr>
                <w:rFonts w:ascii="Times New Roman" w:hAnsi="Times New Roman" w:cs="Times New Roman"/>
              </w:rPr>
              <w:t>all</w:t>
            </w:r>
            <w:r w:rsidRPr="00246EE2">
              <w:rPr>
                <w:rFonts w:ascii="Times New Roman" w:hAnsi="Times New Roman" w:cs="Times New Roman"/>
                <w:spacing w:val="-10"/>
              </w:rPr>
              <w:t xml:space="preserve"> </w:t>
            </w:r>
            <w:r w:rsidRPr="00246EE2">
              <w:rPr>
                <w:rFonts w:ascii="Times New Roman" w:hAnsi="Times New Roman" w:cs="Times New Roman"/>
              </w:rPr>
              <w:t>relevant</w:t>
            </w:r>
            <w:r w:rsidRPr="00246EE2">
              <w:rPr>
                <w:rFonts w:ascii="Times New Roman" w:hAnsi="Times New Roman" w:cs="Times New Roman"/>
                <w:spacing w:val="-42"/>
              </w:rPr>
              <w:t xml:space="preserve"> </w:t>
            </w:r>
            <w:r w:rsidRPr="00246EE2">
              <w:rPr>
                <w:rFonts w:ascii="Times New Roman" w:hAnsi="Times New Roman" w:cs="Times New Roman"/>
              </w:rPr>
              <w:t>issues</w:t>
            </w:r>
          </w:p>
        </w:tc>
      </w:tr>
      <w:tr w:rsidR="00CE21F5" w:rsidRPr="00246EE2" w:rsidTr="00A66B5C">
        <w:trPr>
          <w:trHeight w:val="686"/>
        </w:trPr>
        <w:tc>
          <w:tcPr>
            <w:tcW w:w="1981" w:type="dxa"/>
            <w:tcBorders>
              <w:top w:val="single" w:sz="18" w:space="0" w:color="000000"/>
            </w:tcBorders>
            <w:shd w:val="clear" w:color="auto" w:fill="F1F1F1"/>
          </w:tcPr>
          <w:p w:rsidR="00CE21F5" w:rsidRPr="00246EE2" w:rsidRDefault="00CE21F5" w:rsidP="00A66B5C">
            <w:pPr>
              <w:pStyle w:val="TableParagraph"/>
              <w:spacing w:before="187"/>
              <w:ind w:left="45"/>
              <w:rPr>
                <w:rFonts w:ascii="Times New Roman" w:hAnsi="Times New Roman" w:cs="Times New Roman"/>
                <w:b/>
              </w:rPr>
            </w:pPr>
            <w:r w:rsidRPr="00246EE2">
              <w:rPr>
                <w:rFonts w:ascii="Times New Roman" w:hAnsi="Times New Roman" w:cs="Times New Roman"/>
                <w:b/>
              </w:rPr>
              <w:t>1.</w:t>
            </w:r>
            <w:r w:rsidRPr="00246EE2">
              <w:rPr>
                <w:rFonts w:ascii="Times New Roman" w:hAnsi="Times New Roman" w:cs="Times New Roman"/>
                <w:b/>
                <w:spacing w:val="-1"/>
              </w:rPr>
              <w:t xml:space="preserve"> </w:t>
            </w:r>
            <w:r w:rsidRPr="00246EE2">
              <w:rPr>
                <w:rFonts w:ascii="Times New Roman" w:hAnsi="Times New Roman" w:cs="Times New Roman"/>
                <w:b/>
              </w:rPr>
              <w:t>Study</w:t>
            </w:r>
            <w:r w:rsidRPr="00246EE2">
              <w:rPr>
                <w:rFonts w:ascii="Times New Roman" w:hAnsi="Times New Roman" w:cs="Times New Roman"/>
                <w:b/>
                <w:spacing w:val="-11"/>
              </w:rPr>
              <w:t xml:space="preserve"> </w:t>
            </w:r>
            <w:r w:rsidRPr="00246EE2">
              <w:rPr>
                <w:rFonts w:ascii="Times New Roman" w:hAnsi="Times New Roman" w:cs="Times New Roman"/>
                <w:b/>
              </w:rPr>
              <w:t>Participation</w:t>
            </w:r>
          </w:p>
        </w:tc>
        <w:tc>
          <w:tcPr>
            <w:tcW w:w="5386" w:type="dxa"/>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4"/>
              </w:rPr>
              <w:t xml:space="preserve"> </w:t>
            </w:r>
            <w:r w:rsidRPr="00246EE2">
              <w:rPr>
                <w:rFonts w:ascii="Times New Roman" w:hAnsi="Times New Roman" w:cs="Times New Roman"/>
                <w:b/>
              </w:rPr>
              <w:t>risk</w:t>
            </w:r>
            <w:r w:rsidRPr="00246EE2">
              <w:rPr>
                <w:rFonts w:ascii="Times New Roman" w:hAnsi="Times New Roman" w:cs="Times New Roman"/>
                <w:b/>
                <w:spacing w:val="4"/>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selection</w:t>
            </w:r>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5"/>
              </w:rPr>
              <w:t xml:space="preserve"> </w:t>
            </w:r>
            <w:r w:rsidRPr="00246EE2">
              <w:rPr>
                <w:rFonts w:ascii="Times New Roman" w:hAnsi="Times New Roman" w:cs="Times New Roman"/>
                <w:b/>
              </w:rPr>
              <w:t>that</w:t>
            </w:r>
            <w:r w:rsidRPr="00246EE2">
              <w:rPr>
                <w:rFonts w:ascii="Times New Roman" w:hAnsi="Times New Roman" w:cs="Times New Roman"/>
                <w:b/>
                <w:spacing w:val="5"/>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is</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participants</w:t>
            </w:r>
            <w:r w:rsidRPr="00246EE2">
              <w:rPr>
                <w:rFonts w:ascii="Times New Roman" w:hAnsi="Times New Roman" w:cs="Times New Roman"/>
                <w:b/>
                <w:spacing w:val="5"/>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eligible</w:t>
            </w:r>
            <w:r w:rsidRPr="00246EE2">
              <w:rPr>
                <w:rFonts w:ascii="Times New Roman" w:hAnsi="Times New Roman" w:cs="Times New Roman"/>
                <w:b/>
                <w:spacing w:val="4"/>
              </w:rPr>
              <w:t xml:space="preserve"> </w:t>
            </w:r>
            <w:r w:rsidRPr="00246EE2">
              <w:rPr>
                <w:rFonts w:ascii="Times New Roman" w:hAnsi="Times New Roman" w:cs="Times New Roman"/>
                <w:b/>
              </w:rPr>
              <w:t>non-participants).</w:t>
            </w:r>
          </w:p>
        </w:tc>
        <w:tc>
          <w:tcPr>
            <w:tcW w:w="3541" w:type="dxa"/>
            <w:gridSpan w:val="2"/>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126" w:type="dxa"/>
            <w:gridSpan w:val="2"/>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271"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981"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Source</w:t>
            </w:r>
            <w:r w:rsidRPr="00246EE2">
              <w:rPr>
                <w:rFonts w:ascii="Times New Roman" w:hAnsi="Times New Roman" w:cs="Times New Roman"/>
                <w:i/>
                <w:spacing w:val="-7"/>
              </w:rPr>
              <w:t xml:space="preserve"> </w:t>
            </w:r>
            <w:r w:rsidRPr="00246EE2">
              <w:rPr>
                <w:rFonts w:ascii="Times New Roman" w:hAnsi="Times New Roman" w:cs="Times New Roman"/>
                <w:i/>
              </w:rPr>
              <w:t>of</w:t>
            </w:r>
            <w:r w:rsidRPr="00246EE2">
              <w:rPr>
                <w:rFonts w:ascii="Times New Roman" w:hAnsi="Times New Roman" w:cs="Times New Roman"/>
                <w:i/>
                <w:spacing w:val="-5"/>
              </w:rPr>
              <w:t xml:space="preserve"> </w:t>
            </w:r>
            <w:r w:rsidRPr="00246EE2">
              <w:rPr>
                <w:rFonts w:ascii="Times New Roman" w:hAnsi="Times New Roman" w:cs="Times New Roman"/>
                <w:i/>
              </w:rPr>
              <w:t>target</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5386"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source</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or</w:t>
            </w:r>
            <w:r w:rsidRPr="00246EE2">
              <w:rPr>
                <w:rFonts w:ascii="Times New Roman" w:hAnsi="Times New Roman" w:cs="Times New Roman"/>
                <w:spacing w:val="-7"/>
              </w:rPr>
              <w:t xml:space="preserve"> </w:t>
            </w:r>
            <w:r w:rsidRPr="00246EE2">
              <w:rPr>
                <w:rFonts w:ascii="Times New Roman" w:hAnsi="Times New Roman" w:cs="Times New Roman"/>
              </w:rPr>
              <w:t>population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interest</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Cross sectional data from 5</w:t>
            </w:r>
            <w:r w:rsidRPr="00246EE2">
              <w:rPr>
                <w:rFonts w:ascii="Times New Roman" w:hAnsi="Times New Roman" w:cs="Times New Roman"/>
                <w:vertAlign w:val="superscript"/>
              </w:rPr>
              <w:t>th</w:t>
            </w:r>
            <w:r w:rsidRPr="00246EE2">
              <w:rPr>
                <w:rFonts w:ascii="Times New Roman" w:hAnsi="Times New Roman" w:cs="Times New Roman"/>
              </w:rPr>
              <w:t xml:space="preserve"> and 7</w:t>
            </w:r>
            <w:r w:rsidRPr="00246EE2">
              <w:rPr>
                <w:rFonts w:ascii="Times New Roman" w:hAnsi="Times New Roman" w:cs="Times New Roman"/>
                <w:vertAlign w:val="superscript"/>
              </w:rPr>
              <w:t>th</w:t>
            </w:r>
            <w:r w:rsidRPr="00246EE2">
              <w:rPr>
                <w:rFonts w:ascii="Times New Roman" w:hAnsi="Times New Roman" w:cs="Times New Roman"/>
              </w:rPr>
              <w:t xml:space="preserve"> graders in a middle school in North west Arkansas administered in late September of 2012: Sample demographics of weight status, age, sex, race, ethnicity, psychosocial resources and risk. No maternal or parental information provided. Demographic provided in code (e.g. Hispanic ethnicity =1) </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9"/>
        </w:trPr>
        <w:tc>
          <w:tcPr>
            <w:tcW w:w="1981"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Method</w:t>
            </w:r>
            <w:r w:rsidRPr="00246EE2">
              <w:rPr>
                <w:rFonts w:ascii="Times New Roman" w:hAnsi="Times New Roman" w:cs="Times New Roman"/>
                <w:i/>
                <w:spacing w:val="-7"/>
              </w:rPr>
              <w:t xml:space="preserve"> </w:t>
            </w:r>
            <w:r w:rsidRPr="00246EE2">
              <w:rPr>
                <w:rFonts w:ascii="Times New Roman" w:hAnsi="Times New Roman" w:cs="Times New Roman"/>
                <w:i/>
              </w:rPr>
              <w:t>used</w:t>
            </w:r>
            <w:r w:rsidRPr="00246EE2">
              <w:rPr>
                <w:rFonts w:ascii="Times New Roman" w:hAnsi="Times New Roman" w:cs="Times New Roman"/>
                <w:i/>
                <w:spacing w:val="-7"/>
              </w:rPr>
              <w:t xml:space="preserve"> </w:t>
            </w:r>
            <w:r w:rsidRPr="00246EE2">
              <w:rPr>
                <w:rFonts w:ascii="Times New Roman" w:hAnsi="Times New Roman" w:cs="Times New Roman"/>
                <w:i/>
              </w:rPr>
              <w:t>to</w:t>
            </w:r>
            <w:r w:rsidRPr="00246EE2">
              <w:rPr>
                <w:rFonts w:ascii="Times New Roman" w:hAnsi="Times New Roman" w:cs="Times New Roman"/>
                <w:i/>
                <w:spacing w:val="-7"/>
              </w:rPr>
              <w:t xml:space="preserve"> </w:t>
            </w:r>
            <w:r w:rsidRPr="00246EE2">
              <w:rPr>
                <w:rFonts w:ascii="Times New Roman" w:hAnsi="Times New Roman" w:cs="Times New Roman"/>
                <w:i/>
              </w:rPr>
              <w:t>identify</w:t>
            </w:r>
            <w:r w:rsidRPr="00246EE2">
              <w:rPr>
                <w:rFonts w:ascii="Times New Roman" w:hAnsi="Times New Roman" w:cs="Times New Roman"/>
                <w:i/>
                <w:spacing w:val="-5"/>
              </w:rPr>
              <w:t xml:space="preserve"> </w:t>
            </w:r>
            <w:r w:rsidRPr="00246EE2">
              <w:rPr>
                <w:rFonts w:ascii="Times New Roman" w:hAnsi="Times New Roman" w:cs="Times New Roman"/>
                <w:i/>
              </w:rPr>
              <w:t>population</w:t>
            </w:r>
          </w:p>
        </w:tc>
        <w:tc>
          <w:tcPr>
            <w:tcW w:w="5386" w:type="dxa"/>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7"/>
              </w:rPr>
              <w:t xml:space="preserve"> </w:t>
            </w:r>
            <w:r w:rsidRPr="00246EE2">
              <w:rPr>
                <w:rFonts w:ascii="Times New Roman" w:hAnsi="Times New Roman" w:cs="Times New Roman"/>
                <w:spacing w:val="-1"/>
              </w:rPr>
              <w:t>sampling</w:t>
            </w:r>
            <w:r w:rsidRPr="00246EE2">
              <w:rPr>
                <w:rFonts w:ascii="Times New Roman" w:hAnsi="Times New Roman" w:cs="Times New Roman"/>
                <w:spacing w:val="-7"/>
              </w:rPr>
              <w:t xml:space="preserve"> </w:t>
            </w:r>
            <w:r w:rsidRPr="00246EE2">
              <w:rPr>
                <w:rFonts w:ascii="Times New Roman" w:hAnsi="Times New Roman" w:cs="Times New Roman"/>
                <w:spacing w:val="-1"/>
              </w:rPr>
              <w:t>frame</w:t>
            </w:r>
            <w:r w:rsidRPr="00246EE2">
              <w:rPr>
                <w:rFonts w:ascii="Times New Roman" w:hAnsi="Times New Roman" w:cs="Times New Roman"/>
                <w:spacing w:val="-7"/>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1"/>
              </w:rPr>
              <w:t xml:space="preserve"> </w:t>
            </w:r>
            <w:r w:rsidRPr="00246EE2">
              <w:rPr>
                <w:rFonts w:ascii="Times New Roman" w:hAnsi="Times New Roman" w:cs="Times New Roman"/>
              </w:rPr>
              <w:t>described,</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7"/>
              </w:rPr>
              <w:t xml:space="preserve"> </w:t>
            </w:r>
            <w:r w:rsidRPr="00246EE2">
              <w:rPr>
                <w:rFonts w:ascii="Times New Roman" w:hAnsi="Times New Roman" w:cs="Times New Roman"/>
              </w:rPr>
              <w:t>methods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identify</w:t>
            </w:r>
            <w:r w:rsidRPr="00246EE2">
              <w:rPr>
                <w:rFonts w:ascii="Times New Roman" w:hAnsi="Times New Roman" w:cs="Times New Roman"/>
                <w:spacing w:val="-11"/>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sample</w:t>
            </w:r>
          </w:p>
          <w:p w:rsidR="00CE21F5" w:rsidRPr="00246EE2" w:rsidRDefault="00CE21F5" w:rsidP="00A66B5C">
            <w:pPr>
              <w:pStyle w:val="TableParagraph"/>
              <w:spacing w:before="24"/>
              <w:ind w:left="32"/>
              <w:rPr>
                <w:rFonts w:ascii="Times New Roman" w:hAnsi="Times New Roman" w:cs="Times New Roman"/>
              </w:rPr>
            </w:pPr>
            <w:r w:rsidRPr="00246EE2">
              <w:rPr>
                <w:rFonts w:ascii="Times New Roman" w:hAnsi="Times New Roman" w:cs="Times New Roman"/>
              </w:rPr>
              <w:t>sufficient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limit</w:t>
            </w:r>
            <w:r w:rsidRPr="00246EE2">
              <w:rPr>
                <w:rFonts w:ascii="Times New Roman" w:hAnsi="Times New Roman" w:cs="Times New Roman"/>
                <w:spacing w:val="-6"/>
              </w:rPr>
              <w:t xml:space="preserve"> </w:t>
            </w:r>
            <w:r w:rsidRPr="00246EE2">
              <w:rPr>
                <w:rFonts w:ascii="Times New Roman" w:hAnsi="Times New Roman" w:cs="Times New Roman"/>
              </w:rPr>
              <w:t>potential</w:t>
            </w:r>
            <w:r w:rsidRPr="00246EE2">
              <w:rPr>
                <w:rFonts w:ascii="Times New Roman" w:hAnsi="Times New Roman" w:cs="Times New Roman"/>
                <w:spacing w:val="-9"/>
              </w:rPr>
              <w:t xml:space="preserve"> </w:t>
            </w:r>
            <w:r w:rsidRPr="00246EE2">
              <w:rPr>
                <w:rFonts w:ascii="Times New Roman" w:hAnsi="Times New Roman" w:cs="Times New Roman"/>
              </w:rPr>
              <w:t>bias</w:t>
            </w:r>
            <w:r w:rsidRPr="00246EE2">
              <w:rPr>
                <w:rFonts w:ascii="Times New Roman" w:hAnsi="Times New Roman" w:cs="Times New Roman"/>
                <w:spacing w:val="-5"/>
              </w:rPr>
              <w:t xml:space="preserve"> </w:t>
            </w:r>
            <w:r w:rsidRPr="00246EE2">
              <w:rPr>
                <w:rFonts w:ascii="Times New Roman" w:hAnsi="Times New Roman" w:cs="Times New Roman"/>
              </w:rPr>
              <w:t>(number</w:t>
            </w:r>
            <w:r w:rsidRPr="00246EE2">
              <w:rPr>
                <w:rFonts w:ascii="Times New Roman" w:hAnsi="Times New Roman" w:cs="Times New Roman"/>
                <w:spacing w:val="-8"/>
              </w:rPr>
              <w:t xml:space="preserve"> </w:t>
            </w:r>
            <w:r w:rsidRPr="00246EE2">
              <w:rPr>
                <w:rFonts w:ascii="Times New Roman" w:hAnsi="Times New Roman" w:cs="Times New Roman"/>
              </w:rPr>
              <w:t>and</w:t>
            </w:r>
            <w:r w:rsidRPr="00246EE2">
              <w:rPr>
                <w:rFonts w:ascii="Times New Roman" w:hAnsi="Times New Roman" w:cs="Times New Roman"/>
                <w:spacing w:val="-6"/>
              </w:rPr>
              <w:t xml:space="preserve"> </w:t>
            </w:r>
            <w:r w:rsidRPr="00246EE2">
              <w:rPr>
                <w:rFonts w:ascii="Times New Roman" w:hAnsi="Times New Roman" w:cs="Times New Roman"/>
              </w:rPr>
              <w:t>type</w:t>
            </w:r>
            <w:r w:rsidRPr="00246EE2">
              <w:rPr>
                <w:rFonts w:ascii="Times New Roman" w:hAnsi="Times New Roman" w:cs="Times New Roman"/>
                <w:spacing w:val="-7"/>
              </w:rPr>
              <w:t xml:space="preserve"> </w:t>
            </w:r>
            <w:r w:rsidRPr="00246EE2">
              <w:rPr>
                <w:rFonts w:ascii="Times New Roman" w:hAnsi="Times New Roman" w:cs="Times New Roman"/>
              </w:rPr>
              <w:t>used,</w:t>
            </w:r>
            <w:r w:rsidRPr="00246EE2">
              <w:rPr>
                <w:rFonts w:ascii="Times New Roman" w:hAnsi="Times New Roman" w:cs="Times New Roman"/>
                <w:spacing w:val="-6"/>
              </w:rPr>
              <w:t xml:space="preserve"> </w:t>
            </w:r>
            <w:r w:rsidRPr="00246EE2">
              <w:rPr>
                <w:rFonts w:ascii="Times New Roman" w:hAnsi="Times New Roman" w:cs="Times New Roman"/>
              </w:rPr>
              <w:t>e.g.,</w:t>
            </w:r>
            <w:r w:rsidRPr="00246EE2">
              <w:rPr>
                <w:rFonts w:ascii="Times New Roman" w:hAnsi="Times New Roman" w:cs="Times New Roman"/>
                <w:spacing w:val="-6"/>
              </w:rPr>
              <w:t xml:space="preserve"> </w:t>
            </w:r>
            <w:r w:rsidRPr="00246EE2">
              <w:rPr>
                <w:rFonts w:ascii="Times New Roman" w:hAnsi="Times New Roman" w:cs="Times New Roman"/>
              </w:rPr>
              <w:t>referral</w:t>
            </w:r>
            <w:r w:rsidRPr="00246EE2">
              <w:rPr>
                <w:rFonts w:ascii="Times New Roman" w:hAnsi="Times New Roman" w:cs="Times New Roman"/>
                <w:spacing w:val="-9"/>
              </w:rPr>
              <w:t xml:space="preserve"> </w:t>
            </w:r>
            <w:r w:rsidRPr="00246EE2">
              <w:rPr>
                <w:rFonts w:ascii="Times New Roman" w:hAnsi="Times New Roman" w:cs="Times New Roman"/>
              </w:rPr>
              <w:t>patterns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health</w:t>
            </w:r>
            <w:r w:rsidRPr="00246EE2">
              <w:rPr>
                <w:rFonts w:ascii="Times New Roman" w:hAnsi="Times New Roman" w:cs="Times New Roman"/>
                <w:spacing w:val="-7"/>
              </w:rPr>
              <w:t xml:space="preserve"> </w:t>
            </w:r>
            <w:r w:rsidRPr="00246EE2">
              <w:rPr>
                <w:rFonts w:ascii="Times New Roman" w:hAnsi="Times New Roman" w:cs="Times New Roman"/>
              </w:rPr>
              <w:t>care)</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The study initially enrolled 361 students. Not sure how the school was selected. All fifth, sixth and seventh grade students were included in the sampling frame </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99"/>
        </w:trPr>
        <w:tc>
          <w:tcPr>
            <w:tcW w:w="1981"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Recruitment</w:t>
            </w:r>
            <w:r w:rsidRPr="00246EE2">
              <w:rPr>
                <w:rFonts w:ascii="Times New Roman" w:hAnsi="Times New Roman" w:cs="Times New Roman"/>
                <w:i/>
                <w:spacing w:val="-11"/>
              </w:rPr>
              <w:t xml:space="preserve"> </w:t>
            </w:r>
            <w:r w:rsidRPr="00246EE2">
              <w:rPr>
                <w:rFonts w:ascii="Times New Roman" w:hAnsi="Times New Roman" w:cs="Times New Roman"/>
                <w:i/>
              </w:rPr>
              <w:t>period</w:t>
            </w:r>
          </w:p>
        </w:tc>
        <w:tc>
          <w:tcPr>
            <w:tcW w:w="5386"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Period</w:t>
            </w:r>
            <w:r w:rsidRPr="00246EE2">
              <w:rPr>
                <w:rFonts w:ascii="Times New Roman" w:hAnsi="Times New Roman" w:cs="Times New Roman"/>
                <w:spacing w:val="-6"/>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September 2012</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99"/>
        </w:trPr>
        <w:tc>
          <w:tcPr>
            <w:tcW w:w="1981"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Place</w:t>
            </w:r>
            <w:r w:rsidRPr="00246EE2">
              <w:rPr>
                <w:rFonts w:ascii="Times New Roman" w:hAnsi="Times New Roman" w:cs="Times New Roman"/>
                <w:i/>
                <w:spacing w:val="-6"/>
              </w:rPr>
              <w:t xml:space="preserve"> </w:t>
            </w:r>
            <w:r w:rsidRPr="00246EE2">
              <w:rPr>
                <w:rFonts w:ascii="Times New Roman" w:hAnsi="Times New Roman" w:cs="Times New Roman"/>
                <w:i/>
              </w:rPr>
              <w:t>of</w:t>
            </w:r>
            <w:r w:rsidRPr="00246EE2">
              <w:rPr>
                <w:rFonts w:ascii="Times New Roman" w:hAnsi="Times New Roman" w:cs="Times New Roman"/>
                <w:i/>
                <w:spacing w:val="-4"/>
              </w:rPr>
              <w:t xml:space="preserve"> </w:t>
            </w:r>
            <w:r w:rsidRPr="00246EE2">
              <w:rPr>
                <w:rFonts w:ascii="Times New Roman" w:hAnsi="Times New Roman" w:cs="Times New Roman"/>
                <w:i/>
              </w:rPr>
              <w:t>recruitment</w:t>
            </w:r>
          </w:p>
        </w:tc>
        <w:tc>
          <w:tcPr>
            <w:tcW w:w="5386"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Place</w:t>
            </w:r>
            <w:r w:rsidRPr="00246EE2">
              <w:rPr>
                <w:rFonts w:ascii="Times New Roman" w:hAnsi="Times New Roman" w:cs="Times New Roman"/>
                <w:spacing w:val="-7"/>
              </w:rPr>
              <w:t xml:space="preserve"> </w:t>
            </w:r>
            <w:r w:rsidRPr="00246EE2">
              <w:rPr>
                <w:rFonts w:ascii="Times New Roman" w:hAnsi="Times New Roman" w:cs="Times New Roman"/>
                <w:spacing w:val="-1"/>
              </w:rPr>
              <w:t>of</w:t>
            </w:r>
            <w:r w:rsidRPr="00246EE2">
              <w:rPr>
                <w:rFonts w:ascii="Times New Roman" w:hAnsi="Times New Roman" w:cs="Times New Roman"/>
                <w:spacing w:val="-6"/>
              </w:rPr>
              <w:t xml:space="preserve"> </w:t>
            </w:r>
            <w:r w:rsidRPr="00246EE2">
              <w:rPr>
                <w:rFonts w:ascii="Times New Roman" w:hAnsi="Times New Roman" w:cs="Times New Roman"/>
                <w:spacing w:val="-1"/>
              </w:rPr>
              <w:t>recruitment</w:t>
            </w:r>
            <w:r w:rsidRPr="00246EE2">
              <w:rPr>
                <w:rFonts w:ascii="Times New Roman" w:hAnsi="Times New Roman" w:cs="Times New Roman"/>
                <w:spacing w:val="-5"/>
              </w:rPr>
              <w:t xml:space="preserve"> </w:t>
            </w:r>
            <w:r w:rsidRPr="00246EE2">
              <w:rPr>
                <w:rFonts w:ascii="Times New Roman" w:hAnsi="Times New Roman" w:cs="Times New Roman"/>
              </w:rPr>
              <w:t>(setting</w:t>
            </w:r>
            <w:r w:rsidRPr="00246EE2">
              <w:rPr>
                <w:rFonts w:ascii="Times New Roman" w:hAnsi="Times New Roman" w:cs="Times New Roman"/>
                <w:spacing w:val="-7"/>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geographic</w:t>
            </w:r>
            <w:r w:rsidRPr="00246EE2">
              <w:rPr>
                <w:rFonts w:ascii="Times New Roman" w:hAnsi="Times New Roman" w:cs="Times New Roman"/>
                <w:spacing w:val="-4"/>
              </w:rPr>
              <w:t xml:space="preserve"> </w:t>
            </w:r>
            <w:r w:rsidRPr="00246EE2">
              <w:rPr>
                <w:rFonts w:ascii="Times New Roman" w:hAnsi="Times New Roman" w:cs="Times New Roman"/>
              </w:rPr>
              <w:t>location)</w:t>
            </w:r>
            <w:r w:rsidRPr="00246EE2">
              <w:rPr>
                <w:rFonts w:ascii="Times New Roman" w:hAnsi="Times New Roman" w:cs="Times New Roman"/>
                <w:spacing w:val="31"/>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school setting in Arkansas. </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637"/>
        </w:trPr>
        <w:tc>
          <w:tcPr>
            <w:tcW w:w="1981" w:type="dxa"/>
            <w:shd w:val="clear" w:color="auto" w:fill="F1F1F1"/>
          </w:tcPr>
          <w:p w:rsidR="00CE21F5" w:rsidRPr="00246EE2" w:rsidRDefault="00CE21F5" w:rsidP="00A66B5C">
            <w:pPr>
              <w:pStyle w:val="TableParagraph"/>
              <w:spacing w:before="9"/>
              <w:rPr>
                <w:rFonts w:ascii="Times New Roman" w:hAnsi="Times New Roman" w:cs="Times New Roman"/>
              </w:rPr>
            </w:pPr>
          </w:p>
          <w:p w:rsidR="00CE21F5" w:rsidRPr="00246EE2" w:rsidRDefault="00CE21F5" w:rsidP="00A66B5C">
            <w:pPr>
              <w:pStyle w:val="TableParagraph"/>
              <w:ind w:left="32"/>
              <w:rPr>
                <w:rFonts w:ascii="Times New Roman" w:hAnsi="Times New Roman" w:cs="Times New Roman"/>
                <w:i/>
              </w:rPr>
            </w:pPr>
            <w:r w:rsidRPr="00246EE2">
              <w:rPr>
                <w:rFonts w:ascii="Times New Roman" w:hAnsi="Times New Roman" w:cs="Times New Roman"/>
                <w:i/>
              </w:rPr>
              <w:t>Inclusion</w:t>
            </w:r>
            <w:r w:rsidRPr="00246EE2">
              <w:rPr>
                <w:rFonts w:ascii="Times New Roman" w:hAnsi="Times New Roman" w:cs="Times New Roman"/>
                <w:i/>
                <w:spacing w:val="-8"/>
              </w:rPr>
              <w:t xml:space="preserve"> </w:t>
            </w:r>
            <w:r w:rsidRPr="00246EE2">
              <w:rPr>
                <w:rFonts w:ascii="Times New Roman" w:hAnsi="Times New Roman" w:cs="Times New Roman"/>
                <w:i/>
              </w:rPr>
              <w:t>and</w:t>
            </w:r>
            <w:r w:rsidRPr="00246EE2">
              <w:rPr>
                <w:rFonts w:ascii="Times New Roman" w:hAnsi="Times New Roman" w:cs="Times New Roman"/>
                <w:i/>
                <w:spacing w:val="-7"/>
              </w:rPr>
              <w:t xml:space="preserve"> </w:t>
            </w:r>
            <w:r w:rsidRPr="00246EE2">
              <w:rPr>
                <w:rFonts w:ascii="Times New Roman" w:hAnsi="Times New Roman" w:cs="Times New Roman"/>
                <w:i/>
              </w:rPr>
              <w:t>exclusion</w:t>
            </w:r>
            <w:r w:rsidRPr="00246EE2">
              <w:rPr>
                <w:rFonts w:ascii="Times New Roman" w:hAnsi="Times New Roman" w:cs="Times New Roman"/>
                <w:i/>
                <w:spacing w:val="-7"/>
              </w:rPr>
              <w:t xml:space="preserve"> </w:t>
            </w:r>
            <w:r w:rsidRPr="00246EE2">
              <w:rPr>
                <w:rFonts w:ascii="Times New Roman" w:hAnsi="Times New Roman" w:cs="Times New Roman"/>
                <w:i/>
              </w:rPr>
              <w:t>criteria</w:t>
            </w:r>
          </w:p>
        </w:tc>
        <w:tc>
          <w:tcPr>
            <w:tcW w:w="5386" w:type="dxa"/>
            <w:shd w:val="clear" w:color="auto" w:fill="F1F1F1"/>
          </w:tcPr>
          <w:p w:rsidR="00CE21F5" w:rsidRPr="00246EE2" w:rsidRDefault="00CE21F5" w:rsidP="00A66B5C">
            <w:pPr>
              <w:pStyle w:val="TableParagraph"/>
              <w:spacing w:before="112" w:line="271" w:lineRule="auto"/>
              <w:ind w:left="77" w:right="507" w:hanging="46"/>
              <w:rPr>
                <w:rFonts w:ascii="Times New Roman" w:hAnsi="Times New Roman" w:cs="Times New Roman"/>
              </w:rPr>
            </w:pPr>
            <w:r w:rsidRPr="00246EE2">
              <w:rPr>
                <w:rFonts w:ascii="Times New Roman" w:hAnsi="Times New Roman" w:cs="Times New Roman"/>
                <w:spacing w:val="-1"/>
              </w:rPr>
              <w:t>Inclusion</w:t>
            </w:r>
            <w:r w:rsidRPr="00246EE2">
              <w:rPr>
                <w:rFonts w:ascii="Times New Roman" w:hAnsi="Times New Roman" w:cs="Times New Roman"/>
                <w:spacing w:val="-6"/>
              </w:rPr>
              <w:t xml:space="preserve"> </w:t>
            </w:r>
            <w:r w:rsidRPr="00246EE2">
              <w:rPr>
                <w:rFonts w:ascii="Times New Roman" w:hAnsi="Times New Roman" w:cs="Times New Roman"/>
                <w:spacing w:val="-1"/>
              </w:rPr>
              <w:t>and</w:t>
            </w:r>
            <w:r w:rsidRPr="00246EE2">
              <w:rPr>
                <w:rFonts w:ascii="Times New Roman" w:hAnsi="Times New Roman" w:cs="Times New Roman"/>
                <w:spacing w:val="-6"/>
              </w:rPr>
              <w:t xml:space="preserve"> </w:t>
            </w:r>
            <w:r w:rsidRPr="00246EE2">
              <w:rPr>
                <w:rFonts w:ascii="Times New Roman" w:hAnsi="Times New Roman" w:cs="Times New Roman"/>
                <w:spacing w:val="-1"/>
              </w:rPr>
              <w:t>exclusion</w:t>
            </w:r>
            <w:r w:rsidRPr="00246EE2">
              <w:rPr>
                <w:rFonts w:ascii="Times New Roman" w:hAnsi="Times New Roman" w:cs="Times New Roman"/>
                <w:spacing w:val="-6"/>
              </w:rPr>
              <w:t xml:space="preserve"> </w:t>
            </w:r>
            <w:r w:rsidRPr="00246EE2">
              <w:rPr>
                <w:rFonts w:ascii="Times New Roman" w:hAnsi="Times New Roman" w:cs="Times New Roman"/>
                <w:spacing w:val="-1"/>
              </w:rPr>
              <w:t>criteria</w:t>
            </w:r>
            <w:r w:rsidRPr="00246EE2">
              <w:rPr>
                <w:rFonts w:ascii="Times New Roman" w:hAnsi="Times New Roman" w:cs="Times New Roman"/>
                <w:spacing w:val="-5"/>
              </w:rPr>
              <w:t xml:space="preserve"> </w:t>
            </w:r>
            <w:r w:rsidRPr="00246EE2">
              <w:rPr>
                <w:rFonts w:ascii="Times New Roman" w:hAnsi="Times New Roman" w:cs="Times New Roman"/>
                <w:spacing w:val="-1"/>
              </w:rPr>
              <w:t>are</w:t>
            </w:r>
            <w:r w:rsidRPr="00246EE2">
              <w:rPr>
                <w:rFonts w:ascii="Times New Roman" w:hAnsi="Times New Roman" w:cs="Times New Roman"/>
                <w:spacing w:val="-6"/>
              </w:rPr>
              <w:t xml:space="preserve"> </w:t>
            </w:r>
            <w:r w:rsidRPr="00246EE2">
              <w:rPr>
                <w:rFonts w:ascii="Times New Roman" w:hAnsi="Times New Roman" w:cs="Times New Roman"/>
                <w:spacing w:val="-1"/>
              </w:rPr>
              <w:t>adequately</w:t>
            </w:r>
            <w:r w:rsidRPr="00246EE2">
              <w:rPr>
                <w:rFonts w:ascii="Times New Roman" w:hAnsi="Times New Roman" w:cs="Times New Roman"/>
                <w:spacing w:val="-10"/>
              </w:rPr>
              <w:t xml:space="preserve"> </w:t>
            </w:r>
            <w:r w:rsidRPr="00246EE2">
              <w:rPr>
                <w:rFonts w:ascii="Times New Roman" w:hAnsi="Times New Roman" w:cs="Times New Roman"/>
                <w:spacing w:val="-1"/>
              </w:rPr>
              <w:t>described</w:t>
            </w:r>
            <w:r w:rsidRPr="00246EE2">
              <w:rPr>
                <w:rFonts w:ascii="Times New Roman" w:hAnsi="Times New Roman" w:cs="Times New Roman"/>
                <w:spacing w:val="-6"/>
              </w:rPr>
              <w:t xml:space="preserve"> </w:t>
            </w:r>
            <w:r w:rsidRPr="00246EE2">
              <w:rPr>
                <w:rFonts w:ascii="Times New Roman" w:hAnsi="Times New Roman" w:cs="Times New Roman"/>
                <w:spacing w:val="-1"/>
              </w:rPr>
              <w:t>(e.g.,</w:t>
            </w:r>
            <w:r w:rsidRPr="00246EE2">
              <w:rPr>
                <w:rFonts w:ascii="Times New Roman" w:hAnsi="Times New Roman" w:cs="Times New Roman"/>
                <w:spacing w:val="-5"/>
              </w:rPr>
              <w:t xml:space="preserve"> </w:t>
            </w:r>
            <w:r w:rsidRPr="00246EE2">
              <w:rPr>
                <w:rFonts w:ascii="Times New Roman" w:hAnsi="Times New Roman" w:cs="Times New Roman"/>
              </w:rPr>
              <w:t>including</w:t>
            </w:r>
            <w:r w:rsidRPr="00246EE2">
              <w:rPr>
                <w:rFonts w:ascii="Times New Roman" w:hAnsi="Times New Roman" w:cs="Times New Roman"/>
                <w:spacing w:val="-6"/>
              </w:rPr>
              <w:t xml:space="preserve"> </w:t>
            </w:r>
            <w:r w:rsidRPr="00246EE2">
              <w:rPr>
                <w:rFonts w:ascii="Times New Roman" w:hAnsi="Times New Roman" w:cs="Times New Roman"/>
              </w:rPr>
              <w:t>explicit</w:t>
            </w:r>
            <w:r w:rsidRPr="00246EE2">
              <w:rPr>
                <w:rFonts w:ascii="Times New Roman" w:hAnsi="Times New Roman" w:cs="Times New Roman"/>
                <w:spacing w:val="-4"/>
              </w:rPr>
              <w:t xml:space="preserve"> </w:t>
            </w:r>
            <w:r w:rsidRPr="00246EE2">
              <w:rPr>
                <w:rFonts w:ascii="Times New Roman" w:hAnsi="Times New Roman" w:cs="Times New Roman"/>
              </w:rPr>
              <w:t>diagnostic</w:t>
            </w:r>
            <w:r w:rsidRPr="00246EE2">
              <w:rPr>
                <w:rFonts w:ascii="Times New Roman" w:hAnsi="Times New Roman" w:cs="Times New Roman"/>
                <w:spacing w:val="-4"/>
              </w:rPr>
              <w:t xml:space="preserve"> </w:t>
            </w:r>
            <w:r w:rsidRPr="00246EE2">
              <w:rPr>
                <w:rFonts w:ascii="Times New Roman" w:hAnsi="Times New Roman" w:cs="Times New Roman"/>
              </w:rPr>
              <w:t>criteria</w:t>
            </w:r>
            <w:r w:rsidRPr="00246EE2">
              <w:rPr>
                <w:rFonts w:ascii="Times New Roman" w:hAnsi="Times New Roman" w:cs="Times New Roman"/>
                <w:spacing w:val="-6"/>
              </w:rPr>
              <w:t xml:space="preserve"> </w:t>
            </w:r>
            <w:r w:rsidRPr="00246EE2">
              <w:rPr>
                <w:rFonts w:ascii="Times New Roman" w:hAnsi="Times New Roman" w:cs="Times New Roman"/>
              </w:rPr>
              <w:t>or</w:t>
            </w:r>
            <w:r w:rsidRPr="00246EE2">
              <w:rPr>
                <w:rFonts w:ascii="Times New Roman" w:hAnsi="Times New Roman" w:cs="Times New Roman"/>
                <w:spacing w:val="-42"/>
              </w:rPr>
              <w:t xml:space="preserve"> </w:t>
            </w:r>
            <w:r w:rsidRPr="00246EE2">
              <w:rPr>
                <w:rFonts w:ascii="Times New Roman" w:hAnsi="Times New Roman" w:cs="Times New Roman"/>
              </w:rPr>
              <w:t>“zero</w:t>
            </w:r>
            <w:r w:rsidRPr="00246EE2">
              <w:rPr>
                <w:rFonts w:ascii="Times New Roman" w:hAnsi="Times New Roman" w:cs="Times New Roman"/>
                <w:spacing w:val="-1"/>
              </w:rPr>
              <w:t xml:space="preserve"> </w:t>
            </w:r>
            <w:r w:rsidRPr="00246EE2">
              <w:rPr>
                <w:rFonts w:ascii="Times New Roman" w:hAnsi="Times New Roman" w:cs="Times New Roman"/>
              </w:rPr>
              <w:t>time”</w:t>
            </w:r>
            <w:r w:rsidRPr="00246EE2">
              <w:rPr>
                <w:rFonts w:ascii="Times New Roman" w:hAnsi="Times New Roman" w:cs="Times New Roman"/>
                <w:spacing w:val="-1"/>
              </w:rPr>
              <w:t xml:space="preserve"> </w:t>
            </w:r>
            <w:r w:rsidRPr="00246EE2">
              <w:rPr>
                <w:rFonts w:ascii="Times New Roman" w:hAnsi="Times New Roman" w:cs="Times New Roman"/>
              </w:rPr>
              <w:t>description).</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those who did not complete the survey</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99"/>
        </w:trPr>
        <w:tc>
          <w:tcPr>
            <w:tcW w:w="1981"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i/>
              </w:rPr>
            </w:pPr>
            <w:r w:rsidRPr="00246EE2">
              <w:rPr>
                <w:rFonts w:ascii="Times New Roman" w:hAnsi="Times New Roman" w:cs="Times New Roman"/>
                <w:i/>
              </w:rPr>
              <w:t>Adequate</w:t>
            </w:r>
            <w:r w:rsidRPr="00246EE2">
              <w:rPr>
                <w:rFonts w:ascii="Times New Roman" w:hAnsi="Times New Roman" w:cs="Times New Roman"/>
                <w:i/>
                <w:spacing w:val="-10"/>
              </w:rPr>
              <w:t xml:space="preserve"> </w:t>
            </w:r>
            <w:r w:rsidRPr="00246EE2">
              <w:rPr>
                <w:rFonts w:ascii="Times New Roman" w:hAnsi="Times New Roman" w:cs="Times New Roman"/>
                <w:i/>
              </w:rPr>
              <w:t>study</w:t>
            </w:r>
            <w:r w:rsidRPr="00246EE2">
              <w:rPr>
                <w:rFonts w:ascii="Times New Roman" w:hAnsi="Times New Roman" w:cs="Times New Roman"/>
                <w:i/>
                <w:spacing w:val="-9"/>
              </w:rPr>
              <w:t xml:space="preserve"> </w:t>
            </w:r>
            <w:r w:rsidRPr="00246EE2">
              <w:rPr>
                <w:rFonts w:ascii="Times New Roman" w:hAnsi="Times New Roman" w:cs="Times New Roman"/>
                <w:i/>
              </w:rPr>
              <w:t>participation</w:t>
            </w:r>
          </w:p>
        </w:tc>
        <w:tc>
          <w:tcPr>
            <w:tcW w:w="5386" w:type="dxa"/>
            <w:shd w:val="clear" w:color="auto" w:fill="F1F1F1"/>
          </w:tcPr>
          <w:p w:rsidR="00CE21F5" w:rsidRPr="00246EE2" w:rsidRDefault="00CE21F5" w:rsidP="00A66B5C">
            <w:pPr>
              <w:pStyle w:val="TableParagraph"/>
              <w:spacing w:line="181" w:lineRule="exact"/>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6"/>
              </w:rPr>
              <w:t xml:space="preserve"> </w:t>
            </w:r>
            <w:r w:rsidRPr="00246EE2">
              <w:rPr>
                <w:rFonts w:ascii="Times New Roman" w:hAnsi="Times New Roman" w:cs="Times New Roman"/>
                <w:spacing w:val="-1"/>
              </w:rPr>
              <w:t>is</w:t>
            </w:r>
            <w:r w:rsidRPr="00246EE2">
              <w:rPr>
                <w:rFonts w:ascii="Times New Roman" w:hAnsi="Times New Roman" w:cs="Times New Roman"/>
                <w:spacing w:val="-5"/>
              </w:rPr>
              <w:t xml:space="preserve"> </w:t>
            </w:r>
            <w:r w:rsidRPr="00246EE2">
              <w:rPr>
                <w:rFonts w:ascii="Times New Roman" w:hAnsi="Times New Roman" w:cs="Times New Roman"/>
                <w:spacing w:val="-1"/>
              </w:rPr>
              <w:t>adequate</w:t>
            </w:r>
            <w:r w:rsidRPr="00246EE2">
              <w:rPr>
                <w:rFonts w:ascii="Times New Roman" w:hAnsi="Times New Roman" w:cs="Times New Roman"/>
                <w:spacing w:val="-6"/>
              </w:rPr>
              <w:t xml:space="preserve"> </w:t>
            </w:r>
            <w:r w:rsidRPr="00246EE2">
              <w:rPr>
                <w:rFonts w:ascii="Times New Roman" w:hAnsi="Times New Roman" w:cs="Times New Roman"/>
                <w:spacing w:val="-1"/>
              </w:rPr>
              <w:t>participation</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by</w:t>
            </w:r>
            <w:r w:rsidRPr="00246EE2">
              <w:rPr>
                <w:rFonts w:ascii="Times New Roman" w:hAnsi="Times New Roman" w:cs="Times New Roman"/>
                <w:spacing w:val="-10"/>
              </w:rPr>
              <w:t xml:space="preserve"> </w:t>
            </w:r>
            <w:r w:rsidRPr="00246EE2">
              <w:rPr>
                <w:rFonts w:ascii="Times New Roman" w:hAnsi="Times New Roman" w:cs="Times New Roman"/>
              </w:rPr>
              <w:t>eligible</w:t>
            </w:r>
            <w:r w:rsidRPr="00246EE2">
              <w:rPr>
                <w:rFonts w:ascii="Times New Roman" w:hAnsi="Times New Roman" w:cs="Times New Roman"/>
                <w:spacing w:val="-6"/>
              </w:rPr>
              <w:t xml:space="preserve"> </w:t>
            </w:r>
            <w:r w:rsidRPr="00246EE2">
              <w:rPr>
                <w:rFonts w:ascii="Times New Roman" w:hAnsi="Times New Roman" w:cs="Times New Roman"/>
              </w:rPr>
              <w:t>individuals</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a total of =2,454 in the total analytic sample </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981" w:type="dxa"/>
            <w:shd w:val="clear" w:color="auto" w:fill="F1F1F1"/>
          </w:tcPr>
          <w:p w:rsidR="00CE21F5" w:rsidRPr="00246EE2" w:rsidRDefault="00CE21F5" w:rsidP="00A66B5C">
            <w:pPr>
              <w:pStyle w:val="TableParagraph"/>
              <w:spacing w:before="109"/>
              <w:ind w:left="32"/>
              <w:rPr>
                <w:rFonts w:ascii="Times New Roman" w:hAnsi="Times New Roman" w:cs="Times New Roman"/>
                <w:i/>
              </w:rPr>
            </w:pPr>
            <w:r w:rsidRPr="00246EE2">
              <w:rPr>
                <w:rFonts w:ascii="Times New Roman" w:hAnsi="Times New Roman" w:cs="Times New Roman"/>
                <w:i/>
              </w:rPr>
              <w:t>Baseline</w:t>
            </w:r>
            <w:r w:rsidRPr="00246EE2">
              <w:rPr>
                <w:rFonts w:ascii="Times New Roman" w:hAnsi="Times New Roman" w:cs="Times New Roman"/>
                <w:i/>
                <w:spacing w:val="-11"/>
              </w:rPr>
              <w:t xml:space="preserve"> </w:t>
            </w:r>
            <w:r w:rsidRPr="00246EE2">
              <w:rPr>
                <w:rFonts w:ascii="Times New Roman" w:hAnsi="Times New Roman" w:cs="Times New Roman"/>
                <w:i/>
              </w:rPr>
              <w:t>characteristics</w:t>
            </w:r>
          </w:p>
        </w:tc>
        <w:tc>
          <w:tcPr>
            <w:tcW w:w="5386" w:type="dxa"/>
            <w:shd w:val="clear" w:color="auto" w:fill="F1F1F1"/>
          </w:tcPr>
          <w:p w:rsidR="00CE21F5" w:rsidRPr="00246EE2" w:rsidRDefault="00CE21F5" w:rsidP="00A66B5C">
            <w:pPr>
              <w:pStyle w:val="TableParagraph"/>
              <w:spacing w:before="6"/>
              <w:ind w:left="32"/>
              <w:rPr>
                <w:rFonts w:ascii="Times New Roman" w:hAnsi="Times New Roman" w:cs="Times New Roman"/>
              </w:rPr>
            </w:pPr>
            <w:r w:rsidRPr="00246EE2">
              <w:rPr>
                <w:rFonts w:ascii="Times New Roman" w:hAnsi="Times New Roman" w:cs="Times New Roman"/>
                <w:spacing w:val="-1"/>
              </w:rPr>
              <w:t>The</w:t>
            </w:r>
            <w:r w:rsidRPr="00246EE2">
              <w:rPr>
                <w:rFonts w:ascii="Times New Roman" w:hAnsi="Times New Roman" w:cs="Times New Roman"/>
                <w:spacing w:val="-6"/>
              </w:rPr>
              <w:t xml:space="preserve"> </w:t>
            </w:r>
            <w:r w:rsidRPr="00246EE2">
              <w:rPr>
                <w:rFonts w:ascii="Times New Roman" w:hAnsi="Times New Roman" w:cs="Times New Roman"/>
                <w:spacing w:val="-1"/>
              </w:rPr>
              <w:t>baseline</w:t>
            </w:r>
            <w:r w:rsidRPr="00246EE2">
              <w:rPr>
                <w:rFonts w:ascii="Times New Roman" w:hAnsi="Times New Roman" w:cs="Times New Roman"/>
                <w:spacing w:val="-6"/>
              </w:rPr>
              <w:t xml:space="preserve"> </w:t>
            </w:r>
            <w:r w:rsidRPr="00246EE2">
              <w:rPr>
                <w:rFonts w:ascii="Times New Roman" w:hAnsi="Times New Roman" w:cs="Times New Roman"/>
                <w:spacing w:val="-1"/>
              </w:rPr>
              <w:t>study</w:t>
            </w:r>
            <w:r w:rsidRPr="00246EE2">
              <w:rPr>
                <w:rFonts w:ascii="Times New Roman" w:hAnsi="Times New Roman" w:cs="Times New Roman"/>
                <w:spacing w:val="-10"/>
              </w:rPr>
              <w:t xml:space="preserve"> </w:t>
            </w:r>
            <w:r w:rsidRPr="00246EE2">
              <w:rPr>
                <w:rFonts w:ascii="Times New Roman" w:hAnsi="Times New Roman" w:cs="Times New Roman"/>
                <w:spacing w:val="-1"/>
              </w:rPr>
              <w:t>sample</w:t>
            </w:r>
            <w:r w:rsidRPr="00246EE2">
              <w:rPr>
                <w:rFonts w:ascii="Times New Roman" w:hAnsi="Times New Roman" w:cs="Times New Roman"/>
                <w:spacing w:val="-5"/>
              </w:rPr>
              <w:t xml:space="preserve"> </w:t>
            </w:r>
            <w:r w:rsidRPr="00246EE2">
              <w:rPr>
                <w:rFonts w:ascii="Times New Roman" w:hAnsi="Times New Roman" w:cs="Times New Roman"/>
                <w:spacing w:val="-1"/>
              </w:rPr>
              <w:t>(i.e.,</w:t>
            </w:r>
            <w:r w:rsidRPr="00246EE2">
              <w:rPr>
                <w:rFonts w:ascii="Times New Roman" w:hAnsi="Times New Roman" w:cs="Times New Roman"/>
                <w:spacing w:val="-5"/>
              </w:rPr>
              <w:t xml:space="preserve"> </w:t>
            </w:r>
            <w:r w:rsidRPr="00246EE2">
              <w:rPr>
                <w:rFonts w:ascii="Times New Roman" w:hAnsi="Times New Roman" w:cs="Times New Roman"/>
                <w:spacing w:val="-1"/>
              </w:rPr>
              <w:t>individuals</w:t>
            </w:r>
            <w:r w:rsidRPr="00246EE2">
              <w:rPr>
                <w:rFonts w:ascii="Times New Roman" w:hAnsi="Times New Roman" w:cs="Times New Roman"/>
                <w:spacing w:val="-4"/>
              </w:rPr>
              <w:t xml:space="preserve"> </w:t>
            </w:r>
            <w:r w:rsidRPr="00246EE2">
              <w:rPr>
                <w:rFonts w:ascii="Times New Roman" w:hAnsi="Times New Roman" w:cs="Times New Roman"/>
              </w:rPr>
              <w:t>entering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6"/>
              </w:rPr>
              <w:t xml:space="preserve"> </w:t>
            </w:r>
            <w:r w:rsidRPr="00246EE2">
              <w:rPr>
                <w:rFonts w:ascii="Times New Roman" w:hAnsi="Times New Roman" w:cs="Times New Roman"/>
              </w:rPr>
              <w:t>is</w:t>
            </w:r>
            <w:r w:rsidRPr="00246EE2">
              <w:rPr>
                <w:rFonts w:ascii="Times New Roman" w:hAnsi="Times New Roman" w:cs="Times New Roman"/>
                <w:spacing w:val="-4"/>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6"/>
              </w:rPr>
              <w:t xml:space="preserve"> </w:t>
            </w:r>
            <w:r w:rsidRPr="00246EE2">
              <w:rPr>
                <w:rFonts w:ascii="Times New Roman" w:hAnsi="Times New Roman" w:cs="Times New Roman"/>
              </w:rPr>
              <w:t>for</w:t>
            </w:r>
            <w:r w:rsidRPr="00246EE2">
              <w:rPr>
                <w:rFonts w:ascii="Times New Roman" w:hAnsi="Times New Roman" w:cs="Times New Roman"/>
                <w:spacing w:val="-1"/>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0"/>
              </w:rPr>
              <w:t xml:space="preserve"> </w:t>
            </w:r>
            <w:r w:rsidRPr="00246EE2">
              <w:rPr>
                <w:rFonts w:ascii="Times New Roman" w:hAnsi="Times New Roman" w:cs="Times New Roman"/>
                <w:color w:val="FF0000"/>
              </w:rPr>
              <w:t>characteristics</w:t>
            </w:r>
          </w:p>
          <w:p w:rsidR="00CE21F5" w:rsidRPr="00246EE2" w:rsidRDefault="00CE21F5" w:rsidP="00A66B5C">
            <w:pPr>
              <w:pStyle w:val="TableParagraph"/>
              <w:spacing w:before="23"/>
              <w:ind w:left="32"/>
              <w:rPr>
                <w:rFonts w:ascii="Times New Roman" w:hAnsi="Times New Roman" w:cs="Times New Roman"/>
              </w:rPr>
            </w:pPr>
            <w:r w:rsidRPr="00246EE2">
              <w:rPr>
                <w:rFonts w:ascii="Times New Roman" w:hAnsi="Times New Roman" w:cs="Times New Roman"/>
                <w:color w:val="FF0000"/>
              </w:rPr>
              <w:t>(LIST)</w:t>
            </w:r>
            <w:r w:rsidRPr="00246EE2">
              <w:rPr>
                <w:rFonts w:ascii="Times New Roman" w:hAnsi="Times New Roman" w:cs="Times New Roman"/>
              </w:rPr>
              <w:t>.</w:t>
            </w:r>
          </w:p>
        </w:tc>
        <w:tc>
          <w:tcPr>
            <w:tcW w:w="3541" w:type="dxa"/>
            <w:gridSpan w:val="2"/>
          </w:tcPr>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fifth, sixth and seventh graders who completed the survey. Description not given in detail</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981" w:type="dxa"/>
            <w:tcBorders>
              <w:bottom w:val="single" w:sz="18" w:space="0" w:color="000000"/>
            </w:tcBorders>
            <w:shd w:val="clear" w:color="auto" w:fill="F1F1F1"/>
          </w:tcPr>
          <w:p w:rsidR="00CE21F5" w:rsidRPr="00246EE2" w:rsidRDefault="00CE21F5" w:rsidP="00A66B5C">
            <w:pPr>
              <w:pStyle w:val="TableParagraph"/>
              <w:spacing w:before="116"/>
              <w:ind w:left="32"/>
              <w:rPr>
                <w:rFonts w:ascii="Times New Roman" w:hAnsi="Times New Roman" w:cs="Times New Roman"/>
                <w:b/>
              </w:rPr>
            </w:pPr>
            <w:r w:rsidRPr="00246EE2">
              <w:rPr>
                <w:rFonts w:ascii="Times New Roman" w:hAnsi="Times New Roman" w:cs="Times New Roman"/>
                <w:b/>
              </w:rPr>
              <w:t>Summary</w:t>
            </w:r>
            <w:r w:rsidRPr="00246EE2">
              <w:rPr>
                <w:rFonts w:ascii="Times New Roman" w:hAnsi="Times New Roman" w:cs="Times New Roman"/>
                <w:b/>
                <w:spacing w:val="-9"/>
              </w:rPr>
              <w:t xml:space="preserve"> </w:t>
            </w: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participation</w:t>
            </w:r>
          </w:p>
        </w:tc>
        <w:tc>
          <w:tcPr>
            <w:tcW w:w="5386" w:type="dxa"/>
            <w:tcBorders>
              <w:bottom w:val="single" w:sz="18" w:space="0" w:color="000000"/>
            </w:tcBorders>
            <w:shd w:val="clear" w:color="auto" w:fill="F1F1F1"/>
          </w:tcPr>
          <w:p w:rsidR="00CE21F5" w:rsidRPr="00246EE2" w:rsidRDefault="00CE21F5" w:rsidP="00A66B5C">
            <w:pPr>
              <w:pStyle w:val="TableParagraph"/>
              <w:spacing w:line="177" w:lineRule="exact"/>
              <w:ind w:left="32"/>
              <w:rPr>
                <w:rFonts w:ascii="Times New Roman" w:hAnsi="Times New Roman" w:cs="Times New Roman"/>
                <w:b/>
              </w:rPr>
            </w:pP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sample</w:t>
            </w:r>
            <w:r w:rsidRPr="00246EE2">
              <w:rPr>
                <w:rFonts w:ascii="Times New Roman" w:hAnsi="Times New Roman" w:cs="Times New Roman"/>
                <w:b/>
                <w:spacing w:val="-5"/>
              </w:rPr>
              <w:t xml:space="preserve"> </w:t>
            </w:r>
            <w:r w:rsidRPr="00246EE2">
              <w:rPr>
                <w:rFonts w:ascii="Times New Roman" w:hAnsi="Times New Roman" w:cs="Times New Roman"/>
                <w:b/>
              </w:rPr>
              <w:t>represents</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population</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interest</w:t>
            </w:r>
            <w:r w:rsidRPr="00246EE2">
              <w:rPr>
                <w:rFonts w:ascii="Times New Roman" w:hAnsi="Times New Roman" w:cs="Times New Roman"/>
                <w:b/>
                <w:spacing w:val="-6"/>
              </w:rPr>
              <w:t xml:space="preserve"> </w:t>
            </w:r>
            <w:r w:rsidRPr="00246EE2">
              <w:rPr>
                <w:rFonts w:ascii="Times New Roman" w:hAnsi="Times New Roman" w:cs="Times New Roman"/>
                <w:b/>
              </w:rPr>
              <w:t>on</w:t>
            </w:r>
            <w:r w:rsidRPr="00246EE2">
              <w:rPr>
                <w:rFonts w:ascii="Times New Roman" w:hAnsi="Times New Roman" w:cs="Times New Roman"/>
                <w:b/>
                <w:spacing w:val="-4"/>
              </w:rPr>
              <w:t xml:space="preserve"> </w:t>
            </w:r>
            <w:r w:rsidRPr="00246EE2">
              <w:rPr>
                <w:rFonts w:ascii="Times New Roman" w:hAnsi="Times New Roman" w:cs="Times New Roman"/>
                <w:b/>
              </w:rPr>
              <w:t>key</w:t>
            </w:r>
            <w:r w:rsidRPr="00246EE2">
              <w:rPr>
                <w:rFonts w:ascii="Times New Roman" w:hAnsi="Times New Roman" w:cs="Times New Roman"/>
                <w:b/>
                <w:spacing w:val="-6"/>
              </w:rPr>
              <w:t xml:space="preserve"> </w:t>
            </w:r>
            <w:r w:rsidRPr="00246EE2">
              <w:rPr>
                <w:rFonts w:ascii="Times New Roman" w:hAnsi="Times New Roman" w:cs="Times New Roman"/>
                <w:b/>
              </w:rPr>
              <w:t>characteristics,</w:t>
            </w:r>
            <w:r w:rsidRPr="00246EE2">
              <w:rPr>
                <w:rFonts w:ascii="Times New Roman" w:hAnsi="Times New Roman" w:cs="Times New Roman"/>
                <w:b/>
                <w:spacing w:val="-4"/>
              </w:rPr>
              <w:t xml:space="preserve"> </w:t>
            </w:r>
            <w:r w:rsidRPr="00246EE2">
              <w:rPr>
                <w:rFonts w:ascii="Times New Roman" w:hAnsi="Times New Roman" w:cs="Times New Roman"/>
                <w:b/>
              </w:rPr>
              <w:t>sufficient</w:t>
            </w:r>
            <w:r w:rsidRPr="00246EE2">
              <w:rPr>
                <w:rFonts w:ascii="Times New Roman" w:hAnsi="Times New Roman" w:cs="Times New Roman"/>
                <w:b/>
                <w:spacing w:val="-5"/>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limit</w:t>
            </w:r>
          </w:p>
          <w:p w:rsidR="00CE21F5" w:rsidRPr="00246EE2" w:rsidRDefault="00CE21F5" w:rsidP="00A66B5C">
            <w:pPr>
              <w:pStyle w:val="TableParagraph"/>
              <w:spacing w:before="23"/>
              <w:ind w:left="32"/>
              <w:rPr>
                <w:rFonts w:ascii="Times New Roman" w:hAnsi="Times New Roman" w:cs="Times New Roman"/>
                <w:b/>
              </w:rPr>
            </w:pPr>
            <w:proofErr w:type="gramStart"/>
            <w:r w:rsidRPr="00246EE2">
              <w:rPr>
                <w:rFonts w:ascii="Times New Roman" w:hAnsi="Times New Roman" w:cs="Times New Roman"/>
                <w:b/>
              </w:rPr>
              <w:t>potential</w:t>
            </w:r>
            <w:proofErr w:type="gramEnd"/>
            <w:r w:rsidRPr="00246EE2">
              <w:rPr>
                <w:rFonts w:ascii="Times New Roman" w:hAnsi="Times New Roman" w:cs="Times New Roman"/>
                <w:b/>
                <w:spacing w:val="-4"/>
              </w:rPr>
              <w:t xml:space="preserve"> </w:t>
            </w:r>
            <w:r w:rsidRPr="00246EE2">
              <w:rPr>
                <w:rFonts w:ascii="Times New Roman" w:hAnsi="Times New Roman" w:cs="Times New Roman"/>
                <w:b/>
              </w:rPr>
              <w:t>bias</w:t>
            </w:r>
            <w:r w:rsidRPr="00246EE2">
              <w:rPr>
                <w:rFonts w:ascii="Times New Roman" w:hAnsi="Times New Roman" w:cs="Times New Roman"/>
                <w:b/>
                <w:spacing w:val="-5"/>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observed</w:t>
            </w:r>
            <w:r w:rsidRPr="00246EE2">
              <w:rPr>
                <w:rFonts w:ascii="Times New Roman" w:hAnsi="Times New Roman" w:cs="Times New Roman"/>
                <w:b/>
                <w:spacing w:val="-4"/>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4"/>
              </w:rPr>
              <w:t xml:space="preserve"> </w:t>
            </w:r>
            <w:r w:rsidRPr="00246EE2">
              <w:rPr>
                <w:rFonts w:ascii="Times New Roman" w:hAnsi="Times New Roman" w:cs="Times New Roman"/>
                <w:b/>
              </w:rPr>
              <w:t>PF</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4"/>
              </w:rPr>
              <w:t xml:space="preserve"> </w:t>
            </w:r>
            <w:r w:rsidRPr="00246EE2">
              <w:rPr>
                <w:rFonts w:ascii="Times New Roman" w:hAnsi="Times New Roman" w:cs="Times New Roman"/>
                <w:b/>
              </w:rPr>
              <w:t>outcome.</w:t>
            </w:r>
          </w:p>
        </w:tc>
        <w:tc>
          <w:tcPr>
            <w:tcW w:w="3541" w:type="dxa"/>
            <w:gridSpan w:val="2"/>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Description of students not provided in much detail, moderate bias was concluded.</w:t>
            </w:r>
          </w:p>
        </w:tc>
        <w:tc>
          <w:tcPr>
            <w:tcW w:w="2126" w:type="dxa"/>
            <w:gridSpan w:val="2"/>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271"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moderate</w:t>
            </w:r>
          </w:p>
        </w:tc>
      </w:tr>
      <w:tr w:rsidR="00CE21F5" w:rsidRPr="00246EE2" w:rsidTr="00A66B5C">
        <w:trPr>
          <w:trHeight w:val="188"/>
        </w:trPr>
        <w:tc>
          <w:tcPr>
            <w:tcW w:w="15305" w:type="dxa"/>
            <w:gridSpan w:val="7"/>
            <w:tcBorders>
              <w:top w:val="single" w:sz="18" w:space="0" w:color="000000"/>
              <w:bottom w:val="single" w:sz="18" w:space="0" w:color="000000"/>
            </w:tcBorders>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36"/>
        </w:trPr>
        <w:tc>
          <w:tcPr>
            <w:tcW w:w="1981" w:type="dxa"/>
            <w:tcBorders>
              <w:top w:val="single" w:sz="18" w:space="0" w:color="000000"/>
            </w:tcBorders>
            <w:shd w:val="clear" w:color="auto" w:fill="F1F1F1"/>
          </w:tcPr>
          <w:p w:rsidR="00CE21F5" w:rsidRPr="00246EE2" w:rsidRDefault="00CE21F5" w:rsidP="00A66B5C">
            <w:pPr>
              <w:pStyle w:val="TableParagraph"/>
              <w:spacing w:before="64"/>
              <w:ind w:left="45"/>
              <w:rPr>
                <w:rFonts w:ascii="Times New Roman" w:hAnsi="Times New Roman" w:cs="Times New Roman"/>
                <w:b/>
              </w:rPr>
            </w:pPr>
            <w:r w:rsidRPr="00246EE2">
              <w:rPr>
                <w:rFonts w:ascii="Times New Roman" w:hAnsi="Times New Roman" w:cs="Times New Roman"/>
                <w:b/>
              </w:rPr>
              <w:t>2.</w:t>
            </w:r>
            <w:r w:rsidRPr="00246EE2">
              <w:rPr>
                <w:rFonts w:ascii="Times New Roman" w:hAnsi="Times New Roman" w:cs="Times New Roman"/>
                <w:b/>
                <w:spacing w:val="-3"/>
              </w:rPr>
              <w:t xml:space="preserve"> </w:t>
            </w:r>
            <w:r w:rsidRPr="00246EE2">
              <w:rPr>
                <w:rFonts w:ascii="Times New Roman" w:hAnsi="Times New Roman" w:cs="Times New Roman"/>
                <w:b/>
              </w:rPr>
              <w:t>Study</w:t>
            </w:r>
            <w:r w:rsidRPr="00246EE2">
              <w:rPr>
                <w:rFonts w:ascii="Times New Roman" w:hAnsi="Times New Roman" w:cs="Times New Roman"/>
                <w:b/>
                <w:spacing w:val="-12"/>
              </w:rPr>
              <w:t xml:space="preserve"> </w:t>
            </w:r>
            <w:r w:rsidRPr="00246EE2">
              <w:rPr>
                <w:rFonts w:ascii="Times New Roman" w:hAnsi="Times New Roman" w:cs="Times New Roman"/>
                <w:b/>
              </w:rPr>
              <w:t>Attrition</w:t>
            </w:r>
          </w:p>
        </w:tc>
        <w:tc>
          <w:tcPr>
            <w:tcW w:w="5386" w:type="dxa"/>
            <w:tcBorders>
              <w:top w:val="single" w:sz="18" w:space="0" w:color="000000"/>
            </w:tcBorders>
            <w:shd w:val="clear" w:color="auto" w:fill="F1F1F1"/>
          </w:tcPr>
          <w:p w:rsidR="00CE21F5" w:rsidRPr="00246EE2" w:rsidRDefault="00CE21F5" w:rsidP="00A66B5C">
            <w:pPr>
              <w:pStyle w:val="TableParagraph"/>
              <w:spacing w:line="191" w:lineRule="exact"/>
              <w:ind w:left="35"/>
              <w:rPr>
                <w:rFonts w:ascii="Times New Roman" w:hAnsi="Times New Roman" w:cs="Times New Roman"/>
                <w:b/>
              </w:rPr>
            </w:pPr>
            <w:r w:rsidRPr="00246EE2">
              <w:rPr>
                <w:rFonts w:ascii="Times New Roman" w:hAnsi="Times New Roman" w:cs="Times New Roman"/>
                <w:b/>
              </w:rPr>
              <w:t>Goal:</w:t>
            </w:r>
            <w:r w:rsidRPr="00246EE2">
              <w:rPr>
                <w:rFonts w:ascii="Times New Roman" w:hAnsi="Times New Roman" w:cs="Times New Roman"/>
                <w:b/>
                <w:spacing w:val="2"/>
              </w:rPr>
              <w:t xml:space="preserve"> </w:t>
            </w:r>
            <w:r w:rsidRPr="00246EE2">
              <w:rPr>
                <w:rFonts w:ascii="Times New Roman" w:hAnsi="Times New Roman" w:cs="Times New Roman"/>
                <w:b/>
              </w:rPr>
              <w:t>To</w:t>
            </w:r>
            <w:r w:rsidRPr="00246EE2">
              <w:rPr>
                <w:rFonts w:ascii="Times New Roman" w:hAnsi="Times New Roman" w:cs="Times New Roman"/>
                <w:b/>
                <w:spacing w:val="4"/>
              </w:rPr>
              <w:t xml:space="preserve"> </w:t>
            </w:r>
            <w:r w:rsidRPr="00246EE2">
              <w:rPr>
                <w:rFonts w:ascii="Times New Roman" w:hAnsi="Times New Roman" w:cs="Times New Roman"/>
                <w:b/>
              </w:rPr>
              <w:t>judge</w:t>
            </w:r>
            <w:r w:rsidRPr="00246EE2">
              <w:rPr>
                <w:rFonts w:ascii="Times New Roman" w:hAnsi="Times New Roman" w:cs="Times New Roman"/>
                <w:b/>
                <w:spacing w:val="4"/>
              </w:rPr>
              <w:t xml:space="preserve"> </w:t>
            </w:r>
            <w:r w:rsidRPr="00246EE2">
              <w:rPr>
                <w:rFonts w:ascii="Times New Roman" w:hAnsi="Times New Roman" w:cs="Times New Roman"/>
                <w:b/>
              </w:rPr>
              <w:t>the</w:t>
            </w:r>
            <w:r w:rsidRPr="00246EE2">
              <w:rPr>
                <w:rFonts w:ascii="Times New Roman" w:hAnsi="Times New Roman" w:cs="Times New Roman"/>
                <w:b/>
                <w:spacing w:val="5"/>
              </w:rPr>
              <w:t xml:space="preserve"> </w:t>
            </w:r>
            <w:r w:rsidRPr="00246EE2">
              <w:rPr>
                <w:rFonts w:ascii="Times New Roman" w:hAnsi="Times New Roman" w:cs="Times New Roman"/>
                <w:b/>
              </w:rPr>
              <w:t>risk</w:t>
            </w:r>
            <w:r w:rsidRPr="00246EE2">
              <w:rPr>
                <w:rFonts w:ascii="Times New Roman" w:hAnsi="Times New Roman" w:cs="Times New Roman"/>
                <w:b/>
                <w:spacing w:val="3"/>
              </w:rPr>
              <w:t xml:space="preserve"> </w:t>
            </w:r>
            <w:r w:rsidRPr="00246EE2">
              <w:rPr>
                <w:rFonts w:ascii="Times New Roman" w:hAnsi="Times New Roman" w:cs="Times New Roman"/>
                <w:b/>
              </w:rPr>
              <w:t>of</w:t>
            </w:r>
            <w:r w:rsidRPr="00246EE2">
              <w:rPr>
                <w:rFonts w:ascii="Times New Roman" w:hAnsi="Times New Roman" w:cs="Times New Roman"/>
                <w:b/>
                <w:spacing w:val="5"/>
              </w:rPr>
              <w:t xml:space="preserve"> </w:t>
            </w:r>
            <w:r w:rsidRPr="00246EE2">
              <w:rPr>
                <w:rFonts w:ascii="Times New Roman" w:hAnsi="Times New Roman" w:cs="Times New Roman"/>
                <w:b/>
              </w:rPr>
              <w:t>attrition</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3"/>
              </w:rPr>
              <w:t xml:space="preserve"> </w:t>
            </w:r>
            <w:r w:rsidRPr="00246EE2">
              <w:rPr>
                <w:rFonts w:ascii="Times New Roman" w:hAnsi="Times New Roman" w:cs="Times New Roman"/>
                <w:b/>
              </w:rPr>
              <w:t>(likelihood</w:t>
            </w:r>
            <w:r w:rsidRPr="00246EE2">
              <w:rPr>
                <w:rFonts w:ascii="Times New Roman" w:hAnsi="Times New Roman" w:cs="Times New Roman"/>
                <w:b/>
                <w:spacing w:val="4"/>
              </w:rPr>
              <w:t xml:space="preserve"> </w:t>
            </w:r>
            <w:r w:rsidRPr="00246EE2">
              <w:rPr>
                <w:rFonts w:ascii="Times New Roman" w:hAnsi="Times New Roman" w:cs="Times New Roman"/>
                <w:b/>
              </w:rPr>
              <w:t>that</w:t>
            </w:r>
            <w:r w:rsidRPr="00246EE2">
              <w:rPr>
                <w:rFonts w:ascii="Times New Roman" w:hAnsi="Times New Roman" w:cs="Times New Roman"/>
                <w:b/>
                <w:spacing w:val="6"/>
              </w:rPr>
              <w:t xml:space="preserve"> </w:t>
            </w:r>
            <w:r w:rsidRPr="00246EE2">
              <w:rPr>
                <w:rFonts w:ascii="Times New Roman" w:hAnsi="Times New Roman" w:cs="Times New Roman"/>
                <w:b/>
              </w:rPr>
              <w:t>relationship</w:t>
            </w:r>
            <w:r w:rsidRPr="00246EE2">
              <w:rPr>
                <w:rFonts w:ascii="Times New Roman" w:hAnsi="Times New Roman" w:cs="Times New Roman"/>
                <w:b/>
                <w:spacing w:val="4"/>
              </w:rPr>
              <w:t xml:space="preserve"> </w:t>
            </w:r>
            <w:r w:rsidRPr="00246EE2">
              <w:rPr>
                <w:rFonts w:ascii="Times New Roman" w:hAnsi="Times New Roman" w:cs="Times New Roman"/>
                <w:b/>
              </w:rPr>
              <w:t>between</w:t>
            </w:r>
            <w:r w:rsidRPr="00246EE2">
              <w:rPr>
                <w:rFonts w:ascii="Times New Roman" w:hAnsi="Times New Roman" w:cs="Times New Roman"/>
                <w:b/>
                <w:spacing w:val="13"/>
              </w:rPr>
              <w:t xml:space="preserve"> </w:t>
            </w:r>
            <w:r w:rsidRPr="00246EE2">
              <w:rPr>
                <w:rFonts w:ascii="Times New Roman" w:hAnsi="Times New Roman" w:cs="Times New Roman"/>
                <w:b/>
                <w:i/>
              </w:rPr>
              <w:t>PF</w:t>
            </w:r>
            <w:r w:rsidRPr="00246EE2">
              <w:rPr>
                <w:rFonts w:ascii="Times New Roman" w:hAnsi="Times New Roman" w:cs="Times New Roman"/>
                <w:b/>
                <w:i/>
                <w:spacing w:val="38"/>
              </w:rPr>
              <w:t xml:space="preserve"> </w:t>
            </w:r>
            <w:r w:rsidRPr="00246EE2">
              <w:rPr>
                <w:rFonts w:ascii="Times New Roman" w:hAnsi="Times New Roman" w:cs="Times New Roman"/>
                <w:b/>
              </w:rPr>
              <w:t>and</w:t>
            </w:r>
          </w:p>
          <w:p w:rsidR="00CE21F5" w:rsidRPr="00246EE2" w:rsidRDefault="00CE21F5" w:rsidP="00A66B5C">
            <w:pPr>
              <w:pStyle w:val="TableParagraph"/>
              <w:spacing w:before="30" w:line="197" w:lineRule="exact"/>
              <w:ind w:left="35"/>
              <w:rPr>
                <w:rFonts w:ascii="Times New Roman" w:hAnsi="Times New Roman" w:cs="Times New Roman"/>
                <w:b/>
              </w:rPr>
            </w:pPr>
            <w:proofErr w:type="gramStart"/>
            <w:r w:rsidRPr="00246EE2">
              <w:rPr>
                <w:rFonts w:ascii="Times New Roman" w:hAnsi="Times New Roman" w:cs="Times New Roman"/>
                <w:b/>
                <w:i/>
              </w:rPr>
              <w:t>outcome</w:t>
            </w:r>
            <w:proofErr w:type="gramEnd"/>
            <w:r w:rsidRPr="00246EE2">
              <w:rPr>
                <w:rFonts w:ascii="Times New Roman" w:hAnsi="Times New Roman" w:cs="Times New Roman"/>
                <w:b/>
                <w:i/>
                <w:spacing w:val="40"/>
              </w:rPr>
              <w:t xml:space="preserve"> </w:t>
            </w:r>
            <w:r w:rsidRPr="00246EE2">
              <w:rPr>
                <w:rFonts w:ascii="Times New Roman" w:hAnsi="Times New Roman" w:cs="Times New Roman"/>
                <w:b/>
              </w:rPr>
              <w:t>are</w:t>
            </w:r>
            <w:r w:rsidRPr="00246EE2">
              <w:rPr>
                <w:rFonts w:ascii="Times New Roman" w:hAnsi="Times New Roman" w:cs="Times New Roman"/>
                <w:b/>
                <w:spacing w:val="5"/>
              </w:rPr>
              <w:t xml:space="preserve"> </w:t>
            </w:r>
            <w:r w:rsidRPr="00246EE2">
              <w:rPr>
                <w:rFonts w:ascii="Times New Roman" w:hAnsi="Times New Roman" w:cs="Times New Roman"/>
                <w:b/>
              </w:rPr>
              <w:t>different</w:t>
            </w:r>
            <w:r w:rsidRPr="00246EE2">
              <w:rPr>
                <w:rFonts w:ascii="Times New Roman" w:hAnsi="Times New Roman" w:cs="Times New Roman"/>
                <w:b/>
                <w:spacing w:val="6"/>
              </w:rPr>
              <w:t xml:space="preserve"> </w:t>
            </w:r>
            <w:r w:rsidRPr="00246EE2">
              <w:rPr>
                <w:rFonts w:ascii="Times New Roman" w:hAnsi="Times New Roman" w:cs="Times New Roman"/>
                <w:b/>
              </w:rPr>
              <w:t>for</w:t>
            </w:r>
            <w:r w:rsidRPr="00246EE2">
              <w:rPr>
                <w:rFonts w:ascii="Times New Roman" w:hAnsi="Times New Roman" w:cs="Times New Roman"/>
                <w:b/>
                <w:spacing w:val="6"/>
              </w:rPr>
              <w:t xml:space="preserve"> </w:t>
            </w:r>
            <w:r w:rsidRPr="00246EE2">
              <w:rPr>
                <w:rFonts w:ascii="Times New Roman" w:hAnsi="Times New Roman" w:cs="Times New Roman"/>
                <w:b/>
              </w:rPr>
              <w:t>completing</w:t>
            </w:r>
            <w:r w:rsidRPr="00246EE2">
              <w:rPr>
                <w:rFonts w:ascii="Times New Roman" w:hAnsi="Times New Roman" w:cs="Times New Roman"/>
                <w:b/>
                <w:spacing w:val="4"/>
              </w:rPr>
              <w:t xml:space="preserve"> </w:t>
            </w:r>
            <w:r w:rsidRPr="00246EE2">
              <w:rPr>
                <w:rFonts w:ascii="Times New Roman" w:hAnsi="Times New Roman" w:cs="Times New Roman"/>
                <w:b/>
              </w:rPr>
              <w:t>and</w:t>
            </w:r>
            <w:r w:rsidRPr="00246EE2">
              <w:rPr>
                <w:rFonts w:ascii="Times New Roman" w:hAnsi="Times New Roman" w:cs="Times New Roman"/>
                <w:b/>
                <w:spacing w:val="5"/>
              </w:rPr>
              <w:t xml:space="preserve"> </w:t>
            </w:r>
            <w:r w:rsidRPr="00246EE2">
              <w:rPr>
                <w:rFonts w:ascii="Times New Roman" w:hAnsi="Times New Roman" w:cs="Times New Roman"/>
                <w:b/>
              </w:rPr>
              <w:t>non-completing</w:t>
            </w:r>
            <w:r w:rsidRPr="00246EE2">
              <w:rPr>
                <w:rFonts w:ascii="Times New Roman" w:hAnsi="Times New Roman" w:cs="Times New Roman"/>
                <w:b/>
                <w:spacing w:val="5"/>
              </w:rPr>
              <w:t xml:space="preserve"> </w:t>
            </w:r>
            <w:r w:rsidRPr="00246EE2">
              <w:rPr>
                <w:rFonts w:ascii="Times New Roman" w:hAnsi="Times New Roman" w:cs="Times New Roman"/>
                <w:b/>
              </w:rPr>
              <w:t>participants).</w:t>
            </w:r>
          </w:p>
        </w:tc>
        <w:tc>
          <w:tcPr>
            <w:tcW w:w="3541" w:type="dxa"/>
            <w:gridSpan w:val="2"/>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126" w:type="dxa"/>
            <w:gridSpan w:val="2"/>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271" w:type="dxa"/>
            <w:tcBorders>
              <w:top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981" w:type="dxa"/>
            <w:shd w:val="clear" w:color="auto" w:fill="F1F1F1"/>
          </w:tcPr>
          <w:p w:rsidR="00CE21F5" w:rsidRPr="00246EE2" w:rsidRDefault="00CE21F5" w:rsidP="00A66B5C">
            <w:pPr>
              <w:pStyle w:val="TableParagraph"/>
              <w:spacing w:before="6"/>
              <w:ind w:left="32"/>
              <w:rPr>
                <w:rFonts w:ascii="Times New Roman" w:hAnsi="Times New Roman" w:cs="Times New Roman"/>
                <w:i/>
              </w:rPr>
            </w:pPr>
            <w:r w:rsidRPr="00246EE2">
              <w:rPr>
                <w:rFonts w:ascii="Times New Roman" w:hAnsi="Times New Roman" w:cs="Times New Roman"/>
                <w:i/>
              </w:rPr>
              <w:t>Proportion</w:t>
            </w:r>
            <w:r w:rsidRPr="00246EE2">
              <w:rPr>
                <w:rFonts w:ascii="Times New Roman" w:hAnsi="Times New Roman" w:cs="Times New Roman"/>
                <w:i/>
                <w:spacing w:val="-8"/>
              </w:rPr>
              <w:t xml:space="preserve"> </w:t>
            </w:r>
            <w:r w:rsidRPr="00246EE2">
              <w:rPr>
                <w:rFonts w:ascii="Times New Roman" w:hAnsi="Times New Roman" w:cs="Times New Roman"/>
                <w:i/>
              </w:rPr>
              <w:t>of</w:t>
            </w:r>
            <w:r w:rsidRPr="00246EE2">
              <w:rPr>
                <w:rFonts w:ascii="Times New Roman" w:hAnsi="Times New Roman" w:cs="Times New Roman"/>
                <w:i/>
                <w:spacing w:val="-7"/>
              </w:rPr>
              <w:t xml:space="preserve"> </w:t>
            </w:r>
            <w:r w:rsidRPr="00246EE2">
              <w:rPr>
                <w:rFonts w:ascii="Times New Roman" w:hAnsi="Times New Roman" w:cs="Times New Roman"/>
                <w:i/>
              </w:rPr>
              <w:t>baseline</w:t>
            </w:r>
            <w:r w:rsidRPr="00246EE2">
              <w:rPr>
                <w:rFonts w:ascii="Times New Roman" w:hAnsi="Times New Roman" w:cs="Times New Roman"/>
                <w:i/>
                <w:spacing w:val="-8"/>
              </w:rPr>
              <w:t xml:space="preserve"> </w:t>
            </w:r>
            <w:r w:rsidRPr="00246EE2">
              <w:rPr>
                <w:rFonts w:ascii="Times New Roman" w:hAnsi="Times New Roman" w:cs="Times New Roman"/>
                <w:i/>
              </w:rPr>
              <w:t>sample</w:t>
            </w:r>
            <w:r w:rsidRPr="00246EE2">
              <w:rPr>
                <w:rFonts w:ascii="Times New Roman" w:hAnsi="Times New Roman" w:cs="Times New Roman"/>
                <w:i/>
                <w:spacing w:val="-8"/>
              </w:rPr>
              <w:t xml:space="preserve"> </w:t>
            </w:r>
            <w:r w:rsidRPr="00246EE2">
              <w:rPr>
                <w:rFonts w:ascii="Times New Roman" w:hAnsi="Times New Roman" w:cs="Times New Roman"/>
                <w:i/>
              </w:rPr>
              <w:t>available</w:t>
            </w:r>
          </w:p>
          <w:p w:rsidR="00CE21F5" w:rsidRPr="00246EE2" w:rsidRDefault="00CE21F5" w:rsidP="00A66B5C">
            <w:pPr>
              <w:pStyle w:val="TableParagraph"/>
              <w:spacing w:before="23"/>
              <w:ind w:left="32"/>
              <w:rPr>
                <w:rFonts w:ascii="Times New Roman" w:hAnsi="Times New Roman" w:cs="Times New Roman"/>
                <w:i/>
              </w:rPr>
            </w:pPr>
            <w:r w:rsidRPr="00246EE2">
              <w:rPr>
                <w:rFonts w:ascii="Times New Roman" w:hAnsi="Times New Roman" w:cs="Times New Roman"/>
                <w:i/>
              </w:rPr>
              <w:t>for</w:t>
            </w:r>
            <w:r w:rsidRPr="00246EE2">
              <w:rPr>
                <w:rFonts w:ascii="Times New Roman" w:hAnsi="Times New Roman" w:cs="Times New Roman"/>
                <w:i/>
                <w:spacing w:val="-6"/>
              </w:rPr>
              <w:t xml:space="preserve"> </w:t>
            </w:r>
            <w:r w:rsidRPr="00246EE2">
              <w:rPr>
                <w:rFonts w:ascii="Times New Roman" w:hAnsi="Times New Roman" w:cs="Times New Roman"/>
                <w:i/>
              </w:rPr>
              <w:t>analysis</w:t>
            </w:r>
          </w:p>
        </w:tc>
        <w:tc>
          <w:tcPr>
            <w:tcW w:w="5386"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spacing w:val="-1"/>
              </w:rPr>
              <w:t>Response</w:t>
            </w:r>
            <w:r w:rsidRPr="00246EE2">
              <w:rPr>
                <w:rFonts w:ascii="Times New Roman" w:hAnsi="Times New Roman" w:cs="Times New Roman"/>
                <w:spacing w:val="-7"/>
              </w:rPr>
              <w:t xml:space="preserve"> </w:t>
            </w:r>
            <w:r w:rsidRPr="00246EE2">
              <w:rPr>
                <w:rFonts w:ascii="Times New Roman" w:hAnsi="Times New Roman" w:cs="Times New Roman"/>
              </w:rPr>
              <w:t>rate</w:t>
            </w:r>
            <w:r w:rsidRPr="00246EE2">
              <w:rPr>
                <w:rFonts w:ascii="Times New Roman" w:hAnsi="Times New Roman" w:cs="Times New Roman"/>
                <w:spacing w:val="-7"/>
              </w:rPr>
              <w:t xml:space="preserve"> </w:t>
            </w:r>
            <w:r w:rsidRPr="00246EE2">
              <w:rPr>
                <w:rFonts w:ascii="Times New Roman" w:hAnsi="Times New Roman" w:cs="Times New Roman"/>
              </w:rPr>
              <w:t>(i.e.,</w:t>
            </w:r>
            <w:r w:rsidRPr="00246EE2">
              <w:rPr>
                <w:rFonts w:ascii="Times New Roman" w:hAnsi="Times New Roman" w:cs="Times New Roman"/>
                <w:spacing w:val="-5"/>
              </w:rPr>
              <w:t xml:space="preserve"> </w:t>
            </w:r>
            <w:r w:rsidRPr="00246EE2">
              <w:rPr>
                <w:rFonts w:ascii="Times New Roman" w:hAnsi="Times New Roman" w:cs="Times New Roman"/>
              </w:rPr>
              <w:t>proportion</w:t>
            </w:r>
            <w:r w:rsidRPr="00246EE2">
              <w:rPr>
                <w:rFonts w:ascii="Times New Roman" w:hAnsi="Times New Roman" w:cs="Times New Roman"/>
                <w:spacing w:val="-7"/>
              </w:rPr>
              <w:t xml:space="preserve"> </w:t>
            </w:r>
            <w:r w:rsidRPr="00246EE2">
              <w:rPr>
                <w:rFonts w:ascii="Times New Roman" w:hAnsi="Times New Roman" w:cs="Times New Roman"/>
              </w:rPr>
              <w:t>of</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sample</w:t>
            </w:r>
            <w:r w:rsidRPr="00246EE2">
              <w:rPr>
                <w:rFonts w:ascii="Times New Roman" w:hAnsi="Times New Roman" w:cs="Times New Roman"/>
                <w:spacing w:val="-7"/>
              </w:rPr>
              <w:t xml:space="preserve"> </w:t>
            </w:r>
            <w:r w:rsidRPr="00246EE2">
              <w:rPr>
                <w:rFonts w:ascii="Times New Roman" w:hAnsi="Times New Roman" w:cs="Times New Roman"/>
              </w:rPr>
              <w:t>completing</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7"/>
              </w:rPr>
              <w:t xml:space="preserve"> </w:t>
            </w:r>
            <w:r w:rsidRPr="00246EE2">
              <w:rPr>
                <w:rFonts w:ascii="Times New Roman" w:hAnsi="Times New Roman" w:cs="Times New Roman"/>
              </w:rPr>
              <w:t>study</w:t>
            </w:r>
            <w:r w:rsidRPr="00246EE2">
              <w:rPr>
                <w:rFonts w:ascii="Times New Roman" w:hAnsi="Times New Roman" w:cs="Times New Roman"/>
                <w:spacing w:val="-10"/>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providing</w:t>
            </w:r>
            <w:r w:rsidRPr="00246EE2">
              <w:rPr>
                <w:rFonts w:ascii="Times New Roman" w:hAnsi="Times New Roman" w:cs="Times New Roman"/>
                <w:spacing w:val="-6"/>
              </w:rPr>
              <w:t xml:space="preserve"> </w:t>
            </w:r>
            <w:r w:rsidRPr="00246EE2">
              <w:rPr>
                <w:rFonts w:ascii="Times New Roman" w:hAnsi="Times New Roman" w:cs="Times New Roman"/>
              </w:rPr>
              <w:t>outcome</w:t>
            </w:r>
            <w:r w:rsidRPr="00246EE2">
              <w:rPr>
                <w:rFonts w:ascii="Times New Roman" w:hAnsi="Times New Roman" w:cs="Times New Roman"/>
                <w:spacing w:val="-7"/>
              </w:rPr>
              <w:t xml:space="preserve"> </w:t>
            </w:r>
            <w:r w:rsidRPr="00246EE2">
              <w:rPr>
                <w:rFonts w:ascii="Times New Roman" w:hAnsi="Times New Roman" w:cs="Times New Roman"/>
              </w:rPr>
              <w:t>data)</w:t>
            </w:r>
            <w:r w:rsidRPr="00246EE2">
              <w:rPr>
                <w:rFonts w:ascii="Times New Roman" w:hAnsi="Times New Roman" w:cs="Times New Roman"/>
                <w:spacing w:val="-7"/>
              </w:rPr>
              <w:t xml:space="preserve"> </w:t>
            </w:r>
            <w:r w:rsidRPr="00246EE2">
              <w:rPr>
                <w:rFonts w:ascii="Times New Roman" w:hAnsi="Times New Roman" w:cs="Times New Roman"/>
              </w:rPr>
              <w:t>is</w:t>
            </w:r>
            <w:r w:rsidRPr="00246EE2">
              <w:rPr>
                <w:rFonts w:ascii="Times New Roman" w:hAnsi="Times New Roman" w:cs="Times New Roman"/>
                <w:spacing w:val="-5"/>
              </w:rPr>
              <w:t xml:space="preserve"> </w:t>
            </w:r>
            <w:r w:rsidRPr="00246EE2">
              <w:rPr>
                <w:rFonts w:ascii="Times New Roman" w:hAnsi="Times New Roman" w:cs="Times New Roman"/>
              </w:rPr>
              <w:t>adequate.</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 out of 361 students N=324 students completed the survey and were included in the study</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19"/>
        </w:trPr>
        <w:tc>
          <w:tcPr>
            <w:tcW w:w="1981"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Attempts</w:t>
            </w:r>
            <w:r w:rsidRPr="00246EE2">
              <w:rPr>
                <w:rFonts w:ascii="Times New Roman" w:hAnsi="Times New Roman" w:cs="Times New Roman"/>
                <w:i/>
                <w:spacing w:val="-3"/>
              </w:rPr>
              <w:t xml:space="preserve"> </w:t>
            </w:r>
            <w:r w:rsidRPr="00246EE2">
              <w:rPr>
                <w:rFonts w:ascii="Times New Roman" w:hAnsi="Times New Roman" w:cs="Times New Roman"/>
                <w:i/>
              </w:rPr>
              <w:t>to</w:t>
            </w:r>
            <w:r w:rsidRPr="00246EE2">
              <w:rPr>
                <w:rFonts w:ascii="Times New Roman" w:hAnsi="Times New Roman" w:cs="Times New Roman"/>
                <w:i/>
                <w:spacing w:val="-4"/>
              </w:rPr>
              <w:t xml:space="preserve"> </w:t>
            </w:r>
            <w:r w:rsidRPr="00246EE2">
              <w:rPr>
                <w:rFonts w:ascii="Times New Roman" w:hAnsi="Times New Roman" w:cs="Times New Roman"/>
                <w:i/>
              </w:rPr>
              <w:t>collect</w:t>
            </w:r>
            <w:r w:rsidRPr="00246EE2">
              <w:rPr>
                <w:rFonts w:ascii="Times New Roman" w:hAnsi="Times New Roman" w:cs="Times New Roman"/>
                <w:i/>
                <w:spacing w:val="-4"/>
              </w:rPr>
              <w:t xml:space="preserve"> </w:t>
            </w:r>
            <w:r w:rsidRPr="00246EE2">
              <w:rPr>
                <w:rFonts w:ascii="Times New Roman" w:hAnsi="Times New Roman" w:cs="Times New Roman"/>
                <w:i/>
              </w:rPr>
              <w:t>information</w:t>
            </w:r>
            <w:r w:rsidRPr="00246EE2">
              <w:rPr>
                <w:rFonts w:ascii="Times New Roman" w:hAnsi="Times New Roman" w:cs="Times New Roman"/>
                <w:i/>
                <w:spacing w:val="-4"/>
              </w:rPr>
              <w:t xml:space="preserve"> </w:t>
            </w:r>
            <w:r w:rsidRPr="00246EE2">
              <w:rPr>
                <w:rFonts w:ascii="Times New Roman" w:hAnsi="Times New Roman" w:cs="Times New Roman"/>
                <w:i/>
              </w:rPr>
              <w:t>on</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participants</w:t>
            </w:r>
            <w:r w:rsidRPr="00246EE2">
              <w:rPr>
                <w:rFonts w:ascii="Times New Roman" w:hAnsi="Times New Roman" w:cs="Times New Roman"/>
                <w:i/>
                <w:spacing w:val="-6"/>
              </w:rPr>
              <w:t xml:space="preserve"> </w:t>
            </w:r>
            <w:r w:rsidRPr="00246EE2">
              <w:rPr>
                <w:rFonts w:ascii="Times New Roman" w:hAnsi="Times New Roman" w:cs="Times New Roman"/>
                <w:i/>
              </w:rPr>
              <w:t>who</w:t>
            </w:r>
            <w:r w:rsidRPr="00246EE2">
              <w:rPr>
                <w:rFonts w:ascii="Times New Roman" w:hAnsi="Times New Roman" w:cs="Times New Roman"/>
                <w:i/>
                <w:spacing w:val="-7"/>
              </w:rPr>
              <w:t xml:space="preserve"> </w:t>
            </w:r>
            <w:r w:rsidRPr="00246EE2">
              <w:rPr>
                <w:rFonts w:ascii="Times New Roman" w:hAnsi="Times New Roman" w:cs="Times New Roman"/>
                <w:i/>
              </w:rPr>
              <w:t>dropped</w:t>
            </w:r>
            <w:r w:rsidRPr="00246EE2">
              <w:rPr>
                <w:rFonts w:ascii="Times New Roman" w:hAnsi="Times New Roman" w:cs="Times New Roman"/>
                <w:i/>
                <w:spacing w:val="-7"/>
              </w:rPr>
              <w:t xml:space="preserve"> </w:t>
            </w:r>
            <w:r w:rsidRPr="00246EE2">
              <w:rPr>
                <w:rFonts w:ascii="Times New Roman" w:hAnsi="Times New Roman" w:cs="Times New Roman"/>
                <w:i/>
              </w:rPr>
              <w:t>out</w:t>
            </w:r>
          </w:p>
        </w:tc>
        <w:tc>
          <w:tcPr>
            <w:tcW w:w="5386"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Attempts</w:t>
            </w:r>
            <w:r w:rsidRPr="00246EE2">
              <w:rPr>
                <w:rFonts w:ascii="Times New Roman" w:hAnsi="Times New Roman" w:cs="Times New Roman"/>
                <w:spacing w:val="-5"/>
              </w:rPr>
              <w:t xml:space="preserve"> </w:t>
            </w:r>
            <w:r w:rsidRPr="00246EE2">
              <w:rPr>
                <w:rFonts w:ascii="Times New Roman" w:hAnsi="Times New Roman" w:cs="Times New Roman"/>
              </w:rPr>
              <w:t>to</w:t>
            </w:r>
            <w:r w:rsidRPr="00246EE2">
              <w:rPr>
                <w:rFonts w:ascii="Times New Roman" w:hAnsi="Times New Roman" w:cs="Times New Roman"/>
                <w:spacing w:val="-6"/>
              </w:rPr>
              <w:t xml:space="preserve"> </w:t>
            </w:r>
            <w:r w:rsidRPr="00246EE2">
              <w:rPr>
                <w:rFonts w:ascii="Times New Roman" w:hAnsi="Times New Roman" w:cs="Times New Roman"/>
              </w:rPr>
              <w:t>collect</w:t>
            </w:r>
            <w:r w:rsidRPr="00246EE2">
              <w:rPr>
                <w:rFonts w:ascii="Times New Roman" w:hAnsi="Times New Roman" w:cs="Times New Roman"/>
                <w:spacing w:val="-6"/>
              </w:rPr>
              <w:t xml:space="preserve"> </w:t>
            </w:r>
            <w:r w:rsidRPr="00246EE2">
              <w:rPr>
                <w:rFonts w:ascii="Times New Roman" w:hAnsi="Times New Roman" w:cs="Times New Roman"/>
              </w:rPr>
              <w:t>information</w:t>
            </w:r>
            <w:r w:rsidRPr="00246EE2">
              <w:rPr>
                <w:rFonts w:ascii="Times New Roman" w:hAnsi="Times New Roman" w:cs="Times New Roman"/>
                <w:spacing w:val="-6"/>
              </w:rPr>
              <w:t xml:space="preserve"> </w:t>
            </w:r>
            <w:r w:rsidRPr="00246EE2">
              <w:rPr>
                <w:rFonts w:ascii="Times New Roman" w:hAnsi="Times New Roman" w:cs="Times New Roman"/>
              </w:rPr>
              <w:t>on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4"/>
              </w:rPr>
              <w:t xml:space="preserve"> </w:t>
            </w:r>
            <w:r w:rsidRPr="00246EE2">
              <w:rPr>
                <w:rFonts w:ascii="Times New Roman" w:hAnsi="Times New Roman" w:cs="Times New Roman"/>
              </w:rPr>
              <w:t>who</w:t>
            </w:r>
            <w:r w:rsidRPr="00246EE2">
              <w:rPr>
                <w:rFonts w:ascii="Times New Roman" w:hAnsi="Times New Roman" w:cs="Times New Roman"/>
                <w:spacing w:val="-6"/>
              </w:rPr>
              <w:t xml:space="preserve"> </w:t>
            </w:r>
            <w:r w:rsidRPr="00246EE2">
              <w:rPr>
                <w:rFonts w:ascii="Times New Roman" w:hAnsi="Times New Roman" w:cs="Times New Roman"/>
              </w:rPr>
              <w:t>dropped</w:t>
            </w:r>
            <w:r w:rsidRPr="00246EE2">
              <w:rPr>
                <w:rFonts w:ascii="Times New Roman" w:hAnsi="Times New Roman" w:cs="Times New Roman"/>
                <w:spacing w:val="-7"/>
              </w:rPr>
              <w:t xml:space="preserve"> </w:t>
            </w:r>
            <w:r w:rsidRPr="00246EE2">
              <w:rPr>
                <w:rFonts w:ascii="Times New Roman" w:hAnsi="Times New Roman" w:cs="Times New Roman"/>
              </w:rPr>
              <w:t>out</w:t>
            </w:r>
            <w:r w:rsidRPr="00246EE2">
              <w:rPr>
                <w:rFonts w:ascii="Times New Roman" w:hAnsi="Times New Roman" w:cs="Times New Roman"/>
                <w:spacing w:val="-5"/>
              </w:rPr>
              <w:t xml:space="preserve"> </w:t>
            </w:r>
            <w:r w:rsidRPr="00246EE2">
              <w:rPr>
                <w:rFonts w:ascii="Times New Roman" w:hAnsi="Times New Roman" w:cs="Times New Roman"/>
              </w:rPr>
              <w:t>of</w:t>
            </w:r>
            <w:r w:rsidRPr="00246EE2">
              <w:rPr>
                <w:rFonts w:ascii="Times New Roman" w:hAnsi="Times New Roman" w:cs="Times New Roman"/>
                <w:spacing w:val="-6"/>
              </w:rPr>
              <w:t xml:space="preserve"> </w:t>
            </w:r>
            <w:r w:rsidRPr="00246EE2">
              <w:rPr>
                <w:rFonts w:ascii="Times New Roman" w:hAnsi="Times New Roman" w:cs="Times New Roman"/>
              </w:rPr>
              <w:t>the</w:t>
            </w:r>
            <w:r w:rsidRPr="00246EE2">
              <w:rPr>
                <w:rFonts w:ascii="Times New Roman" w:hAnsi="Times New Roman" w:cs="Times New Roman"/>
                <w:spacing w:val="-6"/>
              </w:rPr>
              <w:t xml:space="preserve"> </w:t>
            </w:r>
            <w:r w:rsidRPr="00246EE2">
              <w:rPr>
                <w:rFonts w:ascii="Times New Roman" w:hAnsi="Times New Roman" w:cs="Times New Roman"/>
              </w:rPr>
              <w:t>study</w:t>
            </w:r>
            <w:r w:rsidRPr="00246EE2">
              <w:rPr>
                <w:rFonts w:ascii="Times New Roman" w:hAnsi="Times New Roman" w:cs="Times New Roman"/>
                <w:spacing w:val="-11"/>
              </w:rPr>
              <w:t xml:space="preserve"> </w:t>
            </w:r>
            <w:r w:rsidRPr="00246EE2">
              <w:rPr>
                <w:rFonts w:ascii="Times New Roman" w:hAnsi="Times New Roman" w:cs="Times New Roman"/>
              </w:rPr>
              <w:t>are</w:t>
            </w:r>
            <w:r w:rsidRPr="00246EE2">
              <w:rPr>
                <w:rFonts w:ascii="Times New Roman" w:hAnsi="Times New Roman" w:cs="Times New Roman"/>
                <w:spacing w:val="-6"/>
              </w:rPr>
              <w:t xml:space="preserve"> </w:t>
            </w:r>
            <w:r w:rsidRPr="00246EE2">
              <w:rPr>
                <w:rFonts w:ascii="Times New Roman" w:hAnsi="Times New Roman" w:cs="Times New Roman"/>
              </w:rPr>
              <w:t>described.</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There was very little missing data in the survey. The authors did collect data to understand the reason for the drop out. </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981" w:type="dxa"/>
            <w:shd w:val="clear" w:color="auto" w:fill="F1F1F1"/>
          </w:tcPr>
          <w:p w:rsidR="00CE21F5" w:rsidRPr="00246EE2" w:rsidRDefault="00CE21F5" w:rsidP="00A66B5C">
            <w:pPr>
              <w:pStyle w:val="TableParagraph"/>
              <w:spacing w:before="5"/>
              <w:ind w:left="32"/>
              <w:rPr>
                <w:rFonts w:ascii="Times New Roman" w:hAnsi="Times New Roman" w:cs="Times New Roman"/>
                <w:i/>
              </w:rPr>
            </w:pPr>
            <w:r w:rsidRPr="00246EE2">
              <w:rPr>
                <w:rFonts w:ascii="Times New Roman" w:hAnsi="Times New Roman" w:cs="Times New Roman"/>
                <w:i/>
              </w:rPr>
              <w:t>Reasons</w:t>
            </w:r>
            <w:r w:rsidRPr="00246EE2">
              <w:rPr>
                <w:rFonts w:ascii="Times New Roman" w:hAnsi="Times New Roman" w:cs="Times New Roman"/>
                <w:i/>
                <w:spacing w:val="-5"/>
              </w:rPr>
              <w:t xml:space="preserve"> </w:t>
            </w:r>
            <w:r w:rsidRPr="00246EE2">
              <w:rPr>
                <w:rFonts w:ascii="Times New Roman" w:hAnsi="Times New Roman" w:cs="Times New Roman"/>
                <w:i/>
              </w:rPr>
              <w:t>and</w:t>
            </w:r>
            <w:r w:rsidRPr="00246EE2">
              <w:rPr>
                <w:rFonts w:ascii="Times New Roman" w:hAnsi="Times New Roman" w:cs="Times New Roman"/>
                <w:i/>
                <w:spacing w:val="-6"/>
              </w:rPr>
              <w:t xml:space="preserve"> </w:t>
            </w:r>
            <w:r w:rsidRPr="00246EE2">
              <w:rPr>
                <w:rFonts w:ascii="Times New Roman" w:hAnsi="Times New Roman" w:cs="Times New Roman"/>
                <w:i/>
              </w:rPr>
              <w:t>potential</w:t>
            </w:r>
            <w:r w:rsidRPr="00246EE2">
              <w:rPr>
                <w:rFonts w:ascii="Times New Roman" w:hAnsi="Times New Roman" w:cs="Times New Roman"/>
                <w:i/>
                <w:spacing w:val="-5"/>
              </w:rPr>
              <w:t xml:space="preserve"> </w:t>
            </w:r>
            <w:r w:rsidRPr="00246EE2">
              <w:rPr>
                <w:rFonts w:ascii="Times New Roman" w:hAnsi="Times New Roman" w:cs="Times New Roman"/>
                <w:i/>
              </w:rPr>
              <w:t>impact</w:t>
            </w:r>
            <w:r w:rsidRPr="00246EE2">
              <w:rPr>
                <w:rFonts w:ascii="Times New Roman" w:hAnsi="Times New Roman" w:cs="Times New Roman"/>
                <w:i/>
                <w:spacing w:val="-6"/>
              </w:rPr>
              <w:t xml:space="preserve"> </w:t>
            </w:r>
            <w:r w:rsidRPr="00246EE2">
              <w:rPr>
                <w:rFonts w:ascii="Times New Roman" w:hAnsi="Times New Roman" w:cs="Times New Roman"/>
                <w:i/>
              </w:rPr>
              <w:t>of</w:t>
            </w:r>
          </w:p>
          <w:p w:rsidR="00CE21F5" w:rsidRPr="00246EE2" w:rsidRDefault="00CE21F5" w:rsidP="00A66B5C">
            <w:pPr>
              <w:pStyle w:val="TableParagraph"/>
              <w:spacing w:before="24"/>
              <w:ind w:left="32"/>
              <w:rPr>
                <w:rFonts w:ascii="Times New Roman" w:hAnsi="Times New Roman" w:cs="Times New Roman"/>
                <w:i/>
              </w:rPr>
            </w:pPr>
            <w:r w:rsidRPr="00246EE2">
              <w:rPr>
                <w:rFonts w:ascii="Times New Roman" w:hAnsi="Times New Roman" w:cs="Times New Roman"/>
                <w:i/>
              </w:rPr>
              <w:t>subjects</w:t>
            </w:r>
            <w:r w:rsidRPr="00246EE2">
              <w:rPr>
                <w:rFonts w:ascii="Times New Roman" w:hAnsi="Times New Roman" w:cs="Times New Roman"/>
                <w:i/>
                <w:spacing w:val="-1"/>
              </w:rPr>
              <w:t xml:space="preserve"> </w:t>
            </w:r>
            <w:r w:rsidRPr="00246EE2">
              <w:rPr>
                <w:rFonts w:ascii="Times New Roman" w:hAnsi="Times New Roman" w:cs="Times New Roman"/>
                <w:i/>
              </w:rPr>
              <w:t>lost</w:t>
            </w:r>
            <w:r w:rsidRPr="00246EE2">
              <w:rPr>
                <w:rFonts w:ascii="Times New Roman" w:hAnsi="Times New Roman" w:cs="Times New Roman"/>
                <w:i/>
                <w:spacing w:val="-1"/>
              </w:rPr>
              <w:t xml:space="preserve"> </w:t>
            </w:r>
            <w:r w:rsidRPr="00246EE2">
              <w:rPr>
                <w:rFonts w:ascii="Times New Roman" w:hAnsi="Times New Roman" w:cs="Times New Roman"/>
                <w:i/>
              </w:rPr>
              <w:t>to</w:t>
            </w:r>
            <w:r w:rsidRPr="00246EE2">
              <w:rPr>
                <w:rFonts w:ascii="Times New Roman" w:hAnsi="Times New Roman" w:cs="Times New Roman"/>
                <w:i/>
                <w:spacing w:val="-3"/>
              </w:rPr>
              <w:t xml:space="preserve"> </w:t>
            </w:r>
            <w:r w:rsidRPr="00246EE2">
              <w:rPr>
                <w:rFonts w:ascii="Times New Roman" w:hAnsi="Times New Roman" w:cs="Times New Roman"/>
                <w:i/>
              </w:rPr>
              <w:t>follow-up</w:t>
            </w:r>
          </w:p>
        </w:tc>
        <w:tc>
          <w:tcPr>
            <w:tcW w:w="5386" w:type="dxa"/>
            <w:shd w:val="clear" w:color="auto" w:fill="F1F1F1"/>
          </w:tcPr>
          <w:p w:rsidR="00CE21F5" w:rsidRPr="00246EE2" w:rsidRDefault="00CE21F5" w:rsidP="00A66B5C">
            <w:pPr>
              <w:pStyle w:val="TableParagraph"/>
              <w:spacing w:before="109"/>
              <w:ind w:left="32"/>
              <w:rPr>
                <w:rFonts w:ascii="Times New Roman" w:hAnsi="Times New Roman" w:cs="Times New Roman"/>
              </w:rPr>
            </w:pPr>
            <w:r w:rsidRPr="00246EE2">
              <w:rPr>
                <w:rFonts w:ascii="Times New Roman" w:hAnsi="Times New Roman" w:cs="Times New Roman"/>
              </w:rPr>
              <w:t>Reasons</w:t>
            </w:r>
            <w:r w:rsidRPr="00246EE2">
              <w:rPr>
                <w:rFonts w:ascii="Times New Roman" w:hAnsi="Times New Roman" w:cs="Times New Roman"/>
                <w:spacing w:val="-5"/>
              </w:rPr>
              <w:t xml:space="preserve"> </w:t>
            </w:r>
            <w:r w:rsidRPr="00246EE2">
              <w:rPr>
                <w:rFonts w:ascii="Times New Roman" w:hAnsi="Times New Roman" w:cs="Times New Roman"/>
              </w:rPr>
              <w:t>for</w:t>
            </w:r>
            <w:r w:rsidRPr="00246EE2">
              <w:rPr>
                <w:rFonts w:ascii="Times New Roman" w:hAnsi="Times New Roman" w:cs="Times New Roman"/>
                <w:spacing w:val="-8"/>
              </w:rPr>
              <w:t xml:space="preserve"> </w:t>
            </w:r>
            <w:r w:rsidRPr="00246EE2">
              <w:rPr>
                <w:rFonts w:ascii="Times New Roman" w:hAnsi="Times New Roman" w:cs="Times New Roman"/>
              </w:rPr>
              <w:t>loss</w:t>
            </w:r>
            <w:r w:rsidRPr="00246EE2">
              <w:rPr>
                <w:rFonts w:ascii="Times New Roman" w:hAnsi="Times New Roman" w:cs="Times New Roman"/>
                <w:spacing w:val="-4"/>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provided.</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Nearly all those who did not complete survey were missing due to absence due to illness or had another form of excused absence. Three students chose not to complete the survey</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199"/>
        </w:trPr>
        <w:tc>
          <w:tcPr>
            <w:tcW w:w="1981" w:type="dxa"/>
            <w:vMerge w:val="restart"/>
            <w:shd w:val="clear" w:color="auto" w:fill="F1F1F1"/>
          </w:tcPr>
          <w:p w:rsidR="00CE21F5" w:rsidRPr="00246EE2" w:rsidRDefault="00CE21F5" w:rsidP="00A66B5C">
            <w:pPr>
              <w:pStyle w:val="TableParagraph"/>
              <w:spacing w:before="106" w:line="271" w:lineRule="auto"/>
              <w:ind w:left="32" w:right="332"/>
              <w:rPr>
                <w:rFonts w:ascii="Times New Roman" w:hAnsi="Times New Roman" w:cs="Times New Roman"/>
                <w:i/>
              </w:rPr>
            </w:pPr>
            <w:r w:rsidRPr="00246EE2">
              <w:rPr>
                <w:rFonts w:ascii="Times New Roman" w:hAnsi="Times New Roman" w:cs="Times New Roman"/>
                <w:i/>
              </w:rPr>
              <w:t>Outcome and prognostic factor</w:t>
            </w:r>
            <w:r w:rsidRPr="00246EE2">
              <w:rPr>
                <w:rFonts w:ascii="Times New Roman" w:hAnsi="Times New Roman" w:cs="Times New Roman"/>
                <w:i/>
                <w:spacing w:val="1"/>
              </w:rPr>
              <w:t xml:space="preserve"> </w:t>
            </w:r>
            <w:r w:rsidRPr="00246EE2">
              <w:rPr>
                <w:rFonts w:ascii="Times New Roman" w:hAnsi="Times New Roman" w:cs="Times New Roman"/>
                <w:i/>
              </w:rPr>
              <w:t>information</w:t>
            </w:r>
            <w:r w:rsidRPr="00246EE2">
              <w:rPr>
                <w:rFonts w:ascii="Times New Roman" w:hAnsi="Times New Roman" w:cs="Times New Roman"/>
                <w:i/>
                <w:spacing w:val="-7"/>
              </w:rPr>
              <w:t xml:space="preserve"> </w:t>
            </w:r>
            <w:r w:rsidRPr="00246EE2">
              <w:rPr>
                <w:rFonts w:ascii="Times New Roman" w:hAnsi="Times New Roman" w:cs="Times New Roman"/>
                <w:i/>
              </w:rPr>
              <w:t>on</w:t>
            </w:r>
            <w:r w:rsidRPr="00246EE2">
              <w:rPr>
                <w:rFonts w:ascii="Times New Roman" w:hAnsi="Times New Roman" w:cs="Times New Roman"/>
                <w:i/>
                <w:spacing w:val="-7"/>
              </w:rPr>
              <w:t xml:space="preserve"> </w:t>
            </w:r>
            <w:r w:rsidRPr="00246EE2">
              <w:rPr>
                <w:rFonts w:ascii="Times New Roman" w:hAnsi="Times New Roman" w:cs="Times New Roman"/>
                <w:i/>
              </w:rPr>
              <w:t>those</w:t>
            </w:r>
            <w:r w:rsidRPr="00246EE2">
              <w:rPr>
                <w:rFonts w:ascii="Times New Roman" w:hAnsi="Times New Roman" w:cs="Times New Roman"/>
                <w:i/>
                <w:spacing w:val="-7"/>
              </w:rPr>
              <w:t xml:space="preserve"> </w:t>
            </w:r>
            <w:r w:rsidRPr="00246EE2">
              <w:rPr>
                <w:rFonts w:ascii="Times New Roman" w:hAnsi="Times New Roman" w:cs="Times New Roman"/>
                <w:i/>
              </w:rPr>
              <w:t>lost</w:t>
            </w:r>
            <w:r w:rsidRPr="00246EE2">
              <w:rPr>
                <w:rFonts w:ascii="Times New Roman" w:hAnsi="Times New Roman" w:cs="Times New Roman"/>
                <w:i/>
                <w:spacing w:val="-6"/>
              </w:rPr>
              <w:t xml:space="preserve"> </w:t>
            </w:r>
            <w:r w:rsidRPr="00246EE2">
              <w:rPr>
                <w:rFonts w:ascii="Times New Roman" w:hAnsi="Times New Roman" w:cs="Times New Roman"/>
                <w:i/>
              </w:rPr>
              <w:t>to</w:t>
            </w:r>
            <w:r w:rsidRPr="00246EE2">
              <w:rPr>
                <w:rFonts w:ascii="Times New Roman" w:hAnsi="Times New Roman" w:cs="Times New Roman"/>
                <w:i/>
                <w:spacing w:val="-6"/>
              </w:rPr>
              <w:t xml:space="preserve"> </w:t>
            </w:r>
            <w:r w:rsidRPr="00246EE2">
              <w:rPr>
                <w:rFonts w:ascii="Times New Roman" w:hAnsi="Times New Roman" w:cs="Times New Roman"/>
                <w:i/>
              </w:rPr>
              <w:t>follow-up</w:t>
            </w:r>
          </w:p>
        </w:tc>
        <w:tc>
          <w:tcPr>
            <w:tcW w:w="5386" w:type="dxa"/>
            <w:shd w:val="clear" w:color="auto" w:fill="F1F1F1"/>
          </w:tcPr>
          <w:p w:rsidR="00CE21F5" w:rsidRPr="00246EE2" w:rsidRDefault="00CE21F5" w:rsidP="00A66B5C">
            <w:pPr>
              <w:pStyle w:val="TableParagraph"/>
              <w:spacing w:line="180" w:lineRule="exact"/>
              <w:ind w:left="32"/>
              <w:rPr>
                <w:rFonts w:ascii="Times New Roman" w:hAnsi="Times New Roman" w:cs="Times New Roman"/>
              </w:rPr>
            </w:pPr>
            <w:r w:rsidRPr="00246EE2">
              <w:rPr>
                <w:rFonts w:ascii="Times New Roman" w:hAnsi="Times New Roman" w:cs="Times New Roman"/>
                <w:spacing w:val="-1"/>
              </w:rPr>
              <w:t>Participants</w:t>
            </w:r>
            <w:r w:rsidRPr="00246EE2">
              <w:rPr>
                <w:rFonts w:ascii="Times New Roman" w:hAnsi="Times New Roman" w:cs="Times New Roman"/>
                <w:spacing w:val="-5"/>
              </w:rPr>
              <w:t xml:space="preserve"> </w:t>
            </w:r>
            <w:r w:rsidRPr="00246EE2">
              <w:rPr>
                <w:rFonts w:ascii="Times New Roman" w:hAnsi="Times New Roman" w:cs="Times New Roman"/>
              </w:rPr>
              <w:t>lost</w:t>
            </w:r>
            <w:r w:rsidRPr="00246EE2">
              <w:rPr>
                <w:rFonts w:ascii="Times New Roman" w:hAnsi="Times New Roman" w:cs="Times New Roman"/>
                <w:spacing w:val="-6"/>
              </w:rPr>
              <w:t xml:space="preserve"> </w:t>
            </w:r>
            <w:r w:rsidRPr="00246EE2">
              <w:rPr>
                <w:rFonts w:ascii="Times New Roman" w:hAnsi="Times New Roman" w:cs="Times New Roman"/>
              </w:rPr>
              <w:t>to</w:t>
            </w:r>
            <w:r w:rsidRPr="00246EE2">
              <w:rPr>
                <w:rFonts w:ascii="Times New Roman" w:hAnsi="Times New Roman" w:cs="Times New Roman"/>
                <w:spacing w:val="-7"/>
              </w:rPr>
              <w:t xml:space="preserve"> </w:t>
            </w:r>
            <w:r w:rsidRPr="00246EE2">
              <w:rPr>
                <w:rFonts w:ascii="Times New Roman" w:hAnsi="Times New Roman" w:cs="Times New Roman"/>
              </w:rPr>
              <w:t>follow-up</w:t>
            </w:r>
            <w:r w:rsidRPr="00246EE2">
              <w:rPr>
                <w:rFonts w:ascii="Times New Roman" w:hAnsi="Times New Roman" w:cs="Times New Roman"/>
                <w:spacing w:val="-6"/>
              </w:rPr>
              <w:t xml:space="preserve"> </w:t>
            </w:r>
            <w:r w:rsidRPr="00246EE2">
              <w:rPr>
                <w:rFonts w:ascii="Times New Roman" w:hAnsi="Times New Roman" w:cs="Times New Roman"/>
              </w:rPr>
              <w:t>are</w:t>
            </w:r>
            <w:r w:rsidRPr="00246EE2">
              <w:rPr>
                <w:rFonts w:ascii="Times New Roman" w:hAnsi="Times New Roman" w:cs="Times New Roman"/>
                <w:spacing w:val="-7"/>
              </w:rPr>
              <w:t xml:space="preserve"> </w:t>
            </w:r>
            <w:r w:rsidRPr="00246EE2">
              <w:rPr>
                <w:rFonts w:ascii="Times New Roman" w:hAnsi="Times New Roman" w:cs="Times New Roman"/>
              </w:rPr>
              <w:t>adequately</w:t>
            </w:r>
            <w:r w:rsidRPr="00246EE2">
              <w:rPr>
                <w:rFonts w:ascii="Times New Roman" w:hAnsi="Times New Roman" w:cs="Times New Roman"/>
                <w:spacing w:val="-10"/>
              </w:rPr>
              <w:t xml:space="preserve"> </w:t>
            </w:r>
            <w:r w:rsidRPr="00246EE2">
              <w:rPr>
                <w:rFonts w:ascii="Times New Roman" w:hAnsi="Times New Roman" w:cs="Times New Roman"/>
              </w:rPr>
              <w:t>described</w:t>
            </w:r>
            <w:r w:rsidRPr="00246EE2">
              <w:rPr>
                <w:rFonts w:ascii="Times New Roman" w:hAnsi="Times New Roman" w:cs="Times New Roman"/>
                <w:spacing w:val="-7"/>
              </w:rPr>
              <w:t xml:space="preserve"> </w:t>
            </w:r>
            <w:r w:rsidRPr="00246EE2">
              <w:rPr>
                <w:rFonts w:ascii="Times New Roman" w:hAnsi="Times New Roman" w:cs="Times New Roman"/>
              </w:rPr>
              <w:t>for</w:t>
            </w:r>
            <w:r w:rsidRPr="00246EE2">
              <w:rPr>
                <w:rFonts w:ascii="Times New Roman" w:hAnsi="Times New Roman" w:cs="Times New Roman"/>
                <w:spacing w:val="-4"/>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rPr>
              <w:t>.</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Yes </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Yes</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420"/>
        </w:trPr>
        <w:tc>
          <w:tcPr>
            <w:tcW w:w="1981" w:type="dxa"/>
            <w:vMerge/>
            <w:tcBorders>
              <w:top w:val="nil"/>
            </w:tcBorders>
            <w:shd w:val="clear" w:color="auto" w:fill="F1F1F1"/>
          </w:tcPr>
          <w:p w:rsidR="00CE21F5" w:rsidRPr="00246EE2" w:rsidRDefault="00CE21F5" w:rsidP="00A66B5C"/>
        </w:tc>
        <w:tc>
          <w:tcPr>
            <w:tcW w:w="5386" w:type="dxa"/>
            <w:shd w:val="clear" w:color="auto" w:fill="F1F1F1"/>
          </w:tcPr>
          <w:p w:rsidR="00CE21F5" w:rsidRPr="00246EE2" w:rsidRDefault="00CE21F5" w:rsidP="00A66B5C">
            <w:pPr>
              <w:pStyle w:val="TableParagraph"/>
              <w:spacing w:before="5"/>
              <w:ind w:left="32"/>
              <w:rPr>
                <w:rFonts w:ascii="Times New Roman" w:hAnsi="Times New Roman" w:cs="Times New Roman"/>
              </w:rPr>
            </w:pPr>
            <w:r w:rsidRPr="00246EE2">
              <w:rPr>
                <w:rFonts w:ascii="Times New Roman" w:hAnsi="Times New Roman" w:cs="Times New Roman"/>
                <w:spacing w:val="-1"/>
              </w:rPr>
              <w:t>There</w:t>
            </w:r>
            <w:r w:rsidRPr="00246EE2">
              <w:rPr>
                <w:rFonts w:ascii="Times New Roman" w:hAnsi="Times New Roman" w:cs="Times New Roman"/>
                <w:spacing w:val="-7"/>
              </w:rPr>
              <w:t xml:space="preserve"> </w:t>
            </w:r>
            <w:r w:rsidRPr="00246EE2">
              <w:rPr>
                <w:rFonts w:ascii="Times New Roman" w:hAnsi="Times New Roman" w:cs="Times New Roman"/>
                <w:spacing w:val="-1"/>
              </w:rPr>
              <w:t>are</w:t>
            </w:r>
            <w:r w:rsidRPr="00246EE2">
              <w:rPr>
                <w:rFonts w:ascii="Times New Roman" w:hAnsi="Times New Roman" w:cs="Times New Roman"/>
                <w:spacing w:val="-7"/>
              </w:rPr>
              <w:t xml:space="preserve"> </w:t>
            </w:r>
            <w:r w:rsidRPr="00246EE2">
              <w:rPr>
                <w:rFonts w:ascii="Times New Roman" w:hAnsi="Times New Roman" w:cs="Times New Roman"/>
              </w:rPr>
              <w:t>no</w:t>
            </w:r>
            <w:r w:rsidRPr="00246EE2">
              <w:rPr>
                <w:rFonts w:ascii="Times New Roman" w:hAnsi="Times New Roman" w:cs="Times New Roman"/>
                <w:spacing w:val="-7"/>
              </w:rPr>
              <w:t xml:space="preserve"> </w:t>
            </w:r>
            <w:r w:rsidRPr="00246EE2">
              <w:rPr>
                <w:rFonts w:ascii="Times New Roman" w:hAnsi="Times New Roman" w:cs="Times New Roman"/>
              </w:rPr>
              <w:t>important</w:t>
            </w:r>
            <w:r w:rsidRPr="00246EE2">
              <w:rPr>
                <w:rFonts w:ascii="Times New Roman" w:hAnsi="Times New Roman" w:cs="Times New Roman"/>
                <w:spacing w:val="-6"/>
              </w:rPr>
              <w:t xml:space="preserve"> </w:t>
            </w:r>
            <w:r w:rsidRPr="00246EE2">
              <w:rPr>
                <w:rFonts w:ascii="Times New Roman" w:hAnsi="Times New Roman" w:cs="Times New Roman"/>
              </w:rPr>
              <w:t>differences</w:t>
            </w:r>
            <w:r w:rsidRPr="00246EE2">
              <w:rPr>
                <w:rFonts w:ascii="Times New Roman" w:hAnsi="Times New Roman" w:cs="Times New Roman"/>
                <w:spacing w:val="-5"/>
              </w:rPr>
              <w:t xml:space="preserve"> </w:t>
            </w:r>
            <w:r w:rsidRPr="00246EE2">
              <w:rPr>
                <w:rFonts w:ascii="Times New Roman" w:hAnsi="Times New Roman" w:cs="Times New Roman"/>
              </w:rPr>
              <w:t>between</w:t>
            </w:r>
            <w:r w:rsidRPr="00246EE2">
              <w:rPr>
                <w:rFonts w:ascii="Times New Roman" w:hAnsi="Times New Roman" w:cs="Times New Roman"/>
                <w:spacing w:val="-5"/>
              </w:rPr>
              <w:t xml:space="preserve"> </w:t>
            </w:r>
            <w:r w:rsidRPr="00246EE2">
              <w:rPr>
                <w:rFonts w:ascii="Times New Roman" w:hAnsi="Times New Roman" w:cs="Times New Roman"/>
                <w:color w:val="FF0000"/>
              </w:rPr>
              <w:t>key</w:t>
            </w:r>
            <w:r w:rsidRPr="00246EE2">
              <w:rPr>
                <w:rFonts w:ascii="Times New Roman" w:hAnsi="Times New Roman" w:cs="Times New Roman"/>
                <w:color w:val="FF0000"/>
                <w:spacing w:val="-11"/>
              </w:rPr>
              <w:t xml:space="preserve"> </w:t>
            </w:r>
            <w:r w:rsidRPr="00246EE2">
              <w:rPr>
                <w:rFonts w:ascii="Times New Roman" w:hAnsi="Times New Roman" w:cs="Times New Roman"/>
                <w:color w:val="FF0000"/>
              </w:rPr>
              <w:t>characteristics</w:t>
            </w:r>
            <w:r w:rsidRPr="00246EE2">
              <w:rPr>
                <w:rFonts w:ascii="Times New Roman" w:hAnsi="Times New Roman" w:cs="Times New Roman"/>
                <w:color w:val="FF0000"/>
                <w:spacing w:val="-5"/>
              </w:rPr>
              <w:t xml:space="preserve"> </w:t>
            </w:r>
            <w:r w:rsidRPr="00246EE2">
              <w:rPr>
                <w:rFonts w:ascii="Times New Roman" w:hAnsi="Times New Roman" w:cs="Times New Roman"/>
                <w:color w:val="FF0000"/>
              </w:rPr>
              <w:t>(LIST)</w:t>
            </w:r>
            <w:r w:rsidRPr="00246EE2">
              <w:rPr>
                <w:rFonts w:ascii="Times New Roman" w:hAnsi="Times New Roman" w:cs="Times New Roman"/>
                <w:color w:val="FF0000"/>
                <w:spacing w:val="-5"/>
              </w:rPr>
              <w:t xml:space="preserve"> </w:t>
            </w:r>
            <w:r w:rsidRPr="00246EE2">
              <w:rPr>
                <w:rFonts w:ascii="Times New Roman" w:hAnsi="Times New Roman" w:cs="Times New Roman"/>
              </w:rPr>
              <w:t>and</w:t>
            </w:r>
            <w:r w:rsidRPr="00246EE2">
              <w:rPr>
                <w:rFonts w:ascii="Times New Roman" w:hAnsi="Times New Roman" w:cs="Times New Roman"/>
                <w:spacing w:val="-7"/>
              </w:rPr>
              <w:t xml:space="preserve"> </w:t>
            </w:r>
            <w:r w:rsidRPr="00246EE2">
              <w:rPr>
                <w:rFonts w:ascii="Times New Roman" w:hAnsi="Times New Roman" w:cs="Times New Roman"/>
              </w:rPr>
              <w:t>outcomes</w:t>
            </w:r>
            <w:r w:rsidRPr="00246EE2">
              <w:rPr>
                <w:rFonts w:ascii="Times New Roman" w:hAnsi="Times New Roman" w:cs="Times New Roman"/>
                <w:spacing w:val="-5"/>
              </w:rPr>
              <w:t xml:space="preserve"> </w:t>
            </w:r>
            <w:r w:rsidRPr="00246EE2">
              <w:rPr>
                <w:rFonts w:ascii="Times New Roman" w:hAnsi="Times New Roman" w:cs="Times New Roman"/>
              </w:rPr>
              <w:t>in</w:t>
            </w:r>
            <w:r w:rsidRPr="00246EE2">
              <w:rPr>
                <w:rFonts w:ascii="Times New Roman" w:hAnsi="Times New Roman" w:cs="Times New Roman"/>
                <w:spacing w:val="-7"/>
              </w:rPr>
              <w:t xml:space="preserve"> </w:t>
            </w:r>
            <w:r w:rsidRPr="00246EE2">
              <w:rPr>
                <w:rFonts w:ascii="Times New Roman" w:hAnsi="Times New Roman" w:cs="Times New Roman"/>
              </w:rPr>
              <w:t>participants</w:t>
            </w:r>
            <w:r w:rsidRPr="00246EE2">
              <w:rPr>
                <w:rFonts w:ascii="Times New Roman" w:hAnsi="Times New Roman" w:cs="Times New Roman"/>
                <w:spacing w:val="-5"/>
              </w:rPr>
              <w:t xml:space="preserve"> </w:t>
            </w:r>
            <w:r w:rsidRPr="00246EE2">
              <w:rPr>
                <w:rFonts w:ascii="Times New Roman" w:hAnsi="Times New Roman" w:cs="Times New Roman"/>
              </w:rPr>
              <w:t>who</w:t>
            </w:r>
          </w:p>
          <w:p w:rsidR="00CE21F5" w:rsidRPr="00246EE2" w:rsidRDefault="00CE21F5" w:rsidP="00A66B5C">
            <w:pPr>
              <w:pStyle w:val="TableParagraph"/>
              <w:spacing w:before="25"/>
              <w:ind w:left="32"/>
              <w:rPr>
                <w:rFonts w:ascii="Times New Roman" w:hAnsi="Times New Roman" w:cs="Times New Roman"/>
              </w:rPr>
            </w:pPr>
            <w:proofErr w:type="gramStart"/>
            <w:r w:rsidRPr="00246EE2">
              <w:rPr>
                <w:rFonts w:ascii="Times New Roman" w:hAnsi="Times New Roman" w:cs="Times New Roman"/>
              </w:rPr>
              <w:t>completed</w:t>
            </w:r>
            <w:proofErr w:type="gramEnd"/>
            <w:r w:rsidRPr="00246EE2">
              <w:rPr>
                <w:rFonts w:ascii="Times New Roman" w:hAnsi="Times New Roman" w:cs="Times New Roman"/>
                <w:spacing w:val="-5"/>
              </w:rPr>
              <w:t xml:space="preserve"> </w:t>
            </w:r>
            <w:r w:rsidRPr="00246EE2">
              <w:rPr>
                <w:rFonts w:ascii="Times New Roman" w:hAnsi="Times New Roman" w:cs="Times New Roman"/>
              </w:rPr>
              <w:t>the</w:t>
            </w:r>
            <w:r w:rsidRPr="00246EE2">
              <w:rPr>
                <w:rFonts w:ascii="Times New Roman" w:hAnsi="Times New Roman" w:cs="Times New Roman"/>
                <w:spacing w:val="-5"/>
              </w:rPr>
              <w:t xml:space="preserve"> </w:t>
            </w:r>
            <w:r w:rsidRPr="00246EE2">
              <w:rPr>
                <w:rFonts w:ascii="Times New Roman" w:hAnsi="Times New Roman" w:cs="Times New Roman"/>
              </w:rPr>
              <w:t>study</w:t>
            </w:r>
            <w:r w:rsidRPr="00246EE2">
              <w:rPr>
                <w:rFonts w:ascii="Times New Roman" w:hAnsi="Times New Roman" w:cs="Times New Roman"/>
                <w:spacing w:val="-9"/>
              </w:rPr>
              <w:t xml:space="preserve"> </w:t>
            </w:r>
            <w:r w:rsidRPr="00246EE2">
              <w:rPr>
                <w:rFonts w:ascii="Times New Roman" w:hAnsi="Times New Roman" w:cs="Times New Roman"/>
              </w:rPr>
              <w:t>and</w:t>
            </w:r>
            <w:r w:rsidRPr="00246EE2">
              <w:rPr>
                <w:rFonts w:ascii="Times New Roman" w:hAnsi="Times New Roman" w:cs="Times New Roman"/>
                <w:spacing w:val="-4"/>
              </w:rPr>
              <w:t xml:space="preserve"> </w:t>
            </w:r>
            <w:r w:rsidRPr="00246EE2">
              <w:rPr>
                <w:rFonts w:ascii="Times New Roman" w:hAnsi="Times New Roman" w:cs="Times New Roman"/>
              </w:rPr>
              <w:t>those</w:t>
            </w:r>
            <w:r w:rsidRPr="00246EE2">
              <w:rPr>
                <w:rFonts w:ascii="Times New Roman" w:hAnsi="Times New Roman" w:cs="Times New Roman"/>
                <w:spacing w:val="-5"/>
              </w:rPr>
              <w:t xml:space="preserve"> </w:t>
            </w:r>
            <w:r w:rsidRPr="00246EE2">
              <w:rPr>
                <w:rFonts w:ascii="Times New Roman" w:hAnsi="Times New Roman" w:cs="Times New Roman"/>
              </w:rPr>
              <w:t>who</w:t>
            </w:r>
            <w:r w:rsidRPr="00246EE2">
              <w:rPr>
                <w:rFonts w:ascii="Times New Roman" w:hAnsi="Times New Roman" w:cs="Times New Roman"/>
                <w:spacing w:val="-5"/>
              </w:rPr>
              <w:t xml:space="preserve"> </w:t>
            </w:r>
            <w:r w:rsidRPr="00246EE2">
              <w:rPr>
                <w:rFonts w:ascii="Times New Roman" w:hAnsi="Times New Roman" w:cs="Times New Roman"/>
              </w:rPr>
              <w:t>did</w:t>
            </w:r>
            <w:r w:rsidRPr="00246EE2">
              <w:rPr>
                <w:rFonts w:ascii="Times New Roman" w:hAnsi="Times New Roman" w:cs="Times New Roman"/>
                <w:spacing w:val="-4"/>
              </w:rPr>
              <w:t xml:space="preserve"> </w:t>
            </w:r>
            <w:r w:rsidRPr="00246EE2">
              <w:rPr>
                <w:rFonts w:ascii="Times New Roman" w:hAnsi="Times New Roman" w:cs="Times New Roman"/>
              </w:rPr>
              <w:t>not.</w:t>
            </w:r>
          </w:p>
        </w:tc>
        <w:tc>
          <w:tcPr>
            <w:tcW w:w="3541" w:type="dxa"/>
            <w:gridSpan w:val="2"/>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Not sure this was not reported</w:t>
            </w:r>
          </w:p>
        </w:tc>
        <w:tc>
          <w:tcPr>
            <w:tcW w:w="2126" w:type="dxa"/>
            <w:gridSpan w:val="2"/>
            <w:shd w:val="clear" w:color="auto" w:fill="CCEBFF"/>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Not sure </w:t>
            </w:r>
          </w:p>
        </w:tc>
        <w:tc>
          <w:tcPr>
            <w:tcW w:w="2271" w:type="dxa"/>
            <w:shd w:val="clear" w:color="auto" w:fill="F1F1F1"/>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860"/>
        </w:trPr>
        <w:tc>
          <w:tcPr>
            <w:tcW w:w="1981"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p w:rsidR="00CE21F5" w:rsidRPr="00246EE2" w:rsidRDefault="00CE21F5" w:rsidP="00A66B5C">
            <w:pPr>
              <w:pStyle w:val="TableParagraph"/>
              <w:spacing w:before="129"/>
              <w:ind w:left="32"/>
              <w:rPr>
                <w:rFonts w:ascii="Times New Roman" w:hAnsi="Times New Roman" w:cs="Times New Roman"/>
                <w:b/>
              </w:rPr>
            </w:pPr>
            <w:r w:rsidRPr="00246EE2">
              <w:rPr>
                <w:rFonts w:ascii="Times New Roman" w:hAnsi="Times New Roman" w:cs="Times New Roman"/>
                <w:b/>
              </w:rPr>
              <w:t>Study</w:t>
            </w:r>
            <w:r w:rsidRPr="00246EE2">
              <w:rPr>
                <w:rFonts w:ascii="Times New Roman" w:hAnsi="Times New Roman" w:cs="Times New Roman"/>
                <w:b/>
                <w:spacing w:val="-7"/>
              </w:rPr>
              <w:t xml:space="preserve"> </w:t>
            </w:r>
            <w:r w:rsidRPr="00246EE2">
              <w:rPr>
                <w:rFonts w:ascii="Times New Roman" w:hAnsi="Times New Roman" w:cs="Times New Roman"/>
                <w:b/>
              </w:rPr>
              <w:t>Attrition</w:t>
            </w:r>
            <w:r w:rsidRPr="00246EE2">
              <w:rPr>
                <w:rFonts w:ascii="Times New Roman" w:hAnsi="Times New Roman" w:cs="Times New Roman"/>
                <w:b/>
                <w:spacing w:val="-6"/>
              </w:rPr>
              <w:t xml:space="preserve"> </w:t>
            </w:r>
            <w:r w:rsidRPr="00246EE2">
              <w:rPr>
                <w:rFonts w:ascii="Times New Roman" w:hAnsi="Times New Roman" w:cs="Times New Roman"/>
                <w:b/>
              </w:rPr>
              <w:t>Summary</w:t>
            </w:r>
          </w:p>
        </w:tc>
        <w:tc>
          <w:tcPr>
            <w:tcW w:w="5386" w:type="dxa"/>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r w:rsidRPr="00246EE2">
              <w:rPr>
                <w:rFonts w:ascii="Times New Roman" w:hAnsi="Times New Roman" w:cs="Times New Roman"/>
                <w:b/>
              </w:rPr>
              <w:t>Loss to follow-up (from baseline sample to study population analyzed) is not associated with key</w:t>
            </w:r>
            <w:r w:rsidRPr="00246EE2">
              <w:rPr>
                <w:rFonts w:ascii="Times New Roman" w:hAnsi="Times New Roman" w:cs="Times New Roman"/>
                <w:b/>
                <w:spacing w:val="1"/>
              </w:rPr>
              <w:t xml:space="preserve"> </w:t>
            </w:r>
            <w:r w:rsidRPr="00246EE2">
              <w:rPr>
                <w:rFonts w:ascii="Times New Roman" w:hAnsi="Times New Roman" w:cs="Times New Roman"/>
                <w:b/>
              </w:rPr>
              <w:t>characteristics</w:t>
            </w:r>
            <w:r w:rsidRPr="00246EE2">
              <w:rPr>
                <w:rFonts w:ascii="Times New Roman" w:hAnsi="Times New Roman" w:cs="Times New Roman"/>
                <w:b/>
                <w:spacing w:val="-6"/>
              </w:rPr>
              <w:t xml:space="preserve"> </w:t>
            </w:r>
            <w:r w:rsidRPr="00246EE2">
              <w:rPr>
                <w:rFonts w:ascii="Times New Roman" w:hAnsi="Times New Roman" w:cs="Times New Roman"/>
                <w:b/>
              </w:rPr>
              <w:t>(i.e.,</w:t>
            </w:r>
            <w:r w:rsidRPr="00246EE2">
              <w:rPr>
                <w:rFonts w:ascii="Times New Roman" w:hAnsi="Times New Roman" w:cs="Times New Roman"/>
                <w:b/>
                <w:spacing w:val="-5"/>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study</w:t>
            </w:r>
            <w:r w:rsidRPr="00246EE2">
              <w:rPr>
                <w:rFonts w:ascii="Times New Roman" w:hAnsi="Times New Roman" w:cs="Times New Roman"/>
                <w:b/>
                <w:spacing w:val="-5"/>
              </w:rPr>
              <w:t xml:space="preserve"> </w:t>
            </w:r>
            <w:r w:rsidRPr="00246EE2">
              <w:rPr>
                <w:rFonts w:ascii="Times New Roman" w:hAnsi="Times New Roman" w:cs="Times New Roman"/>
                <w:b/>
              </w:rPr>
              <w:t>data</w:t>
            </w:r>
            <w:r w:rsidRPr="00246EE2">
              <w:rPr>
                <w:rFonts w:ascii="Times New Roman" w:hAnsi="Times New Roman" w:cs="Times New Roman"/>
                <w:b/>
                <w:spacing w:val="-6"/>
              </w:rPr>
              <w:t xml:space="preserve"> </w:t>
            </w:r>
            <w:r w:rsidRPr="00246EE2">
              <w:rPr>
                <w:rFonts w:ascii="Times New Roman" w:hAnsi="Times New Roman" w:cs="Times New Roman"/>
                <w:b/>
              </w:rPr>
              <w:t>adequately</w:t>
            </w:r>
            <w:r w:rsidRPr="00246EE2">
              <w:rPr>
                <w:rFonts w:ascii="Times New Roman" w:hAnsi="Times New Roman" w:cs="Times New Roman"/>
                <w:b/>
                <w:spacing w:val="-5"/>
              </w:rPr>
              <w:t xml:space="preserve"> </w:t>
            </w:r>
            <w:r w:rsidRPr="00246EE2">
              <w:rPr>
                <w:rFonts w:ascii="Times New Roman" w:hAnsi="Times New Roman" w:cs="Times New Roman"/>
                <w:b/>
              </w:rPr>
              <w:t>represent</w:t>
            </w:r>
            <w:r w:rsidRPr="00246EE2">
              <w:rPr>
                <w:rFonts w:ascii="Times New Roman" w:hAnsi="Times New Roman" w:cs="Times New Roman"/>
                <w:b/>
                <w:spacing w:val="-6"/>
              </w:rPr>
              <w:t xml:space="preserve"> </w:t>
            </w:r>
            <w:r w:rsidRPr="00246EE2">
              <w:rPr>
                <w:rFonts w:ascii="Times New Roman" w:hAnsi="Times New Roman" w:cs="Times New Roman"/>
                <w:b/>
              </w:rPr>
              <w:t>the</w:t>
            </w:r>
            <w:r w:rsidRPr="00246EE2">
              <w:rPr>
                <w:rFonts w:ascii="Times New Roman" w:hAnsi="Times New Roman" w:cs="Times New Roman"/>
                <w:b/>
                <w:spacing w:val="-6"/>
              </w:rPr>
              <w:t xml:space="preserve"> </w:t>
            </w:r>
            <w:r w:rsidRPr="00246EE2">
              <w:rPr>
                <w:rFonts w:ascii="Times New Roman" w:hAnsi="Times New Roman" w:cs="Times New Roman"/>
                <w:b/>
              </w:rPr>
              <w:t>sample)</w:t>
            </w:r>
            <w:r w:rsidRPr="00246EE2">
              <w:rPr>
                <w:rFonts w:ascii="Times New Roman" w:hAnsi="Times New Roman" w:cs="Times New Roman"/>
                <w:b/>
                <w:spacing w:val="-6"/>
              </w:rPr>
              <w:t xml:space="preserve"> </w:t>
            </w:r>
            <w:r w:rsidRPr="00246EE2">
              <w:rPr>
                <w:rFonts w:ascii="Times New Roman" w:hAnsi="Times New Roman" w:cs="Times New Roman"/>
                <w:b/>
              </w:rPr>
              <w:t>sufficient</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5"/>
              </w:rPr>
              <w:t xml:space="preserve"> </w:t>
            </w:r>
            <w:r w:rsidRPr="00246EE2">
              <w:rPr>
                <w:rFonts w:ascii="Times New Roman" w:hAnsi="Times New Roman" w:cs="Times New Roman"/>
                <w:b/>
              </w:rPr>
              <w:t>limit</w:t>
            </w:r>
            <w:r w:rsidRPr="00246EE2">
              <w:rPr>
                <w:rFonts w:ascii="Times New Roman" w:hAnsi="Times New Roman" w:cs="Times New Roman"/>
                <w:b/>
                <w:spacing w:val="-6"/>
              </w:rPr>
              <w:t xml:space="preserve"> </w:t>
            </w:r>
            <w:r w:rsidRPr="00246EE2">
              <w:rPr>
                <w:rFonts w:ascii="Times New Roman" w:hAnsi="Times New Roman" w:cs="Times New Roman"/>
                <w:b/>
              </w:rPr>
              <w:t>potential</w:t>
            </w:r>
            <w:r w:rsidRPr="00246EE2">
              <w:rPr>
                <w:rFonts w:ascii="Times New Roman" w:hAnsi="Times New Roman" w:cs="Times New Roman"/>
                <w:b/>
                <w:spacing w:val="-5"/>
              </w:rPr>
              <w:t xml:space="preserve"> </w:t>
            </w:r>
            <w:r w:rsidRPr="00246EE2">
              <w:rPr>
                <w:rFonts w:ascii="Times New Roman" w:hAnsi="Times New Roman" w:cs="Times New Roman"/>
                <w:b/>
              </w:rPr>
              <w:t>bias</w:t>
            </w:r>
            <w:r w:rsidRPr="00246EE2">
              <w:rPr>
                <w:rFonts w:ascii="Times New Roman" w:hAnsi="Times New Roman" w:cs="Times New Roman"/>
                <w:b/>
                <w:spacing w:val="-6"/>
              </w:rPr>
              <w:t xml:space="preserve"> </w:t>
            </w:r>
            <w:r w:rsidRPr="00246EE2">
              <w:rPr>
                <w:rFonts w:ascii="Times New Roman" w:hAnsi="Times New Roman" w:cs="Times New Roman"/>
                <w:b/>
              </w:rPr>
              <w:t>to</w:t>
            </w:r>
            <w:r w:rsidRPr="00246EE2">
              <w:rPr>
                <w:rFonts w:ascii="Times New Roman" w:hAnsi="Times New Roman" w:cs="Times New Roman"/>
                <w:b/>
                <w:spacing w:val="-41"/>
              </w:rPr>
              <w:t xml:space="preserve"> </w:t>
            </w:r>
            <w:r w:rsidRPr="00246EE2">
              <w:rPr>
                <w:rFonts w:ascii="Times New Roman" w:hAnsi="Times New Roman" w:cs="Times New Roman"/>
                <w:b/>
              </w:rPr>
              <w:t>the</w:t>
            </w:r>
            <w:r w:rsidRPr="00246EE2">
              <w:rPr>
                <w:rFonts w:ascii="Times New Roman" w:hAnsi="Times New Roman" w:cs="Times New Roman"/>
                <w:b/>
                <w:spacing w:val="-1"/>
              </w:rPr>
              <w:t xml:space="preserve"> </w:t>
            </w:r>
            <w:r w:rsidRPr="00246EE2">
              <w:rPr>
                <w:rFonts w:ascii="Times New Roman" w:hAnsi="Times New Roman" w:cs="Times New Roman"/>
                <w:b/>
              </w:rPr>
              <w:t>observed</w:t>
            </w:r>
            <w:r w:rsidRPr="00246EE2">
              <w:rPr>
                <w:rFonts w:ascii="Times New Roman" w:hAnsi="Times New Roman" w:cs="Times New Roman"/>
                <w:b/>
                <w:spacing w:val="1"/>
              </w:rPr>
              <w:t xml:space="preserve"> </w:t>
            </w:r>
            <w:r w:rsidRPr="00246EE2">
              <w:rPr>
                <w:rFonts w:ascii="Times New Roman" w:hAnsi="Times New Roman" w:cs="Times New Roman"/>
                <w:b/>
              </w:rPr>
              <w:t>relationship between</w:t>
            </w:r>
            <w:r w:rsidRPr="00246EE2">
              <w:rPr>
                <w:rFonts w:ascii="Times New Roman" w:hAnsi="Times New Roman" w:cs="Times New Roman"/>
                <w:b/>
                <w:spacing w:val="1"/>
              </w:rPr>
              <w:t xml:space="preserve"> </w:t>
            </w:r>
            <w:r w:rsidRPr="00246EE2">
              <w:rPr>
                <w:rFonts w:ascii="Times New Roman" w:hAnsi="Times New Roman" w:cs="Times New Roman"/>
                <w:b/>
              </w:rPr>
              <w:t>PF and</w:t>
            </w:r>
            <w:r w:rsidRPr="00246EE2">
              <w:rPr>
                <w:rFonts w:ascii="Times New Roman" w:hAnsi="Times New Roman" w:cs="Times New Roman"/>
                <w:b/>
                <w:spacing w:val="1"/>
              </w:rPr>
              <w:t xml:space="preserve"> </w:t>
            </w:r>
            <w:r w:rsidRPr="00246EE2">
              <w:rPr>
                <w:rFonts w:ascii="Times New Roman" w:hAnsi="Times New Roman" w:cs="Times New Roman"/>
                <w:b/>
              </w:rPr>
              <w:t>outcome.</w:t>
            </w:r>
          </w:p>
        </w:tc>
        <w:tc>
          <w:tcPr>
            <w:tcW w:w="3541" w:type="dxa"/>
            <w:gridSpan w:val="2"/>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 xml:space="preserve">Low risk of bias was concluded as there was some indication of why the </w:t>
            </w:r>
            <w:proofErr w:type="spellStart"/>
            <w:r w:rsidRPr="00246EE2">
              <w:rPr>
                <w:rFonts w:ascii="Times New Roman" w:hAnsi="Times New Roman" w:cs="Times New Roman"/>
              </w:rPr>
              <w:t>missingness</w:t>
            </w:r>
            <w:proofErr w:type="spellEnd"/>
            <w:r w:rsidRPr="00246EE2">
              <w:rPr>
                <w:rFonts w:ascii="Times New Roman" w:hAnsi="Times New Roman" w:cs="Times New Roman"/>
              </w:rPr>
              <w:t xml:space="preserve"> occurred. </w:t>
            </w:r>
          </w:p>
        </w:tc>
        <w:tc>
          <w:tcPr>
            <w:tcW w:w="2126" w:type="dxa"/>
            <w:gridSpan w:val="2"/>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271"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r w:rsidRPr="00246EE2">
              <w:rPr>
                <w:rFonts w:ascii="Times New Roman" w:hAnsi="Times New Roman" w:cs="Times New Roman"/>
              </w:rPr>
              <w:t>low</w:t>
            </w:r>
          </w:p>
        </w:tc>
      </w:tr>
      <w:tr w:rsidR="00CE21F5" w:rsidRPr="00246EE2" w:rsidTr="00A66B5C">
        <w:trPr>
          <w:trHeight w:val="860"/>
        </w:trPr>
        <w:tc>
          <w:tcPr>
            <w:tcW w:w="1981" w:type="dxa"/>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5386" w:type="dxa"/>
            <w:tcBorders>
              <w:bottom w:val="single" w:sz="18" w:space="0" w:color="000000"/>
            </w:tcBorders>
            <w:shd w:val="clear" w:color="auto" w:fill="F1F1F1"/>
          </w:tcPr>
          <w:p w:rsidR="00CE21F5" w:rsidRPr="00246EE2" w:rsidRDefault="00CE21F5" w:rsidP="00A66B5C">
            <w:pPr>
              <w:pStyle w:val="TableParagraph"/>
              <w:spacing w:line="271" w:lineRule="auto"/>
              <w:ind w:left="32" w:right="91"/>
              <w:rPr>
                <w:rFonts w:ascii="Times New Roman" w:hAnsi="Times New Roman" w:cs="Times New Roman"/>
                <w:b/>
              </w:rPr>
            </w:pPr>
          </w:p>
        </w:tc>
        <w:tc>
          <w:tcPr>
            <w:tcW w:w="3541" w:type="dxa"/>
            <w:gridSpan w:val="2"/>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126" w:type="dxa"/>
            <w:gridSpan w:val="2"/>
            <w:tcBorders>
              <w:bottom w:val="single" w:sz="18" w:space="0" w:color="000000"/>
            </w:tcBorders>
            <w:shd w:val="clear" w:color="auto" w:fill="F1F1F1"/>
          </w:tcPr>
          <w:p w:rsidR="00CE21F5" w:rsidRPr="00246EE2" w:rsidRDefault="00CE21F5" w:rsidP="00A66B5C">
            <w:pPr>
              <w:pStyle w:val="TableParagraph"/>
              <w:rPr>
                <w:rFonts w:ascii="Times New Roman" w:hAnsi="Times New Roman" w:cs="Times New Roman"/>
              </w:rPr>
            </w:pPr>
          </w:p>
        </w:tc>
        <w:tc>
          <w:tcPr>
            <w:tcW w:w="2271" w:type="dxa"/>
            <w:tcBorders>
              <w:bottom w:val="single" w:sz="18" w:space="0" w:color="000000"/>
            </w:tcBorders>
            <w:shd w:val="clear" w:color="auto" w:fill="CCFFCC"/>
          </w:tcPr>
          <w:p w:rsidR="00CE21F5" w:rsidRPr="00246EE2" w:rsidRDefault="00CE21F5" w:rsidP="00A66B5C">
            <w:pPr>
              <w:pStyle w:val="TableParagraph"/>
              <w:rPr>
                <w:rFonts w:ascii="Times New Roman" w:hAnsi="Times New Roman" w:cs="Times New Roman"/>
              </w:rPr>
            </w:pPr>
          </w:p>
        </w:tc>
      </w:tr>
      <w:tr w:rsidR="00CE21F5" w:rsidRPr="00246EE2" w:rsidTr="00A66B5C">
        <w:trPr>
          <w:trHeight w:val="213"/>
        </w:trPr>
        <w:tc>
          <w:tcPr>
            <w:tcW w:w="15305" w:type="dxa"/>
            <w:gridSpan w:val="7"/>
            <w:tcBorders>
              <w:top w:val="single" w:sz="18" w:space="0" w:color="000000"/>
              <w:bottom w:val="nil"/>
            </w:tcBorders>
          </w:tcPr>
          <w:p w:rsidR="00CE21F5" w:rsidRPr="00246EE2" w:rsidRDefault="00CE21F5" w:rsidP="00A66B5C">
            <w:pPr>
              <w:pStyle w:val="TableParagraph"/>
              <w:rPr>
                <w:rFonts w:ascii="Times New Roman" w:hAnsi="Times New Roman" w:cs="Times New Roman"/>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2"/>
        </w:trPr>
        <w:tc>
          <w:tcPr>
            <w:tcW w:w="198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3.</w:t>
            </w:r>
            <w:r w:rsidRPr="00246EE2">
              <w:rPr>
                <w:rFonts w:ascii="Arial" w:hAnsi="Arial" w:cs="Arial"/>
                <w:b/>
                <w:spacing w:val="-2"/>
              </w:rPr>
              <w:t xml:space="preserve"> </w:t>
            </w:r>
            <w:r w:rsidRPr="00246EE2">
              <w:rPr>
                <w:rFonts w:ascii="Arial" w:hAnsi="Arial" w:cs="Arial"/>
                <w:b/>
              </w:rPr>
              <w:t>Prognostic</w:t>
            </w:r>
            <w:r w:rsidRPr="00246EE2">
              <w:rPr>
                <w:rFonts w:ascii="Arial" w:hAnsi="Arial" w:cs="Arial"/>
                <w:b/>
                <w:spacing w:val="-2"/>
              </w:rPr>
              <w:t xml:space="preserve"> </w:t>
            </w:r>
            <w:r w:rsidRPr="00246EE2">
              <w:rPr>
                <w:rFonts w:ascii="Arial" w:hAnsi="Arial" w:cs="Arial"/>
                <w:b/>
              </w:rPr>
              <w:t>Factor</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5386"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measurement</w:t>
            </w:r>
            <w:r w:rsidRPr="00246EE2">
              <w:rPr>
                <w:rFonts w:ascii="Arial" w:hAnsi="Arial" w:cs="Arial"/>
                <w:b/>
                <w:spacing w:val="6"/>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how</w:t>
            </w:r>
            <w:r w:rsidRPr="00246EE2">
              <w:rPr>
                <w:rFonts w:ascii="Arial" w:hAnsi="Arial" w:cs="Arial"/>
                <w:b/>
                <w:spacing w:val="10"/>
              </w:rPr>
              <w:t xml:space="preserve"> </w:t>
            </w:r>
            <w:r w:rsidRPr="00246EE2">
              <w:rPr>
                <w:rFonts w:ascii="Arial" w:hAnsi="Arial" w:cs="Arial"/>
                <w:b/>
              </w:rPr>
              <w:t>PF</w:t>
            </w:r>
            <w:r w:rsidRPr="00246EE2">
              <w:rPr>
                <w:rFonts w:ascii="Arial" w:hAnsi="Arial" w:cs="Arial"/>
                <w:b/>
                <w:spacing w:val="5"/>
              </w:rPr>
              <w:t xml:space="preserve"> </w:t>
            </w:r>
            <w:r w:rsidRPr="00246EE2">
              <w:rPr>
                <w:rFonts w:ascii="Arial" w:hAnsi="Arial" w:cs="Arial"/>
                <w:b/>
              </w:rPr>
              <w:t>was</w:t>
            </w:r>
            <w:r w:rsidRPr="00246EE2">
              <w:rPr>
                <w:rFonts w:ascii="Arial" w:hAnsi="Arial" w:cs="Arial"/>
                <w:b/>
                <w:spacing w:val="3"/>
              </w:rPr>
              <w:t xml:space="preserve"> </w:t>
            </w:r>
            <w:r w:rsidRPr="00246EE2">
              <w:rPr>
                <w:rFonts w:ascii="Arial" w:hAnsi="Arial" w:cs="Arial"/>
                <w:b/>
              </w:rPr>
              <w:t>measured</w:t>
            </w:r>
            <w:r w:rsidRPr="00246EE2">
              <w:rPr>
                <w:rFonts w:ascii="Arial" w:hAnsi="Arial" w:cs="Arial"/>
                <w:b/>
                <w:spacing w:val="3"/>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PF</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1"/>
              </w:rPr>
              <w:t xml:space="preserve"> </w:t>
            </w:r>
            <w:r w:rsidRPr="00246EE2">
              <w:rPr>
                <w:rFonts w:ascii="Arial" w:hAnsi="Arial" w:cs="Arial"/>
                <w:b/>
              </w:rPr>
              <w:t>level</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2"/>
              </w:rPr>
              <w:t xml:space="preserve"> </w:t>
            </w:r>
            <w:r w:rsidRPr="00246EE2">
              <w:rPr>
                <w:rFonts w:ascii="Arial" w:hAnsi="Arial" w:cs="Arial"/>
                <w:b/>
              </w:rPr>
              <w:t>outcome).</w:t>
            </w:r>
          </w:p>
        </w:tc>
        <w:tc>
          <w:tcPr>
            <w:tcW w:w="338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91"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46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1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the</w:t>
            </w:r>
            <w:r w:rsidRPr="00246EE2">
              <w:rPr>
                <w:rFonts w:ascii="Arial" w:hAnsi="Arial" w:cs="Arial"/>
                <w:i/>
                <w:spacing w:val="-5"/>
              </w:rPr>
              <w:t xml:space="preserve"> </w:t>
            </w:r>
            <w:r w:rsidRPr="00246EE2">
              <w:rPr>
                <w:rFonts w:ascii="Arial" w:hAnsi="Arial" w:cs="Arial"/>
                <w:i/>
              </w:rPr>
              <w:t>PF</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or</w:t>
            </w:r>
            <w:r w:rsidRPr="00246EE2">
              <w:rPr>
                <w:rFonts w:ascii="Arial" w:hAnsi="Arial" w:cs="Arial"/>
                <w:spacing w:val="-8"/>
              </w:rPr>
              <w:t xml:space="preserve"> </w:t>
            </w:r>
            <w:r w:rsidRPr="00246EE2">
              <w:rPr>
                <w:rFonts w:ascii="Arial" w:hAnsi="Arial" w:cs="Arial"/>
              </w:rPr>
              <w:t>description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'PF'</w:t>
            </w:r>
            <w:r w:rsidRPr="00246EE2">
              <w:rPr>
                <w:rFonts w:ascii="Arial" w:hAnsi="Arial" w:cs="Arial"/>
                <w:spacing w:val="-8"/>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provided</w:t>
            </w:r>
            <w:r w:rsidRPr="00246EE2">
              <w:rPr>
                <w:rFonts w:ascii="Arial" w:hAnsi="Arial" w:cs="Arial"/>
                <w:spacing w:val="-7"/>
              </w:rPr>
              <w:t xml:space="preserve"> </w:t>
            </w:r>
            <w:r w:rsidRPr="00246EE2">
              <w:rPr>
                <w:rFonts w:ascii="Arial" w:hAnsi="Arial" w:cs="Arial"/>
              </w:rPr>
              <w:t>(e.g.,</w:t>
            </w:r>
            <w:r w:rsidRPr="00246EE2">
              <w:rPr>
                <w:rFonts w:ascii="Arial" w:hAnsi="Arial" w:cs="Arial"/>
                <w:spacing w:val="-7"/>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dose,</w:t>
            </w:r>
            <w:r w:rsidRPr="00246EE2">
              <w:rPr>
                <w:rFonts w:ascii="Arial" w:hAnsi="Arial" w:cs="Arial"/>
                <w:spacing w:val="-6"/>
              </w:rPr>
              <w:t xml:space="preserve"> </w:t>
            </w:r>
            <w:r w:rsidRPr="00246EE2">
              <w:rPr>
                <w:rFonts w:ascii="Arial" w:hAnsi="Arial" w:cs="Arial"/>
              </w:rPr>
              <w:t>level,</w:t>
            </w:r>
            <w:r w:rsidRPr="00246EE2">
              <w:rPr>
                <w:rFonts w:ascii="Arial" w:hAnsi="Arial" w:cs="Arial"/>
                <w:spacing w:val="-6"/>
              </w:rPr>
              <w:t xml:space="preserve"> </w:t>
            </w:r>
            <w:r w:rsidRPr="00246EE2">
              <w:rPr>
                <w:rFonts w:ascii="Arial" w:hAnsi="Arial" w:cs="Arial"/>
              </w:rPr>
              <w:t>duration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exposure,</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clear</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specification</w:t>
            </w:r>
            <w:proofErr w:type="gramEnd"/>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8"/>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measurement).</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The definition of HFI was taken from the USDA.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7"/>
        </w:trPr>
        <w:tc>
          <w:tcPr>
            <w:tcW w:w="1981"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19"/>
              <w:ind w:left="32"/>
              <w:rPr>
                <w:rFonts w:ascii="Arial" w:hAnsi="Arial" w:cs="Arial"/>
                <w:i/>
              </w:rPr>
            </w:pPr>
            <w:r w:rsidRPr="00246EE2">
              <w:rPr>
                <w:rFonts w:ascii="Arial" w:hAnsi="Arial" w:cs="Arial"/>
                <w:i/>
              </w:rPr>
              <w:t>Valid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Reliable</w:t>
            </w:r>
            <w:r w:rsidRPr="00246EE2">
              <w:rPr>
                <w:rFonts w:ascii="Arial" w:hAnsi="Arial" w:cs="Arial"/>
                <w:i/>
                <w:spacing w:val="-6"/>
              </w:rPr>
              <w:t xml:space="preserve"> </w:t>
            </w:r>
            <w:r w:rsidRPr="00246EE2">
              <w:rPr>
                <w:rFonts w:ascii="Arial" w:hAnsi="Arial" w:cs="Arial"/>
                <w:i/>
              </w:rPr>
              <w:t>Measurement</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PF</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Method</w:t>
            </w:r>
            <w:r w:rsidRPr="00246EE2">
              <w:rPr>
                <w:rFonts w:ascii="Arial" w:hAnsi="Arial" w:cs="Arial"/>
                <w:spacing w:val="-6"/>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spacing w:val="-1"/>
              </w:rPr>
              <w:t>PF</w:t>
            </w:r>
            <w:r w:rsidRPr="00246EE2">
              <w:rPr>
                <w:rFonts w:ascii="Arial" w:hAnsi="Arial" w:cs="Arial"/>
                <w:spacing w:val="-5"/>
              </w:rPr>
              <w:t xml:space="preserve"> </w:t>
            </w:r>
            <w:r w:rsidRPr="00246EE2">
              <w:rPr>
                <w:rFonts w:ascii="Arial" w:hAnsi="Arial" w:cs="Arial"/>
                <w:spacing w:val="-1"/>
              </w:rPr>
              <w:t>measurement</w:t>
            </w:r>
            <w:r w:rsidRPr="00246EE2">
              <w:rPr>
                <w:rFonts w:ascii="Arial" w:hAnsi="Arial" w:cs="Arial"/>
                <w:spacing w:val="-4"/>
              </w:rPr>
              <w:t xml:space="preserve"> </w:t>
            </w:r>
            <w:r w:rsidRPr="00246EE2">
              <w:rPr>
                <w:rFonts w:ascii="Arial" w:hAnsi="Arial" w:cs="Arial"/>
                <w:spacing w:val="-1"/>
              </w:rPr>
              <w:t>is</w:t>
            </w:r>
            <w:r w:rsidRPr="00246EE2">
              <w:rPr>
                <w:rFonts w:ascii="Arial" w:hAnsi="Arial" w:cs="Arial"/>
                <w:spacing w:val="-4"/>
              </w:rPr>
              <w:t xml:space="preserve"> </w:t>
            </w:r>
            <w:r w:rsidRPr="00246EE2">
              <w:rPr>
                <w:rFonts w:ascii="Arial" w:hAnsi="Arial" w:cs="Arial"/>
                <w:spacing w:val="-1"/>
              </w:rPr>
              <w:t>adequately</w:t>
            </w:r>
            <w:r w:rsidRPr="00246EE2">
              <w:rPr>
                <w:rFonts w:ascii="Arial" w:hAnsi="Arial" w:cs="Arial"/>
                <w:spacing w:val="-10"/>
              </w:rPr>
              <w:t xml:space="preserve"> </w:t>
            </w:r>
            <w:r w:rsidRPr="00246EE2">
              <w:rPr>
                <w:rFonts w:ascii="Arial" w:hAnsi="Arial" w:cs="Arial"/>
                <w:spacing w:val="-1"/>
              </w:rPr>
              <w:t>valid</w:t>
            </w:r>
            <w:r w:rsidRPr="00246EE2">
              <w:rPr>
                <w:rFonts w:ascii="Arial" w:hAnsi="Arial" w:cs="Arial"/>
                <w:spacing w:val="-6"/>
              </w:rPr>
              <w:t xml:space="preserve"> </w:t>
            </w:r>
            <w:r w:rsidRPr="00246EE2">
              <w:rPr>
                <w:rFonts w:ascii="Arial" w:hAnsi="Arial" w:cs="Arial"/>
                <w:spacing w:val="-1"/>
              </w:rPr>
              <w:t>and</w:t>
            </w:r>
            <w:r w:rsidRPr="00246EE2">
              <w:rPr>
                <w:rFonts w:ascii="Arial" w:hAnsi="Arial" w:cs="Arial"/>
                <w:spacing w:val="-6"/>
              </w:rPr>
              <w:t xml:space="preserve"> </w:t>
            </w:r>
            <w:r w:rsidRPr="00246EE2">
              <w:rPr>
                <w:rFonts w:ascii="Arial" w:hAnsi="Arial" w:cs="Arial"/>
                <w:spacing w:val="-1"/>
              </w:rPr>
              <w:t>reliable</w:t>
            </w:r>
            <w:r w:rsidRPr="00246EE2">
              <w:rPr>
                <w:rFonts w:ascii="Arial" w:hAnsi="Arial" w:cs="Arial"/>
                <w:spacing w:val="-5"/>
              </w:rPr>
              <w:t xml:space="preserve"> </w:t>
            </w:r>
            <w:r w:rsidRPr="00246EE2">
              <w:rPr>
                <w:rFonts w:ascii="Arial" w:hAnsi="Arial" w:cs="Arial"/>
                <w:spacing w:val="-1"/>
              </w:rPr>
              <w:t>to</w:t>
            </w:r>
            <w:r w:rsidRPr="00246EE2">
              <w:rPr>
                <w:rFonts w:ascii="Arial" w:hAnsi="Arial" w:cs="Arial"/>
                <w:spacing w:val="-6"/>
              </w:rPr>
              <w:t xml:space="preserve"> </w:t>
            </w:r>
            <w:r w:rsidRPr="00246EE2">
              <w:rPr>
                <w:rFonts w:ascii="Arial" w:hAnsi="Arial" w:cs="Arial"/>
              </w:rPr>
              <w:t>limit</w:t>
            </w:r>
            <w:r w:rsidRPr="00246EE2">
              <w:rPr>
                <w:rFonts w:ascii="Arial" w:hAnsi="Arial" w:cs="Arial"/>
                <w:spacing w:val="-5"/>
              </w:rPr>
              <w:t xml:space="preserve"> </w:t>
            </w:r>
            <w:r w:rsidRPr="00246EE2">
              <w:rPr>
                <w:rFonts w:ascii="Arial" w:hAnsi="Arial" w:cs="Arial"/>
              </w:rPr>
              <w:t>misclassification</w:t>
            </w:r>
            <w:r w:rsidRPr="00246EE2">
              <w:rPr>
                <w:rFonts w:ascii="Arial" w:hAnsi="Arial" w:cs="Arial"/>
                <w:spacing w:val="-5"/>
              </w:rPr>
              <w:t xml:space="preserve"> </w:t>
            </w:r>
            <w:r w:rsidRPr="00246EE2">
              <w:rPr>
                <w:rFonts w:ascii="Arial" w:hAnsi="Arial" w:cs="Arial"/>
              </w:rPr>
              <w:t>bias</w:t>
            </w:r>
            <w:r w:rsidRPr="00246EE2">
              <w:rPr>
                <w:rFonts w:ascii="Arial" w:hAnsi="Arial" w:cs="Arial"/>
                <w:spacing w:val="-4"/>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may</w:t>
            </w:r>
            <w:r w:rsidRPr="00246EE2">
              <w:rPr>
                <w:rFonts w:ascii="Arial" w:hAnsi="Arial" w:cs="Arial"/>
                <w:spacing w:val="-10"/>
              </w:rPr>
              <w:t xml:space="preserve"> </w:t>
            </w:r>
            <w:r w:rsidRPr="00246EE2">
              <w:rPr>
                <w:rFonts w:ascii="Arial" w:hAnsi="Arial" w:cs="Arial"/>
              </w:rPr>
              <w:t>include</w:t>
            </w:r>
            <w:r w:rsidRPr="00246EE2">
              <w:rPr>
                <w:rFonts w:ascii="Arial" w:hAnsi="Arial" w:cs="Arial"/>
                <w:spacing w:val="-41"/>
              </w:rPr>
              <w:t xml:space="preserve"> </w:t>
            </w:r>
            <w:r w:rsidRPr="00246EE2">
              <w:rPr>
                <w:rFonts w:ascii="Arial" w:hAnsi="Arial" w:cs="Arial"/>
              </w:rPr>
              <w:t>relevant</w:t>
            </w:r>
            <w:r w:rsidRPr="00246EE2">
              <w:rPr>
                <w:rFonts w:ascii="Arial" w:hAnsi="Arial" w:cs="Arial"/>
                <w:spacing w:val="-5"/>
              </w:rPr>
              <w:t xml:space="preserve"> </w:t>
            </w:r>
            <w:r w:rsidRPr="00246EE2">
              <w:rPr>
                <w:rFonts w:ascii="Arial" w:hAnsi="Arial" w:cs="Arial"/>
              </w:rPr>
              <w:t>outside</w:t>
            </w:r>
            <w:r w:rsidRPr="00246EE2">
              <w:rPr>
                <w:rFonts w:ascii="Arial" w:hAnsi="Arial" w:cs="Arial"/>
                <w:spacing w:val="-6"/>
              </w:rPr>
              <w:t xml:space="preserve"> </w:t>
            </w:r>
            <w:r w:rsidRPr="00246EE2">
              <w:rPr>
                <w:rFonts w:ascii="Arial" w:hAnsi="Arial" w:cs="Arial"/>
              </w:rPr>
              <w:t>sources</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5"/>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5"/>
              </w:rPr>
              <w:t xml:space="preserve"> </w:t>
            </w:r>
            <w:r w:rsidRPr="00246EE2">
              <w:rPr>
                <w:rFonts w:ascii="Arial" w:hAnsi="Arial" w:cs="Arial"/>
              </w:rPr>
              <w:t>as</w:t>
            </w:r>
            <w:r w:rsidRPr="00246EE2">
              <w:rPr>
                <w:rFonts w:ascii="Arial" w:hAnsi="Arial" w:cs="Arial"/>
                <w:spacing w:val="-4"/>
              </w:rPr>
              <w:t xml:space="preserve"> </w:t>
            </w:r>
            <w:r w:rsidRPr="00246EE2">
              <w:rPr>
                <w:rFonts w:ascii="Arial" w:hAnsi="Arial" w:cs="Arial"/>
              </w:rPr>
              <w:t>blind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measurement</w:t>
            </w:r>
            <w:proofErr w:type="gramEnd"/>
            <w:r w:rsidRPr="00246EE2">
              <w:rPr>
                <w:rFonts w:ascii="Arial" w:hAnsi="Arial" w:cs="Arial"/>
                <w:spacing w:val="-10"/>
              </w:rPr>
              <w:t xml:space="preserve"> </w:t>
            </w:r>
            <w:r w:rsidRPr="00246EE2">
              <w:rPr>
                <w:rFonts w:ascii="Arial" w:hAnsi="Arial" w:cs="Arial"/>
              </w:rPr>
              <w:t>and</w:t>
            </w:r>
            <w:r w:rsidRPr="00246EE2">
              <w:rPr>
                <w:rFonts w:ascii="Arial" w:hAnsi="Arial" w:cs="Arial"/>
                <w:spacing w:val="-11"/>
              </w:rPr>
              <w:t xml:space="preserve"> </w:t>
            </w:r>
            <w:r w:rsidRPr="00246EE2">
              <w:rPr>
                <w:rFonts w:ascii="Arial" w:hAnsi="Arial" w:cs="Arial"/>
              </w:rPr>
              <w:t>limited</w:t>
            </w:r>
            <w:r w:rsidRPr="00246EE2">
              <w:rPr>
                <w:rFonts w:ascii="Arial" w:hAnsi="Arial" w:cs="Arial"/>
                <w:spacing w:val="-10"/>
              </w:rPr>
              <w:t xml:space="preserve"> </w:t>
            </w:r>
            <w:r w:rsidRPr="00246EE2">
              <w:rPr>
                <w:rFonts w:ascii="Arial" w:hAnsi="Arial" w:cs="Arial"/>
              </w:rPr>
              <w:t>reliance</w:t>
            </w:r>
            <w:r w:rsidRPr="00246EE2">
              <w:rPr>
                <w:rFonts w:ascii="Arial" w:hAnsi="Arial" w:cs="Arial"/>
                <w:spacing w:val="-11"/>
              </w:rPr>
              <w:t xml:space="preserve"> </w:t>
            </w:r>
            <w:r w:rsidRPr="00246EE2">
              <w:rPr>
                <w:rFonts w:ascii="Arial" w:hAnsi="Arial" w:cs="Arial"/>
              </w:rPr>
              <w:t>on</w:t>
            </w:r>
            <w:r w:rsidRPr="00246EE2">
              <w:rPr>
                <w:rFonts w:ascii="Arial" w:hAnsi="Arial" w:cs="Arial"/>
                <w:spacing w:val="-10"/>
              </w:rPr>
              <w:t xml:space="preserve"> </w:t>
            </w:r>
            <w:r w:rsidRPr="00246EE2">
              <w:rPr>
                <w:rFonts w:ascii="Arial" w:hAnsi="Arial" w:cs="Arial"/>
              </w:rPr>
              <w:t>recall).</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it is a valid method of measurement from the USDA HFI survey was used.</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Continuous</w:t>
            </w:r>
            <w:r w:rsidRPr="00246EE2">
              <w:rPr>
                <w:rFonts w:ascii="Arial" w:hAnsi="Arial" w:cs="Arial"/>
                <w:spacing w:val="-7"/>
              </w:rPr>
              <w:t xml:space="preserve"> </w:t>
            </w:r>
            <w:r w:rsidRPr="00246EE2">
              <w:rPr>
                <w:rFonts w:ascii="Arial" w:hAnsi="Arial" w:cs="Arial"/>
              </w:rPr>
              <w:t>variables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reported</w:t>
            </w:r>
            <w:r w:rsidRPr="00246EE2">
              <w:rPr>
                <w:rFonts w:ascii="Arial" w:hAnsi="Arial" w:cs="Arial"/>
                <w:spacing w:val="-8"/>
              </w:rPr>
              <w:t xml:space="preserve"> </w:t>
            </w:r>
            <w:r w:rsidRPr="00246EE2">
              <w:rPr>
                <w:rFonts w:ascii="Arial" w:hAnsi="Arial" w:cs="Arial"/>
              </w:rPr>
              <w:t>or</w:t>
            </w:r>
            <w:r w:rsidRPr="00246EE2">
              <w:rPr>
                <w:rFonts w:ascii="Arial" w:hAnsi="Arial" w:cs="Arial"/>
                <w:spacing w:val="-10"/>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cut-points</w:t>
            </w:r>
            <w:r w:rsidRPr="00246EE2">
              <w:rPr>
                <w:rFonts w:ascii="Arial" w:hAnsi="Arial" w:cs="Arial"/>
                <w:spacing w:val="-7"/>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not</w:t>
            </w:r>
            <w:r w:rsidRPr="00246EE2">
              <w:rPr>
                <w:rFonts w:ascii="Arial" w:hAnsi="Arial" w:cs="Arial"/>
                <w:spacing w:val="-8"/>
              </w:rPr>
              <w:t xml:space="preserve"> </w:t>
            </w:r>
            <w:r w:rsidRPr="00246EE2">
              <w:rPr>
                <w:rFonts w:ascii="Arial" w:hAnsi="Arial" w:cs="Arial"/>
              </w:rPr>
              <w:t>data-dependent)</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used.</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A composite food insecurity scale was computed using the data ranging from 0 to 10. Authors deemed the scale reliable based on the </w:t>
            </w:r>
            <w:proofErr w:type="spellStart"/>
            <w:r w:rsidRPr="00246EE2">
              <w:rPr>
                <w:rFonts w:ascii="Arial" w:hAnsi="Arial" w:cs="Arial"/>
              </w:rPr>
              <w:t>Cronbach’s</w:t>
            </w:r>
            <w:proofErr w:type="spellEnd"/>
            <w:r w:rsidRPr="00246EE2">
              <w:rPr>
                <w:rFonts w:ascii="Arial" w:hAnsi="Arial" w:cs="Arial"/>
              </w:rPr>
              <w:t xml:space="preserve"> alpha of 0.84.  – used the data cut off values not provided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Method</w:t>
            </w:r>
            <w:r w:rsidRPr="00246EE2">
              <w:rPr>
                <w:rFonts w:ascii="Arial" w:hAnsi="Arial" w:cs="Arial"/>
                <w:i/>
                <w:spacing w:val="-7"/>
              </w:rPr>
              <w:t xml:space="preserve"> </w:t>
            </w:r>
            <w:r w:rsidRPr="00246EE2">
              <w:rPr>
                <w:rFonts w:ascii="Arial" w:hAnsi="Arial" w:cs="Arial"/>
                <w:i/>
              </w:rPr>
              <w:t>and</w:t>
            </w:r>
            <w:r w:rsidRPr="00246EE2">
              <w:rPr>
                <w:rFonts w:ascii="Arial" w:hAnsi="Arial" w:cs="Arial"/>
                <w:i/>
                <w:spacing w:val="-6"/>
              </w:rPr>
              <w:t xml:space="preserve"> </w:t>
            </w:r>
            <w:r w:rsidRPr="00246EE2">
              <w:rPr>
                <w:rFonts w:ascii="Arial" w:hAnsi="Arial" w:cs="Arial"/>
                <w:i/>
              </w:rPr>
              <w:t>Setting</w:t>
            </w:r>
            <w:r w:rsidRPr="00246EE2">
              <w:rPr>
                <w:rFonts w:ascii="Arial" w:hAnsi="Arial" w:cs="Arial"/>
                <w:i/>
                <w:spacing w:val="-6"/>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PF</w:t>
            </w:r>
            <w:r w:rsidRPr="00246EE2">
              <w:rPr>
                <w:rFonts w:ascii="Arial" w:hAnsi="Arial" w:cs="Arial"/>
                <w:i/>
                <w:spacing w:val="-5"/>
              </w:rPr>
              <w:t xml:space="preserve"> </w:t>
            </w:r>
            <w:r w:rsidRPr="00246EE2">
              <w:rPr>
                <w:rFonts w:ascii="Arial" w:hAnsi="Arial" w:cs="Arial"/>
                <w:i/>
              </w:rPr>
              <w:t>Measurement</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5"/>
              </w:rPr>
              <w:t xml:space="preserve"> </w:t>
            </w:r>
            <w:r w:rsidRPr="00246EE2">
              <w:rPr>
                <w:rFonts w:ascii="Arial" w:hAnsi="Arial" w:cs="Arial"/>
              </w:rPr>
              <w:t>and</w:t>
            </w:r>
            <w:r w:rsidRPr="00246EE2">
              <w:rPr>
                <w:rFonts w:ascii="Arial" w:hAnsi="Arial" w:cs="Arial"/>
                <w:spacing w:val="-5"/>
              </w:rPr>
              <w:t xml:space="preserve"> </w:t>
            </w:r>
            <w:r w:rsidRPr="00246EE2">
              <w:rPr>
                <w:rFonts w:ascii="Arial" w:hAnsi="Arial" w:cs="Arial"/>
              </w:rPr>
              <w:t>setting</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4"/>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PF</w:t>
            </w:r>
            <w:r w:rsidRPr="00246EE2">
              <w:rPr>
                <w:rFonts w:ascii="Arial" w:hAnsi="Arial" w:cs="Arial"/>
                <w:spacing w:val="-4"/>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same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all</w:t>
            </w:r>
            <w:r w:rsidRPr="00246EE2">
              <w:rPr>
                <w:rFonts w:ascii="Arial" w:hAnsi="Arial" w:cs="Arial"/>
                <w:spacing w:val="-8"/>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mothers were told to complete the survey.</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Proportion</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data</w:t>
            </w:r>
            <w:r w:rsidRPr="00246EE2">
              <w:rPr>
                <w:rFonts w:ascii="Arial" w:hAnsi="Arial" w:cs="Arial"/>
                <w:i/>
                <w:spacing w:val="-5"/>
              </w:rPr>
              <w:t xml:space="preserve"> </w:t>
            </w:r>
            <w:r w:rsidRPr="00246EE2">
              <w:rPr>
                <w:rFonts w:ascii="Arial" w:hAnsi="Arial" w:cs="Arial"/>
                <w:i/>
              </w:rPr>
              <w:t>on</w:t>
            </w:r>
            <w:r w:rsidRPr="00246EE2">
              <w:rPr>
                <w:rFonts w:ascii="Arial" w:hAnsi="Arial" w:cs="Arial"/>
                <w:i/>
                <w:spacing w:val="-4"/>
              </w:rPr>
              <w:t xml:space="preserve"> </w:t>
            </w:r>
            <w:r w:rsidRPr="00246EE2">
              <w:rPr>
                <w:rFonts w:ascii="Arial" w:hAnsi="Arial" w:cs="Arial"/>
                <w:i/>
              </w:rPr>
              <w:t>PF</w:t>
            </w:r>
            <w:r w:rsidRPr="00246EE2">
              <w:rPr>
                <w:rFonts w:ascii="Arial" w:hAnsi="Arial" w:cs="Arial"/>
                <w:i/>
                <w:spacing w:val="-4"/>
              </w:rPr>
              <w:t xml:space="preserve"> </w:t>
            </w:r>
            <w:r w:rsidRPr="00246EE2">
              <w:rPr>
                <w:rFonts w:ascii="Arial" w:hAnsi="Arial" w:cs="Arial"/>
                <w:i/>
              </w:rPr>
              <w:t>available</w:t>
            </w:r>
            <w:r w:rsidRPr="00246EE2">
              <w:rPr>
                <w:rFonts w:ascii="Arial" w:hAnsi="Arial" w:cs="Arial"/>
                <w:i/>
                <w:spacing w:val="-5"/>
              </w:rPr>
              <w:t xml:space="preserve"> </w:t>
            </w:r>
            <w:r w:rsidRPr="00246EE2">
              <w:rPr>
                <w:rFonts w:ascii="Arial" w:hAnsi="Arial" w:cs="Arial"/>
                <w:i/>
              </w:rPr>
              <w:t>for</w:t>
            </w:r>
          </w:p>
          <w:p w:rsidR="00CE21F5" w:rsidRPr="00246EE2" w:rsidRDefault="00CE21F5" w:rsidP="00A66B5C">
            <w:pPr>
              <w:pStyle w:val="TableParagraph"/>
              <w:spacing w:before="23" w:line="178" w:lineRule="exact"/>
              <w:ind w:left="32"/>
              <w:rPr>
                <w:rFonts w:ascii="Arial" w:hAnsi="Arial" w:cs="Arial"/>
                <w:i/>
              </w:rPr>
            </w:pPr>
            <w:r w:rsidRPr="00246EE2">
              <w:rPr>
                <w:rFonts w:ascii="Arial" w:hAnsi="Arial" w:cs="Arial"/>
                <w:i/>
              </w:rPr>
              <w:t>analysis</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Adequate</w:t>
            </w:r>
            <w:r w:rsidRPr="00246EE2">
              <w:rPr>
                <w:rFonts w:ascii="Arial" w:hAnsi="Arial" w:cs="Arial"/>
                <w:spacing w:val="-7"/>
              </w:rPr>
              <w:t xml:space="preserve"> </w:t>
            </w:r>
            <w:r w:rsidRPr="00246EE2">
              <w:rPr>
                <w:rFonts w:ascii="Arial" w:hAnsi="Arial" w:cs="Arial"/>
              </w:rPr>
              <w:t>proportion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sample</w:t>
            </w:r>
            <w:r w:rsidRPr="00246EE2">
              <w:rPr>
                <w:rFonts w:ascii="Arial" w:hAnsi="Arial" w:cs="Arial"/>
                <w:spacing w:val="-6"/>
              </w:rPr>
              <w:t xml:space="preserve"> </w:t>
            </w:r>
            <w:r w:rsidRPr="00246EE2">
              <w:rPr>
                <w:rFonts w:ascii="Arial" w:hAnsi="Arial" w:cs="Arial"/>
              </w:rPr>
              <w:t>has</w:t>
            </w:r>
            <w:r w:rsidRPr="00246EE2">
              <w:rPr>
                <w:rFonts w:ascii="Arial" w:hAnsi="Arial" w:cs="Arial"/>
                <w:spacing w:val="-4"/>
              </w:rPr>
              <w:t xml:space="preserve"> </w:t>
            </w:r>
            <w:r w:rsidRPr="00246EE2">
              <w:rPr>
                <w:rFonts w:ascii="Arial" w:hAnsi="Arial" w:cs="Arial"/>
              </w:rPr>
              <w:t>complete</w:t>
            </w:r>
            <w:r w:rsidRPr="00246EE2">
              <w:rPr>
                <w:rFonts w:ascii="Arial" w:hAnsi="Arial" w:cs="Arial"/>
                <w:spacing w:val="-6"/>
              </w:rPr>
              <w:t xml:space="preserve"> </w:t>
            </w:r>
            <w:r w:rsidRPr="00246EE2">
              <w:rPr>
                <w:rFonts w:ascii="Arial" w:hAnsi="Arial" w:cs="Arial"/>
              </w:rPr>
              <w:t>data</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PF</w:t>
            </w:r>
            <w:r w:rsidRPr="00246EE2">
              <w:rPr>
                <w:rFonts w:ascii="Arial" w:hAnsi="Arial" w:cs="Arial"/>
                <w:spacing w:val="-6"/>
              </w:rPr>
              <w:t xml:space="preserve"> </w:t>
            </w:r>
            <w:r w:rsidRPr="00246EE2">
              <w:rPr>
                <w:rFonts w:ascii="Arial" w:hAnsi="Arial" w:cs="Arial"/>
              </w:rPr>
              <w:t>variable.</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N=2454</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7"/>
              </w:rPr>
              <w:t xml:space="preserve"> </w:t>
            </w:r>
            <w:r w:rsidRPr="00246EE2">
              <w:rPr>
                <w:rFonts w:ascii="Arial" w:hAnsi="Arial" w:cs="Arial"/>
              </w:rPr>
              <w:t>methods</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'PF'</w:t>
            </w:r>
            <w:r w:rsidRPr="00246EE2">
              <w:rPr>
                <w:rFonts w:ascii="Arial" w:hAnsi="Arial" w:cs="Arial"/>
                <w:spacing w:val="-7"/>
              </w:rPr>
              <w:t xml:space="preserve"> </w:t>
            </w:r>
            <w:r w:rsidRPr="00246EE2">
              <w:rPr>
                <w:rFonts w:ascii="Arial" w:hAnsi="Arial" w:cs="Arial"/>
              </w:rPr>
              <w:t>data.</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missing data was dealt with using multiple </w:t>
            </w:r>
            <w:proofErr w:type="gramStart"/>
            <w:r w:rsidRPr="00246EE2">
              <w:rPr>
                <w:rFonts w:ascii="Arial" w:hAnsi="Arial" w:cs="Arial"/>
              </w:rPr>
              <w:t>imputation</w:t>
            </w:r>
            <w:proofErr w:type="gramEnd"/>
            <w:r w:rsidRPr="00246EE2">
              <w:rPr>
                <w:rFonts w:ascii="Arial" w:hAnsi="Arial" w:cs="Arial"/>
              </w:rPr>
              <w:t xml:space="preserve"> by chained equations with predictive mean matching. The missing </w:t>
            </w:r>
            <w:proofErr w:type="gramStart"/>
            <w:r w:rsidRPr="00246EE2">
              <w:rPr>
                <w:rFonts w:ascii="Arial" w:hAnsi="Arial" w:cs="Arial"/>
              </w:rPr>
              <w:t>variable were</w:t>
            </w:r>
            <w:proofErr w:type="gramEnd"/>
            <w:r w:rsidRPr="00246EE2">
              <w:rPr>
                <w:rFonts w:ascii="Arial" w:hAnsi="Arial" w:cs="Arial"/>
              </w:rPr>
              <w:t xml:space="preserve"> predicted using the other variables as dependent variables.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5" w:line="166" w:lineRule="exact"/>
              <w:ind w:left="32"/>
              <w:rPr>
                <w:rFonts w:ascii="Arial" w:hAnsi="Arial" w:cs="Arial"/>
                <w:b/>
              </w:rPr>
            </w:pPr>
            <w:r w:rsidRPr="00246EE2">
              <w:rPr>
                <w:rFonts w:ascii="Arial" w:hAnsi="Arial" w:cs="Arial"/>
                <w:b/>
              </w:rPr>
              <w:t>PF</w:t>
            </w:r>
            <w:r w:rsidRPr="00246EE2">
              <w:rPr>
                <w:rFonts w:ascii="Arial" w:hAnsi="Arial" w:cs="Arial"/>
                <w:b/>
                <w:spacing w:val="-8"/>
              </w:rPr>
              <w:t xml:space="preserve"> </w:t>
            </w:r>
            <w:r w:rsidRPr="00246EE2">
              <w:rPr>
                <w:rFonts w:ascii="Arial" w:hAnsi="Arial" w:cs="Arial"/>
                <w:b/>
              </w:rPr>
              <w:t>Measurement</w:t>
            </w:r>
            <w:r w:rsidRPr="00246EE2">
              <w:rPr>
                <w:rFonts w:ascii="Arial" w:hAnsi="Arial" w:cs="Arial"/>
                <w:b/>
                <w:spacing w:val="-8"/>
              </w:rPr>
              <w:t xml:space="preserve"> </w:t>
            </w:r>
            <w:r w:rsidRPr="00246EE2">
              <w:rPr>
                <w:rFonts w:ascii="Arial" w:hAnsi="Arial" w:cs="Arial"/>
                <w:b/>
              </w:rPr>
              <w:t>Summary</w:t>
            </w:r>
          </w:p>
        </w:tc>
        <w:tc>
          <w:tcPr>
            <w:tcW w:w="5386"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line="179" w:lineRule="exact"/>
              <w:ind w:left="32"/>
              <w:rPr>
                <w:rFonts w:ascii="Arial" w:hAnsi="Arial" w:cs="Arial"/>
                <w:b/>
              </w:rPr>
            </w:pPr>
            <w:r w:rsidRPr="00246EE2">
              <w:rPr>
                <w:rFonts w:ascii="Arial" w:hAnsi="Arial" w:cs="Arial"/>
                <w:b/>
                <w:i/>
              </w:rPr>
              <w:t>PF</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3382"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There was some bias detected as missing data was imputed depending on the values that were present in the data and a lack of information was provided for the demographics of the participants who were missing.</w:t>
            </w:r>
          </w:p>
        </w:tc>
        <w:tc>
          <w:tcPr>
            <w:tcW w:w="2091"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465" w:type="dxa"/>
            <w:gridSpan w:val="2"/>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Moderate</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7"/>
        </w:trPr>
        <w:tc>
          <w:tcPr>
            <w:tcW w:w="15305" w:type="dxa"/>
            <w:gridSpan w:val="7"/>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2"/>
        </w:trPr>
        <w:tc>
          <w:tcPr>
            <w:tcW w:w="198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4.</w:t>
            </w:r>
            <w:r w:rsidRPr="00246EE2">
              <w:rPr>
                <w:rFonts w:ascii="Arial" w:hAnsi="Arial" w:cs="Arial"/>
                <w:b/>
                <w:spacing w:val="1"/>
              </w:rPr>
              <w:t xml:space="preserve"> </w:t>
            </w:r>
            <w:r w:rsidRPr="00246EE2">
              <w:rPr>
                <w:rFonts w:ascii="Arial" w:hAnsi="Arial" w:cs="Arial"/>
                <w:b/>
              </w:rPr>
              <w:t>Outcome</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Measurement</w:t>
            </w:r>
          </w:p>
        </w:tc>
        <w:tc>
          <w:tcPr>
            <w:tcW w:w="5386"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73" w:lineRule="auto"/>
              <w:ind w:left="35"/>
              <w:rPr>
                <w:rFonts w:ascii="Arial" w:hAnsi="Arial" w:cs="Arial"/>
                <w:b/>
              </w:rPr>
            </w:pPr>
            <w:r w:rsidRPr="00246EE2">
              <w:rPr>
                <w:rFonts w:ascii="Arial" w:hAnsi="Arial" w:cs="Arial"/>
                <w:b/>
              </w:rPr>
              <w:t>Goal:</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4"/>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measurement</w:t>
            </w:r>
            <w:r w:rsidRPr="00246EE2">
              <w:rPr>
                <w:rFonts w:ascii="Arial" w:hAnsi="Arial" w:cs="Arial"/>
                <w:b/>
                <w:spacing w:val="5"/>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outcome</w:t>
            </w:r>
            <w:r w:rsidRPr="00246EE2">
              <w:rPr>
                <w:rFonts w:ascii="Arial" w:hAnsi="Arial" w:cs="Arial"/>
                <w:b/>
                <w:spacing w:val="4"/>
              </w:rPr>
              <w:t xml:space="preserve"> </w:t>
            </w:r>
            <w:r w:rsidRPr="00246EE2">
              <w:rPr>
                <w:rFonts w:ascii="Arial" w:hAnsi="Arial" w:cs="Arial"/>
                <w:b/>
              </w:rPr>
              <w:t>(differential</w:t>
            </w:r>
            <w:r w:rsidRPr="00246EE2">
              <w:rPr>
                <w:rFonts w:ascii="Arial" w:hAnsi="Arial" w:cs="Arial"/>
                <w:b/>
                <w:spacing w:val="-47"/>
              </w:rPr>
              <w:t xml:space="preserve"> </w:t>
            </w:r>
            <w:r w:rsidRPr="00246EE2">
              <w:rPr>
                <w:rFonts w:ascii="Arial" w:hAnsi="Arial" w:cs="Arial"/>
                <w:b/>
              </w:rPr>
              <w:t>measurement</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outcome</w:t>
            </w:r>
            <w:r w:rsidRPr="00246EE2">
              <w:rPr>
                <w:rFonts w:ascii="Arial" w:hAnsi="Arial" w:cs="Arial"/>
                <w:b/>
                <w:spacing w:val="1"/>
              </w:rPr>
              <w:t xml:space="preserve"> </w:t>
            </w:r>
            <w:r w:rsidRPr="00246EE2">
              <w:rPr>
                <w:rFonts w:ascii="Arial" w:hAnsi="Arial" w:cs="Arial"/>
                <w:b/>
              </w:rPr>
              <w:t>related</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1"/>
              </w:rPr>
              <w:t xml:space="preserve"> </w:t>
            </w:r>
            <w:r w:rsidRPr="00246EE2">
              <w:rPr>
                <w:rFonts w:ascii="Arial" w:hAnsi="Arial" w:cs="Arial"/>
                <w:b/>
              </w:rPr>
              <w:t>the</w:t>
            </w:r>
            <w:r w:rsidRPr="00246EE2">
              <w:rPr>
                <w:rFonts w:ascii="Arial" w:hAnsi="Arial" w:cs="Arial"/>
                <w:b/>
                <w:spacing w:val="2"/>
              </w:rPr>
              <w:t xml:space="preserve"> </w:t>
            </w:r>
            <w:r w:rsidRPr="00246EE2">
              <w:rPr>
                <w:rFonts w:ascii="Arial" w:hAnsi="Arial" w:cs="Arial"/>
                <w:b/>
              </w:rPr>
              <w:t>baseline</w:t>
            </w:r>
            <w:r w:rsidRPr="00246EE2">
              <w:rPr>
                <w:rFonts w:ascii="Arial" w:hAnsi="Arial" w:cs="Arial"/>
                <w:b/>
                <w:spacing w:val="2"/>
              </w:rPr>
              <w:t xml:space="preserve"> </w:t>
            </w:r>
            <w:r w:rsidRPr="00246EE2">
              <w:rPr>
                <w:rFonts w:ascii="Arial" w:hAnsi="Arial" w:cs="Arial"/>
                <w:b/>
              </w:rPr>
              <w:t>level</w:t>
            </w:r>
            <w:r w:rsidRPr="00246EE2">
              <w:rPr>
                <w:rFonts w:ascii="Arial" w:hAnsi="Arial" w:cs="Arial"/>
                <w:b/>
                <w:spacing w:val="2"/>
              </w:rPr>
              <w:t xml:space="preserve"> </w:t>
            </w:r>
            <w:r w:rsidRPr="00246EE2">
              <w:rPr>
                <w:rFonts w:ascii="Arial" w:hAnsi="Arial" w:cs="Arial"/>
                <w:b/>
              </w:rPr>
              <w:t>of</w:t>
            </w:r>
            <w:r w:rsidRPr="00246EE2">
              <w:rPr>
                <w:rFonts w:ascii="Arial" w:hAnsi="Arial" w:cs="Arial"/>
                <w:b/>
                <w:spacing w:val="3"/>
              </w:rPr>
              <w:t xml:space="preserve"> </w:t>
            </w:r>
            <w:r w:rsidRPr="00246EE2">
              <w:rPr>
                <w:rFonts w:ascii="Arial" w:hAnsi="Arial" w:cs="Arial"/>
                <w:b/>
              </w:rPr>
              <w:t>PF).</w:t>
            </w:r>
          </w:p>
        </w:tc>
        <w:tc>
          <w:tcPr>
            <w:tcW w:w="338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91"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46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the</w:t>
            </w:r>
            <w:r w:rsidRPr="00246EE2">
              <w:rPr>
                <w:rFonts w:ascii="Arial" w:hAnsi="Arial" w:cs="Arial"/>
                <w:i/>
                <w:spacing w:val="-6"/>
              </w:rPr>
              <w:t xml:space="preserve"> </w:t>
            </w:r>
            <w:r w:rsidRPr="00246EE2">
              <w:rPr>
                <w:rFonts w:ascii="Arial" w:hAnsi="Arial" w:cs="Arial"/>
                <w:i/>
              </w:rPr>
              <w:t>Outcome</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A</w:t>
            </w:r>
            <w:r w:rsidRPr="00246EE2">
              <w:rPr>
                <w:rFonts w:ascii="Arial" w:hAnsi="Arial" w:cs="Arial"/>
                <w:spacing w:val="-7"/>
              </w:rPr>
              <w:t xml:space="preserve"> </w:t>
            </w:r>
            <w:r w:rsidRPr="00246EE2">
              <w:rPr>
                <w:rFonts w:ascii="Arial" w:hAnsi="Arial" w:cs="Arial"/>
              </w:rPr>
              <w:t>clear</w:t>
            </w:r>
            <w:r w:rsidRPr="00246EE2">
              <w:rPr>
                <w:rFonts w:ascii="Arial" w:hAnsi="Arial" w:cs="Arial"/>
                <w:spacing w:val="-7"/>
              </w:rPr>
              <w:t xml:space="preserve"> </w:t>
            </w:r>
            <w:r w:rsidRPr="00246EE2">
              <w:rPr>
                <w:rFonts w:ascii="Arial" w:hAnsi="Arial" w:cs="Arial"/>
              </w:rPr>
              <w:t>definition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outcome</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provided,</w:t>
            </w:r>
            <w:r w:rsidRPr="00246EE2">
              <w:rPr>
                <w:rFonts w:ascii="Arial" w:hAnsi="Arial" w:cs="Arial"/>
                <w:spacing w:val="-6"/>
              </w:rPr>
              <w:t xml:space="preserve"> </w:t>
            </w:r>
            <w:r w:rsidRPr="00246EE2">
              <w:rPr>
                <w:rFonts w:ascii="Arial" w:hAnsi="Arial" w:cs="Arial"/>
              </w:rPr>
              <w:t>including</w:t>
            </w:r>
            <w:r w:rsidRPr="00246EE2">
              <w:rPr>
                <w:rFonts w:ascii="Arial" w:hAnsi="Arial" w:cs="Arial"/>
                <w:spacing w:val="-7"/>
              </w:rPr>
              <w:t xml:space="preserve"> </w:t>
            </w:r>
            <w:r w:rsidRPr="00246EE2">
              <w:rPr>
                <w:rFonts w:ascii="Arial" w:hAnsi="Arial" w:cs="Arial"/>
              </w:rPr>
              <w:t>duration</w:t>
            </w:r>
            <w:r w:rsidRPr="00246EE2">
              <w:rPr>
                <w:rFonts w:ascii="Arial" w:hAnsi="Arial" w:cs="Arial"/>
                <w:spacing w:val="-6"/>
              </w:rPr>
              <w:t xml:space="preserve"> </w:t>
            </w:r>
            <w:r w:rsidRPr="00246EE2">
              <w:rPr>
                <w:rFonts w:ascii="Arial" w:hAnsi="Arial" w:cs="Arial"/>
              </w:rPr>
              <w:t>of</w:t>
            </w:r>
            <w:r w:rsidRPr="00246EE2">
              <w:rPr>
                <w:rFonts w:ascii="Arial" w:hAnsi="Arial" w:cs="Arial"/>
                <w:spacing w:val="-7"/>
              </w:rPr>
              <w:t xml:space="preserve"> </w:t>
            </w:r>
            <w:r w:rsidRPr="00246EE2">
              <w:rPr>
                <w:rFonts w:ascii="Arial" w:hAnsi="Arial" w:cs="Arial"/>
              </w:rPr>
              <w:t>follow-up</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10"/>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extent</w:t>
            </w:r>
            <w:r w:rsidRPr="00246EE2">
              <w:rPr>
                <w:rFonts w:ascii="Arial" w:hAnsi="Arial" w:cs="Arial"/>
                <w:spacing w:val="-6"/>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outcome</w:t>
            </w:r>
          </w:p>
          <w:p w:rsidR="00CE21F5" w:rsidRPr="00246EE2" w:rsidRDefault="00CE21F5" w:rsidP="00A66B5C">
            <w:pPr>
              <w:pStyle w:val="TableParagraph"/>
              <w:spacing w:before="24" w:line="179" w:lineRule="exact"/>
              <w:ind w:left="32"/>
              <w:rPr>
                <w:rFonts w:ascii="Arial" w:hAnsi="Arial" w:cs="Arial"/>
              </w:rPr>
            </w:pPr>
            <w:proofErr w:type="gramStart"/>
            <w:r w:rsidRPr="00246EE2">
              <w:rPr>
                <w:rFonts w:ascii="Arial" w:hAnsi="Arial" w:cs="Arial"/>
              </w:rPr>
              <w:t>construct</w:t>
            </w:r>
            <w:proofErr w:type="gramEnd"/>
            <w:r w:rsidRPr="00246EE2">
              <w:rPr>
                <w:rFonts w:ascii="Arial" w:hAnsi="Arial" w:cs="Arial"/>
              </w:rPr>
              <w:t>.</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p w:rsidR="00CE21F5" w:rsidRPr="00246EE2" w:rsidRDefault="00CE21F5" w:rsidP="00A66B5C">
            <w:pPr>
              <w:pStyle w:val="TableParagraph"/>
              <w:rPr>
                <w:rFonts w:ascii="Arial" w:hAnsi="Arial" w:cs="Arial"/>
              </w:rPr>
            </w:pPr>
            <w:r w:rsidRPr="00246EE2">
              <w:rPr>
                <w:rFonts w:ascii="Arial" w:hAnsi="Arial" w:cs="Arial"/>
                <w:u w:val="single"/>
              </w:rPr>
              <w:t>Weight status:</w:t>
            </w:r>
            <w:r w:rsidRPr="00246EE2">
              <w:rPr>
                <w:rFonts w:ascii="Arial" w:hAnsi="Arial" w:cs="Arial"/>
              </w:rPr>
              <w:t xml:space="preserve"> categories determined by the CDC</w:t>
            </w:r>
          </w:p>
          <w:p w:rsidR="00CE21F5" w:rsidRPr="00246EE2" w:rsidRDefault="00CE21F5" w:rsidP="00A66B5C">
            <w:pPr>
              <w:pStyle w:val="TableParagraph"/>
              <w:rPr>
                <w:rFonts w:ascii="Arial" w:hAnsi="Arial" w:cs="Arial"/>
              </w:rPr>
            </w:pPr>
            <w:r w:rsidRPr="00246EE2">
              <w:rPr>
                <w:rFonts w:ascii="Arial" w:hAnsi="Arial" w:cs="Arial"/>
                <w:u w:val="single"/>
              </w:rPr>
              <w:t>Poverty</w:t>
            </w:r>
            <w:r w:rsidRPr="00246EE2">
              <w:rPr>
                <w:rFonts w:ascii="Arial" w:hAnsi="Arial" w:cs="Arial"/>
              </w:rPr>
              <w:t>: defined by whether children pay for their school lunch or receive a free or reduced-price lunch</w:t>
            </w:r>
          </w:p>
          <w:p w:rsidR="00CE21F5" w:rsidRPr="00246EE2" w:rsidRDefault="00CE21F5" w:rsidP="00A66B5C">
            <w:pPr>
              <w:pStyle w:val="TableParagraph"/>
              <w:rPr>
                <w:rFonts w:ascii="Arial" w:hAnsi="Arial" w:cs="Arial"/>
              </w:rPr>
            </w:pPr>
            <w:r w:rsidRPr="00246EE2">
              <w:rPr>
                <w:rFonts w:ascii="Arial" w:hAnsi="Arial" w:cs="Arial"/>
                <w:u w:val="single"/>
              </w:rPr>
              <w:t>Depression</w:t>
            </w:r>
            <w:r w:rsidRPr="00246EE2">
              <w:rPr>
                <w:rFonts w:ascii="Arial" w:hAnsi="Arial" w:cs="Arial"/>
              </w:rPr>
              <w:t>: symptoms of depression</w:t>
            </w:r>
          </w:p>
          <w:p w:rsidR="00CE21F5" w:rsidRPr="00246EE2" w:rsidRDefault="00CE21F5" w:rsidP="00A66B5C">
            <w:pPr>
              <w:pStyle w:val="TableParagraph"/>
              <w:rPr>
                <w:rFonts w:ascii="Arial" w:hAnsi="Arial" w:cs="Arial"/>
              </w:rPr>
            </w:pPr>
            <w:r w:rsidRPr="00246EE2">
              <w:rPr>
                <w:rFonts w:ascii="Arial" w:hAnsi="Arial" w:cs="Arial"/>
                <w:u w:val="single"/>
              </w:rPr>
              <w:t xml:space="preserve">Social capital: </w:t>
            </w:r>
            <w:r w:rsidRPr="00246EE2">
              <w:rPr>
                <w:rFonts w:ascii="Arial" w:hAnsi="Arial" w:cs="Arial"/>
              </w:rPr>
              <w:t xml:space="preserve">about the child’s close friends/ acquaintances </w:t>
            </w:r>
          </w:p>
          <w:p w:rsidR="00CE21F5" w:rsidRPr="00246EE2" w:rsidRDefault="00CE21F5" w:rsidP="00A66B5C">
            <w:pPr>
              <w:pStyle w:val="TableParagraph"/>
              <w:rPr>
                <w:rFonts w:ascii="Arial" w:hAnsi="Arial" w:cs="Arial"/>
              </w:rPr>
            </w:pPr>
            <w:r w:rsidRPr="00246EE2">
              <w:rPr>
                <w:rFonts w:ascii="Arial" w:hAnsi="Arial" w:cs="Arial"/>
                <w:u w:val="single"/>
              </w:rPr>
              <w:t>Self esteem</w:t>
            </w:r>
            <w:r w:rsidRPr="00246EE2">
              <w:rPr>
                <w:rFonts w:ascii="Arial" w:hAnsi="Arial" w:cs="Arial"/>
              </w:rPr>
              <w:t>: how children perceive themselves in comparison to others</w:t>
            </w:r>
          </w:p>
          <w:p w:rsidR="00CE21F5" w:rsidRPr="00246EE2" w:rsidRDefault="00CE21F5" w:rsidP="00A66B5C">
            <w:pPr>
              <w:pStyle w:val="TableParagraph"/>
              <w:rPr>
                <w:rFonts w:ascii="Arial" w:hAnsi="Arial" w:cs="Arial"/>
              </w:rPr>
            </w:pPr>
            <w:r w:rsidRPr="00246EE2">
              <w:rPr>
                <w:rFonts w:ascii="Arial" w:hAnsi="Arial" w:cs="Arial"/>
                <w:u w:val="single"/>
              </w:rPr>
              <w:t>Perceived social class/status</w:t>
            </w:r>
            <w:r w:rsidRPr="00246EE2">
              <w:rPr>
                <w:rFonts w:ascii="Arial" w:hAnsi="Arial" w:cs="Arial"/>
              </w:rPr>
              <w:t>: how children perceive their household socioeconomic status and economic situation at home</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856"/>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rPr>
                <w:rFonts w:ascii="Arial" w:hAnsi="Arial" w:cs="Arial"/>
              </w:rPr>
            </w:pPr>
          </w:p>
          <w:p w:rsidR="00CE21F5" w:rsidRPr="00246EE2" w:rsidRDefault="00CE21F5" w:rsidP="00A66B5C">
            <w:pPr>
              <w:pStyle w:val="TableParagraph"/>
              <w:spacing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Outcome</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ight="160"/>
              <w:jc w:val="both"/>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spacing w:val="-1"/>
              </w:rPr>
              <w:t>method</w:t>
            </w:r>
            <w:r w:rsidRPr="00246EE2">
              <w:rPr>
                <w:rFonts w:ascii="Arial" w:hAnsi="Arial" w:cs="Arial"/>
                <w:spacing w:val="-7"/>
              </w:rPr>
              <w:t xml:space="preserve"> </w:t>
            </w:r>
            <w:r w:rsidRPr="00246EE2">
              <w:rPr>
                <w:rFonts w:ascii="Arial" w:hAnsi="Arial" w:cs="Arial"/>
                <w:spacing w:val="-1"/>
              </w:rPr>
              <w:t>of</w:t>
            </w:r>
            <w:r w:rsidRPr="00246EE2">
              <w:rPr>
                <w:rFonts w:ascii="Arial" w:hAnsi="Arial" w:cs="Arial"/>
                <w:spacing w:val="-6"/>
              </w:rPr>
              <w:t xml:space="preserve"> </w:t>
            </w:r>
            <w:r w:rsidRPr="00246EE2">
              <w:rPr>
                <w:rFonts w:ascii="Arial" w:hAnsi="Arial" w:cs="Arial"/>
                <w:spacing w:val="-1"/>
              </w:rPr>
              <w:t>outcome</w:t>
            </w:r>
            <w:r w:rsidRPr="00246EE2">
              <w:rPr>
                <w:rFonts w:ascii="Arial" w:hAnsi="Arial" w:cs="Arial"/>
                <w:spacing w:val="-6"/>
              </w:rPr>
              <w:t xml:space="preserve"> </w:t>
            </w:r>
            <w:r w:rsidRPr="00246EE2">
              <w:rPr>
                <w:rFonts w:ascii="Arial" w:hAnsi="Arial" w:cs="Arial"/>
                <w:spacing w:val="-1"/>
              </w:rPr>
              <w:t>measurement</w:t>
            </w:r>
            <w:r w:rsidRPr="00246EE2">
              <w:rPr>
                <w:rFonts w:ascii="Arial" w:hAnsi="Arial" w:cs="Arial"/>
                <w:spacing w:val="-6"/>
              </w:rPr>
              <w:t xml:space="preserve"> </w:t>
            </w:r>
            <w:r w:rsidRPr="00246EE2">
              <w:rPr>
                <w:rFonts w:ascii="Arial" w:hAnsi="Arial" w:cs="Arial"/>
                <w:spacing w:val="-1"/>
              </w:rPr>
              <w:t>used</w:t>
            </w:r>
            <w:r w:rsidRPr="00246EE2">
              <w:rPr>
                <w:rFonts w:ascii="Arial" w:hAnsi="Arial" w:cs="Arial"/>
                <w:spacing w:val="-7"/>
              </w:rPr>
              <w:t xml:space="preserve"> </w:t>
            </w:r>
            <w:r w:rsidRPr="00246EE2">
              <w:rPr>
                <w:rFonts w:ascii="Arial" w:hAnsi="Arial" w:cs="Arial"/>
              </w:rPr>
              <w:t>is</w:t>
            </w:r>
            <w:r w:rsidRPr="00246EE2">
              <w:rPr>
                <w:rFonts w:ascii="Arial" w:hAnsi="Arial" w:cs="Arial"/>
                <w:spacing w:val="-5"/>
              </w:rPr>
              <w:t xml:space="preserve"> </w:t>
            </w:r>
            <w:r w:rsidRPr="00246EE2">
              <w:rPr>
                <w:rFonts w:ascii="Arial" w:hAnsi="Arial" w:cs="Arial"/>
              </w:rPr>
              <w:t>adequately</w:t>
            </w:r>
            <w:r w:rsidRPr="00246EE2">
              <w:rPr>
                <w:rFonts w:ascii="Arial" w:hAnsi="Arial" w:cs="Arial"/>
                <w:spacing w:val="-11"/>
              </w:rPr>
              <w:t xml:space="preserve"> </w:t>
            </w:r>
            <w:r w:rsidRPr="00246EE2">
              <w:rPr>
                <w:rFonts w:ascii="Arial" w:hAnsi="Arial" w:cs="Arial"/>
              </w:rPr>
              <w:t>valid</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reliable</w:t>
            </w:r>
            <w:r w:rsidRPr="00246EE2">
              <w:rPr>
                <w:rFonts w:ascii="Arial" w:hAnsi="Arial" w:cs="Arial"/>
                <w:spacing w:val="-7"/>
              </w:rPr>
              <w:t xml:space="preserve"> </w:t>
            </w:r>
            <w:r w:rsidRPr="00246EE2">
              <w:rPr>
                <w:rFonts w:ascii="Arial" w:hAnsi="Arial" w:cs="Arial"/>
              </w:rPr>
              <w:t>to</w:t>
            </w:r>
            <w:r w:rsidRPr="00246EE2">
              <w:rPr>
                <w:rFonts w:ascii="Arial" w:hAnsi="Arial" w:cs="Arial"/>
                <w:spacing w:val="-7"/>
              </w:rPr>
              <w:t xml:space="preserve"> </w:t>
            </w:r>
            <w:r w:rsidRPr="00246EE2">
              <w:rPr>
                <w:rFonts w:ascii="Arial" w:hAnsi="Arial" w:cs="Arial"/>
              </w:rPr>
              <w:t>limit</w:t>
            </w:r>
            <w:r w:rsidRPr="00246EE2">
              <w:rPr>
                <w:rFonts w:ascii="Arial" w:hAnsi="Arial" w:cs="Arial"/>
                <w:spacing w:val="-6"/>
              </w:rPr>
              <w:t xml:space="preserve"> </w:t>
            </w:r>
            <w:r w:rsidRPr="00246EE2">
              <w:rPr>
                <w:rFonts w:ascii="Arial" w:hAnsi="Arial" w:cs="Arial"/>
              </w:rPr>
              <w:t>misclassification</w:t>
            </w:r>
            <w:r w:rsidRPr="00246EE2">
              <w:rPr>
                <w:rFonts w:ascii="Arial" w:hAnsi="Arial" w:cs="Arial"/>
                <w:spacing w:val="-6"/>
              </w:rPr>
              <w:t xml:space="preserve"> </w:t>
            </w:r>
            <w:r w:rsidRPr="00246EE2">
              <w:rPr>
                <w:rFonts w:ascii="Arial" w:hAnsi="Arial" w:cs="Arial"/>
              </w:rPr>
              <w:t>bias</w:t>
            </w:r>
            <w:r w:rsidRPr="00246EE2">
              <w:rPr>
                <w:rFonts w:ascii="Arial" w:hAnsi="Arial" w:cs="Arial"/>
                <w:spacing w:val="-5"/>
              </w:rPr>
              <w:t xml:space="preserve"> </w:t>
            </w:r>
            <w:r w:rsidRPr="00246EE2">
              <w:rPr>
                <w:rFonts w:ascii="Arial" w:hAnsi="Arial" w:cs="Arial"/>
              </w:rPr>
              <w:t>(e.g.,</w:t>
            </w:r>
            <w:r w:rsidRPr="00246EE2">
              <w:rPr>
                <w:rFonts w:ascii="Arial" w:hAnsi="Arial" w:cs="Arial"/>
                <w:spacing w:val="-42"/>
              </w:rPr>
              <w:t xml:space="preserve"> </w:t>
            </w:r>
            <w:r w:rsidRPr="00246EE2">
              <w:rPr>
                <w:rFonts w:ascii="Arial" w:hAnsi="Arial" w:cs="Arial"/>
                <w:spacing w:val="-1"/>
              </w:rPr>
              <w:t>may</w:t>
            </w:r>
            <w:r w:rsidRPr="00246EE2">
              <w:rPr>
                <w:rFonts w:ascii="Arial" w:hAnsi="Arial" w:cs="Arial"/>
                <w:spacing w:val="-11"/>
              </w:rPr>
              <w:t xml:space="preserve"> </w:t>
            </w:r>
            <w:r w:rsidRPr="00246EE2">
              <w:rPr>
                <w:rFonts w:ascii="Arial" w:hAnsi="Arial" w:cs="Arial"/>
                <w:spacing w:val="-1"/>
              </w:rPr>
              <w:t>include</w:t>
            </w:r>
            <w:r w:rsidRPr="00246EE2">
              <w:rPr>
                <w:rFonts w:ascii="Arial" w:hAnsi="Arial" w:cs="Arial"/>
                <w:spacing w:val="-5"/>
              </w:rPr>
              <w:t xml:space="preserve"> </w:t>
            </w:r>
            <w:r w:rsidRPr="00246EE2">
              <w:rPr>
                <w:rFonts w:ascii="Arial" w:hAnsi="Arial" w:cs="Arial"/>
                <w:spacing w:val="-1"/>
              </w:rPr>
              <w:t>relevant</w:t>
            </w:r>
            <w:r w:rsidRPr="00246EE2">
              <w:rPr>
                <w:rFonts w:ascii="Arial" w:hAnsi="Arial" w:cs="Arial"/>
                <w:spacing w:val="-5"/>
              </w:rPr>
              <w:t xml:space="preserve"> </w:t>
            </w:r>
            <w:r w:rsidRPr="00246EE2">
              <w:rPr>
                <w:rFonts w:ascii="Arial" w:hAnsi="Arial" w:cs="Arial"/>
                <w:spacing w:val="-1"/>
              </w:rPr>
              <w:t>outside</w:t>
            </w:r>
            <w:r w:rsidRPr="00246EE2">
              <w:rPr>
                <w:rFonts w:ascii="Arial" w:hAnsi="Arial" w:cs="Arial"/>
                <w:spacing w:val="-6"/>
              </w:rPr>
              <w:t xml:space="preserve"> </w:t>
            </w:r>
            <w:r w:rsidRPr="00246EE2">
              <w:rPr>
                <w:rFonts w:ascii="Arial" w:hAnsi="Arial" w:cs="Arial"/>
                <w:spacing w:val="-1"/>
              </w:rPr>
              <w:t>sources</w:t>
            </w:r>
            <w:r w:rsidRPr="00246EE2">
              <w:rPr>
                <w:rFonts w:ascii="Arial" w:hAnsi="Arial" w:cs="Arial"/>
                <w:spacing w:val="-4"/>
              </w:rPr>
              <w:t xml:space="preserve"> </w:t>
            </w:r>
            <w:r w:rsidRPr="00246EE2">
              <w:rPr>
                <w:rFonts w:ascii="Arial" w:hAnsi="Arial" w:cs="Arial"/>
                <w:spacing w:val="-1"/>
              </w:rPr>
              <w:t>of</w:t>
            </w:r>
            <w:r w:rsidRPr="00246EE2">
              <w:rPr>
                <w:rFonts w:ascii="Arial" w:hAnsi="Arial" w:cs="Arial"/>
                <w:spacing w:val="-5"/>
              </w:rPr>
              <w:t xml:space="preserve"> </w:t>
            </w:r>
            <w:r w:rsidRPr="00246EE2">
              <w:rPr>
                <w:rFonts w:ascii="Arial" w:hAnsi="Arial" w:cs="Arial"/>
              </w:rPr>
              <w:t>information</w:t>
            </w:r>
            <w:r w:rsidRPr="00246EE2">
              <w:rPr>
                <w:rFonts w:ascii="Arial" w:hAnsi="Arial" w:cs="Arial"/>
                <w:spacing w:val="-6"/>
              </w:rPr>
              <w:t xml:space="preserve"> </w:t>
            </w:r>
            <w:r w:rsidRPr="00246EE2">
              <w:rPr>
                <w:rFonts w:ascii="Arial" w:hAnsi="Arial" w:cs="Arial"/>
              </w:rPr>
              <w:t>on</w:t>
            </w:r>
            <w:r w:rsidRPr="00246EE2">
              <w:rPr>
                <w:rFonts w:ascii="Arial" w:hAnsi="Arial" w:cs="Arial"/>
                <w:spacing w:val="-5"/>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properties,</w:t>
            </w:r>
            <w:r w:rsidRPr="00246EE2">
              <w:rPr>
                <w:rFonts w:ascii="Arial" w:hAnsi="Arial" w:cs="Arial"/>
                <w:spacing w:val="-5"/>
              </w:rPr>
              <w:t xml:space="preserve"> </w:t>
            </w:r>
            <w:r w:rsidRPr="00246EE2">
              <w:rPr>
                <w:rFonts w:ascii="Arial" w:hAnsi="Arial" w:cs="Arial"/>
              </w:rPr>
              <w:t>also</w:t>
            </w:r>
            <w:r w:rsidRPr="00246EE2">
              <w:rPr>
                <w:rFonts w:ascii="Arial" w:hAnsi="Arial" w:cs="Arial"/>
                <w:spacing w:val="-6"/>
              </w:rPr>
              <w:t xml:space="preserve"> </w:t>
            </w:r>
            <w:r w:rsidRPr="00246EE2">
              <w:rPr>
                <w:rFonts w:ascii="Arial" w:hAnsi="Arial" w:cs="Arial"/>
              </w:rPr>
              <w:t>characteristics,</w:t>
            </w:r>
            <w:r w:rsidRPr="00246EE2">
              <w:rPr>
                <w:rFonts w:ascii="Arial" w:hAnsi="Arial" w:cs="Arial"/>
                <w:spacing w:val="-5"/>
              </w:rPr>
              <w:t xml:space="preserve"> </w:t>
            </w:r>
            <w:r w:rsidRPr="00246EE2">
              <w:rPr>
                <w:rFonts w:ascii="Arial" w:hAnsi="Arial" w:cs="Arial"/>
              </w:rPr>
              <w:t>such</w:t>
            </w:r>
            <w:r w:rsidRPr="00246EE2">
              <w:rPr>
                <w:rFonts w:ascii="Arial" w:hAnsi="Arial" w:cs="Arial"/>
                <w:spacing w:val="-6"/>
              </w:rPr>
              <w:t xml:space="preserve"> </w:t>
            </w:r>
            <w:r w:rsidRPr="00246EE2">
              <w:rPr>
                <w:rFonts w:ascii="Arial" w:hAnsi="Arial" w:cs="Arial"/>
              </w:rPr>
              <w:t>as</w:t>
            </w:r>
            <w:r w:rsidRPr="00246EE2">
              <w:rPr>
                <w:rFonts w:ascii="Arial" w:hAnsi="Arial" w:cs="Arial"/>
                <w:spacing w:val="1"/>
              </w:rPr>
              <w:t xml:space="preserve"> </w:t>
            </w:r>
            <w:r w:rsidRPr="00246EE2">
              <w:rPr>
                <w:rFonts w:ascii="Arial" w:hAnsi="Arial" w:cs="Arial"/>
              </w:rPr>
              <w:t>blind</w:t>
            </w:r>
            <w:r w:rsidRPr="00246EE2">
              <w:rPr>
                <w:rFonts w:ascii="Arial" w:hAnsi="Arial" w:cs="Arial"/>
                <w:spacing w:val="-2"/>
              </w:rPr>
              <w:t xml:space="preserve"> </w:t>
            </w:r>
            <w:r w:rsidRPr="00246EE2">
              <w:rPr>
                <w:rFonts w:ascii="Arial" w:hAnsi="Arial" w:cs="Arial"/>
              </w:rPr>
              <w:t>measurement</w:t>
            </w:r>
            <w:r w:rsidRPr="00246EE2">
              <w:rPr>
                <w:rFonts w:ascii="Arial" w:hAnsi="Arial" w:cs="Arial"/>
                <w:spacing w:val="-1"/>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confirmation</w:t>
            </w:r>
            <w:r w:rsidRPr="00246EE2">
              <w:rPr>
                <w:rFonts w:ascii="Arial" w:hAnsi="Arial" w:cs="Arial"/>
                <w:spacing w:val="-2"/>
              </w:rPr>
              <w:t xml:space="preserve"> </w:t>
            </w:r>
            <w:r w:rsidRPr="00246EE2">
              <w:rPr>
                <w:rFonts w:ascii="Arial" w:hAnsi="Arial" w:cs="Arial"/>
              </w:rPr>
              <w:t>of outcome</w:t>
            </w:r>
            <w:r w:rsidRPr="00246EE2">
              <w:rPr>
                <w:rFonts w:ascii="Arial" w:hAnsi="Arial" w:cs="Arial"/>
                <w:spacing w:val="-2"/>
              </w:rPr>
              <w:t xml:space="preserve"> </w:t>
            </w:r>
            <w:r w:rsidRPr="00246EE2">
              <w:rPr>
                <w:rFonts w:ascii="Arial" w:hAnsi="Arial" w:cs="Arial"/>
              </w:rPr>
              <w:t>with</w:t>
            </w:r>
            <w:r w:rsidRPr="00246EE2">
              <w:rPr>
                <w:rFonts w:ascii="Arial" w:hAnsi="Arial" w:cs="Arial"/>
                <w:spacing w:val="-1"/>
              </w:rPr>
              <w:t xml:space="preserve"> </w:t>
            </w:r>
            <w:r w:rsidRPr="00246EE2">
              <w:rPr>
                <w:rFonts w:ascii="Arial" w:hAnsi="Arial" w:cs="Arial"/>
              </w:rPr>
              <w:t>valid</w:t>
            </w:r>
            <w:r w:rsidRPr="00246EE2">
              <w:rPr>
                <w:rFonts w:ascii="Arial" w:hAnsi="Arial" w:cs="Arial"/>
                <w:spacing w:val="-2"/>
              </w:rPr>
              <w:t xml:space="preserve"> </w:t>
            </w:r>
            <w:r w:rsidRPr="00246EE2">
              <w:rPr>
                <w:rFonts w:ascii="Arial" w:hAnsi="Arial" w:cs="Arial"/>
              </w:rPr>
              <w:t>and</w:t>
            </w:r>
            <w:r w:rsidRPr="00246EE2">
              <w:rPr>
                <w:rFonts w:ascii="Arial" w:hAnsi="Arial" w:cs="Arial"/>
                <w:spacing w:val="-1"/>
              </w:rPr>
              <w:t xml:space="preserve"> </w:t>
            </w:r>
            <w:r w:rsidRPr="00246EE2">
              <w:rPr>
                <w:rFonts w:ascii="Arial" w:hAnsi="Arial" w:cs="Arial"/>
              </w:rPr>
              <w:t>reliable</w:t>
            </w:r>
            <w:r w:rsidRPr="00246EE2">
              <w:rPr>
                <w:rFonts w:ascii="Arial" w:hAnsi="Arial" w:cs="Arial"/>
                <w:spacing w:val="-2"/>
              </w:rPr>
              <w:t xml:space="preserve"> </w:t>
            </w:r>
            <w:r w:rsidRPr="00246EE2">
              <w:rPr>
                <w:rFonts w:ascii="Arial" w:hAnsi="Arial" w:cs="Arial"/>
              </w:rPr>
              <w:t>test).</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u w:val="single"/>
              </w:rPr>
              <w:t xml:space="preserve">Depression: </w:t>
            </w:r>
            <w:r w:rsidRPr="00246EE2">
              <w:rPr>
                <w:rFonts w:ascii="Arial" w:hAnsi="Arial" w:cs="Arial"/>
              </w:rPr>
              <w:t>shortened version of the Center for Epidemiological studies for depression scale</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u w:val="single"/>
              </w:rPr>
              <w:t xml:space="preserve">Poverty: </w:t>
            </w:r>
            <w:r w:rsidRPr="00246EE2">
              <w:rPr>
                <w:rFonts w:ascii="Arial" w:hAnsi="Arial" w:cs="Arial"/>
              </w:rPr>
              <w:t>using proxy measure of free school meals or reduced school lunches</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u w:val="single"/>
              </w:rPr>
              <w:t>Depression</w:t>
            </w:r>
            <w:r w:rsidRPr="00246EE2">
              <w:rPr>
                <w:rFonts w:ascii="Arial" w:hAnsi="Arial" w:cs="Arial"/>
              </w:rPr>
              <w:t>: 8 item measure of the original 20 item center for epidemiological studies for depression scale (CES-D scale)</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u w:val="single"/>
              </w:rPr>
              <w:t xml:space="preserve">Social capital: </w:t>
            </w:r>
            <w:r w:rsidRPr="00246EE2">
              <w:rPr>
                <w:rFonts w:ascii="Arial" w:hAnsi="Arial" w:cs="Arial"/>
              </w:rPr>
              <w:t xml:space="preserve">numerical response, answering the question “how many close friends do you have?” – children were given cues on how to distinguish between close friends, friends and </w:t>
            </w:r>
            <w:proofErr w:type="spellStart"/>
            <w:r w:rsidRPr="00246EE2">
              <w:rPr>
                <w:rFonts w:ascii="Arial" w:hAnsi="Arial" w:cs="Arial"/>
              </w:rPr>
              <w:t>acquantainces</w:t>
            </w:r>
            <w:proofErr w:type="spellEnd"/>
            <w:r w:rsidRPr="00246EE2">
              <w:rPr>
                <w:rFonts w:ascii="Arial" w:hAnsi="Arial" w:cs="Arial"/>
              </w:rPr>
              <w:t xml:space="preserve"> – there is no more information about these cues </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u w:val="single"/>
              </w:rPr>
              <w:t>Self esteem</w:t>
            </w:r>
            <w:r w:rsidRPr="00246EE2">
              <w:rPr>
                <w:rFonts w:ascii="Arial" w:hAnsi="Arial" w:cs="Arial"/>
              </w:rPr>
              <w:t xml:space="preserve">: The 10 item Rosenberg’s self esteem index used as an indicator of psychological measure </w:t>
            </w:r>
          </w:p>
          <w:p w:rsidR="00CE21F5" w:rsidRPr="00246EE2" w:rsidRDefault="00CE21F5" w:rsidP="00A66B5C">
            <w:pPr>
              <w:pStyle w:val="TableParagraph"/>
              <w:rPr>
                <w:rFonts w:ascii="Arial" w:hAnsi="Arial" w:cs="Arial"/>
              </w:rPr>
            </w:pPr>
          </w:p>
          <w:p w:rsidR="00CE21F5" w:rsidRPr="00246EE2" w:rsidRDefault="00CE21F5" w:rsidP="00A66B5C">
            <w:pPr>
              <w:pStyle w:val="TableParagraph"/>
              <w:rPr>
                <w:rFonts w:ascii="Arial" w:hAnsi="Arial" w:cs="Arial"/>
              </w:rPr>
            </w:pPr>
            <w:r w:rsidRPr="00246EE2">
              <w:rPr>
                <w:rFonts w:ascii="Arial" w:hAnsi="Arial" w:cs="Arial"/>
                <w:u w:val="single"/>
              </w:rPr>
              <w:t>Perceived social class:</w:t>
            </w:r>
            <w:r w:rsidRPr="00246EE2">
              <w:rPr>
                <w:rFonts w:ascii="Arial" w:hAnsi="Arial" w:cs="Arial"/>
              </w:rPr>
              <w:t xml:space="preserve"> questions such as “thinking about the money your family has and the things your family owns, would you think of your family as…” and then a </w:t>
            </w:r>
            <w:proofErr w:type="spellStart"/>
            <w:r w:rsidRPr="00246EE2">
              <w:rPr>
                <w:rFonts w:ascii="Arial" w:hAnsi="Arial" w:cs="Arial"/>
              </w:rPr>
              <w:t>chose</w:t>
            </w:r>
            <w:proofErr w:type="spellEnd"/>
            <w:r w:rsidRPr="00246EE2">
              <w:rPr>
                <w:rFonts w:ascii="Arial" w:hAnsi="Arial" w:cs="Arial"/>
              </w:rPr>
              <w:t xml:space="preserve"> of class for example (upper, middle, lower class”). How these classes are defined and explained to the adolescents is not provided.</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6"/>
              </w:rPr>
              <w:t xml:space="preserve"> </w:t>
            </w:r>
            <w:r w:rsidRPr="00246EE2">
              <w:rPr>
                <w:rFonts w:ascii="Arial" w:hAnsi="Arial" w:cs="Arial"/>
                <w:i/>
              </w:rPr>
              <w:t>and</w:t>
            </w:r>
            <w:r w:rsidRPr="00246EE2">
              <w:rPr>
                <w:rFonts w:ascii="Arial" w:hAnsi="Arial" w:cs="Arial"/>
                <w:i/>
                <w:spacing w:val="-5"/>
              </w:rPr>
              <w:t xml:space="preserve"> </w:t>
            </w:r>
            <w:r w:rsidRPr="00246EE2">
              <w:rPr>
                <w:rFonts w:ascii="Arial" w:hAnsi="Arial" w:cs="Arial"/>
                <w:i/>
              </w:rPr>
              <w:t>Setting</w:t>
            </w:r>
            <w:r w:rsidRPr="00246EE2">
              <w:rPr>
                <w:rFonts w:ascii="Arial" w:hAnsi="Arial" w:cs="Arial"/>
                <w:i/>
                <w:spacing w:val="-5"/>
              </w:rPr>
              <w:t xml:space="preserve"> </w:t>
            </w:r>
            <w:r w:rsidRPr="00246EE2">
              <w:rPr>
                <w:rFonts w:ascii="Arial" w:hAnsi="Arial" w:cs="Arial"/>
                <w:i/>
              </w:rPr>
              <w:t>of</w:t>
            </w:r>
            <w:r w:rsidRPr="00246EE2">
              <w:rPr>
                <w:rFonts w:ascii="Arial" w:hAnsi="Arial" w:cs="Arial"/>
                <w:i/>
                <w:spacing w:val="-4"/>
              </w:rPr>
              <w:t xml:space="preserve"> </w:t>
            </w:r>
            <w:r w:rsidRPr="00246EE2">
              <w:rPr>
                <w:rFonts w:ascii="Arial" w:hAnsi="Arial" w:cs="Arial"/>
                <w:i/>
              </w:rPr>
              <w:t>Outcome</w:t>
            </w:r>
          </w:p>
          <w:p w:rsidR="00CE21F5" w:rsidRPr="00246EE2" w:rsidRDefault="00CE21F5" w:rsidP="00A66B5C">
            <w:pPr>
              <w:pStyle w:val="TableParagraph"/>
              <w:spacing w:before="23" w:line="179" w:lineRule="exact"/>
              <w:ind w:left="32"/>
              <w:rPr>
                <w:rFonts w:ascii="Arial" w:hAnsi="Arial" w:cs="Arial"/>
                <w:i/>
              </w:rPr>
            </w:pPr>
            <w:r w:rsidRPr="00246EE2">
              <w:rPr>
                <w:rFonts w:ascii="Arial" w:hAnsi="Arial" w:cs="Arial"/>
                <w:i/>
              </w:rPr>
              <w:t>Measurement</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outcome</w:t>
            </w:r>
            <w:r w:rsidRPr="00246EE2">
              <w:rPr>
                <w:rFonts w:ascii="Arial" w:hAnsi="Arial" w:cs="Arial"/>
                <w:spacing w:val="-6"/>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participants.</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Outcome</w:t>
            </w:r>
            <w:r w:rsidRPr="00246EE2">
              <w:rPr>
                <w:rFonts w:ascii="Arial" w:hAnsi="Arial" w:cs="Arial"/>
                <w:b/>
                <w:spacing w:val="-11"/>
              </w:rPr>
              <w:t xml:space="preserve"> </w:t>
            </w:r>
            <w:r w:rsidRPr="00246EE2">
              <w:rPr>
                <w:rFonts w:ascii="Arial" w:hAnsi="Arial" w:cs="Arial"/>
                <w:b/>
              </w:rPr>
              <w:t>Measurement</w:t>
            </w:r>
            <w:r w:rsidRPr="00246EE2">
              <w:rPr>
                <w:rFonts w:ascii="Arial" w:hAnsi="Arial" w:cs="Arial"/>
                <w:b/>
                <w:spacing w:val="-11"/>
              </w:rPr>
              <w:t xml:space="preserve"> </w:t>
            </w:r>
            <w:r w:rsidRPr="00246EE2">
              <w:rPr>
                <w:rFonts w:ascii="Arial" w:hAnsi="Arial" w:cs="Arial"/>
                <w:b/>
              </w:rPr>
              <w:t>Summary</w:t>
            </w:r>
          </w:p>
        </w:tc>
        <w:tc>
          <w:tcPr>
            <w:tcW w:w="5386"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i/>
              </w:rPr>
              <w:t>Outcome</w:t>
            </w:r>
            <w:r w:rsidRPr="00246EE2">
              <w:rPr>
                <w:rFonts w:ascii="Arial" w:hAnsi="Arial" w:cs="Arial"/>
                <w:b/>
                <w:i/>
                <w:spacing w:val="-5"/>
              </w:rPr>
              <w:t xml:space="preserve"> </w:t>
            </w:r>
            <w:r w:rsidRPr="00246EE2">
              <w:rPr>
                <w:rFonts w:ascii="Arial" w:hAnsi="Arial" w:cs="Arial"/>
                <w:b/>
                <w:i/>
              </w:rPr>
              <w:t>of</w:t>
            </w:r>
            <w:r w:rsidRPr="00246EE2">
              <w:rPr>
                <w:rFonts w:ascii="Arial" w:hAnsi="Arial" w:cs="Arial"/>
                <w:b/>
                <w:i/>
                <w:spacing w:val="-5"/>
              </w:rPr>
              <w:t xml:space="preserve"> </w:t>
            </w:r>
            <w:r w:rsidRPr="00246EE2">
              <w:rPr>
                <w:rFonts w:ascii="Arial" w:hAnsi="Arial" w:cs="Arial"/>
                <w:b/>
                <w:i/>
              </w:rPr>
              <w:t>interest</w:t>
            </w:r>
            <w:r w:rsidRPr="00246EE2">
              <w:rPr>
                <w:rFonts w:ascii="Arial" w:hAnsi="Arial" w:cs="Arial"/>
                <w:b/>
                <w:i/>
                <w:spacing w:val="21"/>
              </w:rPr>
              <w:t xml:space="preserve"> </w:t>
            </w:r>
            <w:r w:rsidRPr="00246EE2">
              <w:rPr>
                <w:rFonts w:ascii="Arial" w:hAnsi="Arial" w:cs="Arial"/>
                <w:b/>
              </w:rPr>
              <w:t>is</w:t>
            </w:r>
            <w:r w:rsidRPr="00246EE2">
              <w:rPr>
                <w:rFonts w:ascii="Arial" w:hAnsi="Arial" w:cs="Arial"/>
                <w:b/>
                <w:spacing w:val="-5"/>
              </w:rPr>
              <w:t xml:space="preserve"> </w:t>
            </w:r>
            <w:r w:rsidRPr="00246EE2">
              <w:rPr>
                <w:rFonts w:ascii="Arial" w:hAnsi="Arial" w:cs="Arial"/>
                <w:b/>
              </w:rPr>
              <w:t>adequately</w:t>
            </w:r>
            <w:r w:rsidRPr="00246EE2">
              <w:rPr>
                <w:rFonts w:ascii="Arial" w:hAnsi="Arial" w:cs="Arial"/>
                <w:b/>
                <w:spacing w:val="-5"/>
              </w:rPr>
              <w:t xml:space="preserve"> </w:t>
            </w:r>
            <w:r w:rsidRPr="00246EE2">
              <w:rPr>
                <w:rFonts w:ascii="Arial" w:hAnsi="Arial" w:cs="Arial"/>
                <w:b/>
              </w:rPr>
              <w:t>measured</w:t>
            </w:r>
            <w:r w:rsidRPr="00246EE2">
              <w:rPr>
                <w:rFonts w:ascii="Arial" w:hAnsi="Arial" w:cs="Arial"/>
                <w:b/>
                <w:spacing w:val="-4"/>
              </w:rPr>
              <w:t xml:space="preserve"> </w:t>
            </w:r>
            <w:r w:rsidRPr="00246EE2">
              <w:rPr>
                <w:rFonts w:ascii="Arial" w:hAnsi="Arial" w:cs="Arial"/>
                <w:b/>
              </w:rPr>
              <w:t>in</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5"/>
              </w:rPr>
              <w:t xml:space="preserve"> </w:t>
            </w:r>
            <w:r w:rsidRPr="00246EE2">
              <w:rPr>
                <w:rFonts w:ascii="Arial" w:hAnsi="Arial" w:cs="Arial"/>
                <w:b/>
              </w:rPr>
              <w:t>participants</w:t>
            </w:r>
            <w:r w:rsidRPr="00246EE2">
              <w:rPr>
                <w:rFonts w:ascii="Arial" w:hAnsi="Arial" w:cs="Arial"/>
                <w:b/>
                <w:spacing w:val="-5"/>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sufficiently</w:t>
            </w:r>
            <w:r w:rsidRPr="00246EE2">
              <w:rPr>
                <w:rFonts w:ascii="Arial" w:hAnsi="Arial" w:cs="Arial"/>
                <w:b/>
                <w:spacing w:val="-5"/>
              </w:rPr>
              <w:t xml:space="preserve"> </w:t>
            </w:r>
            <w:r w:rsidRPr="00246EE2">
              <w:rPr>
                <w:rFonts w:ascii="Arial" w:hAnsi="Arial" w:cs="Arial"/>
                <w:b/>
              </w:rPr>
              <w:t>limit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bias.</w:t>
            </w:r>
          </w:p>
        </w:tc>
        <w:tc>
          <w:tcPr>
            <w:tcW w:w="3382"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 xml:space="preserve">Yes: however, some definitions such as of the class system and the basis of questions and their validity is not provided </w:t>
            </w:r>
          </w:p>
        </w:tc>
        <w:tc>
          <w:tcPr>
            <w:tcW w:w="2091"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465" w:type="dxa"/>
            <w:gridSpan w:val="2"/>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 xml:space="preserve">Moderate </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7"/>
        </w:trPr>
        <w:tc>
          <w:tcPr>
            <w:tcW w:w="15305" w:type="dxa"/>
            <w:gridSpan w:val="7"/>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37"/>
        </w:trPr>
        <w:tc>
          <w:tcPr>
            <w:tcW w:w="198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74"/>
              <w:ind w:left="45"/>
              <w:rPr>
                <w:rFonts w:ascii="Arial" w:hAnsi="Arial" w:cs="Arial"/>
                <w:b/>
              </w:rPr>
            </w:pPr>
            <w:r w:rsidRPr="00246EE2">
              <w:rPr>
                <w:rFonts w:ascii="Arial" w:hAnsi="Arial" w:cs="Arial"/>
                <w:b/>
              </w:rPr>
              <w:t>5.</w:t>
            </w:r>
            <w:r w:rsidRPr="00246EE2">
              <w:rPr>
                <w:rFonts w:ascii="Arial" w:hAnsi="Arial" w:cs="Arial"/>
                <w:b/>
                <w:spacing w:val="-3"/>
              </w:rPr>
              <w:t xml:space="preserve"> </w:t>
            </w:r>
            <w:r w:rsidRPr="00246EE2">
              <w:rPr>
                <w:rFonts w:ascii="Arial" w:hAnsi="Arial" w:cs="Arial"/>
                <w:b/>
              </w:rPr>
              <w:t>Study</w:t>
            </w:r>
            <w:r w:rsidRPr="00246EE2">
              <w:rPr>
                <w:rFonts w:ascii="Arial" w:hAnsi="Arial" w:cs="Arial"/>
                <w:b/>
                <w:spacing w:val="-12"/>
              </w:rPr>
              <w:t xml:space="preserve"> </w:t>
            </w:r>
            <w:r w:rsidRPr="00246EE2">
              <w:rPr>
                <w:rFonts w:ascii="Arial" w:hAnsi="Arial" w:cs="Arial"/>
                <w:b/>
              </w:rPr>
              <w:t>Confounding</w:t>
            </w:r>
          </w:p>
        </w:tc>
        <w:tc>
          <w:tcPr>
            <w:tcW w:w="5386"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01" w:lineRule="exact"/>
              <w:ind w:left="35"/>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judge</w:t>
            </w:r>
            <w:r w:rsidRPr="00246EE2">
              <w:rPr>
                <w:rFonts w:ascii="Arial" w:hAnsi="Arial" w:cs="Arial"/>
                <w:b/>
                <w:spacing w:val="3"/>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4"/>
              </w:rPr>
              <w:t xml:space="preserve"> </w:t>
            </w:r>
            <w:r w:rsidRPr="00246EE2">
              <w:rPr>
                <w:rFonts w:ascii="Arial" w:hAnsi="Arial" w:cs="Arial"/>
                <w:b/>
              </w:rPr>
              <w:t>bias</w:t>
            </w:r>
            <w:r w:rsidRPr="00246EE2">
              <w:rPr>
                <w:rFonts w:ascii="Arial" w:hAnsi="Arial" w:cs="Arial"/>
                <w:b/>
                <w:spacing w:val="2"/>
              </w:rPr>
              <w:t xml:space="preserve"> </w:t>
            </w:r>
            <w:r w:rsidRPr="00246EE2">
              <w:rPr>
                <w:rFonts w:ascii="Arial" w:hAnsi="Arial" w:cs="Arial"/>
                <w:b/>
              </w:rPr>
              <w:t>due</w:t>
            </w:r>
            <w:r w:rsidRPr="00246EE2">
              <w:rPr>
                <w:rFonts w:ascii="Arial" w:hAnsi="Arial" w:cs="Arial"/>
                <w:b/>
                <w:spacing w:val="3"/>
              </w:rPr>
              <w:t xml:space="preserve"> </w:t>
            </w:r>
            <w:r w:rsidRPr="00246EE2">
              <w:rPr>
                <w:rFonts w:ascii="Arial" w:hAnsi="Arial" w:cs="Arial"/>
                <w:b/>
              </w:rPr>
              <w:t>to</w:t>
            </w:r>
            <w:r w:rsidRPr="00246EE2">
              <w:rPr>
                <w:rFonts w:ascii="Arial" w:hAnsi="Arial" w:cs="Arial"/>
                <w:b/>
                <w:spacing w:val="3"/>
              </w:rPr>
              <w:t xml:space="preserve"> </w:t>
            </w:r>
            <w:r w:rsidRPr="00246EE2">
              <w:rPr>
                <w:rFonts w:ascii="Arial" w:hAnsi="Arial" w:cs="Arial"/>
                <w:b/>
              </w:rPr>
              <w:t>confounding</w:t>
            </w:r>
            <w:r w:rsidRPr="00246EE2">
              <w:rPr>
                <w:rFonts w:ascii="Arial" w:hAnsi="Arial" w:cs="Arial"/>
                <w:b/>
                <w:spacing w:val="4"/>
              </w:rPr>
              <w:t xml:space="preserve"> </w:t>
            </w:r>
            <w:r w:rsidRPr="00246EE2">
              <w:rPr>
                <w:rFonts w:ascii="Arial" w:hAnsi="Arial" w:cs="Arial"/>
                <w:b/>
              </w:rPr>
              <w:t>(i.e.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effect</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distorted</w:t>
            </w:r>
            <w:r w:rsidRPr="00246EE2">
              <w:rPr>
                <w:rFonts w:ascii="Arial" w:hAnsi="Arial" w:cs="Arial"/>
                <w:b/>
                <w:spacing w:val="2"/>
              </w:rPr>
              <w:t xml:space="preserve"> </w:t>
            </w:r>
            <w:r w:rsidRPr="00246EE2">
              <w:rPr>
                <w:rFonts w:ascii="Arial" w:hAnsi="Arial" w:cs="Arial"/>
                <w:b/>
              </w:rPr>
              <w:t>by</w:t>
            </w:r>
          </w:p>
          <w:p w:rsidR="00CE21F5" w:rsidRPr="00246EE2" w:rsidRDefault="00CE21F5" w:rsidP="00A66B5C">
            <w:pPr>
              <w:pStyle w:val="TableParagraph"/>
              <w:spacing w:before="29" w:line="188" w:lineRule="exact"/>
              <w:ind w:left="35"/>
              <w:rPr>
                <w:rFonts w:ascii="Arial" w:hAnsi="Arial" w:cs="Arial"/>
                <w:b/>
              </w:rPr>
            </w:pPr>
            <w:proofErr w:type="gramStart"/>
            <w:r w:rsidRPr="00246EE2">
              <w:rPr>
                <w:rFonts w:ascii="Arial" w:hAnsi="Arial" w:cs="Arial"/>
                <w:b/>
              </w:rPr>
              <w:t>another</w:t>
            </w:r>
            <w:proofErr w:type="gramEnd"/>
            <w:r w:rsidRPr="00246EE2">
              <w:rPr>
                <w:rFonts w:ascii="Arial" w:hAnsi="Arial" w:cs="Arial"/>
                <w:b/>
                <w:spacing w:val="3"/>
              </w:rPr>
              <w:t xml:space="preserve"> </w:t>
            </w:r>
            <w:r w:rsidRPr="00246EE2">
              <w:rPr>
                <w:rFonts w:ascii="Arial" w:hAnsi="Arial" w:cs="Arial"/>
                <w:b/>
              </w:rPr>
              <w:t>factor</w:t>
            </w:r>
            <w:r w:rsidRPr="00246EE2">
              <w:rPr>
                <w:rFonts w:ascii="Arial" w:hAnsi="Arial" w:cs="Arial"/>
                <w:b/>
                <w:spacing w:val="4"/>
              </w:rPr>
              <w:t xml:space="preserve"> </w:t>
            </w:r>
            <w:r w:rsidRPr="00246EE2">
              <w:rPr>
                <w:rFonts w:ascii="Arial" w:hAnsi="Arial" w:cs="Arial"/>
                <w:b/>
              </w:rPr>
              <w:t>that</w:t>
            </w:r>
            <w:r w:rsidRPr="00246EE2">
              <w:rPr>
                <w:rFonts w:ascii="Arial" w:hAnsi="Arial" w:cs="Arial"/>
                <w:b/>
                <w:spacing w:val="4"/>
              </w:rPr>
              <w:t xml:space="preserve"> </w:t>
            </w:r>
            <w:r w:rsidRPr="00246EE2">
              <w:rPr>
                <w:rFonts w:ascii="Arial" w:hAnsi="Arial" w:cs="Arial"/>
                <w:b/>
              </w:rPr>
              <w:t>is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PF</w:t>
            </w:r>
            <w:r w:rsidRPr="00246EE2">
              <w:rPr>
                <w:rFonts w:ascii="Arial" w:hAnsi="Arial" w:cs="Arial"/>
                <w:b/>
                <w:spacing w:val="3"/>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outcome).</w:t>
            </w:r>
          </w:p>
        </w:tc>
        <w:tc>
          <w:tcPr>
            <w:tcW w:w="338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91"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46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Important</w:t>
            </w:r>
            <w:r w:rsidRPr="00246EE2">
              <w:rPr>
                <w:rFonts w:ascii="Arial" w:hAnsi="Arial" w:cs="Arial"/>
                <w:i/>
                <w:spacing w:val="-10"/>
              </w:rPr>
              <w:t xml:space="preserve"> </w:t>
            </w:r>
            <w:r w:rsidRPr="00246EE2">
              <w:rPr>
                <w:rFonts w:ascii="Arial" w:hAnsi="Arial" w:cs="Arial"/>
                <w:i/>
              </w:rPr>
              <w:t>Confounders</w:t>
            </w:r>
            <w:r w:rsidRPr="00246EE2">
              <w:rPr>
                <w:rFonts w:ascii="Arial" w:hAnsi="Arial" w:cs="Arial"/>
                <w:i/>
                <w:spacing w:val="-10"/>
              </w:rPr>
              <w:t xml:space="preserve"> </w:t>
            </w:r>
            <w:r w:rsidRPr="00246EE2">
              <w:rPr>
                <w:rFonts w:ascii="Arial" w:hAnsi="Arial" w:cs="Arial"/>
                <w:i/>
              </w:rPr>
              <w:t>Measured</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spacing w:val="-1"/>
              </w:rPr>
              <w:t>All</w:t>
            </w:r>
            <w:r w:rsidRPr="00246EE2">
              <w:rPr>
                <w:rFonts w:ascii="Arial" w:hAnsi="Arial" w:cs="Arial"/>
                <w:spacing w:val="-10"/>
              </w:rPr>
              <w:t xml:space="preserve"> </w:t>
            </w:r>
            <w:r w:rsidRPr="00246EE2">
              <w:rPr>
                <w:rFonts w:ascii="Arial" w:hAnsi="Arial" w:cs="Arial"/>
                <w:spacing w:val="-1"/>
              </w:rPr>
              <w:t>important</w:t>
            </w:r>
            <w:r w:rsidRPr="00246EE2">
              <w:rPr>
                <w:rFonts w:ascii="Arial" w:hAnsi="Arial" w:cs="Arial"/>
                <w:spacing w:val="-5"/>
              </w:rPr>
              <w:t xml:space="preserve"> </w:t>
            </w:r>
            <w:r w:rsidRPr="00246EE2">
              <w:rPr>
                <w:rFonts w:ascii="Arial" w:hAnsi="Arial" w:cs="Arial"/>
                <w:spacing w:val="-1"/>
              </w:rPr>
              <w:t>confounders,</w:t>
            </w:r>
            <w:r w:rsidRPr="00246EE2">
              <w:rPr>
                <w:rFonts w:ascii="Arial" w:hAnsi="Arial" w:cs="Arial"/>
                <w:spacing w:val="-6"/>
              </w:rPr>
              <w:t xml:space="preserve"> </w:t>
            </w:r>
            <w:r w:rsidRPr="00246EE2">
              <w:rPr>
                <w:rFonts w:ascii="Arial" w:hAnsi="Arial" w:cs="Arial"/>
                <w:spacing w:val="-1"/>
              </w:rPr>
              <w:t>including</w:t>
            </w:r>
            <w:r w:rsidRPr="00246EE2">
              <w:rPr>
                <w:rFonts w:ascii="Arial" w:hAnsi="Arial" w:cs="Arial"/>
                <w:spacing w:val="-6"/>
              </w:rPr>
              <w:t xml:space="preserve"> </w:t>
            </w:r>
            <w:r w:rsidRPr="00246EE2">
              <w:rPr>
                <w:rFonts w:ascii="Arial" w:hAnsi="Arial" w:cs="Arial"/>
              </w:rPr>
              <w:t>treatments</w:t>
            </w:r>
            <w:r w:rsidRPr="00246EE2">
              <w:rPr>
                <w:rFonts w:ascii="Arial" w:hAnsi="Arial" w:cs="Arial"/>
                <w:spacing w:val="-5"/>
              </w:rPr>
              <w:t xml:space="preserve"> </w:t>
            </w:r>
            <w:r w:rsidRPr="00246EE2">
              <w:rPr>
                <w:rFonts w:ascii="Arial" w:hAnsi="Arial" w:cs="Arial"/>
              </w:rPr>
              <w:t>(</w:t>
            </w:r>
            <w:r w:rsidRPr="00246EE2">
              <w:rPr>
                <w:rFonts w:ascii="Arial" w:hAnsi="Arial" w:cs="Arial"/>
                <w:color w:val="FF0000"/>
              </w:rPr>
              <w:t>key</w:t>
            </w:r>
            <w:r w:rsidRPr="00246EE2">
              <w:rPr>
                <w:rFonts w:ascii="Arial" w:hAnsi="Arial" w:cs="Arial"/>
                <w:color w:val="FF0000"/>
                <w:spacing w:val="-11"/>
              </w:rPr>
              <w:t xml:space="preserve"> </w:t>
            </w:r>
            <w:r w:rsidRPr="00246EE2">
              <w:rPr>
                <w:rFonts w:ascii="Arial" w:hAnsi="Arial" w:cs="Arial"/>
                <w:color w:val="FF0000"/>
              </w:rPr>
              <w:t>variables</w:t>
            </w:r>
            <w:r w:rsidRPr="00246EE2">
              <w:rPr>
                <w:rFonts w:ascii="Arial" w:hAnsi="Arial" w:cs="Arial"/>
                <w:color w:val="FF0000"/>
                <w:spacing w:val="-5"/>
              </w:rPr>
              <w:t xml:space="preserve"> </w:t>
            </w:r>
            <w:r w:rsidRPr="00246EE2">
              <w:rPr>
                <w:rFonts w:ascii="Arial" w:hAnsi="Arial" w:cs="Arial"/>
                <w:color w:val="FF0000"/>
              </w:rPr>
              <w:t>in</w:t>
            </w:r>
            <w:r w:rsidRPr="00246EE2">
              <w:rPr>
                <w:rFonts w:ascii="Arial" w:hAnsi="Arial" w:cs="Arial"/>
                <w:color w:val="FF0000"/>
                <w:spacing w:val="-6"/>
              </w:rPr>
              <w:t xml:space="preserve"> </w:t>
            </w:r>
            <w:r w:rsidRPr="00246EE2">
              <w:rPr>
                <w:rFonts w:ascii="Arial" w:hAnsi="Arial" w:cs="Arial"/>
                <w:color w:val="FF0000"/>
              </w:rPr>
              <w:t>conceptual</w:t>
            </w:r>
            <w:r w:rsidRPr="00246EE2">
              <w:rPr>
                <w:rFonts w:ascii="Arial" w:hAnsi="Arial" w:cs="Arial"/>
                <w:color w:val="FF0000"/>
                <w:spacing w:val="-9"/>
              </w:rPr>
              <w:t xml:space="preserve"> </w:t>
            </w:r>
            <w:r w:rsidRPr="00246EE2">
              <w:rPr>
                <w:rFonts w:ascii="Arial" w:hAnsi="Arial" w:cs="Arial"/>
                <w:color w:val="FF0000"/>
              </w:rPr>
              <w:t>model:</w:t>
            </w:r>
            <w:r w:rsidRPr="00246EE2">
              <w:rPr>
                <w:rFonts w:ascii="Arial" w:hAnsi="Arial" w:cs="Arial"/>
                <w:color w:val="FF0000"/>
                <w:spacing w:val="-6"/>
              </w:rPr>
              <w:t xml:space="preserve"> </w:t>
            </w:r>
            <w:r w:rsidRPr="00246EE2">
              <w:rPr>
                <w:rFonts w:ascii="Arial" w:hAnsi="Arial" w:cs="Arial"/>
                <w:color w:val="FF0000"/>
              </w:rPr>
              <w:t>LIST</w:t>
            </w:r>
            <w:r w:rsidRPr="00246EE2">
              <w:rPr>
                <w:rFonts w:ascii="Arial" w:hAnsi="Arial" w:cs="Arial"/>
              </w:rPr>
              <w:t>),</w:t>
            </w:r>
            <w:r w:rsidRPr="00246EE2">
              <w:rPr>
                <w:rFonts w:ascii="Arial" w:hAnsi="Arial" w:cs="Arial"/>
                <w:spacing w:val="-6"/>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measured.</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Sex and ethnicity the only controls that were deemed meaningful. Age was not used, as this was an age-specific sample.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i/>
              </w:rPr>
            </w:pPr>
            <w:r w:rsidRPr="00246EE2">
              <w:rPr>
                <w:rFonts w:ascii="Arial" w:hAnsi="Arial" w:cs="Arial"/>
                <w:i/>
              </w:rPr>
              <w:t>Definition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the</w:t>
            </w:r>
            <w:r w:rsidRPr="00246EE2">
              <w:rPr>
                <w:rFonts w:ascii="Arial" w:hAnsi="Arial" w:cs="Arial"/>
                <w:i/>
                <w:spacing w:val="-7"/>
              </w:rPr>
              <w:t xml:space="preserve"> </w:t>
            </w:r>
            <w:r w:rsidRPr="00246EE2">
              <w:rPr>
                <w:rFonts w:ascii="Arial" w:hAnsi="Arial" w:cs="Arial"/>
                <w:i/>
              </w:rPr>
              <w:t>confounding</w:t>
            </w:r>
            <w:r w:rsidRPr="00246EE2">
              <w:rPr>
                <w:rFonts w:ascii="Arial" w:hAnsi="Arial" w:cs="Arial"/>
                <w:i/>
                <w:spacing w:val="-7"/>
              </w:rPr>
              <w:t xml:space="preserve"> </w:t>
            </w:r>
            <w:r w:rsidRPr="00246EE2">
              <w:rPr>
                <w:rFonts w:ascii="Arial" w:hAnsi="Arial" w:cs="Arial"/>
                <w:i/>
              </w:rPr>
              <w:t>factor</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Clear</w:t>
            </w:r>
            <w:r w:rsidRPr="00246EE2">
              <w:rPr>
                <w:rFonts w:ascii="Arial" w:hAnsi="Arial" w:cs="Arial"/>
                <w:spacing w:val="-10"/>
              </w:rPr>
              <w:t xml:space="preserve"> </w:t>
            </w:r>
            <w:r w:rsidRPr="00246EE2">
              <w:rPr>
                <w:rFonts w:ascii="Arial" w:hAnsi="Arial" w:cs="Arial"/>
              </w:rPr>
              <w:t>definitions</w:t>
            </w:r>
            <w:r w:rsidRPr="00246EE2">
              <w:rPr>
                <w:rFonts w:ascii="Arial" w:hAnsi="Arial" w:cs="Arial"/>
                <w:spacing w:val="-7"/>
              </w:rPr>
              <w:t xml:space="preserve"> </w:t>
            </w:r>
            <w:r w:rsidRPr="00246EE2">
              <w:rPr>
                <w:rFonts w:ascii="Arial" w:hAnsi="Arial" w:cs="Arial"/>
              </w:rPr>
              <w:t>of</w:t>
            </w:r>
            <w:r w:rsidRPr="00246EE2">
              <w:rPr>
                <w:rFonts w:ascii="Arial" w:hAnsi="Arial" w:cs="Arial"/>
                <w:spacing w:val="-8"/>
              </w:rPr>
              <w:t xml:space="preserve"> </w:t>
            </w:r>
            <w:r w:rsidRPr="00246EE2">
              <w:rPr>
                <w:rFonts w:ascii="Arial" w:hAnsi="Arial" w:cs="Arial"/>
              </w:rPr>
              <w:t>the</w:t>
            </w:r>
            <w:r w:rsidRPr="00246EE2">
              <w:rPr>
                <w:rFonts w:ascii="Arial" w:hAnsi="Arial" w:cs="Arial"/>
                <w:spacing w:val="-8"/>
              </w:rPr>
              <w:t xml:space="preserve"> </w:t>
            </w:r>
            <w:r w:rsidRPr="00246EE2">
              <w:rPr>
                <w:rFonts w:ascii="Arial" w:hAnsi="Arial" w:cs="Arial"/>
              </w:rPr>
              <w:t>important</w:t>
            </w:r>
            <w:r w:rsidRPr="00246EE2">
              <w:rPr>
                <w:rFonts w:ascii="Arial" w:hAnsi="Arial" w:cs="Arial"/>
                <w:spacing w:val="-8"/>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measured</w:t>
            </w:r>
            <w:r w:rsidRPr="00246EE2">
              <w:rPr>
                <w:rFonts w:ascii="Arial" w:hAnsi="Arial" w:cs="Arial"/>
                <w:spacing w:val="-9"/>
              </w:rPr>
              <w:t xml:space="preserve"> </w:t>
            </w:r>
            <w:r w:rsidRPr="00246EE2">
              <w:rPr>
                <w:rFonts w:ascii="Arial" w:hAnsi="Arial" w:cs="Arial"/>
              </w:rPr>
              <w:t>are</w:t>
            </w:r>
            <w:r w:rsidRPr="00246EE2">
              <w:rPr>
                <w:rFonts w:ascii="Arial" w:hAnsi="Arial" w:cs="Arial"/>
                <w:spacing w:val="-9"/>
              </w:rPr>
              <w:t xml:space="preserve"> </w:t>
            </w:r>
            <w:r w:rsidRPr="00246EE2">
              <w:rPr>
                <w:rFonts w:ascii="Arial" w:hAnsi="Arial" w:cs="Arial"/>
              </w:rPr>
              <w:t>provided</w:t>
            </w:r>
            <w:r w:rsidRPr="00246EE2">
              <w:rPr>
                <w:rFonts w:ascii="Arial" w:hAnsi="Arial" w:cs="Arial"/>
                <w:spacing w:val="-8"/>
              </w:rPr>
              <w:t xml:space="preserve"> </w:t>
            </w:r>
            <w:r w:rsidRPr="00246EE2">
              <w:rPr>
                <w:rFonts w:ascii="Arial" w:hAnsi="Arial" w:cs="Arial"/>
              </w:rPr>
              <w:t>(e.g.,</w:t>
            </w:r>
            <w:r w:rsidRPr="00246EE2">
              <w:rPr>
                <w:rFonts w:ascii="Arial" w:hAnsi="Arial" w:cs="Arial"/>
                <w:spacing w:val="-8"/>
              </w:rPr>
              <w:t xml:space="preserve"> </w:t>
            </w:r>
            <w:r w:rsidRPr="00246EE2">
              <w:rPr>
                <w:rFonts w:ascii="Arial" w:hAnsi="Arial" w:cs="Arial"/>
              </w:rPr>
              <w:t>including</w:t>
            </w:r>
            <w:r w:rsidRPr="00246EE2">
              <w:rPr>
                <w:rFonts w:ascii="Arial" w:hAnsi="Arial" w:cs="Arial"/>
                <w:spacing w:val="-9"/>
              </w:rPr>
              <w:t xml:space="preserve"> </w:t>
            </w:r>
            <w:r w:rsidRPr="00246EE2">
              <w:rPr>
                <w:rFonts w:ascii="Arial" w:hAnsi="Arial" w:cs="Arial"/>
              </w:rPr>
              <w:t>dose,</w:t>
            </w:r>
            <w:r w:rsidRPr="00246EE2">
              <w:rPr>
                <w:rFonts w:ascii="Arial" w:hAnsi="Arial" w:cs="Arial"/>
                <w:spacing w:val="-7"/>
              </w:rPr>
              <w:t xml:space="preserve"> </w:t>
            </w:r>
            <w:r w:rsidRPr="00246EE2">
              <w:rPr>
                <w:rFonts w:ascii="Arial" w:hAnsi="Arial" w:cs="Arial"/>
              </w:rPr>
              <w:t>level,</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duration</w:t>
            </w:r>
          </w:p>
          <w:p w:rsidR="00CE21F5" w:rsidRPr="00246EE2" w:rsidRDefault="00CE21F5" w:rsidP="00A66B5C">
            <w:pPr>
              <w:pStyle w:val="TableParagraph"/>
              <w:spacing w:before="23" w:line="178" w:lineRule="exact"/>
              <w:ind w:left="32"/>
              <w:rPr>
                <w:rFonts w:ascii="Arial" w:hAnsi="Arial" w:cs="Arial"/>
              </w:rPr>
            </w:pPr>
            <w:proofErr w:type="gramStart"/>
            <w:r w:rsidRPr="00246EE2">
              <w:rPr>
                <w:rFonts w:ascii="Arial" w:hAnsi="Arial" w:cs="Arial"/>
              </w:rPr>
              <w:t>of</w:t>
            </w:r>
            <w:proofErr w:type="gramEnd"/>
            <w:r w:rsidRPr="00246EE2">
              <w:rPr>
                <w:rFonts w:ascii="Arial" w:hAnsi="Arial" w:cs="Arial"/>
                <w:spacing w:val="-6"/>
              </w:rPr>
              <w:t xml:space="preserve"> </w:t>
            </w:r>
            <w:r w:rsidRPr="00246EE2">
              <w:rPr>
                <w:rFonts w:ascii="Arial" w:hAnsi="Arial" w:cs="Arial"/>
              </w:rPr>
              <w:t>exposures).</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637"/>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22" w:line="271" w:lineRule="auto"/>
              <w:ind w:left="32" w:right="451"/>
              <w:rPr>
                <w:rFonts w:ascii="Arial" w:hAnsi="Arial" w:cs="Arial"/>
                <w:i/>
              </w:rPr>
            </w:pPr>
            <w:r w:rsidRPr="00246EE2">
              <w:rPr>
                <w:rFonts w:ascii="Arial" w:hAnsi="Arial" w:cs="Arial"/>
                <w:i/>
              </w:rPr>
              <w:t>Valid</w:t>
            </w:r>
            <w:r w:rsidRPr="00246EE2">
              <w:rPr>
                <w:rFonts w:ascii="Arial" w:hAnsi="Arial" w:cs="Arial"/>
                <w:i/>
                <w:spacing w:val="-10"/>
              </w:rPr>
              <w:t xml:space="preserve"> </w:t>
            </w:r>
            <w:r w:rsidRPr="00246EE2">
              <w:rPr>
                <w:rFonts w:ascii="Arial" w:hAnsi="Arial" w:cs="Arial"/>
                <w:i/>
              </w:rPr>
              <w:t>and</w:t>
            </w:r>
            <w:r w:rsidRPr="00246EE2">
              <w:rPr>
                <w:rFonts w:ascii="Arial" w:hAnsi="Arial" w:cs="Arial"/>
                <w:i/>
                <w:spacing w:val="-9"/>
              </w:rPr>
              <w:t xml:space="preserve"> </w:t>
            </w:r>
            <w:r w:rsidRPr="00246EE2">
              <w:rPr>
                <w:rFonts w:ascii="Arial" w:hAnsi="Arial" w:cs="Arial"/>
                <w:i/>
              </w:rPr>
              <w:t>Reliable</w:t>
            </w:r>
            <w:r w:rsidRPr="00246EE2">
              <w:rPr>
                <w:rFonts w:ascii="Arial" w:hAnsi="Arial" w:cs="Arial"/>
                <w:i/>
                <w:spacing w:val="-10"/>
              </w:rPr>
              <w:t xml:space="preserve"> </w:t>
            </w:r>
            <w:r w:rsidRPr="00246EE2">
              <w:rPr>
                <w:rFonts w:ascii="Arial" w:hAnsi="Arial" w:cs="Arial"/>
                <w:i/>
              </w:rPr>
              <w:t>Measurement</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42"/>
              </w:rPr>
              <w:t xml:space="preserve"> </w:t>
            </w:r>
            <w:r w:rsidRPr="00246EE2">
              <w:rPr>
                <w:rFonts w:ascii="Arial" w:hAnsi="Arial" w:cs="Arial"/>
                <w:i/>
              </w:rPr>
              <w:t>Confounders</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line="271" w:lineRule="auto"/>
              <w:ind w:left="32"/>
              <w:rPr>
                <w:rFonts w:ascii="Arial" w:hAnsi="Arial" w:cs="Arial"/>
              </w:rPr>
            </w:pPr>
            <w:r w:rsidRPr="00246EE2">
              <w:rPr>
                <w:rFonts w:ascii="Arial" w:hAnsi="Arial" w:cs="Arial"/>
                <w:spacing w:val="-1"/>
              </w:rPr>
              <w:t xml:space="preserve">Measurement </w:t>
            </w:r>
            <w:r w:rsidRPr="00246EE2">
              <w:rPr>
                <w:rFonts w:ascii="Arial" w:hAnsi="Arial" w:cs="Arial"/>
              </w:rPr>
              <w:t>of all important confounders is adequately valid and reliable (e.g., may include relevant outside</w:t>
            </w:r>
            <w:r w:rsidRPr="00246EE2">
              <w:rPr>
                <w:rFonts w:ascii="Arial" w:hAnsi="Arial" w:cs="Arial"/>
                <w:spacing w:val="1"/>
              </w:rPr>
              <w:t xml:space="preserve"> </w:t>
            </w:r>
            <w:r w:rsidRPr="00246EE2">
              <w:rPr>
                <w:rFonts w:ascii="Arial" w:hAnsi="Arial" w:cs="Arial"/>
              </w:rPr>
              <w:t>sources</w:t>
            </w:r>
            <w:r w:rsidRPr="00246EE2">
              <w:rPr>
                <w:rFonts w:ascii="Arial" w:hAnsi="Arial" w:cs="Arial"/>
                <w:spacing w:val="-8"/>
              </w:rPr>
              <w:t xml:space="preserve"> </w:t>
            </w:r>
            <w:r w:rsidRPr="00246EE2">
              <w:rPr>
                <w:rFonts w:ascii="Arial" w:hAnsi="Arial" w:cs="Arial"/>
              </w:rPr>
              <w:t>of</w:t>
            </w:r>
            <w:r w:rsidRPr="00246EE2">
              <w:rPr>
                <w:rFonts w:ascii="Arial" w:hAnsi="Arial" w:cs="Arial"/>
                <w:spacing w:val="-9"/>
              </w:rPr>
              <w:t xml:space="preserve"> </w:t>
            </w:r>
            <w:r w:rsidRPr="00246EE2">
              <w:rPr>
                <w:rFonts w:ascii="Arial" w:hAnsi="Arial" w:cs="Arial"/>
              </w:rPr>
              <w:t>information</w:t>
            </w:r>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measurement</w:t>
            </w:r>
            <w:r w:rsidRPr="00246EE2">
              <w:rPr>
                <w:rFonts w:ascii="Arial" w:hAnsi="Arial" w:cs="Arial"/>
                <w:spacing w:val="-9"/>
              </w:rPr>
              <w:t xml:space="preserve"> </w:t>
            </w:r>
            <w:r w:rsidRPr="00246EE2">
              <w:rPr>
                <w:rFonts w:ascii="Arial" w:hAnsi="Arial" w:cs="Arial"/>
              </w:rPr>
              <w:t>properties,</w:t>
            </w:r>
            <w:r w:rsidRPr="00246EE2">
              <w:rPr>
                <w:rFonts w:ascii="Arial" w:hAnsi="Arial" w:cs="Arial"/>
                <w:spacing w:val="-8"/>
              </w:rPr>
              <w:t xml:space="preserve"> </w:t>
            </w:r>
            <w:r w:rsidRPr="00246EE2">
              <w:rPr>
                <w:rFonts w:ascii="Arial" w:hAnsi="Arial" w:cs="Arial"/>
              </w:rPr>
              <w:t>also</w:t>
            </w:r>
            <w:r w:rsidRPr="00246EE2">
              <w:rPr>
                <w:rFonts w:ascii="Arial" w:hAnsi="Arial" w:cs="Arial"/>
                <w:spacing w:val="-10"/>
              </w:rPr>
              <w:t xml:space="preserve"> </w:t>
            </w:r>
            <w:r w:rsidRPr="00246EE2">
              <w:rPr>
                <w:rFonts w:ascii="Arial" w:hAnsi="Arial" w:cs="Arial"/>
              </w:rPr>
              <w:t>characteristics,</w:t>
            </w:r>
            <w:r w:rsidRPr="00246EE2">
              <w:rPr>
                <w:rFonts w:ascii="Arial" w:hAnsi="Arial" w:cs="Arial"/>
                <w:spacing w:val="-8"/>
              </w:rPr>
              <w:t xml:space="preserve"> </w:t>
            </w:r>
            <w:r w:rsidRPr="00246EE2">
              <w:rPr>
                <w:rFonts w:ascii="Arial" w:hAnsi="Arial" w:cs="Arial"/>
              </w:rPr>
              <w:t>such</w:t>
            </w:r>
            <w:r w:rsidRPr="00246EE2">
              <w:rPr>
                <w:rFonts w:ascii="Arial" w:hAnsi="Arial" w:cs="Arial"/>
                <w:spacing w:val="-10"/>
              </w:rPr>
              <w:t xml:space="preserve"> </w:t>
            </w:r>
            <w:r w:rsidRPr="00246EE2">
              <w:rPr>
                <w:rFonts w:ascii="Arial" w:hAnsi="Arial" w:cs="Arial"/>
              </w:rPr>
              <w:t>as</w:t>
            </w:r>
            <w:r w:rsidRPr="00246EE2">
              <w:rPr>
                <w:rFonts w:ascii="Arial" w:hAnsi="Arial" w:cs="Arial"/>
                <w:spacing w:val="-7"/>
              </w:rPr>
              <w:t xml:space="preserve"> </w:t>
            </w:r>
            <w:r w:rsidRPr="00246EE2">
              <w:rPr>
                <w:rFonts w:ascii="Arial" w:hAnsi="Arial" w:cs="Arial"/>
              </w:rPr>
              <w:t>blind</w:t>
            </w:r>
            <w:r w:rsidRPr="00246EE2">
              <w:rPr>
                <w:rFonts w:ascii="Arial" w:hAnsi="Arial" w:cs="Arial"/>
                <w:spacing w:val="-10"/>
              </w:rPr>
              <w:t xml:space="preserve"> </w:t>
            </w:r>
            <w:r w:rsidRPr="00246EE2">
              <w:rPr>
                <w:rFonts w:ascii="Arial" w:hAnsi="Arial" w:cs="Arial"/>
              </w:rPr>
              <w:t>measurement</w:t>
            </w:r>
            <w:r w:rsidRPr="00246EE2">
              <w:rPr>
                <w:rFonts w:ascii="Arial" w:hAnsi="Arial" w:cs="Arial"/>
                <w:spacing w:val="-8"/>
              </w:rPr>
              <w:t xml:space="preserve"> </w:t>
            </w:r>
            <w:r w:rsidRPr="00246EE2">
              <w:rPr>
                <w:rFonts w:ascii="Arial" w:hAnsi="Arial" w:cs="Arial"/>
              </w:rPr>
              <w:t>and</w:t>
            </w:r>
            <w:r w:rsidRPr="00246EE2">
              <w:rPr>
                <w:rFonts w:ascii="Arial" w:hAnsi="Arial" w:cs="Arial"/>
                <w:spacing w:val="-9"/>
              </w:rPr>
              <w:t xml:space="preserve"> </w:t>
            </w:r>
            <w:r w:rsidRPr="00246EE2">
              <w:rPr>
                <w:rFonts w:ascii="Arial" w:hAnsi="Arial" w:cs="Arial"/>
              </w:rPr>
              <w:t>limited</w:t>
            </w:r>
          </w:p>
          <w:p w:rsidR="00CE21F5" w:rsidRPr="00246EE2" w:rsidRDefault="00CE21F5" w:rsidP="00A66B5C">
            <w:pPr>
              <w:pStyle w:val="TableParagraph"/>
              <w:spacing w:line="183" w:lineRule="exact"/>
              <w:ind w:left="32"/>
              <w:rPr>
                <w:rFonts w:ascii="Arial" w:hAnsi="Arial" w:cs="Arial"/>
              </w:rPr>
            </w:pPr>
            <w:proofErr w:type="gramStart"/>
            <w:r w:rsidRPr="00246EE2">
              <w:rPr>
                <w:rFonts w:ascii="Arial" w:hAnsi="Arial" w:cs="Arial"/>
              </w:rPr>
              <w:t>reliance</w:t>
            </w:r>
            <w:proofErr w:type="gramEnd"/>
            <w:r w:rsidRPr="00246EE2">
              <w:rPr>
                <w:rFonts w:ascii="Arial" w:hAnsi="Arial" w:cs="Arial"/>
                <w:spacing w:val="-9"/>
              </w:rPr>
              <w:t xml:space="preserve"> </w:t>
            </w:r>
            <w:r w:rsidRPr="00246EE2">
              <w:rPr>
                <w:rFonts w:ascii="Arial" w:hAnsi="Arial" w:cs="Arial"/>
              </w:rPr>
              <w:t>on</w:t>
            </w:r>
            <w:r w:rsidRPr="00246EE2">
              <w:rPr>
                <w:rFonts w:ascii="Arial" w:hAnsi="Arial" w:cs="Arial"/>
                <w:spacing w:val="-9"/>
              </w:rPr>
              <w:t xml:space="preserve"> </w:t>
            </w:r>
            <w:r w:rsidRPr="00246EE2">
              <w:rPr>
                <w:rFonts w:ascii="Arial" w:hAnsi="Arial" w:cs="Arial"/>
              </w:rPr>
              <w:t>recall).</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Yes, self-reported by adolescents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i/>
              </w:rPr>
            </w:pPr>
            <w:r w:rsidRPr="00246EE2">
              <w:rPr>
                <w:rFonts w:ascii="Arial" w:hAnsi="Arial" w:cs="Arial"/>
                <w:i/>
              </w:rPr>
              <w:t>Method</w:t>
            </w:r>
            <w:r w:rsidRPr="00246EE2">
              <w:rPr>
                <w:rFonts w:ascii="Arial" w:hAnsi="Arial" w:cs="Arial"/>
                <w:i/>
                <w:spacing w:val="-8"/>
              </w:rPr>
              <w:t xml:space="preserve"> </w:t>
            </w:r>
            <w:r w:rsidRPr="00246EE2">
              <w:rPr>
                <w:rFonts w:ascii="Arial" w:hAnsi="Arial" w:cs="Arial"/>
                <w:i/>
              </w:rPr>
              <w:t>and</w:t>
            </w:r>
            <w:r w:rsidRPr="00246EE2">
              <w:rPr>
                <w:rFonts w:ascii="Arial" w:hAnsi="Arial" w:cs="Arial"/>
                <w:i/>
                <w:spacing w:val="-7"/>
              </w:rPr>
              <w:t xml:space="preserve"> </w:t>
            </w:r>
            <w:r w:rsidRPr="00246EE2">
              <w:rPr>
                <w:rFonts w:ascii="Arial" w:hAnsi="Arial" w:cs="Arial"/>
                <w:i/>
              </w:rPr>
              <w:t>Setting</w:t>
            </w:r>
            <w:r w:rsidRPr="00246EE2">
              <w:rPr>
                <w:rFonts w:ascii="Arial" w:hAnsi="Arial" w:cs="Arial"/>
                <w:i/>
                <w:spacing w:val="-8"/>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Confounding</w:t>
            </w:r>
          </w:p>
          <w:p w:rsidR="00CE21F5" w:rsidRPr="00246EE2" w:rsidRDefault="00CE21F5" w:rsidP="00A66B5C">
            <w:pPr>
              <w:pStyle w:val="TableParagraph"/>
              <w:spacing w:before="24" w:line="179" w:lineRule="exact"/>
              <w:ind w:left="32"/>
              <w:rPr>
                <w:rFonts w:ascii="Arial" w:hAnsi="Arial" w:cs="Arial"/>
                <w:i/>
              </w:rPr>
            </w:pPr>
            <w:r w:rsidRPr="00246EE2">
              <w:rPr>
                <w:rFonts w:ascii="Arial" w:hAnsi="Arial" w:cs="Arial"/>
                <w:i/>
              </w:rPr>
              <w:t>Measurement</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19"/>
              <w:ind w:left="32"/>
              <w:rPr>
                <w:rFonts w:ascii="Arial" w:hAnsi="Arial" w:cs="Arial"/>
              </w:rPr>
            </w:pPr>
            <w:r w:rsidRPr="00246EE2">
              <w:rPr>
                <w:rFonts w:ascii="Arial" w:hAnsi="Arial" w:cs="Arial"/>
              </w:rPr>
              <w:t>The</w:t>
            </w:r>
            <w:r w:rsidRPr="00246EE2">
              <w:rPr>
                <w:rFonts w:ascii="Arial" w:hAnsi="Arial" w:cs="Arial"/>
                <w:spacing w:val="-7"/>
              </w:rPr>
              <w:t xml:space="preserve"> </w:t>
            </w:r>
            <w:r w:rsidRPr="00246EE2">
              <w:rPr>
                <w:rFonts w:ascii="Arial" w:hAnsi="Arial" w:cs="Arial"/>
              </w:rPr>
              <w:t>method</w:t>
            </w:r>
            <w:r w:rsidRPr="00246EE2">
              <w:rPr>
                <w:rFonts w:ascii="Arial" w:hAnsi="Arial" w:cs="Arial"/>
                <w:spacing w:val="-6"/>
              </w:rPr>
              <w:t xml:space="preserve"> </w:t>
            </w:r>
            <w:r w:rsidRPr="00246EE2">
              <w:rPr>
                <w:rFonts w:ascii="Arial" w:hAnsi="Arial" w:cs="Arial"/>
              </w:rPr>
              <w:t>and</w:t>
            </w:r>
            <w:r w:rsidRPr="00246EE2">
              <w:rPr>
                <w:rFonts w:ascii="Arial" w:hAnsi="Arial" w:cs="Arial"/>
                <w:spacing w:val="-7"/>
              </w:rPr>
              <w:t xml:space="preserve"> </w:t>
            </w:r>
            <w:r w:rsidRPr="00246EE2">
              <w:rPr>
                <w:rFonts w:ascii="Arial" w:hAnsi="Arial" w:cs="Arial"/>
              </w:rPr>
              <w:t>setting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confounding</w:t>
            </w:r>
            <w:r w:rsidRPr="00246EE2">
              <w:rPr>
                <w:rFonts w:ascii="Arial" w:hAnsi="Arial" w:cs="Arial"/>
                <w:spacing w:val="-7"/>
              </w:rPr>
              <w:t xml:space="preserve"> </w:t>
            </w:r>
            <w:r w:rsidRPr="00246EE2">
              <w:rPr>
                <w:rFonts w:ascii="Arial" w:hAnsi="Arial" w:cs="Arial"/>
              </w:rPr>
              <w:t>measurement</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same</w:t>
            </w:r>
            <w:r w:rsidRPr="00246EE2">
              <w:rPr>
                <w:rFonts w:ascii="Arial" w:hAnsi="Arial" w:cs="Arial"/>
                <w:spacing w:val="-6"/>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all</w:t>
            </w:r>
            <w:r w:rsidRPr="00246EE2">
              <w:rPr>
                <w:rFonts w:ascii="Arial" w:hAnsi="Arial" w:cs="Arial"/>
                <w:spacing w:val="-9"/>
              </w:rPr>
              <w:t xml:space="preserve"> </w:t>
            </w:r>
            <w:r w:rsidRPr="00246EE2">
              <w:rPr>
                <w:rFonts w:ascii="Arial" w:hAnsi="Arial" w:cs="Arial"/>
              </w:rPr>
              <w:t>study</w:t>
            </w:r>
            <w:r w:rsidRPr="00246EE2">
              <w:rPr>
                <w:rFonts w:ascii="Arial" w:hAnsi="Arial" w:cs="Arial"/>
                <w:spacing w:val="-11"/>
              </w:rPr>
              <w:t xml:space="preserve"> </w:t>
            </w:r>
            <w:r w:rsidRPr="00246EE2">
              <w:rPr>
                <w:rFonts w:ascii="Arial" w:hAnsi="Arial" w:cs="Arial"/>
              </w:rPr>
              <w:t>participants.</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 these are self reported using the questionnaires that are administered to everyone in the same way</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Method</w:t>
            </w:r>
            <w:r w:rsidRPr="00246EE2">
              <w:rPr>
                <w:rFonts w:ascii="Arial" w:hAnsi="Arial" w:cs="Arial"/>
                <w:i/>
                <w:spacing w:val="-5"/>
              </w:rPr>
              <w:t xml:space="preserve"> </w:t>
            </w:r>
            <w:r w:rsidRPr="00246EE2">
              <w:rPr>
                <w:rFonts w:ascii="Arial" w:hAnsi="Arial" w:cs="Arial"/>
                <w:i/>
              </w:rPr>
              <w:t>used</w:t>
            </w:r>
            <w:r w:rsidRPr="00246EE2">
              <w:rPr>
                <w:rFonts w:ascii="Arial" w:hAnsi="Arial" w:cs="Arial"/>
                <w:i/>
                <w:spacing w:val="-5"/>
              </w:rPr>
              <w:t xml:space="preserve"> </w:t>
            </w:r>
            <w:r w:rsidRPr="00246EE2">
              <w:rPr>
                <w:rFonts w:ascii="Arial" w:hAnsi="Arial" w:cs="Arial"/>
                <w:i/>
              </w:rPr>
              <w:t>for</w:t>
            </w:r>
            <w:r w:rsidRPr="00246EE2">
              <w:rPr>
                <w:rFonts w:ascii="Arial" w:hAnsi="Arial" w:cs="Arial"/>
                <w:i/>
                <w:spacing w:val="-6"/>
              </w:rPr>
              <w:t xml:space="preserve"> </w:t>
            </w:r>
            <w:r w:rsidRPr="00246EE2">
              <w:rPr>
                <w:rFonts w:ascii="Arial" w:hAnsi="Arial" w:cs="Arial"/>
                <w:i/>
              </w:rPr>
              <w:t>missing</w:t>
            </w:r>
            <w:r w:rsidRPr="00246EE2">
              <w:rPr>
                <w:rFonts w:ascii="Arial" w:hAnsi="Arial" w:cs="Arial"/>
                <w:i/>
                <w:spacing w:val="-5"/>
              </w:rPr>
              <w:t xml:space="preserve"> </w:t>
            </w:r>
            <w:r w:rsidRPr="00246EE2">
              <w:rPr>
                <w:rFonts w:ascii="Arial" w:hAnsi="Arial" w:cs="Arial"/>
                <w:i/>
              </w:rPr>
              <w:t>data</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Appropriate</w:t>
            </w:r>
            <w:r w:rsidRPr="00246EE2">
              <w:rPr>
                <w:rFonts w:ascii="Arial" w:hAnsi="Arial" w:cs="Arial"/>
                <w:spacing w:val="-8"/>
              </w:rPr>
              <w:t xml:space="preserve"> </w:t>
            </w:r>
            <w:r w:rsidRPr="00246EE2">
              <w:rPr>
                <w:rFonts w:ascii="Arial" w:hAnsi="Arial" w:cs="Arial"/>
              </w:rPr>
              <w:t>methods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7"/>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if</w:t>
            </w:r>
            <w:r w:rsidRPr="00246EE2">
              <w:rPr>
                <w:rFonts w:ascii="Arial" w:hAnsi="Arial" w:cs="Arial"/>
                <w:spacing w:val="-6"/>
              </w:rPr>
              <w:t xml:space="preserve"> </w:t>
            </w:r>
            <w:r w:rsidRPr="00246EE2">
              <w:rPr>
                <w:rFonts w:ascii="Arial" w:hAnsi="Arial" w:cs="Arial"/>
              </w:rPr>
              <w:t>imputation</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used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missing</w:t>
            </w:r>
            <w:r w:rsidRPr="00246EE2">
              <w:rPr>
                <w:rFonts w:ascii="Arial" w:hAnsi="Arial" w:cs="Arial"/>
                <w:spacing w:val="-7"/>
              </w:rPr>
              <w:t xml:space="preserve"> </w:t>
            </w:r>
            <w:r w:rsidRPr="00246EE2">
              <w:rPr>
                <w:rFonts w:ascii="Arial" w:hAnsi="Arial" w:cs="Arial"/>
              </w:rPr>
              <w:t>confounder</w:t>
            </w:r>
            <w:r w:rsidRPr="00246EE2">
              <w:rPr>
                <w:rFonts w:ascii="Arial" w:hAnsi="Arial" w:cs="Arial"/>
                <w:spacing w:val="-8"/>
              </w:rPr>
              <w:t xml:space="preserve"> </w:t>
            </w:r>
            <w:r w:rsidRPr="00246EE2">
              <w:rPr>
                <w:rFonts w:ascii="Arial" w:hAnsi="Arial" w:cs="Arial"/>
              </w:rPr>
              <w:t>data.</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All cases with missing key data were excluded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Appropriate</w:t>
            </w:r>
            <w:r w:rsidRPr="00246EE2">
              <w:rPr>
                <w:rFonts w:ascii="Arial" w:hAnsi="Arial" w:cs="Arial"/>
                <w:i/>
                <w:spacing w:val="-11"/>
              </w:rPr>
              <w:t xml:space="preserve"> </w:t>
            </w:r>
            <w:r w:rsidRPr="00246EE2">
              <w:rPr>
                <w:rFonts w:ascii="Arial" w:hAnsi="Arial" w:cs="Arial"/>
                <w:i/>
              </w:rPr>
              <w:t>Accounting</w:t>
            </w:r>
            <w:r w:rsidRPr="00246EE2">
              <w:rPr>
                <w:rFonts w:ascii="Arial" w:hAnsi="Arial" w:cs="Arial"/>
                <w:i/>
                <w:spacing w:val="-10"/>
              </w:rPr>
              <w:t xml:space="preserve"> </w:t>
            </w:r>
            <w:r w:rsidRPr="00246EE2">
              <w:rPr>
                <w:rFonts w:ascii="Arial" w:hAnsi="Arial" w:cs="Arial"/>
                <w:i/>
              </w:rPr>
              <w:t>for</w:t>
            </w:r>
            <w:r w:rsidRPr="00246EE2">
              <w:rPr>
                <w:rFonts w:ascii="Arial" w:hAnsi="Arial" w:cs="Arial"/>
                <w:i/>
                <w:spacing w:val="-11"/>
              </w:rPr>
              <w:t xml:space="preserve"> </w:t>
            </w:r>
            <w:r w:rsidRPr="00246EE2">
              <w:rPr>
                <w:rFonts w:ascii="Arial" w:hAnsi="Arial" w:cs="Arial"/>
                <w:i/>
              </w:rPr>
              <w:t>Confounding</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rPr>
              <w:t>Important</w:t>
            </w:r>
            <w:r w:rsidRPr="00246EE2">
              <w:rPr>
                <w:rFonts w:ascii="Arial" w:hAnsi="Arial" w:cs="Arial"/>
                <w:spacing w:val="-6"/>
              </w:rPr>
              <w:t xml:space="preserve"> </w:t>
            </w:r>
            <w:r w:rsidRPr="00246EE2">
              <w:rPr>
                <w:rFonts w:ascii="Arial" w:hAnsi="Arial" w:cs="Arial"/>
              </w:rPr>
              <w:t>potential</w:t>
            </w:r>
            <w:r w:rsidRPr="00246EE2">
              <w:rPr>
                <w:rFonts w:ascii="Arial" w:hAnsi="Arial" w:cs="Arial"/>
                <w:spacing w:val="-9"/>
              </w:rPr>
              <w:t xml:space="preserve"> </w:t>
            </w:r>
            <w:r w:rsidRPr="00246EE2">
              <w:rPr>
                <w:rFonts w:ascii="Arial" w:hAnsi="Arial" w:cs="Arial"/>
              </w:rPr>
              <w:t>confounders</w:t>
            </w:r>
            <w:r w:rsidRPr="00246EE2">
              <w:rPr>
                <w:rFonts w:ascii="Arial" w:hAnsi="Arial" w:cs="Arial"/>
                <w:spacing w:val="-5"/>
              </w:rPr>
              <w:t xml:space="preserve"> </w:t>
            </w:r>
            <w:r w:rsidRPr="00246EE2">
              <w:rPr>
                <w:rFonts w:ascii="Arial" w:hAnsi="Arial" w:cs="Arial"/>
              </w:rPr>
              <w:t>are</w:t>
            </w:r>
            <w:r w:rsidRPr="00246EE2">
              <w:rPr>
                <w:rFonts w:ascii="Arial" w:hAnsi="Arial" w:cs="Arial"/>
                <w:spacing w:val="-6"/>
              </w:rPr>
              <w:t xml:space="preserve"> </w:t>
            </w:r>
            <w:r w:rsidRPr="00246EE2">
              <w:rPr>
                <w:rFonts w:ascii="Arial" w:hAnsi="Arial" w:cs="Arial"/>
              </w:rPr>
              <w:t>accounted</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study</w:t>
            </w:r>
            <w:r w:rsidRPr="00246EE2">
              <w:rPr>
                <w:rFonts w:ascii="Arial" w:hAnsi="Arial" w:cs="Arial"/>
                <w:spacing w:val="-10"/>
              </w:rPr>
              <w:t xml:space="preserve"> </w:t>
            </w:r>
            <w:r w:rsidRPr="00246EE2">
              <w:rPr>
                <w:rFonts w:ascii="Arial" w:hAnsi="Arial" w:cs="Arial"/>
              </w:rPr>
              <w:t>design</w:t>
            </w:r>
            <w:r w:rsidRPr="00246EE2">
              <w:rPr>
                <w:rFonts w:ascii="Arial" w:hAnsi="Arial" w:cs="Arial"/>
                <w:spacing w:val="-7"/>
              </w:rPr>
              <w:t xml:space="preserve"> </w:t>
            </w:r>
            <w:r w:rsidRPr="00246EE2">
              <w:rPr>
                <w:rFonts w:ascii="Arial" w:hAnsi="Arial" w:cs="Arial"/>
              </w:rPr>
              <w:t>(e.g.,</w:t>
            </w:r>
            <w:r w:rsidRPr="00246EE2">
              <w:rPr>
                <w:rFonts w:ascii="Arial" w:hAnsi="Arial" w:cs="Arial"/>
                <w:spacing w:val="-5"/>
              </w:rPr>
              <w:t xml:space="preserve"> </w:t>
            </w:r>
            <w:r w:rsidRPr="00246EE2">
              <w:rPr>
                <w:rFonts w:ascii="Arial" w:hAnsi="Arial" w:cs="Arial"/>
              </w:rPr>
              <w:t>matching</w:t>
            </w:r>
            <w:r w:rsidRPr="00246EE2">
              <w:rPr>
                <w:rFonts w:ascii="Arial" w:hAnsi="Arial" w:cs="Arial"/>
                <w:spacing w:val="-7"/>
              </w:rPr>
              <w:t xml:space="preserve"> </w:t>
            </w:r>
            <w:r w:rsidRPr="00246EE2">
              <w:rPr>
                <w:rFonts w:ascii="Arial" w:hAnsi="Arial" w:cs="Arial"/>
              </w:rPr>
              <w:t>for</w:t>
            </w:r>
            <w:r w:rsidRPr="00246EE2">
              <w:rPr>
                <w:rFonts w:ascii="Arial" w:hAnsi="Arial" w:cs="Arial"/>
                <w:spacing w:val="-7"/>
              </w:rPr>
              <w:t xml:space="preserve"> </w:t>
            </w:r>
            <w:r w:rsidRPr="00246EE2">
              <w:rPr>
                <w:rFonts w:ascii="Arial" w:hAnsi="Arial" w:cs="Arial"/>
              </w:rPr>
              <w:t>key</w:t>
            </w:r>
            <w:r w:rsidRPr="00246EE2">
              <w:rPr>
                <w:rFonts w:ascii="Arial" w:hAnsi="Arial" w:cs="Arial"/>
                <w:spacing w:val="-11"/>
              </w:rPr>
              <w:t xml:space="preserve"> </w:t>
            </w:r>
            <w:r w:rsidRPr="00246EE2">
              <w:rPr>
                <w:rFonts w:ascii="Arial" w:hAnsi="Arial" w:cs="Arial"/>
              </w:rPr>
              <w:t>variables,</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spacing w:val="-1"/>
              </w:rPr>
              <w:t>stratification</w:t>
            </w:r>
            <w:proofErr w:type="gramEnd"/>
            <w:r w:rsidRPr="00246EE2">
              <w:rPr>
                <w:rFonts w:ascii="Arial" w:hAnsi="Arial" w:cs="Arial"/>
                <w:spacing w:val="-1"/>
              </w:rPr>
              <w:t>,</w:t>
            </w:r>
            <w:r w:rsidRPr="00246EE2">
              <w:rPr>
                <w:rFonts w:ascii="Arial" w:hAnsi="Arial" w:cs="Arial"/>
                <w:spacing w:val="-6"/>
              </w:rPr>
              <w:t xml:space="preserve"> </w:t>
            </w:r>
            <w:r w:rsidRPr="00246EE2">
              <w:rPr>
                <w:rFonts w:ascii="Arial" w:hAnsi="Arial" w:cs="Arial"/>
                <w:spacing w:val="-1"/>
              </w:rPr>
              <w:t>or</w:t>
            </w:r>
            <w:r w:rsidRPr="00246EE2">
              <w:rPr>
                <w:rFonts w:ascii="Arial" w:hAnsi="Arial" w:cs="Arial"/>
                <w:spacing w:val="-7"/>
              </w:rPr>
              <w:t xml:space="preserve"> </w:t>
            </w:r>
            <w:r w:rsidRPr="00246EE2">
              <w:rPr>
                <w:rFonts w:ascii="Arial" w:hAnsi="Arial" w:cs="Arial"/>
                <w:spacing w:val="-1"/>
              </w:rPr>
              <w:t>initial</w:t>
            </w:r>
            <w:r w:rsidRPr="00246EE2">
              <w:rPr>
                <w:rFonts w:ascii="Arial" w:hAnsi="Arial" w:cs="Arial"/>
                <w:spacing w:val="-9"/>
              </w:rPr>
              <w:t xml:space="preserve"> </w:t>
            </w:r>
            <w:r w:rsidRPr="00246EE2">
              <w:rPr>
                <w:rFonts w:ascii="Arial" w:hAnsi="Arial" w:cs="Arial"/>
              </w:rPr>
              <w:t>assembly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comparable</w:t>
            </w:r>
            <w:r w:rsidRPr="00246EE2">
              <w:rPr>
                <w:rFonts w:ascii="Arial" w:hAnsi="Arial" w:cs="Arial"/>
                <w:spacing w:val="-6"/>
              </w:rPr>
              <w:t xml:space="preserve"> </w:t>
            </w:r>
            <w:r w:rsidRPr="00246EE2">
              <w:rPr>
                <w:rFonts w:ascii="Arial" w:hAnsi="Arial" w:cs="Arial"/>
              </w:rPr>
              <w:t>groups).</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No – not household information is provided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no</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Important</w:t>
            </w:r>
            <w:r w:rsidRPr="00246EE2">
              <w:rPr>
                <w:rFonts w:ascii="Arial" w:hAnsi="Arial" w:cs="Arial"/>
                <w:spacing w:val="-8"/>
              </w:rPr>
              <w:t xml:space="preserve"> </w:t>
            </w:r>
            <w:r w:rsidRPr="00246EE2">
              <w:rPr>
                <w:rFonts w:ascii="Arial" w:hAnsi="Arial" w:cs="Arial"/>
              </w:rPr>
              <w:t>potential</w:t>
            </w:r>
            <w:r w:rsidRPr="00246EE2">
              <w:rPr>
                <w:rFonts w:ascii="Arial" w:hAnsi="Arial" w:cs="Arial"/>
                <w:spacing w:val="-11"/>
              </w:rPr>
              <w:t xml:space="preserve"> </w:t>
            </w:r>
            <w:r w:rsidRPr="00246EE2">
              <w:rPr>
                <w:rFonts w:ascii="Arial" w:hAnsi="Arial" w:cs="Arial"/>
              </w:rPr>
              <w:t>confounders</w:t>
            </w:r>
            <w:r w:rsidRPr="00246EE2">
              <w:rPr>
                <w:rFonts w:ascii="Arial" w:hAnsi="Arial" w:cs="Arial"/>
                <w:spacing w:val="-7"/>
              </w:rPr>
              <w:t xml:space="preserve"> </w:t>
            </w:r>
            <w:r w:rsidRPr="00246EE2">
              <w:rPr>
                <w:rFonts w:ascii="Arial" w:hAnsi="Arial" w:cs="Arial"/>
              </w:rPr>
              <w:t>are</w:t>
            </w:r>
            <w:r w:rsidRPr="00246EE2">
              <w:rPr>
                <w:rFonts w:ascii="Arial" w:hAnsi="Arial" w:cs="Arial"/>
                <w:spacing w:val="-8"/>
              </w:rPr>
              <w:t xml:space="preserve"> </w:t>
            </w:r>
            <w:r w:rsidRPr="00246EE2">
              <w:rPr>
                <w:rFonts w:ascii="Arial" w:hAnsi="Arial" w:cs="Arial"/>
              </w:rPr>
              <w:t>accounted</w:t>
            </w:r>
            <w:r w:rsidRPr="00246EE2">
              <w:rPr>
                <w:rFonts w:ascii="Arial" w:hAnsi="Arial" w:cs="Arial"/>
                <w:spacing w:val="-9"/>
              </w:rPr>
              <w:t xml:space="preserve"> </w:t>
            </w:r>
            <w:r w:rsidRPr="00246EE2">
              <w:rPr>
                <w:rFonts w:ascii="Arial" w:hAnsi="Arial" w:cs="Arial"/>
              </w:rPr>
              <w:t>for</w:t>
            </w:r>
            <w:r w:rsidRPr="00246EE2">
              <w:rPr>
                <w:rFonts w:ascii="Arial" w:hAnsi="Arial" w:cs="Arial"/>
                <w:spacing w:val="-9"/>
              </w:rPr>
              <w:t xml:space="preserve"> </w:t>
            </w:r>
            <w:r w:rsidRPr="00246EE2">
              <w:rPr>
                <w:rFonts w:ascii="Arial" w:hAnsi="Arial" w:cs="Arial"/>
              </w:rPr>
              <w:t>in</w:t>
            </w:r>
            <w:r w:rsidRPr="00246EE2">
              <w:rPr>
                <w:rFonts w:ascii="Arial" w:hAnsi="Arial" w:cs="Arial"/>
                <w:spacing w:val="-8"/>
              </w:rPr>
              <w:t xml:space="preserve"> </w:t>
            </w:r>
            <w:r w:rsidRPr="00246EE2">
              <w:rPr>
                <w:rFonts w:ascii="Arial" w:hAnsi="Arial" w:cs="Arial"/>
              </w:rPr>
              <w:t>the</w:t>
            </w:r>
            <w:r w:rsidRPr="00246EE2">
              <w:rPr>
                <w:rFonts w:ascii="Arial" w:hAnsi="Arial" w:cs="Arial"/>
                <w:spacing w:val="-9"/>
              </w:rPr>
              <w:t xml:space="preserve"> </w:t>
            </w:r>
            <w:r w:rsidRPr="00246EE2">
              <w:rPr>
                <w:rFonts w:ascii="Arial" w:hAnsi="Arial" w:cs="Arial"/>
              </w:rPr>
              <w:t>analysis</w:t>
            </w:r>
            <w:r w:rsidRPr="00246EE2">
              <w:rPr>
                <w:rFonts w:ascii="Arial" w:hAnsi="Arial" w:cs="Arial"/>
                <w:spacing w:val="-6"/>
              </w:rPr>
              <w:t xml:space="preserve"> </w:t>
            </w:r>
            <w:r w:rsidRPr="00246EE2">
              <w:rPr>
                <w:rFonts w:ascii="Arial" w:hAnsi="Arial" w:cs="Arial"/>
              </w:rPr>
              <w:t>(i.e.,</w:t>
            </w:r>
            <w:r w:rsidRPr="00246EE2">
              <w:rPr>
                <w:rFonts w:ascii="Arial" w:hAnsi="Arial" w:cs="Arial"/>
                <w:spacing w:val="-8"/>
              </w:rPr>
              <w:t xml:space="preserve"> </w:t>
            </w:r>
            <w:r w:rsidRPr="00246EE2">
              <w:rPr>
                <w:rFonts w:ascii="Arial" w:hAnsi="Arial" w:cs="Arial"/>
              </w:rPr>
              <w:t>appropriate</w:t>
            </w:r>
            <w:r w:rsidRPr="00246EE2">
              <w:rPr>
                <w:rFonts w:ascii="Arial" w:hAnsi="Arial" w:cs="Arial"/>
                <w:spacing w:val="-8"/>
              </w:rPr>
              <w:t xml:space="preserve"> </w:t>
            </w:r>
            <w:r w:rsidRPr="00246EE2">
              <w:rPr>
                <w:rFonts w:ascii="Arial" w:hAnsi="Arial" w:cs="Arial"/>
              </w:rPr>
              <w:t>adjustment).</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 xml:space="preserve">No confounders were limited to only age and </w:t>
            </w:r>
            <w:proofErr w:type="gramStart"/>
            <w:r w:rsidRPr="00246EE2">
              <w:rPr>
                <w:rFonts w:ascii="Arial" w:hAnsi="Arial" w:cs="Arial"/>
              </w:rPr>
              <w:t>ethnicity,</w:t>
            </w:r>
            <w:proofErr w:type="gramEnd"/>
            <w:r w:rsidRPr="00246EE2">
              <w:rPr>
                <w:rFonts w:ascii="Arial" w:hAnsi="Arial" w:cs="Arial"/>
              </w:rPr>
              <w:t xml:space="preserve"> other markers such as SES were not included. </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125"/>
              <w:ind w:left="32"/>
              <w:rPr>
                <w:rFonts w:ascii="Arial" w:hAnsi="Arial" w:cs="Arial"/>
                <w:b/>
              </w:rPr>
            </w:pPr>
            <w:r w:rsidRPr="00246EE2">
              <w:rPr>
                <w:rFonts w:ascii="Arial" w:hAnsi="Arial" w:cs="Arial"/>
                <w:b/>
              </w:rPr>
              <w:t>Study</w:t>
            </w:r>
            <w:r w:rsidRPr="00246EE2">
              <w:rPr>
                <w:rFonts w:ascii="Arial" w:hAnsi="Arial" w:cs="Arial"/>
                <w:b/>
                <w:spacing w:val="-8"/>
              </w:rPr>
              <w:t xml:space="preserve"> </w:t>
            </w:r>
            <w:r w:rsidRPr="00246EE2">
              <w:rPr>
                <w:rFonts w:ascii="Arial" w:hAnsi="Arial" w:cs="Arial"/>
                <w:b/>
              </w:rPr>
              <w:t>Confounding</w:t>
            </w:r>
            <w:r w:rsidRPr="00246EE2">
              <w:rPr>
                <w:rFonts w:ascii="Arial" w:hAnsi="Arial" w:cs="Arial"/>
                <w:b/>
                <w:spacing w:val="-6"/>
              </w:rPr>
              <w:t xml:space="preserve"> </w:t>
            </w:r>
            <w:r w:rsidRPr="00246EE2">
              <w:rPr>
                <w:rFonts w:ascii="Arial" w:hAnsi="Arial" w:cs="Arial"/>
                <w:b/>
              </w:rPr>
              <w:t>Summary</w:t>
            </w:r>
          </w:p>
        </w:tc>
        <w:tc>
          <w:tcPr>
            <w:tcW w:w="5386"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Important</w:t>
            </w:r>
            <w:r w:rsidRPr="00246EE2">
              <w:rPr>
                <w:rFonts w:ascii="Arial" w:hAnsi="Arial" w:cs="Arial"/>
                <w:b/>
                <w:spacing w:val="-6"/>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confounders</w:t>
            </w:r>
            <w:r w:rsidRPr="00246EE2">
              <w:rPr>
                <w:rFonts w:ascii="Arial" w:hAnsi="Arial" w:cs="Arial"/>
                <w:b/>
                <w:spacing w:val="-7"/>
              </w:rPr>
              <w:t xml:space="preserve"> </w:t>
            </w:r>
            <w:r w:rsidRPr="00246EE2">
              <w:rPr>
                <w:rFonts w:ascii="Arial" w:hAnsi="Arial" w:cs="Arial"/>
                <w:b/>
              </w:rPr>
              <w:t>are</w:t>
            </w:r>
            <w:r w:rsidRPr="00246EE2">
              <w:rPr>
                <w:rFonts w:ascii="Arial" w:hAnsi="Arial" w:cs="Arial"/>
                <w:b/>
                <w:spacing w:val="-7"/>
              </w:rPr>
              <w:t xml:space="preserve"> </w:t>
            </w:r>
            <w:r w:rsidRPr="00246EE2">
              <w:rPr>
                <w:rFonts w:ascii="Arial" w:hAnsi="Arial" w:cs="Arial"/>
                <w:b/>
              </w:rPr>
              <w:t>appropriately</w:t>
            </w:r>
            <w:r w:rsidRPr="00246EE2">
              <w:rPr>
                <w:rFonts w:ascii="Arial" w:hAnsi="Arial" w:cs="Arial"/>
                <w:b/>
                <w:spacing w:val="-6"/>
              </w:rPr>
              <w:t xml:space="preserve"> </w:t>
            </w:r>
            <w:r w:rsidRPr="00246EE2">
              <w:rPr>
                <w:rFonts w:ascii="Arial" w:hAnsi="Arial" w:cs="Arial"/>
                <w:b/>
              </w:rPr>
              <w:t>accounted</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5"/>
              </w:rPr>
              <w:t xml:space="preserve"> </w:t>
            </w:r>
            <w:r w:rsidRPr="00246EE2">
              <w:rPr>
                <w:rFonts w:ascii="Arial" w:hAnsi="Arial" w:cs="Arial"/>
                <w:b/>
              </w:rPr>
              <w:t>limiting</w:t>
            </w:r>
            <w:r w:rsidRPr="00246EE2">
              <w:rPr>
                <w:rFonts w:ascii="Arial" w:hAnsi="Arial" w:cs="Arial"/>
                <w:b/>
                <w:spacing w:val="-5"/>
              </w:rPr>
              <w:t xml:space="preserve"> </w:t>
            </w:r>
            <w:r w:rsidRPr="00246EE2">
              <w:rPr>
                <w:rFonts w:ascii="Arial" w:hAnsi="Arial" w:cs="Arial"/>
                <w:b/>
              </w:rPr>
              <w:t>potential</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6"/>
              </w:rPr>
              <w:t xml:space="preserve"> </w:t>
            </w:r>
            <w:r w:rsidRPr="00246EE2">
              <w:rPr>
                <w:rFonts w:ascii="Arial" w:hAnsi="Arial" w:cs="Arial"/>
                <w:b/>
              </w:rPr>
              <w:t>with</w:t>
            </w:r>
            <w:r w:rsidRPr="00246EE2">
              <w:rPr>
                <w:rFonts w:ascii="Arial" w:hAnsi="Arial" w:cs="Arial"/>
                <w:b/>
                <w:spacing w:val="-5"/>
              </w:rPr>
              <w:t xml:space="preserve"> </w:t>
            </w:r>
            <w:r w:rsidRPr="00246EE2">
              <w:rPr>
                <w:rFonts w:ascii="Arial" w:hAnsi="Arial" w:cs="Arial"/>
                <w:b/>
              </w:rPr>
              <w:t>respect</w:t>
            </w:r>
            <w:r w:rsidRPr="00246EE2">
              <w:rPr>
                <w:rFonts w:ascii="Arial" w:hAnsi="Arial" w:cs="Arial"/>
                <w:b/>
                <w:spacing w:val="-6"/>
              </w:rPr>
              <w:t xml:space="preserve"> </w:t>
            </w:r>
            <w:r w:rsidRPr="00246EE2">
              <w:rPr>
                <w:rFonts w:ascii="Arial" w:hAnsi="Arial" w:cs="Arial"/>
                <w:b/>
              </w:rPr>
              <w:t>to</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spacing w:val="-1"/>
              </w:rPr>
              <w:t>the</w:t>
            </w:r>
            <w:proofErr w:type="gramEnd"/>
            <w:r w:rsidRPr="00246EE2">
              <w:rPr>
                <w:rFonts w:ascii="Arial" w:hAnsi="Arial" w:cs="Arial"/>
                <w:b/>
              </w:rPr>
              <w:t xml:space="preserve"> </w:t>
            </w:r>
            <w:r w:rsidRPr="00246EE2">
              <w:rPr>
                <w:rFonts w:ascii="Arial" w:hAnsi="Arial" w:cs="Arial"/>
                <w:b/>
                <w:spacing w:val="-1"/>
              </w:rPr>
              <w:t>relationship</w:t>
            </w:r>
            <w:r w:rsidRPr="00246EE2">
              <w:rPr>
                <w:rFonts w:ascii="Arial" w:hAnsi="Arial" w:cs="Arial"/>
                <w:b/>
                <w:spacing w:val="1"/>
              </w:rPr>
              <w:t xml:space="preserve"> </w:t>
            </w:r>
            <w:r w:rsidRPr="00246EE2">
              <w:rPr>
                <w:rFonts w:ascii="Arial" w:hAnsi="Arial" w:cs="Arial"/>
                <w:b/>
                <w:spacing w:val="-1"/>
              </w:rPr>
              <w:t>between</w:t>
            </w:r>
            <w:r w:rsidRPr="00246EE2">
              <w:rPr>
                <w:rFonts w:ascii="Arial" w:hAnsi="Arial" w:cs="Arial"/>
                <w:b/>
                <w:spacing w:val="2"/>
              </w:rPr>
              <w:t xml:space="preserve"> </w:t>
            </w:r>
            <w:r w:rsidRPr="00246EE2">
              <w:rPr>
                <w:rFonts w:ascii="Arial" w:hAnsi="Arial" w:cs="Arial"/>
                <w:b/>
                <w:i/>
                <w:spacing w:val="-1"/>
              </w:rPr>
              <w:t>PF</w:t>
            </w:r>
            <w:r w:rsidRPr="00246EE2">
              <w:rPr>
                <w:rFonts w:ascii="Arial" w:hAnsi="Arial" w:cs="Arial"/>
                <w:b/>
                <w:i/>
                <w:spacing w:val="30"/>
              </w:rPr>
              <w:t xml:space="preserve"> </w:t>
            </w:r>
            <w:r w:rsidRPr="00246EE2">
              <w:rPr>
                <w:rFonts w:ascii="Arial" w:hAnsi="Arial" w:cs="Arial"/>
                <w:b/>
                <w:spacing w:val="-1"/>
              </w:rPr>
              <w:t>and</w:t>
            </w:r>
            <w:r w:rsidRPr="00246EE2">
              <w:rPr>
                <w:rFonts w:ascii="Arial" w:hAnsi="Arial" w:cs="Arial"/>
                <w:b/>
                <w:spacing w:val="1"/>
              </w:rPr>
              <w:t xml:space="preserve"> </w:t>
            </w:r>
            <w:r w:rsidRPr="00246EE2">
              <w:rPr>
                <w:rFonts w:ascii="Arial" w:hAnsi="Arial" w:cs="Arial"/>
                <w:b/>
                <w:i/>
              </w:rPr>
              <w:t>outcome</w:t>
            </w:r>
            <w:r w:rsidRPr="00246EE2">
              <w:rPr>
                <w:rFonts w:ascii="Arial" w:hAnsi="Arial" w:cs="Arial"/>
                <w:b/>
                <w:i/>
                <w:spacing w:val="-16"/>
              </w:rPr>
              <w:t xml:space="preserve"> </w:t>
            </w:r>
            <w:r w:rsidRPr="00246EE2">
              <w:rPr>
                <w:rFonts w:ascii="Arial" w:hAnsi="Arial" w:cs="Arial"/>
                <w:b/>
              </w:rPr>
              <w:t>.</w:t>
            </w:r>
          </w:p>
        </w:tc>
        <w:tc>
          <w:tcPr>
            <w:tcW w:w="3382" w:type="dxa"/>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Moderate bias was concluded because not confounders used to adjust the analysis were limited.</w:t>
            </w:r>
          </w:p>
        </w:tc>
        <w:tc>
          <w:tcPr>
            <w:tcW w:w="2091" w:type="dxa"/>
            <w:gridSpan w:val="2"/>
            <w:tcBorders>
              <w:top w:val="single" w:sz="8" w:space="0" w:color="000000"/>
              <w:left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465" w:type="dxa"/>
            <w:gridSpan w:val="2"/>
            <w:tcBorders>
              <w:top w:val="single" w:sz="8" w:space="0" w:color="000000"/>
              <w:left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moderate</w:t>
            </w: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87"/>
        </w:trPr>
        <w:tc>
          <w:tcPr>
            <w:tcW w:w="15305" w:type="dxa"/>
            <w:gridSpan w:val="7"/>
            <w:tcBorders>
              <w:left w:val="single" w:sz="8" w:space="0" w:color="000000"/>
              <w:right w:val="single" w:sz="8" w:space="0" w:color="000000"/>
            </w:tcBorders>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582"/>
        </w:trPr>
        <w:tc>
          <w:tcPr>
            <w:tcW w:w="1981"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line="268" w:lineRule="exact"/>
              <w:ind w:left="45"/>
              <w:rPr>
                <w:rFonts w:ascii="Arial" w:hAnsi="Arial" w:cs="Arial"/>
                <w:b/>
              </w:rPr>
            </w:pPr>
            <w:r w:rsidRPr="00246EE2">
              <w:rPr>
                <w:rFonts w:ascii="Arial" w:hAnsi="Arial" w:cs="Arial"/>
                <w:b/>
              </w:rPr>
              <w:t>6.</w:t>
            </w:r>
            <w:r w:rsidRPr="00246EE2">
              <w:rPr>
                <w:rFonts w:ascii="Arial" w:hAnsi="Arial" w:cs="Arial"/>
                <w:b/>
                <w:spacing w:val="-6"/>
              </w:rPr>
              <w:t xml:space="preserve"> </w:t>
            </w:r>
            <w:r w:rsidRPr="00246EE2">
              <w:rPr>
                <w:rFonts w:ascii="Arial" w:hAnsi="Arial" w:cs="Arial"/>
                <w:b/>
              </w:rPr>
              <w:t>Statistical</w:t>
            </w:r>
            <w:r w:rsidRPr="00246EE2">
              <w:rPr>
                <w:rFonts w:ascii="Arial" w:hAnsi="Arial" w:cs="Arial"/>
                <w:b/>
                <w:spacing w:val="-5"/>
              </w:rPr>
              <w:t xml:space="preserve"> </w:t>
            </w:r>
            <w:r w:rsidRPr="00246EE2">
              <w:rPr>
                <w:rFonts w:ascii="Arial" w:hAnsi="Arial" w:cs="Arial"/>
                <w:b/>
              </w:rPr>
              <w:t>Analysis</w:t>
            </w:r>
          </w:p>
          <w:p w:rsidR="00CE21F5" w:rsidRPr="00246EE2" w:rsidRDefault="00CE21F5" w:rsidP="00A66B5C">
            <w:pPr>
              <w:pStyle w:val="TableParagraph"/>
              <w:spacing w:before="32" w:line="263" w:lineRule="exact"/>
              <w:ind w:left="45"/>
              <w:rPr>
                <w:rFonts w:ascii="Arial" w:hAnsi="Arial" w:cs="Arial"/>
                <w:b/>
              </w:rPr>
            </w:pPr>
            <w:r w:rsidRPr="00246EE2">
              <w:rPr>
                <w:rFonts w:ascii="Arial" w:hAnsi="Arial" w:cs="Arial"/>
                <w:b/>
              </w:rPr>
              <w:t>and</w:t>
            </w:r>
            <w:r w:rsidRPr="00246EE2">
              <w:rPr>
                <w:rFonts w:ascii="Arial" w:hAnsi="Arial" w:cs="Arial"/>
                <w:b/>
                <w:spacing w:val="-2"/>
              </w:rPr>
              <w:t xml:space="preserve"> </w:t>
            </w:r>
            <w:r w:rsidRPr="00246EE2">
              <w:rPr>
                <w:rFonts w:ascii="Arial" w:hAnsi="Arial" w:cs="Arial"/>
                <w:b/>
              </w:rPr>
              <w:t>Reporting</w:t>
            </w:r>
          </w:p>
        </w:tc>
        <w:tc>
          <w:tcPr>
            <w:tcW w:w="5386"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65" w:line="273" w:lineRule="auto"/>
              <w:ind w:left="35" w:right="507"/>
              <w:rPr>
                <w:rFonts w:ascii="Arial" w:hAnsi="Arial" w:cs="Arial"/>
                <w:b/>
              </w:rPr>
            </w:pPr>
            <w:r w:rsidRPr="00246EE2">
              <w:rPr>
                <w:rFonts w:ascii="Arial" w:hAnsi="Arial" w:cs="Arial"/>
                <w:b/>
              </w:rPr>
              <w:t>Goal:</w:t>
            </w:r>
            <w:r w:rsidRPr="00246EE2">
              <w:rPr>
                <w:rFonts w:ascii="Arial" w:hAnsi="Arial" w:cs="Arial"/>
                <w:b/>
                <w:spacing w:val="1"/>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judge</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3"/>
              </w:rPr>
              <w:t xml:space="preserve"> </w:t>
            </w:r>
            <w:r w:rsidRPr="00246EE2">
              <w:rPr>
                <w:rFonts w:ascii="Arial" w:hAnsi="Arial" w:cs="Arial"/>
                <w:b/>
              </w:rPr>
              <w:t>risk</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bias</w:t>
            </w:r>
            <w:r w:rsidRPr="00246EE2">
              <w:rPr>
                <w:rFonts w:ascii="Arial" w:hAnsi="Arial" w:cs="Arial"/>
                <w:b/>
                <w:spacing w:val="3"/>
              </w:rPr>
              <w:t xml:space="preserve"> </w:t>
            </w:r>
            <w:r w:rsidRPr="00246EE2">
              <w:rPr>
                <w:rFonts w:ascii="Arial" w:hAnsi="Arial" w:cs="Arial"/>
                <w:b/>
              </w:rPr>
              <w:t>related</w:t>
            </w:r>
            <w:r w:rsidRPr="00246EE2">
              <w:rPr>
                <w:rFonts w:ascii="Arial" w:hAnsi="Arial" w:cs="Arial"/>
                <w:b/>
                <w:spacing w:val="2"/>
              </w:rPr>
              <w:t xml:space="preserve"> </w:t>
            </w:r>
            <w:r w:rsidRPr="00246EE2">
              <w:rPr>
                <w:rFonts w:ascii="Arial" w:hAnsi="Arial" w:cs="Arial"/>
                <w:b/>
              </w:rPr>
              <w:t>to</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statistical</w:t>
            </w:r>
            <w:r w:rsidRPr="00246EE2">
              <w:rPr>
                <w:rFonts w:ascii="Arial" w:hAnsi="Arial" w:cs="Arial"/>
                <w:b/>
                <w:spacing w:val="6"/>
              </w:rPr>
              <w:t xml:space="preserve"> </w:t>
            </w:r>
            <w:r w:rsidRPr="00246EE2">
              <w:rPr>
                <w:rFonts w:ascii="Arial" w:hAnsi="Arial" w:cs="Arial"/>
                <w:b/>
              </w:rPr>
              <w:t>analysis</w:t>
            </w:r>
            <w:r w:rsidRPr="00246EE2">
              <w:rPr>
                <w:rFonts w:ascii="Arial" w:hAnsi="Arial" w:cs="Arial"/>
                <w:b/>
                <w:spacing w:val="4"/>
              </w:rPr>
              <w:t xml:space="preserve"> </w:t>
            </w:r>
            <w:r w:rsidRPr="00246EE2">
              <w:rPr>
                <w:rFonts w:ascii="Arial" w:hAnsi="Arial" w:cs="Arial"/>
                <w:b/>
              </w:rPr>
              <w:t>and</w:t>
            </w:r>
            <w:r w:rsidRPr="00246EE2">
              <w:rPr>
                <w:rFonts w:ascii="Arial" w:hAnsi="Arial" w:cs="Arial"/>
                <w:b/>
                <w:spacing w:val="3"/>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r w:rsidRPr="00246EE2">
              <w:rPr>
                <w:rFonts w:ascii="Arial" w:hAnsi="Arial" w:cs="Arial"/>
                <w:b/>
                <w:spacing w:val="-47"/>
              </w:rPr>
              <w:t xml:space="preserve"> </w:t>
            </w:r>
            <w:r w:rsidRPr="00246EE2">
              <w:rPr>
                <w:rFonts w:ascii="Arial" w:hAnsi="Arial" w:cs="Arial"/>
                <w:b/>
              </w:rPr>
              <w:t>results.</w:t>
            </w:r>
          </w:p>
        </w:tc>
        <w:tc>
          <w:tcPr>
            <w:tcW w:w="3382" w:type="dxa"/>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091"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465" w:type="dxa"/>
            <w:gridSpan w:val="2"/>
            <w:tcBorders>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i/>
              </w:rPr>
            </w:pPr>
            <w:r w:rsidRPr="00246EE2">
              <w:rPr>
                <w:rFonts w:ascii="Arial" w:hAnsi="Arial" w:cs="Arial"/>
                <w:i/>
              </w:rPr>
              <w:t>Presentation</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6"/>
              </w:rPr>
              <w:t xml:space="preserve"> </w:t>
            </w:r>
            <w:r w:rsidRPr="00246EE2">
              <w:rPr>
                <w:rFonts w:ascii="Arial" w:hAnsi="Arial" w:cs="Arial"/>
                <w:i/>
              </w:rPr>
              <w:t>analytical</w:t>
            </w:r>
            <w:r w:rsidRPr="00246EE2">
              <w:rPr>
                <w:rFonts w:ascii="Arial" w:hAnsi="Arial" w:cs="Arial"/>
                <w:i/>
                <w:spacing w:val="-5"/>
              </w:rPr>
              <w:t xml:space="preserve"> </w:t>
            </w:r>
            <w:r w:rsidRPr="00246EE2">
              <w:rPr>
                <w:rFonts w:ascii="Arial" w:hAnsi="Arial" w:cs="Arial"/>
                <w:i/>
              </w:rPr>
              <w:t>strategy</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9"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sufficient</w:t>
            </w:r>
            <w:r w:rsidRPr="00246EE2">
              <w:rPr>
                <w:rFonts w:ascii="Arial" w:hAnsi="Arial" w:cs="Arial"/>
                <w:spacing w:val="-5"/>
              </w:rPr>
              <w:t xml:space="preserve"> </w:t>
            </w:r>
            <w:r w:rsidRPr="00246EE2">
              <w:rPr>
                <w:rFonts w:ascii="Arial" w:hAnsi="Arial" w:cs="Arial"/>
              </w:rPr>
              <w:t>presentation</w:t>
            </w:r>
            <w:r w:rsidRPr="00246EE2">
              <w:rPr>
                <w:rFonts w:ascii="Arial" w:hAnsi="Arial" w:cs="Arial"/>
                <w:spacing w:val="-5"/>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data</w:t>
            </w:r>
            <w:r w:rsidRPr="00246EE2">
              <w:rPr>
                <w:rFonts w:ascii="Arial" w:hAnsi="Arial" w:cs="Arial"/>
                <w:spacing w:val="-5"/>
              </w:rPr>
              <w:t xml:space="preserve"> </w:t>
            </w:r>
            <w:r w:rsidRPr="00246EE2">
              <w:rPr>
                <w:rFonts w:ascii="Arial" w:hAnsi="Arial" w:cs="Arial"/>
              </w:rPr>
              <w:t>to</w:t>
            </w:r>
            <w:r w:rsidRPr="00246EE2">
              <w:rPr>
                <w:rFonts w:ascii="Arial" w:hAnsi="Arial" w:cs="Arial"/>
                <w:spacing w:val="-5"/>
              </w:rPr>
              <w:t xml:space="preserve"> </w:t>
            </w:r>
            <w:r w:rsidRPr="00246EE2">
              <w:rPr>
                <w:rFonts w:ascii="Arial" w:hAnsi="Arial" w:cs="Arial"/>
              </w:rPr>
              <w:t>assess</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adequacy</w:t>
            </w:r>
            <w:r w:rsidRPr="00246EE2">
              <w:rPr>
                <w:rFonts w:ascii="Arial" w:hAnsi="Arial" w:cs="Arial"/>
                <w:spacing w:val="-10"/>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6"/>
              </w:rPr>
              <w:t xml:space="preserve"> </w:t>
            </w:r>
            <w:r w:rsidRPr="00246EE2">
              <w:rPr>
                <w:rFonts w:ascii="Arial" w:hAnsi="Arial" w:cs="Arial"/>
              </w:rPr>
              <w:t>analysis.</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vMerge w:val="restart"/>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p w:rsidR="00CE21F5" w:rsidRPr="00246EE2" w:rsidRDefault="00CE21F5" w:rsidP="00A66B5C">
            <w:pPr>
              <w:pStyle w:val="TableParagraph"/>
              <w:spacing w:before="1"/>
              <w:ind w:left="32"/>
              <w:rPr>
                <w:rFonts w:ascii="Arial" w:hAnsi="Arial" w:cs="Arial"/>
                <w:i/>
              </w:rPr>
            </w:pPr>
            <w:r w:rsidRPr="00246EE2">
              <w:rPr>
                <w:rFonts w:ascii="Arial" w:hAnsi="Arial" w:cs="Arial"/>
                <w:i/>
              </w:rPr>
              <w:t>Model</w:t>
            </w:r>
            <w:r w:rsidRPr="00246EE2">
              <w:rPr>
                <w:rFonts w:ascii="Arial" w:hAnsi="Arial" w:cs="Arial"/>
                <w:i/>
                <w:spacing w:val="-8"/>
              </w:rPr>
              <w:t xml:space="preserve"> </w:t>
            </w:r>
            <w:r w:rsidRPr="00246EE2">
              <w:rPr>
                <w:rFonts w:ascii="Arial" w:hAnsi="Arial" w:cs="Arial"/>
                <w:i/>
              </w:rPr>
              <w:t>development</w:t>
            </w:r>
            <w:r w:rsidRPr="00246EE2">
              <w:rPr>
                <w:rFonts w:ascii="Arial" w:hAnsi="Arial" w:cs="Arial"/>
                <w:i/>
                <w:spacing w:val="-7"/>
              </w:rPr>
              <w:t xml:space="preserve"> </w:t>
            </w:r>
            <w:r w:rsidRPr="00246EE2">
              <w:rPr>
                <w:rFonts w:ascii="Arial" w:hAnsi="Arial" w:cs="Arial"/>
                <w:i/>
              </w:rPr>
              <w:t>strategy</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rPr>
            </w:pPr>
            <w:r w:rsidRPr="00246EE2">
              <w:rPr>
                <w:rFonts w:ascii="Arial" w:hAnsi="Arial" w:cs="Arial"/>
                <w:spacing w:val="-1"/>
              </w:rPr>
              <w:t>The</w:t>
            </w:r>
            <w:r w:rsidRPr="00246EE2">
              <w:rPr>
                <w:rFonts w:ascii="Arial" w:hAnsi="Arial" w:cs="Arial"/>
                <w:spacing w:val="-7"/>
              </w:rPr>
              <w:t xml:space="preserve"> </w:t>
            </w:r>
            <w:r w:rsidRPr="00246EE2">
              <w:rPr>
                <w:rFonts w:ascii="Arial" w:hAnsi="Arial" w:cs="Arial"/>
              </w:rPr>
              <w:t>strategy</w:t>
            </w:r>
            <w:r w:rsidRPr="00246EE2">
              <w:rPr>
                <w:rFonts w:ascii="Arial" w:hAnsi="Arial" w:cs="Arial"/>
                <w:spacing w:val="-11"/>
              </w:rPr>
              <w:t xml:space="preserve"> </w:t>
            </w:r>
            <w:r w:rsidRPr="00246EE2">
              <w:rPr>
                <w:rFonts w:ascii="Arial" w:hAnsi="Arial" w:cs="Arial"/>
              </w:rPr>
              <w:t>for</w:t>
            </w:r>
            <w:r w:rsidRPr="00246EE2">
              <w:rPr>
                <w:rFonts w:ascii="Arial" w:hAnsi="Arial" w:cs="Arial"/>
                <w:spacing w:val="-8"/>
              </w:rPr>
              <w:t xml:space="preserve"> </w:t>
            </w:r>
            <w:r w:rsidRPr="00246EE2">
              <w:rPr>
                <w:rFonts w:ascii="Arial" w:hAnsi="Arial" w:cs="Arial"/>
              </w:rPr>
              <w:t>model</w:t>
            </w:r>
            <w:r w:rsidRPr="00246EE2">
              <w:rPr>
                <w:rFonts w:ascii="Arial" w:hAnsi="Arial" w:cs="Arial"/>
                <w:spacing w:val="-10"/>
              </w:rPr>
              <w:t xml:space="preserve"> </w:t>
            </w:r>
            <w:r w:rsidRPr="00246EE2">
              <w:rPr>
                <w:rFonts w:ascii="Arial" w:hAnsi="Arial" w:cs="Arial"/>
              </w:rPr>
              <w:t>building</w:t>
            </w:r>
            <w:r w:rsidRPr="00246EE2">
              <w:rPr>
                <w:rFonts w:ascii="Arial" w:hAnsi="Arial" w:cs="Arial"/>
                <w:spacing w:val="-6"/>
              </w:rPr>
              <w:t xml:space="preserve"> </w:t>
            </w:r>
            <w:r w:rsidRPr="00246EE2">
              <w:rPr>
                <w:rFonts w:ascii="Arial" w:hAnsi="Arial" w:cs="Arial"/>
              </w:rPr>
              <w:t>(i.e.,</w:t>
            </w:r>
            <w:r w:rsidRPr="00246EE2">
              <w:rPr>
                <w:rFonts w:ascii="Arial" w:hAnsi="Arial" w:cs="Arial"/>
                <w:spacing w:val="-6"/>
              </w:rPr>
              <w:t xml:space="preserve"> </w:t>
            </w:r>
            <w:r w:rsidRPr="00246EE2">
              <w:rPr>
                <w:rFonts w:ascii="Arial" w:hAnsi="Arial" w:cs="Arial"/>
              </w:rPr>
              <w:t>inclusion</w:t>
            </w:r>
            <w:r w:rsidRPr="00246EE2">
              <w:rPr>
                <w:rFonts w:ascii="Arial" w:hAnsi="Arial" w:cs="Arial"/>
                <w:spacing w:val="-7"/>
              </w:rPr>
              <w:t xml:space="preserve"> </w:t>
            </w:r>
            <w:r w:rsidRPr="00246EE2">
              <w:rPr>
                <w:rFonts w:ascii="Arial" w:hAnsi="Arial" w:cs="Arial"/>
              </w:rPr>
              <w:t>of</w:t>
            </w:r>
            <w:r w:rsidRPr="00246EE2">
              <w:rPr>
                <w:rFonts w:ascii="Arial" w:hAnsi="Arial" w:cs="Arial"/>
                <w:spacing w:val="-6"/>
              </w:rPr>
              <w:t xml:space="preserve"> </w:t>
            </w:r>
            <w:r w:rsidRPr="00246EE2">
              <w:rPr>
                <w:rFonts w:ascii="Arial" w:hAnsi="Arial" w:cs="Arial"/>
              </w:rPr>
              <w:t>variables</w:t>
            </w:r>
            <w:r w:rsidRPr="00246EE2">
              <w:rPr>
                <w:rFonts w:ascii="Arial" w:hAnsi="Arial" w:cs="Arial"/>
                <w:spacing w:val="-6"/>
              </w:rPr>
              <w:t xml:space="preserve"> </w:t>
            </w:r>
            <w:r w:rsidRPr="00246EE2">
              <w:rPr>
                <w:rFonts w:ascii="Arial" w:hAnsi="Arial" w:cs="Arial"/>
              </w:rPr>
              <w:t>in</w:t>
            </w:r>
            <w:r w:rsidRPr="00246EE2">
              <w:rPr>
                <w:rFonts w:ascii="Arial" w:hAnsi="Arial" w:cs="Arial"/>
                <w:spacing w:val="-6"/>
              </w:rPr>
              <w:t xml:space="preserve"> </w:t>
            </w:r>
            <w:r w:rsidRPr="00246EE2">
              <w:rPr>
                <w:rFonts w:ascii="Arial" w:hAnsi="Arial" w:cs="Arial"/>
              </w:rPr>
              <w:t>the</w:t>
            </w:r>
            <w:r w:rsidRPr="00246EE2">
              <w:rPr>
                <w:rFonts w:ascii="Arial" w:hAnsi="Arial" w:cs="Arial"/>
                <w:spacing w:val="-7"/>
              </w:rPr>
              <w:t xml:space="preserve"> </w:t>
            </w:r>
            <w:r w:rsidRPr="00246EE2">
              <w:rPr>
                <w:rFonts w:ascii="Arial" w:hAnsi="Arial" w:cs="Arial"/>
              </w:rPr>
              <w:t>statistical</w:t>
            </w:r>
            <w:r w:rsidRPr="00246EE2">
              <w:rPr>
                <w:rFonts w:ascii="Arial" w:hAnsi="Arial" w:cs="Arial"/>
                <w:spacing w:val="-10"/>
              </w:rPr>
              <w:t xml:space="preserve"> </w:t>
            </w:r>
            <w:r w:rsidRPr="00246EE2">
              <w:rPr>
                <w:rFonts w:ascii="Arial" w:hAnsi="Arial" w:cs="Arial"/>
              </w:rPr>
              <w:t>model)</w:t>
            </w:r>
            <w:r w:rsidRPr="00246EE2">
              <w:rPr>
                <w:rFonts w:ascii="Arial" w:hAnsi="Arial" w:cs="Arial"/>
                <w:spacing w:val="-7"/>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appropriate</w:t>
            </w:r>
            <w:r w:rsidRPr="00246EE2">
              <w:rPr>
                <w:rFonts w:ascii="Arial" w:hAnsi="Arial" w:cs="Arial"/>
                <w:spacing w:val="-7"/>
              </w:rPr>
              <w:t xml:space="preserve"> </w:t>
            </w:r>
            <w:r w:rsidRPr="00246EE2">
              <w:rPr>
                <w:rFonts w:ascii="Arial" w:hAnsi="Arial" w:cs="Arial"/>
              </w:rPr>
              <w:t>and</w:t>
            </w:r>
            <w:r w:rsidRPr="00246EE2">
              <w:rPr>
                <w:rFonts w:ascii="Arial" w:hAnsi="Arial" w:cs="Arial"/>
                <w:spacing w:val="-6"/>
              </w:rPr>
              <w:t xml:space="preserve"> </w:t>
            </w:r>
            <w:r w:rsidRPr="00246EE2">
              <w:rPr>
                <w:rFonts w:ascii="Arial" w:hAnsi="Arial" w:cs="Arial"/>
              </w:rPr>
              <w:t>is</w:t>
            </w:r>
            <w:r w:rsidRPr="00246EE2">
              <w:rPr>
                <w:rFonts w:ascii="Arial" w:hAnsi="Arial" w:cs="Arial"/>
                <w:spacing w:val="-6"/>
              </w:rPr>
              <w:t xml:space="preserve"> </w:t>
            </w:r>
            <w:r w:rsidRPr="00246EE2">
              <w:rPr>
                <w:rFonts w:ascii="Arial" w:hAnsi="Arial" w:cs="Arial"/>
              </w:rPr>
              <w:t>based</w:t>
            </w:r>
          </w:p>
          <w:p w:rsidR="00CE21F5" w:rsidRPr="00246EE2" w:rsidRDefault="00CE21F5" w:rsidP="00A66B5C">
            <w:pPr>
              <w:pStyle w:val="TableParagraph"/>
              <w:spacing w:before="23" w:line="179" w:lineRule="exact"/>
              <w:ind w:left="32"/>
              <w:rPr>
                <w:rFonts w:ascii="Arial" w:hAnsi="Arial" w:cs="Arial"/>
              </w:rPr>
            </w:pPr>
            <w:proofErr w:type="gramStart"/>
            <w:r w:rsidRPr="00246EE2">
              <w:rPr>
                <w:rFonts w:ascii="Arial" w:hAnsi="Arial" w:cs="Arial"/>
              </w:rPr>
              <w:t>on</w:t>
            </w:r>
            <w:proofErr w:type="gramEnd"/>
            <w:r w:rsidRPr="00246EE2">
              <w:rPr>
                <w:rFonts w:ascii="Arial" w:hAnsi="Arial" w:cs="Arial"/>
                <w:spacing w:val="-7"/>
              </w:rPr>
              <w:t xml:space="preserve"> </w:t>
            </w:r>
            <w:r w:rsidRPr="00246EE2">
              <w:rPr>
                <w:rFonts w:ascii="Arial" w:hAnsi="Arial" w:cs="Arial"/>
              </w:rPr>
              <w:t>a</w:t>
            </w:r>
            <w:r w:rsidRPr="00246EE2">
              <w:rPr>
                <w:rFonts w:ascii="Arial" w:hAnsi="Arial" w:cs="Arial"/>
                <w:spacing w:val="-7"/>
              </w:rPr>
              <w:t xml:space="preserve"> </w:t>
            </w:r>
            <w:r w:rsidRPr="00246EE2">
              <w:rPr>
                <w:rFonts w:ascii="Arial" w:hAnsi="Arial" w:cs="Arial"/>
              </w:rPr>
              <w:t>conceptual</w:t>
            </w:r>
            <w:r w:rsidRPr="00246EE2">
              <w:rPr>
                <w:rFonts w:ascii="Arial" w:hAnsi="Arial" w:cs="Arial"/>
                <w:spacing w:val="-9"/>
              </w:rPr>
              <w:t xml:space="preserve"> </w:t>
            </w:r>
            <w:r w:rsidRPr="00246EE2">
              <w:rPr>
                <w:rFonts w:ascii="Arial" w:hAnsi="Arial" w:cs="Arial"/>
              </w:rPr>
              <w:t>framework</w:t>
            </w:r>
            <w:r w:rsidRPr="00246EE2">
              <w:rPr>
                <w:rFonts w:ascii="Arial" w:hAnsi="Arial" w:cs="Arial"/>
                <w:spacing w:val="-7"/>
              </w:rPr>
              <w:t xml:space="preserve"> </w:t>
            </w:r>
            <w:r w:rsidRPr="00246EE2">
              <w:rPr>
                <w:rFonts w:ascii="Arial" w:hAnsi="Arial" w:cs="Arial"/>
              </w:rPr>
              <w:t>or</w:t>
            </w:r>
            <w:r w:rsidRPr="00246EE2">
              <w:rPr>
                <w:rFonts w:ascii="Arial" w:hAnsi="Arial" w:cs="Arial"/>
                <w:spacing w:val="-7"/>
              </w:rPr>
              <w:t xml:space="preserve"> </w:t>
            </w:r>
            <w:r w:rsidRPr="00246EE2">
              <w:rPr>
                <w:rFonts w:ascii="Arial" w:hAnsi="Arial" w:cs="Arial"/>
              </w:rPr>
              <w:t>model.</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The study cited the previous literature as justification for the model, but it was unclear why key confounders were excluded.</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Unsure</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vMerge/>
            <w:tcBorders>
              <w:top w:val="nil"/>
              <w:left w:val="single" w:sz="8" w:space="0" w:color="000000"/>
              <w:bottom w:val="single" w:sz="8" w:space="0" w:color="000000"/>
              <w:right w:val="single" w:sz="8" w:space="0" w:color="000000"/>
            </w:tcBorders>
            <w:shd w:val="clear" w:color="auto" w:fill="F1F1F1"/>
          </w:tcPr>
          <w:p w:rsidR="00CE21F5" w:rsidRPr="00246EE2" w:rsidRDefault="00CE21F5" w:rsidP="00A66B5C">
            <w:pPr>
              <w:rPr>
                <w:rFonts w:ascii="Arial" w:hAnsi="Arial" w:cs="Arial"/>
              </w:rPr>
            </w:pP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w:t>
            </w:r>
            <w:r w:rsidRPr="00246EE2">
              <w:rPr>
                <w:rFonts w:ascii="Arial" w:hAnsi="Arial" w:cs="Arial"/>
                <w:spacing w:val="-6"/>
              </w:rPr>
              <w:t xml:space="preserve"> </w:t>
            </w:r>
            <w:r w:rsidRPr="00246EE2">
              <w:rPr>
                <w:rFonts w:ascii="Arial" w:hAnsi="Arial" w:cs="Arial"/>
              </w:rPr>
              <w:t>selected</w:t>
            </w:r>
            <w:r w:rsidRPr="00246EE2">
              <w:rPr>
                <w:rFonts w:ascii="Arial" w:hAnsi="Arial" w:cs="Arial"/>
                <w:spacing w:val="-5"/>
              </w:rPr>
              <w:t xml:space="preserve"> </w:t>
            </w:r>
            <w:r w:rsidRPr="00246EE2">
              <w:rPr>
                <w:rFonts w:ascii="Arial" w:hAnsi="Arial" w:cs="Arial"/>
              </w:rPr>
              <w:t>statistical</w:t>
            </w:r>
            <w:r w:rsidRPr="00246EE2">
              <w:rPr>
                <w:rFonts w:ascii="Arial" w:hAnsi="Arial" w:cs="Arial"/>
                <w:spacing w:val="-7"/>
              </w:rPr>
              <w:t xml:space="preserve"> </w:t>
            </w:r>
            <w:r w:rsidRPr="00246EE2">
              <w:rPr>
                <w:rFonts w:ascii="Arial" w:hAnsi="Arial" w:cs="Arial"/>
              </w:rPr>
              <w:t>model</w:t>
            </w:r>
            <w:r w:rsidRPr="00246EE2">
              <w:rPr>
                <w:rFonts w:ascii="Arial" w:hAnsi="Arial" w:cs="Arial"/>
                <w:spacing w:val="-8"/>
              </w:rPr>
              <w:t xml:space="preserve"> </w:t>
            </w:r>
            <w:r w:rsidRPr="00246EE2">
              <w:rPr>
                <w:rFonts w:ascii="Arial" w:hAnsi="Arial" w:cs="Arial"/>
              </w:rPr>
              <w:t>is</w:t>
            </w:r>
            <w:r w:rsidRPr="00246EE2">
              <w:rPr>
                <w:rFonts w:ascii="Arial" w:hAnsi="Arial" w:cs="Arial"/>
                <w:spacing w:val="-3"/>
              </w:rPr>
              <w:t xml:space="preserve"> </w:t>
            </w:r>
            <w:r w:rsidRPr="00246EE2">
              <w:rPr>
                <w:rFonts w:ascii="Arial" w:hAnsi="Arial" w:cs="Arial"/>
              </w:rPr>
              <w:t>adequate</w:t>
            </w:r>
            <w:r w:rsidRPr="00246EE2">
              <w:rPr>
                <w:rFonts w:ascii="Arial" w:hAnsi="Arial" w:cs="Arial"/>
                <w:spacing w:val="-5"/>
              </w:rPr>
              <w:t xml:space="preserve"> </w:t>
            </w:r>
            <w:r w:rsidRPr="00246EE2">
              <w:rPr>
                <w:rFonts w:ascii="Arial" w:hAnsi="Arial" w:cs="Arial"/>
              </w:rPr>
              <w:t>for</w:t>
            </w:r>
            <w:r w:rsidRPr="00246EE2">
              <w:rPr>
                <w:rFonts w:ascii="Arial" w:hAnsi="Arial" w:cs="Arial"/>
                <w:spacing w:val="-6"/>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design</w:t>
            </w:r>
            <w:r w:rsidRPr="00246EE2">
              <w:rPr>
                <w:rFonts w:ascii="Arial" w:hAnsi="Arial" w:cs="Arial"/>
                <w:spacing w:val="-6"/>
              </w:rPr>
              <w:t xml:space="preserve"> </w:t>
            </w:r>
            <w:r w:rsidRPr="00246EE2">
              <w:rPr>
                <w:rFonts w:ascii="Arial" w:hAnsi="Arial" w:cs="Arial"/>
              </w:rPr>
              <w:t>of</w:t>
            </w:r>
            <w:r w:rsidRPr="00246EE2">
              <w:rPr>
                <w:rFonts w:ascii="Arial" w:hAnsi="Arial" w:cs="Arial"/>
                <w:spacing w:val="-4"/>
              </w:rPr>
              <w:t xml:space="preserve"> </w:t>
            </w:r>
            <w:r w:rsidRPr="00246EE2">
              <w:rPr>
                <w:rFonts w:ascii="Arial" w:hAnsi="Arial" w:cs="Arial"/>
              </w:rPr>
              <w:t>the</w:t>
            </w:r>
            <w:r w:rsidRPr="00246EE2">
              <w:rPr>
                <w:rFonts w:ascii="Arial" w:hAnsi="Arial" w:cs="Arial"/>
                <w:spacing w:val="-5"/>
              </w:rPr>
              <w:t xml:space="preserve"> </w:t>
            </w:r>
            <w:r w:rsidRPr="00246EE2">
              <w:rPr>
                <w:rFonts w:ascii="Arial" w:hAnsi="Arial" w:cs="Arial"/>
              </w:rPr>
              <w:t>study.</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Yes</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199"/>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i/>
              </w:rPr>
            </w:pPr>
            <w:r w:rsidRPr="00246EE2">
              <w:rPr>
                <w:rFonts w:ascii="Arial" w:hAnsi="Arial" w:cs="Arial"/>
                <w:i/>
              </w:rPr>
              <w:t>Reporting</w:t>
            </w:r>
            <w:r w:rsidRPr="00246EE2">
              <w:rPr>
                <w:rFonts w:ascii="Arial" w:hAnsi="Arial" w:cs="Arial"/>
                <w:i/>
                <w:spacing w:val="-7"/>
              </w:rPr>
              <w:t xml:space="preserve"> </w:t>
            </w:r>
            <w:r w:rsidRPr="00246EE2">
              <w:rPr>
                <w:rFonts w:ascii="Arial" w:hAnsi="Arial" w:cs="Arial"/>
                <w:i/>
              </w:rPr>
              <w:t>of</w:t>
            </w:r>
            <w:r w:rsidRPr="00246EE2">
              <w:rPr>
                <w:rFonts w:ascii="Arial" w:hAnsi="Arial" w:cs="Arial"/>
                <w:i/>
                <w:spacing w:val="-5"/>
              </w:rPr>
              <w:t xml:space="preserve"> </w:t>
            </w:r>
            <w:r w:rsidRPr="00246EE2">
              <w:rPr>
                <w:rFonts w:ascii="Arial" w:hAnsi="Arial" w:cs="Arial"/>
                <w:i/>
              </w:rPr>
              <w:t>results</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8" w:line="172" w:lineRule="exact"/>
              <w:ind w:left="32"/>
              <w:rPr>
                <w:rFonts w:ascii="Arial" w:hAnsi="Arial" w:cs="Arial"/>
              </w:rPr>
            </w:pPr>
            <w:r w:rsidRPr="00246EE2">
              <w:rPr>
                <w:rFonts w:ascii="Arial" w:hAnsi="Arial" w:cs="Arial"/>
              </w:rPr>
              <w:t>There</w:t>
            </w:r>
            <w:r w:rsidRPr="00246EE2">
              <w:rPr>
                <w:rFonts w:ascii="Arial" w:hAnsi="Arial" w:cs="Arial"/>
                <w:spacing w:val="-6"/>
              </w:rPr>
              <w:t xml:space="preserve"> </w:t>
            </w:r>
            <w:r w:rsidRPr="00246EE2">
              <w:rPr>
                <w:rFonts w:ascii="Arial" w:hAnsi="Arial" w:cs="Arial"/>
              </w:rPr>
              <w:t>is</w:t>
            </w:r>
            <w:r w:rsidRPr="00246EE2">
              <w:rPr>
                <w:rFonts w:ascii="Arial" w:hAnsi="Arial" w:cs="Arial"/>
                <w:spacing w:val="-4"/>
              </w:rPr>
              <w:t xml:space="preserve"> </w:t>
            </w:r>
            <w:r w:rsidRPr="00246EE2">
              <w:rPr>
                <w:rFonts w:ascii="Arial" w:hAnsi="Arial" w:cs="Arial"/>
              </w:rPr>
              <w:t>no</w:t>
            </w:r>
            <w:r w:rsidRPr="00246EE2">
              <w:rPr>
                <w:rFonts w:ascii="Arial" w:hAnsi="Arial" w:cs="Arial"/>
                <w:spacing w:val="-6"/>
              </w:rPr>
              <w:t xml:space="preserve"> </w:t>
            </w:r>
            <w:r w:rsidRPr="00246EE2">
              <w:rPr>
                <w:rFonts w:ascii="Arial" w:hAnsi="Arial" w:cs="Arial"/>
              </w:rPr>
              <w:t>selective</w:t>
            </w:r>
            <w:r w:rsidRPr="00246EE2">
              <w:rPr>
                <w:rFonts w:ascii="Arial" w:hAnsi="Arial" w:cs="Arial"/>
                <w:spacing w:val="-5"/>
              </w:rPr>
              <w:t xml:space="preserve"> </w:t>
            </w:r>
            <w:r w:rsidRPr="00246EE2">
              <w:rPr>
                <w:rFonts w:ascii="Arial" w:hAnsi="Arial" w:cs="Arial"/>
              </w:rPr>
              <w:t>reporting</w:t>
            </w:r>
            <w:r w:rsidRPr="00246EE2">
              <w:rPr>
                <w:rFonts w:ascii="Arial" w:hAnsi="Arial" w:cs="Arial"/>
                <w:spacing w:val="-6"/>
              </w:rPr>
              <w:t xml:space="preserve"> </w:t>
            </w:r>
            <w:r w:rsidRPr="00246EE2">
              <w:rPr>
                <w:rFonts w:ascii="Arial" w:hAnsi="Arial" w:cs="Arial"/>
              </w:rPr>
              <w:t>of</w:t>
            </w:r>
            <w:r w:rsidRPr="00246EE2">
              <w:rPr>
                <w:rFonts w:ascii="Arial" w:hAnsi="Arial" w:cs="Arial"/>
                <w:spacing w:val="-5"/>
              </w:rPr>
              <w:t xml:space="preserve"> </w:t>
            </w:r>
            <w:r w:rsidRPr="00246EE2">
              <w:rPr>
                <w:rFonts w:ascii="Arial" w:hAnsi="Arial" w:cs="Arial"/>
              </w:rPr>
              <w:t>results.</w:t>
            </w:r>
          </w:p>
        </w:tc>
        <w:tc>
          <w:tcPr>
            <w:tcW w:w="3382" w:type="dxa"/>
            <w:tcBorders>
              <w:top w:val="single" w:sz="8" w:space="0" w:color="000000"/>
              <w:left w:val="single" w:sz="8" w:space="0" w:color="000000"/>
              <w:bottom w:val="single" w:sz="8" w:space="0" w:color="000000"/>
              <w:right w:val="single" w:sz="8" w:space="0" w:color="000000"/>
            </w:tcBorders>
          </w:tcPr>
          <w:p w:rsidR="00CE21F5" w:rsidRPr="00246EE2" w:rsidRDefault="00CE21F5" w:rsidP="00A66B5C">
            <w:pPr>
              <w:pStyle w:val="TableParagraph"/>
              <w:rPr>
                <w:rFonts w:ascii="Arial" w:hAnsi="Arial" w:cs="Arial"/>
              </w:rPr>
            </w:pPr>
            <w:r w:rsidRPr="00246EE2">
              <w:rPr>
                <w:rFonts w:ascii="Arial" w:hAnsi="Arial" w:cs="Arial"/>
              </w:rPr>
              <w:t>No</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CCEBFF"/>
          </w:tcPr>
          <w:p w:rsidR="00CE21F5" w:rsidRPr="00246EE2" w:rsidRDefault="00CE21F5" w:rsidP="00A66B5C">
            <w:pPr>
              <w:pStyle w:val="TableParagraph"/>
              <w:rPr>
                <w:rFonts w:ascii="Arial" w:hAnsi="Arial" w:cs="Arial"/>
              </w:rPr>
            </w:pPr>
            <w:r w:rsidRPr="00246EE2">
              <w:rPr>
                <w:rFonts w:ascii="Arial" w:hAnsi="Arial" w:cs="Arial"/>
              </w:rPr>
              <w:t>Yes</w:t>
            </w: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r>
      <w:tr w:rsidR="00CE21F5" w:rsidRPr="00246EE2" w:rsidTr="00A66B5C">
        <w:tblPrEx>
          <w:tblBorders>
            <w:top w:val="single" w:sz="18" w:space="0" w:color="000000"/>
            <w:left w:val="single" w:sz="18" w:space="0" w:color="000000"/>
            <w:bottom w:val="single" w:sz="18" w:space="0" w:color="000000"/>
            <w:right w:val="single" w:sz="18" w:space="0" w:color="000000"/>
            <w:insideH w:val="single" w:sz="18" w:space="0" w:color="000000"/>
            <w:insideV w:val="single" w:sz="18" w:space="0" w:color="000000"/>
          </w:tblBorders>
        </w:tblPrEx>
        <w:trPr>
          <w:trHeight w:val="420"/>
        </w:trPr>
        <w:tc>
          <w:tcPr>
            <w:tcW w:w="1981"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15"/>
              <w:ind w:left="32"/>
              <w:rPr>
                <w:rFonts w:ascii="Arial" w:hAnsi="Arial" w:cs="Arial"/>
                <w:b/>
              </w:rPr>
            </w:pPr>
            <w:r w:rsidRPr="00246EE2">
              <w:rPr>
                <w:rFonts w:ascii="Arial" w:hAnsi="Arial" w:cs="Arial"/>
                <w:b/>
              </w:rPr>
              <w:t>Statistical</w:t>
            </w:r>
            <w:r w:rsidRPr="00246EE2">
              <w:rPr>
                <w:rFonts w:ascii="Arial" w:hAnsi="Arial" w:cs="Arial"/>
                <w:b/>
                <w:spacing w:val="-7"/>
              </w:rPr>
              <w:t xml:space="preserve"> </w:t>
            </w:r>
            <w:r w:rsidRPr="00246EE2">
              <w:rPr>
                <w:rFonts w:ascii="Arial" w:hAnsi="Arial" w:cs="Arial"/>
                <w:b/>
              </w:rPr>
              <w:t>Analysis</w:t>
            </w:r>
            <w:r w:rsidRPr="00246EE2">
              <w:rPr>
                <w:rFonts w:ascii="Arial" w:hAnsi="Arial" w:cs="Arial"/>
                <w:b/>
                <w:spacing w:val="-8"/>
              </w:rPr>
              <w:t xml:space="preserve"> </w:t>
            </w:r>
            <w:r w:rsidRPr="00246EE2">
              <w:rPr>
                <w:rFonts w:ascii="Arial" w:hAnsi="Arial" w:cs="Arial"/>
                <w:b/>
              </w:rPr>
              <w:t>and</w:t>
            </w:r>
            <w:r w:rsidRPr="00246EE2">
              <w:rPr>
                <w:rFonts w:ascii="Arial" w:hAnsi="Arial" w:cs="Arial"/>
                <w:b/>
                <w:spacing w:val="-7"/>
              </w:rPr>
              <w:t xml:space="preserve"> </w:t>
            </w:r>
            <w:r w:rsidRPr="00246EE2">
              <w:rPr>
                <w:rFonts w:ascii="Arial" w:hAnsi="Arial" w:cs="Arial"/>
                <w:b/>
              </w:rPr>
              <w:t>Presentation</w:t>
            </w:r>
          </w:p>
          <w:p w:rsidR="00CE21F5" w:rsidRPr="00246EE2" w:rsidRDefault="00CE21F5" w:rsidP="00A66B5C">
            <w:pPr>
              <w:pStyle w:val="TableParagraph"/>
              <w:spacing w:before="23" w:line="179" w:lineRule="exact"/>
              <w:ind w:left="32"/>
              <w:rPr>
                <w:rFonts w:ascii="Arial" w:hAnsi="Arial" w:cs="Arial"/>
                <w:b/>
              </w:rPr>
            </w:pPr>
            <w:r w:rsidRPr="00246EE2">
              <w:rPr>
                <w:rFonts w:ascii="Arial" w:hAnsi="Arial" w:cs="Arial"/>
                <w:b/>
              </w:rPr>
              <w:t>Summary</w:t>
            </w:r>
          </w:p>
        </w:tc>
        <w:tc>
          <w:tcPr>
            <w:tcW w:w="5386"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spacing w:before="2"/>
              <w:ind w:left="32"/>
              <w:rPr>
                <w:rFonts w:ascii="Arial" w:hAnsi="Arial" w:cs="Arial"/>
                <w:b/>
              </w:rPr>
            </w:pPr>
            <w:r w:rsidRPr="00246EE2">
              <w:rPr>
                <w:rFonts w:ascii="Arial" w:hAnsi="Arial" w:cs="Arial"/>
                <w:b/>
              </w:rPr>
              <w:t>The</w:t>
            </w:r>
            <w:r w:rsidRPr="00246EE2">
              <w:rPr>
                <w:rFonts w:ascii="Arial" w:hAnsi="Arial" w:cs="Arial"/>
                <w:b/>
                <w:spacing w:val="-5"/>
              </w:rPr>
              <w:t xml:space="preserve"> </w:t>
            </w:r>
            <w:r w:rsidRPr="00246EE2">
              <w:rPr>
                <w:rFonts w:ascii="Arial" w:hAnsi="Arial" w:cs="Arial"/>
                <w:b/>
              </w:rPr>
              <w:t>statistical</w:t>
            </w:r>
            <w:r w:rsidRPr="00246EE2">
              <w:rPr>
                <w:rFonts w:ascii="Arial" w:hAnsi="Arial" w:cs="Arial"/>
                <w:b/>
                <w:spacing w:val="-3"/>
              </w:rPr>
              <w:t xml:space="preserve"> </w:t>
            </w:r>
            <w:r w:rsidRPr="00246EE2">
              <w:rPr>
                <w:rFonts w:ascii="Arial" w:hAnsi="Arial" w:cs="Arial"/>
                <w:b/>
              </w:rPr>
              <w:t>analysis</w:t>
            </w:r>
            <w:r w:rsidRPr="00246EE2">
              <w:rPr>
                <w:rFonts w:ascii="Arial" w:hAnsi="Arial" w:cs="Arial"/>
                <w:b/>
                <w:spacing w:val="-5"/>
              </w:rPr>
              <w:t xml:space="preserve"> </w:t>
            </w:r>
            <w:r w:rsidRPr="00246EE2">
              <w:rPr>
                <w:rFonts w:ascii="Arial" w:hAnsi="Arial" w:cs="Arial"/>
                <w:b/>
              </w:rPr>
              <w:t>is</w:t>
            </w:r>
            <w:r w:rsidRPr="00246EE2">
              <w:rPr>
                <w:rFonts w:ascii="Arial" w:hAnsi="Arial" w:cs="Arial"/>
                <w:b/>
                <w:spacing w:val="-4"/>
              </w:rPr>
              <w:t xml:space="preserve"> </w:t>
            </w:r>
            <w:r w:rsidRPr="00246EE2">
              <w:rPr>
                <w:rFonts w:ascii="Arial" w:hAnsi="Arial" w:cs="Arial"/>
                <w:b/>
              </w:rPr>
              <w:t>appropriate</w:t>
            </w:r>
            <w:r w:rsidRPr="00246EE2">
              <w:rPr>
                <w:rFonts w:ascii="Arial" w:hAnsi="Arial" w:cs="Arial"/>
                <w:b/>
                <w:spacing w:val="-5"/>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the</w:t>
            </w:r>
            <w:r w:rsidRPr="00246EE2">
              <w:rPr>
                <w:rFonts w:ascii="Arial" w:hAnsi="Arial" w:cs="Arial"/>
                <w:b/>
                <w:spacing w:val="-5"/>
              </w:rPr>
              <w:t xml:space="preserve"> </w:t>
            </w:r>
            <w:r w:rsidRPr="00246EE2">
              <w:rPr>
                <w:rFonts w:ascii="Arial" w:hAnsi="Arial" w:cs="Arial"/>
                <w:b/>
              </w:rPr>
              <w:t>design</w:t>
            </w:r>
            <w:r w:rsidRPr="00246EE2">
              <w:rPr>
                <w:rFonts w:ascii="Arial" w:hAnsi="Arial" w:cs="Arial"/>
                <w:b/>
                <w:spacing w:val="-3"/>
              </w:rPr>
              <w:t xml:space="preserve"> </w:t>
            </w:r>
            <w:r w:rsidRPr="00246EE2">
              <w:rPr>
                <w:rFonts w:ascii="Arial" w:hAnsi="Arial" w:cs="Arial"/>
                <w:b/>
              </w:rPr>
              <w:t>of</w:t>
            </w:r>
            <w:r w:rsidRPr="00246EE2">
              <w:rPr>
                <w:rFonts w:ascii="Arial" w:hAnsi="Arial" w:cs="Arial"/>
                <w:b/>
                <w:spacing w:val="-5"/>
              </w:rPr>
              <w:t xml:space="preserve"> </w:t>
            </w:r>
            <w:r w:rsidRPr="00246EE2">
              <w:rPr>
                <w:rFonts w:ascii="Arial" w:hAnsi="Arial" w:cs="Arial"/>
                <w:b/>
              </w:rPr>
              <w:t>the</w:t>
            </w:r>
            <w:r w:rsidRPr="00246EE2">
              <w:rPr>
                <w:rFonts w:ascii="Arial" w:hAnsi="Arial" w:cs="Arial"/>
                <w:b/>
                <w:spacing w:val="-4"/>
              </w:rPr>
              <w:t xml:space="preserve"> </w:t>
            </w:r>
            <w:r w:rsidRPr="00246EE2">
              <w:rPr>
                <w:rFonts w:ascii="Arial" w:hAnsi="Arial" w:cs="Arial"/>
                <w:b/>
              </w:rPr>
              <w:t>study,</w:t>
            </w:r>
            <w:r w:rsidRPr="00246EE2">
              <w:rPr>
                <w:rFonts w:ascii="Arial" w:hAnsi="Arial" w:cs="Arial"/>
                <w:b/>
                <w:spacing w:val="-4"/>
              </w:rPr>
              <w:t xml:space="preserve"> </w:t>
            </w:r>
            <w:r w:rsidRPr="00246EE2">
              <w:rPr>
                <w:rFonts w:ascii="Arial" w:hAnsi="Arial" w:cs="Arial"/>
                <w:b/>
              </w:rPr>
              <w:t>limiting</w:t>
            </w:r>
            <w:r w:rsidRPr="00246EE2">
              <w:rPr>
                <w:rFonts w:ascii="Arial" w:hAnsi="Arial" w:cs="Arial"/>
                <w:b/>
                <w:spacing w:val="-3"/>
              </w:rPr>
              <w:t xml:space="preserve"> </w:t>
            </w:r>
            <w:r w:rsidRPr="00246EE2">
              <w:rPr>
                <w:rFonts w:ascii="Arial" w:hAnsi="Arial" w:cs="Arial"/>
                <w:b/>
              </w:rPr>
              <w:t>potential</w:t>
            </w:r>
            <w:r w:rsidRPr="00246EE2">
              <w:rPr>
                <w:rFonts w:ascii="Arial" w:hAnsi="Arial" w:cs="Arial"/>
                <w:b/>
                <w:spacing w:val="-4"/>
              </w:rPr>
              <w:t xml:space="preserve"> </w:t>
            </w:r>
            <w:r w:rsidRPr="00246EE2">
              <w:rPr>
                <w:rFonts w:ascii="Arial" w:hAnsi="Arial" w:cs="Arial"/>
                <w:b/>
              </w:rPr>
              <w:t>for</w:t>
            </w:r>
            <w:r w:rsidRPr="00246EE2">
              <w:rPr>
                <w:rFonts w:ascii="Arial" w:hAnsi="Arial" w:cs="Arial"/>
                <w:b/>
                <w:spacing w:val="-4"/>
              </w:rPr>
              <w:t xml:space="preserve"> </w:t>
            </w:r>
            <w:r w:rsidRPr="00246EE2">
              <w:rPr>
                <w:rFonts w:ascii="Arial" w:hAnsi="Arial" w:cs="Arial"/>
                <w:b/>
              </w:rPr>
              <w:t>presentation</w:t>
            </w:r>
            <w:r w:rsidRPr="00246EE2">
              <w:rPr>
                <w:rFonts w:ascii="Arial" w:hAnsi="Arial" w:cs="Arial"/>
                <w:b/>
                <w:spacing w:val="-4"/>
              </w:rPr>
              <w:t xml:space="preserve"> </w:t>
            </w:r>
            <w:r w:rsidRPr="00246EE2">
              <w:rPr>
                <w:rFonts w:ascii="Arial" w:hAnsi="Arial" w:cs="Arial"/>
                <w:b/>
              </w:rPr>
              <w:t>of</w:t>
            </w:r>
          </w:p>
          <w:p w:rsidR="00CE21F5" w:rsidRPr="00246EE2" w:rsidRDefault="00CE21F5" w:rsidP="00A66B5C">
            <w:pPr>
              <w:pStyle w:val="TableParagraph"/>
              <w:spacing w:before="23"/>
              <w:ind w:left="32"/>
              <w:rPr>
                <w:rFonts w:ascii="Arial" w:hAnsi="Arial" w:cs="Arial"/>
                <w:b/>
              </w:rPr>
            </w:pPr>
            <w:proofErr w:type="gramStart"/>
            <w:r w:rsidRPr="00246EE2">
              <w:rPr>
                <w:rFonts w:ascii="Arial" w:hAnsi="Arial" w:cs="Arial"/>
                <w:b/>
              </w:rPr>
              <w:t>invalid</w:t>
            </w:r>
            <w:proofErr w:type="gramEnd"/>
            <w:r w:rsidRPr="00246EE2">
              <w:rPr>
                <w:rFonts w:ascii="Arial" w:hAnsi="Arial" w:cs="Arial"/>
                <w:b/>
                <w:spacing w:val="-3"/>
              </w:rPr>
              <w:t xml:space="preserve"> </w:t>
            </w:r>
            <w:r w:rsidRPr="00246EE2">
              <w:rPr>
                <w:rFonts w:ascii="Arial" w:hAnsi="Arial" w:cs="Arial"/>
                <w:b/>
              </w:rPr>
              <w:t>or</w:t>
            </w:r>
            <w:r w:rsidRPr="00246EE2">
              <w:rPr>
                <w:rFonts w:ascii="Arial" w:hAnsi="Arial" w:cs="Arial"/>
                <w:b/>
                <w:spacing w:val="-4"/>
              </w:rPr>
              <w:t xml:space="preserve"> </w:t>
            </w:r>
            <w:r w:rsidRPr="00246EE2">
              <w:rPr>
                <w:rFonts w:ascii="Arial" w:hAnsi="Arial" w:cs="Arial"/>
                <w:b/>
              </w:rPr>
              <w:t>spurious</w:t>
            </w:r>
            <w:r w:rsidRPr="00246EE2">
              <w:rPr>
                <w:rFonts w:ascii="Arial" w:hAnsi="Arial" w:cs="Arial"/>
                <w:b/>
                <w:spacing w:val="-3"/>
              </w:rPr>
              <w:t xml:space="preserve"> </w:t>
            </w:r>
            <w:r w:rsidRPr="00246EE2">
              <w:rPr>
                <w:rFonts w:ascii="Arial" w:hAnsi="Arial" w:cs="Arial"/>
                <w:b/>
              </w:rPr>
              <w:t>results.</w:t>
            </w:r>
          </w:p>
        </w:tc>
        <w:tc>
          <w:tcPr>
            <w:tcW w:w="3382" w:type="dxa"/>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r w:rsidRPr="00246EE2">
              <w:rPr>
                <w:rFonts w:ascii="Arial" w:hAnsi="Arial" w:cs="Arial"/>
              </w:rPr>
              <w:t>Moderate bias was concluded.</w:t>
            </w:r>
          </w:p>
        </w:tc>
        <w:tc>
          <w:tcPr>
            <w:tcW w:w="2091" w:type="dxa"/>
            <w:gridSpan w:val="2"/>
            <w:tcBorders>
              <w:top w:val="single" w:sz="8" w:space="0" w:color="000000"/>
              <w:left w:val="single" w:sz="8" w:space="0" w:color="000000"/>
              <w:bottom w:val="single" w:sz="8" w:space="0" w:color="000000"/>
              <w:right w:val="single" w:sz="8" w:space="0" w:color="000000"/>
            </w:tcBorders>
            <w:shd w:val="clear" w:color="auto" w:fill="F1F1F1"/>
          </w:tcPr>
          <w:p w:rsidR="00CE21F5" w:rsidRPr="00246EE2" w:rsidRDefault="00CE21F5" w:rsidP="00A66B5C">
            <w:pPr>
              <w:pStyle w:val="TableParagraph"/>
              <w:rPr>
                <w:rFonts w:ascii="Arial" w:hAnsi="Arial" w:cs="Arial"/>
              </w:rPr>
            </w:pPr>
          </w:p>
        </w:tc>
        <w:tc>
          <w:tcPr>
            <w:tcW w:w="2465" w:type="dxa"/>
            <w:gridSpan w:val="2"/>
            <w:tcBorders>
              <w:top w:val="single" w:sz="8" w:space="0" w:color="000000"/>
              <w:left w:val="single" w:sz="8" w:space="0" w:color="000000"/>
              <w:bottom w:val="single" w:sz="8" w:space="0" w:color="000000"/>
              <w:right w:val="single" w:sz="8" w:space="0" w:color="000000"/>
            </w:tcBorders>
            <w:shd w:val="clear" w:color="auto" w:fill="CCFFCC"/>
          </w:tcPr>
          <w:p w:rsidR="00CE21F5" w:rsidRPr="00246EE2" w:rsidRDefault="00CE21F5" w:rsidP="00A66B5C">
            <w:pPr>
              <w:pStyle w:val="TableParagraph"/>
              <w:rPr>
                <w:rFonts w:ascii="Arial" w:hAnsi="Arial" w:cs="Arial"/>
              </w:rPr>
            </w:pPr>
            <w:r w:rsidRPr="00246EE2">
              <w:rPr>
                <w:rFonts w:ascii="Arial" w:hAnsi="Arial" w:cs="Arial"/>
              </w:rPr>
              <w:t xml:space="preserve">Moderate </w:t>
            </w:r>
          </w:p>
        </w:tc>
      </w:tr>
    </w:tbl>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Pr="00246EE2" w:rsidRDefault="00CE21F5" w:rsidP="00CE21F5">
      <w:pPr>
        <w:rPr>
          <w:b/>
          <w:bCs/>
        </w:rPr>
      </w:pPr>
    </w:p>
    <w:p w:rsidR="00CE21F5" w:rsidRDefault="00CE21F5">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Default="00D01726">
      <w:pPr>
        <w:rPr>
          <w:rFonts w:ascii="Times New Roman" w:hAnsi="Times New Roman" w:cs="Times New Roman"/>
        </w:rPr>
      </w:pPr>
    </w:p>
    <w:p w:rsidR="00D01726" w:rsidRPr="00D01726" w:rsidRDefault="00D01726">
      <w:pPr>
        <w:rPr>
          <w:rFonts w:ascii="Times New Roman" w:hAnsi="Times New Roman" w:cs="Times New Roman"/>
        </w:rPr>
      </w:pPr>
    </w:p>
    <w:p w:rsidR="00D01726" w:rsidRDefault="00D01726"/>
    <w:p w:rsidR="00D01726" w:rsidRDefault="00D01726"/>
    <w:sectPr w:rsidR="00D01726" w:rsidSect="00D01726">
      <w:pgSz w:w="16840" w:h="11900" w:orient="landscape"/>
      <w:pgMar w:top="1440" w:right="1440" w:bottom="144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Arial MT">
    <w:altName w:val="Arial"/>
    <w:charset w:val="01"/>
    <w:family w:val="swiss"/>
    <w:pitch w:val="variable"/>
    <w:sig w:usb0="00000000" w:usb1="00000000" w:usb2="00000000" w:usb3="00000000" w:csb0="0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E24B4"/>
    <w:multiLevelType w:val="multilevel"/>
    <w:tmpl w:val="FE023ACC"/>
    <w:styleLink w:val="CurrentList37"/>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
    <w:nsid w:val="024373EC"/>
    <w:multiLevelType w:val="multilevel"/>
    <w:tmpl w:val="68365096"/>
    <w:styleLink w:val="CurrentList17"/>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nsid w:val="068D0A1D"/>
    <w:multiLevelType w:val="multilevel"/>
    <w:tmpl w:val="7628647C"/>
    <w:styleLink w:val="CurrentList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nsid w:val="070209BC"/>
    <w:multiLevelType w:val="multilevel"/>
    <w:tmpl w:val="FF3082AE"/>
    <w:styleLink w:val="CurrentList1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
    <w:nsid w:val="09A414AB"/>
    <w:multiLevelType w:val="multilevel"/>
    <w:tmpl w:val="C6DC7028"/>
    <w:styleLink w:val="CurrentList1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5">
    <w:nsid w:val="0DE11139"/>
    <w:multiLevelType w:val="multilevel"/>
    <w:tmpl w:val="3894D16E"/>
    <w:styleLink w:val="CurrentList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nsid w:val="0F1D77B6"/>
    <w:multiLevelType w:val="multilevel"/>
    <w:tmpl w:val="787EF0F6"/>
    <w:styleLink w:val="CurrentList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0F904BE9"/>
    <w:multiLevelType w:val="multilevel"/>
    <w:tmpl w:val="1D78F832"/>
    <w:styleLink w:val="CurrentList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8">
    <w:nsid w:val="12784390"/>
    <w:multiLevelType w:val="hybridMultilevel"/>
    <w:tmpl w:val="D456A6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nsid w:val="146C2C3F"/>
    <w:multiLevelType w:val="multilevel"/>
    <w:tmpl w:val="0FA6BDC6"/>
    <w:styleLink w:val="CurrentList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0">
    <w:nsid w:val="15080CDA"/>
    <w:multiLevelType w:val="multilevel"/>
    <w:tmpl w:val="0FA6BDC6"/>
    <w:styleLink w:val="CurrentList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1">
    <w:nsid w:val="19B44FFB"/>
    <w:multiLevelType w:val="multilevel"/>
    <w:tmpl w:val="CCBA7512"/>
    <w:styleLink w:val="CurrentList2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2">
    <w:nsid w:val="1B391B0B"/>
    <w:multiLevelType w:val="multilevel"/>
    <w:tmpl w:val="3B3E40DA"/>
    <w:styleLink w:val="CurrentList4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3">
    <w:nsid w:val="1C94184B"/>
    <w:multiLevelType w:val="multilevel"/>
    <w:tmpl w:val="5D12D472"/>
    <w:styleLink w:val="CurrentList3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nsid w:val="1CB50EC6"/>
    <w:multiLevelType w:val="multilevel"/>
    <w:tmpl w:val="CCD6E4A6"/>
    <w:styleLink w:val="CurrentList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1EB00107"/>
    <w:multiLevelType w:val="multilevel"/>
    <w:tmpl w:val="B360135C"/>
    <w:styleLink w:val="CurrentList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nsid w:val="22A83B73"/>
    <w:multiLevelType w:val="hybridMultilevel"/>
    <w:tmpl w:val="2758B7AE"/>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nsid w:val="244A52C5"/>
    <w:multiLevelType w:val="multilevel"/>
    <w:tmpl w:val="FA88D1C8"/>
    <w:styleLink w:val="CurrentList14"/>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8">
    <w:nsid w:val="28114433"/>
    <w:multiLevelType w:val="multilevel"/>
    <w:tmpl w:val="89D074D8"/>
    <w:styleLink w:val="CurrentList25"/>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nsid w:val="28A61400"/>
    <w:multiLevelType w:val="multilevel"/>
    <w:tmpl w:val="B704862C"/>
    <w:styleLink w:val="CurrentList35"/>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30235839"/>
    <w:multiLevelType w:val="multilevel"/>
    <w:tmpl w:val="7BF83726"/>
    <w:styleLink w:val="CurrentList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nsid w:val="35DA3029"/>
    <w:multiLevelType w:val="multilevel"/>
    <w:tmpl w:val="07383EEA"/>
    <w:styleLink w:val="CurrentList29"/>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nsid w:val="37334DA6"/>
    <w:multiLevelType w:val="multilevel"/>
    <w:tmpl w:val="1D78F832"/>
    <w:styleLink w:val="CurrentList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3">
    <w:nsid w:val="387A5B34"/>
    <w:multiLevelType w:val="multilevel"/>
    <w:tmpl w:val="C98471E2"/>
    <w:styleLink w:val="CurrentList20"/>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4">
    <w:nsid w:val="3AA6238D"/>
    <w:multiLevelType w:val="multilevel"/>
    <w:tmpl w:val="4A54CC62"/>
    <w:styleLink w:val="CurrentList12"/>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5">
    <w:nsid w:val="41C90646"/>
    <w:multiLevelType w:val="multilevel"/>
    <w:tmpl w:val="0FA6BDC6"/>
    <w:styleLink w:val="CurrentList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6">
    <w:nsid w:val="42AA24D6"/>
    <w:multiLevelType w:val="multilevel"/>
    <w:tmpl w:val="C6DC7028"/>
    <w:styleLink w:val="CurrentList8"/>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7">
    <w:nsid w:val="4CD266EC"/>
    <w:multiLevelType w:val="multilevel"/>
    <w:tmpl w:val="3EE65E3E"/>
    <w:styleLink w:val="CurrentList16"/>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8">
    <w:nsid w:val="4D255C2B"/>
    <w:multiLevelType w:val="multilevel"/>
    <w:tmpl w:val="357679D2"/>
    <w:styleLink w:val="CurrentList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502D0486"/>
    <w:multiLevelType w:val="multilevel"/>
    <w:tmpl w:val="96364016"/>
    <w:styleLink w:val="CurrentList4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0">
    <w:nsid w:val="506737C8"/>
    <w:multiLevelType w:val="multilevel"/>
    <w:tmpl w:val="380EDEB4"/>
    <w:styleLink w:val="CurrentList13"/>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1">
    <w:nsid w:val="52D32CF5"/>
    <w:multiLevelType w:val="multilevel"/>
    <w:tmpl w:val="C6DC7028"/>
    <w:styleLink w:val="CurrentList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2">
    <w:nsid w:val="54174836"/>
    <w:multiLevelType w:val="multilevel"/>
    <w:tmpl w:val="0FA6BDC6"/>
    <w:styleLink w:val="CurrentList11"/>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33">
    <w:nsid w:val="57DE30BC"/>
    <w:multiLevelType w:val="multilevel"/>
    <w:tmpl w:val="38D470C2"/>
    <w:styleLink w:val="CurrentList27"/>
    <w:lvl w:ilvl="0">
      <w:start w:val="1"/>
      <w:numFmt w:val="bullet"/>
      <w:lvlText w:val=""/>
      <w:lvlJc w:val="left"/>
      <w:pPr>
        <w:ind w:left="113" w:firstLine="57"/>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5A1D433C"/>
    <w:multiLevelType w:val="multilevel"/>
    <w:tmpl w:val="D0109A94"/>
    <w:styleLink w:val="CurrentList3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5EE24485"/>
    <w:multiLevelType w:val="multilevel"/>
    <w:tmpl w:val="D8E6A222"/>
    <w:styleLink w:val="CurrentList2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nsid w:val="60B37F0F"/>
    <w:multiLevelType w:val="multilevel"/>
    <w:tmpl w:val="69BE347E"/>
    <w:styleLink w:val="CurrentList31"/>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nsid w:val="61AA025C"/>
    <w:multiLevelType w:val="multilevel"/>
    <w:tmpl w:val="9A32F974"/>
    <w:styleLink w:val="CurrentList39"/>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nsid w:val="62594ACF"/>
    <w:multiLevelType w:val="multilevel"/>
    <w:tmpl w:val="02303E62"/>
    <w:styleLink w:val="CurrentList4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63A207F9"/>
    <w:multiLevelType w:val="hybridMultilevel"/>
    <w:tmpl w:val="5BFC3562"/>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nsid w:val="63D07D37"/>
    <w:multiLevelType w:val="multilevel"/>
    <w:tmpl w:val="AE98A5C6"/>
    <w:styleLink w:val="CurrentList19"/>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41">
    <w:nsid w:val="6A7554B5"/>
    <w:multiLevelType w:val="multilevel"/>
    <w:tmpl w:val="65D89A7A"/>
    <w:styleLink w:val="CurrentList23"/>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nsid w:val="6AAF0B92"/>
    <w:multiLevelType w:val="multilevel"/>
    <w:tmpl w:val="D0BC3DA6"/>
    <w:styleLink w:val="CurrentList7"/>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3">
    <w:nsid w:val="74CB58D7"/>
    <w:multiLevelType w:val="multilevel"/>
    <w:tmpl w:val="287474E4"/>
    <w:styleLink w:val="CurrentList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4">
    <w:nsid w:val="77E14AA9"/>
    <w:multiLevelType w:val="multilevel"/>
    <w:tmpl w:val="45B485C8"/>
    <w:styleLink w:val="CurrentList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5">
    <w:nsid w:val="7F8E38FA"/>
    <w:multiLevelType w:val="multilevel"/>
    <w:tmpl w:val="F03CD78C"/>
    <w:styleLink w:val="CurrentList1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25"/>
  </w:num>
  <w:num w:numId="2">
    <w:abstractNumId w:val="9"/>
  </w:num>
  <w:num w:numId="3">
    <w:abstractNumId w:val="43"/>
  </w:num>
  <w:num w:numId="4">
    <w:abstractNumId w:val="10"/>
  </w:num>
  <w:num w:numId="5">
    <w:abstractNumId w:val="22"/>
  </w:num>
  <w:num w:numId="6">
    <w:abstractNumId w:val="7"/>
  </w:num>
  <w:num w:numId="7">
    <w:abstractNumId w:val="42"/>
  </w:num>
  <w:num w:numId="8">
    <w:abstractNumId w:val="26"/>
  </w:num>
  <w:num w:numId="9">
    <w:abstractNumId w:val="31"/>
  </w:num>
  <w:num w:numId="10">
    <w:abstractNumId w:val="4"/>
  </w:num>
  <w:num w:numId="11">
    <w:abstractNumId w:val="32"/>
  </w:num>
  <w:num w:numId="12">
    <w:abstractNumId w:val="24"/>
  </w:num>
  <w:num w:numId="13">
    <w:abstractNumId w:val="30"/>
  </w:num>
  <w:num w:numId="14">
    <w:abstractNumId w:val="17"/>
  </w:num>
  <w:num w:numId="15">
    <w:abstractNumId w:val="45"/>
  </w:num>
  <w:num w:numId="16">
    <w:abstractNumId w:val="27"/>
  </w:num>
  <w:num w:numId="17">
    <w:abstractNumId w:val="1"/>
  </w:num>
  <w:num w:numId="18">
    <w:abstractNumId w:val="3"/>
  </w:num>
  <w:num w:numId="19">
    <w:abstractNumId w:val="40"/>
  </w:num>
  <w:num w:numId="20">
    <w:abstractNumId w:val="23"/>
  </w:num>
  <w:num w:numId="21">
    <w:abstractNumId w:val="11"/>
  </w:num>
  <w:num w:numId="22">
    <w:abstractNumId w:val="35"/>
  </w:num>
  <w:num w:numId="23">
    <w:abstractNumId w:val="41"/>
  </w:num>
  <w:num w:numId="24">
    <w:abstractNumId w:val="6"/>
  </w:num>
  <w:num w:numId="25">
    <w:abstractNumId w:val="18"/>
  </w:num>
  <w:num w:numId="26">
    <w:abstractNumId w:val="15"/>
  </w:num>
  <w:num w:numId="27">
    <w:abstractNumId w:val="33"/>
  </w:num>
  <w:num w:numId="28">
    <w:abstractNumId w:val="5"/>
  </w:num>
  <w:num w:numId="29">
    <w:abstractNumId w:val="21"/>
  </w:num>
  <w:num w:numId="30">
    <w:abstractNumId w:val="34"/>
  </w:num>
  <w:num w:numId="31">
    <w:abstractNumId w:val="36"/>
  </w:num>
  <w:num w:numId="32">
    <w:abstractNumId w:val="28"/>
  </w:num>
  <w:num w:numId="33">
    <w:abstractNumId w:val="13"/>
  </w:num>
  <w:num w:numId="34">
    <w:abstractNumId w:val="14"/>
  </w:num>
  <w:num w:numId="35">
    <w:abstractNumId w:val="19"/>
  </w:num>
  <w:num w:numId="36">
    <w:abstractNumId w:val="20"/>
  </w:num>
  <w:num w:numId="37">
    <w:abstractNumId w:val="0"/>
  </w:num>
  <w:num w:numId="38">
    <w:abstractNumId w:val="2"/>
  </w:num>
  <w:num w:numId="39">
    <w:abstractNumId w:val="37"/>
  </w:num>
  <w:num w:numId="40">
    <w:abstractNumId w:val="44"/>
  </w:num>
  <w:num w:numId="41">
    <w:abstractNumId w:val="29"/>
  </w:num>
  <w:num w:numId="42">
    <w:abstractNumId w:val="38"/>
  </w:num>
  <w:num w:numId="43">
    <w:abstractNumId w:val="16"/>
  </w:num>
  <w:num w:numId="44">
    <w:abstractNumId w:val="39"/>
  </w:num>
  <w:num w:numId="45">
    <w:abstractNumId w:val="8"/>
  </w:num>
  <w:num w:numId="46">
    <w:abstractNumId w:val="12"/>
  </w:num>
  <w:numIdMacAtCleanup w:val="4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defaultTabStop w:val="720"/>
  <w:characterSpacingControl w:val="doNotCompress"/>
  <w:compat/>
  <w:rsids>
    <w:rsidRoot w:val="00D01726"/>
    <w:rsid w:val="00076E7F"/>
    <w:rsid w:val="00077011"/>
    <w:rsid w:val="001637C0"/>
    <w:rsid w:val="001A0E43"/>
    <w:rsid w:val="00211683"/>
    <w:rsid w:val="002241A7"/>
    <w:rsid w:val="002A7DD8"/>
    <w:rsid w:val="002F39BA"/>
    <w:rsid w:val="003D6D0E"/>
    <w:rsid w:val="003E655F"/>
    <w:rsid w:val="003F67CF"/>
    <w:rsid w:val="00475985"/>
    <w:rsid w:val="0054590A"/>
    <w:rsid w:val="00553039"/>
    <w:rsid w:val="00570E48"/>
    <w:rsid w:val="006162B4"/>
    <w:rsid w:val="006273BE"/>
    <w:rsid w:val="006C15EB"/>
    <w:rsid w:val="006C75E7"/>
    <w:rsid w:val="00781485"/>
    <w:rsid w:val="007873F1"/>
    <w:rsid w:val="007C4233"/>
    <w:rsid w:val="007F6137"/>
    <w:rsid w:val="009B5746"/>
    <w:rsid w:val="00A47922"/>
    <w:rsid w:val="00AB0CD0"/>
    <w:rsid w:val="00AE43BB"/>
    <w:rsid w:val="00B16AB4"/>
    <w:rsid w:val="00BC63A9"/>
    <w:rsid w:val="00BE165E"/>
    <w:rsid w:val="00C11380"/>
    <w:rsid w:val="00C247F0"/>
    <w:rsid w:val="00CA7615"/>
    <w:rsid w:val="00CE21F5"/>
    <w:rsid w:val="00D01726"/>
    <w:rsid w:val="00DF0A18"/>
    <w:rsid w:val="00E61F59"/>
    <w:rsid w:val="00E97621"/>
    <w:rsid w:val="00EB5FD6"/>
    <w:rsid w:val="00ED7CEA"/>
    <w:rsid w:val="00FD740E"/>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985"/>
  </w:style>
  <w:style w:type="paragraph" w:styleId="Heading1">
    <w:name w:val="heading 1"/>
    <w:basedOn w:val="Normal"/>
    <w:next w:val="Normal"/>
    <w:link w:val="Heading1Char"/>
    <w:uiPriority w:val="9"/>
    <w:qFormat/>
    <w:rsid w:val="00D01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D01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rsid w:val="00D017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rsid w:val="00D01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rsid w:val="00D01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rsid w:val="00D017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017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017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017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01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D017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D017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sid w:val="00D01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sid w:val="00D01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rsid w:val="00D01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01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01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01726"/>
    <w:rPr>
      <w:rFonts w:eastAsiaTheme="majorEastAsia" w:cstheme="majorBidi"/>
      <w:color w:val="272727" w:themeColor="text1" w:themeTint="D8"/>
    </w:rPr>
  </w:style>
  <w:style w:type="paragraph" w:styleId="Title">
    <w:name w:val="Title"/>
    <w:basedOn w:val="Normal"/>
    <w:next w:val="Normal"/>
    <w:link w:val="TitleChar"/>
    <w:uiPriority w:val="10"/>
    <w:qFormat/>
    <w:rsid w:val="00D017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01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0172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01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017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D01726"/>
    <w:rPr>
      <w:i/>
      <w:iCs/>
      <w:color w:val="404040" w:themeColor="text1" w:themeTint="BF"/>
    </w:rPr>
  </w:style>
  <w:style w:type="paragraph" w:styleId="ListParagraph">
    <w:name w:val="List Paragraph"/>
    <w:basedOn w:val="Normal"/>
    <w:uiPriority w:val="34"/>
    <w:qFormat/>
    <w:rsid w:val="00D01726"/>
    <w:pPr>
      <w:ind w:left="720"/>
      <w:contextualSpacing/>
    </w:pPr>
  </w:style>
  <w:style w:type="character" w:styleId="IntenseEmphasis">
    <w:name w:val="Intense Emphasis"/>
    <w:basedOn w:val="DefaultParagraphFont"/>
    <w:uiPriority w:val="21"/>
    <w:qFormat/>
    <w:rsid w:val="00D01726"/>
    <w:rPr>
      <w:i/>
      <w:iCs/>
      <w:color w:val="0F4761" w:themeColor="accent1" w:themeShade="BF"/>
    </w:rPr>
  </w:style>
  <w:style w:type="paragraph" w:styleId="IntenseQuote">
    <w:name w:val="Intense Quote"/>
    <w:basedOn w:val="Normal"/>
    <w:next w:val="Normal"/>
    <w:link w:val="IntenseQuoteChar"/>
    <w:uiPriority w:val="30"/>
    <w:qFormat/>
    <w:rsid w:val="00D01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01726"/>
    <w:rPr>
      <w:i/>
      <w:iCs/>
      <w:color w:val="0F4761" w:themeColor="accent1" w:themeShade="BF"/>
    </w:rPr>
  </w:style>
  <w:style w:type="character" w:styleId="IntenseReference">
    <w:name w:val="Intense Reference"/>
    <w:basedOn w:val="DefaultParagraphFont"/>
    <w:uiPriority w:val="32"/>
    <w:qFormat/>
    <w:rsid w:val="00D01726"/>
    <w:rPr>
      <w:b/>
      <w:bCs/>
      <w:smallCaps/>
      <w:color w:val="0F4761" w:themeColor="accent1" w:themeShade="BF"/>
      <w:spacing w:val="5"/>
    </w:rPr>
  </w:style>
  <w:style w:type="paragraph" w:customStyle="1" w:styleId="TableParagraph">
    <w:name w:val="Table Paragraph"/>
    <w:basedOn w:val="Normal"/>
    <w:uiPriority w:val="1"/>
    <w:qFormat/>
    <w:rsid w:val="00D01726"/>
    <w:pPr>
      <w:widowControl w:val="0"/>
      <w:autoSpaceDE w:val="0"/>
      <w:autoSpaceDN w:val="0"/>
    </w:pPr>
    <w:rPr>
      <w:rFonts w:ascii="Arial MT" w:eastAsia="Arial MT" w:hAnsi="Arial MT" w:cs="Arial MT"/>
      <w:kern w:val="0"/>
      <w:sz w:val="22"/>
      <w:szCs w:val="22"/>
      <w:lang w:val="en-US"/>
    </w:rPr>
  </w:style>
  <w:style w:type="paragraph" w:styleId="Caption">
    <w:name w:val="caption"/>
    <w:basedOn w:val="Normal"/>
    <w:next w:val="Normal"/>
    <w:uiPriority w:val="35"/>
    <w:unhideWhenUsed/>
    <w:qFormat/>
    <w:rsid w:val="00CE21F5"/>
    <w:pPr>
      <w:spacing w:after="200"/>
    </w:pPr>
    <w:rPr>
      <w:rFonts w:ascii="Times New Roman" w:eastAsia="Times New Roman" w:hAnsi="Times New Roman" w:cs="Times New Roman"/>
      <w:i/>
      <w:iCs/>
      <w:color w:val="0E2841" w:themeColor="text2"/>
      <w:kern w:val="0"/>
      <w:sz w:val="18"/>
      <w:szCs w:val="18"/>
      <w:lang w:eastAsia="en-GB"/>
    </w:rPr>
  </w:style>
  <w:style w:type="paragraph" w:styleId="Bibliography">
    <w:name w:val="Bibliography"/>
    <w:basedOn w:val="Normal"/>
    <w:next w:val="Normal"/>
    <w:uiPriority w:val="37"/>
    <w:unhideWhenUsed/>
    <w:rsid w:val="00CE21F5"/>
    <w:pPr>
      <w:tabs>
        <w:tab w:val="left" w:pos="260"/>
        <w:tab w:val="left" w:pos="500"/>
      </w:tabs>
      <w:spacing w:after="240"/>
      <w:ind w:left="504" w:hanging="504"/>
    </w:pPr>
    <w:rPr>
      <w:rFonts w:ascii="Times New Roman" w:eastAsia="Times New Roman" w:hAnsi="Times New Roman" w:cs="Times New Roman"/>
      <w:kern w:val="0"/>
      <w:lang w:eastAsia="en-GB"/>
    </w:rPr>
  </w:style>
  <w:style w:type="paragraph" w:styleId="Footer">
    <w:name w:val="footer"/>
    <w:basedOn w:val="Normal"/>
    <w:link w:val="FooterChar"/>
    <w:uiPriority w:val="99"/>
    <w:unhideWhenUsed/>
    <w:rsid w:val="00CE21F5"/>
    <w:pPr>
      <w:tabs>
        <w:tab w:val="center" w:pos="4513"/>
        <w:tab w:val="right" w:pos="9026"/>
      </w:tabs>
    </w:pPr>
    <w:rPr>
      <w:rFonts w:ascii="Times New Roman" w:eastAsia="Times New Roman" w:hAnsi="Times New Roman" w:cs="Times New Roman"/>
      <w:kern w:val="0"/>
      <w:lang w:eastAsia="en-GB"/>
    </w:rPr>
  </w:style>
  <w:style w:type="character" w:customStyle="1" w:styleId="FooterChar">
    <w:name w:val="Footer Char"/>
    <w:basedOn w:val="DefaultParagraphFont"/>
    <w:link w:val="Footer"/>
    <w:uiPriority w:val="99"/>
    <w:rsid w:val="00CE21F5"/>
    <w:rPr>
      <w:rFonts w:ascii="Times New Roman" w:eastAsia="Times New Roman" w:hAnsi="Times New Roman" w:cs="Times New Roman"/>
      <w:kern w:val="0"/>
      <w:lang w:eastAsia="en-GB"/>
    </w:rPr>
  </w:style>
  <w:style w:type="character" w:styleId="PageNumber">
    <w:name w:val="page number"/>
    <w:basedOn w:val="DefaultParagraphFont"/>
    <w:uiPriority w:val="99"/>
    <w:semiHidden/>
    <w:unhideWhenUsed/>
    <w:rsid w:val="00CE21F5"/>
  </w:style>
  <w:style w:type="paragraph" w:styleId="TOC1">
    <w:name w:val="toc 1"/>
    <w:basedOn w:val="Normal"/>
    <w:next w:val="Normal"/>
    <w:autoRedefine/>
    <w:uiPriority w:val="39"/>
    <w:unhideWhenUsed/>
    <w:rsid w:val="00CE21F5"/>
    <w:pPr>
      <w:spacing w:before="120"/>
    </w:pPr>
    <w:rPr>
      <w:rFonts w:ascii="Times New Roman" w:eastAsia="Times New Roman" w:hAnsi="Times New Roman" w:cs="Times New Roman"/>
      <w:b/>
      <w:bCs/>
      <w:i/>
      <w:iCs/>
      <w:kern w:val="0"/>
      <w:lang w:eastAsia="en-GB"/>
    </w:rPr>
  </w:style>
  <w:style w:type="paragraph" w:styleId="TOC2">
    <w:name w:val="toc 2"/>
    <w:basedOn w:val="Normal"/>
    <w:next w:val="Normal"/>
    <w:autoRedefine/>
    <w:uiPriority w:val="39"/>
    <w:unhideWhenUsed/>
    <w:rsid w:val="00CE21F5"/>
    <w:pPr>
      <w:spacing w:before="120"/>
      <w:ind w:left="240"/>
    </w:pPr>
    <w:rPr>
      <w:rFonts w:ascii="Times New Roman" w:eastAsia="Times New Roman" w:hAnsi="Times New Roman" w:cs="Times New Roman"/>
      <w:b/>
      <w:bCs/>
      <w:kern w:val="0"/>
      <w:sz w:val="22"/>
      <w:szCs w:val="22"/>
      <w:lang w:eastAsia="en-GB"/>
    </w:rPr>
  </w:style>
  <w:style w:type="paragraph" w:styleId="TOC3">
    <w:name w:val="toc 3"/>
    <w:basedOn w:val="Normal"/>
    <w:next w:val="Normal"/>
    <w:autoRedefine/>
    <w:uiPriority w:val="39"/>
    <w:unhideWhenUsed/>
    <w:rsid w:val="00CE21F5"/>
    <w:pPr>
      <w:tabs>
        <w:tab w:val="left" w:pos="1200"/>
        <w:tab w:val="right" w:leader="dot" w:pos="9905"/>
      </w:tabs>
      <w:spacing w:line="360" w:lineRule="auto"/>
      <w:ind w:left="480"/>
    </w:pPr>
    <w:rPr>
      <w:rFonts w:ascii="Times New Roman" w:eastAsia="Times New Roman" w:hAnsi="Times New Roman" w:cs="Times New Roman"/>
      <w:kern w:val="0"/>
      <w:sz w:val="20"/>
      <w:szCs w:val="20"/>
      <w:lang w:eastAsia="en-GB"/>
    </w:rPr>
  </w:style>
  <w:style w:type="paragraph" w:styleId="TOC4">
    <w:name w:val="toc 4"/>
    <w:basedOn w:val="Normal"/>
    <w:next w:val="Normal"/>
    <w:autoRedefine/>
    <w:uiPriority w:val="39"/>
    <w:unhideWhenUsed/>
    <w:rsid w:val="00CE21F5"/>
    <w:pPr>
      <w:ind w:left="720"/>
    </w:pPr>
    <w:rPr>
      <w:rFonts w:ascii="Times New Roman" w:eastAsia="Times New Roman" w:hAnsi="Times New Roman" w:cs="Times New Roman"/>
      <w:kern w:val="0"/>
      <w:sz w:val="20"/>
      <w:szCs w:val="20"/>
      <w:lang w:eastAsia="en-GB"/>
    </w:rPr>
  </w:style>
  <w:style w:type="paragraph" w:styleId="TOC5">
    <w:name w:val="toc 5"/>
    <w:basedOn w:val="Normal"/>
    <w:next w:val="Normal"/>
    <w:autoRedefine/>
    <w:uiPriority w:val="39"/>
    <w:unhideWhenUsed/>
    <w:rsid w:val="00CE21F5"/>
    <w:pPr>
      <w:ind w:left="960"/>
    </w:pPr>
    <w:rPr>
      <w:rFonts w:ascii="Times New Roman" w:eastAsia="Times New Roman" w:hAnsi="Times New Roman" w:cs="Times New Roman"/>
      <w:kern w:val="0"/>
      <w:sz w:val="20"/>
      <w:szCs w:val="20"/>
      <w:lang w:eastAsia="en-GB"/>
    </w:rPr>
  </w:style>
  <w:style w:type="paragraph" w:styleId="TOC6">
    <w:name w:val="toc 6"/>
    <w:basedOn w:val="Normal"/>
    <w:next w:val="Normal"/>
    <w:autoRedefine/>
    <w:uiPriority w:val="39"/>
    <w:unhideWhenUsed/>
    <w:rsid w:val="00CE21F5"/>
    <w:pPr>
      <w:ind w:left="1200"/>
    </w:pPr>
    <w:rPr>
      <w:rFonts w:ascii="Times New Roman" w:eastAsia="Times New Roman" w:hAnsi="Times New Roman" w:cs="Times New Roman"/>
      <w:kern w:val="0"/>
      <w:sz w:val="20"/>
      <w:szCs w:val="20"/>
      <w:lang w:eastAsia="en-GB"/>
    </w:rPr>
  </w:style>
  <w:style w:type="paragraph" w:styleId="TOC7">
    <w:name w:val="toc 7"/>
    <w:basedOn w:val="Normal"/>
    <w:next w:val="Normal"/>
    <w:autoRedefine/>
    <w:uiPriority w:val="39"/>
    <w:unhideWhenUsed/>
    <w:rsid w:val="00CE21F5"/>
    <w:pPr>
      <w:ind w:left="1440"/>
    </w:pPr>
    <w:rPr>
      <w:rFonts w:ascii="Times New Roman" w:eastAsia="Times New Roman" w:hAnsi="Times New Roman" w:cs="Times New Roman"/>
      <w:kern w:val="0"/>
      <w:sz w:val="20"/>
      <w:szCs w:val="20"/>
      <w:lang w:eastAsia="en-GB"/>
    </w:rPr>
  </w:style>
  <w:style w:type="paragraph" w:styleId="TOC8">
    <w:name w:val="toc 8"/>
    <w:basedOn w:val="Normal"/>
    <w:next w:val="Normal"/>
    <w:autoRedefine/>
    <w:uiPriority w:val="39"/>
    <w:unhideWhenUsed/>
    <w:rsid w:val="00CE21F5"/>
    <w:pPr>
      <w:ind w:left="1680"/>
    </w:pPr>
    <w:rPr>
      <w:rFonts w:ascii="Times New Roman" w:eastAsia="Times New Roman" w:hAnsi="Times New Roman" w:cs="Times New Roman"/>
      <w:kern w:val="0"/>
      <w:sz w:val="20"/>
      <w:szCs w:val="20"/>
      <w:lang w:eastAsia="en-GB"/>
    </w:rPr>
  </w:style>
  <w:style w:type="paragraph" w:styleId="TOC9">
    <w:name w:val="toc 9"/>
    <w:basedOn w:val="Normal"/>
    <w:next w:val="Normal"/>
    <w:autoRedefine/>
    <w:uiPriority w:val="39"/>
    <w:unhideWhenUsed/>
    <w:rsid w:val="00CE21F5"/>
    <w:pPr>
      <w:ind w:left="1920"/>
    </w:pPr>
    <w:rPr>
      <w:rFonts w:ascii="Times New Roman" w:eastAsia="Times New Roman" w:hAnsi="Times New Roman" w:cs="Times New Roman"/>
      <w:kern w:val="0"/>
      <w:sz w:val="20"/>
      <w:szCs w:val="20"/>
      <w:lang w:eastAsia="en-GB"/>
    </w:rPr>
  </w:style>
  <w:style w:type="character" w:styleId="Hyperlink">
    <w:name w:val="Hyperlink"/>
    <w:basedOn w:val="DefaultParagraphFont"/>
    <w:uiPriority w:val="99"/>
    <w:unhideWhenUsed/>
    <w:rsid w:val="00CE21F5"/>
    <w:rPr>
      <w:color w:val="467886" w:themeColor="hyperlink"/>
      <w:u w:val="single"/>
    </w:rPr>
  </w:style>
  <w:style w:type="paragraph" w:styleId="TOCHeading">
    <w:name w:val="TOC Heading"/>
    <w:basedOn w:val="Heading1"/>
    <w:next w:val="Normal"/>
    <w:uiPriority w:val="39"/>
    <w:unhideWhenUsed/>
    <w:qFormat/>
    <w:rsid w:val="00CE21F5"/>
    <w:pPr>
      <w:spacing w:before="480" w:after="0" w:line="276" w:lineRule="auto"/>
      <w:outlineLvl w:val="9"/>
    </w:pPr>
    <w:rPr>
      <w:b/>
      <w:bCs/>
      <w:kern w:val="0"/>
      <w:sz w:val="28"/>
      <w:szCs w:val="28"/>
      <w:lang w:val="en-US" w:eastAsia="en-GB"/>
    </w:rPr>
  </w:style>
  <w:style w:type="paragraph" w:styleId="TableofFigures">
    <w:name w:val="table of figures"/>
    <w:basedOn w:val="Normal"/>
    <w:next w:val="Normal"/>
    <w:uiPriority w:val="99"/>
    <w:unhideWhenUsed/>
    <w:rsid w:val="00CE21F5"/>
    <w:pPr>
      <w:ind w:left="480" w:hanging="480"/>
    </w:pPr>
    <w:rPr>
      <w:rFonts w:eastAsia="Times New Roman" w:cs="Times New Roman"/>
      <w:b/>
      <w:bCs/>
      <w:kern w:val="0"/>
      <w:sz w:val="20"/>
      <w:szCs w:val="20"/>
      <w:lang w:eastAsia="en-GB"/>
    </w:rPr>
  </w:style>
  <w:style w:type="paragraph" w:styleId="NormalWeb">
    <w:name w:val="Normal (Web)"/>
    <w:basedOn w:val="Normal"/>
    <w:uiPriority w:val="99"/>
    <w:unhideWhenUsed/>
    <w:rsid w:val="00CE21F5"/>
    <w:pPr>
      <w:spacing w:before="100" w:beforeAutospacing="1" w:after="100" w:afterAutospacing="1"/>
    </w:pPr>
    <w:rPr>
      <w:rFonts w:ascii="Times New Roman" w:eastAsia="Times New Roman" w:hAnsi="Times New Roman" w:cs="Times New Roman"/>
      <w:kern w:val="0"/>
      <w:lang w:eastAsia="en-GB"/>
    </w:rPr>
  </w:style>
  <w:style w:type="character" w:customStyle="1" w:styleId="UnresolvedMention">
    <w:name w:val="Unresolved Mention"/>
    <w:basedOn w:val="DefaultParagraphFont"/>
    <w:uiPriority w:val="99"/>
    <w:semiHidden/>
    <w:unhideWhenUsed/>
    <w:rsid w:val="00CE21F5"/>
    <w:rPr>
      <w:color w:val="605E5C"/>
      <w:shd w:val="clear" w:color="auto" w:fill="E1DFDD"/>
    </w:rPr>
  </w:style>
  <w:style w:type="paragraph" w:styleId="Header">
    <w:name w:val="header"/>
    <w:basedOn w:val="Normal"/>
    <w:link w:val="HeaderChar"/>
    <w:uiPriority w:val="99"/>
    <w:unhideWhenUsed/>
    <w:rsid w:val="00CE21F5"/>
    <w:pPr>
      <w:tabs>
        <w:tab w:val="center" w:pos="4513"/>
        <w:tab w:val="right" w:pos="9026"/>
      </w:tabs>
    </w:pPr>
    <w:rPr>
      <w:rFonts w:ascii="Times New Roman" w:eastAsia="Times New Roman" w:hAnsi="Times New Roman" w:cs="Times New Roman"/>
      <w:kern w:val="0"/>
      <w:lang w:eastAsia="en-GB"/>
    </w:rPr>
  </w:style>
  <w:style w:type="character" w:customStyle="1" w:styleId="HeaderChar">
    <w:name w:val="Header Char"/>
    <w:basedOn w:val="DefaultParagraphFont"/>
    <w:link w:val="Header"/>
    <w:uiPriority w:val="99"/>
    <w:rsid w:val="00CE21F5"/>
    <w:rPr>
      <w:rFonts w:ascii="Times New Roman" w:eastAsia="Times New Roman" w:hAnsi="Times New Roman" w:cs="Times New Roman"/>
      <w:kern w:val="0"/>
      <w:lang w:eastAsia="en-GB"/>
    </w:rPr>
  </w:style>
  <w:style w:type="table" w:styleId="TableGrid">
    <w:name w:val="Table Grid"/>
    <w:basedOn w:val="TableNormal"/>
    <w:uiPriority w:val="39"/>
    <w:rsid w:val="00CE21F5"/>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GridTableLight">
    <w:name w:val="Grid Table Light"/>
    <w:basedOn w:val="TableNormal"/>
    <w:uiPriority w:val="40"/>
    <w:rsid w:val="00CE21F5"/>
    <w:tblPr>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style>
  <w:style w:type="table" w:customStyle="1" w:styleId="PlainTable2">
    <w:name w:val="Plain Table 2"/>
    <w:basedOn w:val="TableNormal"/>
    <w:uiPriority w:val="42"/>
    <w:rsid w:val="00CE21F5"/>
    <w:tblPr>
      <w:tblStyleRowBandSize w:val="1"/>
      <w:tblStyleColBandSize w:val="1"/>
      <w:tblInd w:w="0" w:type="dxa"/>
      <w:tblBorders>
        <w:top w:val="single" w:sz="4" w:space="0" w:color="7F7F7F" w:themeColor="text1" w:themeTint="80"/>
        <w:bottom w:val="single" w:sz="4" w:space="0" w:color="7F7F7F" w:themeColor="text1" w:themeTint="80"/>
      </w:tblBorders>
      <w:tblCellMar>
        <w:top w:w="0" w:type="dxa"/>
        <w:left w:w="108" w:type="dxa"/>
        <w:bottom w:w="0" w:type="dxa"/>
        <w:right w:w="108" w:type="dxa"/>
      </w:tblCellMar>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
    <w:name w:val="Current List1"/>
    <w:uiPriority w:val="99"/>
    <w:rsid w:val="00CE21F5"/>
    <w:pPr>
      <w:numPr>
        <w:numId w:val="1"/>
      </w:numPr>
    </w:pPr>
  </w:style>
  <w:style w:type="numbering" w:customStyle="1" w:styleId="CurrentList2">
    <w:name w:val="Current List2"/>
    <w:uiPriority w:val="99"/>
    <w:rsid w:val="00CE21F5"/>
    <w:pPr>
      <w:numPr>
        <w:numId w:val="2"/>
      </w:numPr>
    </w:pPr>
  </w:style>
  <w:style w:type="numbering" w:customStyle="1" w:styleId="CurrentList3">
    <w:name w:val="Current List3"/>
    <w:uiPriority w:val="99"/>
    <w:rsid w:val="00CE21F5"/>
    <w:pPr>
      <w:numPr>
        <w:numId w:val="3"/>
      </w:numPr>
    </w:pPr>
  </w:style>
  <w:style w:type="numbering" w:customStyle="1" w:styleId="CurrentList4">
    <w:name w:val="Current List4"/>
    <w:uiPriority w:val="99"/>
    <w:rsid w:val="00CE21F5"/>
    <w:pPr>
      <w:numPr>
        <w:numId w:val="4"/>
      </w:numPr>
    </w:pPr>
  </w:style>
  <w:style w:type="numbering" w:customStyle="1" w:styleId="CurrentList5">
    <w:name w:val="Current List5"/>
    <w:uiPriority w:val="99"/>
    <w:rsid w:val="00CE21F5"/>
    <w:pPr>
      <w:numPr>
        <w:numId w:val="5"/>
      </w:numPr>
    </w:pPr>
  </w:style>
  <w:style w:type="numbering" w:customStyle="1" w:styleId="CurrentList6">
    <w:name w:val="Current List6"/>
    <w:uiPriority w:val="99"/>
    <w:rsid w:val="00CE21F5"/>
    <w:pPr>
      <w:numPr>
        <w:numId w:val="6"/>
      </w:numPr>
    </w:pPr>
  </w:style>
  <w:style w:type="numbering" w:customStyle="1" w:styleId="CurrentList7">
    <w:name w:val="Current List7"/>
    <w:uiPriority w:val="99"/>
    <w:rsid w:val="00CE21F5"/>
    <w:pPr>
      <w:numPr>
        <w:numId w:val="7"/>
      </w:numPr>
    </w:pPr>
  </w:style>
  <w:style w:type="numbering" w:customStyle="1" w:styleId="CurrentList8">
    <w:name w:val="Current List8"/>
    <w:uiPriority w:val="99"/>
    <w:rsid w:val="00CE21F5"/>
    <w:pPr>
      <w:numPr>
        <w:numId w:val="8"/>
      </w:numPr>
    </w:pPr>
  </w:style>
  <w:style w:type="numbering" w:customStyle="1" w:styleId="CurrentList9">
    <w:name w:val="Current List9"/>
    <w:uiPriority w:val="99"/>
    <w:rsid w:val="00CE21F5"/>
    <w:pPr>
      <w:numPr>
        <w:numId w:val="9"/>
      </w:numPr>
    </w:pPr>
  </w:style>
  <w:style w:type="numbering" w:customStyle="1" w:styleId="CurrentList10">
    <w:name w:val="Current List10"/>
    <w:uiPriority w:val="99"/>
    <w:rsid w:val="00CE21F5"/>
    <w:pPr>
      <w:numPr>
        <w:numId w:val="10"/>
      </w:numPr>
    </w:pPr>
  </w:style>
  <w:style w:type="character" w:styleId="SubtleEmphasis">
    <w:name w:val="Subtle Emphasis"/>
    <w:basedOn w:val="DefaultParagraphFont"/>
    <w:uiPriority w:val="19"/>
    <w:qFormat/>
    <w:rsid w:val="00CE21F5"/>
    <w:rPr>
      <w:i/>
      <w:iCs/>
      <w:color w:val="404040" w:themeColor="text1" w:themeTint="BF"/>
    </w:rPr>
  </w:style>
  <w:style w:type="character" w:styleId="CommentReference">
    <w:name w:val="annotation reference"/>
    <w:basedOn w:val="DefaultParagraphFont"/>
    <w:uiPriority w:val="99"/>
    <w:semiHidden/>
    <w:unhideWhenUsed/>
    <w:rsid w:val="00CE21F5"/>
    <w:rPr>
      <w:sz w:val="16"/>
      <w:szCs w:val="16"/>
    </w:rPr>
  </w:style>
  <w:style w:type="character" w:styleId="LineNumber">
    <w:name w:val="line number"/>
    <w:basedOn w:val="DefaultParagraphFont"/>
    <w:uiPriority w:val="99"/>
    <w:semiHidden/>
    <w:unhideWhenUsed/>
    <w:rsid w:val="00CE21F5"/>
  </w:style>
  <w:style w:type="paragraph" w:customStyle="1" w:styleId="EndNoteBibliography">
    <w:name w:val="EndNote Bibliography"/>
    <w:basedOn w:val="Normal"/>
    <w:link w:val="EndNoteBibliographyChar"/>
    <w:rsid w:val="00CE21F5"/>
    <w:pPr>
      <w:jc w:val="both"/>
    </w:pPr>
    <w:rPr>
      <w:rFonts w:ascii="Calibri" w:eastAsia="Times New Roman" w:hAnsi="Calibri" w:cs="Calibri"/>
      <w:kern w:val="0"/>
      <w:lang w:val="en-US" w:eastAsia="en-GB"/>
    </w:rPr>
  </w:style>
  <w:style w:type="character" w:customStyle="1" w:styleId="EndNoteBibliographyChar">
    <w:name w:val="EndNote Bibliography Char"/>
    <w:basedOn w:val="DefaultParagraphFont"/>
    <w:link w:val="EndNoteBibliography"/>
    <w:rsid w:val="00CE21F5"/>
    <w:rPr>
      <w:rFonts w:ascii="Calibri" w:eastAsia="Times New Roman" w:hAnsi="Calibri" w:cs="Calibri"/>
      <w:kern w:val="0"/>
      <w:lang w:val="en-US" w:eastAsia="en-GB"/>
    </w:rPr>
  </w:style>
  <w:style w:type="paragraph" w:styleId="CommentText">
    <w:name w:val="annotation text"/>
    <w:basedOn w:val="Normal"/>
    <w:link w:val="CommentTextChar"/>
    <w:uiPriority w:val="99"/>
    <w:unhideWhenUsed/>
    <w:rsid w:val="00CE21F5"/>
    <w:rPr>
      <w:rFonts w:ascii="Times New Roman" w:eastAsia="Times New Roman" w:hAnsi="Times New Roman" w:cs="Times New Roman"/>
      <w:kern w:val="0"/>
      <w:sz w:val="20"/>
      <w:szCs w:val="20"/>
      <w:lang w:eastAsia="en-GB"/>
    </w:rPr>
  </w:style>
  <w:style w:type="character" w:customStyle="1" w:styleId="CommentTextChar">
    <w:name w:val="Comment Text Char"/>
    <w:basedOn w:val="DefaultParagraphFont"/>
    <w:link w:val="CommentText"/>
    <w:uiPriority w:val="99"/>
    <w:rsid w:val="00CE21F5"/>
    <w:rPr>
      <w:rFonts w:ascii="Times New Roman" w:eastAsia="Times New Roman" w:hAnsi="Times New Roman" w:cs="Times New Roman"/>
      <w:kern w:val="0"/>
      <w:sz w:val="20"/>
      <w:szCs w:val="20"/>
      <w:lang w:eastAsia="en-GB"/>
    </w:rPr>
  </w:style>
  <w:style w:type="paragraph" w:styleId="Revision">
    <w:name w:val="Revision"/>
    <w:hidden/>
    <w:uiPriority w:val="99"/>
    <w:semiHidden/>
    <w:rsid w:val="00CE21F5"/>
  </w:style>
  <w:style w:type="paragraph" w:styleId="CommentSubject">
    <w:name w:val="annotation subject"/>
    <w:basedOn w:val="CommentText"/>
    <w:next w:val="CommentText"/>
    <w:link w:val="CommentSubjectChar"/>
    <w:uiPriority w:val="99"/>
    <w:semiHidden/>
    <w:unhideWhenUsed/>
    <w:rsid w:val="00CE21F5"/>
    <w:rPr>
      <w:b/>
      <w:bCs/>
    </w:rPr>
  </w:style>
  <w:style w:type="character" w:customStyle="1" w:styleId="CommentSubjectChar">
    <w:name w:val="Comment Subject Char"/>
    <w:basedOn w:val="CommentTextChar"/>
    <w:link w:val="CommentSubject"/>
    <w:uiPriority w:val="99"/>
    <w:semiHidden/>
    <w:rsid w:val="00CE21F5"/>
    <w:rPr>
      <w:rFonts w:ascii="Times New Roman" w:eastAsia="Times New Roman" w:hAnsi="Times New Roman" w:cs="Times New Roman"/>
      <w:b/>
      <w:bCs/>
      <w:kern w:val="0"/>
      <w:sz w:val="20"/>
      <w:szCs w:val="20"/>
      <w:lang w:eastAsia="en-GB"/>
    </w:rPr>
  </w:style>
  <w:style w:type="character" w:styleId="FollowedHyperlink">
    <w:name w:val="FollowedHyperlink"/>
    <w:basedOn w:val="DefaultParagraphFont"/>
    <w:uiPriority w:val="99"/>
    <w:semiHidden/>
    <w:unhideWhenUsed/>
    <w:rsid w:val="00CE21F5"/>
    <w:rPr>
      <w:color w:val="96607D" w:themeColor="followedHyperlink"/>
      <w:u w:val="single"/>
    </w:rPr>
  </w:style>
  <w:style w:type="character" w:customStyle="1" w:styleId="anchor-text">
    <w:name w:val="anchor-text"/>
    <w:basedOn w:val="DefaultParagraphFont"/>
    <w:rsid w:val="00CE21F5"/>
  </w:style>
  <w:style w:type="character" w:customStyle="1" w:styleId="author">
    <w:name w:val="author"/>
    <w:basedOn w:val="DefaultParagraphFont"/>
    <w:rsid w:val="00CE21F5"/>
  </w:style>
  <w:style w:type="character" w:customStyle="1" w:styleId="pubyear">
    <w:name w:val="pubyear"/>
    <w:basedOn w:val="DefaultParagraphFont"/>
    <w:rsid w:val="00CE21F5"/>
  </w:style>
  <w:style w:type="character" w:customStyle="1" w:styleId="articletitle">
    <w:name w:val="articletitle"/>
    <w:basedOn w:val="DefaultParagraphFont"/>
    <w:rsid w:val="00CE21F5"/>
  </w:style>
  <w:style w:type="character" w:customStyle="1" w:styleId="vol">
    <w:name w:val="vol"/>
    <w:basedOn w:val="DefaultParagraphFont"/>
    <w:rsid w:val="00CE21F5"/>
  </w:style>
  <w:style w:type="character" w:customStyle="1" w:styleId="pagefirst">
    <w:name w:val="pagefirst"/>
    <w:basedOn w:val="DefaultParagraphFont"/>
    <w:rsid w:val="00CE21F5"/>
  </w:style>
  <w:style w:type="character" w:customStyle="1" w:styleId="pagelast">
    <w:name w:val="pagelast"/>
    <w:basedOn w:val="DefaultParagraphFont"/>
    <w:rsid w:val="00CE21F5"/>
  </w:style>
  <w:style w:type="character" w:customStyle="1" w:styleId="al-author-delim">
    <w:name w:val="al-author-delim"/>
    <w:basedOn w:val="DefaultParagraphFont"/>
    <w:rsid w:val="00CE21F5"/>
  </w:style>
  <w:style w:type="character" w:styleId="Emphasis">
    <w:name w:val="Emphasis"/>
    <w:basedOn w:val="DefaultParagraphFont"/>
    <w:uiPriority w:val="20"/>
    <w:qFormat/>
    <w:rsid w:val="00CE21F5"/>
    <w:rPr>
      <w:i/>
      <w:iCs/>
    </w:rPr>
  </w:style>
  <w:style w:type="paragraph" w:customStyle="1" w:styleId="EndNoteBibliographyTitle">
    <w:name w:val="EndNote Bibliography Title"/>
    <w:basedOn w:val="Normal"/>
    <w:link w:val="EndNoteBibliographyTitleChar"/>
    <w:rsid w:val="00CE21F5"/>
    <w:pPr>
      <w:jc w:val="center"/>
    </w:pPr>
    <w:rPr>
      <w:rFonts w:ascii="Calibri" w:eastAsia="Times New Roman" w:hAnsi="Calibri" w:cs="Calibri"/>
      <w:kern w:val="0"/>
      <w:lang w:val="en-US" w:eastAsia="en-GB"/>
    </w:rPr>
  </w:style>
  <w:style w:type="character" w:customStyle="1" w:styleId="EndNoteBibliographyTitleChar">
    <w:name w:val="EndNote Bibliography Title Char"/>
    <w:basedOn w:val="DefaultParagraphFont"/>
    <w:link w:val="EndNoteBibliographyTitle"/>
    <w:rsid w:val="00CE21F5"/>
    <w:rPr>
      <w:rFonts w:ascii="Calibri" w:eastAsia="Times New Roman" w:hAnsi="Calibri" w:cs="Calibri"/>
      <w:kern w:val="0"/>
      <w:lang w:val="en-US" w:eastAsia="en-GB"/>
    </w:rPr>
  </w:style>
  <w:style w:type="numbering" w:customStyle="1" w:styleId="CurrentList11">
    <w:name w:val="Current List11"/>
    <w:uiPriority w:val="99"/>
    <w:rsid w:val="00CE21F5"/>
    <w:pPr>
      <w:numPr>
        <w:numId w:val="11"/>
      </w:numPr>
    </w:pPr>
  </w:style>
  <w:style w:type="numbering" w:customStyle="1" w:styleId="CurrentList12">
    <w:name w:val="Current List12"/>
    <w:uiPriority w:val="99"/>
    <w:rsid w:val="00CE21F5"/>
    <w:pPr>
      <w:numPr>
        <w:numId w:val="12"/>
      </w:numPr>
    </w:pPr>
  </w:style>
  <w:style w:type="numbering" w:customStyle="1" w:styleId="CurrentList13">
    <w:name w:val="Current List13"/>
    <w:uiPriority w:val="99"/>
    <w:rsid w:val="00CE21F5"/>
    <w:pPr>
      <w:numPr>
        <w:numId w:val="13"/>
      </w:numPr>
    </w:pPr>
  </w:style>
  <w:style w:type="numbering" w:customStyle="1" w:styleId="CurrentList14">
    <w:name w:val="Current List14"/>
    <w:uiPriority w:val="99"/>
    <w:rsid w:val="00CE21F5"/>
    <w:pPr>
      <w:numPr>
        <w:numId w:val="14"/>
      </w:numPr>
    </w:pPr>
  </w:style>
  <w:style w:type="numbering" w:customStyle="1" w:styleId="CurrentList15">
    <w:name w:val="Current List15"/>
    <w:uiPriority w:val="99"/>
    <w:rsid w:val="00CE21F5"/>
    <w:pPr>
      <w:numPr>
        <w:numId w:val="15"/>
      </w:numPr>
    </w:pPr>
  </w:style>
  <w:style w:type="numbering" w:customStyle="1" w:styleId="CurrentList16">
    <w:name w:val="Current List16"/>
    <w:uiPriority w:val="99"/>
    <w:rsid w:val="00CE21F5"/>
    <w:pPr>
      <w:numPr>
        <w:numId w:val="16"/>
      </w:numPr>
    </w:pPr>
  </w:style>
  <w:style w:type="numbering" w:customStyle="1" w:styleId="CurrentList17">
    <w:name w:val="Current List17"/>
    <w:uiPriority w:val="99"/>
    <w:rsid w:val="00CE21F5"/>
    <w:pPr>
      <w:numPr>
        <w:numId w:val="17"/>
      </w:numPr>
    </w:pPr>
  </w:style>
  <w:style w:type="numbering" w:customStyle="1" w:styleId="CurrentList18">
    <w:name w:val="Current List18"/>
    <w:uiPriority w:val="99"/>
    <w:rsid w:val="00CE21F5"/>
    <w:pPr>
      <w:numPr>
        <w:numId w:val="18"/>
      </w:numPr>
    </w:pPr>
  </w:style>
  <w:style w:type="numbering" w:customStyle="1" w:styleId="CurrentList19">
    <w:name w:val="Current List19"/>
    <w:uiPriority w:val="99"/>
    <w:rsid w:val="00CE21F5"/>
    <w:pPr>
      <w:numPr>
        <w:numId w:val="19"/>
      </w:numPr>
    </w:pPr>
  </w:style>
  <w:style w:type="numbering" w:customStyle="1" w:styleId="CurrentList20">
    <w:name w:val="Current List20"/>
    <w:uiPriority w:val="99"/>
    <w:rsid w:val="00CE21F5"/>
    <w:pPr>
      <w:numPr>
        <w:numId w:val="20"/>
      </w:numPr>
    </w:pPr>
  </w:style>
  <w:style w:type="numbering" w:customStyle="1" w:styleId="CurrentList21">
    <w:name w:val="Current List21"/>
    <w:uiPriority w:val="99"/>
    <w:rsid w:val="00CE21F5"/>
    <w:pPr>
      <w:numPr>
        <w:numId w:val="21"/>
      </w:numPr>
    </w:pPr>
  </w:style>
  <w:style w:type="table" w:customStyle="1" w:styleId="PlainTable1">
    <w:name w:val="Plain Table 1"/>
    <w:basedOn w:val="TableNormal"/>
    <w:uiPriority w:val="41"/>
    <w:rsid w:val="00CE21F5"/>
    <w:tblPr>
      <w:tblStyleRowBandSize w:val="1"/>
      <w:tblStyleColBandSize w:val="1"/>
      <w:tblInd w:w="0" w:type="dxa"/>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CellMar>
        <w:top w:w="0" w:type="dxa"/>
        <w:left w:w="108" w:type="dxa"/>
        <w:bottom w:w="0" w:type="dxa"/>
        <w:right w:w="108" w:type="dxa"/>
      </w:tblCellMar>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4">
    <w:name w:val="Plain Table 4"/>
    <w:basedOn w:val="TableNormal"/>
    <w:uiPriority w:val="44"/>
    <w:rsid w:val="00CE21F5"/>
    <w:tblPr>
      <w:tblStyleRowBandSize w:val="1"/>
      <w:tblStyleColBandSize w:val="1"/>
      <w:tblInd w:w="0" w:type="dxa"/>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PlainTable3">
    <w:name w:val="Plain Table 3"/>
    <w:basedOn w:val="TableNormal"/>
    <w:uiPriority w:val="43"/>
    <w:rsid w:val="00CE21F5"/>
    <w:tblPr>
      <w:tblStyleRowBandSize w:val="1"/>
      <w:tblStyleColBandSize w:val="1"/>
      <w:tblInd w:w="0" w:type="dxa"/>
      <w:tblCellMar>
        <w:top w:w="0" w:type="dxa"/>
        <w:left w:w="108" w:type="dxa"/>
        <w:bottom w:w="0" w:type="dxa"/>
        <w:right w:w="108" w:type="dxa"/>
      </w:tblCellMar>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customStyle="1" w:styleId="PlainTable5">
    <w:name w:val="Plain Table 5"/>
    <w:basedOn w:val="TableNormal"/>
    <w:uiPriority w:val="45"/>
    <w:rsid w:val="00CE21F5"/>
    <w:tblPr>
      <w:tblStyleRowBandSize w:val="1"/>
      <w:tblStyleColBandSize w:val="1"/>
      <w:tblInd w:w="0" w:type="dxa"/>
      <w:tblCellMar>
        <w:top w:w="0" w:type="dxa"/>
        <w:left w:w="108" w:type="dxa"/>
        <w:bottom w:w="0" w:type="dxa"/>
        <w:right w:w="108" w:type="dxa"/>
      </w:tblCellMar>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numbering" w:customStyle="1" w:styleId="CurrentList22">
    <w:name w:val="Current List22"/>
    <w:uiPriority w:val="99"/>
    <w:rsid w:val="00CE21F5"/>
    <w:pPr>
      <w:numPr>
        <w:numId w:val="22"/>
      </w:numPr>
    </w:pPr>
  </w:style>
  <w:style w:type="numbering" w:customStyle="1" w:styleId="CurrentList23">
    <w:name w:val="Current List23"/>
    <w:uiPriority w:val="99"/>
    <w:rsid w:val="00CE21F5"/>
    <w:pPr>
      <w:numPr>
        <w:numId w:val="23"/>
      </w:numPr>
    </w:pPr>
  </w:style>
  <w:style w:type="numbering" w:customStyle="1" w:styleId="CurrentList24">
    <w:name w:val="Current List24"/>
    <w:uiPriority w:val="99"/>
    <w:rsid w:val="00CE21F5"/>
    <w:pPr>
      <w:numPr>
        <w:numId w:val="24"/>
      </w:numPr>
    </w:pPr>
  </w:style>
  <w:style w:type="numbering" w:customStyle="1" w:styleId="CurrentList25">
    <w:name w:val="Current List25"/>
    <w:uiPriority w:val="99"/>
    <w:rsid w:val="00CE21F5"/>
    <w:pPr>
      <w:numPr>
        <w:numId w:val="25"/>
      </w:numPr>
    </w:pPr>
  </w:style>
  <w:style w:type="numbering" w:customStyle="1" w:styleId="CurrentList26">
    <w:name w:val="Current List26"/>
    <w:uiPriority w:val="99"/>
    <w:rsid w:val="00CE21F5"/>
    <w:pPr>
      <w:numPr>
        <w:numId w:val="26"/>
      </w:numPr>
    </w:pPr>
  </w:style>
  <w:style w:type="numbering" w:customStyle="1" w:styleId="CurrentList27">
    <w:name w:val="Current List27"/>
    <w:uiPriority w:val="99"/>
    <w:rsid w:val="00CE21F5"/>
    <w:pPr>
      <w:numPr>
        <w:numId w:val="27"/>
      </w:numPr>
    </w:pPr>
  </w:style>
  <w:style w:type="numbering" w:customStyle="1" w:styleId="CurrentList28">
    <w:name w:val="Current List28"/>
    <w:uiPriority w:val="99"/>
    <w:rsid w:val="00CE21F5"/>
    <w:pPr>
      <w:numPr>
        <w:numId w:val="28"/>
      </w:numPr>
    </w:pPr>
  </w:style>
  <w:style w:type="numbering" w:customStyle="1" w:styleId="CurrentList29">
    <w:name w:val="Current List29"/>
    <w:uiPriority w:val="99"/>
    <w:rsid w:val="00CE21F5"/>
    <w:pPr>
      <w:numPr>
        <w:numId w:val="29"/>
      </w:numPr>
    </w:pPr>
  </w:style>
  <w:style w:type="numbering" w:customStyle="1" w:styleId="CurrentList30">
    <w:name w:val="Current List30"/>
    <w:uiPriority w:val="99"/>
    <w:rsid w:val="00CE21F5"/>
    <w:pPr>
      <w:numPr>
        <w:numId w:val="30"/>
      </w:numPr>
    </w:pPr>
  </w:style>
  <w:style w:type="numbering" w:customStyle="1" w:styleId="CurrentList31">
    <w:name w:val="Current List31"/>
    <w:uiPriority w:val="99"/>
    <w:rsid w:val="00CE21F5"/>
    <w:pPr>
      <w:numPr>
        <w:numId w:val="31"/>
      </w:numPr>
    </w:pPr>
  </w:style>
  <w:style w:type="numbering" w:customStyle="1" w:styleId="CurrentList32">
    <w:name w:val="Current List32"/>
    <w:uiPriority w:val="99"/>
    <w:rsid w:val="00CE21F5"/>
    <w:pPr>
      <w:numPr>
        <w:numId w:val="32"/>
      </w:numPr>
    </w:pPr>
  </w:style>
  <w:style w:type="numbering" w:customStyle="1" w:styleId="CurrentList33">
    <w:name w:val="Current List33"/>
    <w:uiPriority w:val="99"/>
    <w:rsid w:val="00CE21F5"/>
    <w:pPr>
      <w:numPr>
        <w:numId w:val="33"/>
      </w:numPr>
    </w:pPr>
  </w:style>
  <w:style w:type="numbering" w:customStyle="1" w:styleId="CurrentList34">
    <w:name w:val="Current List34"/>
    <w:uiPriority w:val="99"/>
    <w:rsid w:val="00CE21F5"/>
    <w:pPr>
      <w:numPr>
        <w:numId w:val="34"/>
      </w:numPr>
    </w:pPr>
  </w:style>
  <w:style w:type="numbering" w:customStyle="1" w:styleId="CurrentList35">
    <w:name w:val="Current List35"/>
    <w:uiPriority w:val="99"/>
    <w:rsid w:val="00CE21F5"/>
    <w:pPr>
      <w:numPr>
        <w:numId w:val="35"/>
      </w:numPr>
    </w:pPr>
  </w:style>
  <w:style w:type="numbering" w:customStyle="1" w:styleId="CurrentList36">
    <w:name w:val="Current List36"/>
    <w:uiPriority w:val="99"/>
    <w:rsid w:val="00CE21F5"/>
    <w:pPr>
      <w:numPr>
        <w:numId w:val="36"/>
      </w:numPr>
    </w:pPr>
  </w:style>
  <w:style w:type="numbering" w:customStyle="1" w:styleId="CurrentList37">
    <w:name w:val="Current List37"/>
    <w:uiPriority w:val="99"/>
    <w:rsid w:val="00CE21F5"/>
    <w:pPr>
      <w:numPr>
        <w:numId w:val="37"/>
      </w:numPr>
    </w:pPr>
  </w:style>
  <w:style w:type="numbering" w:customStyle="1" w:styleId="CurrentList38">
    <w:name w:val="Current List38"/>
    <w:uiPriority w:val="99"/>
    <w:rsid w:val="00CE21F5"/>
    <w:pPr>
      <w:numPr>
        <w:numId w:val="38"/>
      </w:numPr>
    </w:pPr>
  </w:style>
  <w:style w:type="numbering" w:customStyle="1" w:styleId="CurrentList39">
    <w:name w:val="Current List39"/>
    <w:uiPriority w:val="99"/>
    <w:rsid w:val="00CE21F5"/>
    <w:pPr>
      <w:numPr>
        <w:numId w:val="39"/>
      </w:numPr>
    </w:pPr>
  </w:style>
  <w:style w:type="numbering" w:customStyle="1" w:styleId="CurrentList40">
    <w:name w:val="Current List40"/>
    <w:uiPriority w:val="99"/>
    <w:rsid w:val="00CE21F5"/>
    <w:pPr>
      <w:numPr>
        <w:numId w:val="40"/>
      </w:numPr>
    </w:pPr>
  </w:style>
  <w:style w:type="numbering" w:customStyle="1" w:styleId="CurrentList41">
    <w:name w:val="Current List41"/>
    <w:uiPriority w:val="99"/>
    <w:rsid w:val="00CE21F5"/>
    <w:pPr>
      <w:numPr>
        <w:numId w:val="41"/>
      </w:numPr>
    </w:pPr>
  </w:style>
  <w:style w:type="numbering" w:customStyle="1" w:styleId="CurrentList42">
    <w:name w:val="Current List42"/>
    <w:uiPriority w:val="99"/>
    <w:rsid w:val="00CE21F5"/>
    <w:pPr>
      <w:numPr>
        <w:numId w:val="42"/>
      </w:numPr>
    </w:pPr>
  </w:style>
  <w:style w:type="character" w:styleId="PlaceholderText">
    <w:name w:val="Placeholder Text"/>
    <w:basedOn w:val="DefaultParagraphFont"/>
    <w:uiPriority w:val="99"/>
    <w:semiHidden/>
    <w:rsid w:val="00CE21F5"/>
    <w:rPr>
      <w:color w:val="666666"/>
    </w:rPr>
  </w:style>
  <w:style w:type="table" w:customStyle="1" w:styleId="GridTable1Light">
    <w:name w:val="Grid Table 1 Light"/>
    <w:basedOn w:val="TableNormal"/>
    <w:uiPriority w:val="46"/>
    <w:rsid w:val="00CE21F5"/>
    <w:tblPr>
      <w:tblStyleRowBandSize w:val="1"/>
      <w:tblStyleColBandSize w:val="1"/>
      <w:tblInd w:w="0" w:type="dxa"/>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CellMar>
        <w:top w:w="0" w:type="dxa"/>
        <w:left w:w="108" w:type="dxa"/>
        <w:bottom w:w="0" w:type="dxa"/>
        <w:right w:w="108" w:type="dxa"/>
      </w:tblCellMar>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styleId="BodyText">
    <w:name w:val="Body Text"/>
    <w:basedOn w:val="Normal"/>
    <w:link w:val="BodyTextChar"/>
    <w:uiPriority w:val="1"/>
    <w:qFormat/>
    <w:rsid w:val="00CE21F5"/>
    <w:pPr>
      <w:widowControl w:val="0"/>
      <w:autoSpaceDE w:val="0"/>
      <w:autoSpaceDN w:val="0"/>
    </w:pPr>
    <w:rPr>
      <w:rFonts w:ascii="Arial MT" w:eastAsia="Arial MT" w:hAnsi="Arial MT" w:cs="Arial MT"/>
      <w:kern w:val="0"/>
      <w:sz w:val="17"/>
      <w:szCs w:val="17"/>
      <w:lang w:val="en-US" w:eastAsia="en-GB"/>
    </w:rPr>
  </w:style>
  <w:style w:type="character" w:customStyle="1" w:styleId="BodyTextChar">
    <w:name w:val="Body Text Char"/>
    <w:basedOn w:val="DefaultParagraphFont"/>
    <w:link w:val="BodyText"/>
    <w:uiPriority w:val="1"/>
    <w:rsid w:val="00CE21F5"/>
    <w:rPr>
      <w:rFonts w:ascii="Arial MT" w:eastAsia="Arial MT" w:hAnsi="Arial MT" w:cs="Arial MT"/>
      <w:kern w:val="0"/>
      <w:sz w:val="17"/>
      <w:szCs w:val="17"/>
      <w:lang w:val="en-US" w:eastAsia="en-GB"/>
    </w:rPr>
  </w:style>
  <w:style w:type="character" w:styleId="FootnoteReference">
    <w:name w:val="footnote reference"/>
    <w:basedOn w:val="DefaultParagraphFont"/>
    <w:uiPriority w:val="99"/>
    <w:semiHidden/>
    <w:unhideWhenUsed/>
    <w:rsid w:val="00CE21F5"/>
    <w:rPr>
      <w:vertAlign w:val="superscript"/>
    </w:rPr>
  </w:style>
  <w:style w:type="numbering" w:customStyle="1" w:styleId="CurrentList43">
    <w:name w:val="Current List43"/>
    <w:uiPriority w:val="99"/>
    <w:rsid w:val="00CE21F5"/>
    <w:pPr>
      <w:numPr>
        <w:numId w:val="46"/>
      </w:numPr>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69</Pages>
  <Words>15786</Words>
  <Characters>88249</Characters>
  <Application>Microsoft Office Word</Application>
  <DocSecurity>0</DocSecurity>
  <Lines>5191</Lines>
  <Paragraphs>2000</Paragraphs>
  <ScaleCrop>false</ScaleCrop>
  <Company/>
  <LinksUpToDate>false</LinksUpToDate>
  <CharactersWithSpaces>102035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Sarah Abraham</dc:creator>
  <cp:keywords/>
  <dc:description/>
  <cp:lastModifiedBy>Sandhya R</cp:lastModifiedBy>
  <cp:revision>6</cp:revision>
  <dcterms:created xsi:type="dcterms:W3CDTF">2025-03-28T17:10:00Z</dcterms:created>
  <dcterms:modified xsi:type="dcterms:W3CDTF">2025-09-17T16:02:00Z</dcterms:modified>
</cp:coreProperties>
</file>