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5CA05" w14:textId="461526BA" w:rsidR="008B5BF7" w:rsidRPr="004B00A8" w:rsidRDefault="005B5198" w:rsidP="002E5B88">
      <w:pPr>
        <w:jc w:val="center"/>
        <w:rPr>
          <w:rFonts w:ascii="Garamond" w:hAnsi="Garamond"/>
          <w:b/>
          <w:color w:val="000000" w:themeColor="text1"/>
        </w:rPr>
      </w:pPr>
      <w:r w:rsidRPr="004B00A8">
        <w:rPr>
          <w:rFonts w:ascii="Garamond" w:hAnsi="Garamond" w:cs="Tahoma"/>
          <w:b/>
          <w:bCs/>
          <w:color w:val="000000" w:themeColor="text1"/>
          <w:sz w:val="32"/>
          <w:szCs w:val="32"/>
        </w:rPr>
        <w:t>Child undernutrition and its association with household environmental condition</w:t>
      </w:r>
      <w:r w:rsidR="00783ECC" w:rsidRPr="004B00A8">
        <w:rPr>
          <w:rFonts w:ascii="Garamond" w:hAnsi="Garamond" w:cs="Tahoma"/>
          <w:b/>
          <w:bCs/>
          <w:color w:val="000000" w:themeColor="text1"/>
          <w:sz w:val="32"/>
          <w:szCs w:val="32"/>
        </w:rPr>
        <w:t>s</w:t>
      </w:r>
      <w:r w:rsidRPr="004B00A8">
        <w:rPr>
          <w:rFonts w:ascii="Garamond" w:hAnsi="Garamond" w:cs="Tahoma"/>
          <w:b/>
          <w:bCs/>
          <w:color w:val="000000" w:themeColor="text1"/>
          <w:sz w:val="32"/>
          <w:szCs w:val="32"/>
        </w:rPr>
        <w:t xml:space="preserve"> in Bangladesh</w:t>
      </w:r>
    </w:p>
    <w:p w14:paraId="05DDA6BF" w14:textId="05756664" w:rsidR="00071EB7" w:rsidRPr="004B00A8" w:rsidRDefault="00071EB7" w:rsidP="00071EB7">
      <w:pPr>
        <w:rPr>
          <w:rFonts w:ascii="Garamond" w:hAnsi="Garamond"/>
          <w:b/>
          <w:color w:val="000000" w:themeColor="text1"/>
        </w:rPr>
      </w:pPr>
      <w:r w:rsidRPr="004B00A8">
        <w:rPr>
          <w:rFonts w:ascii="Garamond" w:hAnsi="Garamond"/>
          <w:b/>
          <w:color w:val="000000" w:themeColor="text1"/>
        </w:rPr>
        <w:t xml:space="preserve">Supplementary table </w:t>
      </w:r>
      <w:r w:rsidR="00A027CB" w:rsidRPr="004B00A8">
        <w:rPr>
          <w:rFonts w:ascii="Garamond" w:hAnsi="Garamond"/>
          <w:b/>
          <w:color w:val="000000" w:themeColor="text1"/>
        </w:rPr>
        <w:t>1</w:t>
      </w:r>
      <w:r w:rsidRPr="004B00A8">
        <w:rPr>
          <w:rFonts w:ascii="Garamond" w:hAnsi="Garamond"/>
          <w:b/>
          <w:color w:val="000000" w:themeColor="text1"/>
        </w:rPr>
        <w:t xml:space="preserve">. </w:t>
      </w:r>
      <w:r w:rsidRPr="004B00A8">
        <w:rPr>
          <w:rFonts w:ascii="Garamond" w:hAnsi="Garamond"/>
          <w:bCs/>
          <w:color w:val="000000" w:themeColor="text1"/>
        </w:rPr>
        <w:t>Operational definition of the variables of interest</w:t>
      </w:r>
    </w:p>
    <w:tbl>
      <w:tblPr>
        <w:tblStyle w:val="TableGrid"/>
        <w:tblW w:w="5000" w:type="pct"/>
        <w:tblLook w:val="04A0" w:firstRow="1" w:lastRow="0" w:firstColumn="1" w:lastColumn="0" w:noHBand="0" w:noVBand="1"/>
      </w:tblPr>
      <w:tblGrid>
        <w:gridCol w:w="2111"/>
        <w:gridCol w:w="7406"/>
        <w:gridCol w:w="4441"/>
      </w:tblGrid>
      <w:tr w:rsidR="004B00A8" w:rsidRPr="004B00A8" w14:paraId="11233070" w14:textId="7BCCEB48" w:rsidTr="00661A67">
        <w:trPr>
          <w:trHeight w:val="20"/>
        </w:trPr>
        <w:tc>
          <w:tcPr>
            <w:tcW w:w="756" w:type="pct"/>
            <w:tcBorders>
              <w:left w:val="nil"/>
              <w:bottom w:val="single" w:sz="4" w:space="0" w:color="auto"/>
              <w:right w:val="nil"/>
            </w:tcBorders>
            <w:vAlign w:val="center"/>
          </w:tcPr>
          <w:p w14:paraId="2352A403" w14:textId="77777777" w:rsidR="003B2036" w:rsidRPr="004B00A8" w:rsidRDefault="003B2036" w:rsidP="0021155E">
            <w:pPr>
              <w:pStyle w:val="Heading2"/>
              <w:spacing w:before="0" w:line="240" w:lineRule="auto"/>
              <w:contextualSpacing/>
              <w:rPr>
                <w:rFonts w:ascii="Garamond" w:hAnsi="Garamond"/>
                <w:b/>
                <w:bCs/>
                <w:color w:val="000000" w:themeColor="text1"/>
                <w:sz w:val="20"/>
                <w:szCs w:val="20"/>
              </w:rPr>
            </w:pPr>
            <w:r w:rsidRPr="004B00A8">
              <w:rPr>
                <w:rFonts w:ascii="Garamond" w:hAnsi="Garamond"/>
                <w:b/>
                <w:bCs/>
                <w:color w:val="000000" w:themeColor="text1"/>
                <w:sz w:val="20"/>
                <w:szCs w:val="20"/>
              </w:rPr>
              <w:t>Outcome variables</w:t>
            </w:r>
          </w:p>
        </w:tc>
        <w:tc>
          <w:tcPr>
            <w:tcW w:w="2653" w:type="pct"/>
            <w:tcBorders>
              <w:left w:val="nil"/>
              <w:bottom w:val="single" w:sz="4" w:space="0" w:color="auto"/>
              <w:right w:val="nil"/>
            </w:tcBorders>
            <w:vAlign w:val="center"/>
          </w:tcPr>
          <w:p w14:paraId="346ACA87" w14:textId="77777777" w:rsidR="003B2036" w:rsidRPr="004B00A8" w:rsidRDefault="003B2036" w:rsidP="0021155E">
            <w:pPr>
              <w:pStyle w:val="Heading2"/>
              <w:spacing w:before="0" w:line="240" w:lineRule="auto"/>
              <w:contextualSpacing/>
              <w:rPr>
                <w:rFonts w:ascii="Garamond" w:hAnsi="Garamond"/>
                <w:b/>
                <w:bCs/>
                <w:color w:val="000000" w:themeColor="text1"/>
                <w:sz w:val="20"/>
                <w:szCs w:val="20"/>
              </w:rPr>
            </w:pPr>
            <w:r w:rsidRPr="004B00A8">
              <w:rPr>
                <w:rFonts w:ascii="Garamond" w:hAnsi="Garamond"/>
                <w:b/>
                <w:bCs/>
                <w:color w:val="000000" w:themeColor="text1"/>
                <w:sz w:val="20"/>
                <w:szCs w:val="20"/>
              </w:rPr>
              <w:t>Definition</w:t>
            </w:r>
          </w:p>
        </w:tc>
        <w:tc>
          <w:tcPr>
            <w:tcW w:w="1591" w:type="pct"/>
            <w:tcBorders>
              <w:left w:val="nil"/>
              <w:bottom w:val="single" w:sz="4" w:space="0" w:color="auto"/>
              <w:right w:val="nil"/>
            </w:tcBorders>
            <w:vAlign w:val="center"/>
          </w:tcPr>
          <w:p w14:paraId="7FE862CC" w14:textId="77777777" w:rsidR="003B2036" w:rsidRPr="004B00A8" w:rsidRDefault="003B2036" w:rsidP="00856879">
            <w:pPr>
              <w:pStyle w:val="Heading2"/>
              <w:spacing w:before="0" w:line="240" w:lineRule="auto"/>
              <w:contextualSpacing/>
              <w:rPr>
                <w:rFonts w:ascii="Garamond" w:hAnsi="Garamond"/>
                <w:b/>
                <w:bCs/>
                <w:color w:val="000000" w:themeColor="text1"/>
                <w:sz w:val="20"/>
                <w:szCs w:val="20"/>
              </w:rPr>
            </w:pPr>
            <w:r w:rsidRPr="004B00A8">
              <w:rPr>
                <w:rFonts w:ascii="Garamond" w:hAnsi="Garamond"/>
                <w:b/>
                <w:bCs/>
                <w:color w:val="000000" w:themeColor="text1"/>
                <w:sz w:val="20"/>
                <w:szCs w:val="20"/>
              </w:rPr>
              <w:t>Categories</w:t>
            </w:r>
          </w:p>
        </w:tc>
      </w:tr>
      <w:tr w:rsidR="004B00A8" w:rsidRPr="004B00A8" w14:paraId="1910C9A9" w14:textId="75E7BDDA" w:rsidTr="00661A67">
        <w:trPr>
          <w:trHeight w:val="20"/>
        </w:trPr>
        <w:tc>
          <w:tcPr>
            <w:tcW w:w="756" w:type="pct"/>
            <w:tcBorders>
              <w:left w:val="nil"/>
              <w:bottom w:val="single" w:sz="4" w:space="0" w:color="auto"/>
              <w:right w:val="nil"/>
            </w:tcBorders>
            <w:vAlign w:val="center"/>
          </w:tcPr>
          <w:p w14:paraId="0E05E3C6" w14:textId="77777777" w:rsidR="003B2036" w:rsidRPr="004B00A8" w:rsidRDefault="003B2036" w:rsidP="0021155E">
            <w:pPr>
              <w:spacing w:line="240" w:lineRule="auto"/>
              <w:contextualSpacing/>
              <w:rPr>
                <w:rFonts w:ascii="Garamond" w:hAnsi="Garamond"/>
                <w:color w:val="000000" w:themeColor="text1"/>
              </w:rPr>
            </w:pPr>
            <w:r w:rsidRPr="004B00A8">
              <w:rPr>
                <w:rFonts w:ascii="Garamond" w:hAnsi="Garamond"/>
                <w:color w:val="000000" w:themeColor="text1"/>
              </w:rPr>
              <w:t>Wasting</w:t>
            </w:r>
          </w:p>
        </w:tc>
        <w:tc>
          <w:tcPr>
            <w:tcW w:w="2653" w:type="pct"/>
            <w:tcBorders>
              <w:left w:val="nil"/>
              <w:bottom w:val="single" w:sz="4" w:space="0" w:color="auto"/>
              <w:right w:val="nil"/>
            </w:tcBorders>
            <w:vAlign w:val="center"/>
          </w:tcPr>
          <w:p w14:paraId="12FFE76B" w14:textId="00960FD1" w:rsidR="003B2036" w:rsidRPr="004B00A8" w:rsidRDefault="003B2036" w:rsidP="00856879">
            <w:pPr>
              <w:spacing w:line="240" w:lineRule="auto"/>
              <w:contextualSpacing/>
              <w:jc w:val="both"/>
              <w:rPr>
                <w:rFonts w:ascii="Garamond" w:hAnsi="Garamond"/>
                <w:color w:val="000000" w:themeColor="text1"/>
              </w:rPr>
            </w:pPr>
            <w:r w:rsidRPr="004B00A8">
              <w:rPr>
                <w:rFonts w:ascii="Garamond" w:hAnsi="Garamond"/>
                <w:color w:val="000000" w:themeColor="text1"/>
              </w:rPr>
              <w:t xml:space="preserve">Wasted of children was assessed via </w:t>
            </w:r>
            <w:r w:rsidRPr="004B00A8">
              <w:rPr>
                <w:rFonts w:ascii="Garamond" w:eastAsiaTheme="majorEastAsia" w:hAnsi="Garamond"/>
                <w:color w:val="000000" w:themeColor="text1"/>
              </w:rPr>
              <w:t>weight-for-height</w:t>
            </w:r>
            <w:r w:rsidRPr="004B00A8">
              <w:rPr>
                <w:rFonts w:ascii="Garamond" w:hAnsi="Garamond"/>
                <w:color w:val="000000" w:themeColor="text1"/>
              </w:rPr>
              <w:t xml:space="preserve">, where children with height-for-age Z score less than median (M) – 2 standard deviations (SD) or M – 3 SD of the reference population are moderately and severely wasted </w:t>
            </w:r>
          </w:p>
        </w:tc>
        <w:tc>
          <w:tcPr>
            <w:tcW w:w="1591" w:type="pct"/>
            <w:tcBorders>
              <w:left w:val="nil"/>
              <w:bottom w:val="single" w:sz="4" w:space="0" w:color="auto"/>
              <w:right w:val="nil"/>
            </w:tcBorders>
            <w:vAlign w:val="center"/>
          </w:tcPr>
          <w:p w14:paraId="5653052C" w14:textId="77777777" w:rsidR="003B2036" w:rsidRPr="004B00A8" w:rsidRDefault="003B2036" w:rsidP="00856879">
            <w:pPr>
              <w:spacing w:line="240" w:lineRule="auto"/>
              <w:contextualSpacing/>
              <w:rPr>
                <w:rFonts w:ascii="Garamond" w:hAnsi="Garamond"/>
                <w:color w:val="000000" w:themeColor="text1"/>
              </w:rPr>
            </w:pPr>
            <w:r w:rsidRPr="004B00A8">
              <w:rPr>
                <w:rFonts w:ascii="Garamond" w:hAnsi="Garamond"/>
                <w:color w:val="000000" w:themeColor="text1"/>
              </w:rPr>
              <w:t xml:space="preserve">0 = Not wasted </w:t>
            </w:r>
          </w:p>
          <w:p w14:paraId="6A0691B5" w14:textId="3FCAB9E5" w:rsidR="003B2036" w:rsidRPr="004B00A8" w:rsidRDefault="003B2036" w:rsidP="00856879">
            <w:pPr>
              <w:spacing w:line="240" w:lineRule="auto"/>
              <w:contextualSpacing/>
              <w:rPr>
                <w:rFonts w:ascii="Garamond" w:hAnsi="Garamond"/>
                <w:color w:val="000000" w:themeColor="text1"/>
              </w:rPr>
            </w:pPr>
            <w:r w:rsidRPr="004B00A8">
              <w:rPr>
                <w:rFonts w:ascii="Garamond" w:hAnsi="Garamond"/>
                <w:color w:val="000000" w:themeColor="text1"/>
              </w:rPr>
              <w:t>1 = Severely or moderately wasted</w:t>
            </w:r>
          </w:p>
        </w:tc>
      </w:tr>
      <w:tr w:rsidR="004B00A8" w:rsidRPr="004B00A8" w14:paraId="7A601FEF" w14:textId="3A831583" w:rsidTr="00661A67">
        <w:trPr>
          <w:trHeight w:val="20"/>
        </w:trPr>
        <w:tc>
          <w:tcPr>
            <w:tcW w:w="756" w:type="pct"/>
            <w:tcBorders>
              <w:left w:val="nil"/>
              <w:bottom w:val="single" w:sz="4" w:space="0" w:color="auto"/>
              <w:right w:val="nil"/>
            </w:tcBorders>
            <w:vAlign w:val="center"/>
          </w:tcPr>
          <w:p w14:paraId="34152A5E" w14:textId="77777777" w:rsidR="003B2036" w:rsidRPr="004B00A8" w:rsidRDefault="003B2036" w:rsidP="0021155E">
            <w:pPr>
              <w:spacing w:line="240" w:lineRule="auto"/>
              <w:contextualSpacing/>
              <w:rPr>
                <w:rFonts w:ascii="Garamond" w:hAnsi="Garamond"/>
                <w:color w:val="000000" w:themeColor="text1"/>
              </w:rPr>
            </w:pPr>
            <w:r w:rsidRPr="004B00A8">
              <w:rPr>
                <w:rFonts w:ascii="Garamond" w:hAnsi="Garamond"/>
                <w:color w:val="000000" w:themeColor="text1"/>
              </w:rPr>
              <w:t>Stunting</w:t>
            </w:r>
          </w:p>
        </w:tc>
        <w:tc>
          <w:tcPr>
            <w:tcW w:w="2653" w:type="pct"/>
            <w:tcBorders>
              <w:left w:val="nil"/>
              <w:bottom w:val="single" w:sz="4" w:space="0" w:color="auto"/>
              <w:right w:val="nil"/>
            </w:tcBorders>
            <w:vAlign w:val="center"/>
          </w:tcPr>
          <w:p w14:paraId="2B07270D" w14:textId="5DC6F90E" w:rsidR="003B2036" w:rsidRPr="004B00A8" w:rsidRDefault="003B2036" w:rsidP="00856879">
            <w:pPr>
              <w:spacing w:line="240" w:lineRule="auto"/>
              <w:contextualSpacing/>
              <w:jc w:val="both"/>
              <w:rPr>
                <w:rFonts w:ascii="Garamond" w:hAnsi="Garamond"/>
                <w:color w:val="000000" w:themeColor="text1"/>
              </w:rPr>
            </w:pPr>
            <w:r w:rsidRPr="004B00A8">
              <w:rPr>
                <w:rFonts w:ascii="Garamond" w:hAnsi="Garamond"/>
                <w:color w:val="000000" w:themeColor="text1"/>
              </w:rPr>
              <w:t>Stunting of children was assessed via height-for-age, where children with height-for-age Z score less than median (M) – 2 standard deviations (SD) or M – 3 SD of the reference population are moderately and severely stunted.</w:t>
            </w:r>
          </w:p>
        </w:tc>
        <w:tc>
          <w:tcPr>
            <w:tcW w:w="1591" w:type="pct"/>
            <w:tcBorders>
              <w:left w:val="nil"/>
              <w:bottom w:val="single" w:sz="4" w:space="0" w:color="auto"/>
              <w:right w:val="nil"/>
            </w:tcBorders>
            <w:vAlign w:val="center"/>
          </w:tcPr>
          <w:p w14:paraId="4C57A3C2" w14:textId="77777777" w:rsidR="003B2036" w:rsidRPr="004B00A8" w:rsidRDefault="003B2036" w:rsidP="00856879">
            <w:pPr>
              <w:spacing w:line="240" w:lineRule="auto"/>
              <w:contextualSpacing/>
              <w:rPr>
                <w:rFonts w:ascii="Garamond" w:hAnsi="Garamond"/>
                <w:color w:val="000000" w:themeColor="text1"/>
              </w:rPr>
            </w:pPr>
            <w:r w:rsidRPr="004B00A8">
              <w:rPr>
                <w:rFonts w:ascii="Garamond" w:hAnsi="Garamond"/>
                <w:color w:val="000000" w:themeColor="text1"/>
              </w:rPr>
              <w:t>0 = Not stunted</w:t>
            </w:r>
          </w:p>
          <w:p w14:paraId="46FD317B" w14:textId="61934B26" w:rsidR="003B2036" w:rsidRPr="004B00A8" w:rsidRDefault="003B2036" w:rsidP="00856879">
            <w:pPr>
              <w:spacing w:line="240" w:lineRule="auto"/>
              <w:contextualSpacing/>
              <w:rPr>
                <w:rFonts w:ascii="Garamond" w:hAnsi="Garamond"/>
                <w:color w:val="000000" w:themeColor="text1"/>
              </w:rPr>
            </w:pPr>
            <w:r w:rsidRPr="004B00A8">
              <w:rPr>
                <w:rFonts w:ascii="Garamond" w:hAnsi="Garamond"/>
                <w:color w:val="000000" w:themeColor="text1"/>
              </w:rPr>
              <w:t>1 = Severely or moderately stunted</w:t>
            </w:r>
          </w:p>
        </w:tc>
      </w:tr>
      <w:tr w:rsidR="004B00A8" w:rsidRPr="004B00A8" w14:paraId="3204EE42" w14:textId="019D0520" w:rsidTr="00661A67">
        <w:trPr>
          <w:trHeight w:val="20"/>
        </w:trPr>
        <w:tc>
          <w:tcPr>
            <w:tcW w:w="756" w:type="pct"/>
            <w:tcBorders>
              <w:left w:val="nil"/>
              <w:bottom w:val="single" w:sz="4" w:space="0" w:color="auto"/>
              <w:right w:val="nil"/>
            </w:tcBorders>
            <w:vAlign w:val="center"/>
          </w:tcPr>
          <w:p w14:paraId="54B61560" w14:textId="77777777" w:rsidR="003B2036" w:rsidRPr="004B00A8" w:rsidRDefault="003B2036" w:rsidP="0021155E">
            <w:pPr>
              <w:spacing w:line="240" w:lineRule="auto"/>
              <w:contextualSpacing/>
              <w:rPr>
                <w:rFonts w:ascii="Garamond" w:hAnsi="Garamond"/>
                <w:color w:val="000000" w:themeColor="text1"/>
              </w:rPr>
            </w:pPr>
            <w:r w:rsidRPr="004B00A8">
              <w:rPr>
                <w:rFonts w:ascii="Garamond" w:hAnsi="Garamond"/>
                <w:color w:val="000000" w:themeColor="text1"/>
              </w:rPr>
              <w:t>Underweight</w:t>
            </w:r>
          </w:p>
        </w:tc>
        <w:tc>
          <w:tcPr>
            <w:tcW w:w="2653" w:type="pct"/>
            <w:tcBorders>
              <w:left w:val="nil"/>
              <w:bottom w:val="single" w:sz="4" w:space="0" w:color="auto"/>
              <w:right w:val="nil"/>
            </w:tcBorders>
            <w:vAlign w:val="center"/>
          </w:tcPr>
          <w:p w14:paraId="685EDFF6" w14:textId="60064670" w:rsidR="003B2036" w:rsidRPr="004B00A8" w:rsidRDefault="003B2036" w:rsidP="00856879">
            <w:pPr>
              <w:spacing w:line="240" w:lineRule="auto"/>
              <w:contextualSpacing/>
              <w:jc w:val="both"/>
              <w:rPr>
                <w:rFonts w:ascii="Garamond" w:hAnsi="Garamond"/>
                <w:color w:val="000000" w:themeColor="text1"/>
              </w:rPr>
            </w:pPr>
            <w:r w:rsidRPr="004B00A8">
              <w:rPr>
                <w:rFonts w:ascii="Garamond" w:hAnsi="Garamond"/>
                <w:color w:val="000000" w:themeColor="text1"/>
              </w:rPr>
              <w:t>Underweight of children was assessed via weight-for-height, where children with height-for-age Z score less than median (M) – 2 standard deviations (SD) or M – 3 SD of the reference population are moderately and severely underweight.</w:t>
            </w:r>
          </w:p>
        </w:tc>
        <w:tc>
          <w:tcPr>
            <w:tcW w:w="1591" w:type="pct"/>
            <w:tcBorders>
              <w:left w:val="nil"/>
              <w:bottom w:val="single" w:sz="4" w:space="0" w:color="auto"/>
              <w:right w:val="nil"/>
            </w:tcBorders>
            <w:vAlign w:val="center"/>
          </w:tcPr>
          <w:p w14:paraId="1C477F4C" w14:textId="77777777" w:rsidR="003B2036" w:rsidRPr="004B00A8" w:rsidRDefault="003B2036" w:rsidP="00856879">
            <w:pPr>
              <w:spacing w:line="240" w:lineRule="auto"/>
              <w:contextualSpacing/>
              <w:rPr>
                <w:rFonts w:ascii="Garamond" w:hAnsi="Garamond"/>
                <w:color w:val="000000" w:themeColor="text1"/>
              </w:rPr>
            </w:pPr>
            <w:r w:rsidRPr="004B00A8">
              <w:rPr>
                <w:rFonts w:ascii="Garamond" w:hAnsi="Garamond"/>
                <w:color w:val="000000" w:themeColor="text1"/>
              </w:rPr>
              <w:t>0 = Not underweight</w:t>
            </w:r>
          </w:p>
          <w:p w14:paraId="3CCA2547" w14:textId="41796FF7" w:rsidR="003B2036" w:rsidRPr="004B00A8" w:rsidRDefault="003B2036" w:rsidP="00856879">
            <w:pPr>
              <w:spacing w:line="240" w:lineRule="auto"/>
              <w:contextualSpacing/>
              <w:rPr>
                <w:rFonts w:ascii="Garamond" w:hAnsi="Garamond"/>
                <w:color w:val="000000" w:themeColor="text1"/>
              </w:rPr>
            </w:pPr>
            <w:r w:rsidRPr="004B00A8">
              <w:rPr>
                <w:rFonts w:ascii="Garamond" w:hAnsi="Garamond"/>
                <w:color w:val="000000" w:themeColor="text1"/>
              </w:rPr>
              <w:t>1 = Severely or moderately underweight</w:t>
            </w:r>
          </w:p>
        </w:tc>
      </w:tr>
      <w:tr w:rsidR="004B00A8" w:rsidRPr="004B00A8" w14:paraId="38BB02BF" w14:textId="38DB3114" w:rsidTr="00661A67">
        <w:trPr>
          <w:trHeight w:val="20"/>
        </w:trPr>
        <w:tc>
          <w:tcPr>
            <w:tcW w:w="756" w:type="pct"/>
            <w:tcBorders>
              <w:left w:val="nil"/>
              <w:right w:val="nil"/>
            </w:tcBorders>
            <w:vAlign w:val="center"/>
          </w:tcPr>
          <w:p w14:paraId="02352F2D" w14:textId="77777777" w:rsidR="003B2036" w:rsidRPr="004B00A8" w:rsidRDefault="003B2036" w:rsidP="0021155E">
            <w:pPr>
              <w:spacing w:line="240" w:lineRule="auto"/>
              <w:contextualSpacing/>
              <w:rPr>
                <w:rFonts w:ascii="Garamond" w:hAnsi="Garamond"/>
                <w:color w:val="000000" w:themeColor="text1"/>
              </w:rPr>
            </w:pPr>
            <w:r w:rsidRPr="004B00A8">
              <w:rPr>
                <w:rFonts w:ascii="Garamond" w:hAnsi="Garamond"/>
                <w:color w:val="000000" w:themeColor="text1"/>
              </w:rPr>
              <w:t>Anthropometric failure</w:t>
            </w:r>
          </w:p>
        </w:tc>
        <w:tc>
          <w:tcPr>
            <w:tcW w:w="2653" w:type="pct"/>
            <w:tcBorders>
              <w:left w:val="nil"/>
              <w:right w:val="nil"/>
            </w:tcBorders>
            <w:vAlign w:val="center"/>
          </w:tcPr>
          <w:p w14:paraId="4D5F729E" w14:textId="05644586" w:rsidR="003B2036" w:rsidRPr="004B00A8" w:rsidRDefault="003B2036" w:rsidP="00856879">
            <w:pPr>
              <w:spacing w:line="240" w:lineRule="auto"/>
              <w:contextualSpacing/>
              <w:jc w:val="both"/>
              <w:rPr>
                <w:rFonts w:ascii="Garamond" w:hAnsi="Garamond"/>
                <w:b/>
                <w:color w:val="000000" w:themeColor="text1"/>
              </w:rPr>
            </w:pPr>
            <w:r w:rsidRPr="004B00A8">
              <w:rPr>
                <w:rFonts w:ascii="Garamond" w:eastAsiaTheme="majorEastAsia" w:hAnsi="Garamond"/>
                <w:color w:val="000000" w:themeColor="text1"/>
              </w:rPr>
              <w:t>Anthropometric failure</w:t>
            </w:r>
            <w:r w:rsidR="00876890" w:rsidRPr="004B00A8">
              <w:rPr>
                <w:rFonts w:ascii="Garamond" w:eastAsiaTheme="majorEastAsia" w:hAnsi="Garamond"/>
                <w:color w:val="000000" w:themeColor="text1"/>
              </w:rPr>
              <w:t xml:space="preserve"> refers to composite index of anthropometric failure (CIAF) </w:t>
            </w:r>
            <w:r w:rsidR="00876890" w:rsidRPr="004B00A8">
              <w:rPr>
                <w:rFonts w:ascii="Garamond" w:eastAsiaTheme="majorEastAsia" w:hAnsi="Garamond"/>
                <w:color w:val="000000" w:themeColor="text1"/>
              </w:rPr>
              <w:fldChar w:fldCharType="begin"/>
            </w:r>
            <w:r w:rsidR="00876890" w:rsidRPr="004B00A8">
              <w:rPr>
                <w:rFonts w:ascii="Garamond" w:eastAsiaTheme="majorEastAsia" w:hAnsi="Garamond"/>
                <w:color w:val="000000" w:themeColor="text1"/>
              </w:rPr>
              <w:instrText xml:space="preserve"> ADDIN EN.CITE &lt;EndNote&gt;&lt;Cite&gt;&lt;Author&gt;Bose&lt;/Author&gt;&lt;Year&gt;2018&lt;/Year&gt;&lt;RecNum&gt;72&lt;/RecNum&gt;&lt;DisplayText&gt;&lt;style face="superscript"&gt;(1)&lt;/style&gt;&lt;/DisplayText&gt;&lt;record&gt;&lt;rec-number&gt;72&lt;/rec-number&gt;&lt;foreign-keys&gt;&lt;key app="EN" db-id="eda0sw0t80rrzkeed99vssxlxa0wxdps9fzt" timestamp="1725532409"&gt;72&lt;/key&gt;&lt;/foreign-keys&gt;&lt;ref-type name="Journal Article"&gt;17&lt;/ref-type&gt;&lt;contributors&gt;&lt;authors&gt;&lt;author&gt;Bose, Kaushik&lt;/author&gt;&lt;/authors&gt;&lt;/contributors&gt;&lt;titles&gt;&lt;title&gt;The concept of composite index of anthropometric failure (CIAF): revisited and revised&lt;/title&gt;&lt;secondary-title&gt;Anthropology&lt;/secondary-title&gt;&lt;/titles&gt;&lt;periodical&gt;&lt;full-title&gt;Anthropology&lt;/full-title&gt;&lt;/periodical&gt;&lt;pages&gt;32-35&lt;/pages&gt;&lt;volume&gt;3&lt;/volume&gt;&lt;dates&gt;&lt;year&gt;2018&lt;/year&gt;&lt;/dates&gt;&lt;urls&gt;&lt;/urls&gt;&lt;/record&gt;&lt;/Cite&gt;&lt;/EndNote&gt;</w:instrText>
            </w:r>
            <w:r w:rsidR="00876890" w:rsidRPr="004B00A8">
              <w:rPr>
                <w:rFonts w:ascii="Garamond" w:eastAsiaTheme="majorEastAsia" w:hAnsi="Garamond"/>
                <w:color w:val="000000" w:themeColor="text1"/>
              </w:rPr>
              <w:fldChar w:fldCharType="separate"/>
            </w:r>
            <w:r w:rsidR="00876890" w:rsidRPr="004B00A8">
              <w:rPr>
                <w:rFonts w:ascii="Garamond" w:eastAsiaTheme="majorEastAsia" w:hAnsi="Garamond"/>
                <w:noProof/>
                <w:color w:val="000000" w:themeColor="text1"/>
                <w:vertAlign w:val="superscript"/>
              </w:rPr>
              <w:t>(1)</w:t>
            </w:r>
            <w:r w:rsidR="00876890" w:rsidRPr="004B00A8">
              <w:rPr>
                <w:rFonts w:ascii="Garamond" w:eastAsiaTheme="majorEastAsia" w:hAnsi="Garamond"/>
                <w:color w:val="000000" w:themeColor="text1"/>
              </w:rPr>
              <w:fldChar w:fldCharType="end"/>
            </w:r>
            <w:r w:rsidR="00876890" w:rsidRPr="004B00A8">
              <w:rPr>
                <w:rFonts w:ascii="Garamond" w:eastAsiaTheme="majorEastAsia" w:hAnsi="Garamond"/>
                <w:color w:val="000000" w:themeColor="text1"/>
              </w:rPr>
              <w:t xml:space="preserve">. It </w:t>
            </w:r>
            <w:r w:rsidRPr="004B00A8">
              <w:rPr>
                <w:rFonts w:ascii="Garamond" w:eastAsiaTheme="majorEastAsia" w:hAnsi="Garamond"/>
                <w:color w:val="000000" w:themeColor="text1"/>
              </w:rPr>
              <w:t>is a composite index</w:t>
            </w:r>
            <w:r w:rsidR="00876890" w:rsidRPr="004B00A8">
              <w:rPr>
                <w:rFonts w:ascii="Garamond" w:eastAsiaTheme="majorEastAsia" w:hAnsi="Garamond"/>
                <w:color w:val="000000" w:themeColor="text1"/>
              </w:rPr>
              <w:t xml:space="preserve"> </w:t>
            </w:r>
            <w:r w:rsidRPr="004B00A8">
              <w:rPr>
                <w:rFonts w:ascii="Garamond" w:eastAsiaTheme="majorEastAsia" w:hAnsi="Garamond"/>
                <w:color w:val="000000" w:themeColor="text1"/>
              </w:rPr>
              <w:t>that calculated the overall prevalence of under nutrition in children</w:t>
            </w:r>
            <w:r w:rsidRPr="004B00A8">
              <w:rPr>
                <w:rFonts w:ascii="Garamond" w:hAnsi="Garamond"/>
                <w:color w:val="000000" w:themeColor="text1"/>
              </w:rPr>
              <w:t>. This indicates the overall single, multiple or no burden of anthropometric measures of children</w:t>
            </w:r>
            <w:r w:rsidR="00876890" w:rsidRPr="004B00A8">
              <w:rPr>
                <w:rFonts w:ascii="Garamond" w:hAnsi="Garamond"/>
                <w:color w:val="000000" w:themeColor="text1"/>
              </w:rPr>
              <w:t xml:space="preserve"> </w:t>
            </w:r>
            <w:r w:rsidR="00876890" w:rsidRPr="004B00A8">
              <w:rPr>
                <w:rFonts w:ascii="Garamond" w:hAnsi="Garamond"/>
                <w:color w:val="000000" w:themeColor="text1"/>
              </w:rPr>
              <w:fldChar w:fldCharType="begin"/>
            </w:r>
            <w:r w:rsidR="00876890" w:rsidRPr="004B00A8">
              <w:rPr>
                <w:rFonts w:ascii="Garamond" w:hAnsi="Garamond"/>
                <w:color w:val="000000" w:themeColor="text1"/>
              </w:rPr>
              <w:instrText xml:space="preserve"> ADDIN EN.CITE &lt;EndNote&gt;&lt;Cite&gt;&lt;Author&gt;Bose&lt;/Author&gt;&lt;Year&gt;2018&lt;/Year&gt;&lt;RecNum&gt;72&lt;/RecNum&gt;&lt;DisplayText&gt;&lt;style face="superscript"&gt;(1)&lt;/style&gt;&lt;/DisplayText&gt;&lt;record&gt;&lt;rec-number&gt;72&lt;/rec-number&gt;&lt;foreign-keys&gt;&lt;key app="EN" db-id="eda0sw0t80rrzkeed99vssxlxa0wxdps9fzt" timestamp="1725532409"&gt;72&lt;/key&gt;&lt;/foreign-keys&gt;&lt;ref-type name="Journal Article"&gt;17&lt;/ref-type&gt;&lt;contributors&gt;&lt;authors&gt;&lt;author&gt;Bose, Kaushik&lt;/author&gt;&lt;/authors&gt;&lt;/contributors&gt;&lt;titles&gt;&lt;title&gt;The concept of composite index of anthropometric failure (CIAF): revisited and revised&lt;/title&gt;&lt;secondary-title&gt;Anthropology&lt;/secondary-title&gt;&lt;/titles&gt;&lt;periodical&gt;&lt;full-title&gt;Anthropology&lt;/full-title&gt;&lt;/periodical&gt;&lt;pages&gt;32-35&lt;/pages&gt;&lt;volume&gt;3&lt;/volume&gt;&lt;dates&gt;&lt;year&gt;2018&lt;/year&gt;&lt;/dates&gt;&lt;urls&gt;&lt;/urls&gt;&lt;/record&gt;&lt;/Cite&gt;&lt;/EndNote&gt;</w:instrText>
            </w:r>
            <w:r w:rsidR="00876890" w:rsidRPr="004B00A8">
              <w:rPr>
                <w:rFonts w:ascii="Garamond" w:hAnsi="Garamond"/>
                <w:color w:val="000000" w:themeColor="text1"/>
              </w:rPr>
              <w:fldChar w:fldCharType="separate"/>
            </w:r>
            <w:r w:rsidR="00876890" w:rsidRPr="004B00A8">
              <w:rPr>
                <w:rFonts w:ascii="Garamond" w:hAnsi="Garamond"/>
                <w:noProof/>
                <w:color w:val="000000" w:themeColor="text1"/>
                <w:vertAlign w:val="superscript"/>
              </w:rPr>
              <w:t>(1)</w:t>
            </w:r>
            <w:r w:rsidR="00876890" w:rsidRPr="004B00A8">
              <w:rPr>
                <w:rFonts w:ascii="Garamond" w:hAnsi="Garamond"/>
                <w:color w:val="000000" w:themeColor="text1"/>
              </w:rPr>
              <w:fldChar w:fldCharType="end"/>
            </w:r>
            <w:r w:rsidRPr="004B00A8">
              <w:rPr>
                <w:rFonts w:ascii="Garamond" w:hAnsi="Garamond"/>
                <w:color w:val="000000" w:themeColor="text1"/>
              </w:rPr>
              <w:t>.</w:t>
            </w:r>
          </w:p>
        </w:tc>
        <w:tc>
          <w:tcPr>
            <w:tcW w:w="1591" w:type="pct"/>
            <w:tcBorders>
              <w:left w:val="nil"/>
              <w:right w:val="nil"/>
            </w:tcBorders>
            <w:vAlign w:val="center"/>
          </w:tcPr>
          <w:p w14:paraId="78E154B6" w14:textId="528B0CF9" w:rsidR="003B2036" w:rsidRPr="004B00A8" w:rsidRDefault="003B2036" w:rsidP="00856879">
            <w:pPr>
              <w:spacing w:line="240" w:lineRule="auto"/>
              <w:contextualSpacing/>
              <w:rPr>
                <w:rFonts w:ascii="Garamond" w:eastAsiaTheme="majorEastAsia" w:hAnsi="Garamond"/>
                <w:color w:val="000000" w:themeColor="text1"/>
              </w:rPr>
            </w:pPr>
            <w:r w:rsidRPr="004B00A8">
              <w:rPr>
                <w:rFonts w:ascii="Garamond" w:eastAsiaTheme="majorEastAsia" w:hAnsi="Garamond"/>
                <w:color w:val="000000" w:themeColor="text1"/>
              </w:rPr>
              <w:t xml:space="preserve">0 = </w:t>
            </w:r>
            <w:r w:rsidR="003367A8" w:rsidRPr="004B00A8">
              <w:rPr>
                <w:rFonts w:ascii="Garamond" w:eastAsiaTheme="majorEastAsia" w:hAnsi="Garamond"/>
                <w:color w:val="000000" w:themeColor="text1"/>
              </w:rPr>
              <w:t xml:space="preserve">Failure A: </w:t>
            </w:r>
            <w:r w:rsidRPr="004B00A8">
              <w:rPr>
                <w:rFonts w:ascii="Garamond" w:eastAsiaTheme="majorEastAsia" w:hAnsi="Garamond"/>
                <w:color w:val="000000" w:themeColor="text1"/>
              </w:rPr>
              <w:t>No failure</w:t>
            </w:r>
          </w:p>
          <w:p w14:paraId="45E13AE7" w14:textId="250DC054" w:rsidR="003B2036" w:rsidRPr="004B00A8" w:rsidRDefault="003B2036" w:rsidP="00856879">
            <w:pPr>
              <w:spacing w:line="240" w:lineRule="auto"/>
              <w:contextualSpacing/>
              <w:rPr>
                <w:rFonts w:ascii="Garamond" w:eastAsiaTheme="majorEastAsia" w:hAnsi="Garamond"/>
                <w:color w:val="000000" w:themeColor="text1"/>
              </w:rPr>
            </w:pPr>
            <w:r w:rsidRPr="004B00A8">
              <w:rPr>
                <w:rFonts w:ascii="Garamond" w:eastAsiaTheme="majorEastAsia" w:hAnsi="Garamond"/>
                <w:color w:val="000000" w:themeColor="text1"/>
              </w:rPr>
              <w:t xml:space="preserve">1 = </w:t>
            </w:r>
            <w:r w:rsidR="00B63925" w:rsidRPr="004B00A8">
              <w:rPr>
                <w:rFonts w:ascii="Garamond" w:eastAsiaTheme="majorEastAsia" w:hAnsi="Garamond"/>
                <w:color w:val="000000" w:themeColor="text1"/>
              </w:rPr>
              <w:t xml:space="preserve">Failure B: </w:t>
            </w:r>
            <w:r w:rsidRPr="004B00A8">
              <w:rPr>
                <w:rFonts w:ascii="Garamond" w:eastAsiaTheme="majorEastAsia" w:hAnsi="Garamond"/>
                <w:color w:val="000000" w:themeColor="text1"/>
              </w:rPr>
              <w:t>Wasted only</w:t>
            </w:r>
          </w:p>
          <w:p w14:paraId="08516853" w14:textId="27371E63" w:rsidR="003B2036" w:rsidRPr="004B00A8" w:rsidRDefault="003B2036" w:rsidP="00856879">
            <w:pPr>
              <w:spacing w:before="0" w:after="0" w:line="240" w:lineRule="auto"/>
              <w:contextualSpacing/>
              <w:rPr>
                <w:rFonts w:ascii="Garamond" w:eastAsiaTheme="majorEastAsia" w:hAnsi="Garamond"/>
                <w:color w:val="000000" w:themeColor="text1"/>
              </w:rPr>
            </w:pPr>
            <w:r w:rsidRPr="004B00A8">
              <w:rPr>
                <w:rFonts w:ascii="Garamond" w:eastAsiaTheme="majorEastAsia" w:hAnsi="Garamond"/>
                <w:color w:val="000000" w:themeColor="text1"/>
              </w:rPr>
              <w:t xml:space="preserve">2 = </w:t>
            </w:r>
            <w:r w:rsidR="00B63925" w:rsidRPr="004B00A8">
              <w:rPr>
                <w:rFonts w:ascii="Garamond" w:eastAsiaTheme="majorEastAsia" w:hAnsi="Garamond"/>
                <w:color w:val="000000" w:themeColor="text1"/>
              </w:rPr>
              <w:t xml:space="preserve">Failure C: </w:t>
            </w:r>
            <w:r w:rsidRPr="004B00A8">
              <w:rPr>
                <w:rFonts w:ascii="Garamond" w:eastAsiaTheme="majorEastAsia" w:hAnsi="Garamond"/>
                <w:color w:val="000000" w:themeColor="text1"/>
              </w:rPr>
              <w:t xml:space="preserve">Stunted only </w:t>
            </w:r>
          </w:p>
          <w:p w14:paraId="1CD4F05D" w14:textId="3A6E3BDF" w:rsidR="003B2036" w:rsidRPr="004B00A8" w:rsidRDefault="003B2036" w:rsidP="00856879">
            <w:pPr>
              <w:spacing w:before="0" w:after="0" w:line="240" w:lineRule="auto"/>
              <w:contextualSpacing/>
              <w:rPr>
                <w:rFonts w:ascii="Garamond" w:eastAsiaTheme="majorEastAsia" w:hAnsi="Garamond"/>
                <w:color w:val="000000" w:themeColor="text1"/>
              </w:rPr>
            </w:pPr>
            <w:r w:rsidRPr="004B00A8">
              <w:rPr>
                <w:rFonts w:ascii="Garamond" w:eastAsiaTheme="majorEastAsia" w:hAnsi="Garamond"/>
                <w:color w:val="000000" w:themeColor="text1"/>
              </w:rPr>
              <w:t xml:space="preserve">3 = </w:t>
            </w:r>
            <w:r w:rsidR="00B63925" w:rsidRPr="004B00A8">
              <w:rPr>
                <w:rFonts w:ascii="Garamond" w:eastAsiaTheme="majorEastAsia" w:hAnsi="Garamond"/>
                <w:color w:val="000000" w:themeColor="text1"/>
              </w:rPr>
              <w:t xml:space="preserve">Failure D: </w:t>
            </w:r>
            <w:r w:rsidRPr="004B00A8">
              <w:rPr>
                <w:rFonts w:ascii="Garamond" w:eastAsiaTheme="majorEastAsia" w:hAnsi="Garamond"/>
                <w:color w:val="000000" w:themeColor="text1"/>
              </w:rPr>
              <w:t>Underweight only</w:t>
            </w:r>
          </w:p>
          <w:p w14:paraId="2DFF3C18" w14:textId="5C07D350" w:rsidR="003B2036" w:rsidRPr="004B00A8" w:rsidRDefault="003B2036" w:rsidP="00856879">
            <w:pPr>
              <w:spacing w:before="0" w:after="0" w:line="240" w:lineRule="auto"/>
              <w:contextualSpacing/>
              <w:rPr>
                <w:rFonts w:ascii="Garamond" w:eastAsiaTheme="majorEastAsia" w:hAnsi="Garamond"/>
                <w:color w:val="000000" w:themeColor="text1"/>
              </w:rPr>
            </w:pPr>
            <w:r w:rsidRPr="004B00A8">
              <w:rPr>
                <w:rFonts w:ascii="Garamond" w:eastAsiaTheme="majorEastAsia" w:hAnsi="Garamond"/>
                <w:color w:val="000000" w:themeColor="text1"/>
              </w:rPr>
              <w:t xml:space="preserve">4 = </w:t>
            </w:r>
            <w:r w:rsidR="00B63925" w:rsidRPr="004B00A8">
              <w:rPr>
                <w:rFonts w:ascii="Garamond" w:eastAsiaTheme="majorEastAsia" w:hAnsi="Garamond"/>
                <w:color w:val="000000" w:themeColor="text1"/>
              </w:rPr>
              <w:t xml:space="preserve">Failure E: </w:t>
            </w:r>
            <w:r w:rsidRPr="004B00A8">
              <w:rPr>
                <w:rFonts w:ascii="Garamond" w:eastAsiaTheme="majorEastAsia" w:hAnsi="Garamond"/>
                <w:color w:val="000000" w:themeColor="text1"/>
              </w:rPr>
              <w:t>Wasted and underweight</w:t>
            </w:r>
          </w:p>
          <w:p w14:paraId="3174C8BA" w14:textId="119BC9FD" w:rsidR="003B2036" w:rsidRPr="004B00A8" w:rsidRDefault="003B2036" w:rsidP="00856879">
            <w:pPr>
              <w:spacing w:before="0" w:after="0" w:line="240" w:lineRule="auto"/>
              <w:contextualSpacing/>
              <w:rPr>
                <w:rFonts w:ascii="Garamond" w:eastAsiaTheme="majorEastAsia" w:hAnsi="Garamond"/>
                <w:color w:val="000000" w:themeColor="text1"/>
              </w:rPr>
            </w:pPr>
            <w:r w:rsidRPr="004B00A8">
              <w:rPr>
                <w:rFonts w:ascii="Garamond" w:eastAsiaTheme="majorEastAsia" w:hAnsi="Garamond"/>
                <w:color w:val="000000" w:themeColor="text1"/>
              </w:rPr>
              <w:t xml:space="preserve">5 = </w:t>
            </w:r>
            <w:r w:rsidR="00B63925" w:rsidRPr="004B00A8">
              <w:rPr>
                <w:rFonts w:ascii="Garamond" w:eastAsiaTheme="majorEastAsia" w:hAnsi="Garamond"/>
                <w:color w:val="000000" w:themeColor="text1"/>
              </w:rPr>
              <w:t xml:space="preserve">Failure F: </w:t>
            </w:r>
            <w:r w:rsidRPr="004B00A8">
              <w:rPr>
                <w:rFonts w:ascii="Garamond" w:eastAsiaTheme="majorEastAsia" w:hAnsi="Garamond"/>
                <w:color w:val="000000" w:themeColor="text1"/>
              </w:rPr>
              <w:t>Stunted and underweight</w:t>
            </w:r>
          </w:p>
          <w:p w14:paraId="267A311E" w14:textId="37C74F67" w:rsidR="003B2036" w:rsidRPr="004B00A8" w:rsidRDefault="003B2036" w:rsidP="00856879">
            <w:pPr>
              <w:spacing w:before="0" w:after="0" w:line="240" w:lineRule="auto"/>
              <w:contextualSpacing/>
              <w:rPr>
                <w:rFonts w:ascii="Garamond" w:hAnsi="Garamond"/>
                <w:b/>
                <w:color w:val="000000" w:themeColor="text1"/>
              </w:rPr>
            </w:pPr>
            <w:r w:rsidRPr="004B00A8">
              <w:rPr>
                <w:rFonts w:ascii="Garamond" w:eastAsiaTheme="majorEastAsia" w:hAnsi="Garamond"/>
                <w:color w:val="000000" w:themeColor="text1"/>
              </w:rPr>
              <w:t xml:space="preserve">6 = </w:t>
            </w:r>
            <w:r w:rsidR="00B63925" w:rsidRPr="004B00A8">
              <w:rPr>
                <w:rFonts w:ascii="Garamond" w:eastAsiaTheme="majorEastAsia" w:hAnsi="Garamond"/>
                <w:color w:val="000000" w:themeColor="text1"/>
              </w:rPr>
              <w:t xml:space="preserve">Failure G: </w:t>
            </w:r>
            <w:r w:rsidRPr="004B00A8">
              <w:rPr>
                <w:rFonts w:ascii="Garamond" w:eastAsiaTheme="majorEastAsia" w:hAnsi="Garamond"/>
                <w:color w:val="000000" w:themeColor="text1"/>
              </w:rPr>
              <w:t>Stunted, wasted and underweight.</w:t>
            </w:r>
          </w:p>
        </w:tc>
      </w:tr>
      <w:tr w:rsidR="004B00A8" w:rsidRPr="004B00A8" w14:paraId="740A076B" w14:textId="6FB78024" w:rsidTr="00661A67">
        <w:trPr>
          <w:trHeight w:val="20"/>
        </w:trPr>
        <w:tc>
          <w:tcPr>
            <w:tcW w:w="5000" w:type="pct"/>
            <w:gridSpan w:val="3"/>
            <w:tcBorders>
              <w:left w:val="nil"/>
              <w:bottom w:val="single" w:sz="4" w:space="0" w:color="auto"/>
              <w:right w:val="nil"/>
            </w:tcBorders>
            <w:vAlign w:val="center"/>
          </w:tcPr>
          <w:p w14:paraId="0B9018C2" w14:textId="1E2505C4" w:rsidR="003B2036" w:rsidRPr="004B00A8" w:rsidRDefault="003B2036" w:rsidP="00856879">
            <w:pPr>
              <w:spacing w:line="240" w:lineRule="auto"/>
              <w:contextualSpacing/>
              <w:jc w:val="both"/>
              <w:rPr>
                <w:rFonts w:ascii="Garamond" w:hAnsi="Garamond"/>
                <w:b/>
                <w:color w:val="000000" w:themeColor="text1"/>
              </w:rPr>
            </w:pPr>
            <w:r w:rsidRPr="004B00A8">
              <w:rPr>
                <w:rFonts w:ascii="Garamond" w:hAnsi="Garamond"/>
                <w:b/>
                <w:color w:val="000000" w:themeColor="text1"/>
              </w:rPr>
              <w:t xml:space="preserve">Exposure variables </w:t>
            </w:r>
          </w:p>
        </w:tc>
      </w:tr>
      <w:tr w:rsidR="004B00A8" w:rsidRPr="004B00A8" w14:paraId="6ED82A29" w14:textId="77777777" w:rsidTr="00661A67">
        <w:trPr>
          <w:trHeight w:val="20"/>
        </w:trPr>
        <w:tc>
          <w:tcPr>
            <w:tcW w:w="5000" w:type="pct"/>
            <w:gridSpan w:val="3"/>
            <w:tcBorders>
              <w:left w:val="nil"/>
              <w:bottom w:val="single" w:sz="4" w:space="0" w:color="auto"/>
              <w:right w:val="nil"/>
            </w:tcBorders>
            <w:vAlign w:val="center"/>
          </w:tcPr>
          <w:p w14:paraId="25B36937" w14:textId="750D91C9" w:rsidR="0010745A" w:rsidRPr="004B00A8" w:rsidRDefault="000D7D03" w:rsidP="00856879">
            <w:pPr>
              <w:spacing w:line="240" w:lineRule="auto"/>
              <w:contextualSpacing/>
              <w:jc w:val="both"/>
              <w:rPr>
                <w:rFonts w:ascii="Garamond" w:hAnsi="Garamond"/>
                <w:b/>
                <w:color w:val="000000" w:themeColor="text1"/>
              </w:rPr>
            </w:pPr>
            <w:r w:rsidRPr="004B00A8">
              <w:rPr>
                <w:rFonts w:ascii="Garamond" w:hAnsi="Garamond"/>
                <w:b/>
                <w:color w:val="000000" w:themeColor="text1"/>
              </w:rPr>
              <w:t>Household environment</w:t>
            </w:r>
            <w:r w:rsidR="009953AE" w:rsidRPr="004B00A8">
              <w:rPr>
                <w:rFonts w:ascii="Garamond" w:hAnsi="Garamond"/>
                <w:b/>
                <w:color w:val="000000" w:themeColor="text1"/>
              </w:rPr>
              <w:t xml:space="preserve"> </w:t>
            </w:r>
            <w:r w:rsidRPr="004B00A8">
              <w:rPr>
                <w:rFonts w:ascii="Garamond" w:hAnsi="Garamond"/>
                <w:b/>
                <w:color w:val="000000" w:themeColor="text1"/>
              </w:rPr>
              <w:t xml:space="preserve">condition </w:t>
            </w:r>
            <w:r w:rsidR="004723EA" w:rsidRPr="004B00A8">
              <w:rPr>
                <w:rFonts w:ascii="Garamond" w:hAnsi="Garamond"/>
                <w:b/>
                <w:color w:val="000000" w:themeColor="text1"/>
              </w:rPr>
              <w:t xml:space="preserve">(HEC) </w:t>
            </w:r>
            <w:r w:rsidRPr="004B00A8">
              <w:rPr>
                <w:rFonts w:ascii="Garamond" w:hAnsi="Garamond"/>
                <w:b/>
                <w:color w:val="000000" w:themeColor="text1"/>
              </w:rPr>
              <w:t>indicators</w:t>
            </w:r>
            <w:r w:rsidR="0010745A" w:rsidRPr="004B00A8">
              <w:rPr>
                <w:rFonts w:ascii="Garamond" w:hAnsi="Garamond"/>
                <w:b/>
                <w:color w:val="000000" w:themeColor="text1"/>
              </w:rPr>
              <w:t xml:space="preserve"> </w:t>
            </w:r>
          </w:p>
        </w:tc>
      </w:tr>
      <w:tr w:rsidR="004B00A8" w:rsidRPr="004B00A8" w14:paraId="12E5B468" w14:textId="03F33A9F" w:rsidTr="002A30E3">
        <w:trPr>
          <w:trHeight w:val="20"/>
        </w:trPr>
        <w:tc>
          <w:tcPr>
            <w:tcW w:w="756" w:type="pct"/>
            <w:tcBorders>
              <w:left w:val="nil"/>
              <w:bottom w:val="single" w:sz="4" w:space="0" w:color="auto"/>
              <w:right w:val="nil"/>
            </w:tcBorders>
            <w:vAlign w:val="center"/>
          </w:tcPr>
          <w:p w14:paraId="3FCB7773" w14:textId="67DFA65E" w:rsidR="009F18F8" w:rsidRPr="004B00A8" w:rsidRDefault="009F18F8" w:rsidP="009F18F8">
            <w:pPr>
              <w:spacing w:line="240" w:lineRule="auto"/>
              <w:contextualSpacing/>
              <w:rPr>
                <w:rFonts w:ascii="Garamond" w:hAnsi="Garamond"/>
                <w:color w:val="000000" w:themeColor="text1"/>
              </w:rPr>
            </w:pPr>
            <w:r w:rsidRPr="004B00A8">
              <w:rPr>
                <w:rFonts w:ascii="Garamond" w:hAnsi="Garamond"/>
                <w:color w:val="000000" w:themeColor="text1"/>
              </w:rPr>
              <w:t>Housing materials</w:t>
            </w:r>
          </w:p>
        </w:tc>
        <w:tc>
          <w:tcPr>
            <w:tcW w:w="2653" w:type="pct"/>
            <w:tcBorders>
              <w:left w:val="nil"/>
              <w:bottom w:val="single" w:sz="4" w:space="0" w:color="auto"/>
              <w:right w:val="nil"/>
            </w:tcBorders>
            <w:vAlign w:val="center"/>
          </w:tcPr>
          <w:p w14:paraId="289622C6" w14:textId="3C665079" w:rsidR="009F18F8" w:rsidRPr="004B00A8" w:rsidRDefault="009F18F8" w:rsidP="009F18F8">
            <w:pPr>
              <w:spacing w:line="240" w:lineRule="auto"/>
              <w:contextualSpacing/>
              <w:jc w:val="both"/>
              <w:rPr>
                <w:rFonts w:ascii="Garamond" w:hAnsi="Garamond"/>
                <w:bCs/>
                <w:color w:val="000000" w:themeColor="text1"/>
              </w:rPr>
            </w:pPr>
            <w:r w:rsidRPr="004B00A8">
              <w:rPr>
                <w:rFonts w:ascii="Garamond" w:hAnsi="Garamond"/>
                <w:bCs/>
                <w:color w:val="000000" w:themeColor="text1"/>
              </w:rPr>
              <w:t xml:space="preserve">The household that built with finished roof, floor and wall materials are improved household. Finished floor materials are parquet or polished wood, ceramic tiles, cement, carpet; finished wall materials are cement, stone with lime/cement, </w:t>
            </w:r>
            <w:r w:rsidR="00C6584E" w:rsidRPr="004B00A8">
              <w:rPr>
                <w:rFonts w:ascii="Garamond" w:hAnsi="Garamond"/>
                <w:bCs/>
                <w:color w:val="000000" w:themeColor="text1"/>
              </w:rPr>
              <w:t xml:space="preserve">and </w:t>
            </w:r>
            <w:r w:rsidRPr="004B00A8">
              <w:rPr>
                <w:rFonts w:ascii="Garamond" w:hAnsi="Garamond"/>
                <w:bCs/>
                <w:color w:val="000000" w:themeColor="text1"/>
              </w:rPr>
              <w:t>cement blocks; and finished roof materials are metal, calamine, cement fibre, ceramic tiles, cement and roofing shingles.</w:t>
            </w:r>
          </w:p>
          <w:p w14:paraId="7BB2600C" w14:textId="75542BA8" w:rsidR="001E0332" w:rsidRPr="004B00A8" w:rsidRDefault="00107CCE" w:rsidP="009F18F8">
            <w:pPr>
              <w:spacing w:line="240" w:lineRule="auto"/>
              <w:contextualSpacing/>
              <w:jc w:val="both"/>
              <w:rPr>
                <w:rFonts w:ascii="Garamond" w:hAnsi="Garamond"/>
                <w:color w:val="000000" w:themeColor="text1"/>
              </w:rPr>
            </w:pPr>
            <w:r w:rsidRPr="004B00A8">
              <w:rPr>
                <w:rFonts w:ascii="Garamond" w:hAnsi="Garamond"/>
                <w:bCs/>
                <w:color w:val="000000" w:themeColor="text1"/>
              </w:rPr>
              <w:t xml:space="preserve">Unimproved material refers to the use of natural or rudimentary materials like </w:t>
            </w:r>
            <w:r w:rsidR="0013544B" w:rsidRPr="004B00A8">
              <w:rPr>
                <w:rFonts w:ascii="Garamond" w:hAnsi="Garamond"/>
                <w:bCs/>
                <w:color w:val="000000" w:themeColor="text1"/>
              </w:rPr>
              <w:t xml:space="preserve">earth/sand, dung, </w:t>
            </w:r>
            <w:r w:rsidR="00C6584E" w:rsidRPr="004B00A8">
              <w:rPr>
                <w:rFonts w:ascii="Garamond" w:hAnsi="Garamond"/>
                <w:bCs/>
                <w:color w:val="000000" w:themeColor="text1"/>
              </w:rPr>
              <w:t>wood plunks</w:t>
            </w:r>
            <w:r w:rsidR="00220D49" w:rsidRPr="004B00A8">
              <w:rPr>
                <w:rFonts w:ascii="Garamond" w:hAnsi="Garamond"/>
                <w:bCs/>
                <w:color w:val="000000" w:themeColor="text1"/>
              </w:rPr>
              <w:t>, palm/bamboo, cardboard, rustic mat, etc.</w:t>
            </w:r>
          </w:p>
        </w:tc>
        <w:tc>
          <w:tcPr>
            <w:tcW w:w="1591" w:type="pct"/>
            <w:tcBorders>
              <w:left w:val="nil"/>
              <w:bottom w:val="single" w:sz="4" w:space="0" w:color="auto"/>
              <w:right w:val="nil"/>
            </w:tcBorders>
            <w:vAlign w:val="center"/>
          </w:tcPr>
          <w:p w14:paraId="7F796112" w14:textId="139E2AF4" w:rsidR="009F18F8" w:rsidRPr="004B00A8" w:rsidRDefault="00571D00" w:rsidP="009F18F8">
            <w:pPr>
              <w:spacing w:line="240" w:lineRule="auto"/>
              <w:contextualSpacing/>
              <w:rPr>
                <w:rFonts w:ascii="Garamond" w:hAnsi="Garamond"/>
                <w:bCs/>
                <w:color w:val="000000" w:themeColor="text1"/>
              </w:rPr>
            </w:pPr>
            <w:r w:rsidRPr="004B00A8">
              <w:rPr>
                <w:rFonts w:ascii="Garamond" w:hAnsi="Garamond"/>
                <w:bCs/>
                <w:color w:val="000000" w:themeColor="text1"/>
              </w:rPr>
              <w:t xml:space="preserve">0 </w:t>
            </w:r>
            <w:r w:rsidR="009F18F8" w:rsidRPr="004B00A8">
              <w:rPr>
                <w:rFonts w:ascii="Garamond" w:hAnsi="Garamond"/>
                <w:bCs/>
                <w:color w:val="000000" w:themeColor="text1"/>
              </w:rPr>
              <w:t xml:space="preserve">= </w:t>
            </w:r>
            <w:proofErr w:type="gramStart"/>
            <w:r w:rsidR="009F18F8" w:rsidRPr="004B00A8">
              <w:rPr>
                <w:rFonts w:ascii="Garamond" w:hAnsi="Garamond"/>
                <w:bCs/>
                <w:color w:val="000000" w:themeColor="text1"/>
              </w:rPr>
              <w:t>Improved;</w:t>
            </w:r>
            <w:proofErr w:type="gramEnd"/>
            <w:r w:rsidR="009F18F8" w:rsidRPr="004B00A8">
              <w:rPr>
                <w:rFonts w:ascii="Garamond" w:hAnsi="Garamond"/>
                <w:bCs/>
                <w:color w:val="000000" w:themeColor="text1"/>
              </w:rPr>
              <w:t xml:space="preserve"> </w:t>
            </w:r>
          </w:p>
          <w:p w14:paraId="051BB46F" w14:textId="4F4E326A" w:rsidR="009F18F8" w:rsidRPr="004B00A8" w:rsidRDefault="00571D00" w:rsidP="009F18F8">
            <w:pPr>
              <w:spacing w:line="240" w:lineRule="auto"/>
              <w:contextualSpacing/>
              <w:rPr>
                <w:rFonts w:ascii="Garamond" w:hAnsi="Garamond"/>
                <w:color w:val="000000" w:themeColor="text1"/>
              </w:rPr>
            </w:pPr>
            <w:r w:rsidRPr="004B00A8">
              <w:rPr>
                <w:rFonts w:ascii="Garamond" w:hAnsi="Garamond"/>
                <w:bCs/>
                <w:color w:val="000000" w:themeColor="text1"/>
              </w:rPr>
              <w:t xml:space="preserve">1 </w:t>
            </w:r>
            <w:r w:rsidR="009F18F8" w:rsidRPr="004B00A8">
              <w:rPr>
                <w:rFonts w:ascii="Garamond" w:hAnsi="Garamond"/>
                <w:bCs/>
                <w:color w:val="000000" w:themeColor="text1"/>
              </w:rPr>
              <w:t>= Unimproved</w:t>
            </w:r>
          </w:p>
        </w:tc>
      </w:tr>
      <w:tr w:rsidR="004B00A8" w:rsidRPr="004B00A8" w14:paraId="29C8FE95" w14:textId="77777777" w:rsidTr="002A30E3">
        <w:trPr>
          <w:trHeight w:val="20"/>
        </w:trPr>
        <w:tc>
          <w:tcPr>
            <w:tcW w:w="756" w:type="pct"/>
            <w:tcBorders>
              <w:left w:val="nil"/>
              <w:bottom w:val="nil"/>
              <w:right w:val="nil"/>
            </w:tcBorders>
            <w:vAlign w:val="center"/>
          </w:tcPr>
          <w:p w14:paraId="6ACA0F0F" w14:textId="7E5DC3BB" w:rsidR="00571D00" w:rsidRPr="004B00A8" w:rsidRDefault="00571D00" w:rsidP="00571D00">
            <w:pPr>
              <w:spacing w:line="240" w:lineRule="auto"/>
              <w:contextualSpacing/>
              <w:rPr>
                <w:rFonts w:ascii="Garamond" w:hAnsi="Garamond"/>
                <w:b/>
                <w:bCs/>
                <w:color w:val="000000" w:themeColor="text1"/>
              </w:rPr>
            </w:pPr>
            <w:proofErr w:type="spellStart"/>
            <w:r w:rsidRPr="004B00A8">
              <w:rPr>
                <w:rFonts w:ascii="Garamond" w:hAnsi="Garamond"/>
                <w:b/>
                <w:bCs/>
                <w:color w:val="000000" w:themeColor="text1"/>
              </w:rPr>
              <w:t>WASHplus</w:t>
            </w:r>
            <w:proofErr w:type="spellEnd"/>
            <w:r w:rsidRPr="004B00A8">
              <w:rPr>
                <w:rFonts w:ascii="Garamond" w:hAnsi="Garamond"/>
                <w:b/>
                <w:bCs/>
                <w:color w:val="000000" w:themeColor="text1"/>
              </w:rPr>
              <w:t xml:space="preserve"> indicators</w:t>
            </w:r>
          </w:p>
        </w:tc>
        <w:tc>
          <w:tcPr>
            <w:tcW w:w="2653" w:type="pct"/>
            <w:tcBorders>
              <w:left w:val="nil"/>
              <w:bottom w:val="nil"/>
              <w:right w:val="nil"/>
            </w:tcBorders>
            <w:vAlign w:val="center"/>
          </w:tcPr>
          <w:p w14:paraId="64B0949A" w14:textId="77777777" w:rsidR="00571D00" w:rsidRPr="004B00A8" w:rsidRDefault="00571D00" w:rsidP="00571D00">
            <w:pPr>
              <w:spacing w:line="240" w:lineRule="auto"/>
              <w:contextualSpacing/>
              <w:jc w:val="both"/>
              <w:rPr>
                <w:rFonts w:ascii="Garamond" w:hAnsi="Garamond"/>
                <w:bCs/>
                <w:color w:val="000000" w:themeColor="text1"/>
              </w:rPr>
            </w:pPr>
          </w:p>
        </w:tc>
        <w:tc>
          <w:tcPr>
            <w:tcW w:w="1591" w:type="pct"/>
            <w:tcBorders>
              <w:left w:val="nil"/>
              <w:bottom w:val="nil"/>
              <w:right w:val="nil"/>
            </w:tcBorders>
            <w:vAlign w:val="center"/>
          </w:tcPr>
          <w:p w14:paraId="6541D659" w14:textId="77777777" w:rsidR="00571D00" w:rsidRPr="004B00A8" w:rsidRDefault="00571D00" w:rsidP="00571D00">
            <w:pPr>
              <w:spacing w:line="240" w:lineRule="auto"/>
              <w:contextualSpacing/>
              <w:rPr>
                <w:rFonts w:ascii="Garamond" w:hAnsi="Garamond"/>
                <w:bCs/>
                <w:color w:val="000000" w:themeColor="text1"/>
              </w:rPr>
            </w:pPr>
          </w:p>
        </w:tc>
      </w:tr>
      <w:tr w:rsidR="004B00A8" w:rsidRPr="004B00A8" w14:paraId="428D366F" w14:textId="77777777" w:rsidTr="002A30E3">
        <w:trPr>
          <w:trHeight w:val="20"/>
        </w:trPr>
        <w:tc>
          <w:tcPr>
            <w:tcW w:w="756" w:type="pct"/>
            <w:tcBorders>
              <w:top w:val="nil"/>
              <w:left w:val="nil"/>
              <w:bottom w:val="single" w:sz="4" w:space="0" w:color="auto"/>
              <w:right w:val="nil"/>
            </w:tcBorders>
            <w:vAlign w:val="center"/>
          </w:tcPr>
          <w:p w14:paraId="6517808E" w14:textId="4670CDFA" w:rsidR="00571D00" w:rsidRPr="004B00A8" w:rsidRDefault="00571D00" w:rsidP="00571D00">
            <w:pPr>
              <w:spacing w:line="240" w:lineRule="auto"/>
              <w:contextualSpacing/>
              <w:rPr>
                <w:rFonts w:ascii="Garamond" w:hAnsi="Garamond"/>
                <w:color w:val="000000" w:themeColor="text1"/>
              </w:rPr>
            </w:pPr>
            <w:r w:rsidRPr="004B00A8">
              <w:rPr>
                <w:rFonts w:ascii="Garamond" w:hAnsi="Garamond"/>
                <w:color w:val="000000" w:themeColor="text1"/>
              </w:rPr>
              <w:t>Household air pollution from cooking</w:t>
            </w:r>
          </w:p>
        </w:tc>
        <w:tc>
          <w:tcPr>
            <w:tcW w:w="2653" w:type="pct"/>
            <w:tcBorders>
              <w:top w:val="nil"/>
              <w:left w:val="nil"/>
              <w:bottom w:val="single" w:sz="4" w:space="0" w:color="auto"/>
              <w:right w:val="nil"/>
            </w:tcBorders>
            <w:vAlign w:val="center"/>
          </w:tcPr>
          <w:p w14:paraId="51ABB342" w14:textId="69EA3C2F" w:rsidR="00571D00" w:rsidRPr="004B00A8" w:rsidRDefault="00571D00" w:rsidP="00571D00">
            <w:pPr>
              <w:spacing w:line="240" w:lineRule="auto"/>
              <w:contextualSpacing/>
              <w:jc w:val="both"/>
              <w:rPr>
                <w:rFonts w:ascii="Garamond" w:hAnsi="Garamond"/>
                <w:color w:val="000000" w:themeColor="text1"/>
              </w:rPr>
            </w:pPr>
            <w:r w:rsidRPr="004B00A8">
              <w:rPr>
                <w:rFonts w:ascii="Garamond" w:hAnsi="Garamond"/>
                <w:color w:val="000000" w:themeColor="text1"/>
              </w:rPr>
              <w:t>It defined as the presence of fuel used for cooking included coal/lignite, charcoal, wood, straw, shrubs/grass, agricultural crop or animal dung; otherwise, clean fuels such as electricity, liquid propane gas (LPG), natural gas, and biogas. We also used the cooking location for determining the level of expose of household indoor air pollution. The respondents were categorized as unexposed if they used clean fuels for cooking, moderately exposed if they used solid fuels for cooking in a separate building or outdoors, and highly exposed if they used solid fuels for cooking inside their houses. This variable was derived following previous studies in LMICs.</w:t>
            </w:r>
          </w:p>
        </w:tc>
        <w:tc>
          <w:tcPr>
            <w:tcW w:w="1591" w:type="pct"/>
            <w:tcBorders>
              <w:top w:val="nil"/>
              <w:left w:val="nil"/>
              <w:bottom w:val="single" w:sz="4" w:space="0" w:color="auto"/>
              <w:right w:val="nil"/>
            </w:tcBorders>
            <w:vAlign w:val="center"/>
          </w:tcPr>
          <w:p w14:paraId="0B9969F2" w14:textId="77777777" w:rsidR="00571D00" w:rsidRPr="004B00A8" w:rsidRDefault="00571D00" w:rsidP="00571D00">
            <w:pPr>
              <w:spacing w:line="240" w:lineRule="auto"/>
              <w:contextualSpacing/>
              <w:rPr>
                <w:rFonts w:ascii="Garamond" w:hAnsi="Garamond"/>
                <w:color w:val="000000" w:themeColor="text1"/>
              </w:rPr>
            </w:pPr>
            <w:r w:rsidRPr="004B00A8">
              <w:rPr>
                <w:rFonts w:ascii="Garamond" w:hAnsi="Garamond"/>
                <w:color w:val="000000" w:themeColor="text1"/>
              </w:rPr>
              <w:t>0 = Unexposed</w:t>
            </w:r>
          </w:p>
          <w:p w14:paraId="17822A67" w14:textId="77777777" w:rsidR="00571D00" w:rsidRPr="004B00A8" w:rsidRDefault="00571D00" w:rsidP="00571D00">
            <w:pPr>
              <w:spacing w:line="240" w:lineRule="auto"/>
              <w:contextualSpacing/>
              <w:rPr>
                <w:rFonts w:ascii="Garamond" w:hAnsi="Garamond"/>
                <w:color w:val="000000" w:themeColor="text1"/>
              </w:rPr>
            </w:pPr>
            <w:r w:rsidRPr="004B00A8">
              <w:rPr>
                <w:rFonts w:ascii="Garamond" w:hAnsi="Garamond"/>
                <w:color w:val="000000" w:themeColor="text1"/>
              </w:rPr>
              <w:t xml:space="preserve">1 = Moderately exposed </w:t>
            </w:r>
          </w:p>
          <w:p w14:paraId="4308C57D" w14:textId="77A181D0" w:rsidR="00571D00" w:rsidRPr="004B00A8" w:rsidRDefault="00571D00" w:rsidP="00571D00">
            <w:pPr>
              <w:spacing w:line="240" w:lineRule="auto"/>
              <w:contextualSpacing/>
              <w:rPr>
                <w:rFonts w:ascii="Garamond" w:hAnsi="Garamond"/>
                <w:color w:val="000000" w:themeColor="text1"/>
              </w:rPr>
            </w:pPr>
            <w:r w:rsidRPr="004B00A8">
              <w:rPr>
                <w:rFonts w:ascii="Garamond" w:hAnsi="Garamond"/>
                <w:color w:val="000000" w:themeColor="text1"/>
              </w:rPr>
              <w:t>2 = Highly exposed</w:t>
            </w:r>
          </w:p>
        </w:tc>
      </w:tr>
      <w:tr w:rsidR="004B00A8" w:rsidRPr="004B00A8" w14:paraId="7685E77E" w14:textId="11357AD8" w:rsidTr="00661A67">
        <w:trPr>
          <w:trHeight w:val="20"/>
        </w:trPr>
        <w:tc>
          <w:tcPr>
            <w:tcW w:w="756" w:type="pct"/>
            <w:tcBorders>
              <w:left w:val="nil"/>
              <w:bottom w:val="single" w:sz="4" w:space="0" w:color="auto"/>
              <w:right w:val="nil"/>
            </w:tcBorders>
            <w:vAlign w:val="center"/>
          </w:tcPr>
          <w:p w14:paraId="1146C876" w14:textId="77777777" w:rsidR="00571D00" w:rsidRPr="004B00A8" w:rsidRDefault="00571D00" w:rsidP="00571D00">
            <w:pPr>
              <w:spacing w:line="240" w:lineRule="auto"/>
              <w:contextualSpacing/>
              <w:rPr>
                <w:rFonts w:ascii="Garamond" w:hAnsi="Garamond"/>
                <w:color w:val="000000" w:themeColor="text1"/>
              </w:rPr>
            </w:pPr>
            <w:r w:rsidRPr="004B00A8">
              <w:rPr>
                <w:rFonts w:ascii="Garamond" w:hAnsi="Garamond"/>
                <w:color w:val="000000" w:themeColor="text1"/>
              </w:rPr>
              <w:lastRenderedPageBreak/>
              <w:t>Water source</w:t>
            </w:r>
          </w:p>
        </w:tc>
        <w:tc>
          <w:tcPr>
            <w:tcW w:w="2653" w:type="pct"/>
            <w:tcBorders>
              <w:left w:val="nil"/>
              <w:bottom w:val="single" w:sz="4" w:space="0" w:color="auto"/>
              <w:right w:val="nil"/>
            </w:tcBorders>
            <w:vAlign w:val="center"/>
          </w:tcPr>
          <w:p w14:paraId="6384FFB4" w14:textId="539B34D4" w:rsidR="00571D00" w:rsidRPr="004B00A8" w:rsidRDefault="00571D00" w:rsidP="00571D00">
            <w:pPr>
              <w:spacing w:line="240" w:lineRule="auto"/>
              <w:contextualSpacing/>
              <w:jc w:val="both"/>
              <w:rPr>
                <w:rFonts w:ascii="Garamond" w:hAnsi="Garamond"/>
                <w:color w:val="000000" w:themeColor="text1"/>
              </w:rPr>
            </w:pPr>
            <w:r w:rsidRPr="004B00A8">
              <w:rPr>
                <w:rFonts w:ascii="Garamond" w:hAnsi="Garamond"/>
                <w:color w:val="000000" w:themeColor="text1"/>
              </w:rPr>
              <w:t>The sources of drinking water are collected from any unprotected well/borehole/tube well, river/dam/lake/ponds/stream/canal and cart with small tank are considered as the unimproved water source, otherwise the water collected from piped facility, tube well or borehole, protected well, rainwater, tanker truck or bottled water are considered as improved water source.</w:t>
            </w:r>
          </w:p>
        </w:tc>
        <w:tc>
          <w:tcPr>
            <w:tcW w:w="1591" w:type="pct"/>
            <w:tcBorders>
              <w:left w:val="nil"/>
              <w:bottom w:val="single" w:sz="4" w:space="0" w:color="auto"/>
              <w:right w:val="nil"/>
            </w:tcBorders>
            <w:vAlign w:val="center"/>
          </w:tcPr>
          <w:p w14:paraId="2C938F6C" w14:textId="45A2C2E1" w:rsidR="00571D00" w:rsidRPr="004B00A8" w:rsidRDefault="00571D00" w:rsidP="00571D00">
            <w:pPr>
              <w:spacing w:line="240" w:lineRule="auto"/>
              <w:contextualSpacing/>
              <w:rPr>
                <w:rFonts w:ascii="Garamond" w:hAnsi="Garamond"/>
                <w:color w:val="000000" w:themeColor="text1"/>
              </w:rPr>
            </w:pPr>
            <w:r w:rsidRPr="004B00A8">
              <w:rPr>
                <w:rFonts w:ascii="Garamond" w:hAnsi="Garamond"/>
                <w:color w:val="000000" w:themeColor="text1"/>
              </w:rPr>
              <w:t>0 = Improved water source</w:t>
            </w:r>
          </w:p>
          <w:p w14:paraId="00527602" w14:textId="7880FF78" w:rsidR="00571D00" w:rsidRPr="004B00A8" w:rsidRDefault="00571D00" w:rsidP="00571D00">
            <w:pPr>
              <w:spacing w:line="240" w:lineRule="auto"/>
              <w:contextualSpacing/>
              <w:rPr>
                <w:rFonts w:ascii="Garamond" w:eastAsiaTheme="majorEastAsia" w:hAnsi="Garamond" w:cstheme="majorBidi"/>
                <w:color w:val="000000" w:themeColor="text1"/>
              </w:rPr>
            </w:pPr>
            <w:r w:rsidRPr="004B00A8">
              <w:rPr>
                <w:rFonts w:ascii="Garamond" w:eastAsiaTheme="majorEastAsia" w:hAnsi="Garamond" w:cstheme="majorBidi"/>
                <w:color w:val="000000" w:themeColor="text1"/>
              </w:rPr>
              <w:t>1 = Unimproved water source</w:t>
            </w:r>
          </w:p>
        </w:tc>
      </w:tr>
      <w:tr w:rsidR="004B00A8" w:rsidRPr="004B00A8" w14:paraId="6B3D5FE9" w14:textId="64413CE9" w:rsidTr="00661A67">
        <w:trPr>
          <w:trHeight w:val="20"/>
        </w:trPr>
        <w:tc>
          <w:tcPr>
            <w:tcW w:w="756" w:type="pct"/>
            <w:tcBorders>
              <w:left w:val="nil"/>
              <w:bottom w:val="single" w:sz="4" w:space="0" w:color="auto"/>
              <w:right w:val="nil"/>
            </w:tcBorders>
            <w:vAlign w:val="center"/>
          </w:tcPr>
          <w:p w14:paraId="0A0EB288" w14:textId="7724EA64" w:rsidR="00571D00" w:rsidRPr="004B00A8" w:rsidRDefault="00571D00" w:rsidP="00571D00">
            <w:pPr>
              <w:spacing w:line="240" w:lineRule="auto"/>
              <w:contextualSpacing/>
              <w:rPr>
                <w:rFonts w:ascii="Garamond" w:hAnsi="Garamond"/>
                <w:color w:val="000000" w:themeColor="text1"/>
              </w:rPr>
            </w:pPr>
            <w:r w:rsidRPr="004B00A8">
              <w:rPr>
                <w:rFonts w:ascii="Garamond" w:hAnsi="Garamond"/>
                <w:color w:val="000000" w:themeColor="text1"/>
              </w:rPr>
              <w:t>Drinking water treatment</w:t>
            </w:r>
          </w:p>
        </w:tc>
        <w:tc>
          <w:tcPr>
            <w:tcW w:w="2653" w:type="pct"/>
            <w:tcBorders>
              <w:left w:val="nil"/>
              <w:bottom w:val="single" w:sz="4" w:space="0" w:color="auto"/>
              <w:right w:val="nil"/>
            </w:tcBorders>
            <w:vAlign w:val="center"/>
          </w:tcPr>
          <w:p w14:paraId="70E3C087" w14:textId="77777777" w:rsidR="00571D00" w:rsidRPr="004B00A8" w:rsidRDefault="00571D00" w:rsidP="00571D00">
            <w:pPr>
              <w:spacing w:line="240" w:lineRule="auto"/>
              <w:contextualSpacing/>
              <w:jc w:val="both"/>
              <w:rPr>
                <w:rFonts w:ascii="Garamond" w:hAnsi="Garamond"/>
                <w:bCs/>
                <w:color w:val="000000" w:themeColor="text1"/>
              </w:rPr>
            </w:pPr>
            <w:r w:rsidRPr="004B00A8">
              <w:rPr>
                <w:rFonts w:ascii="Garamond" w:hAnsi="Garamond"/>
                <w:bCs/>
                <w:color w:val="000000" w:themeColor="text1"/>
              </w:rPr>
              <w:t>The drinking water was treated for making it safe-drinking water includes boiling, bleaching or mixing chlorine, using water filter are considered as appropriately treated.</w:t>
            </w:r>
          </w:p>
        </w:tc>
        <w:tc>
          <w:tcPr>
            <w:tcW w:w="1591" w:type="pct"/>
            <w:tcBorders>
              <w:left w:val="nil"/>
              <w:bottom w:val="single" w:sz="4" w:space="0" w:color="auto"/>
              <w:right w:val="nil"/>
            </w:tcBorders>
            <w:vAlign w:val="center"/>
          </w:tcPr>
          <w:p w14:paraId="5D7C80C1" w14:textId="07D598F5" w:rsidR="00571D00" w:rsidRPr="004B00A8" w:rsidRDefault="00571D00" w:rsidP="00571D00">
            <w:pPr>
              <w:spacing w:line="240" w:lineRule="auto"/>
              <w:contextualSpacing/>
              <w:rPr>
                <w:rFonts w:ascii="Garamond" w:hAnsi="Garamond"/>
                <w:bCs/>
                <w:color w:val="000000" w:themeColor="text1"/>
              </w:rPr>
            </w:pPr>
            <w:r w:rsidRPr="004B00A8">
              <w:rPr>
                <w:rFonts w:ascii="Garamond" w:hAnsi="Garamond"/>
                <w:bCs/>
                <w:color w:val="000000" w:themeColor="text1"/>
              </w:rPr>
              <w:t>0 = Appropriately treated</w:t>
            </w:r>
          </w:p>
          <w:p w14:paraId="6C5DF2ED" w14:textId="0F8D7373" w:rsidR="00571D00" w:rsidRPr="004B00A8" w:rsidRDefault="00571D00" w:rsidP="00571D00">
            <w:pPr>
              <w:spacing w:line="240" w:lineRule="auto"/>
              <w:contextualSpacing/>
              <w:rPr>
                <w:rFonts w:ascii="Garamond" w:hAnsi="Garamond"/>
                <w:bCs/>
                <w:color w:val="000000" w:themeColor="text1"/>
              </w:rPr>
            </w:pPr>
            <w:r w:rsidRPr="004B00A8">
              <w:rPr>
                <w:rFonts w:ascii="Garamond" w:hAnsi="Garamond"/>
                <w:bCs/>
                <w:color w:val="000000" w:themeColor="text1"/>
              </w:rPr>
              <w:t>1 = Inappropriately treated/not treated.</w:t>
            </w:r>
          </w:p>
        </w:tc>
      </w:tr>
      <w:tr w:rsidR="004B00A8" w:rsidRPr="004B00A8" w14:paraId="05ED89F6" w14:textId="38D8501B" w:rsidTr="00661A67">
        <w:trPr>
          <w:trHeight w:val="20"/>
        </w:trPr>
        <w:tc>
          <w:tcPr>
            <w:tcW w:w="756" w:type="pct"/>
            <w:tcBorders>
              <w:left w:val="nil"/>
              <w:bottom w:val="single" w:sz="4" w:space="0" w:color="auto"/>
              <w:right w:val="nil"/>
            </w:tcBorders>
            <w:vAlign w:val="center"/>
          </w:tcPr>
          <w:p w14:paraId="2C956A8D" w14:textId="3B72C3C3" w:rsidR="00571D00" w:rsidRPr="004B00A8" w:rsidRDefault="00571D00" w:rsidP="00571D00">
            <w:pPr>
              <w:spacing w:line="240" w:lineRule="auto"/>
              <w:contextualSpacing/>
              <w:rPr>
                <w:rFonts w:ascii="Garamond" w:hAnsi="Garamond"/>
                <w:color w:val="000000" w:themeColor="text1"/>
              </w:rPr>
            </w:pPr>
            <w:r w:rsidRPr="004B00A8">
              <w:rPr>
                <w:rFonts w:ascii="Garamond" w:hAnsi="Garamond"/>
                <w:color w:val="000000" w:themeColor="text1"/>
              </w:rPr>
              <w:t>Sanitation facility</w:t>
            </w:r>
            <w:r w:rsidRPr="004B00A8">
              <w:rPr>
                <w:rFonts w:ascii="Garamond" w:hAnsi="Garamond"/>
                <w:b/>
                <w:bCs/>
                <w:color w:val="000000" w:themeColor="text1"/>
              </w:rPr>
              <w:t xml:space="preserve">  </w:t>
            </w:r>
          </w:p>
        </w:tc>
        <w:tc>
          <w:tcPr>
            <w:tcW w:w="2653" w:type="pct"/>
            <w:tcBorders>
              <w:left w:val="nil"/>
              <w:bottom w:val="single" w:sz="4" w:space="0" w:color="auto"/>
              <w:right w:val="nil"/>
            </w:tcBorders>
            <w:vAlign w:val="center"/>
          </w:tcPr>
          <w:p w14:paraId="7B257544" w14:textId="2750C9DA" w:rsidR="00571D00" w:rsidRPr="004B00A8" w:rsidRDefault="00571D00" w:rsidP="00571D00">
            <w:pPr>
              <w:spacing w:line="240" w:lineRule="auto"/>
              <w:contextualSpacing/>
              <w:jc w:val="both"/>
              <w:rPr>
                <w:rFonts w:ascii="Garamond" w:hAnsi="Garamond"/>
                <w:color w:val="000000" w:themeColor="text1"/>
              </w:rPr>
            </w:pPr>
            <w:r w:rsidRPr="004B00A8">
              <w:rPr>
                <w:rFonts w:ascii="Garamond" w:hAnsi="Garamond"/>
                <w:color w:val="000000" w:themeColor="text1"/>
              </w:rPr>
              <w:t xml:space="preserve">Basic sanitation is defined as use of improved facilities that are not shared with other households. Includes safely managed sanitation service, which is not shown separately. </w:t>
            </w:r>
          </w:p>
        </w:tc>
        <w:tc>
          <w:tcPr>
            <w:tcW w:w="1591" w:type="pct"/>
            <w:tcBorders>
              <w:left w:val="nil"/>
              <w:bottom w:val="single" w:sz="4" w:space="0" w:color="auto"/>
              <w:right w:val="nil"/>
            </w:tcBorders>
            <w:vAlign w:val="center"/>
          </w:tcPr>
          <w:p w14:paraId="032619E3" w14:textId="5669B8AA" w:rsidR="00571D00" w:rsidRPr="004B00A8" w:rsidRDefault="00571D00" w:rsidP="00571D00">
            <w:pPr>
              <w:spacing w:line="240" w:lineRule="auto"/>
              <w:contextualSpacing/>
              <w:rPr>
                <w:rFonts w:ascii="Garamond" w:hAnsi="Garamond"/>
                <w:bCs/>
                <w:color w:val="000000" w:themeColor="text1"/>
              </w:rPr>
            </w:pPr>
            <w:r w:rsidRPr="004B00A8">
              <w:rPr>
                <w:rFonts w:ascii="Garamond" w:hAnsi="Garamond"/>
                <w:bCs/>
                <w:color w:val="000000" w:themeColor="text1"/>
              </w:rPr>
              <w:t>0 = Basic sanitation</w:t>
            </w:r>
          </w:p>
          <w:p w14:paraId="6710ADEF" w14:textId="58C50106" w:rsidR="00571D00" w:rsidRPr="004B00A8" w:rsidRDefault="00571D00" w:rsidP="00571D00">
            <w:pPr>
              <w:spacing w:line="240" w:lineRule="auto"/>
              <w:contextualSpacing/>
              <w:rPr>
                <w:rFonts w:ascii="Garamond" w:hAnsi="Garamond"/>
                <w:bCs/>
                <w:color w:val="000000" w:themeColor="text1"/>
              </w:rPr>
            </w:pPr>
            <w:r w:rsidRPr="004B00A8">
              <w:rPr>
                <w:rFonts w:ascii="Garamond" w:hAnsi="Garamond"/>
                <w:bCs/>
                <w:color w:val="000000" w:themeColor="text1"/>
              </w:rPr>
              <w:t>1 = poor sanitation or open defecation</w:t>
            </w:r>
          </w:p>
        </w:tc>
      </w:tr>
      <w:tr w:rsidR="004B00A8" w:rsidRPr="004B00A8" w14:paraId="6E3CDD7B" w14:textId="4C442395" w:rsidTr="00661A67">
        <w:trPr>
          <w:trHeight w:val="20"/>
        </w:trPr>
        <w:tc>
          <w:tcPr>
            <w:tcW w:w="756" w:type="pct"/>
            <w:tcBorders>
              <w:left w:val="nil"/>
              <w:bottom w:val="single" w:sz="4" w:space="0" w:color="auto"/>
              <w:right w:val="nil"/>
            </w:tcBorders>
            <w:vAlign w:val="center"/>
          </w:tcPr>
          <w:p w14:paraId="04D25792" w14:textId="6863565D" w:rsidR="00571D00" w:rsidRPr="004B00A8" w:rsidRDefault="00571D00" w:rsidP="00571D00">
            <w:pPr>
              <w:spacing w:line="240" w:lineRule="auto"/>
              <w:contextualSpacing/>
              <w:rPr>
                <w:rFonts w:ascii="Garamond" w:hAnsi="Garamond"/>
                <w:color w:val="000000" w:themeColor="text1"/>
              </w:rPr>
            </w:pPr>
            <w:r w:rsidRPr="004B00A8">
              <w:rPr>
                <w:rFonts w:ascii="Garamond" w:hAnsi="Garamond"/>
                <w:color w:val="000000" w:themeColor="text1"/>
              </w:rPr>
              <w:t>Handwashing facility</w:t>
            </w:r>
            <w:r w:rsidRPr="004B00A8">
              <w:rPr>
                <w:rFonts w:ascii="Garamond" w:hAnsi="Garamond"/>
                <w:b/>
                <w:bCs/>
                <w:color w:val="000000" w:themeColor="text1"/>
              </w:rPr>
              <w:t xml:space="preserve">  </w:t>
            </w:r>
          </w:p>
        </w:tc>
        <w:tc>
          <w:tcPr>
            <w:tcW w:w="2653" w:type="pct"/>
            <w:tcBorders>
              <w:left w:val="nil"/>
              <w:bottom w:val="single" w:sz="4" w:space="0" w:color="auto"/>
              <w:right w:val="nil"/>
            </w:tcBorders>
            <w:vAlign w:val="center"/>
          </w:tcPr>
          <w:p w14:paraId="14762E2B" w14:textId="77777777" w:rsidR="00571D00" w:rsidRPr="004B00A8" w:rsidRDefault="00571D00" w:rsidP="00571D00">
            <w:pPr>
              <w:spacing w:line="240" w:lineRule="auto"/>
              <w:contextualSpacing/>
              <w:jc w:val="both"/>
              <w:rPr>
                <w:rFonts w:ascii="Garamond" w:hAnsi="Garamond"/>
                <w:bCs/>
                <w:color w:val="000000" w:themeColor="text1"/>
              </w:rPr>
            </w:pPr>
            <w:r w:rsidRPr="004B00A8">
              <w:rPr>
                <w:rFonts w:ascii="Garamond" w:hAnsi="Garamond"/>
                <w:bCs/>
                <w:color w:val="000000" w:themeColor="text1"/>
              </w:rPr>
              <w:t>The household had observable handwashing place with available water and cleaning reagent are considered as the standard handwashing facility.</w:t>
            </w:r>
          </w:p>
        </w:tc>
        <w:tc>
          <w:tcPr>
            <w:tcW w:w="1591" w:type="pct"/>
            <w:tcBorders>
              <w:left w:val="nil"/>
              <w:bottom w:val="single" w:sz="4" w:space="0" w:color="auto"/>
              <w:right w:val="nil"/>
            </w:tcBorders>
            <w:vAlign w:val="center"/>
          </w:tcPr>
          <w:p w14:paraId="2AD9F0DB" w14:textId="18C5384C" w:rsidR="00571D00" w:rsidRPr="004B00A8" w:rsidRDefault="00571D00" w:rsidP="00571D00">
            <w:pPr>
              <w:spacing w:line="240" w:lineRule="auto"/>
              <w:contextualSpacing/>
              <w:rPr>
                <w:rFonts w:ascii="Garamond" w:hAnsi="Garamond"/>
                <w:bCs/>
                <w:color w:val="000000" w:themeColor="text1"/>
              </w:rPr>
            </w:pPr>
            <w:r w:rsidRPr="004B00A8">
              <w:rPr>
                <w:rFonts w:ascii="Garamond" w:hAnsi="Garamond"/>
                <w:bCs/>
                <w:color w:val="000000" w:themeColor="text1"/>
              </w:rPr>
              <w:t>0 = Standard handwashing facility</w:t>
            </w:r>
          </w:p>
          <w:p w14:paraId="14D5EEF5" w14:textId="43612E57" w:rsidR="00571D00" w:rsidRPr="004B00A8" w:rsidRDefault="00571D00" w:rsidP="00571D00">
            <w:pPr>
              <w:spacing w:line="240" w:lineRule="auto"/>
              <w:contextualSpacing/>
              <w:rPr>
                <w:rFonts w:ascii="Garamond" w:hAnsi="Garamond"/>
                <w:bCs/>
                <w:color w:val="000000" w:themeColor="text1"/>
              </w:rPr>
            </w:pPr>
            <w:r w:rsidRPr="004B00A8">
              <w:rPr>
                <w:rFonts w:ascii="Garamond" w:hAnsi="Garamond"/>
                <w:bCs/>
                <w:color w:val="000000" w:themeColor="text1"/>
              </w:rPr>
              <w:t>12 = Poor handwashing facility</w:t>
            </w:r>
          </w:p>
        </w:tc>
      </w:tr>
      <w:tr w:rsidR="00571D00" w:rsidRPr="004B00A8" w14:paraId="446600EA" w14:textId="3B4AC529" w:rsidTr="00661A67">
        <w:trPr>
          <w:trHeight w:val="20"/>
        </w:trPr>
        <w:tc>
          <w:tcPr>
            <w:tcW w:w="756" w:type="pct"/>
            <w:tcBorders>
              <w:left w:val="nil"/>
              <w:right w:val="nil"/>
            </w:tcBorders>
            <w:vAlign w:val="center"/>
          </w:tcPr>
          <w:p w14:paraId="25D006C4" w14:textId="15281C92" w:rsidR="00571D00" w:rsidRPr="004B00A8" w:rsidRDefault="00571D00" w:rsidP="00571D00">
            <w:pPr>
              <w:spacing w:line="240" w:lineRule="auto"/>
              <w:contextualSpacing/>
              <w:rPr>
                <w:rFonts w:ascii="Garamond" w:hAnsi="Garamond"/>
                <w:color w:val="000000" w:themeColor="text1"/>
              </w:rPr>
            </w:pPr>
            <w:r w:rsidRPr="004B00A8">
              <w:rPr>
                <w:rFonts w:ascii="Garamond" w:hAnsi="Garamond"/>
                <w:color w:val="000000" w:themeColor="text1"/>
              </w:rPr>
              <w:t>Poor household environment quality score</w:t>
            </w:r>
          </w:p>
        </w:tc>
        <w:tc>
          <w:tcPr>
            <w:tcW w:w="2653" w:type="pct"/>
            <w:tcBorders>
              <w:left w:val="nil"/>
              <w:right w:val="nil"/>
            </w:tcBorders>
            <w:vAlign w:val="center"/>
          </w:tcPr>
          <w:p w14:paraId="38A06099" w14:textId="56773F7F" w:rsidR="00571D00" w:rsidRPr="004B00A8" w:rsidRDefault="00571D00" w:rsidP="00571D00">
            <w:pPr>
              <w:spacing w:line="240" w:lineRule="auto"/>
              <w:contextualSpacing/>
              <w:jc w:val="both"/>
              <w:rPr>
                <w:rFonts w:ascii="Garamond" w:hAnsi="Garamond"/>
                <w:bCs/>
                <w:color w:val="000000" w:themeColor="text1"/>
              </w:rPr>
            </w:pPr>
            <w:r w:rsidRPr="004B00A8">
              <w:rPr>
                <w:rFonts w:ascii="Garamond" w:hAnsi="Garamond"/>
                <w:bCs/>
                <w:color w:val="000000" w:themeColor="text1"/>
              </w:rPr>
              <w:t xml:space="preserve">Poor household environment quality scoring is an index of the quality of the house where the respective households have one or more poor household environment quality characteristics. The score is calculated based on poor household environment quality characteristics that includes unimproved housing materials, </w:t>
            </w:r>
            <w:r w:rsidR="00E52717" w:rsidRPr="004B00A8">
              <w:rPr>
                <w:rFonts w:ascii="Garamond" w:hAnsi="Garamond"/>
                <w:bCs/>
                <w:color w:val="000000" w:themeColor="text1"/>
              </w:rPr>
              <w:t xml:space="preserve">overcrowding, </w:t>
            </w:r>
            <w:r w:rsidRPr="004B00A8">
              <w:rPr>
                <w:rFonts w:ascii="Garamond" w:hAnsi="Garamond"/>
                <w:bCs/>
                <w:color w:val="000000" w:themeColor="text1"/>
              </w:rPr>
              <w:t xml:space="preserve">moderate or highly IAP exposure, unimproved water source, inappropriate or no treatment of drinking water, poor sanitation facility or open defecation, poor hand washing facilities. </w:t>
            </w:r>
          </w:p>
        </w:tc>
        <w:tc>
          <w:tcPr>
            <w:tcW w:w="1591" w:type="pct"/>
            <w:tcBorders>
              <w:left w:val="nil"/>
              <w:right w:val="nil"/>
            </w:tcBorders>
            <w:vAlign w:val="center"/>
          </w:tcPr>
          <w:p w14:paraId="3D892D47" w14:textId="745D2812" w:rsidR="00571D00" w:rsidRPr="004B00A8" w:rsidRDefault="00571D00" w:rsidP="00571D00">
            <w:pPr>
              <w:spacing w:line="240" w:lineRule="auto"/>
              <w:contextualSpacing/>
              <w:rPr>
                <w:rFonts w:ascii="Garamond" w:hAnsi="Garamond"/>
                <w:bCs/>
                <w:color w:val="000000" w:themeColor="text1"/>
              </w:rPr>
            </w:pPr>
            <w:r w:rsidRPr="004B00A8">
              <w:rPr>
                <w:rFonts w:ascii="Garamond" w:hAnsi="Garamond"/>
                <w:bCs/>
                <w:color w:val="000000" w:themeColor="text1"/>
              </w:rPr>
              <w:t xml:space="preserve">0 = no poor HEC characteristics, </w:t>
            </w:r>
          </w:p>
          <w:p w14:paraId="6B4209F9" w14:textId="406297DB" w:rsidR="00571D00" w:rsidRPr="004B00A8" w:rsidRDefault="00571D00" w:rsidP="00571D00">
            <w:pPr>
              <w:spacing w:line="240" w:lineRule="auto"/>
              <w:contextualSpacing/>
              <w:rPr>
                <w:rFonts w:ascii="Garamond" w:hAnsi="Garamond"/>
                <w:bCs/>
                <w:color w:val="000000" w:themeColor="text1"/>
              </w:rPr>
            </w:pPr>
            <w:r w:rsidRPr="004B00A8">
              <w:rPr>
                <w:rFonts w:ascii="Garamond" w:hAnsi="Garamond"/>
                <w:bCs/>
                <w:color w:val="000000" w:themeColor="text1"/>
              </w:rPr>
              <w:t xml:space="preserve">1 = 1 poor HEC characteristics, </w:t>
            </w:r>
          </w:p>
          <w:p w14:paraId="60239544" w14:textId="34D73D97" w:rsidR="00571D00" w:rsidRPr="004B00A8" w:rsidRDefault="00571D00" w:rsidP="00571D00">
            <w:pPr>
              <w:spacing w:line="240" w:lineRule="auto"/>
              <w:contextualSpacing/>
              <w:rPr>
                <w:rFonts w:ascii="Garamond" w:hAnsi="Garamond"/>
                <w:bCs/>
                <w:color w:val="000000" w:themeColor="text1"/>
              </w:rPr>
            </w:pPr>
            <w:r w:rsidRPr="004B00A8">
              <w:rPr>
                <w:rFonts w:ascii="Garamond" w:hAnsi="Garamond"/>
                <w:bCs/>
                <w:color w:val="000000" w:themeColor="text1"/>
              </w:rPr>
              <w:t xml:space="preserve">2 = 2 poor HEC characteristics, </w:t>
            </w:r>
          </w:p>
          <w:p w14:paraId="4B23B733" w14:textId="353604A6" w:rsidR="00571D00" w:rsidRPr="004B00A8" w:rsidRDefault="00571D00" w:rsidP="00571D00">
            <w:pPr>
              <w:spacing w:line="240" w:lineRule="auto"/>
              <w:contextualSpacing/>
              <w:rPr>
                <w:rFonts w:ascii="Garamond" w:hAnsi="Garamond"/>
                <w:bCs/>
                <w:color w:val="000000" w:themeColor="text1"/>
              </w:rPr>
            </w:pPr>
            <w:r w:rsidRPr="004B00A8">
              <w:rPr>
                <w:rFonts w:ascii="Garamond" w:hAnsi="Garamond"/>
                <w:bCs/>
                <w:color w:val="000000" w:themeColor="text1"/>
              </w:rPr>
              <w:t xml:space="preserve">3 = 3 poor HEC characteristics, </w:t>
            </w:r>
          </w:p>
          <w:p w14:paraId="649F8336" w14:textId="216889C6" w:rsidR="00571D00" w:rsidRPr="004B00A8" w:rsidRDefault="00571D00" w:rsidP="00571D00">
            <w:pPr>
              <w:spacing w:line="240" w:lineRule="auto"/>
              <w:contextualSpacing/>
              <w:rPr>
                <w:rFonts w:ascii="Garamond" w:hAnsi="Garamond"/>
                <w:bCs/>
                <w:color w:val="000000" w:themeColor="text1"/>
              </w:rPr>
            </w:pPr>
            <w:r w:rsidRPr="004B00A8">
              <w:rPr>
                <w:rFonts w:ascii="Garamond" w:hAnsi="Garamond"/>
                <w:bCs/>
                <w:color w:val="000000" w:themeColor="text1"/>
              </w:rPr>
              <w:t xml:space="preserve">4 = 4 poor HEC characteristics; and </w:t>
            </w:r>
          </w:p>
          <w:p w14:paraId="7BA6ADC9" w14:textId="427A22E8" w:rsidR="00571D00" w:rsidRPr="004B00A8" w:rsidRDefault="00571D00" w:rsidP="00571D00">
            <w:pPr>
              <w:spacing w:line="240" w:lineRule="auto"/>
              <w:contextualSpacing/>
              <w:rPr>
                <w:rFonts w:ascii="Garamond" w:hAnsi="Garamond"/>
                <w:bCs/>
                <w:color w:val="000000" w:themeColor="text1"/>
              </w:rPr>
            </w:pPr>
            <w:r w:rsidRPr="004B00A8">
              <w:rPr>
                <w:rFonts w:ascii="Garamond" w:hAnsi="Garamond"/>
                <w:bCs/>
                <w:color w:val="000000" w:themeColor="text1"/>
              </w:rPr>
              <w:t xml:space="preserve">5 = 5 or more poor HEC characteristics </w:t>
            </w:r>
          </w:p>
        </w:tc>
      </w:tr>
    </w:tbl>
    <w:p w14:paraId="7A0D026C" w14:textId="15940E36" w:rsidR="00B374A5" w:rsidRPr="004B00A8" w:rsidRDefault="00B374A5" w:rsidP="00071EB7">
      <w:pPr>
        <w:spacing w:before="0" w:after="160" w:line="259" w:lineRule="auto"/>
        <w:rPr>
          <w:rFonts w:ascii="Garamond" w:hAnsi="Garamond"/>
          <w:color w:val="000000" w:themeColor="text1"/>
          <w:sz w:val="24"/>
          <w:szCs w:val="24"/>
        </w:rPr>
      </w:pPr>
    </w:p>
    <w:p w14:paraId="46369FCF" w14:textId="0F623662" w:rsidR="000F0BD6" w:rsidRPr="004B00A8" w:rsidRDefault="000D6CC4" w:rsidP="000F0BD6">
      <w:pPr>
        <w:spacing w:after="0"/>
        <w:rPr>
          <w:rFonts w:ascii="Garamond" w:hAnsi="Garamond"/>
          <w:color w:val="000000" w:themeColor="text1"/>
          <w:sz w:val="22"/>
          <w:szCs w:val="22"/>
        </w:rPr>
      </w:pPr>
      <w:r w:rsidRPr="004B00A8">
        <w:rPr>
          <w:rFonts w:ascii="Garamond" w:hAnsi="Garamond"/>
          <w:b/>
          <w:color w:val="000000" w:themeColor="text1"/>
          <w:sz w:val="22"/>
          <w:szCs w:val="22"/>
        </w:rPr>
        <w:t>Supplementary table 2.</w:t>
      </w:r>
      <w:r w:rsidR="000F0BD6" w:rsidRPr="004B00A8">
        <w:rPr>
          <w:rFonts w:ascii="Garamond" w:hAnsi="Garamond"/>
          <w:color w:val="000000" w:themeColor="text1"/>
          <w:sz w:val="24"/>
          <w:szCs w:val="24"/>
        </w:rPr>
        <w:t xml:space="preserve"> </w:t>
      </w:r>
      <w:r w:rsidR="000F0BD6" w:rsidRPr="004B00A8">
        <w:rPr>
          <w:rFonts w:ascii="Garamond" w:hAnsi="Garamond"/>
          <w:color w:val="000000" w:themeColor="text1"/>
          <w:sz w:val="22"/>
          <w:szCs w:val="22"/>
        </w:rPr>
        <w:t>Background characteristics of the study participants: BDHS 2017/18</w:t>
      </w:r>
    </w:p>
    <w:tbl>
      <w:tblPr>
        <w:tblStyle w:val="TableGrid"/>
        <w:tblW w:w="5000" w:type="pct"/>
        <w:tblLook w:val="04A0" w:firstRow="1" w:lastRow="0" w:firstColumn="1" w:lastColumn="0" w:noHBand="0" w:noVBand="1"/>
      </w:tblPr>
      <w:tblGrid>
        <w:gridCol w:w="6959"/>
        <w:gridCol w:w="6999"/>
      </w:tblGrid>
      <w:tr w:rsidR="004B00A8" w:rsidRPr="004B00A8" w14:paraId="55ADFA38" w14:textId="77777777" w:rsidTr="00E52717">
        <w:trPr>
          <w:trHeight w:val="20"/>
        </w:trPr>
        <w:tc>
          <w:tcPr>
            <w:tcW w:w="2493" w:type="pct"/>
            <w:tcBorders>
              <w:left w:val="nil"/>
              <w:bottom w:val="single" w:sz="4" w:space="0" w:color="auto"/>
              <w:right w:val="nil"/>
            </w:tcBorders>
            <w:vAlign w:val="center"/>
          </w:tcPr>
          <w:p w14:paraId="389D960D" w14:textId="77777777" w:rsidR="000F0BD6" w:rsidRPr="004B00A8" w:rsidRDefault="000F0BD6" w:rsidP="00E52717">
            <w:pPr>
              <w:spacing w:before="0" w:after="0" w:line="240" w:lineRule="auto"/>
              <w:rPr>
                <w:rFonts w:ascii="Garamond" w:hAnsi="Garamond"/>
                <w:b/>
                <w:color w:val="000000" w:themeColor="text1"/>
              </w:rPr>
            </w:pPr>
            <w:r w:rsidRPr="004B00A8">
              <w:rPr>
                <w:rFonts w:ascii="Garamond" w:hAnsi="Garamond"/>
                <w:b/>
                <w:color w:val="000000" w:themeColor="text1"/>
              </w:rPr>
              <w:t xml:space="preserve">Characteristics </w:t>
            </w:r>
          </w:p>
        </w:tc>
        <w:tc>
          <w:tcPr>
            <w:tcW w:w="2507" w:type="pct"/>
            <w:tcBorders>
              <w:left w:val="nil"/>
              <w:bottom w:val="single" w:sz="4" w:space="0" w:color="auto"/>
              <w:right w:val="nil"/>
            </w:tcBorders>
            <w:vAlign w:val="center"/>
          </w:tcPr>
          <w:p w14:paraId="10924000" w14:textId="77777777" w:rsidR="000F0BD6" w:rsidRPr="004B00A8" w:rsidRDefault="000F0BD6" w:rsidP="00E52717">
            <w:pPr>
              <w:spacing w:before="0" w:after="0" w:line="240" w:lineRule="auto"/>
              <w:jc w:val="right"/>
              <w:rPr>
                <w:rFonts w:ascii="Garamond" w:hAnsi="Garamond"/>
                <w:b/>
                <w:color w:val="000000" w:themeColor="text1"/>
              </w:rPr>
            </w:pPr>
            <w:r w:rsidRPr="004B00A8">
              <w:rPr>
                <w:rFonts w:ascii="Garamond" w:hAnsi="Garamond"/>
                <w:b/>
                <w:color w:val="000000" w:themeColor="text1"/>
              </w:rPr>
              <w:t>% (95% CI)</w:t>
            </w:r>
          </w:p>
        </w:tc>
      </w:tr>
      <w:tr w:rsidR="004B00A8" w:rsidRPr="004B00A8" w14:paraId="772C7F3B" w14:textId="77777777" w:rsidTr="00E52717">
        <w:trPr>
          <w:trHeight w:val="20"/>
        </w:trPr>
        <w:tc>
          <w:tcPr>
            <w:tcW w:w="2493" w:type="pct"/>
            <w:tcBorders>
              <w:left w:val="nil"/>
              <w:bottom w:val="nil"/>
              <w:right w:val="nil"/>
            </w:tcBorders>
            <w:vAlign w:val="center"/>
          </w:tcPr>
          <w:p w14:paraId="0E65155B" w14:textId="77777777" w:rsidR="000F0BD6" w:rsidRPr="004B00A8" w:rsidRDefault="000F0BD6" w:rsidP="00E52717">
            <w:pPr>
              <w:spacing w:before="0" w:after="0" w:line="240" w:lineRule="auto"/>
              <w:rPr>
                <w:rFonts w:ascii="Garamond" w:hAnsi="Garamond"/>
                <w:b/>
                <w:color w:val="000000" w:themeColor="text1"/>
              </w:rPr>
            </w:pPr>
            <w:r w:rsidRPr="004B00A8">
              <w:rPr>
                <w:rFonts w:ascii="Garamond" w:hAnsi="Garamond"/>
                <w:b/>
                <w:color w:val="000000" w:themeColor="text1"/>
              </w:rPr>
              <w:t>Child’s age</w:t>
            </w:r>
          </w:p>
        </w:tc>
        <w:tc>
          <w:tcPr>
            <w:tcW w:w="2507" w:type="pct"/>
            <w:tcBorders>
              <w:left w:val="nil"/>
              <w:bottom w:val="nil"/>
              <w:right w:val="nil"/>
            </w:tcBorders>
            <w:vAlign w:val="center"/>
          </w:tcPr>
          <w:p w14:paraId="56F103D2" w14:textId="77777777" w:rsidR="000F0BD6" w:rsidRPr="004B00A8" w:rsidRDefault="000F0BD6" w:rsidP="00E52717">
            <w:pPr>
              <w:spacing w:before="0" w:after="0" w:line="240" w:lineRule="auto"/>
              <w:jc w:val="right"/>
              <w:rPr>
                <w:rFonts w:ascii="Garamond" w:hAnsi="Garamond"/>
                <w:b/>
                <w:color w:val="000000" w:themeColor="text1"/>
              </w:rPr>
            </w:pPr>
          </w:p>
        </w:tc>
      </w:tr>
      <w:tr w:rsidR="004B00A8" w:rsidRPr="004B00A8" w14:paraId="5B535CEE" w14:textId="77777777" w:rsidTr="00E52717">
        <w:trPr>
          <w:trHeight w:val="20"/>
        </w:trPr>
        <w:tc>
          <w:tcPr>
            <w:tcW w:w="2493" w:type="pct"/>
            <w:tcBorders>
              <w:top w:val="nil"/>
              <w:left w:val="nil"/>
              <w:bottom w:val="nil"/>
              <w:right w:val="nil"/>
            </w:tcBorders>
            <w:vAlign w:val="center"/>
          </w:tcPr>
          <w:p w14:paraId="0119E283" w14:textId="77777777" w:rsidR="000F0BD6" w:rsidRPr="004B00A8" w:rsidRDefault="000F0BD6" w:rsidP="00E52717">
            <w:pPr>
              <w:spacing w:before="0" w:after="0" w:line="240" w:lineRule="auto"/>
              <w:rPr>
                <w:rFonts w:ascii="Garamond" w:hAnsi="Garamond"/>
                <w:color w:val="000000" w:themeColor="text1"/>
              </w:rPr>
            </w:pPr>
            <w:r w:rsidRPr="004B00A8">
              <w:rPr>
                <w:rFonts w:ascii="Garamond" w:hAnsi="Garamond"/>
                <w:color w:val="000000" w:themeColor="text1"/>
              </w:rPr>
              <w:t>0 years</w:t>
            </w:r>
          </w:p>
        </w:tc>
        <w:tc>
          <w:tcPr>
            <w:tcW w:w="2507" w:type="pct"/>
            <w:tcBorders>
              <w:top w:val="nil"/>
              <w:left w:val="nil"/>
              <w:bottom w:val="nil"/>
              <w:right w:val="nil"/>
            </w:tcBorders>
            <w:vAlign w:val="center"/>
          </w:tcPr>
          <w:p w14:paraId="59137A9A"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21.24 (20.34-22.17)</w:t>
            </w:r>
          </w:p>
        </w:tc>
      </w:tr>
      <w:tr w:rsidR="004B00A8" w:rsidRPr="004B00A8" w14:paraId="1258AAAD" w14:textId="77777777" w:rsidTr="00E52717">
        <w:trPr>
          <w:trHeight w:val="20"/>
        </w:trPr>
        <w:tc>
          <w:tcPr>
            <w:tcW w:w="2493" w:type="pct"/>
            <w:tcBorders>
              <w:top w:val="nil"/>
              <w:left w:val="nil"/>
              <w:bottom w:val="nil"/>
              <w:right w:val="nil"/>
            </w:tcBorders>
            <w:vAlign w:val="center"/>
          </w:tcPr>
          <w:p w14:paraId="28210CD9" w14:textId="77777777" w:rsidR="000F0BD6" w:rsidRPr="004B00A8" w:rsidRDefault="000F0BD6" w:rsidP="00E52717">
            <w:pPr>
              <w:spacing w:before="0" w:after="0" w:line="240" w:lineRule="auto"/>
              <w:rPr>
                <w:rFonts w:ascii="Garamond" w:hAnsi="Garamond"/>
                <w:color w:val="000000" w:themeColor="text1"/>
              </w:rPr>
            </w:pPr>
            <w:r w:rsidRPr="004B00A8">
              <w:rPr>
                <w:rFonts w:ascii="Garamond" w:hAnsi="Garamond"/>
                <w:color w:val="000000" w:themeColor="text1"/>
              </w:rPr>
              <w:t>1 years</w:t>
            </w:r>
          </w:p>
        </w:tc>
        <w:tc>
          <w:tcPr>
            <w:tcW w:w="2507" w:type="pct"/>
            <w:tcBorders>
              <w:top w:val="nil"/>
              <w:left w:val="nil"/>
              <w:bottom w:val="nil"/>
              <w:right w:val="nil"/>
            </w:tcBorders>
            <w:vAlign w:val="center"/>
          </w:tcPr>
          <w:p w14:paraId="16F6BA60"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19.93 (19.00-20.90)</w:t>
            </w:r>
          </w:p>
        </w:tc>
      </w:tr>
      <w:tr w:rsidR="004B00A8" w:rsidRPr="004B00A8" w14:paraId="55DA8BA5" w14:textId="77777777" w:rsidTr="00E52717">
        <w:trPr>
          <w:trHeight w:val="20"/>
        </w:trPr>
        <w:tc>
          <w:tcPr>
            <w:tcW w:w="2493" w:type="pct"/>
            <w:tcBorders>
              <w:top w:val="nil"/>
              <w:left w:val="nil"/>
              <w:bottom w:val="nil"/>
              <w:right w:val="nil"/>
            </w:tcBorders>
            <w:vAlign w:val="center"/>
          </w:tcPr>
          <w:p w14:paraId="6E98725B" w14:textId="77777777" w:rsidR="000F0BD6" w:rsidRPr="004B00A8" w:rsidRDefault="000F0BD6" w:rsidP="00E52717">
            <w:pPr>
              <w:spacing w:before="0" w:after="0" w:line="240" w:lineRule="auto"/>
              <w:rPr>
                <w:rFonts w:ascii="Garamond" w:hAnsi="Garamond"/>
                <w:color w:val="000000" w:themeColor="text1"/>
              </w:rPr>
            </w:pPr>
            <w:r w:rsidRPr="004B00A8">
              <w:rPr>
                <w:rFonts w:ascii="Garamond" w:hAnsi="Garamond"/>
                <w:color w:val="000000" w:themeColor="text1"/>
              </w:rPr>
              <w:t>2 years</w:t>
            </w:r>
          </w:p>
        </w:tc>
        <w:tc>
          <w:tcPr>
            <w:tcW w:w="2507" w:type="pct"/>
            <w:tcBorders>
              <w:top w:val="nil"/>
              <w:left w:val="nil"/>
              <w:bottom w:val="nil"/>
              <w:right w:val="nil"/>
            </w:tcBorders>
            <w:vAlign w:val="center"/>
          </w:tcPr>
          <w:p w14:paraId="69680025"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20.01 (19.10-20.94)</w:t>
            </w:r>
          </w:p>
        </w:tc>
      </w:tr>
      <w:tr w:rsidR="004B00A8" w:rsidRPr="004B00A8" w14:paraId="1589DDD3" w14:textId="77777777" w:rsidTr="00E52717">
        <w:trPr>
          <w:trHeight w:val="20"/>
        </w:trPr>
        <w:tc>
          <w:tcPr>
            <w:tcW w:w="2493" w:type="pct"/>
            <w:tcBorders>
              <w:top w:val="nil"/>
              <w:left w:val="nil"/>
              <w:bottom w:val="nil"/>
              <w:right w:val="nil"/>
            </w:tcBorders>
            <w:vAlign w:val="center"/>
          </w:tcPr>
          <w:p w14:paraId="3C2C0A9D" w14:textId="77777777" w:rsidR="000F0BD6" w:rsidRPr="004B00A8" w:rsidRDefault="000F0BD6" w:rsidP="00E52717">
            <w:pPr>
              <w:spacing w:before="0" w:after="0" w:line="240" w:lineRule="auto"/>
              <w:rPr>
                <w:rFonts w:ascii="Garamond" w:hAnsi="Garamond"/>
                <w:color w:val="000000" w:themeColor="text1"/>
              </w:rPr>
            </w:pPr>
            <w:r w:rsidRPr="004B00A8">
              <w:rPr>
                <w:rFonts w:ascii="Garamond" w:hAnsi="Garamond"/>
                <w:color w:val="000000" w:themeColor="text1"/>
              </w:rPr>
              <w:t>3 years</w:t>
            </w:r>
          </w:p>
        </w:tc>
        <w:tc>
          <w:tcPr>
            <w:tcW w:w="2507" w:type="pct"/>
            <w:tcBorders>
              <w:top w:val="nil"/>
              <w:left w:val="nil"/>
              <w:bottom w:val="nil"/>
              <w:right w:val="nil"/>
            </w:tcBorders>
            <w:vAlign w:val="center"/>
          </w:tcPr>
          <w:p w14:paraId="00A0026E"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19.22 (18.24-20.23)</w:t>
            </w:r>
          </w:p>
        </w:tc>
      </w:tr>
      <w:tr w:rsidR="004B00A8" w:rsidRPr="004B00A8" w14:paraId="2A12F779" w14:textId="77777777" w:rsidTr="00E52717">
        <w:trPr>
          <w:trHeight w:val="20"/>
        </w:trPr>
        <w:tc>
          <w:tcPr>
            <w:tcW w:w="2493" w:type="pct"/>
            <w:tcBorders>
              <w:top w:val="nil"/>
              <w:left w:val="nil"/>
              <w:bottom w:val="single" w:sz="4" w:space="0" w:color="auto"/>
              <w:right w:val="nil"/>
            </w:tcBorders>
            <w:vAlign w:val="center"/>
          </w:tcPr>
          <w:p w14:paraId="650FB367" w14:textId="77777777" w:rsidR="000F0BD6" w:rsidRPr="004B00A8" w:rsidRDefault="000F0BD6" w:rsidP="00E52717">
            <w:pPr>
              <w:spacing w:before="0" w:after="0" w:line="240" w:lineRule="auto"/>
              <w:rPr>
                <w:rFonts w:ascii="Garamond" w:hAnsi="Garamond"/>
                <w:color w:val="000000" w:themeColor="text1"/>
              </w:rPr>
            </w:pPr>
            <w:r w:rsidRPr="004B00A8">
              <w:rPr>
                <w:rFonts w:ascii="Garamond" w:hAnsi="Garamond"/>
                <w:color w:val="000000" w:themeColor="text1"/>
              </w:rPr>
              <w:t>4 years</w:t>
            </w:r>
          </w:p>
        </w:tc>
        <w:tc>
          <w:tcPr>
            <w:tcW w:w="2507" w:type="pct"/>
            <w:tcBorders>
              <w:top w:val="nil"/>
              <w:left w:val="nil"/>
              <w:bottom w:val="single" w:sz="4" w:space="0" w:color="auto"/>
              <w:right w:val="nil"/>
            </w:tcBorders>
            <w:vAlign w:val="center"/>
          </w:tcPr>
          <w:p w14:paraId="26627443"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19.60 (18.68-20.55)</w:t>
            </w:r>
          </w:p>
        </w:tc>
      </w:tr>
      <w:tr w:rsidR="004B00A8" w:rsidRPr="004B00A8" w14:paraId="0D607749" w14:textId="77777777" w:rsidTr="00E52717">
        <w:trPr>
          <w:trHeight w:val="20"/>
        </w:trPr>
        <w:tc>
          <w:tcPr>
            <w:tcW w:w="2493" w:type="pct"/>
            <w:tcBorders>
              <w:left w:val="nil"/>
              <w:bottom w:val="nil"/>
              <w:right w:val="nil"/>
            </w:tcBorders>
            <w:vAlign w:val="center"/>
          </w:tcPr>
          <w:p w14:paraId="34AC9B39" w14:textId="77777777" w:rsidR="000F0BD6" w:rsidRPr="004B00A8" w:rsidRDefault="000F0BD6" w:rsidP="00E52717">
            <w:pPr>
              <w:spacing w:before="0" w:after="0" w:line="240" w:lineRule="auto"/>
              <w:rPr>
                <w:rFonts w:ascii="Garamond" w:hAnsi="Garamond"/>
                <w:b/>
                <w:color w:val="000000" w:themeColor="text1"/>
              </w:rPr>
            </w:pPr>
            <w:r w:rsidRPr="004B00A8">
              <w:rPr>
                <w:rFonts w:ascii="Garamond" w:hAnsi="Garamond"/>
                <w:b/>
                <w:color w:val="000000" w:themeColor="text1"/>
              </w:rPr>
              <w:t>Child’s sex</w:t>
            </w:r>
          </w:p>
        </w:tc>
        <w:tc>
          <w:tcPr>
            <w:tcW w:w="2507" w:type="pct"/>
            <w:tcBorders>
              <w:left w:val="nil"/>
              <w:bottom w:val="nil"/>
              <w:right w:val="nil"/>
            </w:tcBorders>
            <w:vAlign w:val="center"/>
          </w:tcPr>
          <w:p w14:paraId="5CCBB15F" w14:textId="77777777" w:rsidR="000F0BD6" w:rsidRPr="004B00A8" w:rsidRDefault="000F0BD6" w:rsidP="00E52717">
            <w:pPr>
              <w:spacing w:before="0" w:after="0" w:line="240" w:lineRule="auto"/>
              <w:jc w:val="right"/>
              <w:rPr>
                <w:rFonts w:ascii="Garamond" w:hAnsi="Garamond"/>
                <w:b/>
                <w:color w:val="000000" w:themeColor="text1"/>
              </w:rPr>
            </w:pPr>
          </w:p>
        </w:tc>
      </w:tr>
      <w:tr w:rsidR="004B00A8" w:rsidRPr="004B00A8" w14:paraId="6F26D24B" w14:textId="77777777" w:rsidTr="00E52717">
        <w:trPr>
          <w:trHeight w:val="20"/>
        </w:trPr>
        <w:tc>
          <w:tcPr>
            <w:tcW w:w="2493" w:type="pct"/>
            <w:tcBorders>
              <w:top w:val="nil"/>
              <w:left w:val="nil"/>
              <w:bottom w:val="nil"/>
              <w:right w:val="nil"/>
            </w:tcBorders>
            <w:vAlign w:val="center"/>
          </w:tcPr>
          <w:p w14:paraId="48CCE2F7" w14:textId="77777777" w:rsidR="000F0BD6" w:rsidRPr="004B00A8" w:rsidRDefault="000F0BD6" w:rsidP="00E52717">
            <w:pPr>
              <w:spacing w:before="0" w:after="0" w:line="240" w:lineRule="auto"/>
              <w:rPr>
                <w:rFonts w:ascii="Garamond" w:hAnsi="Garamond"/>
                <w:color w:val="000000" w:themeColor="text1"/>
              </w:rPr>
            </w:pPr>
            <w:r w:rsidRPr="004B00A8">
              <w:rPr>
                <w:rFonts w:ascii="Garamond" w:hAnsi="Garamond"/>
                <w:color w:val="000000" w:themeColor="text1"/>
              </w:rPr>
              <w:t>Male</w:t>
            </w:r>
          </w:p>
        </w:tc>
        <w:tc>
          <w:tcPr>
            <w:tcW w:w="2507" w:type="pct"/>
            <w:tcBorders>
              <w:top w:val="nil"/>
              <w:left w:val="nil"/>
              <w:bottom w:val="nil"/>
              <w:right w:val="nil"/>
            </w:tcBorders>
            <w:vAlign w:val="center"/>
          </w:tcPr>
          <w:p w14:paraId="772C0774"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52.24 (51.10-53.38)</w:t>
            </w:r>
          </w:p>
        </w:tc>
      </w:tr>
      <w:tr w:rsidR="004B00A8" w:rsidRPr="004B00A8" w14:paraId="60D738C5" w14:textId="77777777" w:rsidTr="00E52717">
        <w:trPr>
          <w:trHeight w:val="20"/>
        </w:trPr>
        <w:tc>
          <w:tcPr>
            <w:tcW w:w="2493" w:type="pct"/>
            <w:tcBorders>
              <w:top w:val="nil"/>
              <w:left w:val="nil"/>
              <w:bottom w:val="single" w:sz="4" w:space="0" w:color="auto"/>
              <w:right w:val="nil"/>
            </w:tcBorders>
            <w:vAlign w:val="center"/>
          </w:tcPr>
          <w:p w14:paraId="3F5E697A" w14:textId="77777777" w:rsidR="000F0BD6" w:rsidRPr="004B00A8" w:rsidRDefault="000F0BD6" w:rsidP="00E52717">
            <w:pPr>
              <w:spacing w:before="0" w:after="0" w:line="240" w:lineRule="auto"/>
              <w:rPr>
                <w:rFonts w:ascii="Garamond" w:hAnsi="Garamond"/>
                <w:color w:val="000000" w:themeColor="text1"/>
              </w:rPr>
            </w:pPr>
            <w:r w:rsidRPr="004B00A8">
              <w:rPr>
                <w:rFonts w:ascii="Garamond" w:hAnsi="Garamond"/>
                <w:color w:val="000000" w:themeColor="text1"/>
              </w:rPr>
              <w:t>Female</w:t>
            </w:r>
          </w:p>
        </w:tc>
        <w:tc>
          <w:tcPr>
            <w:tcW w:w="2507" w:type="pct"/>
            <w:tcBorders>
              <w:top w:val="nil"/>
              <w:left w:val="nil"/>
              <w:bottom w:val="single" w:sz="4" w:space="0" w:color="auto"/>
              <w:right w:val="nil"/>
            </w:tcBorders>
            <w:vAlign w:val="center"/>
          </w:tcPr>
          <w:p w14:paraId="24014C42"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47.76 (46.62-48.90)</w:t>
            </w:r>
          </w:p>
        </w:tc>
      </w:tr>
      <w:tr w:rsidR="004B00A8" w:rsidRPr="004B00A8" w14:paraId="1D5A1B44" w14:textId="77777777" w:rsidTr="00E52717">
        <w:trPr>
          <w:trHeight w:val="20"/>
        </w:trPr>
        <w:tc>
          <w:tcPr>
            <w:tcW w:w="2493" w:type="pct"/>
            <w:tcBorders>
              <w:left w:val="nil"/>
              <w:bottom w:val="nil"/>
              <w:right w:val="nil"/>
            </w:tcBorders>
            <w:vAlign w:val="center"/>
          </w:tcPr>
          <w:p w14:paraId="3BA9D1A2" w14:textId="77777777" w:rsidR="000F0BD6" w:rsidRPr="004B00A8" w:rsidRDefault="000F0BD6" w:rsidP="00E52717">
            <w:pPr>
              <w:spacing w:before="0" w:after="0" w:line="240" w:lineRule="auto"/>
              <w:rPr>
                <w:rFonts w:ascii="Garamond" w:hAnsi="Garamond"/>
                <w:b/>
                <w:color w:val="000000" w:themeColor="text1"/>
              </w:rPr>
            </w:pPr>
            <w:r w:rsidRPr="004B00A8">
              <w:rPr>
                <w:rFonts w:ascii="Garamond" w:hAnsi="Garamond"/>
                <w:b/>
                <w:color w:val="000000" w:themeColor="text1"/>
              </w:rPr>
              <w:t xml:space="preserve">Religion </w:t>
            </w:r>
          </w:p>
        </w:tc>
        <w:tc>
          <w:tcPr>
            <w:tcW w:w="2507" w:type="pct"/>
            <w:tcBorders>
              <w:left w:val="nil"/>
              <w:bottom w:val="nil"/>
              <w:right w:val="nil"/>
            </w:tcBorders>
            <w:vAlign w:val="center"/>
          </w:tcPr>
          <w:p w14:paraId="7CDBF530" w14:textId="77777777" w:rsidR="000F0BD6" w:rsidRPr="004B00A8" w:rsidRDefault="000F0BD6" w:rsidP="00E52717">
            <w:pPr>
              <w:spacing w:before="0" w:after="0" w:line="240" w:lineRule="auto"/>
              <w:jc w:val="right"/>
              <w:rPr>
                <w:rFonts w:ascii="Garamond" w:hAnsi="Garamond"/>
                <w:b/>
                <w:color w:val="000000" w:themeColor="text1"/>
              </w:rPr>
            </w:pPr>
          </w:p>
        </w:tc>
      </w:tr>
      <w:tr w:rsidR="004B00A8" w:rsidRPr="004B00A8" w14:paraId="36F1036F" w14:textId="77777777" w:rsidTr="00E52717">
        <w:trPr>
          <w:trHeight w:val="20"/>
        </w:trPr>
        <w:tc>
          <w:tcPr>
            <w:tcW w:w="2493" w:type="pct"/>
            <w:tcBorders>
              <w:top w:val="nil"/>
              <w:left w:val="nil"/>
              <w:bottom w:val="nil"/>
              <w:right w:val="nil"/>
            </w:tcBorders>
            <w:vAlign w:val="center"/>
          </w:tcPr>
          <w:p w14:paraId="24D4B7AD" w14:textId="77777777" w:rsidR="000F0BD6" w:rsidRPr="004B00A8" w:rsidRDefault="000F0BD6" w:rsidP="00E52717">
            <w:pPr>
              <w:spacing w:before="0" w:after="0" w:line="240" w:lineRule="auto"/>
              <w:rPr>
                <w:rFonts w:ascii="Garamond" w:hAnsi="Garamond"/>
                <w:color w:val="000000" w:themeColor="text1"/>
              </w:rPr>
            </w:pPr>
            <w:r w:rsidRPr="004B00A8">
              <w:rPr>
                <w:rFonts w:ascii="Garamond" w:hAnsi="Garamond"/>
                <w:color w:val="000000" w:themeColor="text1"/>
              </w:rPr>
              <w:t>Muslim</w:t>
            </w:r>
          </w:p>
        </w:tc>
        <w:tc>
          <w:tcPr>
            <w:tcW w:w="2507" w:type="pct"/>
            <w:tcBorders>
              <w:top w:val="nil"/>
              <w:left w:val="nil"/>
              <w:bottom w:val="nil"/>
              <w:right w:val="nil"/>
            </w:tcBorders>
            <w:vAlign w:val="center"/>
          </w:tcPr>
          <w:p w14:paraId="0F9735A0"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91.96 (90.20-93.42)</w:t>
            </w:r>
          </w:p>
        </w:tc>
      </w:tr>
      <w:tr w:rsidR="004B00A8" w:rsidRPr="004B00A8" w14:paraId="19174CFB" w14:textId="77777777" w:rsidTr="00E52717">
        <w:trPr>
          <w:trHeight w:val="20"/>
        </w:trPr>
        <w:tc>
          <w:tcPr>
            <w:tcW w:w="2493" w:type="pct"/>
            <w:tcBorders>
              <w:top w:val="nil"/>
              <w:left w:val="nil"/>
              <w:bottom w:val="single" w:sz="4" w:space="0" w:color="auto"/>
              <w:right w:val="nil"/>
            </w:tcBorders>
            <w:vAlign w:val="center"/>
          </w:tcPr>
          <w:p w14:paraId="571D77AA" w14:textId="77777777" w:rsidR="000F0BD6" w:rsidRPr="004B00A8" w:rsidRDefault="000F0BD6" w:rsidP="00E52717">
            <w:pPr>
              <w:spacing w:before="0" w:after="0" w:line="240" w:lineRule="auto"/>
              <w:rPr>
                <w:rFonts w:ascii="Garamond" w:hAnsi="Garamond"/>
                <w:color w:val="000000" w:themeColor="text1"/>
              </w:rPr>
            </w:pPr>
            <w:r w:rsidRPr="004B00A8">
              <w:rPr>
                <w:rFonts w:ascii="Garamond" w:hAnsi="Garamond"/>
                <w:color w:val="000000" w:themeColor="text1"/>
              </w:rPr>
              <w:t>Non-Muslim</w:t>
            </w:r>
          </w:p>
        </w:tc>
        <w:tc>
          <w:tcPr>
            <w:tcW w:w="2507" w:type="pct"/>
            <w:tcBorders>
              <w:top w:val="nil"/>
              <w:left w:val="nil"/>
              <w:bottom w:val="single" w:sz="4" w:space="0" w:color="auto"/>
              <w:right w:val="nil"/>
            </w:tcBorders>
            <w:vAlign w:val="center"/>
          </w:tcPr>
          <w:p w14:paraId="20849365"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8.04 (6.58-9.80)</w:t>
            </w:r>
          </w:p>
        </w:tc>
      </w:tr>
      <w:tr w:rsidR="004B00A8" w:rsidRPr="004B00A8" w14:paraId="21C2203A" w14:textId="77777777" w:rsidTr="00E52717">
        <w:trPr>
          <w:trHeight w:val="20"/>
        </w:trPr>
        <w:tc>
          <w:tcPr>
            <w:tcW w:w="2493" w:type="pct"/>
            <w:tcBorders>
              <w:left w:val="nil"/>
              <w:bottom w:val="nil"/>
              <w:right w:val="nil"/>
            </w:tcBorders>
            <w:vAlign w:val="center"/>
          </w:tcPr>
          <w:p w14:paraId="2DF0F102" w14:textId="77777777" w:rsidR="000F0BD6" w:rsidRPr="004B00A8" w:rsidRDefault="000F0BD6" w:rsidP="00E52717">
            <w:pPr>
              <w:spacing w:before="0" w:after="0" w:line="240" w:lineRule="auto"/>
              <w:rPr>
                <w:rFonts w:ascii="Garamond" w:hAnsi="Garamond"/>
                <w:b/>
                <w:color w:val="000000" w:themeColor="text1"/>
              </w:rPr>
            </w:pPr>
            <w:r w:rsidRPr="004B00A8">
              <w:rPr>
                <w:rFonts w:ascii="Garamond" w:hAnsi="Garamond"/>
                <w:b/>
                <w:color w:val="000000" w:themeColor="text1"/>
              </w:rPr>
              <w:t>Sex of the household head</w:t>
            </w:r>
          </w:p>
        </w:tc>
        <w:tc>
          <w:tcPr>
            <w:tcW w:w="2507" w:type="pct"/>
            <w:tcBorders>
              <w:left w:val="nil"/>
              <w:bottom w:val="nil"/>
              <w:right w:val="nil"/>
            </w:tcBorders>
            <w:vAlign w:val="center"/>
          </w:tcPr>
          <w:p w14:paraId="0F5A9992" w14:textId="77777777" w:rsidR="000F0BD6" w:rsidRPr="004B00A8" w:rsidRDefault="000F0BD6" w:rsidP="00E52717">
            <w:pPr>
              <w:spacing w:before="0" w:after="0" w:line="240" w:lineRule="auto"/>
              <w:jc w:val="right"/>
              <w:rPr>
                <w:rFonts w:ascii="Garamond" w:hAnsi="Garamond"/>
                <w:b/>
                <w:color w:val="000000" w:themeColor="text1"/>
              </w:rPr>
            </w:pPr>
          </w:p>
        </w:tc>
      </w:tr>
      <w:tr w:rsidR="004B00A8" w:rsidRPr="004B00A8" w14:paraId="7E3C5208" w14:textId="77777777" w:rsidTr="00E52717">
        <w:trPr>
          <w:trHeight w:val="20"/>
        </w:trPr>
        <w:tc>
          <w:tcPr>
            <w:tcW w:w="2493" w:type="pct"/>
            <w:tcBorders>
              <w:top w:val="nil"/>
              <w:left w:val="nil"/>
              <w:bottom w:val="nil"/>
              <w:right w:val="nil"/>
            </w:tcBorders>
            <w:vAlign w:val="center"/>
          </w:tcPr>
          <w:p w14:paraId="2F5B0EAA" w14:textId="77777777" w:rsidR="000F0BD6" w:rsidRPr="004B00A8" w:rsidRDefault="000F0BD6" w:rsidP="00E52717">
            <w:pPr>
              <w:spacing w:before="0" w:after="0" w:line="240" w:lineRule="auto"/>
              <w:rPr>
                <w:rFonts w:ascii="Garamond" w:hAnsi="Garamond"/>
                <w:color w:val="000000" w:themeColor="text1"/>
              </w:rPr>
            </w:pPr>
            <w:r w:rsidRPr="004B00A8">
              <w:rPr>
                <w:rFonts w:ascii="Garamond" w:hAnsi="Garamond"/>
                <w:color w:val="000000" w:themeColor="text1"/>
              </w:rPr>
              <w:t>Male</w:t>
            </w:r>
          </w:p>
        </w:tc>
        <w:tc>
          <w:tcPr>
            <w:tcW w:w="2507" w:type="pct"/>
            <w:tcBorders>
              <w:top w:val="nil"/>
              <w:left w:val="nil"/>
              <w:bottom w:val="nil"/>
              <w:right w:val="nil"/>
            </w:tcBorders>
            <w:vAlign w:val="center"/>
          </w:tcPr>
          <w:p w14:paraId="534E4F12"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86.63 (85.39-87.78)</w:t>
            </w:r>
          </w:p>
        </w:tc>
      </w:tr>
      <w:tr w:rsidR="004B00A8" w:rsidRPr="004B00A8" w14:paraId="5D0E22ED" w14:textId="77777777" w:rsidTr="00E52717">
        <w:trPr>
          <w:trHeight w:val="20"/>
        </w:trPr>
        <w:tc>
          <w:tcPr>
            <w:tcW w:w="2493" w:type="pct"/>
            <w:tcBorders>
              <w:top w:val="nil"/>
              <w:left w:val="nil"/>
              <w:bottom w:val="single" w:sz="4" w:space="0" w:color="auto"/>
              <w:right w:val="nil"/>
            </w:tcBorders>
            <w:vAlign w:val="center"/>
          </w:tcPr>
          <w:p w14:paraId="6B23FDB5" w14:textId="77777777" w:rsidR="000F0BD6" w:rsidRPr="004B00A8" w:rsidRDefault="000F0BD6" w:rsidP="00E52717">
            <w:pPr>
              <w:spacing w:before="0" w:after="0" w:line="240" w:lineRule="auto"/>
              <w:rPr>
                <w:rFonts w:ascii="Garamond" w:hAnsi="Garamond"/>
                <w:color w:val="000000" w:themeColor="text1"/>
              </w:rPr>
            </w:pPr>
            <w:r w:rsidRPr="004B00A8">
              <w:rPr>
                <w:rFonts w:ascii="Garamond" w:hAnsi="Garamond"/>
                <w:color w:val="000000" w:themeColor="text1"/>
              </w:rPr>
              <w:t>Female</w:t>
            </w:r>
          </w:p>
        </w:tc>
        <w:tc>
          <w:tcPr>
            <w:tcW w:w="2507" w:type="pct"/>
            <w:tcBorders>
              <w:top w:val="nil"/>
              <w:left w:val="nil"/>
              <w:bottom w:val="single" w:sz="4" w:space="0" w:color="auto"/>
              <w:right w:val="nil"/>
            </w:tcBorders>
            <w:vAlign w:val="center"/>
          </w:tcPr>
          <w:p w14:paraId="5EC8EBE2"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13.37 (12.22-14.61)</w:t>
            </w:r>
          </w:p>
        </w:tc>
      </w:tr>
      <w:tr w:rsidR="004B00A8" w:rsidRPr="004B00A8" w14:paraId="6DB516C0" w14:textId="77777777" w:rsidTr="00E52717">
        <w:trPr>
          <w:trHeight w:val="20"/>
        </w:trPr>
        <w:tc>
          <w:tcPr>
            <w:tcW w:w="2493" w:type="pct"/>
            <w:tcBorders>
              <w:left w:val="nil"/>
              <w:bottom w:val="nil"/>
              <w:right w:val="nil"/>
            </w:tcBorders>
          </w:tcPr>
          <w:p w14:paraId="025ED889" w14:textId="77777777" w:rsidR="000F0BD6" w:rsidRPr="004B00A8" w:rsidRDefault="000F0BD6" w:rsidP="00E52717">
            <w:pPr>
              <w:spacing w:before="0" w:after="0" w:line="240" w:lineRule="auto"/>
              <w:rPr>
                <w:rFonts w:ascii="Garamond" w:hAnsi="Garamond"/>
                <w:b/>
                <w:color w:val="000000" w:themeColor="text1"/>
              </w:rPr>
            </w:pPr>
            <w:r w:rsidRPr="004B00A8">
              <w:rPr>
                <w:rFonts w:ascii="Garamond" w:hAnsi="Garamond"/>
                <w:b/>
                <w:bCs/>
                <w:color w:val="000000" w:themeColor="text1"/>
                <w:lang w:val="en-AU"/>
              </w:rPr>
              <w:t xml:space="preserve">Education level of child’s mother </w:t>
            </w:r>
          </w:p>
        </w:tc>
        <w:tc>
          <w:tcPr>
            <w:tcW w:w="2507" w:type="pct"/>
            <w:tcBorders>
              <w:left w:val="nil"/>
              <w:bottom w:val="nil"/>
              <w:right w:val="nil"/>
            </w:tcBorders>
          </w:tcPr>
          <w:p w14:paraId="0BA5AB9B" w14:textId="77777777" w:rsidR="000F0BD6" w:rsidRPr="004B00A8" w:rsidRDefault="000F0BD6" w:rsidP="00E52717">
            <w:pPr>
              <w:spacing w:before="0" w:after="0" w:line="240" w:lineRule="auto"/>
              <w:jc w:val="right"/>
              <w:rPr>
                <w:rFonts w:ascii="Garamond" w:hAnsi="Garamond"/>
                <w:b/>
                <w:color w:val="000000" w:themeColor="text1"/>
              </w:rPr>
            </w:pPr>
          </w:p>
        </w:tc>
      </w:tr>
      <w:tr w:rsidR="004B00A8" w:rsidRPr="004B00A8" w14:paraId="49B1097B" w14:textId="77777777" w:rsidTr="00E52717">
        <w:trPr>
          <w:trHeight w:val="20"/>
        </w:trPr>
        <w:tc>
          <w:tcPr>
            <w:tcW w:w="2493" w:type="pct"/>
            <w:tcBorders>
              <w:top w:val="nil"/>
              <w:left w:val="nil"/>
              <w:bottom w:val="nil"/>
              <w:right w:val="nil"/>
            </w:tcBorders>
          </w:tcPr>
          <w:p w14:paraId="5736B27C" w14:textId="77777777" w:rsidR="000F0BD6" w:rsidRPr="004B00A8" w:rsidRDefault="000F0BD6" w:rsidP="00E52717">
            <w:pPr>
              <w:spacing w:before="0" w:after="0" w:line="240" w:lineRule="auto"/>
              <w:rPr>
                <w:rFonts w:ascii="Garamond" w:hAnsi="Garamond"/>
                <w:b/>
                <w:color w:val="000000" w:themeColor="text1"/>
              </w:rPr>
            </w:pPr>
            <w:r w:rsidRPr="004B00A8">
              <w:rPr>
                <w:rFonts w:ascii="Garamond" w:hAnsi="Garamond"/>
                <w:color w:val="000000" w:themeColor="text1"/>
                <w:lang w:val="en-AU"/>
              </w:rPr>
              <w:t>No formal education</w:t>
            </w:r>
          </w:p>
        </w:tc>
        <w:tc>
          <w:tcPr>
            <w:tcW w:w="2507" w:type="pct"/>
            <w:tcBorders>
              <w:top w:val="nil"/>
              <w:left w:val="nil"/>
              <w:bottom w:val="nil"/>
              <w:right w:val="nil"/>
            </w:tcBorders>
          </w:tcPr>
          <w:p w14:paraId="686A1B95"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 xml:space="preserve">7.36 (6.53-8.28) </w:t>
            </w:r>
          </w:p>
        </w:tc>
      </w:tr>
      <w:tr w:rsidR="004B00A8" w:rsidRPr="004B00A8" w14:paraId="53743E4E" w14:textId="77777777" w:rsidTr="00E52717">
        <w:trPr>
          <w:trHeight w:val="20"/>
        </w:trPr>
        <w:tc>
          <w:tcPr>
            <w:tcW w:w="2493" w:type="pct"/>
            <w:tcBorders>
              <w:top w:val="nil"/>
              <w:left w:val="nil"/>
              <w:bottom w:val="nil"/>
              <w:right w:val="nil"/>
            </w:tcBorders>
          </w:tcPr>
          <w:p w14:paraId="27C5922C" w14:textId="77777777" w:rsidR="000F0BD6" w:rsidRPr="004B00A8" w:rsidRDefault="000F0BD6" w:rsidP="00E52717">
            <w:pPr>
              <w:spacing w:before="0" w:after="0" w:line="240" w:lineRule="auto"/>
              <w:rPr>
                <w:rFonts w:ascii="Garamond" w:hAnsi="Garamond"/>
                <w:b/>
                <w:color w:val="000000" w:themeColor="text1"/>
              </w:rPr>
            </w:pPr>
            <w:r w:rsidRPr="004B00A8">
              <w:rPr>
                <w:rFonts w:ascii="Garamond" w:hAnsi="Garamond"/>
                <w:color w:val="000000" w:themeColor="text1"/>
                <w:lang w:val="en-AU"/>
              </w:rPr>
              <w:t xml:space="preserve">Primary </w:t>
            </w:r>
          </w:p>
        </w:tc>
        <w:tc>
          <w:tcPr>
            <w:tcW w:w="2507" w:type="pct"/>
            <w:tcBorders>
              <w:top w:val="nil"/>
              <w:left w:val="nil"/>
              <w:bottom w:val="nil"/>
              <w:right w:val="nil"/>
            </w:tcBorders>
          </w:tcPr>
          <w:p w14:paraId="61855755"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28.82 (27.20-30.49)</w:t>
            </w:r>
          </w:p>
        </w:tc>
      </w:tr>
      <w:tr w:rsidR="004B00A8" w:rsidRPr="004B00A8" w14:paraId="03069643" w14:textId="77777777" w:rsidTr="00E52717">
        <w:trPr>
          <w:trHeight w:val="20"/>
        </w:trPr>
        <w:tc>
          <w:tcPr>
            <w:tcW w:w="2493" w:type="pct"/>
            <w:tcBorders>
              <w:top w:val="nil"/>
              <w:left w:val="nil"/>
              <w:bottom w:val="nil"/>
              <w:right w:val="nil"/>
            </w:tcBorders>
          </w:tcPr>
          <w:p w14:paraId="2D871BCA" w14:textId="77777777" w:rsidR="000F0BD6" w:rsidRPr="004B00A8" w:rsidRDefault="000F0BD6" w:rsidP="00E52717">
            <w:pPr>
              <w:spacing w:before="0" w:after="0" w:line="240" w:lineRule="auto"/>
              <w:rPr>
                <w:rFonts w:ascii="Garamond" w:hAnsi="Garamond"/>
                <w:b/>
                <w:color w:val="000000" w:themeColor="text1"/>
              </w:rPr>
            </w:pPr>
            <w:r w:rsidRPr="004B00A8">
              <w:rPr>
                <w:rFonts w:ascii="Garamond" w:hAnsi="Garamond"/>
                <w:color w:val="000000" w:themeColor="text1"/>
                <w:lang w:val="en-AU"/>
              </w:rPr>
              <w:lastRenderedPageBreak/>
              <w:t xml:space="preserve">Secondary </w:t>
            </w:r>
          </w:p>
        </w:tc>
        <w:tc>
          <w:tcPr>
            <w:tcW w:w="2507" w:type="pct"/>
            <w:tcBorders>
              <w:top w:val="nil"/>
              <w:left w:val="nil"/>
              <w:bottom w:val="nil"/>
              <w:right w:val="nil"/>
            </w:tcBorders>
          </w:tcPr>
          <w:p w14:paraId="3341EBFA"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48.43 (46.81-50.06)</w:t>
            </w:r>
          </w:p>
        </w:tc>
      </w:tr>
      <w:tr w:rsidR="004B00A8" w:rsidRPr="004B00A8" w14:paraId="74C7942A" w14:textId="77777777" w:rsidTr="006D5E81">
        <w:trPr>
          <w:trHeight w:val="20"/>
        </w:trPr>
        <w:tc>
          <w:tcPr>
            <w:tcW w:w="2493" w:type="pct"/>
            <w:tcBorders>
              <w:top w:val="nil"/>
              <w:left w:val="nil"/>
              <w:bottom w:val="single" w:sz="4" w:space="0" w:color="auto"/>
              <w:right w:val="nil"/>
            </w:tcBorders>
          </w:tcPr>
          <w:p w14:paraId="2EBF43E9" w14:textId="77777777" w:rsidR="000F0BD6" w:rsidRPr="004B00A8" w:rsidRDefault="000F0BD6" w:rsidP="00E52717">
            <w:pPr>
              <w:spacing w:before="0" w:after="0" w:line="240" w:lineRule="auto"/>
              <w:rPr>
                <w:rFonts w:ascii="Garamond" w:hAnsi="Garamond"/>
                <w:b/>
                <w:color w:val="000000" w:themeColor="text1"/>
              </w:rPr>
            </w:pPr>
            <w:r w:rsidRPr="004B00A8">
              <w:rPr>
                <w:rFonts w:ascii="Garamond" w:hAnsi="Garamond"/>
                <w:color w:val="000000" w:themeColor="text1"/>
                <w:lang w:val="en-AU"/>
              </w:rPr>
              <w:t xml:space="preserve">Higher </w:t>
            </w:r>
            <w:r w:rsidRPr="004B00A8">
              <w:rPr>
                <w:rFonts w:ascii="Garamond" w:hAnsi="Garamond"/>
                <w:color w:val="000000" w:themeColor="text1"/>
                <w:lang w:val="en-AU"/>
              </w:rPr>
              <w:tab/>
            </w:r>
          </w:p>
        </w:tc>
        <w:tc>
          <w:tcPr>
            <w:tcW w:w="2507" w:type="pct"/>
            <w:tcBorders>
              <w:top w:val="nil"/>
              <w:left w:val="nil"/>
              <w:bottom w:val="single" w:sz="4" w:space="0" w:color="auto"/>
              <w:right w:val="nil"/>
            </w:tcBorders>
          </w:tcPr>
          <w:p w14:paraId="7A9D04A1" w14:textId="77777777" w:rsidR="000F0BD6" w:rsidRPr="004B00A8" w:rsidRDefault="000F0BD6" w:rsidP="00E52717">
            <w:pPr>
              <w:spacing w:before="0" w:after="0" w:line="240" w:lineRule="auto"/>
              <w:jc w:val="right"/>
              <w:rPr>
                <w:rFonts w:ascii="Garamond" w:hAnsi="Garamond"/>
                <w:color w:val="000000" w:themeColor="text1"/>
              </w:rPr>
            </w:pPr>
            <w:r w:rsidRPr="004B00A8">
              <w:rPr>
                <w:rFonts w:ascii="Garamond" w:hAnsi="Garamond"/>
                <w:color w:val="000000" w:themeColor="text1"/>
              </w:rPr>
              <w:t>15.40 (14.19-16.69)</w:t>
            </w:r>
          </w:p>
        </w:tc>
      </w:tr>
      <w:tr w:rsidR="004B00A8" w:rsidRPr="004B00A8" w14:paraId="249FDC0B" w14:textId="77777777" w:rsidTr="006D5E81">
        <w:trPr>
          <w:trHeight w:val="20"/>
        </w:trPr>
        <w:tc>
          <w:tcPr>
            <w:tcW w:w="2493" w:type="pct"/>
            <w:tcBorders>
              <w:top w:val="single" w:sz="4" w:space="0" w:color="auto"/>
              <w:left w:val="nil"/>
              <w:bottom w:val="nil"/>
              <w:right w:val="nil"/>
            </w:tcBorders>
          </w:tcPr>
          <w:p w14:paraId="76BAD136" w14:textId="21501668" w:rsidR="00D11167" w:rsidRPr="004B00A8" w:rsidRDefault="00D11167" w:rsidP="00D11167">
            <w:pPr>
              <w:spacing w:before="0" w:after="0" w:line="240" w:lineRule="auto"/>
              <w:rPr>
                <w:rFonts w:ascii="Garamond" w:hAnsi="Garamond"/>
                <w:color w:val="000000" w:themeColor="text1"/>
                <w:lang w:val="en-AU"/>
              </w:rPr>
            </w:pPr>
            <w:r w:rsidRPr="004B00A8">
              <w:rPr>
                <w:rFonts w:ascii="Garamond" w:hAnsi="Garamond"/>
                <w:b/>
                <w:bCs/>
                <w:color w:val="000000" w:themeColor="text1"/>
                <w:lang w:val="en-AU"/>
              </w:rPr>
              <w:t xml:space="preserve">Education level of child’s </w:t>
            </w:r>
            <w:r w:rsidR="004D4F14" w:rsidRPr="004B00A8">
              <w:rPr>
                <w:rFonts w:ascii="Garamond" w:hAnsi="Garamond"/>
                <w:b/>
                <w:bCs/>
                <w:color w:val="000000" w:themeColor="text1"/>
                <w:lang w:val="en-AU"/>
              </w:rPr>
              <w:t>father</w:t>
            </w:r>
            <w:r w:rsidRPr="004B00A8">
              <w:rPr>
                <w:rFonts w:ascii="Garamond" w:hAnsi="Garamond"/>
                <w:b/>
                <w:bCs/>
                <w:color w:val="000000" w:themeColor="text1"/>
                <w:lang w:val="en-AU"/>
              </w:rPr>
              <w:t xml:space="preserve"> </w:t>
            </w:r>
          </w:p>
        </w:tc>
        <w:tc>
          <w:tcPr>
            <w:tcW w:w="2507" w:type="pct"/>
            <w:tcBorders>
              <w:top w:val="single" w:sz="4" w:space="0" w:color="auto"/>
              <w:left w:val="nil"/>
              <w:bottom w:val="nil"/>
              <w:right w:val="nil"/>
            </w:tcBorders>
          </w:tcPr>
          <w:p w14:paraId="77F8F36F" w14:textId="77777777" w:rsidR="00D11167" w:rsidRPr="004B00A8" w:rsidRDefault="00D11167" w:rsidP="00D11167">
            <w:pPr>
              <w:spacing w:before="0" w:after="0" w:line="240" w:lineRule="auto"/>
              <w:jc w:val="right"/>
              <w:rPr>
                <w:rFonts w:ascii="Garamond" w:hAnsi="Garamond"/>
                <w:color w:val="000000" w:themeColor="text1"/>
              </w:rPr>
            </w:pPr>
          </w:p>
        </w:tc>
      </w:tr>
      <w:tr w:rsidR="004B00A8" w:rsidRPr="004B00A8" w14:paraId="3DEE3AED" w14:textId="77777777" w:rsidTr="006D5E81">
        <w:trPr>
          <w:trHeight w:val="20"/>
        </w:trPr>
        <w:tc>
          <w:tcPr>
            <w:tcW w:w="2493" w:type="pct"/>
            <w:tcBorders>
              <w:top w:val="nil"/>
              <w:left w:val="nil"/>
              <w:bottom w:val="nil"/>
              <w:right w:val="nil"/>
            </w:tcBorders>
          </w:tcPr>
          <w:p w14:paraId="2F4CB23C" w14:textId="41DA17DD" w:rsidR="00D11167" w:rsidRPr="004B00A8" w:rsidRDefault="00D11167" w:rsidP="00D11167">
            <w:pPr>
              <w:spacing w:before="0" w:after="0" w:line="240" w:lineRule="auto"/>
              <w:rPr>
                <w:rFonts w:ascii="Garamond" w:hAnsi="Garamond"/>
                <w:color w:val="000000" w:themeColor="text1"/>
                <w:lang w:val="en-AU"/>
              </w:rPr>
            </w:pPr>
            <w:r w:rsidRPr="004B00A8">
              <w:rPr>
                <w:rFonts w:ascii="Garamond" w:hAnsi="Garamond"/>
                <w:color w:val="000000" w:themeColor="text1"/>
                <w:lang w:val="en-AU"/>
              </w:rPr>
              <w:t>No formal education</w:t>
            </w:r>
          </w:p>
        </w:tc>
        <w:tc>
          <w:tcPr>
            <w:tcW w:w="2507" w:type="pct"/>
            <w:tcBorders>
              <w:top w:val="nil"/>
              <w:left w:val="nil"/>
              <w:bottom w:val="nil"/>
              <w:right w:val="nil"/>
            </w:tcBorders>
          </w:tcPr>
          <w:p w14:paraId="2C5E6FA8" w14:textId="4E9EC06D" w:rsidR="00D11167" w:rsidRPr="004B00A8" w:rsidRDefault="00DC6AA8" w:rsidP="00D11167">
            <w:pPr>
              <w:spacing w:before="0" w:after="0" w:line="240" w:lineRule="auto"/>
              <w:jc w:val="right"/>
              <w:rPr>
                <w:rFonts w:ascii="Garamond" w:hAnsi="Garamond"/>
                <w:color w:val="000000" w:themeColor="text1"/>
              </w:rPr>
            </w:pPr>
            <w:r w:rsidRPr="004B00A8">
              <w:rPr>
                <w:rFonts w:ascii="Garamond" w:hAnsi="Garamond"/>
                <w:color w:val="000000" w:themeColor="text1"/>
              </w:rPr>
              <w:t>15.13 (13.81-16.54)</w:t>
            </w:r>
          </w:p>
        </w:tc>
      </w:tr>
      <w:tr w:rsidR="004B00A8" w:rsidRPr="004B00A8" w14:paraId="3337EA3C" w14:textId="77777777" w:rsidTr="006D5E81">
        <w:trPr>
          <w:trHeight w:val="20"/>
        </w:trPr>
        <w:tc>
          <w:tcPr>
            <w:tcW w:w="2493" w:type="pct"/>
            <w:tcBorders>
              <w:top w:val="nil"/>
              <w:left w:val="nil"/>
              <w:bottom w:val="nil"/>
              <w:right w:val="nil"/>
            </w:tcBorders>
          </w:tcPr>
          <w:p w14:paraId="0051C17C" w14:textId="66D259F1" w:rsidR="00D11167" w:rsidRPr="004B00A8" w:rsidRDefault="00D11167" w:rsidP="00D11167">
            <w:pPr>
              <w:spacing w:before="0" w:after="0" w:line="240" w:lineRule="auto"/>
              <w:rPr>
                <w:rFonts w:ascii="Garamond" w:hAnsi="Garamond"/>
                <w:color w:val="000000" w:themeColor="text1"/>
                <w:lang w:val="en-AU"/>
              </w:rPr>
            </w:pPr>
            <w:r w:rsidRPr="004B00A8">
              <w:rPr>
                <w:rFonts w:ascii="Garamond" w:hAnsi="Garamond"/>
                <w:color w:val="000000" w:themeColor="text1"/>
                <w:lang w:val="en-AU"/>
              </w:rPr>
              <w:t xml:space="preserve">Primary </w:t>
            </w:r>
          </w:p>
        </w:tc>
        <w:tc>
          <w:tcPr>
            <w:tcW w:w="2507" w:type="pct"/>
            <w:tcBorders>
              <w:top w:val="nil"/>
              <w:left w:val="nil"/>
              <w:bottom w:val="nil"/>
              <w:right w:val="nil"/>
            </w:tcBorders>
          </w:tcPr>
          <w:p w14:paraId="5B785A95" w14:textId="43B5CB01" w:rsidR="00D11167" w:rsidRPr="004B00A8" w:rsidRDefault="00DC6AA8" w:rsidP="00D11167">
            <w:pPr>
              <w:spacing w:before="0" w:after="0" w:line="240" w:lineRule="auto"/>
              <w:jc w:val="right"/>
              <w:rPr>
                <w:rFonts w:ascii="Garamond" w:hAnsi="Garamond"/>
                <w:color w:val="000000" w:themeColor="text1"/>
              </w:rPr>
            </w:pPr>
            <w:r w:rsidRPr="004B00A8">
              <w:rPr>
                <w:rFonts w:ascii="Garamond" w:hAnsi="Garamond"/>
                <w:color w:val="000000" w:themeColor="text1"/>
              </w:rPr>
              <w:t>34.43 (</w:t>
            </w:r>
            <w:r w:rsidR="008807B5" w:rsidRPr="004B00A8">
              <w:rPr>
                <w:rFonts w:ascii="Garamond" w:hAnsi="Garamond"/>
                <w:color w:val="000000" w:themeColor="text1"/>
              </w:rPr>
              <w:t>32.99-35.89)</w:t>
            </w:r>
          </w:p>
        </w:tc>
      </w:tr>
      <w:tr w:rsidR="004B00A8" w:rsidRPr="004B00A8" w14:paraId="22A02FFA" w14:textId="77777777" w:rsidTr="006D5E81">
        <w:trPr>
          <w:trHeight w:val="20"/>
        </w:trPr>
        <w:tc>
          <w:tcPr>
            <w:tcW w:w="2493" w:type="pct"/>
            <w:tcBorders>
              <w:top w:val="nil"/>
              <w:left w:val="nil"/>
              <w:bottom w:val="nil"/>
              <w:right w:val="nil"/>
            </w:tcBorders>
          </w:tcPr>
          <w:p w14:paraId="2BCF648E" w14:textId="2ED15888" w:rsidR="00D11167" w:rsidRPr="004B00A8" w:rsidRDefault="00D11167" w:rsidP="00D11167">
            <w:pPr>
              <w:spacing w:before="0" w:after="0" w:line="240" w:lineRule="auto"/>
              <w:rPr>
                <w:rFonts w:ascii="Garamond" w:hAnsi="Garamond"/>
                <w:color w:val="000000" w:themeColor="text1"/>
                <w:lang w:val="en-AU"/>
              </w:rPr>
            </w:pPr>
            <w:r w:rsidRPr="004B00A8">
              <w:rPr>
                <w:rFonts w:ascii="Garamond" w:hAnsi="Garamond"/>
                <w:color w:val="000000" w:themeColor="text1"/>
                <w:lang w:val="en-AU"/>
              </w:rPr>
              <w:t xml:space="preserve">Secondary </w:t>
            </w:r>
          </w:p>
        </w:tc>
        <w:tc>
          <w:tcPr>
            <w:tcW w:w="2507" w:type="pct"/>
            <w:tcBorders>
              <w:top w:val="nil"/>
              <w:left w:val="nil"/>
              <w:bottom w:val="nil"/>
              <w:right w:val="nil"/>
            </w:tcBorders>
          </w:tcPr>
          <w:p w14:paraId="4E515E6C" w14:textId="79DC2BF9" w:rsidR="00D11167" w:rsidRPr="004B00A8" w:rsidRDefault="008807B5" w:rsidP="00D11167">
            <w:pPr>
              <w:spacing w:before="0" w:after="0" w:line="240" w:lineRule="auto"/>
              <w:jc w:val="right"/>
              <w:rPr>
                <w:rFonts w:ascii="Garamond" w:hAnsi="Garamond"/>
                <w:color w:val="000000" w:themeColor="text1"/>
              </w:rPr>
            </w:pPr>
            <w:r w:rsidRPr="004B00A8">
              <w:rPr>
                <w:rFonts w:ascii="Garamond" w:hAnsi="Garamond"/>
                <w:color w:val="000000" w:themeColor="text1"/>
              </w:rPr>
              <w:t>32.88 (31.49-34.30)</w:t>
            </w:r>
          </w:p>
        </w:tc>
      </w:tr>
      <w:tr w:rsidR="004B00A8" w:rsidRPr="004B00A8" w14:paraId="46785226" w14:textId="77777777" w:rsidTr="006D5E81">
        <w:trPr>
          <w:trHeight w:val="20"/>
        </w:trPr>
        <w:tc>
          <w:tcPr>
            <w:tcW w:w="2493" w:type="pct"/>
            <w:tcBorders>
              <w:top w:val="nil"/>
              <w:left w:val="nil"/>
              <w:bottom w:val="single" w:sz="4" w:space="0" w:color="auto"/>
              <w:right w:val="nil"/>
            </w:tcBorders>
          </w:tcPr>
          <w:p w14:paraId="4AA735ED" w14:textId="303E150D" w:rsidR="00D11167" w:rsidRPr="004B00A8" w:rsidRDefault="00D11167" w:rsidP="00D11167">
            <w:pPr>
              <w:spacing w:before="0" w:after="0" w:line="240" w:lineRule="auto"/>
              <w:rPr>
                <w:rFonts w:ascii="Garamond" w:hAnsi="Garamond"/>
                <w:color w:val="000000" w:themeColor="text1"/>
                <w:lang w:val="en-AU"/>
              </w:rPr>
            </w:pPr>
            <w:r w:rsidRPr="004B00A8">
              <w:rPr>
                <w:rFonts w:ascii="Garamond" w:hAnsi="Garamond"/>
                <w:color w:val="000000" w:themeColor="text1"/>
                <w:lang w:val="en-AU"/>
              </w:rPr>
              <w:t xml:space="preserve">Higher </w:t>
            </w:r>
            <w:r w:rsidRPr="004B00A8">
              <w:rPr>
                <w:rFonts w:ascii="Garamond" w:hAnsi="Garamond"/>
                <w:color w:val="000000" w:themeColor="text1"/>
                <w:lang w:val="en-AU"/>
              </w:rPr>
              <w:tab/>
            </w:r>
          </w:p>
        </w:tc>
        <w:tc>
          <w:tcPr>
            <w:tcW w:w="2507" w:type="pct"/>
            <w:tcBorders>
              <w:top w:val="nil"/>
              <w:left w:val="nil"/>
              <w:bottom w:val="single" w:sz="4" w:space="0" w:color="auto"/>
              <w:right w:val="nil"/>
            </w:tcBorders>
          </w:tcPr>
          <w:p w14:paraId="0BCCAF93" w14:textId="1ED80728" w:rsidR="00D11167" w:rsidRPr="004B00A8" w:rsidRDefault="008807B5" w:rsidP="00D11167">
            <w:pPr>
              <w:spacing w:before="0" w:after="0" w:line="240" w:lineRule="auto"/>
              <w:jc w:val="right"/>
              <w:rPr>
                <w:rFonts w:ascii="Garamond" w:hAnsi="Garamond"/>
                <w:color w:val="000000" w:themeColor="text1"/>
              </w:rPr>
            </w:pPr>
            <w:r w:rsidRPr="004B00A8">
              <w:rPr>
                <w:rFonts w:ascii="Garamond" w:hAnsi="Garamond"/>
                <w:color w:val="000000" w:themeColor="text1"/>
              </w:rPr>
              <w:t>17.57 (16.30-18.91)</w:t>
            </w:r>
          </w:p>
        </w:tc>
      </w:tr>
      <w:tr w:rsidR="004B00A8" w:rsidRPr="004B00A8" w14:paraId="68A72FA1" w14:textId="77777777" w:rsidTr="006D5E81">
        <w:trPr>
          <w:trHeight w:val="20"/>
        </w:trPr>
        <w:tc>
          <w:tcPr>
            <w:tcW w:w="2493" w:type="pct"/>
            <w:tcBorders>
              <w:top w:val="single" w:sz="4" w:space="0" w:color="auto"/>
              <w:left w:val="nil"/>
              <w:bottom w:val="nil"/>
              <w:right w:val="nil"/>
            </w:tcBorders>
          </w:tcPr>
          <w:p w14:paraId="6E5DA281" w14:textId="2017805B" w:rsidR="00D82024" w:rsidRPr="004B00A8" w:rsidRDefault="00D82024" w:rsidP="00D11167">
            <w:pPr>
              <w:spacing w:before="0" w:after="0" w:line="240" w:lineRule="auto"/>
              <w:rPr>
                <w:rFonts w:ascii="Garamond" w:hAnsi="Garamond"/>
                <w:b/>
                <w:bCs/>
                <w:color w:val="000000" w:themeColor="text1"/>
                <w:lang w:val="en-AU"/>
              </w:rPr>
            </w:pPr>
            <w:r w:rsidRPr="004B00A8">
              <w:rPr>
                <w:rFonts w:ascii="Garamond" w:hAnsi="Garamond"/>
                <w:b/>
                <w:bCs/>
                <w:color w:val="000000" w:themeColor="text1"/>
                <w:lang w:val="en-AU"/>
              </w:rPr>
              <w:t>Working status of child’s mother</w:t>
            </w:r>
          </w:p>
        </w:tc>
        <w:tc>
          <w:tcPr>
            <w:tcW w:w="2507" w:type="pct"/>
            <w:tcBorders>
              <w:top w:val="single" w:sz="4" w:space="0" w:color="auto"/>
              <w:left w:val="nil"/>
              <w:bottom w:val="nil"/>
              <w:right w:val="nil"/>
            </w:tcBorders>
          </w:tcPr>
          <w:p w14:paraId="19302FD1" w14:textId="77777777" w:rsidR="00D82024" w:rsidRPr="004B00A8" w:rsidRDefault="00D82024" w:rsidP="00D11167">
            <w:pPr>
              <w:spacing w:before="0" w:after="0" w:line="240" w:lineRule="auto"/>
              <w:jc w:val="right"/>
              <w:rPr>
                <w:rFonts w:ascii="Garamond" w:hAnsi="Garamond"/>
                <w:color w:val="000000" w:themeColor="text1"/>
              </w:rPr>
            </w:pPr>
          </w:p>
        </w:tc>
      </w:tr>
      <w:tr w:rsidR="004B00A8" w:rsidRPr="004B00A8" w14:paraId="56B35600" w14:textId="77777777" w:rsidTr="006D5E81">
        <w:trPr>
          <w:trHeight w:val="20"/>
        </w:trPr>
        <w:tc>
          <w:tcPr>
            <w:tcW w:w="2493" w:type="pct"/>
            <w:tcBorders>
              <w:top w:val="nil"/>
              <w:left w:val="nil"/>
              <w:bottom w:val="nil"/>
              <w:right w:val="nil"/>
            </w:tcBorders>
          </w:tcPr>
          <w:p w14:paraId="407517BF" w14:textId="63CDB8AD" w:rsidR="00D82024" w:rsidRPr="004B00A8" w:rsidRDefault="00D82024" w:rsidP="00D11167">
            <w:pPr>
              <w:spacing w:before="0" w:after="0" w:line="240" w:lineRule="auto"/>
              <w:rPr>
                <w:rFonts w:ascii="Garamond" w:hAnsi="Garamond"/>
                <w:color w:val="000000" w:themeColor="text1"/>
                <w:lang w:val="en-AU"/>
              </w:rPr>
            </w:pPr>
            <w:r w:rsidRPr="004B00A8">
              <w:rPr>
                <w:rFonts w:ascii="Garamond" w:hAnsi="Garamond"/>
                <w:color w:val="000000" w:themeColor="text1"/>
                <w:lang w:val="en-AU"/>
              </w:rPr>
              <w:t>Unemployed</w:t>
            </w:r>
          </w:p>
        </w:tc>
        <w:tc>
          <w:tcPr>
            <w:tcW w:w="2507" w:type="pct"/>
            <w:tcBorders>
              <w:top w:val="nil"/>
              <w:left w:val="nil"/>
              <w:bottom w:val="nil"/>
              <w:right w:val="nil"/>
            </w:tcBorders>
          </w:tcPr>
          <w:p w14:paraId="671CCB62" w14:textId="3E83CF0F" w:rsidR="00D82024" w:rsidRPr="004B00A8" w:rsidRDefault="002F3EB7" w:rsidP="00D11167">
            <w:pPr>
              <w:spacing w:before="0" w:after="0" w:line="240" w:lineRule="auto"/>
              <w:jc w:val="right"/>
              <w:rPr>
                <w:rFonts w:ascii="Garamond" w:hAnsi="Garamond"/>
                <w:color w:val="000000" w:themeColor="text1"/>
              </w:rPr>
            </w:pPr>
            <w:r w:rsidRPr="004B00A8">
              <w:rPr>
                <w:rFonts w:ascii="Garamond" w:hAnsi="Garamond"/>
                <w:color w:val="000000" w:themeColor="text1"/>
              </w:rPr>
              <w:t>59.34 (57.24-61.41)</w:t>
            </w:r>
          </w:p>
        </w:tc>
      </w:tr>
      <w:tr w:rsidR="004B00A8" w:rsidRPr="004B00A8" w14:paraId="7A45B9AA" w14:textId="77777777" w:rsidTr="006D5E81">
        <w:trPr>
          <w:trHeight w:val="20"/>
        </w:trPr>
        <w:tc>
          <w:tcPr>
            <w:tcW w:w="2493" w:type="pct"/>
            <w:tcBorders>
              <w:top w:val="nil"/>
              <w:left w:val="nil"/>
              <w:bottom w:val="single" w:sz="4" w:space="0" w:color="auto"/>
              <w:right w:val="nil"/>
            </w:tcBorders>
          </w:tcPr>
          <w:p w14:paraId="71F6BDF4" w14:textId="7BA002A9" w:rsidR="00D82024" w:rsidRPr="004B00A8" w:rsidRDefault="00D82024" w:rsidP="00D11167">
            <w:pPr>
              <w:spacing w:before="0" w:after="0" w:line="240" w:lineRule="auto"/>
              <w:rPr>
                <w:rFonts w:ascii="Garamond" w:hAnsi="Garamond"/>
                <w:color w:val="000000" w:themeColor="text1"/>
                <w:lang w:val="en-AU"/>
              </w:rPr>
            </w:pPr>
            <w:r w:rsidRPr="004B00A8">
              <w:rPr>
                <w:rFonts w:ascii="Garamond" w:hAnsi="Garamond"/>
                <w:color w:val="000000" w:themeColor="text1"/>
                <w:lang w:val="en-AU"/>
              </w:rPr>
              <w:t>Employed</w:t>
            </w:r>
          </w:p>
        </w:tc>
        <w:tc>
          <w:tcPr>
            <w:tcW w:w="2507" w:type="pct"/>
            <w:tcBorders>
              <w:top w:val="nil"/>
              <w:left w:val="nil"/>
              <w:bottom w:val="single" w:sz="4" w:space="0" w:color="auto"/>
              <w:right w:val="nil"/>
            </w:tcBorders>
          </w:tcPr>
          <w:p w14:paraId="21E21B80" w14:textId="10D43472" w:rsidR="00D82024" w:rsidRPr="004B00A8" w:rsidRDefault="002F3EB7" w:rsidP="00D11167">
            <w:pPr>
              <w:spacing w:before="0" w:after="0" w:line="240" w:lineRule="auto"/>
              <w:jc w:val="right"/>
              <w:rPr>
                <w:rFonts w:ascii="Garamond" w:hAnsi="Garamond"/>
                <w:color w:val="000000" w:themeColor="text1"/>
              </w:rPr>
            </w:pPr>
            <w:r w:rsidRPr="004B00A8">
              <w:rPr>
                <w:rFonts w:ascii="Garamond" w:hAnsi="Garamond"/>
                <w:color w:val="000000" w:themeColor="text1"/>
              </w:rPr>
              <w:t>40.66 (38.59-42.76)</w:t>
            </w:r>
          </w:p>
        </w:tc>
      </w:tr>
      <w:tr w:rsidR="004B00A8" w:rsidRPr="004B00A8" w14:paraId="4D0D1982" w14:textId="77777777" w:rsidTr="00E52717">
        <w:trPr>
          <w:trHeight w:val="20"/>
        </w:trPr>
        <w:tc>
          <w:tcPr>
            <w:tcW w:w="2493" w:type="pct"/>
            <w:tcBorders>
              <w:left w:val="nil"/>
              <w:bottom w:val="nil"/>
              <w:right w:val="nil"/>
            </w:tcBorders>
            <w:vAlign w:val="center"/>
          </w:tcPr>
          <w:p w14:paraId="278BFCE1" w14:textId="77777777" w:rsidR="00D11167" w:rsidRPr="004B00A8" w:rsidRDefault="00D11167" w:rsidP="00D11167">
            <w:pPr>
              <w:spacing w:before="0" w:after="0" w:line="240" w:lineRule="auto"/>
              <w:rPr>
                <w:rFonts w:ascii="Garamond" w:hAnsi="Garamond"/>
                <w:b/>
                <w:color w:val="000000" w:themeColor="text1"/>
              </w:rPr>
            </w:pPr>
            <w:r w:rsidRPr="004B00A8">
              <w:rPr>
                <w:rFonts w:ascii="Garamond" w:hAnsi="Garamond"/>
                <w:b/>
                <w:color w:val="000000" w:themeColor="text1"/>
              </w:rPr>
              <w:t>Wealth quintile</w:t>
            </w:r>
          </w:p>
        </w:tc>
        <w:tc>
          <w:tcPr>
            <w:tcW w:w="2507" w:type="pct"/>
            <w:tcBorders>
              <w:left w:val="nil"/>
              <w:bottom w:val="nil"/>
              <w:right w:val="nil"/>
            </w:tcBorders>
            <w:vAlign w:val="center"/>
          </w:tcPr>
          <w:p w14:paraId="407113B0" w14:textId="77777777" w:rsidR="00D11167" w:rsidRPr="004B00A8" w:rsidRDefault="00D11167" w:rsidP="00D11167">
            <w:pPr>
              <w:spacing w:before="0" w:after="0" w:line="240" w:lineRule="auto"/>
              <w:jc w:val="right"/>
              <w:rPr>
                <w:rFonts w:ascii="Garamond" w:hAnsi="Garamond"/>
                <w:b/>
                <w:color w:val="000000" w:themeColor="text1"/>
              </w:rPr>
            </w:pPr>
          </w:p>
        </w:tc>
      </w:tr>
      <w:tr w:rsidR="004B00A8" w:rsidRPr="004B00A8" w14:paraId="3124F3D2" w14:textId="77777777" w:rsidTr="00E52717">
        <w:trPr>
          <w:trHeight w:val="20"/>
        </w:trPr>
        <w:tc>
          <w:tcPr>
            <w:tcW w:w="2493" w:type="pct"/>
            <w:tcBorders>
              <w:top w:val="nil"/>
              <w:left w:val="nil"/>
              <w:bottom w:val="nil"/>
              <w:right w:val="nil"/>
            </w:tcBorders>
            <w:vAlign w:val="center"/>
          </w:tcPr>
          <w:p w14:paraId="0A987083"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 xml:space="preserve">Poor </w:t>
            </w:r>
          </w:p>
        </w:tc>
        <w:tc>
          <w:tcPr>
            <w:tcW w:w="2507" w:type="pct"/>
            <w:tcBorders>
              <w:top w:val="nil"/>
              <w:left w:val="nil"/>
              <w:bottom w:val="nil"/>
              <w:right w:val="nil"/>
            </w:tcBorders>
            <w:vAlign w:val="center"/>
          </w:tcPr>
          <w:p w14:paraId="152114BB"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41.77 (39.40-44.18)</w:t>
            </w:r>
          </w:p>
        </w:tc>
      </w:tr>
      <w:tr w:rsidR="004B00A8" w:rsidRPr="004B00A8" w14:paraId="55431CC5" w14:textId="77777777" w:rsidTr="00E52717">
        <w:trPr>
          <w:trHeight w:val="20"/>
        </w:trPr>
        <w:tc>
          <w:tcPr>
            <w:tcW w:w="2493" w:type="pct"/>
            <w:tcBorders>
              <w:top w:val="nil"/>
              <w:left w:val="nil"/>
              <w:bottom w:val="nil"/>
              <w:right w:val="nil"/>
            </w:tcBorders>
            <w:vAlign w:val="center"/>
          </w:tcPr>
          <w:p w14:paraId="71AA875E"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Middle</w:t>
            </w:r>
          </w:p>
        </w:tc>
        <w:tc>
          <w:tcPr>
            <w:tcW w:w="2507" w:type="pct"/>
            <w:tcBorders>
              <w:top w:val="nil"/>
              <w:left w:val="nil"/>
              <w:bottom w:val="nil"/>
              <w:right w:val="nil"/>
            </w:tcBorders>
            <w:vAlign w:val="center"/>
          </w:tcPr>
          <w:p w14:paraId="36181750"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18.77 (17.49-20.13)</w:t>
            </w:r>
          </w:p>
        </w:tc>
      </w:tr>
      <w:tr w:rsidR="004B00A8" w:rsidRPr="004B00A8" w14:paraId="52CE53EE" w14:textId="77777777" w:rsidTr="00E52717">
        <w:trPr>
          <w:trHeight w:val="20"/>
        </w:trPr>
        <w:tc>
          <w:tcPr>
            <w:tcW w:w="2493" w:type="pct"/>
            <w:tcBorders>
              <w:top w:val="nil"/>
              <w:left w:val="nil"/>
              <w:bottom w:val="single" w:sz="4" w:space="0" w:color="auto"/>
              <w:right w:val="nil"/>
            </w:tcBorders>
            <w:vAlign w:val="center"/>
          </w:tcPr>
          <w:p w14:paraId="0AB3A110"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Rich</w:t>
            </w:r>
          </w:p>
        </w:tc>
        <w:tc>
          <w:tcPr>
            <w:tcW w:w="2507" w:type="pct"/>
            <w:tcBorders>
              <w:top w:val="nil"/>
              <w:left w:val="nil"/>
              <w:bottom w:val="single" w:sz="4" w:space="0" w:color="auto"/>
              <w:right w:val="nil"/>
            </w:tcBorders>
            <w:vAlign w:val="center"/>
          </w:tcPr>
          <w:p w14:paraId="2836A114"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39.46 (37.16-41.81)</w:t>
            </w:r>
          </w:p>
        </w:tc>
      </w:tr>
      <w:tr w:rsidR="004B00A8" w:rsidRPr="004B00A8" w14:paraId="0415EC40" w14:textId="77777777" w:rsidTr="00E52717">
        <w:trPr>
          <w:trHeight w:val="20"/>
        </w:trPr>
        <w:tc>
          <w:tcPr>
            <w:tcW w:w="2493" w:type="pct"/>
            <w:tcBorders>
              <w:left w:val="nil"/>
              <w:bottom w:val="nil"/>
              <w:right w:val="nil"/>
            </w:tcBorders>
            <w:vAlign w:val="center"/>
          </w:tcPr>
          <w:p w14:paraId="5076BF3B" w14:textId="77777777" w:rsidR="00D11167" w:rsidRPr="004B00A8" w:rsidRDefault="00D11167" w:rsidP="00D11167">
            <w:pPr>
              <w:spacing w:before="0" w:after="0" w:line="240" w:lineRule="auto"/>
              <w:rPr>
                <w:rFonts w:ascii="Garamond" w:hAnsi="Garamond"/>
                <w:b/>
                <w:bCs/>
                <w:color w:val="000000" w:themeColor="text1"/>
              </w:rPr>
            </w:pPr>
            <w:r w:rsidRPr="004B00A8">
              <w:rPr>
                <w:rFonts w:ascii="Garamond" w:hAnsi="Garamond"/>
                <w:b/>
                <w:bCs/>
                <w:color w:val="000000" w:themeColor="text1"/>
              </w:rPr>
              <w:t>Household size</w:t>
            </w:r>
          </w:p>
        </w:tc>
        <w:tc>
          <w:tcPr>
            <w:tcW w:w="2507" w:type="pct"/>
            <w:tcBorders>
              <w:left w:val="nil"/>
              <w:bottom w:val="nil"/>
              <w:right w:val="nil"/>
            </w:tcBorders>
            <w:vAlign w:val="center"/>
          </w:tcPr>
          <w:p w14:paraId="7693183E" w14:textId="77777777" w:rsidR="00D11167" w:rsidRPr="004B00A8" w:rsidRDefault="00D11167" w:rsidP="00D11167">
            <w:pPr>
              <w:spacing w:before="0" w:after="0" w:line="240" w:lineRule="auto"/>
              <w:jc w:val="right"/>
              <w:rPr>
                <w:rFonts w:ascii="Garamond" w:hAnsi="Garamond"/>
                <w:color w:val="000000" w:themeColor="text1"/>
              </w:rPr>
            </w:pPr>
          </w:p>
        </w:tc>
      </w:tr>
      <w:tr w:rsidR="004B00A8" w:rsidRPr="004B00A8" w14:paraId="24E3064C" w14:textId="77777777" w:rsidTr="00E52717">
        <w:trPr>
          <w:trHeight w:val="20"/>
        </w:trPr>
        <w:tc>
          <w:tcPr>
            <w:tcW w:w="2493" w:type="pct"/>
            <w:tcBorders>
              <w:top w:val="nil"/>
              <w:left w:val="nil"/>
              <w:bottom w:val="nil"/>
              <w:right w:val="nil"/>
            </w:tcBorders>
            <w:vAlign w:val="center"/>
          </w:tcPr>
          <w:p w14:paraId="5815121D"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1-5 members</w:t>
            </w:r>
          </w:p>
        </w:tc>
        <w:tc>
          <w:tcPr>
            <w:tcW w:w="2507" w:type="pct"/>
            <w:tcBorders>
              <w:top w:val="nil"/>
              <w:left w:val="nil"/>
              <w:bottom w:val="nil"/>
              <w:right w:val="nil"/>
            </w:tcBorders>
            <w:vAlign w:val="center"/>
          </w:tcPr>
          <w:p w14:paraId="3B64CB96"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53.39 (51.67-55.10)</w:t>
            </w:r>
          </w:p>
        </w:tc>
      </w:tr>
      <w:tr w:rsidR="004B00A8" w:rsidRPr="004B00A8" w14:paraId="22E780FB" w14:textId="77777777" w:rsidTr="00E52717">
        <w:trPr>
          <w:trHeight w:val="20"/>
        </w:trPr>
        <w:tc>
          <w:tcPr>
            <w:tcW w:w="2493" w:type="pct"/>
            <w:tcBorders>
              <w:top w:val="nil"/>
              <w:left w:val="nil"/>
              <w:bottom w:val="nil"/>
              <w:right w:val="nil"/>
            </w:tcBorders>
            <w:vAlign w:val="center"/>
          </w:tcPr>
          <w:p w14:paraId="34754C0E"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6-10 members</w:t>
            </w:r>
          </w:p>
        </w:tc>
        <w:tc>
          <w:tcPr>
            <w:tcW w:w="2507" w:type="pct"/>
            <w:tcBorders>
              <w:top w:val="nil"/>
              <w:left w:val="nil"/>
              <w:bottom w:val="nil"/>
              <w:right w:val="nil"/>
            </w:tcBorders>
            <w:vAlign w:val="center"/>
          </w:tcPr>
          <w:p w14:paraId="12F382A4"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40.05 (38.52-41.60)</w:t>
            </w:r>
          </w:p>
        </w:tc>
      </w:tr>
      <w:tr w:rsidR="004B00A8" w:rsidRPr="004B00A8" w14:paraId="64C360AB" w14:textId="77777777" w:rsidTr="00E52717">
        <w:trPr>
          <w:trHeight w:val="20"/>
        </w:trPr>
        <w:tc>
          <w:tcPr>
            <w:tcW w:w="2493" w:type="pct"/>
            <w:tcBorders>
              <w:top w:val="nil"/>
              <w:left w:val="nil"/>
              <w:bottom w:val="single" w:sz="4" w:space="0" w:color="auto"/>
              <w:right w:val="nil"/>
            </w:tcBorders>
            <w:vAlign w:val="center"/>
          </w:tcPr>
          <w:p w14:paraId="264BE7E4"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10+ members</w:t>
            </w:r>
          </w:p>
        </w:tc>
        <w:tc>
          <w:tcPr>
            <w:tcW w:w="2507" w:type="pct"/>
            <w:tcBorders>
              <w:top w:val="nil"/>
              <w:left w:val="nil"/>
              <w:bottom w:val="single" w:sz="4" w:space="0" w:color="auto"/>
              <w:right w:val="nil"/>
            </w:tcBorders>
            <w:vAlign w:val="center"/>
          </w:tcPr>
          <w:p w14:paraId="490BCCFA"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6.56 (5.65-7.61)</w:t>
            </w:r>
          </w:p>
        </w:tc>
      </w:tr>
      <w:tr w:rsidR="004B00A8" w:rsidRPr="004B00A8" w14:paraId="667B4275" w14:textId="77777777" w:rsidTr="00E52717">
        <w:trPr>
          <w:trHeight w:val="20"/>
        </w:trPr>
        <w:tc>
          <w:tcPr>
            <w:tcW w:w="2493" w:type="pct"/>
            <w:tcBorders>
              <w:left w:val="nil"/>
              <w:bottom w:val="nil"/>
              <w:right w:val="nil"/>
            </w:tcBorders>
            <w:vAlign w:val="center"/>
          </w:tcPr>
          <w:p w14:paraId="366075C2" w14:textId="77777777" w:rsidR="00D11167" w:rsidRPr="004B00A8" w:rsidRDefault="00D11167" w:rsidP="00D11167">
            <w:pPr>
              <w:spacing w:before="0" w:after="0" w:line="240" w:lineRule="auto"/>
              <w:rPr>
                <w:rFonts w:ascii="Garamond" w:hAnsi="Garamond"/>
                <w:b/>
                <w:color w:val="000000" w:themeColor="text1"/>
              </w:rPr>
            </w:pPr>
            <w:r w:rsidRPr="004B00A8">
              <w:rPr>
                <w:rFonts w:ascii="Garamond" w:hAnsi="Garamond"/>
                <w:b/>
                <w:color w:val="000000" w:themeColor="text1"/>
              </w:rPr>
              <w:t>Place of residence</w:t>
            </w:r>
          </w:p>
        </w:tc>
        <w:tc>
          <w:tcPr>
            <w:tcW w:w="2507" w:type="pct"/>
            <w:tcBorders>
              <w:left w:val="nil"/>
              <w:bottom w:val="nil"/>
              <w:right w:val="nil"/>
            </w:tcBorders>
            <w:vAlign w:val="center"/>
          </w:tcPr>
          <w:p w14:paraId="2D927410" w14:textId="77777777" w:rsidR="00D11167" w:rsidRPr="004B00A8" w:rsidRDefault="00D11167" w:rsidP="00D11167">
            <w:pPr>
              <w:spacing w:before="0" w:after="0" w:line="240" w:lineRule="auto"/>
              <w:jc w:val="right"/>
              <w:rPr>
                <w:rFonts w:ascii="Garamond" w:hAnsi="Garamond"/>
                <w:b/>
                <w:color w:val="000000" w:themeColor="text1"/>
              </w:rPr>
            </w:pPr>
          </w:p>
        </w:tc>
      </w:tr>
      <w:tr w:rsidR="004B00A8" w:rsidRPr="004B00A8" w14:paraId="7E06DC08" w14:textId="77777777" w:rsidTr="00E52717">
        <w:trPr>
          <w:trHeight w:val="20"/>
        </w:trPr>
        <w:tc>
          <w:tcPr>
            <w:tcW w:w="2493" w:type="pct"/>
            <w:tcBorders>
              <w:top w:val="nil"/>
              <w:left w:val="nil"/>
              <w:bottom w:val="nil"/>
              <w:right w:val="nil"/>
            </w:tcBorders>
            <w:vAlign w:val="center"/>
          </w:tcPr>
          <w:p w14:paraId="21B168A2"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Urban</w:t>
            </w:r>
          </w:p>
        </w:tc>
        <w:tc>
          <w:tcPr>
            <w:tcW w:w="2507" w:type="pct"/>
            <w:tcBorders>
              <w:top w:val="nil"/>
              <w:left w:val="nil"/>
              <w:bottom w:val="nil"/>
              <w:right w:val="nil"/>
            </w:tcBorders>
            <w:vAlign w:val="center"/>
          </w:tcPr>
          <w:p w14:paraId="2E07D86F"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27.51 (26.12-28.94)</w:t>
            </w:r>
          </w:p>
        </w:tc>
      </w:tr>
      <w:tr w:rsidR="004B00A8" w:rsidRPr="004B00A8" w14:paraId="4BB1EF21" w14:textId="77777777" w:rsidTr="00E52717">
        <w:trPr>
          <w:trHeight w:val="20"/>
        </w:trPr>
        <w:tc>
          <w:tcPr>
            <w:tcW w:w="2493" w:type="pct"/>
            <w:tcBorders>
              <w:top w:val="nil"/>
              <w:left w:val="nil"/>
              <w:bottom w:val="single" w:sz="4" w:space="0" w:color="auto"/>
              <w:right w:val="nil"/>
            </w:tcBorders>
            <w:vAlign w:val="center"/>
          </w:tcPr>
          <w:p w14:paraId="68342A92"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Rural</w:t>
            </w:r>
          </w:p>
        </w:tc>
        <w:tc>
          <w:tcPr>
            <w:tcW w:w="2507" w:type="pct"/>
            <w:tcBorders>
              <w:top w:val="nil"/>
              <w:left w:val="nil"/>
              <w:bottom w:val="single" w:sz="4" w:space="0" w:color="auto"/>
              <w:right w:val="nil"/>
            </w:tcBorders>
            <w:vAlign w:val="center"/>
          </w:tcPr>
          <w:p w14:paraId="3452130F"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72.49 (71.06-73.88)</w:t>
            </w:r>
          </w:p>
        </w:tc>
      </w:tr>
      <w:tr w:rsidR="004B00A8" w:rsidRPr="004B00A8" w14:paraId="229B4E9D" w14:textId="77777777" w:rsidTr="00E52717">
        <w:trPr>
          <w:trHeight w:val="20"/>
        </w:trPr>
        <w:tc>
          <w:tcPr>
            <w:tcW w:w="2493" w:type="pct"/>
            <w:tcBorders>
              <w:left w:val="nil"/>
              <w:bottom w:val="nil"/>
              <w:right w:val="nil"/>
            </w:tcBorders>
            <w:vAlign w:val="center"/>
          </w:tcPr>
          <w:p w14:paraId="042FA62D" w14:textId="77777777" w:rsidR="00D11167" w:rsidRPr="004B00A8" w:rsidRDefault="00D11167" w:rsidP="00D11167">
            <w:pPr>
              <w:spacing w:before="0" w:after="0" w:line="240" w:lineRule="auto"/>
              <w:rPr>
                <w:rFonts w:ascii="Garamond" w:hAnsi="Garamond"/>
                <w:b/>
                <w:color w:val="000000" w:themeColor="text1"/>
              </w:rPr>
            </w:pPr>
            <w:r w:rsidRPr="004B00A8">
              <w:rPr>
                <w:rFonts w:ascii="Garamond" w:hAnsi="Garamond"/>
                <w:b/>
                <w:color w:val="000000" w:themeColor="text1"/>
              </w:rPr>
              <w:t>Division</w:t>
            </w:r>
          </w:p>
        </w:tc>
        <w:tc>
          <w:tcPr>
            <w:tcW w:w="2507" w:type="pct"/>
            <w:tcBorders>
              <w:left w:val="nil"/>
              <w:bottom w:val="nil"/>
              <w:right w:val="nil"/>
            </w:tcBorders>
            <w:vAlign w:val="center"/>
          </w:tcPr>
          <w:p w14:paraId="3306B004" w14:textId="77777777" w:rsidR="00D11167" w:rsidRPr="004B00A8" w:rsidRDefault="00D11167" w:rsidP="00D11167">
            <w:pPr>
              <w:spacing w:before="0" w:after="0" w:line="240" w:lineRule="auto"/>
              <w:jc w:val="right"/>
              <w:rPr>
                <w:rFonts w:ascii="Garamond" w:hAnsi="Garamond"/>
                <w:b/>
                <w:color w:val="000000" w:themeColor="text1"/>
              </w:rPr>
            </w:pPr>
          </w:p>
        </w:tc>
      </w:tr>
      <w:tr w:rsidR="004B00A8" w:rsidRPr="004B00A8" w14:paraId="35534C1A" w14:textId="77777777" w:rsidTr="00E52717">
        <w:trPr>
          <w:trHeight w:val="20"/>
        </w:trPr>
        <w:tc>
          <w:tcPr>
            <w:tcW w:w="2493" w:type="pct"/>
            <w:tcBorders>
              <w:top w:val="nil"/>
              <w:left w:val="nil"/>
              <w:bottom w:val="nil"/>
              <w:right w:val="nil"/>
            </w:tcBorders>
            <w:vAlign w:val="center"/>
          </w:tcPr>
          <w:p w14:paraId="3B23A99D"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Barisal</w:t>
            </w:r>
          </w:p>
        </w:tc>
        <w:tc>
          <w:tcPr>
            <w:tcW w:w="2507" w:type="pct"/>
            <w:tcBorders>
              <w:top w:val="nil"/>
              <w:left w:val="nil"/>
              <w:bottom w:val="nil"/>
              <w:right w:val="nil"/>
            </w:tcBorders>
            <w:vAlign w:val="center"/>
          </w:tcPr>
          <w:p w14:paraId="622EB7F0"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5.54 (5.03-6.11)</w:t>
            </w:r>
          </w:p>
        </w:tc>
      </w:tr>
      <w:tr w:rsidR="004B00A8" w:rsidRPr="004B00A8" w14:paraId="75447FF0" w14:textId="77777777" w:rsidTr="00E52717">
        <w:trPr>
          <w:trHeight w:val="20"/>
        </w:trPr>
        <w:tc>
          <w:tcPr>
            <w:tcW w:w="2493" w:type="pct"/>
            <w:tcBorders>
              <w:top w:val="nil"/>
              <w:left w:val="nil"/>
              <w:bottom w:val="nil"/>
              <w:right w:val="nil"/>
            </w:tcBorders>
            <w:vAlign w:val="center"/>
          </w:tcPr>
          <w:p w14:paraId="579B5A16"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Chattogram</w:t>
            </w:r>
          </w:p>
        </w:tc>
        <w:tc>
          <w:tcPr>
            <w:tcW w:w="2507" w:type="pct"/>
            <w:tcBorders>
              <w:top w:val="nil"/>
              <w:left w:val="nil"/>
              <w:bottom w:val="nil"/>
              <w:right w:val="nil"/>
            </w:tcBorders>
            <w:vAlign w:val="center"/>
          </w:tcPr>
          <w:p w14:paraId="7DDBD342"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20.83 (19.46-22.27)</w:t>
            </w:r>
          </w:p>
        </w:tc>
      </w:tr>
      <w:tr w:rsidR="004B00A8" w:rsidRPr="004B00A8" w14:paraId="0BBC2ED9" w14:textId="77777777" w:rsidTr="00E52717">
        <w:trPr>
          <w:trHeight w:val="20"/>
        </w:trPr>
        <w:tc>
          <w:tcPr>
            <w:tcW w:w="2493" w:type="pct"/>
            <w:tcBorders>
              <w:top w:val="nil"/>
              <w:left w:val="nil"/>
              <w:bottom w:val="nil"/>
              <w:right w:val="nil"/>
            </w:tcBorders>
            <w:vAlign w:val="center"/>
          </w:tcPr>
          <w:p w14:paraId="5FED08DB"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Dhaka</w:t>
            </w:r>
          </w:p>
        </w:tc>
        <w:tc>
          <w:tcPr>
            <w:tcW w:w="2507" w:type="pct"/>
            <w:tcBorders>
              <w:top w:val="nil"/>
              <w:left w:val="nil"/>
              <w:bottom w:val="nil"/>
              <w:right w:val="nil"/>
            </w:tcBorders>
            <w:vAlign w:val="center"/>
          </w:tcPr>
          <w:p w14:paraId="23799E57"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25.80 (24.25-27.42)</w:t>
            </w:r>
          </w:p>
        </w:tc>
      </w:tr>
      <w:tr w:rsidR="004B00A8" w:rsidRPr="004B00A8" w14:paraId="785E82D7" w14:textId="77777777" w:rsidTr="00E52717">
        <w:trPr>
          <w:trHeight w:val="20"/>
        </w:trPr>
        <w:tc>
          <w:tcPr>
            <w:tcW w:w="2493" w:type="pct"/>
            <w:tcBorders>
              <w:top w:val="nil"/>
              <w:left w:val="nil"/>
              <w:bottom w:val="nil"/>
              <w:right w:val="nil"/>
            </w:tcBorders>
            <w:vAlign w:val="center"/>
          </w:tcPr>
          <w:p w14:paraId="4D5DF9FF"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 xml:space="preserve">Mymensingh </w:t>
            </w:r>
          </w:p>
        </w:tc>
        <w:tc>
          <w:tcPr>
            <w:tcW w:w="2507" w:type="pct"/>
            <w:tcBorders>
              <w:top w:val="nil"/>
              <w:left w:val="nil"/>
              <w:bottom w:val="nil"/>
              <w:right w:val="nil"/>
            </w:tcBorders>
            <w:vAlign w:val="center"/>
          </w:tcPr>
          <w:p w14:paraId="294C8A33"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8.35 (7.63-9.14)</w:t>
            </w:r>
          </w:p>
        </w:tc>
      </w:tr>
      <w:tr w:rsidR="004B00A8" w:rsidRPr="004B00A8" w14:paraId="1F565D8C" w14:textId="77777777" w:rsidTr="00E52717">
        <w:trPr>
          <w:trHeight w:val="20"/>
        </w:trPr>
        <w:tc>
          <w:tcPr>
            <w:tcW w:w="2493" w:type="pct"/>
            <w:tcBorders>
              <w:top w:val="nil"/>
              <w:left w:val="nil"/>
              <w:bottom w:val="nil"/>
              <w:right w:val="nil"/>
            </w:tcBorders>
            <w:vAlign w:val="center"/>
          </w:tcPr>
          <w:p w14:paraId="5CCE7AC6"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Khulna</w:t>
            </w:r>
          </w:p>
        </w:tc>
        <w:tc>
          <w:tcPr>
            <w:tcW w:w="2507" w:type="pct"/>
            <w:tcBorders>
              <w:top w:val="nil"/>
              <w:left w:val="nil"/>
              <w:bottom w:val="nil"/>
              <w:right w:val="nil"/>
            </w:tcBorders>
            <w:vAlign w:val="center"/>
          </w:tcPr>
          <w:p w14:paraId="7848E3C1"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9.13 (8.42-9.90)</w:t>
            </w:r>
          </w:p>
        </w:tc>
      </w:tr>
      <w:tr w:rsidR="004B00A8" w:rsidRPr="004B00A8" w14:paraId="76D02859" w14:textId="77777777" w:rsidTr="00E52717">
        <w:trPr>
          <w:trHeight w:val="20"/>
        </w:trPr>
        <w:tc>
          <w:tcPr>
            <w:tcW w:w="2493" w:type="pct"/>
            <w:tcBorders>
              <w:top w:val="nil"/>
              <w:left w:val="nil"/>
              <w:bottom w:val="nil"/>
              <w:right w:val="nil"/>
            </w:tcBorders>
            <w:vAlign w:val="center"/>
          </w:tcPr>
          <w:p w14:paraId="4F4F9634" w14:textId="77777777" w:rsidR="00D11167" w:rsidRPr="004B00A8" w:rsidRDefault="00D11167" w:rsidP="00D11167">
            <w:pPr>
              <w:spacing w:before="0" w:after="0" w:line="240" w:lineRule="auto"/>
              <w:rPr>
                <w:rFonts w:ascii="Garamond" w:hAnsi="Garamond"/>
                <w:color w:val="000000" w:themeColor="text1"/>
              </w:rPr>
            </w:pPr>
            <w:proofErr w:type="spellStart"/>
            <w:r w:rsidRPr="004B00A8">
              <w:rPr>
                <w:rFonts w:ascii="Garamond" w:hAnsi="Garamond"/>
                <w:color w:val="000000" w:themeColor="text1"/>
              </w:rPr>
              <w:t>Rajshahi</w:t>
            </w:r>
            <w:proofErr w:type="spellEnd"/>
          </w:p>
        </w:tc>
        <w:tc>
          <w:tcPr>
            <w:tcW w:w="2507" w:type="pct"/>
            <w:tcBorders>
              <w:top w:val="nil"/>
              <w:left w:val="nil"/>
              <w:bottom w:val="nil"/>
              <w:right w:val="nil"/>
            </w:tcBorders>
            <w:vAlign w:val="center"/>
          </w:tcPr>
          <w:p w14:paraId="3B423AA2"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11.63 (10.62-12.72)</w:t>
            </w:r>
          </w:p>
        </w:tc>
      </w:tr>
      <w:tr w:rsidR="004B00A8" w:rsidRPr="004B00A8" w14:paraId="1C984514" w14:textId="77777777" w:rsidTr="00E52717">
        <w:trPr>
          <w:trHeight w:val="20"/>
        </w:trPr>
        <w:tc>
          <w:tcPr>
            <w:tcW w:w="2493" w:type="pct"/>
            <w:tcBorders>
              <w:top w:val="nil"/>
              <w:left w:val="nil"/>
              <w:bottom w:val="nil"/>
              <w:right w:val="nil"/>
            </w:tcBorders>
            <w:vAlign w:val="center"/>
          </w:tcPr>
          <w:p w14:paraId="2AA8D3D2"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Rangpur</w:t>
            </w:r>
          </w:p>
        </w:tc>
        <w:tc>
          <w:tcPr>
            <w:tcW w:w="2507" w:type="pct"/>
            <w:tcBorders>
              <w:top w:val="nil"/>
              <w:left w:val="nil"/>
              <w:bottom w:val="nil"/>
              <w:right w:val="nil"/>
            </w:tcBorders>
            <w:vAlign w:val="center"/>
          </w:tcPr>
          <w:p w14:paraId="29D2F1F0"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10.50 (9.73-11.32)</w:t>
            </w:r>
          </w:p>
        </w:tc>
      </w:tr>
      <w:tr w:rsidR="00D11167" w:rsidRPr="004B00A8" w14:paraId="781D3636" w14:textId="77777777" w:rsidTr="00E52717">
        <w:trPr>
          <w:trHeight w:val="20"/>
        </w:trPr>
        <w:tc>
          <w:tcPr>
            <w:tcW w:w="2493" w:type="pct"/>
            <w:tcBorders>
              <w:top w:val="nil"/>
              <w:left w:val="nil"/>
              <w:bottom w:val="single" w:sz="4" w:space="0" w:color="auto"/>
              <w:right w:val="nil"/>
            </w:tcBorders>
            <w:vAlign w:val="center"/>
          </w:tcPr>
          <w:p w14:paraId="189ECF48" w14:textId="77777777" w:rsidR="00D11167" w:rsidRPr="004B00A8" w:rsidRDefault="00D11167" w:rsidP="00D11167">
            <w:pPr>
              <w:spacing w:before="0" w:after="0" w:line="240" w:lineRule="auto"/>
              <w:rPr>
                <w:rFonts w:ascii="Garamond" w:hAnsi="Garamond"/>
                <w:color w:val="000000" w:themeColor="text1"/>
              </w:rPr>
            </w:pPr>
            <w:r w:rsidRPr="004B00A8">
              <w:rPr>
                <w:rFonts w:ascii="Garamond" w:hAnsi="Garamond"/>
                <w:color w:val="000000" w:themeColor="text1"/>
              </w:rPr>
              <w:t>Sylhet</w:t>
            </w:r>
          </w:p>
        </w:tc>
        <w:tc>
          <w:tcPr>
            <w:tcW w:w="2507" w:type="pct"/>
            <w:tcBorders>
              <w:top w:val="nil"/>
              <w:left w:val="nil"/>
              <w:bottom w:val="single" w:sz="4" w:space="0" w:color="auto"/>
              <w:right w:val="nil"/>
            </w:tcBorders>
            <w:vAlign w:val="center"/>
          </w:tcPr>
          <w:p w14:paraId="1F82CDC8" w14:textId="77777777" w:rsidR="00D11167" w:rsidRPr="004B00A8" w:rsidRDefault="00D11167" w:rsidP="00D11167">
            <w:pPr>
              <w:spacing w:before="0" w:after="0" w:line="240" w:lineRule="auto"/>
              <w:jc w:val="right"/>
              <w:rPr>
                <w:rFonts w:ascii="Garamond" w:hAnsi="Garamond"/>
                <w:color w:val="000000" w:themeColor="text1"/>
              </w:rPr>
            </w:pPr>
            <w:r w:rsidRPr="004B00A8">
              <w:rPr>
                <w:rFonts w:ascii="Garamond" w:hAnsi="Garamond"/>
                <w:color w:val="000000" w:themeColor="text1"/>
              </w:rPr>
              <w:t>8.21 (7.38-9.12)</w:t>
            </w:r>
          </w:p>
        </w:tc>
      </w:tr>
    </w:tbl>
    <w:p w14:paraId="41A22BFF" w14:textId="77777777" w:rsidR="008E723D" w:rsidRPr="004B00A8" w:rsidRDefault="008E723D" w:rsidP="00B374A5">
      <w:pPr>
        <w:rPr>
          <w:rFonts w:ascii="Garamond" w:hAnsi="Garamond"/>
          <w:b/>
          <w:color w:val="000000" w:themeColor="text1"/>
        </w:rPr>
      </w:pPr>
    </w:p>
    <w:p w14:paraId="6022F2F3" w14:textId="349DCACF" w:rsidR="00B374A5" w:rsidRPr="004B00A8" w:rsidRDefault="00B374A5" w:rsidP="00C33EC4">
      <w:pPr>
        <w:spacing w:before="0" w:after="160" w:line="259" w:lineRule="auto"/>
        <w:rPr>
          <w:rFonts w:ascii="Garamond" w:hAnsi="Garamond"/>
          <w:b/>
          <w:color w:val="000000" w:themeColor="text1"/>
        </w:rPr>
      </w:pPr>
      <w:r w:rsidRPr="004B00A8">
        <w:rPr>
          <w:rFonts w:ascii="Garamond" w:hAnsi="Garamond"/>
          <w:b/>
          <w:color w:val="000000" w:themeColor="text1"/>
        </w:rPr>
        <w:t xml:space="preserve">Supplementary table </w:t>
      </w:r>
      <w:r w:rsidR="000D6CC4" w:rsidRPr="004B00A8">
        <w:rPr>
          <w:rFonts w:ascii="Garamond" w:hAnsi="Garamond"/>
          <w:b/>
          <w:color w:val="000000" w:themeColor="text1"/>
        </w:rPr>
        <w:t>3</w:t>
      </w:r>
      <w:r w:rsidRPr="004B00A8">
        <w:rPr>
          <w:rFonts w:ascii="Garamond" w:hAnsi="Garamond"/>
          <w:b/>
          <w:color w:val="000000" w:themeColor="text1"/>
        </w:rPr>
        <w:t xml:space="preserve">. </w:t>
      </w:r>
      <w:r w:rsidRPr="004B00A8">
        <w:rPr>
          <w:rFonts w:ascii="Garamond" w:hAnsi="Garamond"/>
          <w:bCs/>
          <w:color w:val="000000" w:themeColor="text1"/>
        </w:rPr>
        <w:t>Division-wise</w:t>
      </w:r>
      <w:r w:rsidR="00E17A45" w:rsidRPr="004B00A8">
        <w:rPr>
          <w:rFonts w:ascii="Garamond" w:hAnsi="Garamond"/>
          <w:bCs/>
          <w:color w:val="000000" w:themeColor="text1"/>
        </w:rPr>
        <w:t xml:space="preserve"> distribution of</w:t>
      </w:r>
      <w:r w:rsidRPr="004B00A8">
        <w:rPr>
          <w:rFonts w:ascii="Garamond" w:hAnsi="Garamond"/>
          <w:bCs/>
          <w:color w:val="000000" w:themeColor="text1"/>
        </w:rPr>
        <w:t xml:space="preserve"> anthropometric failure and household </w:t>
      </w:r>
      <w:r w:rsidR="00644E13" w:rsidRPr="004B00A8">
        <w:rPr>
          <w:rFonts w:ascii="Garamond" w:hAnsi="Garamond"/>
          <w:bCs/>
          <w:color w:val="000000" w:themeColor="text1"/>
        </w:rPr>
        <w:t>environmental condition</w:t>
      </w:r>
      <w:r w:rsidR="00661A67" w:rsidRPr="004B00A8">
        <w:rPr>
          <w:rFonts w:ascii="Garamond" w:hAnsi="Garamond"/>
          <w:bCs/>
          <w:color w:val="000000" w:themeColor="text1"/>
        </w:rPr>
        <w:t xml:space="preserve"> indicators</w:t>
      </w:r>
      <w:r w:rsidRPr="004B00A8">
        <w:rPr>
          <w:rFonts w:ascii="Garamond" w:hAnsi="Garamond"/>
          <w:b/>
          <w:color w:val="000000" w:themeColor="text1"/>
        </w:rPr>
        <w:t xml:space="preserve"> </w:t>
      </w:r>
    </w:p>
    <w:tbl>
      <w:tblPr>
        <w:tblW w:w="5000" w:type="pct"/>
        <w:tblLook w:val="04A0" w:firstRow="1" w:lastRow="0" w:firstColumn="1" w:lastColumn="0" w:noHBand="0" w:noVBand="1"/>
      </w:tblPr>
      <w:tblGrid>
        <w:gridCol w:w="4128"/>
        <w:gridCol w:w="1030"/>
        <w:gridCol w:w="1287"/>
        <w:gridCol w:w="1019"/>
        <w:gridCol w:w="1025"/>
        <w:gridCol w:w="1362"/>
        <w:gridCol w:w="1036"/>
        <w:gridCol w:w="1036"/>
        <w:gridCol w:w="1019"/>
        <w:gridCol w:w="1016"/>
      </w:tblGrid>
      <w:tr w:rsidR="004B00A8" w:rsidRPr="004B00A8" w14:paraId="1D74A9D9" w14:textId="77777777" w:rsidTr="00BB2D62">
        <w:trPr>
          <w:trHeight w:val="20"/>
        </w:trPr>
        <w:tc>
          <w:tcPr>
            <w:tcW w:w="1479" w:type="pct"/>
            <w:tcBorders>
              <w:top w:val="single" w:sz="12" w:space="0" w:color="auto"/>
              <w:left w:val="nil"/>
              <w:bottom w:val="single" w:sz="12" w:space="0" w:color="auto"/>
              <w:right w:val="nil"/>
            </w:tcBorders>
            <w:shd w:val="clear" w:color="auto" w:fill="auto"/>
            <w:vAlign w:val="center"/>
            <w:hideMark/>
          </w:tcPr>
          <w:p w14:paraId="37CF4F16" w14:textId="77777777" w:rsidR="00B374A5" w:rsidRPr="004B00A8" w:rsidRDefault="00B374A5" w:rsidP="00B374A5">
            <w:pPr>
              <w:spacing w:before="0" w:after="0"/>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 </w:t>
            </w:r>
          </w:p>
        </w:tc>
        <w:tc>
          <w:tcPr>
            <w:tcW w:w="369" w:type="pct"/>
            <w:tcBorders>
              <w:top w:val="single" w:sz="12" w:space="0" w:color="auto"/>
              <w:left w:val="nil"/>
              <w:bottom w:val="single" w:sz="12" w:space="0" w:color="auto"/>
              <w:right w:val="nil"/>
            </w:tcBorders>
            <w:shd w:val="clear" w:color="auto" w:fill="auto"/>
            <w:vAlign w:val="center"/>
            <w:hideMark/>
          </w:tcPr>
          <w:p w14:paraId="2719CDAB" w14:textId="77777777" w:rsidR="00B374A5" w:rsidRPr="004B00A8" w:rsidRDefault="00B374A5" w:rsidP="00B374A5">
            <w:pPr>
              <w:spacing w:before="0" w:after="0"/>
              <w:jc w:val="center"/>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Barishal</w:t>
            </w:r>
          </w:p>
        </w:tc>
        <w:tc>
          <w:tcPr>
            <w:tcW w:w="461" w:type="pct"/>
            <w:tcBorders>
              <w:top w:val="single" w:sz="12" w:space="0" w:color="auto"/>
              <w:left w:val="nil"/>
              <w:bottom w:val="single" w:sz="12" w:space="0" w:color="auto"/>
              <w:right w:val="nil"/>
            </w:tcBorders>
            <w:shd w:val="clear" w:color="auto" w:fill="auto"/>
            <w:vAlign w:val="center"/>
            <w:hideMark/>
          </w:tcPr>
          <w:p w14:paraId="23F3E853" w14:textId="77777777" w:rsidR="00B374A5" w:rsidRPr="004B00A8" w:rsidRDefault="00B374A5" w:rsidP="00B374A5">
            <w:pPr>
              <w:spacing w:before="0" w:after="0"/>
              <w:jc w:val="center"/>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Chattogram</w:t>
            </w:r>
          </w:p>
        </w:tc>
        <w:tc>
          <w:tcPr>
            <w:tcW w:w="365" w:type="pct"/>
            <w:tcBorders>
              <w:top w:val="single" w:sz="12" w:space="0" w:color="auto"/>
              <w:left w:val="nil"/>
              <w:bottom w:val="single" w:sz="12" w:space="0" w:color="auto"/>
              <w:right w:val="nil"/>
            </w:tcBorders>
            <w:shd w:val="clear" w:color="auto" w:fill="auto"/>
            <w:vAlign w:val="center"/>
            <w:hideMark/>
          </w:tcPr>
          <w:p w14:paraId="5F246B67" w14:textId="77777777" w:rsidR="00B374A5" w:rsidRPr="004B00A8" w:rsidRDefault="00B374A5" w:rsidP="00B374A5">
            <w:pPr>
              <w:spacing w:before="0" w:after="0"/>
              <w:jc w:val="center"/>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Dhaka</w:t>
            </w:r>
          </w:p>
        </w:tc>
        <w:tc>
          <w:tcPr>
            <w:tcW w:w="367" w:type="pct"/>
            <w:tcBorders>
              <w:top w:val="single" w:sz="12" w:space="0" w:color="auto"/>
              <w:left w:val="nil"/>
              <w:bottom w:val="single" w:sz="12" w:space="0" w:color="auto"/>
              <w:right w:val="nil"/>
            </w:tcBorders>
            <w:shd w:val="clear" w:color="auto" w:fill="auto"/>
            <w:vAlign w:val="center"/>
            <w:hideMark/>
          </w:tcPr>
          <w:p w14:paraId="1339318D" w14:textId="77777777" w:rsidR="00B374A5" w:rsidRPr="004B00A8" w:rsidRDefault="00B374A5" w:rsidP="00B374A5">
            <w:pPr>
              <w:spacing w:before="0" w:after="0"/>
              <w:jc w:val="center"/>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Khulna</w:t>
            </w:r>
          </w:p>
        </w:tc>
        <w:tc>
          <w:tcPr>
            <w:tcW w:w="488" w:type="pct"/>
            <w:tcBorders>
              <w:top w:val="single" w:sz="12" w:space="0" w:color="auto"/>
              <w:left w:val="nil"/>
              <w:bottom w:val="single" w:sz="12" w:space="0" w:color="auto"/>
              <w:right w:val="nil"/>
            </w:tcBorders>
            <w:shd w:val="clear" w:color="auto" w:fill="auto"/>
            <w:vAlign w:val="center"/>
            <w:hideMark/>
          </w:tcPr>
          <w:p w14:paraId="142EAD9D" w14:textId="77777777" w:rsidR="00B374A5" w:rsidRPr="004B00A8" w:rsidRDefault="00B374A5" w:rsidP="00B374A5">
            <w:pPr>
              <w:spacing w:before="0" w:after="0"/>
              <w:jc w:val="center"/>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Mymensingh</w:t>
            </w:r>
          </w:p>
        </w:tc>
        <w:tc>
          <w:tcPr>
            <w:tcW w:w="371" w:type="pct"/>
            <w:tcBorders>
              <w:top w:val="single" w:sz="12" w:space="0" w:color="auto"/>
              <w:left w:val="nil"/>
              <w:bottom w:val="single" w:sz="12" w:space="0" w:color="auto"/>
              <w:right w:val="nil"/>
            </w:tcBorders>
            <w:shd w:val="clear" w:color="auto" w:fill="auto"/>
            <w:vAlign w:val="center"/>
            <w:hideMark/>
          </w:tcPr>
          <w:p w14:paraId="5DC72D23" w14:textId="77777777" w:rsidR="00B374A5" w:rsidRPr="004B00A8" w:rsidRDefault="00B374A5" w:rsidP="00B374A5">
            <w:pPr>
              <w:spacing w:before="0" w:after="0"/>
              <w:jc w:val="center"/>
              <w:rPr>
                <w:rFonts w:ascii="Garamond" w:eastAsia="Times New Roman" w:hAnsi="Garamond" w:cs="Times New Roman"/>
                <w:b/>
                <w:color w:val="000000" w:themeColor="text1"/>
              </w:rPr>
            </w:pPr>
            <w:proofErr w:type="spellStart"/>
            <w:r w:rsidRPr="004B00A8">
              <w:rPr>
                <w:rFonts w:ascii="Garamond" w:eastAsia="Times New Roman" w:hAnsi="Garamond" w:cs="Times New Roman"/>
                <w:b/>
                <w:color w:val="000000" w:themeColor="text1"/>
              </w:rPr>
              <w:t>Rajshahi</w:t>
            </w:r>
            <w:proofErr w:type="spellEnd"/>
          </w:p>
        </w:tc>
        <w:tc>
          <w:tcPr>
            <w:tcW w:w="371" w:type="pct"/>
            <w:tcBorders>
              <w:top w:val="single" w:sz="12" w:space="0" w:color="auto"/>
              <w:left w:val="nil"/>
              <w:bottom w:val="single" w:sz="12" w:space="0" w:color="auto"/>
              <w:right w:val="nil"/>
            </w:tcBorders>
            <w:shd w:val="clear" w:color="auto" w:fill="auto"/>
            <w:vAlign w:val="center"/>
            <w:hideMark/>
          </w:tcPr>
          <w:p w14:paraId="3D1B6E08" w14:textId="77777777" w:rsidR="00B374A5" w:rsidRPr="004B00A8" w:rsidRDefault="00B374A5" w:rsidP="00B374A5">
            <w:pPr>
              <w:spacing w:before="0" w:after="0"/>
              <w:jc w:val="center"/>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Rangpur</w:t>
            </w:r>
          </w:p>
        </w:tc>
        <w:tc>
          <w:tcPr>
            <w:tcW w:w="365" w:type="pct"/>
            <w:tcBorders>
              <w:top w:val="single" w:sz="12" w:space="0" w:color="auto"/>
              <w:left w:val="nil"/>
              <w:bottom w:val="single" w:sz="12" w:space="0" w:color="auto"/>
              <w:right w:val="nil"/>
            </w:tcBorders>
            <w:shd w:val="clear" w:color="auto" w:fill="auto"/>
            <w:vAlign w:val="center"/>
            <w:hideMark/>
          </w:tcPr>
          <w:p w14:paraId="60590C56" w14:textId="77777777" w:rsidR="00B374A5" w:rsidRPr="004B00A8" w:rsidRDefault="00B374A5" w:rsidP="00B374A5">
            <w:pPr>
              <w:spacing w:before="0" w:after="0"/>
              <w:jc w:val="center"/>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Sylhet</w:t>
            </w:r>
          </w:p>
        </w:tc>
        <w:tc>
          <w:tcPr>
            <w:tcW w:w="364" w:type="pct"/>
            <w:tcBorders>
              <w:top w:val="single" w:sz="12" w:space="0" w:color="auto"/>
              <w:left w:val="nil"/>
              <w:bottom w:val="single" w:sz="12" w:space="0" w:color="auto"/>
              <w:right w:val="nil"/>
            </w:tcBorders>
            <w:shd w:val="clear" w:color="auto" w:fill="auto"/>
            <w:vAlign w:val="center"/>
            <w:hideMark/>
          </w:tcPr>
          <w:p w14:paraId="533B1A81" w14:textId="77777777" w:rsidR="00B374A5" w:rsidRPr="004B00A8" w:rsidRDefault="00B374A5" w:rsidP="00B374A5">
            <w:pPr>
              <w:spacing w:before="0" w:after="0"/>
              <w:jc w:val="center"/>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Total</w:t>
            </w:r>
          </w:p>
        </w:tc>
      </w:tr>
      <w:tr w:rsidR="004B00A8" w:rsidRPr="004B00A8" w14:paraId="510C2A3A" w14:textId="77777777" w:rsidTr="00701874">
        <w:trPr>
          <w:trHeight w:val="20"/>
        </w:trPr>
        <w:tc>
          <w:tcPr>
            <w:tcW w:w="1479" w:type="pct"/>
            <w:tcBorders>
              <w:top w:val="single" w:sz="12" w:space="0" w:color="auto"/>
              <w:left w:val="nil"/>
              <w:bottom w:val="nil"/>
              <w:right w:val="nil"/>
            </w:tcBorders>
            <w:shd w:val="clear" w:color="auto" w:fill="auto"/>
          </w:tcPr>
          <w:p w14:paraId="1FA49B49" w14:textId="40546A3D" w:rsidR="00DB4A5B" w:rsidRPr="004B00A8" w:rsidRDefault="00DB4A5B" w:rsidP="00DB4A5B">
            <w:pPr>
              <w:spacing w:before="0" w:after="0"/>
              <w:rPr>
                <w:rFonts w:ascii="Garamond" w:eastAsia="Times New Roman" w:hAnsi="Garamond" w:cs="Calibri"/>
                <w:b/>
                <w:bCs/>
                <w:color w:val="000000" w:themeColor="text1"/>
              </w:rPr>
            </w:pPr>
            <w:r w:rsidRPr="004B00A8">
              <w:rPr>
                <w:rFonts w:ascii="Garamond" w:hAnsi="Garamond"/>
                <w:b/>
                <w:bCs/>
                <w:color w:val="000000" w:themeColor="text1"/>
              </w:rPr>
              <w:t>Anthropometric failure</w:t>
            </w:r>
            <w:r w:rsidR="00701874" w:rsidRPr="004B00A8">
              <w:rPr>
                <w:rFonts w:ascii="Garamond" w:hAnsi="Garamond"/>
                <w:b/>
                <w:bCs/>
                <w:color w:val="000000" w:themeColor="text1"/>
              </w:rPr>
              <w:t xml:space="preserve"> (having any form of </w:t>
            </w:r>
            <w:r w:rsidR="007E7F1D" w:rsidRPr="004B00A8">
              <w:rPr>
                <w:rFonts w:ascii="Garamond" w:hAnsi="Garamond"/>
                <w:b/>
                <w:bCs/>
                <w:color w:val="000000" w:themeColor="text1"/>
              </w:rPr>
              <w:t>undernutrition</w:t>
            </w:r>
            <w:r w:rsidR="00701874" w:rsidRPr="004B00A8">
              <w:rPr>
                <w:rFonts w:ascii="Garamond" w:hAnsi="Garamond"/>
                <w:b/>
                <w:bCs/>
                <w:color w:val="000000" w:themeColor="text1"/>
              </w:rPr>
              <w:t>)</w:t>
            </w:r>
          </w:p>
        </w:tc>
        <w:tc>
          <w:tcPr>
            <w:tcW w:w="369" w:type="pct"/>
            <w:tcBorders>
              <w:top w:val="single" w:sz="12" w:space="0" w:color="auto"/>
              <w:left w:val="nil"/>
              <w:bottom w:val="nil"/>
              <w:right w:val="nil"/>
            </w:tcBorders>
            <w:shd w:val="clear" w:color="auto" w:fill="auto"/>
            <w:vAlign w:val="center"/>
          </w:tcPr>
          <w:p w14:paraId="08E614DE" w14:textId="56DE4B78" w:rsidR="00DB4A5B" w:rsidRPr="004B00A8" w:rsidRDefault="00DB4A5B" w:rsidP="00701874">
            <w:pPr>
              <w:spacing w:before="0" w:after="0"/>
              <w:jc w:val="right"/>
              <w:rPr>
                <w:rFonts w:ascii="Garamond" w:eastAsia="Times New Roman" w:hAnsi="Garamond" w:cs="Times New Roman"/>
                <w:b/>
                <w:bCs/>
                <w:color w:val="000000" w:themeColor="text1"/>
              </w:rPr>
            </w:pPr>
            <w:r w:rsidRPr="004B00A8">
              <w:rPr>
                <w:rFonts w:ascii="Garamond" w:hAnsi="Garamond"/>
                <w:b/>
                <w:bCs/>
                <w:color w:val="000000" w:themeColor="text1"/>
              </w:rPr>
              <w:t>40.6</w:t>
            </w:r>
          </w:p>
        </w:tc>
        <w:tc>
          <w:tcPr>
            <w:tcW w:w="461" w:type="pct"/>
            <w:tcBorders>
              <w:top w:val="single" w:sz="12" w:space="0" w:color="auto"/>
              <w:left w:val="nil"/>
              <w:bottom w:val="nil"/>
              <w:right w:val="nil"/>
            </w:tcBorders>
            <w:shd w:val="clear" w:color="auto" w:fill="auto"/>
            <w:vAlign w:val="center"/>
          </w:tcPr>
          <w:p w14:paraId="7DBB37DA" w14:textId="29022A04" w:rsidR="00DB4A5B" w:rsidRPr="004B00A8" w:rsidRDefault="00DB4A5B" w:rsidP="00701874">
            <w:pPr>
              <w:spacing w:before="0" w:after="0"/>
              <w:jc w:val="right"/>
              <w:rPr>
                <w:rFonts w:ascii="Garamond" w:eastAsia="Times New Roman" w:hAnsi="Garamond" w:cs="Times New Roman"/>
                <w:b/>
                <w:bCs/>
                <w:color w:val="000000" w:themeColor="text1"/>
              </w:rPr>
            </w:pPr>
            <w:r w:rsidRPr="004B00A8">
              <w:rPr>
                <w:rFonts w:ascii="Garamond" w:hAnsi="Garamond"/>
                <w:b/>
                <w:bCs/>
                <w:color w:val="000000" w:themeColor="text1"/>
              </w:rPr>
              <w:t>39.3</w:t>
            </w:r>
          </w:p>
        </w:tc>
        <w:tc>
          <w:tcPr>
            <w:tcW w:w="365" w:type="pct"/>
            <w:tcBorders>
              <w:top w:val="single" w:sz="12" w:space="0" w:color="auto"/>
              <w:left w:val="nil"/>
              <w:bottom w:val="nil"/>
              <w:right w:val="nil"/>
            </w:tcBorders>
            <w:shd w:val="clear" w:color="auto" w:fill="auto"/>
            <w:vAlign w:val="center"/>
          </w:tcPr>
          <w:p w14:paraId="125A90AC" w14:textId="531292C0" w:rsidR="00DB4A5B" w:rsidRPr="004B00A8" w:rsidRDefault="00DB4A5B" w:rsidP="00701874">
            <w:pPr>
              <w:spacing w:before="0" w:after="0"/>
              <w:jc w:val="right"/>
              <w:rPr>
                <w:rFonts w:ascii="Garamond" w:eastAsia="Times New Roman" w:hAnsi="Garamond" w:cs="Times New Roman"/>
                <w:b/>
                <w:bCs/>
                <w:color w:val="000000" w:themeColor="text1"/>
              </w:rPr>
            </w:pPr>
            <w:r w:rsidRPr="004B00A8">
              <w:rPr>
                <w:rFonts w:ascii="Garamond" w:hAnsi="Garamond"/>
                <w:b/>
                <w:bCs/>
                <w:color w:val="000000" w:themeColor="text1"/>
              </w:rPr>
              <w:t>33.7</w:t>
            </w:r>
          </w:p>
        </w:tc>
        <w:tc>
          <w:tcPr>
            <w:tcW w:w="367" w:type="pct"/>
            <w:tcBorders>
              <w:top w:val="single" w:sz="12" w:space="0" w:color="auto"/>
              <w:left w:val="nil"/>
              <w:bottom w:val="nil"/>
              <w:right w:val="nil"/>
            </w:tcBorders>
            <w:shd w:val="clear" w:color="auto" w:fill="auto"/>
            <w:vAlign w:val="center"/>
          </w:tcPr>
          <w:p w14:paraId="376CCE4F" w14:textId="0A94AB8A" w:rsidR="00DB4A5B" w:rsidRPr="004B00A8" w:rsidRDefault="00DB4A5B" w:rsidP="00701874">
            <w:pPr>
              <w:spacing w:before="0" w:after="0"/>
              <w:jc w:val="right"/>
              <w:rPr>
                <w:rFonts w:ascii="Garamond" w:eastAsia="Times New Roman" w:hAnsi="Garamond" w:cs="Times New Roman"/>
                <w:b/>
                <w:bCs/>
                <w:color w:val="000000" w:themeColor="text1"/>
              </w:rPr>
            </w:pPr>
            <w:r w:rsidRPr="004B00A8">
              <w:rPr>
                <w:rFonts w:ascii="Garamond" w:hAnsi="Garamond"/>
                <w:b/>
                <w:bCs/>
                <w:color w:val="000000" w:themeColor="text1"/>
              </w:rPr>
              <w:t>32.4</w:t>
            </w:r>
          </w:p>
        </w:tc>
        <w:tc>
          <w:tcPr>
            <w:tcW w:w="488" w:type="pct"/>
            <w:tcBorders>
              <w:top w:val="single" w:sz="12" w:space="0" w:color="auto"/>
              <w:left w:val="nil"/>
              <w:bottom w:val="nil"/>
              <w:right w:val="nil"/>
            </w:tcBorders>
            <w:shd w:val="clear" w:color="auto" w:fill="auto"/>
            <w:vAlign w:val="center"/>
          </w:tcPr>
          <w:p w14:paraId="64336C89" w14:textId="0485942B" w:rsidR="00DB4A5B" w:rsidRPr="004B00A8" w:rsidRDefault="00DB4A5B" w:rsidP="00701874">
            <w:pPr>
              <w:spacing w:before="0" w:after="0"/>
              <w:jc w:val="right"/>
              <w:rPr>
                <w:rFonts w:ascii="Garamond" w:eastAsia="Times New Roman" w:hAnsi="Garamond" w:cs="Times New Roman"/>
                <w:b/>
                <w:bCs/>
                <w:color w:val="000000" w:themeColor="text1"/>
              </w:rPr>
            </w:pPr>
            <w:r w:rsidRPr="004B00A8">
              <w:rPr>
                <w:rFonts w:ascii="Garamond" w:hAnsi="Garamond"/>
                <w:b/>
                <w:bCs/>
                <w:color w:val="000000" w:themeColor="text1"/>
              </w:rPr>
              <w:t>42.1</w:t>
            </w:r>
          </w:p>
        </w:tc>
        <w:tc>
          <w:tcPr>
            <w:tcW w:w="371" w:type="pct"/>
            <w:tcBorders>
              <w:top w:val="single" w:sz="12" w:space="0" w:color="auto"/>
              <w:left w:val="nil"/>
              <w:bottom w:val="nil"/>
              <w:right w:val="nil"/>
            </w:tcBorders>
            <w:shd w:val="clear" w:color="auto" w:fill="auto"/>
            <w:vAlign w:val="center"/>
          </w:tcPr>
          <w:p w14:paraId="23D7BAAF" w14:textId="1391F098" w:rsidR="00DB4A5B" w:rsidRPr="004B00A8" w:rsidRDefault="00DB4A5B" w:rsidP="00701874">
            <w:pPr>
              <w:spacing w:before="0" w:after="0"/>
              <w:jc w:val="right"/>
              <w:rPr>
                <w:rFonts w:ascii="Garamond" w:eastAsia="Times New Roman" w:hAnsi="Garamond" w:cs="Times New Roman"/>
                <w:b/>
                <w:bCs/>
                <w:color w:val="000000" w:themeColor="text1"/>
              </w:rPr>
            </w:pPr>
            <w:r w:rsidRPr="004B00A8">
              <w:rPr>
                <w:rFonts w:ascii="Garamond" w:hAnsi="Garamond"/>
                <w:b/>
                <w:bCs/>
                <w:color w:val="000000" w:themeColor="text1"/>
              </w:rPr>
              <w:t>39.4</w:t>
            </w:r>
          </w:p>
        </w:tc>
        <w:tc>
          <w:tcPr>
            <w:tcW w:w="371" w:type="pct"/>
            <w:tcBorders>
              <w:top w:val="single" w:sz="12" w:space="0" w:color="auto"/>
              <w:left w:val="nil"/>
              <w:bottom w:val="nil"/>
              <w:right w:val="nil"/>
            </w:tcBorders>
            <w:shd w:val="clear" w:color="auto" w:fill="auto"/>
            <w:vAlign w:val="center"/>
          </w:tcPr>
          <w:p w14:paraId="2621892B" w14:textId="60C7A8D2" w:rsidR="00DB4A5B" w:rsidRPr="004B00A8" w:rsidRDefault="00DB4A5B" w:rsidP="00701874">
            <w:pPr>
              <w:spacing w:before="0" w:after="0"/>
              <w:jc w:val="right"/>
              <w:rPr>
                <w:rFonts w:ascii="Garamond" w:eastAsia="Times New Roman" w:hAnsi="Garamond" w:cs="Times New Roman"/>
                <w:b/>
                <w:bCs/>
                <w:color w:val="000000" w:themeColor="text1"/>
              </w:rPr>
            </w:pPr>
            <w:r w:rsidRPr="004B00A8">
              <w:rPr>
                <w:rFonts w:ascii="Garamond" w:hAnsi="Garamond"/>
                <w:b/>
                <w:bCs/>
                <w:color w:val="000000" w:themeColor="text1"/>
              </w:rPr>
              <w:t>36.8</w:t>
            </w:r>
          </w:p>
        </w:tc>
        <w:tc>
          <w:tcPr>
            <w:tcW w:w="365" w:type="pct"/>
            <w:tcBorders>
              <w:top w:val="single" w:sz="12" w:space="0" w:color="auto"/>
              <w:left w:val="nil"/>
              <w:bottom w:val="nil"/>
              <w:right w:val="nil"/>
            </w:tcBorders>
            <w:shd w:val="clear" w:color="auto" w:fill="auto"/>
            <w:vAlign w:val="center"/>
          </w:tcPr>
          <w:p w14:paraId="6F97F5EF" w14:textId="66A46391" w:rsidR="00DB4A5B" w:rsidRPr="004B00A8" w:rsidRDefault="00DB4A5B" w:rsidP="00701874">
            <w:pPr>
              <w:spacing w:before="0" w:after="0"/>
              <w:jc w:val="right"/>
              <w:rPr>
                <w:rFonts w:ascii="Garamond" w:eastAsia="Times New Roman" w:hAnsi="Garamond" w:cs="Times New Roman"/>
                <w:b/>
                <w:bCs/>
                <w:color w:val="000000" w:themeColor="text1"/>
              </w:rPr>
            </w:pPr>
            <w:r w:rsidRPr="004B00A8">
              <w:rPr>
                <w:rFonts w:ascii="Garamond" w:hAnsi="Garamond"/>
                <w:b/>
                <w:bCs/>
                <w:color w:val="000000" w:themeColor="text1"/>
              </w:rPr>
              <w:t>52.0</w:t>
            </w:r>
          </w:p>
        </w:tc>
        <w:tc>
          <w:tcPr>
            <w:tcW w:w="364" w:type="pct"/>
            <w:tcBorders>
              <w:top w:val="single" w:sz="12" w:space="0" w:color="auto"/>
              <w:left w:val="nil"/>
              <w:bottom w:val="nil"/>
              <w:right w:val="nil"/>
            </w:tcBorders>
            <w:shd w:val="clear" w:color="auto" w:fill="auto"/>
            <w:vAlign w:val="center"/>
          </w:tcPr>
          <w:p w14:paraId="33C2BE52" w14:textId="4B8CA55D" w:rsidR="00DB4A5B" w:rsidRPr="004B00A8" w:rsidRDefault="00DB4A5B" w:rsidP="00701874">
            <w:pPr>
              <w:spacing w:before="0" w:after="0"/>
              <w:jc w:val="right"/>
              <w:rPr>
                <w:rFonts w:ascii="Garamond" w:eastAsia="Times New Roman" w:hAnsi="Garamond" w:cs="Times New Roman"/>
                <w:b/>
                <w:bCs/>
                <w:color w:val="000000" w:themeColor="text1"/>
              </w:rPr>
            </w:pPr>
            <w:r w:rsidRPr="004B00A8">
              <w:rPr>
                <w:rFonts w:ascii="Garamond" w:hAnsi="Garamond"/>
                <w:b/>
                <w:bCs/>
                <w:color w:val="000000" w:themeColor="text1"/>
              </w:rPr>
              <w:t>38.3</w:t>
            </w:r>
          </w:p>
        </w:tc>
      </w:tr>
      <w:tr w:rsidR="004B00A8" w:rsidRPr="004B00A8" w14:paraId="4FB8FC9D" w14:textId="77777777" w:rsidTr="00701874">
        <w:trPr>
          <w:trHeight w:val="20"/>
        </w:trPr>
        <w:tc>
          <w:tcPr>
            <w:tcW w:w="1479" w:type="pct"/>
            <w:tcBorders>
              <w:top w:val="nil"/>
              <w:left w:val="nil"/>
              <w:bottom w:val="nil"/>
              <w:right w:val="nil"/>
            </w:tcBorders>
            <w:shd w:val="clear" w:color="auto" w:fill="auto"/>
            <w:hideMark/>
          </w:tcPr>
          <w:p w14:paraId="5ABCD620" w14:textId="328F3FCB" w:rsidR="00DB4A5B" w:rsidRPr="004B00A8" w:rsidRDefault="00DB4A5B" w:rsidP="00DB4A5B">
            <w:pPr>
              <w:spacing w:before="0" w:after="0"/>
              <w:rPr>
                <w:rFonts w:ascii="Garamond" w:eastAsia="Times New Roman" w:hAnsi="Garamond" w:cs="Calibri"/>
                <w:color w:val="000000" w:themeColor="text1"/>
              </w:rPr>
            </w:pPr>
            <w:r w:rsidRPr="004B00A8">
              <w:rPr>
                <w:rFonts w:ascii="Garamond" w:hAnsi="Garamond"/>
                <w:color w:val="000000" w:themeColor="text1"/>
              </w:rPr>
              <w:t>Failure A: No anthropometric failure</w:t>
            </w:r>
          </w:p>
        </w:tc>
        <w:tc>
          <w:tcPr>
            <w:tcW w:w="369" w:type="pct"/>
            <w:tcBorders>
              <w:top w:val="nil"/>
              <w:left w:val="nil"/>
              <w:bottom w:val="nil"/>
              <w:right w:val="nil"/>
            </w:tcBorders>
            <w:shd w:val="clear" w:color="auto" w:fill="auto"/>
            <w:vAlign w:val="center"/>
            <w:hideMark/>
          </w:tcPr>
          <w:p w14:paraId="196F6869" w14:textId="5B7C4F82"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59.4</w:t>
            </w:r>
          </w:p>
        </w:tc>
        <w:tc>
          <w:tcPr>
            <w:tcW w:w="461" w:type="pct"/>
            <w:tcBorders>
              <w:top w:val="nil"/>
              <w:left w:val="nil"/>
              <w:bottom w:val="nil"/>
              <w:right w:val="nil"/>
            </w:tcBorders>
            <w:shd w:val="clear" w:color="auto" w:fill="auto"/>
            <w:vAlign w:val="center"/>
            <w:hideMark/>
          </w:tcPr>
          <w:p w14:paraId="6205555D" w14:textId="4F0B7DD4"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60.7</w:t>
            </w:r>
          </w:p>
        </w:tc>
        <w:tc>
          <w:tcPr>
            <w:tcW w:w="365" w:type="pct"/>
            <w:tcBorders>
              <w:top w:val="nil"/>
              <w:left w:val="nil"/>
              <w:bottom w:val="nil"/>
              <w:right w:val="nil"/>
            </w:tcBorders>
            <w:shd w:val="clear" w:color="auto" w:fill="auto"/>
            <w:vAlign w:val="center"/>
            <w:hideMark/>
          </w:tcPr>
          <w:p w14:paraId="01A8CD18" w14:textId="6A081880"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66.3</w:t>
            </w:r>
          </w:p>
        </w:tc>
        <w:tc>
          <w:tcPr>
            <w:tcW w:w="367" w:type="pct"/>
            <w:tcBorders>
              <w:top w:val="nil"/>
              <w:left w:val="nil"/>
              <w:bottom w:val="nil"/>
              <w:right w:val="nil"/>
            </w:tcBorders>
            <w:shd w:val="clear" w:color="auto" w:fill="auto"/>
            <w:vAlign w:val="center"/>
            <w:hideMark/>
          </w:tcPr>
          <w:p w14:paraId="43D0D24F" w14:textId="5E691CF1"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67.6</w:t>
            </w:r>
          </w:p>
        </w:tc>
        <w:tc>
          <w:tcPr>
            <w:tcW w:w="488" w:type="pct"/>
            <w:tcBorders>
              <w:top w:val="nil"/>
              <w:left w:val="nil"/>
              <w:bottom w:val="nil"/>
              <w:right w:val="nil"/>
            </w:tcBorders>
            <w:shd w:val="clear" w:color="auto" w:fill="auto"/>
            <w:vAlign w:val="center"/>
            <w:hideMark/>
          </w:tcPr>
          <w:p w14:paraId="3D20EA35" w14:textId="5FF8F708"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58.0</w:t>
            </w:r>
          </w:p>
        </w:tc>
        <w:tc>
          <w:tcPr>
            <w:tcW w:w="371" w:type="pct"/>
            <w:tcBorders>
              <w:top w:val="nil"/>
              <w:left w:val="nil"/>
              <w:bottom w:val="nil"/>
              <w:right w:val="nil"/>
            </w:tcBorders>
            <w:shd w:val="clear" w:color="auto" w:fill="auto"/>
            <w:vAlign w:val="center"/>
            <w:hideMark/>
          </w:tcPr>
          <w:p w14:paraId="32C5B976" w14:textId="7919EDEA"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60.6</w:t>
            </w:r>
          </w:p>
        </w:tc>
        <w:tc>
          <w:tcPr>
            <w:tcW w:w="371" w:type="pct"/>
            <w:tcBorders>
              <w:top w:val="nil"/>
              <w:left w:val="nil"/>
              <w:bottom w:val="nil"/>
              <w:right w:val="nil"/>
            </w:tcBorders>
            <w:shd w:val="clear" w:color="auto" w:fill="auto"/>
            <w:vAlign w:val="center"/>
            <w:hideMark/>
          </w:tcPr>
          <w:p w14:paraId="6668C546" w14:textId="27968BB2"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63.3</w:t>
            </w:r>
          </w:p>
        </w:tc>
        <w:tc>
          <w:tcPr>
            <w:tcW w:w="365" w:type="pct"/>
            <w:tcBorders>
              <w:top w:val="nil"/>
              <w:left w:val="nil"/>
              <w:bottom w:val="nil"/>
              <w:right w:val="nil"/>
            </w:tcBorders>
            <w:shd w:val="clear" w:color="auto" w:fill="auto"/>
            <w:vAlign w:val="center"/>
            <w:hideMark/>
          </w:tcPr>
          <w:p w14:paraId="5C64ED5D" w14:textId="455A35B9"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48.0</w:t>
            </w:r>
          </w:p>
        </w:tc>
        <w:tc>
          <w:tcPr>
            <w:tcW w:w="364" w:type="pct"/>
            <w:tcBorders>
              <w:top w:val="nil"/>
              <w:left w:val="nil"/>
              <w:bottom w:val="nil"/>
              <w:right w:val="nil"/>
            </w:tcBorders>
            <w:shd w:val="clear" w:color="auto" w:fill="auto"/>
            <w:vAlign w:val="center"/>
            <w:hideMark/>
          </w:tcPr>
          <w:p w14:paraId="26F2E7F2" w14:textId="195B81F6"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61.7</w:t>
            </w:r>
          </w:p>
        </w:tc>
      </w:tr>
      <w:tr w:rsidR="004B00A8" w:rsidRPr="004B00A8" w14:paraId="684F64D8" w14:textId="77777777" w:rsidTr="00701874">
        <w:trPr>
          <w:trHeight w:val="20"/>
        </w:trPr>
        <w:tc>
          <w:tcPr>
            <w:tcW w:w="1479" w:type="pct"/>
            <w:tcBorders>
              <w:top w:val="nil"/>
              <w:left w:val="nil"/>
              <w:bottom w:val="nil"/>
              <w:right w:val="nil"/>
            </w:tcBorders>
            <w:shd w:val="clear" w:color="auto" w:fill="auto"/>
            <w:hideMark/>
          </w:tcPr>
          <w:p w14:paraId="06BFFABD" w14:textId="0FA37220" w:rsidR="00DB4A5B" w:rsidRPr="004B00A8" w:rsidRDefault="00DB4A5B" w:rsidP="00DB4A5B">
            <w:pPr>
              <w:spacing w:before="0" w:after="0"/>
              <w:rPr>
                <w:rFonts w:ascii="Garamond" w:eastAsia="Times New Roman" w:hAnsi="Garamond" w:cs="Calibri"/>
                <w:color w:val="000000" w:themeColor="text1"/>
              </w:rPr>
            </w:pPr>
            <w:r w:rsidRPr="004B00A8">
              <w:rPr>
                <w:rFonts w:ascii="Garamond" w:hAnsi="Garamond"/>
                <w:color w:val="000000" w:themeColor="text1"/>
              </w:rPr>
              <w:lastRenderedPageBreak/>
              <w:t>Failure B: Wasted only</w:t>
            </w:r>
          </w:p>
        </w:tc>
        <w:tc>
          <w:tcPr>
            <w:tcW w:w="369" w:type="pct"/>
            <w:tcBorders>
              <w:top w:val="nil"/>
              <w:left w:val="nil"/>
              <w:bottom w:val="nil"/>
              <w:right w:val="nil"/>
            </w:tcBorders>
            <w:shd w:val="clear" w:color="auto" w:fill="auto"/>
            <w:vAlign w:val="center"/>
            <w:hideMark/>
          </w:tcPr>
          <w:p w14:paraId="0E02E720" w14:textId="0900E4EA"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2.8</w:t>
            </w:r>
          </w:p>
        </w:tc>
        <w:tc>
          <w:tcPr>
            <w:tcW w:w="461" w:type="pct"/>
            <w:tcBorders>
              <w:top w:val="nil"/>
              <w:left w:val="nil"/>
              <w:bottom w:val="nil"/>
              <w:right w:val="nil"/>
            </w:tcBorders>
            <w:shd w:val="clear" w:color="auto" w:fill="auto"/>
            <w:vAlign w:val="center"/>
            <w:hideMark/>
          </w:tcPr>
          <w:p w14:paraId="20696E86" w14:textId="6A47CB51"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3.1</w:t>
            </w:r>
          </w:p>
        </w:tc>
        <w:tc>
          <w:tcPr>
            <w:tcW w:w="365" w:type="pct"/>
            <w:tcBorders>
              <w:top w:val="nil"/>
              <w:left w:val="nil"/>
              <w:bottom w:val="nil"/>
              <w:right w:val="nil"/>
            </w:tcBorders>
            <w:shd w:val="clear" w:color="auto" w:fill="auto"/>
            <w:vAlign w:val="center"/>
            <w:hideMark/>
          </w:tcPr>
          <w:p w14:paraId="07C1D17E" w14:textId="15FE2B71"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2.7</w:t>
            </w:r>
          </w:p>
        </w:tc>
        <w:tc>
          <w:tcPr>
            <w:tcW w:w="367" w:type="pct"/>
            <w:tcBorders>
              <w:top w:val="nil"/>
              <w:left w:val="nil"/>
              <w:bottom w:val="nil"/>
              <w:right w:val="nil"/>
            </w:tcBorders>
            <w:shd w:val="clear" w:color="auto" w:fill="auto"/>
            <w:vAlign w:val="center"/>
            <w:hideMark/>
          </w:tcPr>
          <w:p w14:paraId="318E74D7" w14:textId="5DDA6033"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2.1</w:t>
            </w:r>
          </w:p>
        </w:tc>
        <w:tc>
          <w:tcPr>
            <w:tcW w:w="488" w:type="pct"/>
            <w:tcBorders>
              <w:top w:val="nil"/>
              <w:left w:val="nil"/>
              <w:bottom w:val="nil"/>
              <w:right w:val="nil"/>
            </w:tcBorders>
            <w:shd w:val="clear" w:color="auto" w:fill="auto"/>
            <w:vAlign w:val="center"/>
            <w:hideMark/>
          </w:tcPr>
          <w:p w14:paraId="41251A12" w14:textId="087E8C54"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2.0</w:t>
            </w:r>
          </w:p>
        </w:tc>
        <w:tc>
          <w:tcPr>
            <w:tcW w:w="371" w:type="pct"/>
            <w:tcBorders>
              <w:top w:val="nil"/>
              <w:left w:val="nil"/>
              <w:bottom w:val="nil"/>
              <w:right w:val="nil"/>
            </w:tcBorders>
            <w:shd w:val="clear" w:color="auto" w:fill="auto"/>
            <w:vAlign w:val="center"/>
            <w:hideMark/>
          </w:tcPr>
          <w:p w14:paraId="476606B2" w14:textId="41E4A7F4"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2.1</w:t>
            </w:r>
          </w:p>
        </w:tc>
        <w:tc>
          <w:tcPr>
            <w:tcW w:w="371" w:type="pct"/>
            <w:tcBorders>
              <w:top w:val="nil"/>
              <w:left w:val="nil"/>
              <w:bottom w:val="nil"/>
              <w:right w:val="nil"/>
            </w:tcBorders>
            <w:shd w:val="clear" w:color="auto" w:fill="auto"/>
            <w:vAlign w:val="center"/>
            <w:hideMark/>
          </w:tcPr>
          <w:p w14:paraId="301BB28E" w14:textId="75D1EAAA"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1.7</w:t>
            </w:r>
          </w:p>
        </w:tc>
        <w:tc>
          <w:tcPr>
            <w:tcW w:w="365" w:type="pct"/>
            <w:tcBorders>
              <w:top w:val="nil"/>
              <w:left w:val="nil"/>
              <w:bottom w:val="nil"/>
              <w:right w:val="nil"/>
            </w:tcBorders>
            <w:shd w:val="clear" w:color="auto" w:fill="auto"/>
            <w:vAlign w:val="center"/>
            <w:hideMark/>
          </w:tcPr>
          <w:p w14:paraId="319DCDE6" w14:textId="3E21F038"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2.7</w:t>
            </w:r>
          </w:p>
        </w:tc>
        <w:tc>
          <w:tcPr>
            <w:tcW w:w="364" w:type="pct"/>
            <w:tcBorders>
              <w:top w:val="nil"/>
              <w:left w:val="nil"/>
              <w:bottom w:val="nil"/>
              <w:right w:val="nil"/>
            </w:tcBorders>
            <w:shd w:val="clear" w:color="auto" w:fill="auto"/>
            <w:vAlign w:val="center"/>
            <w:hideMark/>
          </w:tcPr>
          <w:p w14:paraId="0DF0C201" w14:textId="010864EA"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2.5</w:t>
            </w:r>
          </w:p>
        </w:tc>
      </w:tr>
      <w:tr w:rsidR="004B00A8" w:rsidRPr="004B00A8" w14:paraId="524E807E" w14:textId="77777777" w:rsidTr="00701874">
        <w:trPr>
          <w:trHeight w:val="20"/>
        </w:trPr>
        <w:tc>
          <w:tcPr>
            <w:tcW w:w="1479" w:type="pct"/>
            <w:tcBorders>
              <w:top w:val="nil"/>
              <w:left w:val="nil"/>
              <w:bottom w:val="nil"/>
              <w:right w:val="nil"/>
            </w:tcBorders>
            <w:shd w:val="clear" w:color="auto" w:fill="auto"/>
            <w:hideMark/>
          </w:tcPr>
          <w:p w14:paraId="48DCB36C" w14:textId="2D13A037" w:rsidR="00DB4A5B" w:rsidRPr="004B00A8" w:rsidRDefault="00DB4A5B" w:rsidP="00DB4A5B">
            <w:pPr>
              <w:spacing w:before="0" w:after="0"/>
              <w:rPr>
                <w:rFonts w:ascii="Garamond" w:eastAsia="Times New Roman" w:hAnsi="Garamond" w:cs="Calibri"/>
                <w:color w:val="000000" w:themeColor="text1"/>
              </w:rPr>
            </w:pPr>
            <w:r w:rsidRPr="004B00A8">
              <w:rPr>
                <w:rFonts w:ascii="Garamond" w:hAnsi="Garamond"/>
                <w:color w:val="000000" w:themeColor="text1"/>
              </w:rPr>
              <w:t xml:space="preserve">Failure C: Stunted only </w:t>
            </w:r>
          </w:p>
        </w:tc>
        <w:tc>
          <w:tcPr>
            <w:tcW w:w="369" w:type="pct"/>
            <w:tcBorders>
              <w:top w:val="nil"/>
              <w:left w:val="nil"/>
              <w:bottom w:val="nil"/>
              <w:right w:val="nil"/>
            </w:tcBorders>
            <w:shd w:val="clear" w:color="auto" w:fill="auto"/>
            <w:vAlign w:val="center"/>
            <w:hideMark/>
          </w:tcPr>
          <w:p w14:paraId="55DC00DD" w14:textId="55693DB8"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15.3</w:t>
            </w:r>
          </w:p>
        </w:tc>
        <w:tc>
          <w:tcPr>
            <w:tcW w:w="461" w:type="pct"/>
            <w:tcBorders>
              <w:top w:val="nil"/>
              <w:left w:val="nil"/>
              <w:bottom w:val="nil"/>
              <w:right w:val="nil"/>
            </w:tcBorders>
            <w:shd w:val="clear" w:color="auto" w:fill="auto"/>
            <w:vAlign w:val="center"/>
            <w:hideMark/>
          </w:tcPr>
          <w:p w14:paraId="7419F4D3" w14:textId="3D5FEE0F"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15.3</w:t>
            </w:r>
          </w:p>
        </w:tc>
        <w:tc>
          <w:tcPr>
            <w:tcW w:w="365" w:type="pct"/>
            <w:tcBorders>
              <w:top w:val="nil"/>
              <w:left w:val="nil"/>
              <w:bottom w:val="nil"/>
              <w:right w:val="nil"/>
            </w:tcBorders>
            <w:shd w:val="clear" w:color="auto" w:fill="auto"/>
            <w:vAlign w:val="center"/>
            <w:hideMark/>
          </w:tcPr>
          <w:p w14:paraId="22D23AFD" w14:textId="3F667D2E"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12.6</w:t>
            </w:r>
          </w:p>
        </w:tc>
        <w:tc>
          <w:tcPr>
            <w:tcW w:w="367" w:type="pct"/>
            <w:tcBorders>
              <w:top w:val="nil"/>
              <w:left w:val="nil"/>
              <w:bottom w:val="nil"/>
              <w:right w:val="nil"/>
            </w:tcBorders>
            <w:shd w:val="clear" w:color="auto" w:fill="auto"/>
            <w:vAlign w:val="center"/>
            <w:hideMark/>
          </w:tcPr>
          <w:p w14:paraId="762DCAF5" w14:textId="13CA6354"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11.4</w:t>
            </w:r>
          </w:p>
        </w:tc>
        <w:tc>
          <w:tcPr>
            <w:tcW w:w="488" w:type="pct"/>
            <w:tcBorders>
              <w:top w:val="nil"/>
              <w:left w:val="nil"/>
              <w:bottom w:val="nil"/>
              <w:right w:val="nil"/>
            </w:tcBorders>
            <w:shd w:val="clear" w:color="auto" w:fill="auto"/>
            <w:vAlign w:val="center"/>
            <w:hideMark/>
          </w:tcPr>
          <w:p w14:paraId="55D00B0B" w14:textId="091700D7"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14.2</w:t>
            </w:r>
          </w:p>
        </w:tc>
        <w:tc>
          <w:tcPr>
            <w:tcW w:w="371" w:type="pct"/>
            <w:tcBorders>
              <w:top w:val="nil"/>
              <w:left w:val="nil"/>
              <w:bottom w:val="nil"/>
              <w:right w:val="nil"/>
            </w:tcBorders>
            <w:shd w:val="clear" w:color="auto" w:fill="auto"/>
            <w:vAlign w:val="center"/>
            <w:hideMark/>
          </w:tcPr>
          <w:p w14:paraId="29449085" w14:textId="46342478"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14.2</w:t>
            </w:r>
          </w:p>
        </w:tc>
        <w:tc>
          <w:tcPr>
            <w:tcW w:w="371" w:type="pct"/>
            <w:tcBorders>
              <w:top w:val="nil"/>
              <w:left w:val="nil"/>
              <w:bottom w:val="nil"/>
              <w:right w:val="nil"/>
            </w:tcBorders>
            <w:shd w:val="clear" w:color="auto" w:fill="auto"/>
            <w:vAlign w:val="center"/>
            <w:hideMark/>
          </w:tcPr>
          <w:p w14:paraId="46690AE5" w14:textId="03369035"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14.8</w:t>
            </w:r>
          </w:p>
        </w:tc>
        <w:tc>
          <w:tcPr>
            <w:tcW w:w="365" w:type="pct"/>
            <w:tcBorders>
              <w:top w:val="nil"/>
              <w:left w:val="nil"/>
              <w:bottom w:val="nil"/>
              <w:right w:val="nil"/>
            </w:tcBorders>
            <w:shd w:val="clear" w:color="auto" w:fill="auto"/>
            <w:vAlign w:val="center"/>
            <w:hideMark/>
          </w:tcPr>
          <w:p w14:paraId="46D3BF18" w14:textId="3E55D08F"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16.6</w:t>
            </w:r>
          </w:p>
        </w:tc>
        <w:tc>
          <w:tcPr>
            <w:tcW w:w="364" w:type="pct"/>
            <w:tcBorders>
              <w:top w:val="nil"/>
              <w:left w:val="nil"/>
              <w:bottom w:val="nil"/>
              <w:right w:val="nil"/>
            </w:tcBorders>
            <w:shd w:val="clear" w:color="auto" w:fill="auto"/>
            <w:vAlign w:val="center"/>
            <w:hideMark/>
          </w:tcPr>
          <w:p w14:paraId="4456D5A2" w14:textId="090AD2B4"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14.1</w:t>
            </w:r>
          </w:p>
        </w:tc>
      </w:tr>
      <w:tr w:rsidR="004B00A8" w:rsidRPr="004B00A8" w14:paraId="35974FAC" w14:textId="77777777" w:rsidTr="00701874">
        <w:trPr>
          <w:trHeight w:val="20"/>
        </w:trPr>
        <w:tc>
          <w:tcPr>
            <w:tcW w:w="1479" w:type="pct"/>
            <w:tcBorders>
              <w:top w:val="nil"/>
              <w:left w:val="nil"/>
              <w:bottom w:val="nil"/>
              <w:right w:val="nil"/>
            </w:tcBorders>
            <w:shd w:val="clear" w:color="auto" w:fill="auto"/>
            <w:hideMark/>
          </w:tcPr>
          <w:p w14:paraId="28A4370B" w14:textId="23B09168" w:rsidR="00DB4A5B" w:rsidRPr="004B00A8" w:rsidRDefault="00DB4A5B" w:rsidP="00DB4A5B">
            <w:pPr>
              <w:spacing w:before="0" w:after="0"/>
              <w:rPr>
                <w:rFonts w:ascii="Garamond" w:eastAsia="Times New Roman" w:hAnsi="Garamond" w:cs="Calibri"/>
                <w:color w:val="000000" w:themeColor="text1"/>
              </w:rPr>
            </w:pPr>
            <w:r w:rsidRPr="004B00A8">
              <w:rPr>
                <w:rFonts w:ascii="Garamond" w:hAnsi="Garamond"/>
                <w:color w:val="000000" w:themeColor="text1"/>
              </w:rPr>
              <w:t xml:space="preserve">Failure D: Underweight only </w:t>
            </w:r>
          </w:p>
        </w:tc>
        <w:tc>
          <w:tcPr>
            <w:tcW w:w="369" w:type="pct"/>
            <w:tcBorders>
              <w:top w:val="nil"/>
              <w:left w:val="nil"/>
              <w:bottom w:val="nil"/>
              <w:right w:val="nil"/>
            </w:tcBorders>
            <w:shd w:val="clear" w:color="auto" w:fill="auto"/>
            <w:vAlign w:val="center"/>
            <w:hideMark/>
          </w:tcPr>
          <w:p w14:paraId="3EE06F99" w14:textId="36CB14AF"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2.6</w:t>
            </w:r>
          </w:p>
        </w:tc>
        <w:tc>
          <w:tcPr>
            <w:tcW w:w="461" w:type="pct"/>
            <w:tcBorders>
              <w:top w:val="nil"/>
              <w:left w:val="nil"/>
              <w:bottom w:val="nil"/>
              <w:right w:val="nil"/>
            </w:tcBorders>
            <w:shd w:val="clear" w:color="auto" w:fill="auto"/>
            <w:vAlign w:val="center"/>
            <w:hideMark/>
          </w:tcPr>
          <w:p w14:paraId="432608D0" w14:textId="23771945"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2.5</w:t>
            </w:r>
          </w:p>
        </w:tc>
        <w:tc>
          <w:tcPr>
            <w:tcW w:w="365" w:type="pct"/>
            <w:tcBorders>
              <w:top w:val="nil"/>
              <w:left w:val="nil"/>
              <w:bottom w:val="nil"/>
              <w:right w:val="nil"/>
            </w:tcBorders>
            <w:shd w:val="clear" w:color="auto" w:fill="auto"/>
            <w:vAlign w:val="center"/>
            <w:hideMark/>
          </w:tcPr>
          <w:p w14:paraId="252CF14D" w14:textId="4D1050DB"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2.4</w:t>
            </w:r>
          </w:p>
        </w:tc>
        <w:tc>
          <w:tcPr>
            <w:tcW w:w="367" w:type="pct"/>
            <w:tcBorders>
              <w:top w:val="nil"/>
              <w:left w:val="nil"/>
              <w:bottom w:val="nil"/>
              <w:right w:val="nil"/>
            </w:tcBorders>
            <w:shd w:val="clear" w:color="auto" w:fill="auto"/>
            <w:vAlign w:val="center"/>
            <w:hideMark/>
          </w:tcPr>
          <w:p w14:paraId="4831D35D" w14:textId="7DC3576E"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2.2</w:t>
            </w:r>
          </w:p>
        </w:tc>
        <w:tc>
          <w:tcPr>
            <w:tcW w:w="488" w:type="pct"/>
            <w:tcBorders>
              <w:top w:val="nil"/>
              <w:left w:val="nil"/>
              <w:bottom w:val="nil"/>
              <w:right w:val="nil"/>
            </w:tcBorders>
            <w:shd w:val="clear" w:color="auto" w:fill="auto"/>
            <w:vAlign w:val="center"/>
            <w:hideMark/>
          </w:tcPr>
          <w:p w14:paraId="3A86800F" w14:textId="35F35F2D"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3.3</w:t>
            </w:r>
          </w:p>
        </w:tc>
        <w:tc>
          <w:tcPr>
            <w:tcW w:w="371" w:type="pct"/>
            <w:tcBorders>
              <w:top w:val="nil"/>
              <w:left w:val="nil"/>
              <w:bottom w:val="nil"/>
              <w:right w:val="nil"/>
            </w:tcBorders>
            <w:shd w:val="clear" w:color="auto" w:fill="auto"/>
            <w:vAlign w:val="center"/>
            <w:hideMark/>
          </w:tcPr>
          <w:p w14:paraId="54EBA128" w14:textId="415D103E"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5.5</w:t>
            </w:r>
          </w:p>
        </w:tc>
        <w:tc>
          <w:tcPr>
            <w:tcW w:w="371" w:type="pct"/>
            <w:tcBorders>
              <w:top w:val="nil"/>
              <w:left w:val="nil"/>
              <w:bottom w:val="nil"/>
              <w:right w:val="nil"/>
            </w:tcBorders>
            <w:shd w:val="clear" w:color="auto" w:fill="auto"/>
            <w:vAlign w:val="center"/>
            <w:hideMark/>
          </w:tcPr>
          <w:p w14:paraId="6E924FF9" w14:textId="3279444B"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2.6</w:t>
            </w:r>
          </w:p>
        </w:tc>
        <w:tc>
          <w:tcPr>
            <w:tcW w:w="365" w:type="pct"/>
            <w:tcBorders>
              <w:top w:val="nil"/>
              <w:left w:val="nil"/>
              <w:bottom w:val="nil"/>
              <w:right w:val="nil"/>
            </w:tcBorders>
            <w:shd w:val="clear" w:color="auto" w:fill="auto"/>
            <w:vAlign w:val="center"/>
            <w:hideMark/>
          </w:tcPr>
          <w:p w14:paraId="7E12F87E" w14:textId="6AC47B3D"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3.6</w:t>
            </w:r>
          </w:p>
        </w:tc>
        <w:tc>
          <w:tcPr>
            <w:tcW w:w="364" w:type="pct"/>
            <w:tcBorders>
              <w:top w:val="nil"/>
              <w:left w:val="nil"/>
              <w:bottom w:val="nil"/>
              <w:right w:val="nil"/>
            </w:tcBorders>
            <w:shd w:val="clear" w:color="auto" w:fill="auto"/>
            <w:vAlign w:val="center"/>
            <w:hideMark/>
          </w:tcPr>
          <w:p w14:paraId="38D3EF7D" w14:textId="6277B534"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3.0</w:t>
            </w:r>
          </w:p>
        </w:tc>
      </w:tr>
      <w:tr w:rsidR="004B00A8" w:rsidRPr="004B00A8" w14:paraId="15FFFA5A" w14:textId="77777777" w:rsidTr="00701874">
        <w:trPr>
          <w:trHeight w:val="20"/>
        </w:trPr>
        <w:tc>
          <w:tcPr>
            <w:tcW w:w="1479" w:type="pct"/>
            <w:tcBorders>
              <w:top w:val="nil"/>
              <w:left w:val="nil"/>
              <w:bottom w:val="nil"/>
              <w:right w:val="nil"/>
            </w:tcBorders>
            <w:shd w:val="clear" w:color="auto" w:fill="auto"/>
            <w:hideMark/>
          </w:tcPr>
          <w:p w14:paraId="08D85B58" w14:textId="41A0BA70" w:rsidR="00DB4A5B" w:rsidRPr="004B00A8" w:rsidRDefault="00DB4A5B" w:rsidP="00DB4A5B">
            <w:pPr>
              <w:spacing w:before="0" w:after="0"/>
              <w:rPr>
                <w:rFonts w:ascii="Garamond" w:eastAsia="Times New Roman" w:hAnsi="Garamond" w:cs="Calibri"/>
                <w:color w:val="000000" w:themeColor="text1"/>
              </w:rPr>
            </w:pPr>
            <w:r w:rsidRPr="004B00A8">
              <w:rPr>
                <w:rFonts w:ascii="Garamond" w:hAnsi="Garamond"/>
                <w:color w:val="000000" w:themeColor="text1"/>
              </w:rPr>
              <w:t>Failure E: Wasted with underweight</w:t>
            </w:r>
          </w:p>
        </w:tc>
        <w:tc>
          <w:tcPr>
            <w:tcW w:w="369" w:type="pct"/>
            <w:tcBorders>
              <w:top w:val="nil"/>
              <w:left w:val="nil"/>
              <w:bottom w:val="nil"/>
              <w:right w:val="nil"/>
            </w:tcBorders>
            <w:shd w:val="clear" w:color="auto" w:fill="auto"/>
            <w:vAlign w:val="center"/>
            <w:hideMark/>
          </w:tcPr>
          <w:p w14:paraId="6F34FAFC" w14:textId="4F6128A4"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3.0</w:t>
            </w:r>
          </w:p>
        </w:tc>
        <w:tc>
          <w:tcPr>
            <w:tcW w:w="461" w:type="pct"/>
            <w:tcBorders>
              <w:top w:val="nil"/>
              <w:left w:val="nil"/>
              <w:bottom w:val="nil"/>
              <w:right w:val="nil"/>
            </w:tcBorders>
            <w:shd w:val="clear" w:color="auto" w:fill="auto"/>
            <w:vAlign w:val="center"/>
            <w:hideMark/>
          </w:tcPr>
          <w:p w14:paraId="5E8D8257" w14:textId="6AE7C4B9"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2.5</w:t>
            </w:r>
          </w:p>
        </w:tc>
        <w:tc>
          <w:tcPr>
            <w:tcW w:w="365" w:type="pct"/>
            <w:tcBorders>
              <w:top w:val="nil"/>
              <w:left w:val="nil"/>
              <w:bottom w:val="nil"/>
              <w:right w:val="nil"/>
            </w:tcBorders>
            <w:shd w:val="clear" w:color="auto" w:fill="auto"/>
            <w:vAlign w:val="center"/>
            <w:hideMark/>
          </w:tcPr>
          <w:p w14:paraId="75CE39EA" w14:textId="49D46071"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3.9</w:t>
            </w:r>
          </w:p>
        </w:tc>
        <w:tc>
          <w:tcPr>
            <w:tcW w:w="367" w:type="pct"/>
            <w:tcBorders>
              <w:top w:val="nil"/>
              <w:left w:val="nil"/>
              <w:bottom w:val="nil"/>
              <w:right w:val="nil"/>
            </w:tcBorders>
            <w:shd w:val="clear" w:color="auto" w:fill="auto"/>
            <w:vAlign w:val="center"/>
            <w:hideMark/>
          </w:tcPr>
          <w:p w14:paraId="0390BEF2" w14:textId="4644027D"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3.1</w:t>
            </w:r>
          </w:p>
        </w:tc>
        <w:tc>
          <w:tcPr>
            <w:tcW w:w="488" w:type="pct"/>
            <w:tcBorders>
              <w:top w:val="nil"/>
              <w:left w:val="nil"/>
              <w:bottom w:val="nil"/>
              <w:right w:val="nil"/>
            </w:tcBorders>
            <w:shd w:val="clear" w:color="auto" w:fill="auto"/>
            <w:vAlign w:val="center"/>
            <w:hideMark/>
          </w:tcPr>
          <w:p w14:paraId="62FA03FB" w14:textId="030BED41"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2.8</w:t>
            </w:r>
          </w:p>
        </w:tc>
        <w:tc>
          <w:tcPr>
            <w:tcW w:w="371" w:type="pct"/>
            <w:tcBorders>
              <w:top w:val="nil"/>
              <w:left w:val="nil"/>
              <w:bottom w:val="nil"/>
              <w:right w:val="nil"/>
            </w:tcBorders>
            <w:shd w:val="clear" w:color="auto" w:fill="auto"/>
            <w:vAlign w:val="center"/>
            <w:hideMark/>
          </w:tcPr>
          <w:p w14:paraId="2C77AB9F" w14:textId="4E86CCAE"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2.0</w:t>
            </w:r>
          </w:p>
        </w:tc>
        <w:tc>
          <w:tcPr>
            <w:tcW w:w="371" w:type="pct"/>
            <w:tcBorders>
              <w:top w:val="nil"/>
              <w:left w:val="nil"/>
              <w:bottom w:val="nil"/>
              <w:right w:val="nil"/>
            </w:tcBorders>
            <w:shd w:val="clear" w:color="auto" w:fill="auto"/>
            <w:vAlign w:val="center"/>
            <w:hideMark/>
          </w:tcPr>
          <w:p w14:paraId="05FFBAC6" w14:textId="22E6A5F6"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2.7</w:t>
            </w:r>
          </w:p>
        </w:tc>
        <w:tc>
          <w:tcPr>
            <w:tcW w:w="365" w:type="pct"/>
            <w:tcBorders>
              <w:top w:val="nil"/>
              <w:left w:val="nil"/>
              <w:bottom w:val="nil"/>
              <w:right w:val="nil"/>
            </w:tcBorders>
            <w:shd w:val="clear" w:color="auto" w:fill="auto"/>
            <w:vAlign w:val="center"/>
            <w:hideMark/>
          </w:tcPr>
          <w:p w14:paraId="3EACE066" w14:textId="24A7686A"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4.1</w:t>
            </w:r>
          </w:p>
        </w:tc>
        <w:tc>
          <w:tcPr>
            <w:tcW w:w="364" w:type="pct"/>
            <w:tcBorders>
              <w:top w:val="nil"/>
              <w:left w:val="nil"/>
              <w:bottom w:val="nil"/>
              <w:right w:val="nil"/>
            </w:tcBorders>
            <w:shd w:val="clear" w:color="auto" w:fill="auto"/>
            <w:vAlign w:val="center"/>
            <w:hideMark/>
          </w:tcPr>
          <w:p w14:paraId="092971D0" w14:textId="2CAE7E68"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3.1</w:t>
            </w:r>
          </w:p>
        </w:tc>
      </w:tr>
      <w:tr w:rsidR="004B00A8" w:rsidRPr="004B00A8" w14:paraId="59E5BD4D" w14:textId="77777777" w:rsidTr="00701874">
        <w:trPr>
          <w:trHeight w:val="20"/>
        </w:trPr>
        <w:tc>
          <w:tcPr>
            <w:tcW w:w="1479" w:type="pct"/>
            <w:tcBorders>
              <w:top w:val="nil"/>
              <w:left w:val="nil"/>
              <w:bottom w:val="nil"/>
              <w:right w:val="nil"/>
            </w:tcBorders>
            <w:shd w:val="clear" w:color="auto" w:fill="auto"/>
            <w:hideMark/>
          </w:tcPr>
          <w:p w14:paraId="1834149B" w14:textId="14760368" w:rsidR="00DB4A5B" w:rsidRPr="004B00A8" w:rsidRDefault="00DB4A5B" w:rsidP="00DB4A5B">
            <w:pPr>
              <w:spacing w:before="0" w:after="0"/>
              <w:rPr>
                <w:rFonts w:ascii="Garamond" w:eastAsia="Times New Roman" w:hAnsi="Garamond" w:cs="Calibri"/>
                <w:color w:val="000000" w:themeColor="text1"/>
              </w:rPr>
            </w:pPr>
            <w:r w:rsidRPr="004B00A8">
              <w:rPr>
                <w:rFonts w:ascii="Garamond" w:hAnsi="Garamond"/>
                <w:color w:val="000000" w:themeColor="text1"/>
              </w:rPr>
              <w:t>Failure F: Stunted with underweight</w:t>
            </w:r>
          </w:p>
        </w:tc>
        <w:tc>
          <w:tcPr>
            <w:tcW w:w="369" w:type="pct"/>
            <w:tcBorders>
              <w:top w:val="nil"/>
              <w:left w:val="nil"/>
              <w:bottom w:val="nil"/>
              <w:right w:val="nil"/>
            </w:tcBorders>
            <w:shd w:val="clear" w:color="auto" w:fill="auto"/>
            <w:vAlign w:val="center"/>
            <w:hideMark/>
          </w:tcPr>
          <w:p w14:paraId="210743D8" w14:textId="155D524A"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14.1</w:t>
            </w:r>
          </w:p>
        </w:tc>
        <w:tc>
          <w:tcPr>
            <w:tcW w:w="461" w:type="pct"/>
            <w:tcBorders>
              <w:top w:val="nil"/>
              <w:left w:val="nil"/>
              <w:bottom w:val="nil"/>
              <w:right w:val="nil"/>
            </w:tcBorders>
            <w:shd w:val="clear" w:color="auto" w:fill="auto"/>
            <w:vAlign w:val="center"/>
            <w:hideMark/>
          </w:tcPr>
          <w:p w14:paraId="2EC27E86" w14:textId="55A9D229"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13.8</w:t>
            </w:r>
          </w:p>
        </w:tc>
        <w:tc>
          <w:tcPr>
            <w:tcW w:w="365" w:type="pct"/>
            <w:tcBorders>
              <w:top w:val="nil"/>
              <w:left w:val="nil"/>
              <w:bottom w:val="nil"/>
              <w:right w:val="nil"/>
            </w:tcBorders>
            <w:shd w:val="clear" w:color="auto" w:fill="auto"/>
            <w:vAlign w:val="center"/>
            <w:hideMark/>
          </w:tcPr>
          <w:p w14:paraId="767CB856" w14:textId="148D55AD"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10.0</w:t>
            </w:r>
          </w:p>
        </w:tc>
        <w:tc>
          <w:tcPr>
            <w:tcW w:w="367" w:type="pct"/>
            <w:tcBorders>
              <w:top w:val="nil"/>
              <w:left w:val="nil"/>
              <w:bottom w:val="nil"/>
              <w:right w:val="nil"/>
            </w:tcBorders>
            <w:shd w:val="clear" w:color="auto" w:fill="auto"/>
            <w:vAlign w:val="center"/>
            <w:hideMark/>
          </w:tcPr>
          <w:p w14:paraId="29B8BD65" w14:textId="1C3500D3"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11.1</w:t>
            </w:r>
          </w:p>
        </w:tc>
        <w:tc>
          <w:tcPr>
            <w:tcW w:w="488" w:type="pct"/>
            <w:tcBorders>
              <w:top w:val="nil"/>
              <w:left w:val="nil"/>
              <w:bottom w:val="nil"/>
              <w:right w:val="nil"/>
            </w:tcBorders>
            <w:shd w:val="clear" w:color="auto" w:fill="auto"/>
            <w:vAlign w:val="center"/>
            <w:hideMark/>
          </w:tcPr>
          <w:p w14:paraId="2F4692CD" w14:textId="55564943"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15.7</w:t>
            </w:r>
          </w:p>
        </w:tc>
        <w:tc>
          <w:tcPr>
            <w:tcW w:w="371" w:type="pct"/>
            <w:tcBorders>
              <w:top w:val="nil"/>
              <w:left w:val="nil"/>
              <w:bottom w:val="nil"/>
              <w:right w:val="nil"/>
            </w:tcBorders>
            <w:shd w:val="clear" w:color="auto" w:fill="auto"/>
            <w:vAlign w:val="center"/>
            <w:hideMark/>
          </w:tcPr>
          <w:p w14:paraId="417A8469" w14:textId="05CF4525"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12.2</w:t>
            </w:r>
          </w:p>
        </w:tc>
        <w:tc>
          <w:tcPr>
            <w:tcW w:w="371" w:type="pct"/>
            <w:tcBorders>
              <w:top w:val="nil"/>
              <w:left w:val="nil"/>
              <w:bottom w:val="nil"/>
              <w:right w:val="nil"/>
            </w:tcBorders>
            <w:shd w:val="clear" w:color="auto" w:fill="auto"/>
            <w:vAlign w:val="center"/>
            <w:hideMark/>
          </w:tcPr>
          <w:p w14:paraId="143683FE" w14:textId="33E41C60"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12.4</w:t>
            </w:r>
          </w:p>
        </w:tc>
        <w:tc>
          <w:tcPr>
            <w:tcW w:w="365" w:type="pct"/>
            <w:tcBorders>
              <w:top w:val="nil"/>
              <w:left w:val="nil"/>
              <w:bottom w:val="nil"/>
              <w:right w:val="nil"/>
            </w:tcBorders>
            <w:shd w:val="clear" w:color="auto" w:fill="auto"/>
            <w:vAlign w:val="center"/>
            <w:hideMark/>
          </w:tcPr>
          <w:p w14:paraId="0A726492" w14:textId="08D51081"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21.6</w:t>
            </w:r>
          </w:p>
        </w:tc>
        <w:tc>
          <w:tcPr>
            <w:tcW w:w="364" w:type="pct"/>
            <w:tcBorders>
              <w:top w:val="nil"/>
              <w:left w:val="nil"/>
              <w:bottom w:val="nil"/>
              <w:right w:val="nil"/>
            </w:tcBorders>
            <w:shd w:val="clear" w:color="auto" w:fill="auto"/>
            <w:vAlign w:val="center"/>
            <w:hideMark/>
          </w:tcPr>
          <w:p w14:paraId="6188D87A" w14:textId="609F2EF4"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13.1</w:t>
            </w:r>
          </w:p>
        </w:tc>
      </w:tr>
      <w:tr w:rsidR="004B00A8" w:rsidRPr="004B00A8" w14:paraId="56E5D039" w14:textId="77777777" w:rsidTr="00701874">
        <w:trPr>
          <w:trHeight w:val="20"/>
        </w:trPr>
        <w:tc>
          <w:tcPr>
            <w:tcW w:w="1479" w:type="pct"/>
            <w:tcBorders>
              <w:top w:val="nil"/>
              <w:left w:val="nil"/>
              <w:bottom w:val="single" w:sz="6" w:space="0" w:color="auto"/>
              <w:right w:val="nil"/>
            </w:tcBorders>
            <w:shd w:val="clear" w:color="auto" w:fill="auto"/>
            <w:hideMark/>
          </w:tcPr>
          <w:p w14:paraId="5D9C0BE9" w14:textId="059D61E9" w:rsidR="00DB4A5B" w:rsidRPr="004B00A8" w:rsidRDefault="00DB4A5B" w:rsidP="00DB4A5B">
            <w:pPr>
              <w:spacing w:before="0" w:after="0"/>
              <w:rPr>
                <w:rFonts w:ascii="Garamond" w:eastAsia="Times New Roman" w:hAnsi="Garamond" w:cs="Calibri"/>
                <w:color w:val="000000" w:themeColor="text1"/>
              </w:rPr>
            </w:pPr>
            <w:r w:rsidRPr="004B00A8">
              <w:rPr>
                <w:rFonts w:ascii="Garamond" w:hAnsi="Garamond"/>
                <w:color w:val="000000" w:themeColor="text1"/>
              </w:rPr>
              <w:t>Failure G: Stunted, wasted and underweight</w:t>
            </w:r>
          </w:p>
        </w:tc>
        <w:tc>
          <w:tcPr>
            <w:tcW w:w="369" w:type="pct"/>
            <w:tcBorders>
              <w:top w:val="nil"/>
              <w:left w:val="nil"/>
              <w:bottom w:val="single" w:sz="6" w:space="0" w:color="auto"/>
              <w:right w:val="nil"/>
            </w:tcBorders>
            <w:shd w:val="clear" w:color="auto" w:fill="auto"/>
            <w:vAlign w:val="center"/>
            <w:hideMark/>
          </w:tcPr>
          <w:p w14:paraId="4681DAC9" w14:textId="06983393"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2.9</w:t>
            </w:r>
          </w:p>
        </w:tc>
        <w:tc>
          <w:tcPr>
            <w:tcW w:w="461" w:type="pct"/>
            <w:tcBorders>
              <w:top w:val="nil"/>
              <w:left w:val="nil"/>
              <w:bottom w:val="single" w:sz="6" w:space="0" w:color="auto"/>
              <w:right w:val="nil"/>
            </w:tcBorders>
            <w:shd w:val="clear" w:color="auto" w:fill="auto"/>
            <w:vAlign w:val="center"/>
            <w:hideMark/>
          </w:tcPr>
          <w:p w14:paraId="7EB3357F" w14:textId="35084EFE"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2.2</w:t>
            </w:r>
          </w:p>
        </w:tc>
        <w:tc>
          <w:tcPr>
            <w:tcW w:w="365" w:type="pct"/>
            <w:tcBorders>
              <w:top w:val="nil"/>
              <w:left w:val="nil"/>
              <w:bottom w:val="single" w:sz="6" w:space="0" w:color="auto"/>
              <w:right w:val="nil"/>
            </w:tcBorders>
            <w:shd w:val="clear" w:color="auto" w:fill="auto"/>
            <w:vAlign w:val="center"/>
            <w:hideMark/>
          </w:tcPr>
          <w:p w14:paraId="3C18393B" w14:textId="02323C9B"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2.1</w:t>
            </w:r>
          </w:p>
        </w:tc>
        <w:tc>
          <w:tcPr>
            <w:tcW w:w="367" w:type="pct"/>
            <w:tcBorders>
              <w:top w:val="nil"/>
              <w:left w:val="nil"/>
              <w:bottom w:val="single" w:sz="6" w:space="0" w:color="auto"/>
              <w:right w:val="nil"/>
            </w:tcBorders>
            <w:shd w:val="clear" w:color="auto" w:fill="auto"/>
            <w:vAlign w:val="center"/>
            <w:hideMark/>
          </w:tcPr>
          <w:p w14:paraId="08585C16" w14:textId="5D1F586B"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2.6</w:t>
            </w:r>
          </w:p>
        </w:tc>
        <w:tc>
          <w:tcPr>
            <w:tcW w:w="488" w:type="pct"/>
            <w:tcBorders>
              <w:top w:val="nil"/>
              <w:left w:val="nil"/>
              <w:bottom w:val="single" w:sz="6" w:space="0" w:color="auto"/>
              <w:right w:val="nil"/>
            </w:tcBorders>
            <w:shd w:val="clear" w:color="auto" w:fill="auto"/>
            <w:vAlign w:val="center"/>
            <w:hideMark/>
          </w:tcPr>
          <w:p w14:paraId="40D16EB1" w14:textId="275ECE72"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4.1</w:t>
            </w:r>
          </w:p>
        </w:tc>
        <w:tc>
          <w:tcPr>
            <w:tcW w:w="371" w:type="pct"/>
            <w:tcBorders>
              <w:top w:val="nil"/>
              <w:left w:val="nil"/>
              <w:bottom w:val="single" w:sz="6" w:space="0" w:color="auto"/>
              <w:right w:val="nil"/>
            </w:tcBorders>
            <w:shd w:val="clear" w:color="auto" w:fill="auto"/>
            <w:vAlign w:val="center"/>
            <w:hideMark/>
          </w:tcPr>
          <w:p w14:paraId="3D9046B4" w14:textId="7F2169DA"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3.3</w:t>
            </w:r>
          </w:p>
        </w:tc>
        <w:tc>
          <w:tcPr>
            <w:tcW w:w="371" w:type="pct"/>
            <w:tcBorders>
              <w:top w:val="nil"/>
              <w:left w:val="nil"/>
              <w:bottom w:val="single" w:sz="6" w:space="0" w:color="auto"/>
              <w:right w:val="nil"/>
            </w:tcBorders>
            <w:shd w:val="clear" w:color="auto" w:fill="auto"/>
            <w:vAlign w:val="center"/>
            <w:hideMark/>
          </w:tcPr>
          <w:p w14:paraId="62F54F64" w14:textId="1479AEF1"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2.6</w:t>
            </w:r>
          </w:p>
        </w:tc>
        <w:tc>
          <w:tcPr>
            <w:tcW w:w="365" w:type="pct"/>
            <w:tcBorders>
              <w:top w:val="nil"/>
              <w:left w:val="nil"/>
              <w:bottom w:val="single" w:sz="6" w:space="0" w:color="auto"/>
              <w:right w:val="nil"/>
            </w:tcBorders>
            <w:shd w:val="clear" w:color="auto" w:fill="auto"/>
            <w:vAlign w:val="center"/>
            <w:hideMark/>
          </w:tcPr>
          <w:p w14:paraId="77F38DA9" w14:textId="794D60FE"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3.4</w:t>
            </w:r>
          </w:p>
        </w:tc>
        <w:tc>
          <w:tcPr>
            <w:tcW w:w="364" w:type="pct"/>
            <w:tcBorders>
              <w:top w:val="nil"/>
              <w:left w:val="nil"/>
              <w:bottom w:val="single" w:sz="6" w:space="0" w:color="auto"/>
              <w:right w:val="nil"/>
            </w:tcBorders>
            <w:shd w:val="clear" w:color="auto" w:fill="auto"/>
            <w:vAlign w:val="center"/>
            <w:hideMark/>
          </w:tcPr>
          <w:p w14:paraId="558E8088" w14:textId="0C4245CD" w:rsidR="00DB4A5B" w:rsidRPr="004B00A8" w:rsidRDefault="00DB4A5B" w:rsidP="00701874">
            <w:pPr>
              <w:spacing w:before="0" w:after="0"/>
              <w:jc w:val="right"/>
              <w:rPr>
                <w:rFonts w:ascii="Garamond" w:hAnsi="Garamond" w:cs="Calibri"/>
                <w:color w:val="000000" w:themeColor="text1"/>
              </w:rPr>
            </w:pPr>
            <w:r w:rsidRPr="004B00A8">
              <w:rPr>
                <w:rFonts w:ascii="Garamond" w:hAnsi="Garamond"/>
                <w:color w:val="000000" w:themeColor="text1"/>
              </w:rPr>
              <w:t>2.7</w:t>
            </w:r>
          </w:p>
        </w:tc>
      </w:tr>
      <w:tr w:rsidR="004B00A8" w:rsidRPr="004B00A8" w14:paraId="27F2B8DD" w14:textId="77777777" w:rsidTr="00701874">
        <w:trPr>
          <w:trHeight w:val="20"/>
        </w:trPr>
        <w:tc>
          <w:tcPr>
            <w:tcW w:w="1479" w:type="pct"/>
            <w:tcBorders>
              <w:top w:val="single" w:sz="6" w:space="0" w:color="auto"/>
              <w:left w:val="nil"/>
              <w:bottom w:val="nil"/>
              <w:right w:val="nil"/>
            </w:tcBorders>
            <w:shd w:val="clear" w:color="auto" w:fill="auto"/>
          </w:tcPr>
          <w:p w14:paraId="49720D59" w14:textId="3289813B" w:rsidR="00DB4A5B" w:rsidRPr="004B00A8" w:rsidRDefault="00DB4A5B" w:rsidP="00DB4A5B">
            <w:pPr>
              <w:spacing w:before="0" w:after="0"/>
              <w:rPr>
                <w:rFonts w:ascii="Garamond" w:eastAsia="Times New Roman" w:hAnsi="Garamond" w:cs="Calibri"/>
                <w:b/>
                <w:bCs/>
                <w:color w:val="000000" w:themeColor="text1"/>
              </w:rPr>
            </w:pPr>
            <w:r w:rsidRPr="004B00A8">
              <w:rPr>
                <w:rFonts w:ascii="Garamond" w:hAnsi="Garamond"/>
                <w:b/>
                <w:bCs/>
                <w:color w:val="000000" w:themeColor="text1"/>
              </w:rPr>
              <w:t xml:space="preserve">Poor </w:t>
            </w:r>
            <w:r w:rsidR="004723EA" w:rsidRPr="004B00A8">
              <w:rPr>
                <w:rFonts w:ascii="Garamond" w:hAnsi="Garamond"/>
                <w:b/>
                <w:bCs/>
                <w:color w:val="000000" w:themeColor="text1"/>
              </w:rPr>
              <w:t>HEC</w:t>
            </w:r>
            <w:r w:rsidRPr="004B00A8">
              <w:rPr>
                <w:rFonts w:ascii="Garamond" w:hAnsi="Garamond"/>
                <w:b/>
                <w:bCs/>
                <w:color w:val="000000" w:themeColor="text1"/>
              </w:rPr>
              <w:t xml:space="preserve"> score</w:t>
            </w:r>
          </w:p>
        </w:tc>
        <w:tc>
          <w:tcPr>
            <w:tcW w:w="369" w:type="pct"/>
            <w:tcBorders>
              <w:top w:val="single" w:sz="6" w:space="0" w:color="auto"/>
              <w:left w:val="nil"/>
              <w:bottom w:val="nil"/>
              <w:right w:val="nil"/>
            </w:tcBorders>
            <w:shd w:val="clear" w:color="auto" w:fill="auto"/>
            <w:vAlign w:val="center"/>
          </w:tcPr>
          <w:p w14:paraId="3776E5BA" w14:textId="77777777" w:rsidR="00DB4A5B" w:rsidRPr="004B00A8" w:rsidRDefault="00DB4A5B" w:rsidP="00701874">
            <w:pPr>
              <w:spacing w:before="0" w:after="0"/>
              <w:jc w:val="right"/>
              <w:rPr>
                <w:rFonts w:ascii="Garamond" w:eastAsia="Times New Roman" w:hAnsi="Garamond" w:cs="Times New Roman"/>
                <w:b/>
                <w:color w:val="000000" w:themeColor="text1"/>
              </w:rPr>
            </w:pPr>
          </w:p>
        </w:tc>
        <w:tc>
          <w:tcPr>
            <w:tcW w:w="461" w:type="pct"/>
            <w:tcBorders>
              <w:top w:val="single" w:sz="6" w:space="0" w:color="auto"/>
              <w:left w:val="nil"/>
              <w:bottom w:val="nil"/>
              <w:right w:val="nil"/>
            </w:tcBorders>
            <w:shd w:val="clear" w:color="auto" w:fill="auto"/>
            <w:vAlign w:val="center"/>
          </w:tcPr>
          <w:p w14:paraId="6757D49A" w14:textId="77777777" w:rsidR="00DB4A5B" w:rsidRPr="004B00A8" w:rsidRDefault="00DB4A5B" w:rsidP="00701874">
            <w:pPr>
              <w:spacing w:before="0" w:after="0"/>
              <w:jc w:val="right"/>
              <w:rPr>
                <w:rFonts w:ascii="Garamond" w:eastAsia="Times New Roman" w:hAnsi="Garamond" w:cs="Times New Roman"/>
                <w:b/>
                <w:color w:val="000000" w:themeColor="text1"/>
              </w:rPr>
            </w:pPr>
          </w:p>
        </w:tc>
        <w:tc>
          <w:tcPr>
            <w:tcW w:w="365" w:type="pct"/>
            <w:tcBorders>
              <w:top w:val="single" w:sz="6" w:space="0" w:color="auto"/>
              <w:left w:val="nil"/>
              <w:bottom w:val="nil"/>
              <w:right w:val="nil"/>
            </w:tcBorders>
            <w:shd w:val="clear" w:color="auto" w:fill="auto"/>
            <w:vAlign w:val="center"/>
          </w:tcPr>
          <w:p w14:paraId="2F841574" w14:textId="77777777" w:rsidR="00DB4A5B" w:rsidRPr="004B00A8" w:rsidRDefault="00DB4A5B" w:rsidP="00701874">
            <w:pPr>
              <w:spacing w:before="0" w:after="0"/>
              <w:jc w:val="right"/>
              <w:rPr>
                <w:rFonts w:ascii="Garamond" w:eastAsia="Times New Roman" w:hAnsi="Garamond" w:cs="Times New Roman"/>
                <w:b/>
                <w:color w:val="000000" w:themeColor="text1"/>
              </w:rPr>
            </w:pPr>
          </w:p>
        </w:tc>
        <w:tc>
          <w:tcPr>
            <w:tcW w:w="367" w:type="pct"/>
            <w:tcBorders>
              <w:top w:val="single" w:sz="6" w:space="0" w:color="auto"/>
              <w:left w:val="nil"/>
              <w:bottom w:val="nil"/>
              <w:right w:val="nil"/>
            </w:tcBorders>
            <w:shd w:val="clear" w:color="auto" w:fill="auto"/>
            <w:vAlign w:val="center"/>
          </w:tcPr>
          <w:p w14:paraId="7937C021" w14:textId="77777777" w:rsidR="00DB4A5B" w:rsidRPr="004B00A8" w:rsidRDefault="00DB4A5B" w:rsidP="00701874">
            <w:pPr>
              <w:spacing w:before="0" w:after="0"/>
              <w:jc w:val="right"/>
              <w:rPr>
                <w:rFonts w:ascii="Garamond" w:eastAsia="Times New Roman" w:hAnsi="Garamond" w:cs="Times New Roman"/>
                <w:b/>
                <w:color w:val="000000" w:themeColor="text1"/>
              </w:rPr>
            </w:pPr>
          </w:p>
        </w:tc>
        <w:tc>
          <w:tcPr>
            <w:tcW w:w="488" w:type="pct"/>
            <w:tcBorders>
              <w:top w:val="single" w:sz="6" w:space="0" w:color="auto"/>
              <w:left w:val="nil"/>
              <w:bottom w:val="nil"/>
              <w:right w:val="nil"/>
            </w:tcBorders>
            <w:shd w:val="clear" w:color="auto" w:fill="auto"/>
            <w:vAlign w:val="center"/>
          </w:tcPr>
          <w:p w14:paraId="6AD2ACA5" w14:textId="77777777" w:rsidR="00DB4A5B" w:rsidRPr="004B00A8" w:rsidRDefault="00DB4A5B" w:rsidP="00701874">
            <w:pPr>
              <w:spacing w:before="0" w:after="0"/>
              <w:jc w:val="right"/>
              <w:rPr>
                <w:rFonts w:ascii="Garamond" w:eastAsia="Times New Roman" w:hAnsi="Garamond" w:cs="Times New Roman"/>
                <w:b/>
                <w:color w:val="000000" w:themeColor="text1"/>
              </w:rPr>
            </w:pPr>
          </w:p>
        </w:tc>
        <w:tc>
          <w:tcPr>
            <w:tcW w:w="371" w:type="pct"/>
            <w:tcBorders>
              <w:top w:val="single" w:sz="6" w:space="0" w:color="auto"/>
              <w:left w:val="nil"/>
              <w:bottom w:val="nil"/>
              <w:right w:val="nil"/>
            </w:tcBorders>
            <w:shd w:val="clear" w:color="auto" w:fill="auto"/>
            <w:vAlign w:val="center"/>
          </w:tcPr>
          <w:p w14:paraId="2F361D1E" w14:textId="77777777" w:rsidR="00DB4A5B" w:rsidRPr="004B00A8" w:rsidRDefault="00DB4A5B" w:rsidP="00701874">
            <w:pPr>
              <w:spacing w:before="0" w:after="0"/>
              <w:jc w:val="right"/>
              <w:rPr>
                <w:rFonts w:ascii="Garamond" w:eastAsia="Times New Roman" w:hAnsi="Garamond" w:cs="Times New Roman"/>
                <w:b/>
                <w:color w:val="000000" w:themeColor="text1"/>
              </w:rPr>
            </w:pPr>
          </w:p>
        </w:tc>
        <w:tc>
          <w:tcPr>
            <w:tcW w:w="371" w:type="pct"/>
            <w:tcBorders>
              <w:top w:val="single" w:sz="6" w:space="0" w:color="auto"/>
              <w:left w:val="nil"/>
              <w:bottom w:val="nil"/>
              <w:right w:val="nil"/>
            </w:tcBorders>
            <w:shd w:val="clear" w:color="auto" w:fill="auto"/>
            <w:vAlign w:val="center"/>
          </w:tcPr>
          <w:p w14:paraId="4A07E662" w14:textId="77777777" w:rsidR="00DB4A5B" w:rsidRPr="004B00A8" w:rsidRDefault="00DB4A5B" w:rsidP="00701874">
            <w:pPr>
              <w:spacing w:before="0" w:after="0"/>
              <w:jc w:val="right"/>
              <w:rPr>
                <w:rFonts w:ascii="Garamond" w:eastAsia="Times New Roman" w:hAnsi="Garamond" w:cs="Times New Roman"/>
                <w:b/>
                <w:color w:val="000000" w:themeColor="text1"/>
              </w:rPr>
            </w:pPr>
          </w:p>
        </w:tc>
        <w:tc>
          <w:tcPr>
            <w:tcW w:w="365" w:type="pct"/>
            <w:tcBorders>
              <w:top w:val="single" w:sz="6" w:space="0" w:color="auto"/>
              <w:left w:val="nil"/>
              <w:bottom w:val="nil"/>
              <w:right w:val="nil"/>
            </w:tcBorders>
            <w:shd w:val="clear" w:color="auto" w:fill="auto"/>
            <w:vAlign w:val="center"/>
          </w:tcPr>
          <w:p w14:paraId="2C1E1951" w14:textId="77777777" w:rsidR="00DB4A5B" w:rsidRPr="004B00A8" w:rsidRDefault="00DB4A5B" w:rsidP="00701874">
            <w:pPr>
              <w:spacing w:before="0" w:after="0"/>
              <w:jc w:val="right"/>
              <w:rPr>
                <w:rFonts w:ascii="Garamond" w:eastAsia="Times New Roman" w:hAnsi="Garamond" w:cs="Times New Roman"/>
                <w:b/>
                <w:color w:val="000000" w:themeColor="text1"/>
              </w:rPr>
            </w:pPr>
          </w:p>
        </w:tc>
        <w:tc>
          <w:tcPr>
            <w:tcW w:w="364" w:type="pct"/>
            <w:tcBorders>
              <w:top w:val="single" w:sz="6" w:space="0" w:color="auto"/>
              <w:left w:val="nil"/>
              <w:bottom w:val="nil"/>
              <w:right w:val="nil"/>
            </w:tcBorders>
            <w:shd w:val="clear" w:color="auto" w:fill="auto"/>
            <w:vAlign w:val="center"/>
          </w:tcPr>
          <w:p w14:paraId="19BDF87E" w14:textId="77777777" w:rsidR="00DB4A5B" w:rsidRPr="004B00A8" w:rsidRDefault="00DB4A5B" w:rsidP="00701874">
            <w:pPr>
              <w:spacing w:before="0" w:after="0"/>
              <w:jc w:val="right"/>
              <w:rPr>
                <w:rFonts w:ascii="Garamond" w:eastAsia="Times New Roman" w:hAnsi="Garamond" w:cs="Times New Roman"/>
                <w:b/>
                <w:color w:val="000000" w:themeColor="text1"/>
              </w:rPr>
            </w:pPr>
          </w:p>
        </w:tc>
      </w:tr>
      <w:tr w:rsidR="004B00A8" w:rsidRPr="004B00A8" w14:paraId="1AEEC7D1" w14:textId="77777777" w:rsidTr="00701874">
        <w:trPr>
          <w:trHeight w:val="20"/>
        </w:trPr>
        <w:tc>
          <w:tcPr>
            <w:tcW w:w="1479" w:type="pct"/>
            <w:tcBorders>
              <w:top w:val="nil"/>
              <w:left w:val="nil"/>
              <w:bottom w:val="nil"/>
              <w:right w:val="nil"/>
            </w:tcBorders>
            <w:shd w:val="clear" w:color="auto" w:fill="auto"/>
            <w:hideMark/>
          </w:tcPr>
          <w:p w14:paraId="25AACDE1" w14:textId="17FC8CF0" w:rsidR="00DB4A5B" w:rsidRPr="004B00A8" w:rsidRDefault="00DB4A5B" w:rsidP="00DB4A5B">
            <w:pPr>
              <w:spacing w:before="0" w:after="0"/>
              <w:rPr>
                <w:rFonts w:ascii="Garamond" w:eastAsia="Times New Roman" w:hAnsi="Garamond" w:cs="Times New Roman"/>
                <w:color w:val="000000" w:themeColor="text1"/>
              </w:rPr>
            </w:pPr>
            <w:r w:rsidRPr="004B00A8">
              <w:rPr>
                <w:rFonts w:ascii="Garamond" w:hAnsi="Garamond"/>
                <w:color w:val="000000" w:themeColor="text1"/>
              </w:rPr>
              <w:t xml:space="preserve">No </w:t>
            </w:r>
            <w:r w:rsidR="00D81930" w:rsidRPr="004B00A8">
              <w:rPr>
                <w:rFonts w:ascii="Garamond" w:hAnsi="Garamond"/>
                <w:color w:val="000000" w:themeColor="text1"/>
              </w:rPr>
              <w:t xml:space="preserve">poor </w:t>
            </w:r>
            <w:r w:rsidR="004723EA" w:rsidRPr="004B00A8">
              <w:rPr>
                <w:rFonts w:ascii="Garamond" w:hAnsi="Garamond"/>
                <w:color w:val="000000" w:themeColor="text1"/>
              </w:rPr>
              <w:t>HEC</w:t>
            </w:r>
            <w:r w:rsidR="00D81930" w:rsidRPr="004B00A8">
              <w:rPr>
                <w:rFonts w:ascii="Garamond" w:hAnsi="Garamond"/>
                <w:color w:val="000000" w:themeColor="text1"/>
              </w:rPr>
              <w:t xml:space="preserve"> characteristics</w:t>
            </w:r>
          </w:p>
        </w:tc>
        <w:tc>
          <w:tcPr>
            <w:tcW w:w="369" w:type="pct"/>
            <w:tcBorders>
              <w:top w:val="nil"/>
              <w:left w:val="nil"/>
              <w:bottom w:val="nil"/>
              <w:right w:val="nil"/>
            </w:tcBorders>
            <w:shd w:val="clear" w:color="auto" w:fill="auto"/>
            <w:vAlign w:val="center"/>
            <w:hideMark/>
          </w:tcPr>
          <w:p w14:paraId="24A8F12E" w14:textId="06B832D2"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0.8</w:t>
            </w:r>
          </w:p>
        </w:tc>
        <w:tc>
          <w:tcPr>
            <w:tcW w:w="461" w:type="pct"/>
            <w:tcBorders>
              <w:top w:val="nil"/>
              <w:left w:val="nil"/>
              <w:bottom w:val="nil"/>
              <w:right w:val="nil"/>
            </w:tcBorders>
            <w:shd w:val="clear" w:color="auto" w:fill="auto"/>
            <w:vAlign w:val="center"/>
            <w:hideMark/>
          </w:tcPr>
          <w:p w14:paraId="00392D48" w14:textId="1CDD0263"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7.4</w:t>
            </w:r>
          </w:p>
        </w:tc>
        <w:tc>
          <w:tcPr>
            <w:tcW w:w="365" w:type="pct"/>
            <w:tcBorders>
              <w:top w:val="nil"/>
              <w:left w:val="nil"/>
              <w:bottom w:val="nil"/>
              <w:right w:val="nil"/>
            </w:tcBorders>
            <w:shd w:val="clear" w:color="auto" w:fill="auto"/>
            <w:vAlign w:val="center"/>
            <w:hideMark/>
          </w:tcPr>
          <w:p w14:paraId="2C8AE625" w14:textId="5E5AE1DD"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13.0</w:t>
            </w:r>
          </w:p>
        </w:tc>
        <w:tc>
          <w:tcPr>
            <w:tcW w:w="367" w:type="pct"/>
            <w:tcBorders>
              <w:top w:val="nil"/>
              <w:left w:val="nil"/>
              <w:bottom w:val="nil"/>
              <w:right w:val="nil"/>
            </w:tcBorders>
            <w:shd w:val="clear" w:color="auto" w:fill="auto"/>
            <w:vAlign w:val="center"/>
            <w:hideMark/>
          </w:tcPr>
          <w:p w14:paraId="67ABDBC1" w14:textId="5ED7C713"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1.4</w:t>
            </w:r>
          </w:p>
        </w:tc>
        <w:tc>
          <w:tcPr>
            <w:tcW w:w="488" w:type="pct"/>
            <w:tcBorders>
              <w:top w:val="nil"/>
              <w:left w:val="nil"/>
              <w:bottom w:val="nil"/>
              <w:right w:val="nil"/>
            </w:tcBorders>
            <w:shd w:val="clear" w:color="auto" w:fill="auto"/>
            <w:vAlign w:val="center"/>
            <w:hideMark/>
          </w:tcPr>
          <w:p w14:paraId="471A59D3" w14:textId="034E8BCF"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0.3</w:t>
            </w:r>
          </w:p>
        </w:tc>
        <w:tc>
          <w:tcPr>
            <w:tcW w:w="371" w:type="pct"/>
            <w:tcBorders>
              <w:top w:val="nil"/>
              <w:left w:val="nil"/>
              <w:bottom w:val="nil"/>
              <w:right w:val="nil"/>
            </w:tcBorders>
            <w:shd w:val="clear" w:color="auto" w:fill="auto"/>
            <w:vAlign w:val="center"/>
            <w:hideMark/>
          </w:tcPr>
          <w:p w14:paraId="58F4BDE8" w14:textId="4423BCAF"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1.7</w:t>
            </w:r>
          </w:p>
        </w:tc>
        <w:tc>
          <w:tcPr>
            <w:tcW w:w="371" w:type="pct"/>
            <w:tcBorders>
              <w:top w:val="nil"/>
              <w:left w:val="nil"/>
              <w:bottom w:val="nil"/>
              <w:right w:val="nil"/>
            </w:tcBorders>
            <w:shd w:val="clear" w:color="auto" w:fill="auto"/>
            <w:vAlign w:val="center"/>
            <w:hideMark/>
          </w:tcPr>
          <w:p w14:paraId="40264758" w14:textId="68DECF7E"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1.3</w:t>
            </w:r>
          </w:p>
        </w:tc>
        <w:tc>
          <w:tcPr>
            <w:tcW w:w="365" w:type="pct"/>
            <w:tcBorders>
              <w:top w:val="nil"/>
              <w:left w:val="nil"/>
              <w:bottom w:val="nil"/>
              <w:right w:val="nil"/>
            </w:tcBorders>
            <w:shd w:val="clear" w:color="auto" w:fill="auto"/>
            <w:vAlign w:val="center"/>
            <w:hideMark/>
          </w:tcPr>
          <w:p w14:paraId="178BE18C" w14:textId="733F028C"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7.8</w:t>
            </w:r>
          </w:p>
        </w:tc>
        <w:tc>
          <w:tcPr>
            <w:tcW w:w="364" w:type="pct"/>
            <w:tcBorders>
              <w:top w:val="nil"/>
              <w:left w:val="nil"/>
              <w:bottom w:val="nil"/>
              <w:right w:val="nil"/>
            </w:tcBorders>
            <w:shd w:val="clear" w:color="auto" w:fill="auto"/>
            <w:vAlign w:val="center"/>
            <w:hideMark/>
          </w:tcPr>
          <w:p w14:paraId="6C5884E2" w14:textId="7FFAFFCC"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4.9</w:t>
            </w:r>
          </w:p>
        </w:tc>
      </w:tr>
      <w:tr w:rsidR="004B00A8" w:rsidRPr="004B00A8" w14:paraId="27C9B023" w14:textId="77777777" w:rsidTr="00701874">
        <w:trPr>
          <w:trHeight w:val="20"/>
        </w:trPr>
        <w:tc>
          <w:tcPr>
            <w:tcW w:w="1479" w:type="pct"/>
            <w:tcBorders>
              <w:top w:val="nil"/>
              <w:left w:val="nil"/>
              <w:bottom w:val="nil"/>
              <w:right w:val="nil"/>
            </w:tcBorders>
            <w:shd w:val="clear" w:color="auto" w:fill="auto"/>
            <w:hideMark/>
          </w:tcPr>
          <w:p w14:paraId="55745E30" w14:textId="46F91007" w:rsidR="00DB4A5B" w:rsidRPr="004B00A8" w:rsidRDefault="00DB4A5B" w:rsidP="00DB4A5B">
            <w:pPr>
              <w:spacing w:before="0" w:after="0"/>
              <w:rPr>
                <w:rFonts w:ascii="Garamond" w:eastAsia="Times New Roman" w:hAnsi="Garamond" w:cs="Times New Roman"/>
                <w:color w:val="000000" w:themeColor="text1"/>
              </w:rPr>
            </w:pPr>
            <w:r w:rsidRPr="004B00A8">
              <w:rPr>
                <w:rFonts w:ascii="Garamond" w:hAnsi="Garamond"/>
                <w:color w:val="000000" w:themeColor="text1"/>
              </w:rPr>
              <w:t xml:space="preserve">1 </w:t>
            </w:r>
            <w:r w:rsidR="00D81930" w:rsidRPr="004B00A8">
              <w:rPr>
                <w:rFonts w:ascii="Garamond" w:hAnsi="Garamond"/>
                <w:color w:val="000000" w:themeColor="text1"/>
              </w:rPr>
              <w:t xml:space="preserve">poor </w:t>
            </w:r>
            <w:r w:rsidR="004723EA" w:rsidRPr="004B00A8">
              <w:rPr>
                <w:rFonts w:ascii="Garamond" w:hAnsi="Garamond"/>
                <w:color w:val="000000" w:themeColor="text1"/>
              </w:rPr>
              <w:t>HEC</w:t>
            </w:r>
            <w:r w:rsidR="00D81930" w:rsidRPr="004B00A8">
              <w:rPr>
                <w:rFonts w:ascii="Garamond" w:hAnsi="Garamond"/>
                <w:color w:val="000000" w:themeColor="text1"/>
              </w:rPr>
              <w:t xml:space="preserve"> characteristics</w:t>
            </w:r>
          </w:p>
        </w:tc>
        <w:tc>
          <w:tcPr>
            <w:tcW w:w="369" w:type="pct"/>
            <w:tcBorders>
              <w:top w:val="nil"/>
              <w:left w:val="nil"/>
              <w:bottom w:val="nil"/>
              <w:right w:val="nil"/>
            </w:tcBorders>
            <w:shd w:val="clear" w:color="auto" w:fill="auto"/>
            <w:vAlign w:val="center"/>
            <w:hideMark/>
          </w:tcPr>
          <w:p w14:paraId="6C4E394B" w14:textId="2EA75D5C"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4.8</w:t>
            </w:r>
          </w:p>
        </w:tc>
        <w:tc>
          <w:tcPr>
            <w:tcW w:w="461" w:type="pct"/>
            <w:tcBorders>
              <w:top w:val="nil"/>
              <w:left w:val="nil"/>
              <w:bottom w:val="nil"/>
              <w:right w:val="nil"/>
            </w:tcBorders>
            <w:shd w:val="clear" w:color="auto" w:fill="auto"/>
            <w:vAlign w:val="center"/>
            <w:hideMark/>
          </w:tcPr>
          <w:p w14:paraId="0FF8D4A1" w14:textId="77F966B2"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9.9</w:t>
            </w:r>
          </w:p>
        </w:tc>
        <w:tc>
          <w:tcPr>
            <w:tcW w:w="365" w:type="pct"/>
            <w:tcBorders>
              <w:top w:val="nil"/>
              <w:left w:val="nil"/>
              <w:bottom w:val="nil"/>
              <w:right w:val="nil"/>
            </w:tcBorders>
            <w:shd w:val="clear" w:color="auto" w:fill="auto"/>
            <w:vAlign w:val="center"/>
            <w:hideMark/>
          </w:tcPr>
          <w:p w14:paraId="5801EAFF" w14:textId="47E897B6"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15.4</w:t>
            </w:r>
          </w:p>
        </w:tc>
        <w:tc>
          <w:tcPr>
            <w:tcW w:w="367" w:type="pct"/>
            <w:tcBorders>
              <w:top w:val="nil"/>
              <w:left w:val="nil"/>
              <w:bottom w:val="nil"/>
              <w:right w:val="nil"/>
            </w:tcBorders>
            <w:shd w:val="clear" w:color="auto" w:fill="auto"/>
            <w:vAlign w:val="center"/>
            <w:hideMark/>
          </w:tcPr>
          <w:p w14:paraId="5CA10F8D" w14:textId="422809CF"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8.3</w:t>
            </w:r>
          </w:p>
        </w:tc>
        <w:tc>
          <w:tcPr>
            <w:tcW w:w="488" w:type="pct"/>
            <w:tcBorders>
              <w:top w:val="nil"/>
              <w:left w:val="nil"/>
              <w:bottom w:val="nil"/>
              <w:right w:val="nil"/>
            </w:tcBorders>
            <w:shd w:val="clear" w:color="auto" w:fill="auto"/>
            <w:vAlign w:val="center"/>
            <w:hideMark/>
          </w:tcPr>
          <w:p w14:paraId="29DE890A" w14:textId="319FE2AA"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5.7</w:t>
            </w:r>
          </w:p>
        </w:tc>
        <w:tc>
          <w:tcPr>
            <w:tcW w:w="371" w:type="pct"/>
            <w:tcBorders>
              <w:top w:val="nil"/>
              <w:left w:val="nil"/>
              <w:bottom w:val="nil"/>
              <w:right w:val="nil"/>
            </w:tcBorders>
            <w:shd w:val="clear" w:color="auto" w:fill="auto"/>
            <w:vAlign w:val="center"/>
            <w:hideMark/>
          </w:tcPr>
          <w:p w14:paraId="593BFEED" w14:textId="4329A1C5"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5.8</w:t>
            </w:r>
          </w:p>
        </w:tc>
        <w:tc>
          <w:tcPr>
            <w:tcW w:w="371" w:type="pct"/>
            <w:tcBorders>
              <w:top w:val="nil"/>
              <w:left w:val="nil"/>
              <w:bottom w:val="nil"/>
              <w:right w:val="nil"/>
            </w:tcBorders>
            <w:shd w:val="clear" w:color="auto" w:fill="auto"/>
            <w:vAlign w:val="center"/>
            <w:hideMark/>
          </w:tcPr>
          <w:p w14:paraId="6DAFB013" w14:textId="571C5680"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6.1</w:t>
            </w:r>
          </w:p>
        </w:tc>
        <w:tc>
          <w:tcPr>
            <w:tcW w:w="365" w:type="pct"/>
            <w:tcBorders>
              <w:top w:val="nil"/>
              <w:left w:val="nil"/>
              <w:bottom w:val="nil"/>
              <w:right w:val="nil"/>
            </w:tcBorders>
            <w:shd w:val="clear" w:color="auto" w:fill="auto"/>
            <w:vAlign w:val="center"/>
            <w:hideMark/>
          </w:tcPr>
          <w:p w14:paraId="0802AAEA" w14:textId="323CE2AF"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8.6</w:t>
            </w:r>
          </w:p>
        </w:tc>
        <w:tc>
          <w:tcPr>
            <w:tcW w:w="364" w:type="pct"/>
            <w:tcBorders>
              <w:top w:val="nil"/>
              <w:left w:val="nil"/>
              <w:bottom w:val="nil"/>
              <w:right w:val="nil"/>
            </w:tcBorders>
            <w:shd w:val="clear" w:color="auto" w:fill="auto"/>
            <w:vAlign w:val="center"/>
            <w:hideMark/>
          </w:tcPr>
          <w:p w14:paraId="69637699" w14:textId="44F96D83"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8.5</w:t>
            </w:r>
          </w:p>
        </w:tc>
      </w:tr>
      <w:tr w:rsidR="004B00A8" w:rsidRPr="004B00A8" w14:paraId="51D26F3C" w14:textId="77777777" w:rsidTr="00701874">
        <w:trPr>
          <w:trHeight w:val="20"/>
        </w:trPr>
        <w:tc>
          <w:tcPr>
            <w:tcW w:w="1479" w:type="pct"/>
            <w:tcBorders>
              <w:top w:val="nil"/>
              <w:left w:val="nil"/>
              <w:bottom w:val="nil"/>
              <w:right w:val="nil"/>
            </w:tcBorders>
            <w:shd w:val="clear" w:color="auto" w:fill="auto"/>
            <w:hideMark/>
          </w:tcPr>
          <w:p w14:paraId="7F76FF69" w14:textId="0C448146" w:rsidR="00DB4A5B" w:rsidRPr="004B00A8" w:rsidRDefault="00DB4A5B" w:rsidP="00DB4A5B">
            <w:pPr>
              <w:spacing w:before="0" w:after="0"/>
              <w:rPr>
                <w:rFonts w:ascii="Garamond" w:eastAsia="Times New Roman" w:hAnsi="Garamond" w:cs="Times New Roman"/>
                <w:color w:val="000000" w:themeColor="text1"/>
              </w:rPr>
            </w:pPr>
            <w:r w:rsidRPr="004B00A8">
              <w:rPr>
                <w:rFonts w:ascii="Garamond" w:hAnsi="Garamond"/>
                <w:color w:val="000000" w:themeColor="text1"/>
              </w:rPr>
              <w:t xml:space="preserve">2 </w:t>
            </w:r>
            <w:r w:rsidR="00D81930" w:rsidRPr="004B00A8">
              <w:rPr>
                <w:rFonts w:ascii="Garamond" w:hAnsi="Garamond"/>
                <w:color w:val="000000" w:themeColor="text1"/>
              </w:rPr>
              <w:t xml:space="preserve">poor </w:t>
            </w:r>
            <w:r w:rsidR="004723EA" w:rsidRPr="004B00A8">
              <w:rPr>
                <w:rFonts w:ascii="Garamond" w:hAnsi="Garamond"/>
                <w:color w:val="000000" w:themeColor="text1"/>
              </w:rPr>
              <w:t>HEC</w:t>
            </w:r>
            <w:r w:rsidR="00D81930" w:rsidRPr="004B00A8">
              <w:rPr>
                <w:rFonts w:ascii="Garamond" w:hAnsi="Garamond"/>
                <w:color w:val="000000" w:themeColor="text1"/>
              </w:rPr>
              <w:t xml:space="preserve"> characteristics </w:t>
            </w:r>
          </w:p>
        </w:tc>
        <w:tc>
          <w:tcPr>
            <w:tcW w:w="369" w:type="pct"/>
            <w:tcBorders>
              <w:top w:val="nil"/>
              <w:left w:val="nil"/>
              <w:bottom w:val="nil"/>
              <w:right w:val="nil"/>
            </w:tcBorders>
            <w:shd w:val="clear" w:color="auto" w:fill="auto"/>
            <w:vAlign w:val="center"/>
            <w:hideMark/>
          </w:tcPr>
          <w:p w14:paraId="1331510A" w14:textId="648B8186"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7.8</w:t>
            </w:r>
          </w:p>
        </w:tc>
        <w:tc>
          <w:tcPr>
            <w:tcW w:w="461" w:type="pct"/>
            <w:tcBorders>
              <w:top w:val="nil"/>
              <w:left w:val="nil"/>
              <w:bottom w:val="nil"/>
              <w:right w:val="nil"/>
            </w:tcBorders>
            <w:shd w:val="clear" w:color="auto" w:fill="auto"/>
            <w:vAlign w:val="center"/>
            <w:hideMark/>
          </w:tcPr>
          <w:p w14:paraId="65FEA3B4" w14:textId="0DCDBE54"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13.6</w:t>
            </w:r>
          </w:p>
        </w:tc>
        <w:tc>
          <w:tcPr>
            <w:tcW w:w="365" w:type="pct"/>
            <w:tcBorders>
              <w:top w:val="nil"/>
              <w:left w:val="nil"/>
              <w:bottom w:val="nil"/>
              <w:right w:val="nil"/>
            </w:tcBorders>
            <w:shd w:val="clear" w:color="auto" w:fill="auto"/>
            <w:vAlign w:val="center"/>
            <w:hideMark/>
          </w:tcPr>
          <w:p w14:paraId="74DB1DA2" w14:textId="33A0C295"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18.3</w:t>
            </w:r>
          </w:p>
        </w:tc>
        <w:tc>
          <w:tcPr>
            <w:tcW w:w="367" w:type="pct"/>
            <w:tcBorders>
              <w:top w:val="nil"/>
              <w:left w:val="nil"/>
              <w:bottom w:val="nil"/>
              <w:right w:val="nil"/>
            </w:tcBorders>
            <w:shd w:val="clear" w:color="auto" w:fill="auto"/>
            <w:vAlign w:val="center"/>
            <w:hideMark/>
          </w:tcPr>
          <w:p w14:paraId="150CC99D" w14:textId="2492B85B"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13.1</w:t>
            </w:r>
          </w:p>
        </w:tc>
        <w:tc>
          <w:tcPr>
            <w:tcW w:w="488" w:type="pct"/>
            <w:tcBorders>
              <w:top w:val="nil"/>
              <w:left w:val="nil"/>
              <w:bottom w:val="nil"/>
              <w:right w:val="nil"/>
            </w:tcBorders>
            <w:shd w:val="clear" w:color="auto" w:fill="auto"/>
            <w:vAlign w:val="center"/>
            <w:hideMark/>
          </w:tcPr>
          <w:p w14:paraId="269F45F5" w14:textId="30F0A7DE"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8.8</w:t>
            </w:r>
          </w:p>
        </w:tc>
        <w:tc>
          <w:tcPr>
            <w:tcW w:w="371" w:type="pct"/>
            <w:tcBorders>
              <w:top w:val="nil"/>
              <w:left w:val="nil"/>
              <w:bottom w:val="nil"/>
              <w:right w:val="nil"/>
            </w:tcBorders>
            <w:shd w:val="clear" w:color="auto" w:fill="auto"/>
            <w:vAlign w:val="center"/>
            <w:hideMark/>
          </w:tcPr>
          <w:p w14:paraId="474B8B24" w14:textId="053F0A54"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12.9</w:t>
            </w:r>
          </w:p>
        </w:tc>
        <w:tc>
          <w:tcPr>
            <w:tcW w:w="371" w:type="pct"/>
            <w:tcBorders>
              <w:top w:val="nil"/>
              <w:left w:val="nil"/>
              <w:bottom w:val="nil"/>
              <w:right w:val="nil"/>
            </w:tcBorders>
            <w:shd w:val="clear" w:color="auto" w:fill="auto"/>
            <w:vAlign w:val="center"/>
            <w:hideMark/>
          </w:tcPr>
          <w:p w14:paraId="3825B454" w14:textId="50789F35"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10.6</w:t>
            </w:r>
          </w:p>
        </w:tc>
        <w:tc>
          <w:tcPr>
            <w:tcW w:w="365" w:type="pct"/>
            <w:tcBorders>
              <w:top w:val="nil"/>
              <w:left w:val="nil"/>
              <w:bottom w:val="nil"/>
              <w:right w:val="nil"/>
            </w:tcBorders>
            <w:shd w:val="clear" w:color="auto" w:fill="auto"/>
            <w:vAlign w:val="center"/>
            <w:hideMark/>
          </w:tcPr>
          <w:p w14:paraId="1983C299" w14:textId="658FF81D"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10.7</w:t>
            </w:r>
          </w:p>
        </w:tc>
        <w:tc>
          <w:tcPr>
            <w:tcW w:w="364" w:type="pct"/>
            <w:tcBorders>
              <w:top w:val="nil"/>
              <w:left w:val="nil"/>
              <w:bottom w:val="nil"/>
              <w:right w:val="nil"/>
            </w:tcBorders>
            <w:shd w:val="clear" w:color="auto" w:fill="auto"/>
            <w:vAlign w:val="center"/>
            <w:hideMark/>
          </w:tcPr>
          <w:p w14:paraId="6ECD3761" w14:textId="0E8ECF0D"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12.3</w:t>
            </w:r>
          </w:p>
        </w:tc>
      </w:tr>
      <w:tr w:rsidR="004B00A8" w:rsidRPr="004B00A8" w14:paraId="4163F619" w14:textId="77777777" w:rsidTr="00701874">
        <w:trPr>
          <w:trHeight w:val="252"/>
        </w:trPr>
        <w:tc>
          <w:tcPr>
            <w:tcW w:w="1479" w:type="pct"/>
            <w:tcBorders>
              <w:top w:val="nil"/>
              <w:left w:val="nil"/>
              <w:bottom w:val="nil"/>
              <w:right w:val="nil"/>
            </w:tcBorders>
            <w:shd w:val="clear" w:color="auto" w:fill="auto"/>
            <w:hideMark/>
          </w:tcPr>
          <w:p w14:paraId="11023953" w14:textId="58240A8E" w:rsidR="00DB4A5B" w:rsidRPr="004B00A8" w:rsidRDefault="00DB4A5B" w:rsidP="00DB4A5B">
            <w:pPr>
              <w:spacing w:before="0" w:after="0"/>
              <w:rPr>
                <w:rFonts w:ascii="Garamond" w:eastAsia="Times New Roman" w:hAnsi="Garamond" w:cs="Times New Roman"/>
                <w:color w:val="000000" w:themeColor="text1"/>
              </w:rPr>
            </w:pPr>
            <w:r w:rsidRPr="004B00A8">
              <w:rPr>
                <w:rFonts w:ascii="Garamond" w:hAnsi="Garamond"/>
                <w:color w:val="000000" w:themeColor="text1"/>
              </w:rPr>
              <w:t xml:space="preserve">3 </w:t>
            </w:r>
            <w:r w:rsidR="00D81930" w:rsidRPr="004B00A8">
              <w:rPr>
                <w:rFonts w:ascii="Garamond" w:hAnsi="Garamond"/>
                <w:color w:val="000000" w:themeColor="text1"/>
              </w:rPr>
              <w:t xml:space="preserve">poor </w:t>
            </w:r>
            <w:r w:rsidR="004723EA" w:rsidRPr="004B00A8">
              <w:rPr>
                <w:rFonts w:ascii="Garamond" w:hAnsi="Garamond"/>
                <w:color w:val="000000" w:themeColor="text1"/>
              </w:rPr>
              <w:t>HEC</w:t>
            </w:r>
            <w:r w:rsidR="00D81930" w:rsidRPr="004B00A8">
              <w:rPr>
                <w:rFonts w:ascii="Garamond" w:hAnsi="Garamond"/>
                <w:color w:val="000000" w:themeColor="text1"/>
              </w:rPr>
              <w:t xml:space="preserve"> characteristics </w:t>
            </w:r>
          </w:p>
        </w:tc>
        <w:tc>
          <w:tcPr>
            <w:tcW w:w="369" w:type="pct"/>
            <w:tcBorders>
              <w:top w:val="nil"/>
              <w:left w:val="nil"/>
              <w:bottom w:val="nil"/>
              <w:right w:val="nil"/>
            </w:tcBorders>
            <w:shd w:val="clear" w:color="auto" w:fill="auto"/>
            <w:vAlign w:val="center"/>
            <w:hideMark/>
          </w:tcPr>
          <w:p w14:paraId="1D5DE78B" w14:textId="4E407874"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11.2</w:t>
            </w:r>
          </w:p>
        </w:tc>
        <w:tc>
          <w:tcPr>
            <w:tcW w:w="461" w:type="pct"/>
            <w:tcBorders>
              <w:top w:val="nil"/>
              <w:left w:val="nil"/>
              <w:bottom w:val="nil"/>
              <w:right w:val="nil"/>
            </w:tcBorders>
            <w:shd w:val="clear" w:color="auto" w:fill="auto"/>
            <w:vAlign w:val="center"/>
            <w:hideMark/>
          </w:tcPr>
          <w:p w14:paraId="3688706D" w14:textId="033D14D3"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19.9</w:t>
            </w:r>
          </w:p>
        </w:tc>
        <w:tc>
          <w:tcPr>
            <w:tcW w:w="365" w:type="pct"/>
            <w:tcBorders>
              <w:top w:val="nil"/>
              <w:left w:val="nil"/>
              <w:bottom w:val="nil"/>
              <w:right w:val="nil"/>
            </w:tcBorders>
            <w:shd w:val="clear" w:color="auto" w:fill="auto"/>
            <w:vAlign w:val="center"/>
            <w:hideMark/>
          </w:tcPr>
          <w:p w14:paraId="2B4DD087" w14:textId="1DCDF921"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22.0</w:t>
            </w:r>
          </w:p>
        </w:tc>
        <w:tc>
          <w:tcPr>
            <w:tcW w:w="367" w:type="pct"/>
            <w:tcBorders>
              <w:top w:val="nil"/>
              <w:left w:val="nil"/>
              <w:bottom w:val="nil"/>
              <w:right w:val="nil"/>
            </w:tcBorders>
            <w:shd w:val="clear" w:color="auto" w:fill="auto"/>
            <w:vAlign w:val="center"/>
            <w:hideMark/>
          </w:tcPr>
          <w:p w14:paraId="63459718" w14:textId="507017EC"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17.3</w:t>
            </w:r>
          </w:p>
        </w:tc>
        <w:tc>
          <w:tcPr>
            <w:tcW w:w="488" w:type="pct"/>
            <w:tcBorders>
              <w:top w:val="nil"/>
              <w:left w:val="nil"/>
              <w:bottom w:val="nil"/>
              <w:right w:val="nil"/>
            </w:tcBorders>
            <w:shd w:val="clear" w:color="auto" w:fill="auto"/>
            <w:vAlign w:val="center"/>
            <w:hideMark/>
          </w:tcPr>
          <w:p w14:paraId="7FC25B91" w14:textId="393AB2A2"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12.4</w:t>
            </w:r>
          </w:p>
        </w:tc>
        <w:tc>
          <w:tcPr>
            <w:tcW w:w="371" w:type="pct"/>
            <w:tcBorders>
              <w:top w:val="nil"/>
              <w:left w:val="nil"/>
              <w:bottom w:val="nil"/>
              <w:right w:val="nil"/>
            </w:tcBorders>
            <w:shd w:val="clear" w:color="auto" w:fill="auto"/>
            <w:vAlign w:val="center"/>
            <w:hideMark/>
          </w:tcPr>
          <w:p w14:paraId="5E3FC070" w14:textId="0CD83A7E"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16.4</w:t>
            </w:r>
          </w:p>
        </w:tc>
        <w:tc>
          <w:tcPr>
            <w:tcW w:w="371" w:type="pct"/>
            <w:tcBorders>
              <w:top w:val="nil"/>
              <w:left w:val="nil"/>
              <w:bottom w:val="nil"/>
              <w:right w:val="nil"/>
            </w:tcBorders>
            <w:shd w:val="clear" w:color="auto" w:fill="auto"/>
            <w:vAlign w:val="center"/>
            <w:hideMark/>
          </w:tcPr>
          <w:p w14:paraId="4EC65EC8" w14:textId="26AC383F"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16.3</w:t>
            </w:r>
          </w:p>
        </w:tc>
        <w:tc>
          <w:tcPr>
            <w:tcW w:w="365" w:type="pct"/>
            <w:tcBorders>
              <w:top w:val="nil"/>
              <w:left w:val="nil"/>
              <w:bottom w:val="nil"/>
              <w:right w:val="nil"/>
            </w:tcBorders>
            <w:shd w:val="clear" w:color="auto" w:fill="auto"/>
            <w:vAlign w:val="center"/>
            <w:hideMark/>
          </w:tcPr>
          <w:p w14:paraId="2B2EED2F" w14:textId="0BCD8B3F"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16.1</w:t>
            </w:r>
          </w:p>
        </w:tc>
        <w:tc>
          <w:tcPr>
            <w:tcW w:w="364" w:type="pct"/>
            <w:tcBorders>
              <w:top w:val="nil"/>
              <w:left w:val="nil"/>
              <w:bottom w:val="nil"/>
              <w:right w:val="nil"/>
            </w:tcBorders>
            <w:shd w:val="clear" w:color="auto" w:fill="auto"/>
            <w:vAlign w:val="center"/>
            <w:hideMark/>
          </w:tcPr>
          <w:p w14:paraId="424DE556" w14:textId="746DB93B"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16.9</w:t>
            </w:r>
          </w:p>
        </w:tc>
      </w:tr>
      <w:tr w:rsidR="004B00A8" w:rsidRPr="004B00A8" w14:paraId="57EC3855" w14:textId="77777777" w:rsidTr="00701874">
        <w:trPr>
          <w:trHeight w:val="20"/>
        </w:trPr>
        <w:tc>
          <w:tcPr>
            <w:tcW w:w="1479" w:type="pct"/>
            <w:tcBorders>
              <w:top w:val="nil"/>
              <w:left w:val="nil"/>
              <w:bottom w:val="nil"/>
              <w:right w:val="nil"/>
            </w:tcBorders>
            <w:shd w:val="clear" w:color="auto" w:fill="auto"/>
            <w:hideMark/>
          </w:tcPr>
          <w:p w14:paraId="32E4FF77" w14:textId="4F056806" w:rsidR="00DB4A5B" w:rsidRPr="004B00A8" w:rsidRDefault="00DB4A5B" w:rsidP="00DB4A5B">
            <w:pPr>
              <w:spacing w:before="0" w:after="0"/>
              <w:rPr>
                <w:rFonts w:ascii="Garamond" w:eastAsia="Times New Roman" w:hAnsi="Garamond" w:cs="Times New Roman"/>
                <w:color w:val="000000" w:themeColor="text1"/>
              </w:rPr>
            </w:pPr>
            <w:r w:rsidRPr="004B00A8">
              <w:rPr>
                <w:rFonts w:ascii="Garamond" w:hAnsi="Garamond"/>
                <w:color w:val="000000" w:themeColor="text1"/>
              </w:rPr>
              <w:t xml:space="preserve">4 </w:t>
            </w:r>
            <w:r w:rsidR="00D81930" w:rsidRPr="004B00A8">
              <w:rPr>
                <w:rFonts w:ascii="Garamond" w:hAnsi="Garamond"/>
                <w:color w:val="000000" w:themeColor="text1"/>
              </w:rPr>
              <w:t xml:space="preserve">poor </w:t>
            </w:r>
            <w:r w:rsidR="004723EA" w:rsidRPr="004B00A8">
              <w:rPr>
                <w:rFonts w:ascii="Garamond" w:hAnsi="Garamond"/>
                <w:color w:val="000000" w:themeColor="text1"/>
              </w:rPr>
              <w:t>HEC</w:t>
            </w:r>
            <w:r w:rsidR="00D81930" w:rsidRPr="004B00A8">
              <w:rPr>
                <w:rFonts w:ascii="Garamond" w:hAnsi="Garamond"/>
                <w:color w:val="000000" w:themeColor="text1"/>
              </w:rPr>
              <w:t xml:space="preserve"> characteristics </w:t>
            </w:r>
          </w:p>
        </w:tc>
        <w:tc>
          <w:tcPr>
            <w:tcW w:w="369" w:type="pct"/>
            <w:tcBorders>
              <w:top w:val="nil"/>
              <w:left w:val="nil"/>
              <w:bottom w:val="nil"/>
              <w:right w:val="nil"/>
            </w:tcBorders>
            <w:shd w:val="clear" w:color="auto" w:fill="auto"/>
            <w:vAlign w:val="center"/>
            <w:hideMark/>
          </w:tcPr>
          <w:p w14:paraId="16293EAA" w14:textId="22A9568E"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32.9</w:t>
            </w:r>
          </w:p>
        </w:tc>
        <w:tc>
          <w:tcPr>
            <w:tcW w:w="461" w:type="pct"/>
            <w:tcBorders>
              <w:top w:val="nil"/>
              <w:left w:val="nil"/>
              <w:bottom w:val="nil"/>
              <w:right w:val="nil"/>
            </w:tcBorders>
            <w:shd w:val="clear" w:color="auto" w:fill="auto"/>
            <w:vAlign w:val="center"/>
            <w:hideMark/>
          </w:tcPr>
          <w:p w14:paraId="4755CFB5" w14:textId="6C4910DD"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23.1</w:t>
            </w:r>
          </w:p>
        </w:tc>
        <w:tc>
          <w:tcPr>
            <w:tcW w:w="365" w:type="pct"/>
            <w:tcBorders>
              <w:top w:val="nil"/>
              <w:left w:val="nil"/>
              <w:bottom w:val="nil"/>
              <w:right w:val="nil"/>
            </w:tcBorders>
            <w:shd w:val="clear" w:color="auto" w:fill="auto"/>
            <w:vAlign w:val="center"/>
            <w:hideMark/>
          </w:tcPr>
          <w:p w14:paraId="420E2553" w14:textId="3671468A"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16.2</w:t>
            </w:r>
          </w:p>
        </w:tc>
        <w:tc>
          <w:tcPr>
            <w:tcW w:w="367" w:type="pct"/>
            <w:tcBorders>
              <w:top w:val="nil"/>
              <w:left w:val="nil"/>
              <w:bottom w:val="nil"/>
              <w:right w:val="nil"/>
            </w:tcBorders>
            <w:shd w:val="clear" w:color="auto" w:fill="auto"/>
            <w:vAlign w:val="center"/>
            <w:hideMark/>
          </w:tcPr>
          <w:p w14:paraId="33BAC170" w14:textId="082DD879"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29.5</w:t>
            </w:r>
          </w:p>
        </w:tc>
        <w:tc>
          <w:tcPr>
            <w:tcW w:w="488" w:type="pct"/>
            <w:tcBorders>
              <w:top w:val="nil"/>
              <w:left w:val="nil"/>
              <w:bottom w:val="nil"/>
              <w:right w:val="nil"/>
            </w:tcBorders>
            <w:shd w:val="clear" w:color="auto" w:fill="auto"/>
            <w:vAlign w:val="center"/>
            <w:hideMark/>
          </w:tcPr>
          <w:p w14:paraId="1E9BA8D3" w14:textId="73BEE001"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23.8</w:t>
            </w:r>
          </w:p>
        </w:tc>
        <w:tc>
          <w:tcPr>
            <w:tcW w:w="371" w:type="pct"/>
            <w:tcBorders>
              <w:top w:val="nil"/>
              <w:left w:val="nil"/>
              <w:bottom w:val="nil"/>
              <w:right w:val="nil"/>
            </w:tcBorders>
            <w:shd w:val="clear" w:color="auto" w:fill="auto"/>
            <w:vAlign w:val="center"/>
            <w:hideMark/>
          </w:tcPr>
          <w:p w14:paraId="54A876E6" w14:textId="4D86691C"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23.6</w:t>
            </w:r>
          </w:p>
        </w:tc>
        <w:tc>
          <w:tcPr>
            <w:tcW w:w="371" w:type="pct"/>
            <w:tcBorders>
              <w:top w:val="nil"/>
              <w:left w:val="nil"/>
              <w:bottom w:val="nil"/>
              <w:right w:val="nil"/>
            </w:tcBorders>
            <w:shd w:val="clear" w:color="auto" w:fill="auto"/>
            <w:vAlign w:val="center"/>
            <w:hideMark/>
          </w:tcPr>
          <w:p w14:paraId="5DE643FF" w14:textId="6BE8712B"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25.9</w:t>
            </w:r>
          </w:p>
        </w:tc>
        <w:tc>
          <w:tcPr>
            <w:tcW w:w="365" w:type="pct"/>
            <w:tcBorders>
              <w:top w:val="nil"/>
              <w:left w:val="nil"/>
              <w:bottom w:val="nil"/>
              <w:right w:val="nil"/>
            </w:tcBorders>
            <w:shd w:val="clear" w:color="auto" w:fill="auto"/>
            <w:vAlign w:val="center"/>
            <w:hideMark/>
          </w:tcPr>
          <w:p w14:paraId="65CB83CC" w14:textId="77777BD4"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20.8</w:t>
            </w:r>
          </w:p>
        </w:tc>
        <w:tc>
          <w:tcPr>
            <w:tcW w:w="364" w:type="pct"/>
            <w:tcBorders>
              <w:top w:val="nil"/>
              <w:left w:val="nil"/>
              <w:bottom w:val="nil"/>
              <w:right w:val="nil"/>
            </w:tcBorders>
            <w:shd w:val="clear" w:color="auto" w:fill="auto"/>
            <w:vAlign w:val="center"/>
            <w:hideMark/>
          </w:tcPr>
          <w:p w14:paraId="4B8C141B" w14:textId="6560CF18"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23.8</w:t>
            </w:r>
          </w:p>
        </w:tc>
      </w:tr>
      <w:tr w:rsidR="004B00A8" w:rsidRPr="004B00A8" w14:paraId="2C290C87" w14:textId="77777777" w:rsidTr="00701874">
        <w:trPr>
          <w:trHeight w:val="20"/>
        </w:trPr>
        <w:tc>
          <w:tcPr>
            <w:tcW w:w="1479" w:type="pct"/>
            <w:tcBorders>
              <w:top w:val="nil"/>
              <w:left w:val="nil"/>
              <w:bottom w:val="single" w:sz="12" w:space="0" w:color="auto"/>
              <w:right w:val="nil"/>
            </w:tcBorders>
            <w:shd w:val="clear" w:color="auto" w:fill="auto"/>
            <w:hideMark/>
          </w:tcPr>
          <w:p w14:paraId="1C39FDA2" w14:textId="1D89D759" w:rsidR="00DB4A5B" w:rsidRPr="004B00A8" w:rsidRDefault="00DB4A5B" w:rsidP="00DB4A5B">
            <w:pPr>
              <w:spacing w:before="0" w:after="0"/>
              <w:rPr>
                <w:rFonts w:ascii="Garamond" w:eastAsia="Times New Roman" w:hAnsi="Garamond" w:cs="Times New Roman"/>
                <w:color w:val="000000" w:themeColor="text1"/>
              </w:rPr>
            </w:pPr>
            <w:r w:rsidRPr="004B00A8">
              <w:rPr>
                <w:rFonts w:ascii="Garamond" w:hAnsi="Garamond"/>
                <w:color w:val="000000" w:themeColor="text1"/>
              </w:rPr>
              <w:t xml:space="preserve">5 or more </w:t>
            </w:r>
            <w:r w:rsidR="00D81930" w:rsidRPr="004B00A8">
              <w:rPr>
                <w:rFonts w:ascii="Garamond" w:hAnsi="Garamond"/>
                <w:color w:val="000000" w:themeColor="text1"/>
              </w:rPr>
              <w:t xml:space="preserve">poor </w:t>
            </w:r>
            <w:r w:rsidR="004723EA" w:rsidRPr="004B00A8">
              <w:rPr>
                <w:rFonts w:ascii="Garamond" w:hAnsi="Garamond"/>
                <w:color w:val="000000" w:themeColor="text1"/>
              </w:rPr>
              <w:t>HEC</w:t>
            </w:r>
            <w:r w:rsidR="00D81930" w:rsidRPr="004B00A8">
              <w:rPr>
                <w:rFonts w:ascii="Garamond" w:hAnsi="Garamond"/>
                <w:color w:val="000000" w:themeColor="text1"/>
              </w:rPr>
              <w:t xml:space="preserve"> characteristics </w:t>
            </w:r>
          </w:p>
        </w:tc>
        <w:tc>
          <w:tcPr>
            <w:tcW w:w="369" w:type="pct"/>
            <w:tcBorders>
              <w:top w:val="nil"/>
              <w:left w:val="nil"/>
              <w:bottom w:val="single" w:sz="12" w:space="0" w:color="auto"/>
              <w:right w:val="nil"/>
            </w:tcBorders>
            <w:shd w:val="clear" w:color="auto" w:fill="auto"/>
            <w:vAlign w:val="center"/>
            <w:hideMark/>
          </w:tcPr>
          <w:p w14:paraId="77C3E0C7" w14:textId="37321319"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42.5</w:t>
            </w:r>
          </w:p>
        </w:tc>
        <w:tc>
          <w:tcPr>
            <w:tcW w:w="461" w:type="pct"/>
            <w:tcBorders>
              <w:top w:val="nil"/>
              <w:left w:val="nil"/>
              <w:bottom w:val="single" w:sz="12" w:space="0" w:color="auto"/>
              <w:right w:val="nil"/>
            </w:tcBorders>
            <w:shd w:val="clear" w:color="auto" w:fill="auto"/>
            <w:vAlign w:val="center"/>
            <w:hideMark/>
          </w:tcPr>
          <w:p w14:paraId="30932396" w14:textId="6369E388"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26.1</w:t>
            </w:r>
          </w:p>
        </w:tc>
        <w:tc>
          <w:tcPr>
            <w:tcW w:w="365" w:type="pct"/>
            <w:tcBorders>
              <w:top w:val="nil"/>
              <w:left w:val="nil"/>
              <w:bottom w:val="single" w:sz="12" w:space="0" w:color="auto"/>
              <w:right w:val="nil"/>
            </w:tcBorders>
            <w:shd w:val="clear" w:color="auto" w:fill="auto"/>
            <w:vAlign w:val="center"/>
            <w:hideMark/>
          </w:tcPr>
          <w:p w14:paraId="17C8FD8C" w14:textId="004B2288"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15.3</w:t>
            </w:r>
          </w:p>
        </w:tc>
        <w:tc>
          <w:tcPr>
            <w:tcW w:w="367" w:type="pct"/>
            <w:tcBorders>
              <w:top w:val="nil"/>
              <w:left w:val="nil"/>
              <w:bottom w:val="single" w:sz="12" w:space="0" w:color="auto"/>
              <w:right w:val="nil"/>
            </w:tcBorders>
            <w:shd w:val="clear" w:color="auto" w:fill="auto"/>
            <w:vAlign w:val="center"/>
            <w:hideMark/>
          </w:tcPr>
          <w:p w14:paraId="14B3A55A" w14:textId="70B5A099"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30.4</w:t>
            </w:r>
          </w:p>
        </w:tc>
        <w:tc>
          <w:tcPr>
            <w:tcW w:w="488" w:type="pct"/>
            <w:tcBorders>
              <w:top w:val="nil"/>
              <w:left w:val="nil"/>
              <w:bottom w:val="single" w:sz="12" w:space="0" w:color="auto"/>
              <w:right w:val="nil"/>
            </w:tcBorders>
            <w:shd w:val="clear" w:color="auto" w:fill="auto"/>
            <w:vAlign w:val="center"/>
            <w:hideMark/>
          </w:tcPr>
          <w:p w14:paraId="4ADB17BB" w14:textId="4282655F"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49.1</w:t>
            </w:r>
          </w:p>
        </w:tc>
        <w:tc>
          <w:tcPr>
            <w:tcW w:w="371" w:type="pct"/>
            <w:tcBorders>
              <w:top w:val="nil"/>
              <w:left w:val="nil"/>
              <w:bottom w:val="single" w:sz="12" w:space="0" w:color="auto"/>
              <w:right w:val="nil"/>
            </w:tcBorders>
            <w:shd w:val="clear" w:color="auto" w:fill="auto"/>
            <w:vAlign w:val="center"/>
            <w:hideMark/>
          </w:tcPr>
          <w:p w14:paraId="522A36F3" w14:textId="4E61B050"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39.5</w:t>
            </w:r>
          </w:p>
        </w:tc>
        <w:tc>
          <w:tcPr>
            <w:tcW w:w="371" w:type="pct"/>
            <w:tcBorders>
              <w:top w:val="nil"/>
              <w:left w:val="nil"/>
              <w:bottom w:val="single" w:sz="12" w:space="0" w:color="auto"/>
              <w:right w:val="nil"/>
            </w:tcBorders>
            <w:shd w:val="clear" w:color="auto" w:fill="auto"/>
            <w:vAlign w:val="center"/>
            <w:hideMark/>
          </w:tcPr>
          <w:p w14:paraId="388AF633" w14:textId="1E400AB6"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39.8</w:t>
            </w:r>
          </w:p>
        </w:tc>
        <w:tc>
          <w:tcPr>
            <w:tcW w:w="365" w:type="pct"/>
            <w:tcBorders>
              <w:top w:val="nil"/>
              <w:left w:val="nil"/>
              <w:bottom w:val="single" w:sz="12" w:space="0" w:color="auto"/>
              <w:right w:val="nil"/>
            </w:tcBorders>
            <w:shd w:val="clear" w:color="auto" w:fill="auto"/>
            <w:vAlign w:val="center"/>
            <w:hideMark/>
          </w:tcPr>
          <w:p w14:paraId="4613C7E9" w14:textId="670953B7"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36.0</w:t>
            </w:r>
          </w:p>
        </w:tc>
        <w:tc>
          <w:tcPr>
            <w:tcW w:w="364" w:type="pct"/>
            <w:tcBorders>
              <w:top w:val="nil"/>
              <w:left w:val="nil"/>
              <w:bottom w:val="single" w:sz="12" w:space="0" w:color="auto"/>
              <w:right w:val="nil"/>
            </w:tcBorders>
            <w:shd w:val="clear" w:color="auto" w:fill="auto"/>
            <w:vAlign w:val="center"/>
            <w:hideMark/>
          </w:tcPr>
          <w:p w14:paraId="7FE9171F" w14:textId="2A0AE534" w:rsidR="00DB4A5B" w:rsidRPr="004B00A8" w:rsidRDefault="00DB4A5B" w:rsidP="00701874">
            <w:pPr>
              <w:spacing w:before="0" w:after="0"/>
              <w:jc w:val="right"/>
              <w:rPr>
                <w:rFonts w:ascii="Garamond" w:eastAsia="Times New Roman" w:hAnsi="Garamond" w:cs="Times New Roman"/>
                <w:color w:val="000000" w:themeColor="text1"/>
              </w:rPr>
            </w:pPr>
            <w:r w:rsidRPr="004B00A8">
              <w:rPr>
                <w:rFonts w:ascii="Garamond" w:hAnsi="Garamond"/>
                <w:color w:val="000000" w:themeColor="text1"/>
              </w:rPr>
              <w:t>33.6</w:t>
            </w:r>
          </w:p>
        </w:tc>
      </w:tr>
      <w:tr w:rsidR="00B374A5" w:rsidRPr="004B00A8" w14:paraId="0DC15C5F" w14:textId="77777777" w:rsidTr="00BB2D62">
        <w:trPr>
          <w:trHeight w:val="20"/>
        </w:trPr>
        <w:tc>
          <w:tcPr>
            <w:tcW w:w="1479" w:type="pct"/>
            <w:tcBorders>
              <w:top w:val="single" w:sz="12" w:space="0" w:color="auto"/>
              <w:left w:val="nil"/>
              <w:bottom w:val="single" w:sz="12" w:space="0" w:color="auto"/>
              <w:right w:val="nil"/>
            </w:tcBorders>
            <w:shd w:val="clear" w:color="auto" w:fill="auto"/>
            <w:vAlign w:val="center"/>
            <w:hideMark/>
          </w:tcPr>
          <w:p w14:paraId="3DD27215" w14:textId="77777777" w:rsidR="00B374A5" w:rsidRPr="004B00A8" w:rsidRDefault="00B374A5" w:rsidP="00B374A5">
            <w:pPr>
              <w:spacing w:before="0" w:after="0"/>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Total</w:t>
            </w:r>
          </w:p>
        </w:tc>
        <w:tc>
          <w:tcPr>
            <w:tcW w:w="369" w:type="pct"/>
            <w:tcBorders>
              <w:top w:val="single" w:sz="12" w:space="0" w:color="auto"/>
              <w:left w:val="nil"/>
              <w:bottom w:val="single" w:sz="12" w:space="0" w:color="auto"/>
              <w:right w:val="nil"/>
            </w:tcBorders>
            <w:shd w:val="clear" w:color="auto" w:fill="auto"/>
            <w:vAlign w:val="center"/>
            <w:hideMark/>
          </w:tcPr>
          <w:p w14:paraId="4D6F5DB4" w14:textId="77777777" w:rsidR="00B374A5" w:rsidRPr="004B00A8" w:rsidRDefault="00B374A5" w:rsidP="00B374A5">
            <w:pPr>
              <w:spacing w:before="0" w:after="0"/>
              <w:jc w:val="right"/>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100.00</w:t>
            </w:r>
          </w:p>
        </w:tc>
        <w:tc>
          <w:tcPr>
            <w:tcW w:w="461" w:type="pct"/>
            <w:tcBorders>
              <w:top w:val="single" w:sz="12" w:space="0" w:color="auto"/>
              <w:left w:val="nil"/>
              <w:bottom w:val="single" w:sz="12" w:space="0" w:color="auto"/>
              <w:right w:val="nil"/>
            </w:tcBorders>
            <w:shd w:val="clear" w:color="auto" w:fill="auto"/>
            <w:vAlign w:val="center"/>
            <w:hideMark/>
          </w:tcPr>
          <w:p w14:paraId="446AA692" w14:textId="77777777" w:rsidR="00B374A5" w:rsidRPr="004B00A8" w:rsidRDefault="00B374A5" w:rsidP="00B374A5">
            <w:pPr>
              <w:spacing w:before="0" w:after="0"/>
              <w:jc w:val="right"/>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100.00</w:t>
            </w:r>
          </w:p>
        </w:tc>
        <w:tc>
          <w:tcPr>
            <w:tcW w:w="365" w:type="pct"/>
            <w:tcBorders>
              <w:top w:val="single" w:sz="12" w:space="0" w:color="auto"/>
              <w:left w:val="nil"/>
              <w:bottom w:val="single" w:sz="12" w:space="0" w:color="auto"/>
              <w:right w:val="nil"/>
            </w:tcBorders>
            <w:shd w:val="clear" w:color="auto" w:fill="auto"/>
            <w:vAlign w:val="center"/>
            <w:hideMark/>
          </w:tcPr>
          <w:p w14:paraId="4A850342" w14:textId="77777777" w:rsidR="00B374A5" w:rsidRPr="004B00A8" w:rsidRDefault="00B374A5" w:rsidP="00B374A5">
            <w:pPr>
              <w:spacing w:before="0" w:after="0"/>
              <w:jc w:val="right"/>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100.00</w:t>
            </w:r>
          </w:p>
        </w:tc>
        <w:tc>
          <w:tcPr>
            <w:tcW w:w="367" w:type="pct"/>
            <w:tcBorders>
              <w:top w:val="single" w:sz="12" w:space="0" w:color="auto"/>
              <w:left w:val="nil"/>
              <w:bottom w:val="single" w:sz="12" w:space="0" w:color="auto"/>
              <w:right w:val="nil"/>
            </w:tcBorders>
            <w:shd w:val="clear" w:color="auto" w:fill="auto"/>
            <w:vAlign w:val="center"/>
            <w:hideMark/>
          </w:tcPr>
          <w:p w14:paraId="6BDADB1B" w14:textId="77777777" w:rsidR="00B374A5" w:rsidRPr="004B00A8" w:rsidRDefault="00B374A5" w:rsidP="00B374A5">
            <w:pPr>
              <w:spacing w:before="0" w:after="0"/>
              <w:jc w:val="right"/>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100.00</w:t>
            </w:r>
          </w:p>
        </w:tc>
        <w:tc>
          <w:tcPr>
            <w:tcW w:w="488" w:type="pct"/>
            <w:tcBorders>
              <w:top w:val="single" w:sz="12" w:space="0" w:color="auto"/>
              <w:left w:val="nil"/>
              <w:bottom w:val="single" w:sz="12" w:space="0" w:color="auto"/>
              <w:right w:val="nil"/>
            </w:tcBorders>
            <w:shd w:val="clear" w:color="auto" w:fill="auto"/>
            <w:vAlign w:val="center"/>
            <w:hideMark/>
          </w:tcPr>
          <w:p w14:paraId="46149CBC" w14:textId="77777777" w:rsidR="00B374A5" w:rsidRPr="004B00A8" w:rsidRDefault="00B374A5" w:rsidP="00B374A5">
            <w:pPr>
              <w:spacing w:before="0" w:after="0"/>
              <w:jc w:val="right"/>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100.00</w:t>
            </w:r>
          </w:p>
        </w:tc>
        <w:tc>
          <w:tcPr>
            <w:tcW w:w="371" w:type="pct"/>
            <w:tcBorders>
              <w:top w:val="single" w:sz="12" w:space="0" w:color="auto"/>
              <w:left w:val="nil"/>
              <w:bottom w:val="single" w:sz="12" w:space="0" w:color="auto"/>
              <w:right w:val="nil"/>
            </w:tcBorders>
            <w:shd w:val="clear" w:color="auto" w:fill="auto"/>
            <w:vAlign w:val="center"/>
            <w:hideMark/>
          </w:tcPr>
          <w:p w14:paraId="1FCDB0F0" w14:textId="77777777" w:rsidR="00B374A5" w:rsidRPr="004B00A8" w:rsidRDefault="00B374A5" w:rsidP="00B374A5">
            <w:pPr>
              <w:spacing w:before="0" w:after="0"/>
              <w:jc w:val="right"/>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100.00</w:t>
            </w:r>
          </w:p>
        </w:tc>
        <w:tc>
          <w:tcPr>
            <w:tcW w:w="371" w:type="pct"/>
            <w:tcBorders>
              <w:top w:val="single" w:sz="12" w:space="0" w:color="auto"/>
              <w:left w:val="nil"/>
              <w:bottom w:val="single" w:sz="12" w:space="0" w:color="auto"/>
              <w:right w:val="nil"/>
            </w:tcBorders>
            <w:shd w:val="clear" w:color="auto" w:fill="auto"/>
            <w:vAlign w:val="center"/>
            <w:hideMark/>
          </w:tcPr>
          <w:p w14:paraId="3109BC75" w14:textId="77777777" w:rsidR="00B374A5" w:rsidRPr="004B00A8" w:rsidRDefault="00B374A5" w:rsidP="00B374A5">
            <w:pPr>
              <w:spacing w:before="0" w:after="0"/>
              <w:jc w:val="right"/>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100.00</w:t>
            </w:r>
          </w:p>
        </w:tc>
        <w:tc>
          <w:tcPr>
            <w:tcW w:w="365" w:type="pct"/>
            <w:tcBorders>
              <w:top w:val="single" w:sz="12" w:space="0" w:color="auto"/>
              <w:left w:val="nil"/>
              <w:bottom w:val="single" w:sz="12" w:space="0" w:color="auto"/>
              <w:right w:val="nil"/>
            </w:tcBorders>
            <w:shd w:val="clear" w:color="auto" w:fill="auto"/>
            <w:vAlign w:val="center"/>
            <w:hideMark/>
          </w:tcPr>
          <w:p w14:paraId="5D8FA31A" w14:textId="77777777" w:rsidR="00B374A5" w:rsidRPr="004B00A8" w:rsidRDefault="00B374A5" w:rsidP="00B374A5">
            <w:pPr>
              <w:spacing w:before="0" w:after="0"/>
              <w:jc w:val="right"/>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100.00</w:t>
            </w:r>
          </w:p>
        </w:tc>
        <w:tc>
          <w:tcPr>
            <w:tcW w:w="364" w:type="pct"/>
            <w:tcBorders>
              <w:top w:val="single" w:sz="12" w:space="0" w:color="auto"/>
              <w:left w:val="nil"/>
              <w:bottom w:val="single" w:sz="12" w:space="0" w:color="auto"/>
              <w:right w:val="nil"/>
            </w:tcBorders>
            <w:shd w:val="clear" w:color="auto" w:fill="auto"/>
            <w:vAlign w:val="center"/>
            <w:hideMark/>
          </w:tcPr>
          <w:p w14:paraId="6A710B0A" w14:textId="77777777" w:rsidR="00B374A5" w:rsidRPr="004B00A8" w:rsidRDefault="00B374A5" w:rsidP="00B374A5">
            <w:pPr>
              <w:spacing w:before="0" w:after="0"/>
              <w:jc w:val="right"/>
              <w:rPr>
                <w:rFonts w:ascii="Garamond" w:eastAsia="Times New Roman" w:hAnsi="Garamond" w:cs="Times New Roman"/>
                <w:b/>
                <w:color w:val="000000" w:themeColor="text1"/>
              </w:rPr>
            </w:pPr>
            <w:r w:rsidRPr="004B00A8">
              <w:rPr>
                <w:rFonts w:ascii="Garamond" w:eastAsia="Times New Roman" w:hAnsi="Garamond" w:cs="Times New Roman"/>
                <w:b/>
                <w:color w:val="000000" w:themeColor="text1"/>
              </w:rPr>
              <w:t>100.00</w:t>
            </w:r>
          </w:p>
        </w:tc>
      </w:tr>
    </w:tbl>
    <w:p w14:paraId="0263D60E" w14:textId="77777777" w:rsidR="00071EB7" w:rsidRPr="004B00A8" w:rsidRDefault="00071EB7" w:rsidP="00071EB7">
      <w:pPr>
        <w:spacing w:before="0" w:after="120"/>
        <w:rPr>
          <w:rFonts w:ascii="Garamond" w:hAnsi="Garamond"/>
          <w:color w:val="000000" w:themeColor="text1"/>
          <w:sz w:val="24"/>
          <w:szCs w:val="24"/>
        </w:rPr>
      </w:pPr>
    </w:p>
    <w:p w14:paraId="25854128" w14:textId="17191BEF" w:rsidR="00A027CB" w:rsidRPr="004B00A8" w:rsidRDefault="00A027CB" w:rsidP="004B26F7">
      <w:pPr>
        <w:spacing w:after="0"/>
        <w:jc w:val="both"/>
        <w:rPr>
          <w:rFonts w:ascii="Garamond" w:hAnsi="Garamond"/>
          <w:b/>
          <w:color w:val="000000" w:themeColor="text1"/>
        </w:rPr>
      </w:pPr>
      <w:r w:rsidRPr="004B00A8">
        <w:rPr>
          <w:rFonts w:ascii="Garamond" w:hAnsi="Garamond"/>
          <w:b/>
          <w:color w:val="000000" w:themeColor="text1"/>
          <w:sz w:val="22"/>
          <w:szCs w:val="22"/>
        </w:rPr>
        <w:t xml:space="preserve">Supplementary table </w:t>
      </w:r>
      <w:r w:rsidR="000D6CC4" w:rsidRPr="004B00A8">
        <w:rPr>
          <w:rFonts w:ascii="Garamond" w:hAnsi="Garamond"/>
          <w:b/>
          <w:color w:val="000000" w:themeColor="text1"/>
          <w:sz w:val="22"/>
          <w:szCs w:val="22"/>
        </w:rPr>
        <w:t>4</w:t>
      </w:r>
      <w:r w:rsidRPr="004B00A8">
        <w:rPr>
          <w:rFonts w:ascii="Garamond" w:hAnsi="Garamond"/>
          <w:b/>
          <w:color w:val="000000" w:themeColor="text1"/>
          <w:sz w:val="22"/>
          <w:szCs w:val="22"/>
        </w:rPr>
        <w:t xml:space="preserve">. </w:t>
      </w:r>
      <w:r w:rsidR="00857696" w:rsidRPr="004B00A8">
        <w:rPr>
          <w:rFonts w:ascii="Garamond" w:hAnsi="Garamond"/>
          <w:color w:val="000000" w:themeColor="text1"/>
          <w:sz w:val="22"/>
          <w:szCs w:val="22"/>
        </w:rPr>
        <w:t xml:space="preserve">Urban-rural differential effect of exposure variables on under-5 children stunting, wasting and underweight </w:t>
      </w:r>
      <w:r w:rsidR="00B57138" w:rsidRPr="004B00A8">
        <w:rPr>
          <w:rFonts w:ascii="Garamond" w:hAnsi="Garamond"/>
          <w:color w:val="000000" w:themeColor="text1"/>
          <w:sz w:val="22"/>
          <w:szCs w:val="22"/>
        </w:rPr>
        <w:t xml:space="preserve">assessed using </w:t>
      </w:r>
      <w:r w:rsidR="00010FFB" w:rsidRPr="004B00A8">
        <w:rPr>
          <w:rFonts w:ascii="Garamond" w:hAnsi="Garamond"/>
          <w:color w:val="000000" w:themeColor="text1"/>
          <w:sz w:val="22"/>
          <w:szCs w:val="22"/>
        </w:rPr>
        <w:t>generalized linear model modified with the Poisson regression</w:t>
      </w:r>
      <w:r w:rsidR="00153767" w:rsidRPr="004B00A8">
        <w:rPr>
          <w:rFonts w:ascii="Garamond" w:hAnsi="Garamond"/>
          <w:color w:val="000000" w:themeColor="text1"/>
          <w:sz w:val="22"/>
          <w:szCs w:val="22"/>
        </w:rPr>
        <w:t>.</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3163"/>
        <w:gridCol w:w="1795"/>
        <w:gridCol w:w="1795"/>
        <w:gridCol w:w="1795"/>
        <w:gridCol w:w="1795"/>
        <w:gridCol w:w="1798"/>
        <w:gridCol w:w="1817"/>
      </w:tblGrid>
      <w:tr w:rsidR="004B00A8" w:rsidRPr="004B00A8" w14:paraId="2DEEE882" w14:textId="77777777" w:rsidTr="00E52717">
        <w:trPr>
          <w:trHeight w:val="20"/>
        </w:trPr>
        <w:tc>
          <w:tcPr>
            <w:tcW w:w="1133" w:type="pct"/>
            <w:vMerge w:val="restart"/>
            <w:tcBorders>
              <w:right w:val="nil"/>
            </w:tcBorders>
            <w:vAlign w:val="center"/>
          </w:tcPr>
          <w:p w14:paraId="5162DE51" w14:textId="77777777" w:rsidR="00661A67" w:rsidRPr="004B00A8" w:rsidRDefault="00661A67" w:rsidP="00E52717">
            <w:pPr>
              <w:spacing w:before="0" w:after="0" w:line="240" w:lineRule="auto"/>
              <w:rPr>
                <w:rFonts w:ascii="Garamond" w:hAnsi="Garamond"/>
                <w:b/>
                <w:color w:val="000000" w:themeColor="text1"/>
              </w:rPr>
            </w:pPr>
            <w:r w:rsidRPr="004B00A8">
              <w:rPr>
                <w:rFonts w:ascii="Garamond" w:hAnsi="Garamond"/>
                <w:b/>
                <w:color w:val="000000" w:themeColor="text1"/>
              </w:rPr>
              <w:t xml:space="preserve">Characteristics </w:t>
            </w:r>
          </w:p>
        </w:tc>
        <w:tc>
          <w:tcPr>
            <w:tcW w:w="3867" w:type="pct"/>
            <w:gridSpan w:val="6"/>
            <w:tcBorders>
              <w:left w:val="nil"/>
              <w:bottom w:val="single" w:sz="4" w:space="0" w:color="auto"/>
            </w:tcBorders>
            <w:vAlign w:val="center"/>
          </w:tcPr>
          <w:p w14:paraId="58F79A7F" w14:textId="2FC03D18" w:rsidR="00661A67" w:rsidRPr="004B00A8" w:rsidRDefault="00661A67" w:rsidP="00E52717">
            <w:pPr>
              <w:spacing w:before="0" w:after="0" w:line="240" w:lineRule="auto"/>
              <w:jc w:val="center"/>
              <w:rPr>
                <w:rFonts w:ascii="Garamond" w:hAnsi="Garamond"/>
                <w:b/>
                <w:color w:val="000000" w:themeColor="text1"/>
              </w:rPr>
            </w:pPr>
            <w:r w:rsidRPr="004B00A8">
              <w:rPr>
                <w:rFonts w:ascii="Garamond" w:hAnsi="Garamond"/>
                <w:b/>
                <w:color w:val="000000" w:themeColor="text1"/>
              </w:rPr>
              <w:t xml:space="preserve">Adj. </w:t>
            </w:r>
            <w:r w:rsidR="00F137D1" w:rsidRPr="004B00A8">
              <w:rPr>
                <w:rFonts w:ascii="Garamond" w:hAnsi="Garamond"/>
                <w:b/>
                <w:color w:val="000000" w:themeColor="text1"/>
              </w:rPr>
              <w:t>P</w:t>
            </w:r>
            <w:r w:rsidRPr="004B00A8">
              <w:rPr>
                <w:rFonts w:ascii="Garamond" w:hAnsi="Garamond"/>
                <w:b/>
                <w:color w:val="000000" w:themeColor="text1"/>
              </w:rPr>
              <w:t>R (95% CI)</w:t>
            </w:r>
          </w:p>
        </w:tc>
      </w:tr>
      <w:tr w:rsidR="004B00A8" w:rsidRPr="004B00A8" w14:paraId="528167D0" w14:textId="77777777" w:rsidTr="00E52717">
        <w:trPr>
          <w:trHeight w:val="20"/>
        </w:trPr>
        <w:tc>
          <w:tcPr>
            <w:tcW w:w="1133" w:type="pct"/>
            <w:vMerge/>
            <w:tcBorders>
              <w:right w:val="nil"/>
            </w:tcBorders>
            <w:vAlign w:val="center"/>
          </w:tcPr>
          <w:p w14:paraId="415A8C0F" w14:textId="77777777" w:rsidR="00661A67" w:rsidRPr="004B00A8" w:rsidRDefault="00661A67" w:rsidP="00E52717">
            <w:pPr>
              <w:spacing w:before="0" w:after="0" w:line="240" w:lineRule="auto"/>
              <w:rPr>
                <w:rFonts w:ascii="Garamond" w:hAnsi="Garamond"/>
                <w:b/>
                <w:color w:val="000000" w:themeColor="text1"/>
              </w:rPr>
            </w:pPr>
          </w:p>
        </w:tc>
        <w:tc>
          <w:tcPr>
            <w:tcW w:w="1286" w:type="pct"/>
            <w:gridSpan w:val="2"/>
            <w:tcBorders>
              <w:top w:val="single" w:sz="4" w:space="0" w:color="auto"/>
              <w:left w:val="nil"/>
              <w:bottom w:val="single" w:sz="4" w:space="0" w:color="auto"/>
              <w:right w:val="nil"/>
            </w:tcBorders>
            <w:vAlign w:val="center"/>
          </w:tcPr>
          <w:p w14:paraId="49BBE434" w14:textId="77777777" w:rsidR="00661A67" w:rsidRPr="004B00A8" w:rsidRDefault="00661A67" w:rsidP="00E52717">
            <w:pPr>
              <w:spacing w:before="0" w:after="0" w:line="240" w:lineRule="auto"/>
              <w:jc w:val="center"/>
              <w:rPr>
                <w:rFonts w:ascii="Garamond" w:hAnsi="Garamond"/>
                <w:b/>
                <w:color w:val="000000" w:themeColor="text1"/>
              </w:rPr>
            </w:pPr>
            <w:r w:rsidRPr="004B00A8">
              <w:rPr>
                <w:rFonts w:ascii="Garamond" w:hAnsi="Garamond"/>
                <w:b/>
                <w:color w:val="000000" w:themeColor="text1"/>
              </w:rPr>
              <w:t>Stunting</w:t>
            </w:r>
          </w:p>
        </w:tc>
        <w:tc>
          <w:tcPr>
            <w:tcW w:w="1286" w:type="pct"/>
            <w:gridSpan w:val="2"/>
            <w:tcBorders>
              <w:top w:val="single" w:sz="4" w:space="0" w:color="auto"/>
              <w:left w:val="nil"/>
              <w:bottom w:val="single" w:sz="4" w:space="0" w:color="auto"/>
              <w:right w:val="nil"/>
            </w:tcBorders>
            <w:vAlign w:val="center"/>
          </w:tcPr>
          <w:p w14:paraId="482E870A" w14:textId="77777777" w:rsidR="00661A67" w:rsidRPr="004B00A8" w:rsidRDefault="00661A67" w:rsidP="00E52717">
            <w:pPr>
              <w:spacing w:before="0" w:after="0" w:line="240" w:lineRule="auto"/>
              <w:jc w:val="center"/>
              <w:rPr>
                <w:rFonts w:ascii="Garamond" w:hAnsi="Garamond"/>
                <w:b/>
                <w:color w:val="000000" w:themeColor="text1"/>
              </w:rPr>
            </w:pPr>
            <w:r w:rsidRPr="004B00A8">
              <w:rPr>
                <w:rFonts w:ascii="Garamond" w:hAnsi="Garamond"/>
                <w:b/>
                <w:color w:val="000000" w:themeColor="text1"/>
              </w:rPr>
              <w:t>Wasting</w:t>
            </w:r>
          </w:p>
        </w:tc>
        <w:tc>
          <w:tcPr>
            <w:tcW w:w="1295" w:type="pct"/>
            <w:gridSpan w:val="2"/>
            <w:tcBorders>
              <w:top w:val="single" w:sz="4" w:space="0" w:color="auto"/>
              <w:left w:val="nil"/>
              <w:bottom w:val="single" w:sz="4" w:space="0" w:color="auto"/>
            </w:tcBorders>
            <w:vAlign w:val="center"/>
          </w:tcPr>
          <w:p w14:paraId="3BFF76E8" w14:textId="77777777" w:rsidR="00661A67" w:rsidRPr="004B00A8" w:rsidRDefault="00661A67" w:rsidP="00E52717">
            <w:pPr>
              <w:spacing w:before="0" w:after="0" w:line="240" w:lineRule="auto"/>
              <w:jc w:val="center"/>
              <w:rPr>
                <w:rFonts w:ascii="Garamond" w:hAnsi="Garamond"/>
                <w:b/>
                <w:color w:val="000000" w:themeColor="text1"/>
              </w:rPr>
            </w:pPr>
            <w:r w:rsidRPr="004B00A8">
              <w:rPr>
                <w:rFonts w:ascii="Garamond" w:hAnsi="Garamond"/>
                <w:b/>
                <w:color w:val="000000" w:themeColor="text1"/>
              </w:rPr>
              <w:t>Underweight</w:t>
            </w:r>
          </w:p>
        </w:tc>
      </w:tr>
      <w:tr w:rsidR="004B00A8" w:rsidRPr="004B00A8" w14:paraId="2FA97874" w14:textId="77777777" w:rsidTr="00E52717">
        <w:trPr>
          <w:trHeight w:val="20"/>
        </w:trPr>
        <w:tc>
          <w:tcPr>
            <w:tcW w:w="1133" w:type="pct"/>
            <w:vMerge/>
            <w:tcBorders>
              <w:bottom w:val="single" w:sz="4" w:space="0" w:color="auto"/>
              <w:right w:val="nil"/>
            </w:tcBorders>
            <w:vAlign w:val="center"/>
          </w:tcPr>
          <w:p w14:paraId="497885FB" w14:textId="77777777" w:rsidR="00661A67" w:rsidRPr="004B00A8" w:rsidRDefault="00661A67" w:rsidP="00E52717">
            <w:pPr>
              <w:spacing w:before="0" w:after="0" w:line="240" w:lineRule="auto"/>
              <w:rPr>
                <w:rFonts w:ascii="Garamond" w:hAnsi="Garamond"/>
                <w:b/>
                <w:color w:val="000000" w:themeColor="text1"/>
              </w:rPr>
            </w:pPr>
          </w:p>
        </w:tc>
        <w:tc>
          <w:tcPr>
            <w:tcW w:w="643" w:type="pct"/>
            <w:tcBorders>
              <w:top w:val="single" w:sz="4" w:space="0" w:color="auto"/>
              <w:left w:val="nil"/>
              <w:bottom w:val="single" w:sz="4" w:space="0" w:color="auto"/>
              <w:right w:val="nil"/>
            </w:tcBorders>
            <w:vAlign w:val="center"/>
          </w:tcPr>
          <w:p w14:paraId="2FB8CBD8" w14:textId="77777777" w:rsidR="00661A67" w:rsidRPr="004B00A8" w:rsidRDefault="00661A67" w:rsidP="00E52717">
            <w:pPr>
              <w:spacing w:before="0" w:after="0" w:line="240" w:lineRule="auto"/>
              <w:jc w:val="center"/>
              <w:rPr>
                <w:rFonts w:ascii="Garamond" w:hAnsi="Garamond"/>
                <w:b/>
                <w:color w:val="000000" w:themeColor="text1"/>
              </w:rPr>
            </w:pPr>
            <w:r w:rsidRPr="004B00A8">
              <w:rPr>
                <w:rFonts w:ascii="Garamond" w:hAnsi="Garamond"/>
                <w:b/>
                <w:color w:val="000000" w:themeColor="text1"/>
              </w:rPr>
              <w:t>Urban</w:t>
            </w:r>
          </w:p>
        </w:tc>
        <w:tc>
          <w:tcPr>
            <w:tcW w:w="643" w:type="pct"/>
            <w:tcBorders>
              <w:top w:val="single" w:sz="4" w:space="0" w:color="auto"/>
              <w:left w:val="nil"/>
              <w:bottom w:val="single" w:sz="4" w:space="0" w:color="auto"/>
              <w:right w:val="nil"/>
            </w:tcBorders>
            <w:vAlign w:val="center"/>
          </w:tcPr>
          <w:p w14:paraId="5F70F941" w14:textId="77777777" w:rsidR="00661A67" w:rsidRPr="004B00A8" w:rsidRDefault="00661A67" w:rsidP="00E52717">
            <w:pPr>
              <w:spacing w:before="0" w:after="0" w:line="240" w:lineRule="auto"/>
              <w:jc w:val="center"/>
              <w:rPr>
                <w:rFonts w:ascii="Garamond" w:hAnsi="Garamond"/>
                <w:b/>
                <w:color w:val="000000" w:themeColor="text1"/>
              </w:rPr>
            </w:pPr>
            <w:r w:rsidRPr="004B00A8">
              <w:rPr>
                <w:rFonts w:ascii="Garamond" w:hAnsi="Garamond"/>
                <w:b/>
                <w:color w:val="000000" w:themeColor="text1"/>
              </w:rPr>
              <w:t>Rural</w:t>
            </w:r>
          </w:p>
        </w:tc>
        <w:tc>
          <w:tcPr>
            <w:tcW w:w="643" w:type="pct"/>
            <w:tcBorders>
              <w:top w:val="single" w:sz="4" w:space="0" w:color="auto"/>
              <w:left w:val="nil"/>
              <w:bottom w:val="single" w:sz="4" w:space="0" w:color="auto"/>
              <w:right w:val="nil"/>
            </w:tcBorders>
            <w:vAlign w:val="center"/>
          </w:tcPr>
          <w:p w14:paraId="0C172003" w14:textId="77777777" w:rsidR="00661A67" w:rsidRPr="004B00A8" w:rsidRDefault="00661A67" w:rsidP="00E52717">
            <w:pPr>
              <w:spacing w:before="0" w:after="0" w:line="240" w:lineRule="auto"/>
              <w:jc w:val="center"/>
              <w:rPr>
                <w:rFonts w:ascii="Garamond" w:hAnsi="Garamond"/>
                <w:b/>
                <w:color w:val="000000" w:themeColor="text1"/>
              </w:rPr>
            </w:pPr>
            <w:r w:rsidRPr="004B00A8">
              <w:rPr>
                <w:rFonts w:ascii="Garamond" w:hAnsi="Garamond"/>
                <w:b/>
                <w:color w:val="000000" w:themeColor="text1"/>
              </w:rPr>
              <w:t>Urban</w:t>
            </w:r>
          </w:p>
        </w:tc>
        <w:tc>
          <w:tcPr>
            <w:tcW w:w="643" w:type="pct"/>
            <w:tcBorders>
              <w:top w:val="single" w:sz="4" w:space="0" w:color="auto"/>
              <w:left w:val="nil"/>
              <w:bottom w:val="single" w:sz="4" w:space="0" w:color="auto"/>
              <w:right w:val="nil"/>
            </w:tcBorders>
            <w:vAlign w:val="center"/>
          </w:tcPr>
          <w:p w14:paraId="6E33CE0E" w14:textId="77777777" w:rsidR="00661A67" w:rsidRPr="004B00A8" w:rsidRDefault="00661A67" w:rsidP="00E52717">
            <w:pPr>
              <w:spacing w:before="0" w:after="0" w:line="240" w:lineRule="auto"/>
              <w:jc w:val="center"/>
              <w:rPr>
                <w:rFonts w:ascii="Garamond" w:hAnsi="Garamond"/>
                <w:b/>
                <w:color w:val="000000" w:themeColor="text1"/>
              </w:rPr>
            </w:pPr>
            <w:r w:rsidRPr="004B00A8">
              <w:rPr>
                <w:rFonts w:ascii="Garamond" w:hAnsi="Garamond"/>
                <w:b/>
                <w:color w:val="000000" w:themeColor="text1"/>
              </w:rPr>
              <w:t>Rural</w:t>
            </w:r>
          </w:p>
        </w:tc>
        <w:tc>
          <w:tcPr>
            <w:tcW w:w="644" w:type="pct"/>
            <w:tcBorders>
              <w:top w:val="single" w:sz="4" w:space="0" w:color="auto"/>
              <w:left w:val="nil"/>
              <w:bottom w:val="single" w:sz="4" w:space="0" w:color="auto"/>
              <w:right w:val="nil"/>
            </w:tcBorders>
            <w:vAlign w:val="center"/>
          </w:tcPr>
          <w:p w14:paraId="5474ED6A" w14:textId="77777777" w:rsidR="00661A67" w:rsidRPr="004B00A8" w:rsidRDefault="00661A67" w:rsidP="00E52717">
            <w:pPr>
              <w:spacing w:before="0" w:after="0" w:line="240" w:lineRule="auto"/>
              <w:jc w:val="center"/>
              <w:rPr>
                <w:rFonts w:ascii="Garamond" w:hAnsi="Garamond"/>
                <w:b/>
                <w:color w:val="000000" w:themeColor="text1"/>
              </w:rPr>
            </w:pPr>
            <w:r w:rsidRPr="004B00A8">
              <w:rPr>
                <w:rFonts w:ascii="Garamond" w:hAnsi="Garamond"/>
                <w:b/>
                <w:color w:val="000000" w:themeColor="text1"/>
              </w:rPr>
              <w:t>Urban</w:t>
            </w:r>
          </w:p>
        </w:tc>
        <w:tc>
          <w:tcPr>
            <w:tcW w:w="651" w:type="pct"/>
            <w:tcBorders>
              <w:top w:val="single" w:sz="4" w:space="0" w:color="auto"/>
              <w:left w:val="nil"/>
              <w:bottom w:val="single" w:sz="4" w:space="0" w:color="auto"/>
            </w:tcBorders>
            <w:vAlign w:val="center"/>
          </w:tcPr>
          <w:p w14:paraId="24C4DEF1" w14:textId="77777777" w:rsidR="00661A67" w:rsidRPr="004B00A8" w:rsidRDefault="00661A67" w:rsidP="00E52717">
            <w:pPr>
              <w:spacing w:before="0" w:after="0" w:line="240" w:lineRule="auto"/>
              <w:jc w:val="center"/>
              <w:rPr>
                <w:rFonts w:ascii="Garamond" w:hAnsi="Garamond"/>
                <w:b/>
                <w:color w:val="000000" w:themeColor="text1"/>
              </w:rPr>
            </w:pPr>
            <w:r w:rsidRPr="004B00A8">
              <w:rPr>
                <w:rFonts w:ascii="Garamond" w:hAnsi="Garamond"/>
                <w:b/>
                <w:color w:val="000000" w:themeColor="text1"/>
              </w:rPr>
              <w:t>Rural</w:t>
            </w:r>
          </w:p>
        </w:tc>
      </w:tr>
      <w:tr w:rsidR="004B00A8" w:rsidRPr="004B00A8" w14:paraId="74044D4C" w14:textId="77777777" w:rsidTr="00E52717">
        <w:trPr>
          <w:trHeight w:val="20"/>
        </w:trPr>
        <w:tc>
          <w:tcPr>
            <w:tcW w:w="1133" w:type="pct"/>
            <w:tcBorders>
              <w:bottom w:val="single" w:sz="4" w:space="0" w:color="auto"/>
              <w:right w:val="nil"/>
            </w:tcBorders>
            <w:vAlign w:val="center"/>
          </w:tcPr>
          <w:p w14:paraId="137EB6C3"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b/>
                <w:color w:val="000000" w:themeColor="text1"/>
              </w:rPr>
              <w:t>Child age</w:t>
            </w:r>
          </w:p>
        </w:tc>
        <w:tc>
          <w:tcPr>
            <w:tcW w:w="643" w:type="pct"/>
            <w:tcBorders>
              <w:left w:val="nil"/>
              <w:bottom w:val="single" w:sz="4" w:space="0" w:color="auto"/>
              <w:right w:val="nil"/>
            </w:tcBorders>
            <w:vAlign w:val="bottom"/>
          </w:tcPr>
          <w:p w14:paraId="7F36084A"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1.04 (0.98-1.09)</w:t>
            </w:r>
          </w:p>
        </w:tc>
        <w:tc>
          <w:tcPr>
            <w:tcW w:w="643" w:type="pct"/>
            <w:tcBorders>
              <w:left w:val="nil"/>
              <w:bottom w:val="single" w:sz="4" w:space="0" w:color="auto"/>
              <w:right w:val="nil"/>
            </w:tcBorders>
          </w:tcPr>
          <w:p w14:paraId="56E8FA97"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1.05 (1.02-1.08)***</w:t>
            </w:r>
          </w:p>
        </w:tc>
        <w:tc>
          <w:tcPr>
            <w:tcW w:w="643" w:type="pct"/>
            <w:tcBorders>
              <w:left w:val="nil"/>
              <w:bottom w:val="single" w:sz="4" w:space="0" w:color="auto"/>
              <w:right w:val="nil"/>
            </w:tcBorders>
            <w:vAlign w:val="bottom"/>
          </w:tcPr>
          <w:p w14:paraId="42E24880"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0.95 (0.85-1.07)</w:t>
            </w:r>
          </w:p>
        </w:tc>
        <w:tc>
          <w:tcPr>
            <w:tcW w:w="643" w:type="pct"/>
            <w:tcBorders>
              <w:left w:val="nil"/>
              <w:bottom w:val="single" w:sz="4" w:space="0" w:color="auto"/>
              <w:right w:val="nil"/>
            </w:tcBorders>
          </w:tcPr>
          <w:p w14:paraId="7E04219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1.08 (0.99-1.17)</w:t>
            </w:r>
          </w:p>
        </w:tc>
        <w:tc>
          <w:tcPr>
            <w:tcW w:w="644" w:type="pct"/>
            <w:tcBorders>
              <w:left w:val="nil"/>
              <w:bottom w:val="single" w:sz="4" w:space="0" w:color="auto"/>
              <w:right w:val="nil"/>
            </w:tcBorders>
          </w:tcPr>
          <w:p w14:paraId="7F8904C0"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1.11 (1.04-1.17)***</w:t>
            </w:r>
          </w:p>
        </w:tc>
        <w:tc>
          <w:tcPr>
            <w:tcW w:w="651" w:type="pct"/>
            <w:tcBorders>
              <w:left w:val="nil"/>
              <w:bottom w:val="single" w:sz="4" w:space="0" w:color="auto"/>
            </w:tcBorders>
          </w:tcPr>
          <w:p w14:paraId="46883FCC"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1.16 (1.12-1.21)***</w:t>
            </w:r>
          </w:p>
        </w:tc>
      </w:tr>
      <w:tr w:rsidR="004B00A8" w:rsidRPr="004B00A8" w14:paraId="4EDCB3B2" w14:textId="77777777" w:rsidTr="00E52717">
        <w:trPr>
          <w:trHeight w:val="20"/>
        </w:trPr>
        <w:tc>
          <w:tcPr>
            <w:tcW w:w="1133" w:type="pct"/>
            <w:tcBorders>
              <w:bottom w:val="nil"/>
              <w:right w:val="nil"/>
            </w:tcBorders>
            <w:vAlign w:val="center"/>
          </w:tcPr>
          <w:p w14:paraId="641654CB"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b/>
                <w:color w:val="000000" w:themeColor="text1"/>
              </w:rPr>
              <w:t>Sex of the child</w:t>
            </w:r>
          </w:p>
        </w:tc>
        <w:tc>
          <w:tcPr>
            <w:tcW w:w="643" w:type="pct"/>
            <w:tcBorders>
              <w:left w:val="nil"/>
              <w:bottom w:val="nil"/>
              <w:right w:val="nil"/>
            </w:tcBorders>
            <w:vAlign w:val="bottom"/>
          </w:tcPr>
          <w:p w14:paraId="47BFD712"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left w:val="nil"/>
              <w:bottom w:val="nil"/>
              <w:right w:val="nil"/>
            </w:tcBorders>
          </w:tcPr>
          <w:p w14:paraId="25AAB9E3"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left w:val="nil"/>
              <w:bottom w:val="nil"/>
              <w:right w:val="nil"/>
            </w:tcBorders>
            <w:vAlign w:val="bottom"/>
          </w:tcPr>
          <w:p w14:paraId="21AA05F8"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 xml:space="preserve"> </w:t>
            </w:r>
          </w:p>
        </w:tc>
        <w:tc>
          <w:tcPr>
            <w:tcW w:w="643" w:type="pct"/>
            <w:tcBorders>
              <w:left w:val="nil"/>
              <w:bottom w:val="nil"/>
              <w:right w:val="nil"/>
            </w:tcBorders>
          </w:tcPr>
          <w:p w14:paraId="12B3C008" w14:textId="77777777" w:rsidR="00661A67" w:rsidRPr="004B00A8" w:rsidRDefault="00661A67" w:rsidP="00E52717">
            <w:pPr>
              <w:spacing w:before="0" w:after="0" w:line="240" w:lineRule="auto"/>
              <w:rPr>
                <w:rFonts w:ascii="Garamond" w:hAnsi="Garamond"/>
                <w:bCs/>
                <w:color w:val="000000" w:themeColor="text1"/>
              </w:rPr>
            </w:pPr>
          </w:p>
        </w:tc>
        <w:tc>
          <w:tcPr>
            <w:tcW w:w="644" w:type="pct"/>
            <w:tcBorders>
              <w:left w:val="nil"/>
              <w:bottom w:val="nil"/>
              <w:right w:val="nil"/>
            </w:tcBorders>
          </w:tcPr>
          <w:p w14:paraId="14DAAA95" w14:textId="77777777" w:rsidR="00661A67" w:rsidRPr="004B00A8" w:rsidRDefault="00661A67" w:rsidP="00E52717">
            <w:pPr>
              <w:spacing w:before="0" w:after="0" w:line="240" w:lineRule="auto"/>
              <w:rPr>
                <w:rFonts w:ascii="Garamond" w:hAnsi="Garamond"/>
                <w:bCs/>
                <w:color w:val="000000" w:themeColor="text1"/>
              </w:rPr>
            </w:pPr>
          </w:p>
        </w:tc>
        <w:tc>
          <w:tcPr>
            <w:tcW w:w="651" w:type="pct"/>
            <w:tcBorders>
              <w:left w:val="nil"/>
              <w:bottom w:val="nil"/>
            </w:tcBorders>
          </w:tcPr>
          <w:p w14:paraId="23CEC808" w14:textId="77777777" w:rsidR="00661A67" w:rsidRPr="004B00A8" w:rsidRDefault="00661A67" w:rsidP="00E52717">
            <w:pPr>
              <w:spacing w:before="0" w:after="0" w:line="240" w:lineRule="auto"/>
              <w:rPr>
                <w:rFonts w:ascii="Garamond" w:hAnsi="Garamond"/>
                <w:bCs/>
                <w:color w:val="000000" w:themeColor="text1"/>
              </w:rPr>
            </w:pPr>
          </w:p>
        </w:tc>
      </w:tr>
      <w:tr w:rsidR="004B00A8" w:rsidRPr="004B00A8" w14:paraId="61AC0760" w14:textId="77777777" w:rsidTr="00E52717">
        <w:trPr>
          <w:trHeight w:val="20"/>
        </w:trPr>
        <w:tc>
          <w:tcPr>
            <w:tcW w:w="1133" w:type="pct"/>
            <w:tcBorders>
              <w:top w:val="nil"/>
              <w:bottom w:val="nil"/>
              <w:right w:val="nil"/>
            </w:tcBorders>
            <w:vAlign w:val="center"/>
          </w:tcPr>
          <w:p w14:paraId="03E696E0"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Male</w:t>
            </w:r>
          </w:p>
        </w:tc>
        <w:tc>
          <w:tcPr>
            <w:tcW w:w="643" w:type="pct"/>
            <w:tcBorders>
              <w:top w:val="nil"/>
              <w:left w:val="nil"/>
              <w:bottom w:val="nil"/>
              <w:right w:val="nil"/>
            </w:tcBorders>
          </w:tcPr>
          <w:p w14:paraId="4036AF5F"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0CF2987F"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51D0F077"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57A5E52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4" w:type="pct"/>
            <w:tcBorders>
              <w:top w:val="nil"/>
              <w:left w:val="nil"/>
              <w:bottom w:val="nil"/>
              <w:right w:val="nil"/>
            </w:tcBorders>
          </w:tcPr>
          <w:p w14:paraId="12545CBD"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51" w:type="pct"/>
            <w:tcBorders>
              <w:top w:val="nil"/>
              <w:left w:val="nil"/>
              <w:bottom w:val="nil"/>
            </w:tcBorders>
          </w:tcPr>
          <w:p w14:paraId="49767D26"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r>
      <w:tr w:rsidR="004B00A8" w:rsidRPr="004B00A8" w14:paraId="44B32186" w14:textId="77777777" w:rsidTr="00E52717">
        <w:trPr>
          <w:trHeight w:val="20"/>
        </w:trPr>
        <w:tc>
          <w:tcPr>
            <w:tcW w:w="1133" w:type="pct"/>
            <w:tcBorders>
              <w:top w:val="nil"/>
              <w:bottom w:val="single" w:sz="4" w:space="0" w:color="auto"/>
              <w:right w:val="nil"/>
            </w:tcBorders>
            <w:vAlign w:val="center"/>
          </w:tcPr>
          <w:p w14:paraId="1FA3CF49"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Female</w:t>
            </w:r>
          </w:p>
        </w:tc>
        <w:tc>
          <w:tcPr>
            <w:tcW w:w="643" w:type="pct"/>
            <w:tcBorders>
              <w:top w:val="nil"/>
              <w:left w:val="nil"/>
              <w:bottom w:val="single" w:sz="4" w:space="0" w:color="auto"/>
              <w:right w:val="nil"/>
            </w:tcBorders>
            <w:vAlign w:val="bottom"/>
          </w:tcPr>
          <w:p w14:paraId="6A53DC17"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0.99 (0.83-1.17)</w:t>
            </w:r>
          </w:p>
        </w:tc>
        <w:tc>
          <w:tcPr>
            <w:tcW w:w="643" w:type="pct"/>
            <w:tcBorders>
              <w:top w:val="nil"/>
              <w:left w:val="nil"/>
              <w:bottom w:val="single" w:sz="4" w:space="0" w:color="auto"/>
              <w:right w:val="nil"/>
            </w:tcBorders>
          </w:tcPr>
          <w:p w14:paraId="2E2F3D84"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1.01 (0.92-1.10)</w:t>
            </w:r>
          </w:p>
        </w:tc>
        <w:tc>
          <w:tcPr>
            <w:tcW w:w="643" w:type="pct"/>
            <w:tcBorders>
              <w:top w:val="nil"/>
              <w:left w:val="nil"/>
              <w:bottom w:val="single" w:sz="4" w:space="0" w:color="auto"/>
              <w:right w:val="nil"/>
            </w:tcBorders>
            <w:vAlign w:val="bottom"/>
          </w:tcPr>
          <w:p w14:paraId="6557BEA7"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0.67 (0.5-0.9)**</w:t>
            </w:r>
          </w:p>
        </w:tc>
        <w:tc>
          <w:tcPr>
            <w:tcW w:w="643" w:type="pct"/>
            <w:tcBorders>
              <w:top w:val="nil"/>
              <w:left w:val="nil"/>
              <w:bottom w:val="single" w:sz="4" w:space="0" w:color="auto"/>
              <w:right w:val="nil"/>
            </w:tcBorders>
          </w:tcPr>
          <w:p w14:paraId="7239F45E"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0.86 (0.69-1.07)</w:t>
            </w:r>
          </w:p>
        </w:tc>
        <w:tc>
          <w:tcPr>
            <w:tcW w:w="644" w:type="pct"/>
            <w:tcBorders>
              <w:top w:val="nil"/>
              <w:left w:val="nil"/>
              <w:bottom w:val="single" w:sz="4" w:space="0" w:color="auto"/>
              <w:right w:val="nil"/>
            </w:tcBorders>
          </w:tcPr>
          <w:p w14:paraId="3460A2F9"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0.98 (0.82-1.22)</w:t>
            </w:r>
          </w:p>
        </w:tc>
        <w:tc>
          <w:tcPr>
            <w:tcW w:w="651" w:type="pct"/>
            <w:tcBorders>
              <w:top w:val="nil"/>
              <w:left w:val="nil"/>
              <w:bottom w:val="single" w:sz="4" w:space="0" w:color="auto"/>
            </w:tcBorders>
          </w:tcPr>
          <w:p w14:paraId="7A5908CA"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1.04 (0.93-1.17)</w:t>
            </w:r>
          </w:p>
        </w:tc>
      </w:tr>
      <w:tr w:rsidR="004B00A8" w:rsidRPr="004B00A8" w14:paraId="1809D429" w14:textId="77777777" w:rsidTr="00E52717">
        <w:trPr>
          <w:trHeight w:val="20"/>
        </w:trPr>
        <w:tc>
          <w:tcPr>
            <w:tcW w:w="1133" w:type="pct"/>
            <w:tcBorders>
              <w:top w:val="single" w:sz="4" w:space="0" w:color="auto"/>
              <w:bottom w:val="nil"/>
              <w:right w:val="nil"/>
            </w:tcBorders>
            <w:vAlign w:val="center"/>
          </w:tcPr>
          <w:p w14:paraId="2719DA23"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b/>
                <w:color w:val="000000" w:themeColor="text1"/>
              </w:rPr>
              <w:t>Religion</w:t>
            </w:r>
          </w:p>
        </w:tc>
        <w:tc>
          <w:tcPr>
            <w:tcW w:w="643" w:type="pct"/>
            <w:tcBorders>
              <w:top w:val="single" w:sz="4" w:space="0" w:color="auto"/>
              <w:left w:val="nil"/>
              <w:bottom w:val="nil"/>
              <w:right w:val="nil"/>
            </w:tcBorders>
            <w:vAlign w:val="bottom"/>
          </w:tcPr>
          <w:p w14:paraId="25D23CFE"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tcPr>
          <w:p w14:paraId="0D7AB2AB"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vAlign w:val="bottom"/>
          </w:tcPr>
          <w:p w14:paraId="37250E28"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tcPr>
          <w:p w14:paraId="239CEBAD" w14:textId="77777777" w:rsidR="00661A67" w:rsidRPr="004B00A8" w:rsidRDefault="00661A67" w:rsidP="00E52717">
            <w:pPr>
              <w:spacing w:before="0" w:after="0" w:line="240" w:lineRule="auto"/>
              <w:rPr>
                <w:rFonts w:ascii="Garamond" w:hAnsi="Garamond"/>
                <w:bCs/>
                <w:color w:val="000000" w:themeColor="text1"/>
              </w:rPr>
            </w:pPr>
          </w:p>
        </w:tc>
        <w:tc>
          <w:tcPr>
            <w:tcW w:w="644" w:type="pct"/>
            <w:tcBorders>
              <w:top w:val="single" w:sz="4" w:space="0" w:color="auto"/>
              <w:left w:val="nil"/>
              <w:bottom w:val="nil"/>
              <w:right w:val="nil"/>
            </w:tcBorders>
          </w:tcPr>
          <w:p w14:paraId="560A08D7" w14:textId="77777777" w:rsidR="00661A67" w:rsidRPr="004B00A8" w:rsidRDefault="00661A67" w:rsidP="00E52717">
            <w:pPr>
              <w:spacing w:before="0" w:after="0" w:line="240" w:lineRule="auto"/>
              <w:rPr>
                <w:rFonts w:ascii="Garamond" w:hAnsi="Garamond"/>
                <w:bCs/>
                <w:color w:val="000000" w:themeColor="text1"/>
              </w:rPr>
            </w:pPr>
          </w:p>
        </w:tc>
        <w:tc>
          <w:tcPr>
            <w:tcW w:w="651" w:type="pct"/>
            <w:tcBorders>
              <w:top w:val="single" w:sz="4" w:space="0" w:color="auto"/>
              <w:left w:val="nil"/>
              <w:bottom w:val="nil"/>
            </w:tcBorders>
          </w:tcPr>
          <w:p w14:paraId="5A01F466" w14:textId="77777777" w:rsidR="00661A67" w:rsidRPr="004B00A8" w:rsidRDefault="00661A67" w:rsidP="00E52717">
            <w:pPr>
              <w:spacing w:before="0" w:after="0" w:line="240" w:lineRule="auto"/>
              <w:rPr>
                <w:rFonts w:ascii="Garamond" w:hAnsi="Garamond"/>
                <w:bCs/>
                <w:color w:val="000000" w:themeColor="text1"/>
              </w:rPr>
            </w:pPr>
          </w:p>
        </w:tc>
      </w:tr>
      <w:tr w:rsidR="004B00A8" w:rsidRPr="004B00A8" w14:paraId="04D9F4AA" w14:textId="77777777" w:rsidTr="00E52717">
        <w:trPr>
          <w:trHeight w:val="20"/>
        </w:trPr>
        <w:tc>
          <w:tcPr>
            <w:tcW w:w="1133" w:type="pct"/>
            <w:tcBorders>
              <w:top w:val="nil"/>
              <w:bottom w:val="nil"/>
              <w:right w:val="nil"/>
            </w:tcBorders>
            <w:vAlign w:val="center"/>
          </w:tcPr>
          <w:p w14:paraId="4C1CD9F9"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Muslim</w:t>
            </w:r>
          </w:p>
        </w:tc>
        <w:tc>
          <w:tcPr>
            <w:tcW w:w="643" w:type="pct"/>
            <w:tcBorders>
              <w:top w:val="nil"/>
              <w:left w:val="nil"/>
              <w:bottom w:val="nil"/>
              <w:right w:val="nil"/>
            </w:tcBorders>
          </w:tcPr>
          <w:p w14:paraId="09E2FE5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644379F6"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0BAABAF8"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2FD3857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4" w:type="pct"/>
            <w:tcBorders>
              <w:top w:val="nil"/>
              <w:left w:val="nil"/>
              <w:bottom w:val="nil"/>
              <w:right w:val="nil"/>
            </w:tcBorders>
          </w:tcPr>
          <w:p w14:paraId="60B35FF2"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51" w:type="pct"/>
            <w:tcBorders>
              <w:top w:val="nil"/>
              <w:left w:val="nil"/>
              <w:bottom w:val="nil"/>
            </w:tcBorders>
          </w:tcPr>
          <w:p w14:paraId="5C74B894"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r>
      <w:tr w:rsidR="004B00A8" w:rsidRPr="004B00A8" w14:paraId="0F966A2C" w14:textId="77777777" w:rsidTr="00E52717">
        <w:trPr>
          <w:trHeight w:val="20"/>
        </w:trPr>
        <w:tc>
          <w:tcPr>
            <w:tcW w:w="1133" w:type="pct"/>
            <w:tcBorders>
              <w:top w:val="nil"/>
              <w:bottom w:val="single" w:sz="4" w:space="0" w:color="auto"/>
              <w:right w:val="nil"/>
            </w:tcBorders>
            <w:vAlign w:val="center"/>
          </w:tcPr>
          <w:p w14:paraId="388BCAA4"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Non-Muslim</w:t>
            </w:r>
          </w:p>
        </w:tc>
        <w:tc>
          <w:tcPr>
            <w:tcW w:w="643" w:type="pct"/>
            <w:tcBorders>
              <w:top w:val="nil"/>
              <w:left w:val="nil"/>
              <w:bottom w:val="single" w:sz="4" w:space="0" w:color="auto"/>
              <w:right w:val="nil"/>
            </w:tcBorders>
            <w:vAlign w:val="bottom"/>
          </w:tcPr>
          <w:p w14:paraId="65E9C7D9"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0.94 (0.71-1.26)</w:t>
            </w:r>
          </w:p>
        </w:tc>
        <w:tc>
          <w:tcPr>
            <w:tcW w:w="643" w:type="pct"/>
            <w:tcBorders>
              <w:top w:val="nil"/>
              <w:left w:val="nil"/>
              <w:bottom w:val="single" w:sz="4" w:space="0" w:color="auto"/>
              <w:right w:val="nil"/>
            </w:tcBorders>
          </w:tcPr>
          <w:p w14:paraId="54A4BA9B"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0.96 (0.82-1.13)</w:t>
            </w:r>
          </w:p>
        </w:tc>
        <w:tc>
          <w:tcPr>
            <w:tcW w:w="643" w:type="pct"/>
            <w:tcBorders>
              <w:top w:val="nil"/>
              <w:left w:val="nil"/>
              <w:bottom w:val="single" w:sz="4" w:space="0" w:color="auto"/>
              <w:right w:val="nil"/>
            </w:tcBorders>
            <w:vAlign w:val="bottom"/>
          </w:tcPr>
          <w:p w14:paraId="4E979FEE"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1.02 (0.61-1.7)</w:t>
            </w:r>
          </w:p>
        </w:tc>
        <w:tc>
          <w:tcPr>
            <w:tcW w:w="643" w:type="pct"/>
            <w:tcBorders>
              <w:top w:val="nil"/>
              <w:left w:val="nil"/>
              <w:bottom w:val="single" w:sz="4" w:space="0" w:color="auto"/>
              <w:right w:val="nil"/>
            </w:tcBorders>
          </w:tcPr>
          <w:p w14:paraId="29DF3C36"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0.89 (0.60-1.32)</w:t>
            </w:r>
          </w:p>
        </w:tc>
        <w:tc>
          <w:tcPr>
            <w:tcW w:w="644" w:type="pct"/>
            <w:tcBorders>
              <w:top w:val="nil"/>
              <w:left w:val="nil"/>
              <w:bottom w:val="single" w:sz="4" w:space="0" w:color="auto"/>
              <w:right w:val="nil"/>
            </w:tcBorders>
          </w:tcPr>
          <w:p w14:paraId="7415B9C8"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1.02 (0.75-1.38)</w:t>
            </w:r>
          </w:p>
        </w:tc>
        <w:tc>
          <w:tcPr>
            <w:tcW w:w="651" w:type="pct"/>
            <w:tcBorders>
              <w:top w:val="nil"/>
              <w:left w:val="nil"/>
              <w:bottom w:val="single" w:sz="4" w:space="0" w:color="auto"/>
            </w:tcBorders>
          </w:tcPr>
          <w:p w14:paraId="00852984"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0.93 (0.76-1.14)</w:t>
            </w:r>
          </w:p>
        </w:tc>
      </w:tr>
      <w:tr w:rsidR="004B00A8" w:rsidRPr="004B00A8" w14:paraId="548F053A" w14:textId="77777777" w:rsidTr="00E52717">
        <w:trPr>
          <w:trHeight w:val="20"/>
        </w:trPr>
        <w:tc>
          <w:tcPr>
            <w:tcW w:w="1133" w:type="pct"/>
            <w:tcBorders>
              <w:top w:val="single" w:sz="4" w:space="0" w:color="auto"/>
              <w:bottom w:val="nil"/>
              <w:right w:val="nil"/>
            </w:tcBorders>
            <w:vAlign w:val="center"/>
          </w:tcPr>
          <w:p w14:paraId="1873DCD3"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b/>
                <w:color w:val="000000" w:themeColor="text1"/>
              </w:rPr>
              <w:t>Sex of the household head</w:t>
            </w:r>
          </w:p>
        </w:tc>
        <w:tc>
          <w:tcPr>
            <w:tcW w:w="643" w:type="pct"/>
            <w:tcBorders>
              <w:top w:val="single" w:sz="4" w:space="0" w:color="auto"/>
              <w:left w:val="nil"/>
              <w:bottom w:val="nil"/>
              <w:right w:val="nil"/>
            </w:tcBorders>
            <w:vAlign w:val="bottom"/>
          </w:tcPr>
          <w:p w14:paraId="2FEB4A88"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tcPr>
          <w:p w14:paraId="70970441"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vAlign w:val="bottom"/>
          </w:tcPr>
          <w:p w14:paraId="6C8B26B0"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tcPr>
          <w:p w14:paraId="315813EB" w14:textId="77777777" w:rsidR="00661A67" w:rsidRPr="004B00A8" w:rsidRDefault="00661A67" w:rsidP="00E52717">
            <w:pPr>
              <w:spacing w:before="0" w:after="0" w:line="240" w:lineRule="auto"/>
              <w:rPr>
                <w:rFonts w:ascii="Garamond" w:hAnsi="Garamond"/>
                <w:bCs/>
                <w:color w:val="000000" w:themeColor="text1"/>
              </w:rPr>
            </w:pPr>
          </w:p>
        </w:tc>
        <w:tc>
          <w:tcPr>
            <w:tcW w:w="644" w:type="pct"/>
            <w:tcBorders>
              <w:top w:val="single" w:sz="4" w:space="0" w:color="auto"/>
              <w:left w:val="nil"/>
              <w:bottom w:val="nil"/>
              <w:right w:val="nil"/>
            </w:tcBorders>
          </w:tcPr>
          <w:p w14:paraId="1B00DA17" w14:textId="77777777" w:rsidR="00661A67" w:rsidRPr="004B00A8" w:rsidRDefault="00661A67" w:rsidP="00E52717">
            <w:pPr>
              <w:spacing w:before="0" w:after="0" w:line="240" w:lineRule="auto"/>
              <w:rPr>
                <w:rFonts w:ascii="Garamond" w:hAnsi="Garamond"/>
                <w:bCs/>
                <w:color w:val="000000" w:themeColor="text1"/>
              </w:rPr>
            </w:pPr>
          </w:p>
        </w:tc>
        <w:tc>
          <w:tcPr>
            <w:tcW w:w="651" w:type="pct"/>
            <w:tcBorders>
              <w:top w:val="single" w:sz="4" w:space="0" w:color="auto"/>
              <w:left w:val="nil"/>
              <w:bottom w:val="nil"/>
            </w:tcBorders>
          </w:tcPr>
          <w:p w14:paraId="0ABB7548" w14:textId="77777777" w:rsidR="00661A67" w:rsidRPr="004B00A8" w:rsidRDefault="00661A67" w:rsidP="00E52717">
            <w:pPr>
              <w:spacing w:before="0" w:after="0" w:line="240" w:lineRule="auto"/>
              <w:rPr>
                <w:rFonts w:ascii="Garamond" w:hAnsi="Garamond"/>
                <w:bCs/>
                <w:color w:val="000000" w:themeColor="text1"/>
              </w:rPr>
            </w:pPr>
          </w:p>
        </w:tc>
      </w:tr>
      <w:tr w:rsidR="004B00A8" w:rsidRPr="004B00A8" w14:paraId="47129684" w14:textId="77777777" w:rsidTr="00E52717">
        <w:trPr>
          <w:trHeight w:val="20"/>
        </w:trPr>
        <w:tc>
          <w:tcPr>
            <w:tcW w:w="1133" w:type="pct"/>
            <w:tcBorders>
              <w:top w:val="nil"/>
              <w:bottom w:val="nil"/>
              <w:right w:val="nil"/>
            </w:tcBorders>
            <w:vAlign w:val="center"/>
          </w:tcPr>
          <w:p w14:paraId="0DC85325"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Male</w:t>
            </w:r>
          </w:p>
        </w:tc>
        <w:tc>
          <w:tcPr>
            <w:tcW w:w="643" w:type="pct"/>
            <w:tcBorders>
              <w:top w:val="nil"/>
              <w:left w:val="nil"/>
              <w:bottom w:val="nil"/>
              <w:right w:val="nil"/>
            </w:tcBorders>
            <w:vAlign w:val="bottom"/>
          </w:tcPr>
          <w:p w14:paraId="592A7A72"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4DA8569B"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4E0F676D"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3FFFA8C0"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4" w:type="pct"/>
            <w:tcBorders>
              <w:top w:val="nil"/>
              <w:left w:val="nil"/>
              <w:bottom w:val="nil"/>
              <w:right w:val="nil"/>
            </w:tcBorders>
          </w:tcPr>
          <w:p w14:paraId="4DF993A8"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51" w:type="pct"/>
            <w:tcBorders>
              <w:top w:val="nil"/>
              <w:left w:val="nil"/>
              <w:bottom w:val="nil"/>
            </w:tcBorders>
          </w:tcPr>
          <w:p w14:paraId="7AA27FED"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r>
      <w:tr w:rsidR="004B00A8" w:rsidRPr="004B00A8" w14:paraId="547A8E0F" w14:textId="77777777" w:rsidTr="00E52717">
        <w:trPr>
          <w:trHeight w:val="20"/>
        </w:trPr>
        <w:tc>
          <w:tcPr>
            <w:tcW w:w="1133" w:type="pct"/>
            <w:tcBorders>
              <w:top w:val="nil"/>
              <w:bottom w:val="single" w:sz="4" w:space="0" w:color="auto"/>
              <w:right w:val="nil"/>
            </w:tcBorders>
            <w:vAlign w:val="center"/>
          </w:tcPr>
          <w:p w14:paraId="2F2523B1"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Female</w:t>
            </w:r>
          </w:p>
        </w:tc>
        <w:tc>
          <w:tcPr>
            <w:tcW w:w="643" w:type="pct"/>
            <w:tcBorders>
              <w:top w:val="nil"/>
              <w:left w:val="nil"/>
              <w:bottom w:val="single" w:sz="4" w:space="0" w:color="auto"/>
              <w:right w:val="nil"/>
            </w:tcBorders>
            <w:vAlign w:val="bottom"/>
          </w:tcPr>
          <w:p w14:paraId="3ED6F9B2"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0.99 (0.75-1.3)</w:t>
            </w:r>
          </w:p>
        </w:tc>
        <w:tc>
          <w:tcPr>
            <w:tcW w:w="643" w:type="pct"/>
            <w:tcBorders>
              <w:top w:val="nil"/>
              <w:left w:val="nil"/>
              <w:bottom w:val="single" w:sz="4" w:space="0" w:color="auto"/>
              <w:right w:val="nil"/>
            </w:tcBorders>
          </w:tcPr>
          <w:p w14:paraId="5835E49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0.89 (0.77-1.02)</w:t>
            </w:r>
          </w:p>
        </w:tc>
        <w:tc>
          <w:tcPr>
            <w:tcW w:w="643" w:type="pct"/>
            <w:tcBorders>
              <w:top w:val="nil"/>
              <w:left w:val="nil"/>
              <w:bottom w:val="single" w:sz="4" w:space="0" w:color="auto"/>
              <w:right w:val="nil"/>
            </w:tcBorders>
            <w:vAlign w:val="bottom"/>
          </w:tcPr>
          <w:p w14:paraId="268EBD1C"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0.94 (0.56-1.59)</w:t>
            </w:r>
          </w:p>
        </w:tc>
        <w:tc>
          <w:tcPr>
            <w:tcW w:w="643" w:type="pct"/>
            <w:tcBorders>
              <w:top w:val="nil"/>
              <w:left w:val="nil"/>
              <w:bottom w:val="single" w:sz="4" w:space="0" w:color="auto"/>
              <w:right w:val="nil"/>
            </w:tcBorders>
          </w:tcPr>
          <w:p w14:paraId="4CF9AF9E"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0.69 (0.48-1.01)</w:t>
            </w:r>
          </w:p>
        </w:tc>
        <w:tc>
          <w:tcPr>
            <w:tcW w:w="644" w:type="pct"/>
            <w:tcBorders>
              <w:top w:val="nil"/>
              <w:left w:val="nil"/>
              <w:bottom w:val="single" w:sz="4" w:space="0" w:color="auto"/>
              <w:right w:val="nil"/>
            </w:tcBorders>
          </w:tcPr>
          <w:p w14:paraId="21D30F1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0.95 (0.67-1.33)</w:t>
            </w:r>
          </w:p>
        </w:tc>
        <w:tc>
          <w:tcPr>
            <w:tcW w:w="651" w:type="pct"/>
            <w:tcBorders>
              <w:top w:val="nil"/>
              <w:left w:val="nil"/>
              <w:bottom w:val="single" w:sz="4" w:space="0" w:color="auto"/>
            </w:tcBorders>
          </w:tcPr>
          <w:p w14:paraId="38F61B1A"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0.78 (0.63-0.97)*</w:t>
            </w:r>
          </w:p>
        </w:tc>
      </w:tr>
      <w:tr w:rsidR="004B00A8" w:rsidRPr="004B00A8" w14:paraId="13E38420" w14:textId="77777777" w:rsidTr="00E52717">
        <w:trPr>
          <w:trHeight w:val="20"/>
        </w:trPr>
        <w:tc>
          <w:tcPr>
            <w:tcW w:w="1133" w:type="pct"/>
            <w:tcBorders>
              <w:top w:val="single" w:sz="4" w:space="0" w:color="auto"/>
              <w:bottom w:val="nil"/>
              <w:right w:val="nil"/>
            </w:tcBorders>
            <w:vAlign w:val="center"/>
          </w:tcPr>
          <w:p w14:paraId="7CA8B893"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b/>
                <w:color w:val="000000" w:themeColor="text1"/>
              </w:rPr>
              <w:t>Division</w:t>
            </w:r>
          </w:p>
        </w:tc>
        <w:tc>
          <w:tcPr>
            <w:tcW w:w="643" w:type="pct"/>
            <w:tcBorders>
              <w:top w:val="single" w:sz="4" w:space="0" w:color="auto"/>
              <w:left w:val="nil"/>
              <w:bottom w:val="nil"/>
              <w:right w:val="nil"/>
            </w:tcBorders>
            <w:vAlign w:val="bottom"/>
          </w:tcPr>
          <w:p w14:paraId="6FBDEB84"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tcPr>
          <w:p w14:paraId="64011A91"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vAlign w:val="bottom"/>
          </w:tcPr>
          <w:p w14:paraId="19651102"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tcPr>
          <w:p w14:paraId="554A3585" w14:textId="77777777" w:rsidR="00661A67" w:rsidRPr="004B00A8" w:rsidRDefault="00661A67" w:rsidP="00E52717">
            <w:pPr>
              <w:spacing w:before="0" w:after="0" w:line="240" w:lineRule="auto"/>
              <w:rPr>
                <w:rFonts w:ascii="Garamond" w:hAnsi="Garamond"/>
                <w:bCs/>
                <w:color w:val="000000" w:themeColor="text1"/>
              </w:rPr>
            </w:pPr>
          </w:p>
        </w:tc>
        <w:tc>
          <w:tcPr>
            <w:tcW w:w="644" w:type="pct"/>
            <w:tcBorders>
              <w:top w:val="single" w:sz="4" w:space="0" w:color="auto"/>
              <w:left w:val="nil"/>
              <w:bottom w:val="nil"/>
              <w:right w:val="nil"/>
            </w:tcBorders>
          </w:tcPr>
          <w:p w14:paraId="1AF40736" w14:textId="77777777" w:rsidR="00661A67" w:rsidRPr="004B00A8" w:rsidRDefault="00661A67" w:rsidP="00E52717">
            <w:pPr>
              <w:spacing w:before="0" w:after="0" w:line="240" w:lineRule="auto"/>
              <w:rPr>
                <w:rFonts w:ascii="Garamond" w:hAnsi="Garamond"/>
                <w:bCs/>
                <w:color w:val="000000" w:themeColor="text1"/>
              </w:rPr>
            </w:pPr>
          </w:p>
        </w:tc>
        <w:tc>
          <w:tcPr>
            <w:tcW w:w="651" w:type="pct"/>
            <w:tcBorders>
              <w:top w:val="single" w:sz="4" w:space="0" w:color="auto"/>
              <w:left w:val="nil"/>
              <w:bottom w:val="nil"/>
            </w:tcBorders>
          </w:tcPr>
          <w:p w14:paraId="1EC55891" w14:textId="77777777" w:rsidR="00661A67" w:rsidRPr="004B00A8" w:rsidRDefault="00661A67" w:rsidP="00E52717">
            <w:pPr>
              <w:spacing w:before="0" w:after="0" w:line="240" w:lineRule="auto"/>
              <w:rPr>
                <w:rFonts w:ascii="Garamond" w:hAnsi="Garamond"/>
                <w:bCs/>
                <w:color w:val="000000" w:themeColor="text1"/>
              </w:rPr>
            </w:pPr>
          </w:p>
        </w:tc>
      </w:tr>
      <w:tr w:rsidR="004B00A8" w:rsidRPr="004B00A8" w14:paraId="1BF4FA16" w14:textId="77777777" w:rsidTr="00E52717">
        <w:trPr>
          <w:trHeight w:val="20"/>
        </w:trPr>
        <w:tc>
          <w:tcPr>
            <w:tcW w:w="1133" w:type="pct"/>
            <w:tcBorders>
              <w:top w:val="nil"/>
              <w:bottom w:val="nil"/>
              <w:right w:val="nil"/>
            </w:tcBorders>
            <w:vAlign w:val="center"/>
          </w:tcPr>
          <w:p w14:paraId="1A50841D"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Barishal</w:t>
            </w:r>
          </w:p>
        </w:tc>
        <w:tc>
          <w:tcPr>
            <w:tcW w:w="643" w:type="pct"/>
            <w:tcBorders>
              <w:top w:val="nil"/>
              <w:left w:val="nil"/>
              <w:bottom w:val="nil"/>
              <w:right w:val="nil"/>
            </w:tcBorders>
            <w:vAlign w:val="bottom"/>
          </w:tcPr>
          <w:p w14:paraId="1DE900C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0ECF0379"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36C4E92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3B30B5B0"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4" w:type="pct"/>
            <w:tcBorders>
              <w:top w:val="nil"/>
              <w:left w:val="nil"/>
              <w:bottom w:val="nil"/>
              <w:right w:val="nil"/>
            </w:tcBorders>
          </w:tcPr>
          <w:p w14:paraId="56B6EFD6"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51" w:type="pct"/>
            <w:tcBorders>
              <w:top w:val="nil"/>
              <w:left w:val="nil"/>
              <w:bottom w:val="nil"/>
            </w:tcBorders>
          </w:tcPr>
          <w:p w14:paraId="431BC8D9"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r>
      <w:tr w:rsidR="004B00A8" w:rsidRPr="004B00A8" w14:paraId="46271C58" w14:textId="77777777" w:rsidTr="00E52717">
        <w:trPr>
          <w:trHeight w:val="20"/>
        </w:trPr>
        <w:tc>
          <w:tcPr>
            <w:tcW w:w="1133" w:type="pct"/>
            <w:tcBorders>
              <w:top w:val="nil"/>
              <w:bottom w:val="nil"/>
              <w:right w:val="nil"/>
            </w:tcBorders>
            <w:vAlign w:val="center"/>
          </w:tcPr>
          <w:p w14:paraId="202ADBE3"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Chattogram</w:t>
            </w:r>
          </w:p>
        </w:tc>
        <w:tc>
          <w:tcPr>
            <w:tcW w:w="643" w:type="pct"/>
            <w:tcBorders>
              <w:top w:val="nil"/>
              <w:left w:val="nil"/>
              <w:bottom w:val="nil"/>
              <w:right w:val="nil"/>
            </w:tcBorders>
          </w:tcPr>
          <w:p w14:paraId="2742484B"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1.19 (0.88-1.6)</w:t>
            </w:r>
          </w:p>
        </w:tc>
        <w:tc>
          <w:tcPr>
            <w:tcW w:w="643" w:type="pct"/>
            <w:tcBorders>
              <w:top w:val="nil"/>
              <w:left w:val="nil"/>
              <w:bottom w:val="nil"/>
              <w:right w:val="nil"/>
            </w:tcBorders>
          </w:tcPr>
          <w:p w14:paraId="34DC1AE5"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1.03 (0.86-1.23)</w:t>
            </w:r>
          </w:p>
        </w:tc>
        <w:tc>
          <w:tcPr>
            <w:tcW w:w="643" w:type="pct"/>
            <w:tcBorders>
              <w:top w:val="nil"/>
              <w:left w:val="nil"/>
              <w:bottom w:val="nil"/>
              <w:right w:val="nil"/>
            </w:tcBorders>
          </w:tcPr>
          <w:p w14:paraId="7B009F20"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 (0.46-1.75)</w:t>
            </w:r>
          </w:p>
        </w:tc>
        <w:tc>
          <w:tcPr>
            <w:tcW w:w="643" w:type="pct"/>
            <w:tcBorders>
              <w:top w:val="nil"/>
              <w:left w:val="nil"/>
              <w:bottom w:val="nil"/>
              <w:right w:val="nil"/>
            </w:tcBorders>
          </w:tcPr>
          <w:p w14:paraId="61E589F5"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0.85 (0.56-1.29)</w:t>
            </w:r>
          </w:p>
        </w:tc>
        <w:tc>
          <w:tcPr>
            <w:tcW w:w="644" w:type="pct"/>
            <w:tcBorders>
              <w:top w:val="nil"/>
              <w:left w:val="nil"/>
              <w:bottom w:val="nil"/>
              <w:right w:val="nil"/>
            </w:tcBorders>
          </w:tcPr>
          <w:p w14:paraId="3DEA553E"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1.04 (0.71-1.51)</w:t>
            </w:r>
          </w:p>
        </w:tc>
        <w:tc>
          <w:tcPr>
            <w:tcW w:w="651" w:type="pct"/>
            <w:tcBorders>
              <w:top w:val="nil"/>
              <w:left w:val="nil"/>
              <w:bottom w:val="nil"/>
            </w:tcBorders>
          </w:tcPr>
          <w:p w14:paraId="61D5122C"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1.00 (0.78-1.27)</w:t>
            </w:r>
          </w:p>
        </w:tc>
      </w:tr>
      <w:tr w:rsidR="004B00A8" w:rsidRPr="004B00A8" w14:paraId="57E1C061" w14:textId="77777777" w:rsidTr="00E52717">
        <w:trPr>
          <w:trHeight w:val="20"/>
        </w:trPr>
        <w:tc>
          <w:tcPr>
            <w:tcW w:w="1133" w:type="pct"/>
            <w:tcBorders>
              <w:top w:val="nil"/>
              <w:bottom w:val="nil"/>
              <w:right w:val="nil"/>
            </w:tcBorders>
            <w:vAlign w:val="center"/>
          </w:tcPr>
          <w:p w14:paraId="65772732"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Dhaka</w:t>
            </w:r>
          </w:p>
        </w:tc>
        <w:tc>
          <w:tcPr>
            <w:tcW w:w="643" w:type="pct"/>
            <w:tcBorders>
              <w:top w:val="nil"/>
              <w:left w:val="nil"/>
              <w:bottom w:val="nil"/>
              <w:right w:val="nil"/>
            </w:tcBorders>
          </w:tcPr>
          <w:p w14:paraId="27279117"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1.04 (0.78-1.4)</w:t>
            </w:r>
          </w:p>
        </w:tc>
        <w:tc>
          <w:tcPr>
            <w:tcW w:w="643" w:type="pct"/>
            <w:tcBorders>
              <w:top w:val="nil"/>
              <w:left w:val="nil"/>
              <w:bottom w:val="nil"/>
              <w:right w:val="nil"/>
            </w:tcBorders>
          </w:tcPr>
          <w:p w14:paraId="33F5F6B9"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0.83 (0.64-1.06)</w:t>
            </w:r>
          </w:p>
        </w:tc>
        <w:tc>
          <w:tcPr>
            <w:tcW w:w="643" w:type="pct"/>
            <w:tcBorders>
              <w:top w:val="nil"/>
              <w:left w:val="nil"/>
              <w:bottom w:val="nil"/>
              <w:right w:val="nil"/>
            </w:tcBorders>
          </w:tcPr>
          <w:p w14:paraId="7E06E91A"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1.41 (0.76-2.61)</w:t>
            </w:r>
          </w:p>
        </w:tc>
        <w:tc>
          <w:tcPr>
            <w:tcW w:w="643" w:type="pct"/>
            <w:tcBorders>
              <w:top w:val="nil"/>
              <w:left w:val="nil"/>
              <w:bottom w:val="nil"/>
              <w:right w:val="nil"/>
            </w:tcBorders>
          </w:tcPr>
          <w:p w14:paraId="6A2978BD"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0.75 (0.45-1.24)</w:t>
            </w:r>
          </w:p>
        </w:tc>
        <w:tc>
          <w:tcPr>
            <w:tcW w:w="644" w:type="pct"/>
            <w:tcBorders>
              <w:top w:val="nil"/>
              <w:left w:val="nil"/>
              <w:bottom w:val="nil"/>
              <w:right w:val="nil"/>
            </w:tcBorders>
          </w:tcPr>
          <w:p w14:paraId="5409D2E2"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 (0.69-1.46)</w:t>
            </w:r>
          </w:p>
        </w:tc>
        <w:tc>
          <w:tcPr>
            <w:tcW w:w="651" w:type="pct"/>
            <w:tcBorders>
              <w:top w:val="nil"/>
              <w:left w:val="nil"/>
              <w:bottom w:val="nil"/>
            </w:tcBorders>
          </w:tcPr>
          <w:p w14:paraId="17EC1B58"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0.84 (0.61-1.16)</w:t>
            </w:r>
          </w:p>
        </w:tc>
      </w:tr>
      <w:tr w:rsidR="004B00A8" w:rsidRPr="004B00A8" w14:paraId="39EED341" w14:textId="77777777" w:rsidTr="00E52717">
        <w:trPr>
          <w:trHeight w:val="20"/>
        </w:trPr>
        <w:tc>
          <w:tcPr>
            <w:tcW w:w="1133" w:type="pct"/>
            <w:tcBorders>
              <w:top w:val="nil"/>
              <w:bottom w:val="nil"/>
              <w:right w:val="nil"/>
            </w:tcBorders>
            <w:vAlign w:val="center"/>
          </w:tcPr>
          <w:p w14:paraId="0A9E3909" w14:textId="77777777" w:rsidR="00661A67" w:rsidRPr="004B00A8" w:rsidRDefault="00661A67" w:rsidP="00E52717">
            <w:pPr>
              <w:spacing w:before="0" w:after="0" w:line="240" w:lineRule="auto"/>
              <w:rPr>
                <w:rFonts w:ascii="Garamond" w:hAnsi="Garamond"/>
                <w:b/>
                <w:bCs/>
                <w:color w:val="000000" w:themeColor="text1"/>
              </w:rPr>
            </w:pPr>
            <w:r w:rsidRPr="004B00A8">
              <w:rPr>
                <w:rFonts w:ascii="Garamond" w:hAnsi="Garamond"/>
                <w:color w:val="000000" w:themeColor="text1"/>
              </w:rPr>
              <w:t>Khulna</w:t>
            </w:r>
          </w:p>
        </w:tc>
        <w:tc>
          <w:tcPr>
            <w:tcW w:w="643" w:type="pct"/>
            <w:tcBorders>
              <w:top w:val="nil"/>
              <w:left w:val="nil"/>
              <w:bottom w:val="nil"/>
              <w:right w:val="nil"/>
            </w:tcBorders>
          </w:tcPr>
          <w:p w14:paraId="72FEC20B"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0.97 (0.73-1.29)</w:t>
            </w:r>
          </w:p>
        </w:tc>
        <w:tc>
          <w:tcPr>
            <w:tcW w:w="643" w:type="pct"/>
            <w:tcBorders>
              <w:top w:val="nil"/>
              <w:left w:val="nil"/>
              <w:bottom w:val="nil"/>
              <w:right w:val="nil"/>
            </w:tcBorders>
          </w:tcPr>
          <w:p w14:paraId="32670D8B"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0.71 (0.57-0.89)**</w:t>
            </w:r>
          </w:p>
        </w:tc>
        <w:tc>
          <w:tcPr>
            <w:tcW w:w="643" w:type="pct"/>
            <w:tcBorders>
              <w:top w:val="nil"/>
              <w:left w:val="nil"/>
              <w:bottom w:val="nil"/>
              <w:right w:val="nil"/>
            </w:tcBorders>
          </w:tcPr>
          <w:p w14:paraId="367F568D"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0.77 (0.39-1.53)</w:t>
            </w:r>
          </w:p>
        </w:tc>
        <w:tc>
          <w:tcPr>
            <w:tcW w:w="643" w:type="pct"/>
            <w:tcBorders>
              <w:top w:val="nil"/>
              <w:left w:val="nil"/>
              <w:bottom w:val="nil"/>
              <w:right w:val="nil"/>
            </w:tcBorders>
          </w:tcPr>
          <w:p w14:paraId="4E283CE2"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0.85 (0.55-1.34)</w:t>
            </w:r>
          </w:p>
        </w:tc>
        <w:tc>
          <w:tcPr>
            <w:tcW w:w="644" w:type="pct"/>
            <w:tcBorders>
              <w:top w:val="nil"/>
              <w:left w:val="nil"/>
              <w:bottom w:val="nil"/>
              <w:right w:val="nil"/>
            </w:tcBorders>
          </w:tcPr>
          <w:p w14:paraId="78B485E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0.69 (0.43-1.09)</w:t>
            </w:r>
          </w:p>
        </w:tc>
        <w:tc>
          <w:tcPr>
            <w:tcW w:w="651" w:type="pct"/>
            <w:tcBorders>
              <w:top w:val="nil"/>
              <w:left w:val="nil"/>
              <w:bottom w:val="nil"/>
            </w:tcBorders>
          </w:tcPr>
          <w:p w14:paraId="408142DC"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0.85 (0.65-1.12)</w:t>
            </w:r>
          </w:p>
        </w:tc>
      </w:tr>
      <w:tr w:rsidR="004B00A8" w:rsidRPr="004B00A8" w14:paraId="513A35D8" w14:textId="77777777" w:rsidTr="00E52717">
        <w:trPr>
          <w:trHeight w:val="20"/>
        </w:trPr>
        <w:tc>
          <w:tcPr>
            <w:tcW w:w="1133" w:type="pct"/>
            <w:tcBorders>
              <w:top w:val="nil"/>
              <w:bottom w:val="nil"/>
              <w:right w:val="nil"/>
            </w:tcBorders>
            <w:vAlign w:val="center"/>
          </w:tcPr>
          <w:p w14:paraId="1A2B3C95" w14:textId="77777777" w:rsidR="00661A67" w:rsidRPr="004B00A8" w:rsidRDefault="00661A67" w:rsidP="00E52717">
            <w:pPr>
              <w:spacing w:before="0" w:after="0" w:line="240" w:lineRule="auto"/>
              <w:rPr>
                <w:rFonts w:ascii="Garamond" w:hAnsi="Garamond"/>
                <w:b/>
                <w:bCs/>
                <w:color w:val="000000" w:themeColor="text1"/>
              </w:rPr>
            </w:pPr>
            <w:r w:rsidRPr="004B00A8">
              <w:rPr>
                <w:rFonts w:ascii="Garamond" w:hAnsi="Garamond"/>
                <w:color w:val="000000" w:themeColor="text1"/>
              </w:rPr>
              <w:lastRenderedPageBreak/>
              <w:t>Mymensingh</w:t>
            </w:r>
          </w:p>
        </w:tc>
        <w:tc>
          <w:tcPr>
            <w:tcW w:w="643" w:type="pct"/>
            <w:tcBorders>
              <w:top w:val="nil"/>
              <w:left w:val="nil"/>
              <w:bottom w:val="nil"/>
              <w:right w:val="nil"/>
            </w:tcBorders>
          </w:tcPr>
          <w:p w14:paraId="07BFDD0D"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1.27 (0.87-1.84)</w:t>
            </w:r>
          </w:p>
        </w:tc>
        <w:tc>
          <w:tcPr>
            <w:tcW w:w="643" w:type="pct"/>
            <w:tcBorders>
              <w:top w:val="nil"/>
              <w:left w:val="nil"/>
              <w:bottom w:val="nil"/>
              <w:right w:val="nil"/>
            </w:tcBorders>
          </w:tcPr>
          <w:p w14:paraId="668FE2AF"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0.96 (0.82-1.14)</w:t>
            </w:r>
          </w:p>
        </w:tc>
        <w:tc>
          <w:tcPr>
            <w:tcW w:w="643" w:type="pct"/>
            <w:tcBorders>
              <w:top w:val="nil"/>
              <w:left w:val="nil"/>
              <w:bottom w:val="nil"/>
              <w:right w:val="nil"/>
            </w:tcBorders>
          </w:tcPr>
          <w:p w14:paraId="38F83ECC"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1.27 (0.71-2.27)</w:t>
            </w:r>
          </w:p>
        </w:tc>
        <w:tc>
          <w:tcPr>
            <w:tcW w:w="643" w:type="pct"/>
            <w:tcBorders>
              <w:top w:val="nil"/>
              <w:left w:val="nil"/>
              <w:bottom w:val="nil"/>
              <w:right w:val="nil"/>
            </w:tcBorders>
          </w:tcPr>
          <w:p w14:paraId="268DEF2E"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0.96 (0.64-1.46)</w:t>
            </w:r>
          </w:p>
        </w:tc>
        <w:tc>
          <w:tcPr>
            <w:tcW w:w="644" w:type="pct"/>
            <w:tcBorders>
              <w:top w:val="nil"/>
              <w:left w:val="nil"/>
              <w:bottom w:val="nil"/>
              <w:right w:val="nil"/>
            </w:tcBorders>
          </w:tcPr>
          <w:p w14:paraId="2E1D6DBC"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1.09 (0.7-1.71)</w:t>
            </w:r>
          </w:p>
        </w:tc>
        <w:tc>
          <w:tcPr>
            <w:tcW w:w="651" w:type="pct"/>
            <w:tcBorders>
              <w:top w:val="nil"/>
              <w:left w:val="nil"/>
              <w:bottom w:val="nil"/>
            </w:tcBorders>
          </w:tcPr>
          <w:p w14:paraId="3A079DB7"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1.13 (0.92-1.38)</w:t>
            </w:r>
          </w:p>
        </w:tc>
      </w:tr>
      <w:tr w:rsidR="004B00A8" w:rsidRPr="004B00A8" w14:paraId="5CC7839A" w14:textId="77777777" w:rsidTr="00E52717">
        <w:trPr>
          <w:trHeight w:val="20"/>
        </w:trPr>
        <w:tc>
          <w:tcPr>
            <w:tcW w:w="1133" w:type="pct"/>
            <w:tcBorders>
              <w:top w:val="nil"/>
              <w:bottom w:val="nil"/>
              <w:right w:val="nil"/>
            </w:tcBorders>
            <w:vAlign w:val="center"/>
          </w:tcPr>
          <w:p w14:paraId="41307A6F" w14:textId="77777777" w:rsidR="00661A67" w:rsidRPr="004B00A8" w:rsidRDefault="00661A67" w:rsidP="00E52717">
            <w:pPr>
              <w:spacing w:before="0" w:after="0" w:line="240" w:lineRule="auto"/>
              <w:rPr>
                <w:rFonts w:ascii="Garamond" w:hAnsi="Garamond"/>
                <w:b/>
                <w:bCs/>
                <w:color w:val="000000" w:themeColor="text1"/>
              </w:rPr>
            </w:pPr>
            <w:proofErr w:type="spellStart"/>
            <w:r w:rsidRPr="004B00A8">
              <w:rPr>
                <w:rFonts w:ascii="Garamond" w:hAnsi="Garamond"/>
                <w:color w:val="000000" w:themeColor="text1"/>
              </w:rPr>
              <w:t>Rajshahi</w:t>
            </w:r>
            <w:proofErr w:type="spellEnd"/>
          </w:p>
        </w:tc>
        <w:tc>
          <w:tcPr>
            <w:tcW w:w="643" w:type="pct"/>
            <w:tcBorders>
              <w:top w:val="nil"/>
              <w:left w:val="nil"/>
              <w:bottom w:val="nil"/>
              <w:right w:val="nil"/>
            </w:tcBorders>
          </w:tcPr>
          <w:p w14:paraId="7BD5BB6E"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0.96 (0.7-1.33)</w:t>
            </w:r>
          </w:p>
        </w:tc>
        <w:tc>
          <w:tcPr>
            <w:tcW w:w="643" w:type="pct"/>
            <w:tcBorders>
              <w:top w:val="nil"/>
              <w:left w:val="nil"/>
              <w:bottom w:val="nil"/>
              <w:right w:val="nil"/>
            </w:tcBorders>
          </w:tcPr>
          <w:p w14:paraId="5184534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0.87 (0.71-1.07)</w:t>
            </w:r>
          </w:p>
        </w:tc>
        <w:tc>
          <w:tcPr>
            <w:tcW w:w="643" w:type="pct"/>
            <w:tcBorders>
              <w:top w:val="nil"/>
              <w:left w:val="nil"/>
              <w:bottom w:val="nil"/>
              <w:right w:val="nil"/>
            </w:tcBorders>
          </w:tcPr>
          <w:p w14:paraId="5C7B052F"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1.23 (0.65-2.31)</w:t>
            </w:r>
          </w:p>
        </w:tc>
        <w:tc>
          <w:tcPr>
            <w:tcW w:w="643" w:type="pct"/>
            <w:tcBorders>
              <w:top w:val="nil"/>
              <w:left w:val="nil"/>
              <w:bottom w:val="nil"/>
              <w:right w:val="nil"/>
            </w:tcBorders>
          </w:tcPr>
          <w:p w14:paraId="7682BFBA"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0.86 (0.56-1.36)</w:t>
            </w:r>
          </w:p>
        </w:tc>
        <w:tc>
          <w:tcPr>
            <w:tcW w:w="644" w:type="pct"/>
            <w:tcBorders>
              <w:top w:val="nil"/>
              <w:left w:val="nil"/>
              <w:bottom w:val="nil"/>
              <w:right w:val="nil"/>
            </w:tcBorders>
          </w:tcPr>
          <w:p w14:paraId="110232BE"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1.06 (0.69-1.64)</w:t>
            </w:r>
          </w:p>
        </w:tc>
        <w:tc>
          <w:tcPr>
            <w:tcW w:w="651" w:type="pct"/>
            <w:tcBorders>
              <w:top w:val="nil"/>
              <w:left w:val="nil"/>
              <w:bottom w:val="nil"/>
            </w:tcBorders>
          </w:tcPr>
          <w:p w14:paraId="1C61535B"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1.05 (0.81-1.35)</w:t>
            </w:r>
          </w:p>
        </w:tc>
      </w:tr>
      <w:tr w:rsidR="004B00A8" w:rsidRPr="004B00A8" w14:paraId="21D72B6E" w14:textId="77777777" w:rsidTr="00E52717">
        <w:trPr>
          <w:trHeight w:val="20"/>
        </w:trPr>
        <w:tc>
          <w:tcPr>
            <w:tcW w:w="1133" w:type="pct"/>
            <w:tcBorders>
              <w:top w:val="nil"/>
              <w:bottom w:val="nil"/>
              <w:right w:val="nil"/>
            </w:tcBorders>
            <w:vAlign w:val="center"/>
          </w:tcPr>
          <w:p w14:paraId="6D1097F7" w14:textId="77777777" w:rsidR="00661A67" w:rsidRPr="004B00A8" w:rsidRDefault="00661A67" w:rsidP="00E52717">
            <w:pPr>
              <w:spacing w:before="0" w:after="0" w:line="240" w:lineRule="auto"/>
              <w:rPr>
                <w:rFonts w:ascii="Garamond" w:hAnsi="Garamond"/>
                <w:b/>
                <w:bCs/>
                <w:color w:val="000000" w:themeColor="text1"/>
              </w:rPr>
            </w:pPr>
            <w:r w:rsidRPr="004B00A8">
              <w:rPr>
                <w:rFonts w:ascii="Garamond" w:hAnsi="Garamond"/>
                <w:color w:val="000000" w:themeColor="text1"/>
              </w:rPr>
              <w:t>Rangpur</w:t>
            </w:r>
          </w:p>
        </w:tc>
        <w:tc>
          <w:tcPr>
            <w:tcW w:w="643" w:type="pct"/>
            <w:tcBorders>
              <w:top w:val="nil"/>
              <w:left w:val="nil"/>
              <w:bottom w:val="nil"/>
              <w:right w:val="nil"/>
            </w:tcBorders>
          </w:tcPr>
          <w:p w14:paraId="30A2C396"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1.00 (0.68-1.48)</w:t>
            </w:r>
          </w:p>
        </w:tc>
        <w:tc>
          <w:tcPr>
            <w:tcW w:w="643" w:type="pct"/>
            <w:tcBorders>
              <w:top w:val="nil"/>
              <w:left w:val="nil"/>
              <w:bottom w:val="nil"/>
              <w:right w:val="nil"/>
            </w:tcBorders>
          </w:tcPr>
          <w:p w14:paraId="6F3617D9"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0.90 (0.76-1.07)</w:t>
            </w:r>
          </w:p>
        </w:tc>
        <w:tc>
          <w:tcPr>
            <w:tcW w:w="643" w:type="pct"/>
            <w:tcBorders>
              <w:top w:val="nil"/>
              <w:left w:val="nil"/>
              <w:bottom w:val="nil"/>
              <w:right w:val="nil"/>
            </w:tcBorders>
          </w:tcPr>
          <w:p w14:paraId="093DCF2E"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1.05 (0.54-2.04)</w:t>
            </w:r>
          </w:p>
        </w:tc>
        <w:tc>
          <w:tcPr>
            <w:tcW w:w="643" w:type="pct"/>
            <w:tcBorders>
              <w:top w:val="nil"/>
              <w:left w:val="nil"/>
              <w:bottom w:val="nil"/>
              <w:right w:val="nil"/>
            </w:tcBorders>
          </w:tcPr>
          <w:p w14:paraId="2341C831"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0.75 (0.48-1.20)</w:t>
            </w:r>
          </w:p>
        </w:tc>
        <w:tc>
          <w:tcPr>
            <w:tcW w:w="644" w:type="pct"/>
            <w:tcBorders>
              <w:top w:val="nil"/>
              <w:left w:val="nil"/>
              <w:bottom w:val="nil"/>
              <w:right w:val="nil"/>
            </w:tcBorders>
          </w:tcPr>
          <w:p w14:paraId="2DA9C749"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0.96 (0.6-1.52)</w:t>
            </w:r>
          </w:p>
        </w:tc>
        <w:tc>
          <w:tcPr>
            <w:tcW w:w="651" w:type="pct"/>
            <w:tcBorders>
              <w:top w:val="nil"/>
              <w:left w:val="nil"/>
              <w:bottom w:val="nil"/>
            </w:tcBorders>
          </w:tcPr>
          <w:p w14:paraId="654EF9EF"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0.92 (0.73-1.15)</w:t>
            </w:r>
          </w:p>
        </w:tc>
      </w:tr>
      <w:tr w:rsidR="004B00A8" w:rsidRPr="004B00A8" w14:paraId="42200C99" w14:textId="77777777" w:rsidTr="00E52717">
        <w:trPr>
          <w:trHeight w:val="20"/>
        </w:trPr>
        <w:tc>
          <w:tcPr>
            <w:tcW w:w="1133" w:type="pct"/>
            <w:tcBorders>
              <w:top w:val="nil"/>
              <w:bottom w:val="single" w:sz="4" w:space="0" w:color="auto"/>
              <w:right w:val="nil"/>
            </w:tcBorders>
            <w:vAlign w:val="center"/>
          </w:tcPr>
          <w:p w14:paraId="56A9DA20" w14:textId="77777777" w:rsidR="00661A67" w:rsidRPr="004B00A8" w:rsidRDefault="00661A67" w:rsidP="00E52717">
            <w:pPr>
              <w:spacing w:before="0" w:after="0" w:line="240" w:lineRule="auto"/>
              <w:rPr>
                <w:rFonts w:ascii="Garamond" w:hAnsi="Garamond"/>
                <w:b/>
                <w:bCs/>
                <w:color w:val="000000" w:themeColor="text1"/>
              </w:rPr>
            </w:pPr>
            <w:r w:rsidRPr="004B00A8">
              <w:rPr>
                <w:rFonts w:ascii="Garamond" w:hAnsi="Garamond"/>
                <w:color w:val="000000" w:themeColor="text1"/>
              </w:rPr>
              <w:t>Sylhet</w:t>
            </w:r>
          </w:p>
        </w:tc>
        <w:tc>
          <w:tcPr>
            <w:tcW w:w="643" w:type="pct"/>
            <w:tcBorders>
              <w:top w:val="nil"/>
              <w:left w:val="nil"/>
              <w:bottom w:val="single" w:sz="4" w:space="0" w:color="auto"/>
              <w:right w:val="nil"/>
            </w:tcBorders>
          </w:tcPr>
          <w:p w14:paraId="4D21DC2F"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1.49 (1.16-1.92)**</w:t>
            </w:r>
          </w:p>
        </w:tc>
        <w:tc>
          <w:tcPr>
            <w:tcW w:w="643" w:type="pct"/>
            <w:tcBorders>
              <w:top w:val="nil"/>
              <w:left w:val="nil"/>
              <w:bottom w:val="single" w:sz="4" w:space="0" w:color="auto"/>
              <w:right w:val="nil"/>
            </w:tcBorders>
          </w:tcPr>
          <w:p w14:paraId="2708D9C2"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1.20 (1.02-1.41)*</w:t>
            </w:r>
          </w:p>
        </w:tc>
        <w:tc>
          <w:tcPr>
            <w:tcW w:w="643" w:type="pct"/>
            <w:tcBorders>
              <w:top w:val="nil"/>
              <w:left w:val="nil"/>
              <w:bottom w:val="single" w:sz="4" w:space="0" w:color="auto"/>
              <w:right w:val="nil"/>
            </w:tcBorders>
          </w:tcPr>
          <w:p w14:paraId="1996A36C"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0.75 (0.35-1.61)</w:t>
            </w:r>
          </w:p>
        </w:tc>
        <w:tc>
          <w:tcPr>
            <w:tcW w:w="643" w:type="pct"/>
            <w:tcBorders>
              <w:top w:val="nil"/>
              <w:left w:val="nil"/>
              <w:bottom w:val="single" w:sz="4" w:space="0" w:color="auto"/>
              <w:right w:val="nil"/>
            </w:tcBorders>
          </w:tcPr>
          <w:p w14:paraId="430825B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1.17 (0.78-1.74)</w:t>
            </w:r>
          </w:p>
        </w:tc>
        <w:tc>
          <w:tcPr>
            <w:tcW w:w="644" w:type="pct"/>
            <w:tcBorders>
              <w:top w:val="nil"/>
              <w:left w:val="nil"/>
              <w:bottom w:val="single" w:sz="4" w:space="0" w:color="auto"/>
              <w:right w:val="nil"/>
            </w:tcBorders>
          </w:tcPr>
          <w:p w14:paraId="2A9B1819"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0.97 (0.65-1.45)</w:t>
            </w:r>
          </w:p>
        </w:tc>
        <w:tc>
          <w:tcPr>
            <w:tcW w:w="651" w:type="pct"/>
            <w:tcBorders>
              <w:top w:val="nil"/>
              <w:left w:val="nil"/>
              <w:bottom w:val="single" w:sz="4" w:space="0" w:color="auto"/>
            </w:tcBorders>
          </w:tcPr>
          <w:p w14:paraId="1AF84948"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1.41 (1.14-1.75)**</w:t>
            </w:r>
          </w:p>
        </w:tc>
      </w:tr>
      <w:tr w:rsidR="004B00A8" w:rsidRPr="004B00A8" w14:paraId="36FA7F6B" w14:textId="77777777" w:rsidTr="00E52717">
        <w:trPr>
          <w:trHeight w:val="20"/>
        </w:trPr>
        <w:tc>
          <w:tcPr>
            <w:tcW w:w="1133" w:type="pct"/>
            <w:tcBorders>
              <w:top w:val="single" w:sz="4" w:space="0" w:color="auto"/>
              <w:bottom w:val="nil"/>
              <w:right w:val="nil"/>
            </w:tcBorders>
          </w:tcPr>
          <w:p w14:paraId="62902152" w14:textId="6157C1A1" w:rsidR="00BB0715" w:rsidRPr="004B00A8" w:rsidRDefault="00BB0715" w:rsidP="00BB0715">
            <w:pPr>
              <w:spacing w:before="0" w:after="0" w:line="240" w:lineRule="auto"/>
              <w:rPr>
                <w:rFonts w:ascii="Garamond" w:hAnsi="Garamond"/>
                <w:b/>
                <w:bCs/>
                <w:color w:val="000000" w:themeColor="text1"/>
              </w:rPr>
            </w:pPr>
            <w:r w:rsidRPr="004B00A8">
              <w:rPr>
                <w:rFonts w:ascii="Garamond" w:hAnsi="Garamond"/>
                <w:b/>
                <w:bCs/>
                <w:color w:val="000000" w:themeColor="text1"/>
                <w:lang w:val="en-AU"/>
              </w:rPr>
              <w:t xml:space="preserve">Education level of child’s mother </w:t>
            </w:r>
          </w:p>
        </w:tc>
        <w:tc>
          <w:tcPr>
            <w:tcW w:w="643" w:type="pct"/>
            <w:tcBorders>
              <w:top w:val="single" w:sz="4" w:space="0" w:color="auto"/>
              <w:left w:val="nil"/>
              <w:bottom w:val="nil"/>
              <w:right w:val="nil"/>
            </w:tcBorders>
            <w:vAlign w:val="bottom"/>
          </w:tcPr>
          <w:p w14:paraId="4E5B3B87" w14:textId="77777777" w:rsidR="00BB0715" w:rsidRPr="004B00A8" w:rsidRDefault="00BB0715" w:rsidP="00BB0715">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tcPr>
          <w:p w14:paraId="1D0783BC" w14:textId="77777777" w:rsidR="00BB0715" w:rsidRPr="004B00A8" w:rsidRDefault="00BB0715" w:rsidP="00BB0715">
            <w:pPr>
              <w:spacing w:before="0" w:after="0" w:line="240" w:lineRule="auto"/>
              <w:rPr>
                <w:rFonts w:ascii="Garamond" w:hAnsi="Garamond"/>
                <w:bCs/>
                <w:color w:val="000000" w:themeColor="text1"/>
              </w:rPr>
            </w:pPr>
            <w:r w:rsidRPr="004B00A8">
              <w:rPr>
                <w:rFonts w:ascii="Garamond" w:hAnsi="Garamond"/>
                <w:color w:val="000000" w:themeColor="text1"/>
              </w:rPr>
              <w:t xml:space="preserve"> </w:t>
            </w:r>
          </w:p>
        </w:tc>
        <w:tc>
          <w:tcPr>
            <w:tcW w:w="643" w:type="pct"/>
            <w:tcBorders>
              <w:top w:val="single" w:sz="4" w:space="0" w:color="auto"/>
              <w:left w:val="nil"/>
              <w:bottom w:val="nil"/>
              <w:right w:val="nil"/>
            </w:tcBorders>
            <w:vAlign w:val="bottom"/>
          </w:tcPr>
          <w:p w14:paraId="44558708" w14:textId="77777777" w:rsidR="00BB0715" w:rsidRPr="004B00A8" w:rsidRDefault="00BB0715" w:rsidP="00BB0715">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tcPr>
          <w:p w14:paraId="202A1F8A" w14:textId="77777777" w:rsidR="00BB0715" w:rsidRPr="004B00A8" w:rsidRDefault="00BB0715" w:rsidP="00BB0715">
            <w:pPr>
              <w:spacing w:before="0" w:after="0" w:line="240" w:lineRule="auto"/>
              <w:rPr>
                <w:rFonts w:ascii="Garamond" w:hAnsi="Garamond"/>
                <w:bCs/>
                <w:color w:val="000000" w:themeColor="text1"/>
              </w:rPr>
            </w:pPr>
          </w:p>
        </w:tc>
        <w:tc>
          <w:tcPr>
            <w:tcW w:w="644" w:type="pct"/>
            <w:tcBorders>
              <w:top w:val="single" w:sz="4" w:space="0" w:color="auto"/>
              <w:left w:val="nil"/>
              <w:bottom w:val="nil"/>
              <w:right w:val="nil"/>
            </w:tcBorders>
          </w:tcPr>
          <w:p w14:paraId="0B08BE9D" w14:textId="77777777" w:rsidR="00BB0715" w:rsidRPr="004B00A8" w:rsidRDefault="00BB0715" w:rsidP="00BB0715">
            <w:pPr>
              <w:spacing w:before="0" w:after="0" w:line="240" w:lineRule="auto"/>
              <w:rPr>
                <w:rFonts w:ascii="Garamond" w:hAnsi="Garamond"/>
                <w:bCs/>
                <w:color w:val="000000" w:themeColor="text1"/>
              </w:rPr>
            </w:pPr>
            <w:r w:rsidRPr="004B00A8">
              <w:rPr>
                <w:rFonts w:ascii="Garamond" w:hAnsi="Garamond"/>
                <w:color w:val="000000" w:themeColor="text1"/>
              </w:rPr>
              <w:t xml:space="preserve"> </w:t>
            </w:r>
          </w:p>
        </w:tc>
        <w:tc>
          <w:tcPr>
            <w:tcW w:w="651" w:type="pct"/>
            <w:tcBorders>
              <w:top w:val="single" w:sz="4" w:space="0" w:color="auto"/>
              <w:left w:val="nil"/>
              <w:bottom w:val="nil"/>
            </w:tcBorders>
          </w:tcPr>
          <w:p w14:paraId="69853977" w14:textId="77777777" w:rsidR="00BB0715" w:rsidRPr="004B00A8" w:rsidRDefault="00BB0715" w:rsidP="00BB0715">
            <w:pPr>
              <w:spacing w:before="0" w:after="0" w:line="240" w:lineRule="auto"/>
              <w:rPr>
                <w:rFonts w:ascii="Garamond" w:hAnsi="Garamond"/>
                <w:bCs/>
                <w:color w:val="000000" w:themeColor="text1"/>
              </w:rPr>
            </w:pPr>
          </w:p>
        </w:tc>
      </w:tr>
      <w:tr w:rsidR="004B00A8" w:rsidRPr="004B00A8" w14:paraId="68F1D1B6" w14:textId="77777777" w:rsidTr="00E52717">
        <w:trPr>
          <w:trHeight w:val="20"/>
        </w:trPr>
        <w:tc>
          <w:tcPr>
            <w:tcW w:w="1133" w:type="pct"/>
            <w:tcBorders>
              <w:top w:val="nil"/>
              <w:bottom w:val="nil"/>
              <w:right w:val="nil"/>
            </w:tcBorders>
            <w:vAlign w:val="center"/>
          </w:tcPr>
          <w:p w14:paraId="42F70902" w14:textId="77777777" w:rsidR="00661A67" w:rsidRPr="004B00A8" w:rsidRDefault="00661A67" w:rsidP="00E52717">
            <w:pPr>
              <w:spacing w:before="0" w:after="0" w:line="240" w:lineRule="auto"/>
              <w:rPr>
                <w:rFonts w:ascii="Garamond" w:hAnsi="Garamond"/>
                <w:b/>
                <w:bCs/>
                <w:color w:val="000000" w:themeColor="text1"/>
              </w:rPr>
            </w:pPr>
            <w:r w:rsidRPr="004B00A8">
              <w:rPr>
                <w:rFonts w:ascii="Garamond" w:hAnsi="Garamond"/>
                <w:color w:val="000000" w:themeColor="text1"/>
              </w:rPr>
              <w:t>No education</w:t>
            </w:r>
          </w:p>
        </w:tc>
        <w:tc>
          <w:tcPr>
            <w:tcW w:w="643" w:type="pct"/>
            <w:tcBorders>
              <w:top w:val="nil"/>
              <w:left w:val="nil"/>
              <w:bottom w:val="nil"/>
              <w:right w:val="nil"/>
            </w:tcBorders>
          </w:tcPr>
          <w:p w14:paraId="1A21631A"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0DE399F7"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6F96511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74B13684"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4" w:type="pct"/>
            <w:tcBorders>
              <w:top w:val="nil"/>
              <w:left w:val="nil"/>
              <w:bottom w:val="nil"/>
              <w:right w:val="nil"/>
            </w:tcBorders>
          </w:tcPr>
          <w:p w14:paraId="4D856674"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51" w:type="pct"/>
            <w:tcBorders>
              <w:top w:val="nil"/>
              <w:left w:val="nil"/>
              <w:bottom w:val="nil"/>
            </w:tcBorders>
          </w:tcPr>
          <w:p w14:paraId="11B85DC4"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r>
      <w:tr w:rsidR="004B00A8" w:rsidRPr="004B00A8" w14:paraId="48BB59BE" w14:textId="77777777" w:rsidTr="00E52717">
        <w:trPr>
          <w:trHeight w:val="20"/>
        </w:trPr>
        <w:tc>
          <w:tcPr>
            <w:tcW w:w="1133" w:type="pct"/>
            <w:tcBorders>
              <w:top w:val="nil"/>
              <w:bottom w:val="nil"/>
              <w:right w:val="nil"/>
            </w:tcBorders>
            <w:vAlign w:val="center"/>
          </w:tcPr>
          <w:p w14:paraId="20072516" w14:textId="77777777" w:rsidR="00661A67" w:rsidRPr="004B00A8" w:rsidRDefault="00661A67" w:rsidP="00E52717">
            <w:pPr>
              <w:spacing w:before="0" w:after="0" w:line="240" w:lineRule="auto"/>
              <w:rPr>
                <w:rFonts w:ascii="Garamond" w:hAnsi="Garamond"/>
                <w:b/>
                <w:bCs/>
                <w:color w:val="000000" w:themeColor="text1"/>
              </w:rPr>
            </w:pPr>
            <w:r w:rsidRPr="004B00A8">
              <w:rPr>
                <w:rFonts w:ascii="Garamond" w:hAnsi="Garamond"/>
                <w:color w:val="000000" w:themeColor="text1"/>
              </w:rPr>
              <w:t>Primary</w:t>
            </w:r>
          </w:p>
        </w:tc>
        <w:tc>
          <w:tcPr>
            <w:tcW w:w="643" w:type="pct"/>
            <w:tcBorders>
              <w:top w:val="nil"/>
              <w:left w:val="nil"/>
              <w:bottom w:val="nil"/>
              <w:right w:val="nil"/>
            </w:tcBorders>
          </w:tcPr>
          <w:p w14:paraId="4D267B08"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1.07 (0.81-1.4)</w:t>
            </w:r>
          </w:p>
        </w:tc>
        <w:tc>
          <w:tcPr>
            <w:tcW w:w="643" w:type="pct"/>
            <w:tcBorders>
              <w:top w:val="nil"/>
              <w:left w:val="nil"/>
              <w:bottom w:val="nil"/>
              <w:right w:val="nil"/>
            </w:tcBorders>
          </w:tcPr>
          <w:p w14:paraId="584ACB08"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0.92 (0.79-1.07)</w:t>
            </w:r>
          </w:p>
        </w:tc>
        <w:tc>
          <w:tcPr>
            <w:tcW w:w="643" w:type="pct"/>
            <w:tcBorders>
              <w:top w:val="nil"/>
              <w:left w:val="nil"/>
              <w:bottom w:val="nil"/>
              <w:right w:val="nil"/>
            </w:tcBorders>
          </w:tcPr>
          <w:p w14:paraId="485BC5AD"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0.82 (0.49-1.39)</w:t>
            </w:r>
          </w:p>
        </w:tc>
        <w:tc>
          <w:tcPr>
            <w:tcW w:w="643" w:type="pct"/>
            <w:tcBorders>
              <w:top w:val="nil"/>
              <w:left w:val="nil"/>
              <w:bottom w:val="nil"/>
              <w:right w:val="nil"/>
            </w:tcBorders>
          </w:tcPr>
          <w:p w14:paraId="03BB5A8A"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0.76 (0.51-1.14)</w:t>
            </w:r>
          </w:p>
        </w:tc>
        <w:tc>
          <w:tcPr>
            <w:tcW w:w="644" w:type="pct"/>
            <w:tcBorders>
              <w:top w:val="nil"/>
              <w:left w:val="nil"/>
              <w:bottom w:val="nil"/>
              <w:right w:val="nil"/>
            </w:tcBorders>
          </w:tcPr>
          <w:p w14:paraId="458D07B2"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0.93 (0.66-1.32)</w:t>
            </w:r>
          </w:p>
        </w:tc>
        <w:tc>
          <w:tcPr>
            <w:tcW w:w="651" w:type="pct"/>
            <w:tcBorders>
              <w:top w:val="nil"/>
              <w:left w:val="nil"/>
              <w:bottom w:val="nil"/>
            </w:tcBorders>
          </w:tcPr>
          <w:p w14:paraId="4E6D0DE8"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0.77 (0.64-0.93)**</w:t>
            </w:r>
          </w:p>
        </w:tc>
      </w:tr>
      <w:tr w:rsidR="004B00A8" w:rsidRPr="004B00A8" w14:paraId="2379F937" w14:textId="77777777" w:rsidTr="00E52717">
        <w:trPr>
          <w:trHeight w:val="20"/>
        </w:trPr>
        <w:tc>
          <w:tcPr>
            <w:tcW w:w="1133" w:type="pct"/>
            <w:tcBorders>
              <w:top w:val="nil"/>
              <w:bottom w:val="nil"/>
              <w:right w:val="nil"/>
            </w:tcBorders>
            <w:vAlign w:val="center"/>
          </w:tcPr>
          <w:p w14:paraId="566EAD68" w14:textId="77777777" w:rsidR="00661A67" w:rsidRPr="004B00A8" w:rsidRDefault="00661A67" w:rsidP="00E52717">
            <w:pPr>
              <w:spacing w:before="0" w:after="0" w:line="240" w:lineRule="auto"/>
              <w:rPr>
                <w:rFonts w:ascii="Garamond" w:hAnsi="Garamond"/>
                <w:b/>
                <w:bCs/>
                <w:color w:val="000000" w:themeColor="text1"/>
              </w:rPr>
            </w:pPr>
            <w:r w:rsidRPr="004B00A8">
              <w:rPr>
                <w:rFonts w:ascii="Garamond" w:hAnsi="Garamond"/>
                <w:color w:val="000000" w:themeColor="text1"/>
              </w:rPr>
              <w:t>Secondary</w:t>
            </w:r>
          </w:p>
        </w:tc>
        <w:tc>
          <w:tcPr>
            <w:tcW w:w="643" w:type="pct"/>
            <w:tcBorders>
              <w:top w:val="nil"/>
              <w:left w:val="nil"/>
              <w:bottom w:val="nil"/>
              <w:right w:val="nil"/>
            </w:tcBorders>
          </w:tcPr>
          <w:p w14:paraId="6EFF5162"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0.93 (0.68-1.27)</w:t>
            </w:r>
          </w:p>
        </w:tc>
        <w:tc>
          <w:tcPr>
            <w:tcW w:w="643" w:type="pct"/>
            <w:tcBorders>
              <w:top w:val="nil"/>
              <w:left w:val="nil"/>
              <w:bottom w:val="nil"/>
              <w:right w:val="nil"/>
            </w:tcBorders>
          </w:tcPr>
          <w:p w14:paraId="53E21E4D"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0.86 (0.72-1.02)</w:t>
            </w:r>
          </w:p>
        </w:tc>
        <w:tc>
          <w:tcPr>
            <w:tcW w:w="643" w:type="pct"/>
            <w:tcBorders>
              <w:top w:val="nil"/>
              <w:left w:val="nil"/>
              <w:bottom w:val="nil"/>
              <w:right w:val="nil"/>
            </w:tcBorders>
          </w:tcPr>
          <w:p w14:paraId="24B15A00"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0.74 (0.43-1.26)</w:t>
            </w:r>
          </w:p>
        </w:tc>
        <w:tc>
          <w:tcPr>
            <w:tcW w:w="643" w:type="pct"/>
            <w:tcBorders>
              <w:top w:val="nil"/>
              <w:left w:val="nil"/>
              <w:bottom w:val="nil"/>
              <w:right w:val="nil"/>
            </w:tcBorders>
          </w:tcPr>
          <w:p w14:paraId="42D6664D"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0.80 (0.53-1.19)</w:t>
            </w:r>
          </w:p>
        </w:tc>
        <w:tc>
          <w:tcPr>
            <w:tcW w:w="644" w:type="pct"/>
            <w:tcBorders>
              <w:top w:val="nil"/>
              <w:left w:val="nil"/>
              <w:bottom w:val="nil"/>
              <w:right w:val="nil"/>
            </w:tcBorders>
          </w:tcPr>
          <w:p w14:paraId="361F6992"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0.69 (0.48-1)*</w:t>
            </w:r>
          </w:p>
        </w:tc>
        <w:tc>
          <w:tcPr>
            <w:tcW w:w="651" w:type="pct"/>
            <w:tcBorders>
              <w:top w:val="nil"/>
              <w:left w:val="nil"/>
              <w:bottom w:val="nil"/>
            </w:tcBorders>
          </w:tcPr>
          <w:p w14:paraId="6E21D875"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0.74 (0.60-0.91)**</w:t>
            </w:r>
          </w:p>
        </w:tc>
      </w:tr>
      <w:tr w:rsidR="004B00A8" w:rsidRPr="004B00A8" w14:paraId="22862F91" w14:textId="77777777" w:rsidTr="00E52717">
        <w:trPr>
          <w:trHeight w:val="20"/>
        </w:trPr>
        <w:tc>
          <w:tcPr>
            <w:tcW w:w="1133" w:type="pct"/>
            <w:tcBorders>
              <w:top w:val="nil"/>
              <w:bottom w:val="single" w:sz="4" w:space="0" w:color="auto"/>
              <w:right w:val="nil"/>
            </w:tcBorders>
            <w:vAlign w:val="center"/>
          </w:tcPr>
          <w:p w14:paraId="195A7E70" w14:textId="77777777" w:rsidR="00661A67" w:rsidRPr="004B00A8" w:rsidRDefault="00661A67" w:rsidP="00E52717">
            <w:pPr>
              <w:spacing w:before="0" w:after="0" w:line="240" w:lineRule="auto"/>
              <w:rPr>
                <w:rFonts w:ascii="Garamond" w:hAnsi="Garamond"/>
                <w:b/>
                <w:bCs/>
                <w:color w:val="000000" w:themeColor="text1"/>
              </w:rPr>
            </w:pPr>
            <w:r w:rsidRPr="004B00A8">
              <w:rPr>
                <w:rFonts w:ascii="Garamond" w:hAnsi="Garamond"/>
                <w:color w:val="000000" w:themeColor="text1"/>
              </w:rPr>
              <w:t>Higher</w:t>
            </w:r>
          </w:p>
        </w:tc>
        <w:tc>
          <w:tcPr>
            <w:tcW w:w="643" w:type="pct"/>
            <w:tcBorders>
              <w:top w:val="nil"/>
              <w:left w:val="nil"/>
              <w:bottom w:val="single" w:sz="4" w:space="0" w:color="auto"/>
              <w:right w:val="nil"/>
            </w:tcBorders>
          </w:tcPr>
          <w:p w14:paraId="3FB13ECB"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0.68 (0.42-1.1)</w:t>
            </w:r>
          </w:p>
        </w:tc>
        <w:tc>
          <w:tcPr>
            <w:tcW w:w="643" w:type="pct"/>
            <w:tcBorders>
              <w:top w:val="nil"/>
              <w:left w:val="nil"/>
              <w:bottom w:val="single" w:sz="4" w:space="0" w:color="auto"/>
              <w:right w:val="nil"/>
            </w:tcBorders>
          </w:tcPr>
          <w:p w14:paraId="0DC2BCC1"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0.67 (0.50-0.88)**</w:t>
            </w:r>
          </w:p>
        </w:tc>
        <w:tc>
          <w:tcPr>
            <w:tcW w:w="643" w:type="pct"/>
            <w:tcBorders>
              <w:top w:val="nil"/>
              <w:left w:val="nil"/>
              <w:bottom w:val="single" w:sz="4" w:space="0" w:color="auto"/>
              <w:right w:val="nil"/>
            </w:tcBorders>
          </w:tcPr>
          <w:p w14:paraId="02CFE4C6"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0.68 (0.33-1.39)</w:t>
            </w:r>
          </w:p>
        </w:tc>
        <w:tc>
          <w:tcPr>
            <w:tcW w:w="643" w:type="pct"/>
            <w:tcBorders>
              <w:top w:val="nil"/>
              <w:left w:val="nil"/>
              <w:bottom w:val="single" w:sz="4" w:space="0" w:color="auto"/>
              <w:right w:val="nil"/>
            </w:tcBorders>
          </w:tcPr>
          <w:p w14:paraId="7C883D4B"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0.55 (0.31-0.99)*</w:t>
            </w:r>
          </w:p>
        </w:tc>
        <w:tc>
          <w:tcPr>
            <w:tcW w:w="644" w:type="pct"/>
            <w:tcBorders>
              <w:top w:val="nil"/>
              <w:left w:val="nil"/>
              <w:bottom w:val="single" w:sz="4" w:space="0" w:color="auto"/>
              <w:right w:val="nil"/>
            </w:tcBorders>
          </w:tcPr>
          <w:p w14:paraId="11A45D6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0.55 (0.34-0.88)**</w:t>
            </w:r>
          </w:p>
        </w:tc>
        <w:tc>
          <w:tcPr>
            <w:tcW w:w="651" w:type="pct"/>
            <w:tcBorders>
              <w:top w:val="nil"/>
              <w:left w:val="nil"/>
              <w:bottom w:val="single" w:sz="4" w:space="0" w:color="auto"/>
            </w:tcBorders>
          </w:tcPr>
          <w:p w14:paraId="699F622C"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0.46 (0.32-0.65)***</w:t>
            </w:r>
          </w:p>
        </w:tc>
      </w:tr>
      <w:tr w:rsidR="004B00A8" w:rsidRPr="004B00A8" w14:paraId="4CC569B0" w14:textId="77777777" w:rsidTr="00E52717">
        <w:trPr>
          <w:trHeight w:val="20"/>
        </w:trPr>
        <w:tc>
          <w:tcPr>
            <w:tcW w:w="1133" w:type="pct"/>
            <w:tcBorders>
              <w:top w:val="single" w:sz="4" w:space="0" w:color="auto"/>
              <w:bottom w:val="nil"/>
              <w:right w:val="nil"/>
            </w:tcBorders>
          </w:tcPr>
          <w:p w14:paraId="10DB91A4" w14:textId="09F5EA06" w:rsidR="00BB0715" w:rsidRPr="004B00A8" w:rsidRDefault="00BB0715" w:rsidP="00BB0715">
            <w:pPr>
              <w:spacing w:before="0" w:after="0" w:line="240" w:lineRule="auto"/>
              <w:rPr>
                <w:rFonts w:ascii="Garamond" w:hAnsi="Garamond"/>
                <w:color w:val="000000" w:themeColor="text1"/>
              </w:rPr>
            </w:pPr>
            <w:r w:rsidRPr="004B00A8">
              <w:rPr>
                <w:rFonts w:ascii="Garamond" w:hAnsi="Garamond"/>
                <w:b/>
                <w:bCs/>
                <w:color w:val="000000" w:themeColor="text1"/>
                <w:lang w:val="en-AU"/>
              </w:rPr>
              <w:t xml:space="preserve">Education level of child’s father </w:t>
            </w:r>
          </w:p>
        </w:tc>
        <w:tc>
          <w:tcPr>
            <w:tcW w:w="643" w:type="pct"/>
            <w:tcBorders>
              <w:top w:val="single" w:sz="4" w:space="0" w:color="auto"/>
              <w:left w:val="nil"/>
              <w:bottom w:val="nil"/>
              <w:right w:val="nil"/>
            </w:tcBorders>
            <w:vAlign w:val="bottom"/>
          </w:tcPr>
          <w:p w14:paraId="526EEA63" w14:textId="77777777" w:rsidR="00BB0715" w:rsidRPr="004B00A8" w:rsidRDefault="00BB0715" w:rsidP="00BB0715">
            <w:pPr>
              <w:spacing w:before="0" w:after="0" w:line="240" w:lineRule="auto"/>
              <w:rPr>
                <w:rFonts w:ascii="Garamond" w:hAnsi="Garamond" w:cs="Calibri"/>
                <w:color w:val="000000" w:themeColor="text1"/>
              </w:rPr>
            </w:pPr>
          </w:p>
        </w:tc>
        <w:tc>
          <w:tcPr>
            <w:tcW w:w="643" w:type="pct"/>
            <w:tcBorders>
              <w:top w:val="single" w:sz="4" w:space="0" w:color="auto"/>
              <w:left w:val="nil"/>
              <w:bottom w:val="nil"/>
              <w:right w:val="nil"/>
            </w:tcBorders>
          </w:tcPr>
          <w:p w14:paraId="0422BF72" w14:textId="77777777" w:rsidR="00BB0715" w:rsidRPr="004B00A8" w:rsidRDefault="00BB0715" w:rsidP="00BB0715">
            <w:pPr>
              <w:spacing w:before="0" w:after="0" w:line="240" w:lineRule="auto"/>
              <w:rPr>
                <w:rFonts w:ascii="Garamond" w:hAnsi="Garamond"/>
                <w:color w:val="000000" w:themeColor="text1"/>
              </w:rPr>
            </w:pPr>
          </w:p>
        </w:tc>
        <w:tc>
          <w:tcPr>
            <w:tcW w:w="643" w:type="pct"/>
            <w:tcBorders>
              <w:top w:val="single" w:sz="4" w:space="0" w:color="auto"/>
              <w:left w:val="nil"/>
              <w:bottom w:val="nil"/>
              <w:right w:val="nil"/>
            </w:tcBorders>
            <w:vAlign w:val="bottom"/>
          </w:tcPr>
          <w:p w14:paraId="441725F8" w14:textId="77777777" w:rsidR="00BB0715" w:rsidRPr="004B00A8" w:rsidRDefault="00BB0715" w:rsidP="00BB0715">
            <w:pPr>
              <w:spacing w:before="0" w:after="0" w:line="240" w:lineRule="auto"/>
              <w:rPr>
                <w:rFonts w:ascii="Garamond" w:hAnsi="Garamond" w:cs="Calibri"/>
                <w:color w:val="000000" w:themeColor="text1"/>
              </w:rPr>
            </w:pPr>
          </w:p>
        </w:tc>
        <w:tc>
          <w:tcPr>
            <w:tcW w:w="643" w:type="pct"/>
            <w:tcBorders>
              <w:top w:val="single" w:sz="4" w:space="0" w:color="auto"/>
              <w:left w:val="nil"/>
              <w:bottom w:val="nil"/>
              <w:right w:val="nil"/>
            </w:tcBorders>
          </w:tcPr>
          <w:p w14:paraId="471885B7" w14:textId="77777777" w:rsidR="00BB0715" w:rsidRPr="004B00A8" w:rsidRDefault="00BB0715" w:rsidP="00BB0715">
            <w:pPr>
              <w:spacing w:before="0" w:after="0" w:line="240" w:lineRule="auto"/>
              <w:rPr>
                <w:rFonts w:ascii="Garamond" w:hAnsi="Garamond"/>
                <w:color w:val="000000" w:themeColor="text1"/>
              </w:rPr>
            </w:pPr>
          </w:p>
        </w:tc>
        <w:tc>
          <w:tcPr>
            <w:tcW w:w="644" w:type="pct"/>
            <w:tcBorders>
              <w:top w:val="single" w:sz="4" w:space="0" w:color="auto"/>
              <w:left w:val="nil"/>
              <w:bottom w:val="nil"/>
              <w:right w:val="nil"/>
            </w:tcBorders>
          </w:tcPr>
          <w:p w14:paraId="12CEA988" w14:textId="77777777" w:rsidR="00BB0715" w:rsidRPr="004B00A8" w:rsidRDefault="00BB0715" w:rsidP="00BB0715">
            <w:pPr>
              <w:spacing w:before="0" w:after="0" w:line="240" w:lineRule="auto"/>
              <w:rPr>
                <w:rFonts w:ascii="Garamond" w:hAnsi="Garamond"/>
                <w:color w:val="000000" w:themeColor="text1"/>
              </w:rPr>
            </w:pPr>
          </w:p>
        </w:tc>
        <w:tc>
          <w:tcPr>
            <w:tcW w:w="651" w:type="pct"/>
            <w:tcBorders>
              <w:top w:val="single" w:sz="4" w:space="0" w:color="auto"/>
              <w:left w:val="nil"/>
              <w:bottom w:val="nil"/>
            </w:tcBorders>
          </w:tcPr>
          <w:p w14:paraId="1D4A770A" w14:textId="77777777" w:rsidR="00BB0715" w:rsidRPr="004B00A8" w:rsidRDefault="00BB0715" w:rsidP="00BB0715">
            <w:pPr>
              <w:spacing w:before="0" w:after="0" w:line="240" w:lineRule="auto"/>
              <w:rPr>
                <w:rFonts w:ascii="Garamond" w:hAnsi="Garamond"/>
                <w:color w:val="000000" w:themeColor="text1"/>
              </w:rPr>
            </w:pPr>
          </w:p>
        </w:tc>
      </w:tr>
      <w:tr w:rsidR="004B00A8" w:rsidRPr="004B00A8" w14:paraId="596FADF6" w14:textId="77777777" w:rsidTr="00E52717">
        <w:trPr>
          <w:trHeight w:val="20"/>
        </w:trPr>
        <w:tc>
          <w:tcPr>
            <w:tcW w:w="1133" w:type="pct"/>
            <w:tcBorders>
              <w:top w:val="nil"/>
              <w:bottom w:val="nil"/>
              <w:right w:val="nil"/>
            </w:tcBorders>
            <w:vAlign w:val="center"/>
          </w:tcPr>
          <w:p w14:paraId="4C746179"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No education</w:t>
            </w:r>
          </w:p>
        </w:tc>
        <w:tc>
          <w:tcPr>
            <w:tcW w:w="643" w:type="pct"/>
            <w:tcBorders>
              <w:top w:val="nil"/>
              <w:left w:val="nil"/>
              <w:bottom w:val="nil"/>
              <w:right w:val="nil"/>
            </w:tcBorders>
            <w:vAlign w:val="bottom"/>
          </w:tcPr>
          <w:p w14:paraId="27CC4550" w14:textId="77777777" w:rsidR="00661A67" w:rsidRPr="004B00A8" w:rsidRDefault="00661A67" w:rsidP="00E52717">
            <w:pPr>
              <w:spacing w:before="0" w:after="0" w:line="240" w:lineRule="auto"/>
              <w:rPr>
                <w:rFonts w:ascii="Garamond" w:hAnsi="Garamond" w:cs="Calibri"/>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628BC62F"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1.00</w:t>
            </w:r>
          </w:p>
        </w:tc>
        <w:tc>
          <w:tcPr>
            <w:tcW w:w="643" w:type="pct"/>
            <w:tcBorders>
              <w:top w:val="nil"/>
              <w:left w:val="nil"/>
              <w:bottom w:val="nil"/>
              <w:right w:val="nil"/>
            </w:tcBorders>
            <w:vAlign w:val="bottom"/>
          </w:tcPr>
          <w:p w14:paraId="273ED4CA" w14:textId="77777777" w:rsidR="00661A67" w:rsidRPr="004B00A8" w:rsidRDefault="00661A67" w:rsidP="00E52717">
            <w:pPr>
              <w:spacing w:before="0" w:after="0" w:line="240" w:lineRule="auto"/>
              <w:rPr>
                <w:rFonts w:ascii="Garamond" w:hAnsi="Garamond" w:cs="Calibri"/>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30760973"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1.00</w:t>
            </w:r>
          </w:p>
        </w:tc>
        <w:tc>
          <w:tcPr>
            <w:tcW w:w="644" w:type="pct"/>
            <w:tcBorders>
              <w:top w:val="nil"/>
              <w:left w:val="nil"/>
              <w:bottom w:val="nil"/>
              <w:right w:val="nil"/>
            </w:tcBorders>
          </w:tcPr>
          <w:p w14:paraId="3B553FDE"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1.00</w:t>
            </w:r>
          </w:p>
        </w:tc>
        <w:tc>
          <w:tcPr>
            <w:tcW w:w="651" w:type="pct"/>
            <w:tcBorders>
              <w:top w:val="nil"/>
              <w:left w:val="nil"/>
              <w:bottom w:val="nil"/>
            </w:tcBorders>
          </w:tcPr>
          <w:p w14:paraId="507FFF3D"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1.00</w:t>
            </w:r>
          </w:p>
        </w:tc>
      </w:tr>
      <w:tr w:rsidR="004B00A8" w:rsidRPr="004B00A8" w14:paraId="4CE41044" w14:textId="77777777" w:rsidTr="00E52717">
        <w:trPr>
          <w:trHeight w:val="20"/>
        </w:trPr>
        <w:tc>
          <w:tcPr>
            <w:tcW w:w="1133" w:type="pct"/>
            <w:tcBorders>
              <w:top w:val="nil"/>
              <w:bottom w:val="nil"/>
              <w:right w:val="nil"/>
            </w:tcBorders>
            <w:vAlign w:val="center"/>
          </w:tcPr>
          <w:p w14:paraId="2C71984D"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Primary</w:t>
            </w:r>
          </w:p>
        </w:tc>
        <w:tc>
          <w:tcPr>
            <w:tcW w:w="643" w:type="pct"/>
            <w:tcBorders>
              <w:top w:val="nil"/>
              <w:left w:val="nil"/>
              <w:bottom w:val="nil"/>
              <w:right w:val="nil"/>
            </w:tcBorders>
          </w:tcPr>
          <w:p w14:paraId="1CEC84F6" w14:textId="77777777" w:rsidR="00661A67" w:rsidRPr="004B00A8" w:rsidRDefault="00661A67" w:rsidP="00E52717">
            <w:pPr>
              <w:spacing w:before="0" w:after="0" w:line="240" w:lineRule="auto"/>
              <w:rPr>
                <w:rFonts w:ascii="Garamond" w:hAnsi="Garamond" w:cs="Calibri"/>
                <w:color w:val="000000" w:themeColor="text1"/>
              </w:rPr>
            </w:pPr>
            <w:r w:rsidRPr="004B00A8">
              <w:rPr>
                <w:rFonts w:ascii="Garamond" w:hAnsi="Garamond"/>
                <w:color w:val="000000" w:themeColor="text1"/>
              </w:rPr>
              <w:t>0.9 (0.75-1.09)</w:t>
            </w:r>
          </w:p>
        </w:tc>
        <w:tc>
          <w:tcPr>
            <w:tcW w:w="643" w:type="pct"/>
            <w:tcBorders>
              <w:top w:val="nil"/>
              <w:left w:val="nil"/>
              <w:bottom w:val="nil"/>
              <w:right w:val="nil"/>
            </w:tcBorders>
          </w:tcPr>
          <w:p w14:paraId="38B593AE"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0.88 (0.78-0.99)*</w:t>
            </w:r>
          </w:p>
        </w:tc>
        <w:tc>
          <w:tcPr>
            <w:tcW w:w="643" w:type="pct"/>
            <w:tcBorders>
              <w:top w:val="nil"/>
              <w:left w:val="nil"/>
              <w:bottom w:val="nil"/>
              <w:right w:val="nil"/>
            </w:tcBorders>
          </w:tcPr>
          <w:p w14:paraId="28EF4A89" w14:textId="77777777" w:rsidR="00661A67" w:rsidRPr="004B00A8" w:rsidRDefault="00661A67" w:rsidP="00E52717">
            <w:pPr>
              <w:spacing w:before="0" w:after="0" w:line="240" w:lineRule="auto"/>
              <w:rPr>
                <w:rFonts w:ascii="Garamond" w:hAnsi="Garamond" w:cs="Calibri"/>
                <w:color w:val="000000" w:themeColor="text1"/>
              </w:rPr>
            </w:pPr>
            <w:r w:rsidRPr="004B00A8">
              <w:rPr>
                <w:rFonts w:ascii="Garamond" w:hAnsi="Garamond"/>
                <w:color w:val="000000" w:themeColor="text1"/>
              </w:rPr>
              <w:t>1.03 (0.65-1.64)</w:t>
            </w:r>
          </w:p>
        </w:tc>
        <w:tc>
          <w:tcPr>
            <w:tcW w:w="643" w:type="pct"/>
            <w:tcBorders>
              <w:top w:val="nil"/>
              <w:left w:val="nil"/>
              <w:bottom w:val="nil"/>
              <w:right w:val="nil"/>
            </w:tcBorders>
          </w:tcPr>
          <w:p w14:paraId="7F0B38D1"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1.03 (0.73-1.46)</w:t>
            </w:r>
          </w:p>
        </w:tc>
        <w:tc>
          <w:tcPr>
            <w:tcW w:w="644" w:type="pct"/>
            <w:tcBorders>
              <w:top w:val="nil"/>
              <w:left w:val="nil"/>
              <w:bottom w:val="nil"/>
              <w:right w:val="nil"/>
            </w:tcBorders>
          </w:tcPr>
          <w:p w14:paraId="6C8F9BF7"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0.87 (0.67-1.13)</w:t>
            </w:r>
          </w:p>
        </w:tc>
        <w:tc>
          <w:tcPr>
            <w:tcW w:w="651" w:type="pct"/>
            <w:tcBorders>
              <w:top w:val="nil"/>
              <w:left w:val="nil"/>
              <w:bottom w:val="nil"/>
            </w:tcBorders>
          </w:tcPr>
          <w:p w14:paraId="5C5F3E40"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0.91 (0.78-1.06)</w:t>
            </w:r>
          </w:p>
        </w:tc>
      </w:tr>
      <w:tr w:rsidR="004B00A8" w:rsidRPr="004B00A8" w14:paraId="4F1D7E29" w14:textId="77777777" w:rsidTr="00E52717">
        <w:trPr>
          <w:trHeight w:val="20"/>
        </w:trPr>
        <w:tc>
          <w:tcPr>
            <w:tcW w:w="1133" w:type="pct"/>
            <w:tcBorders>
              <w:top w:val="nil"/>
              <w:bottom w:val="nil"/>
              <w:right w:val="nil"/>
            </w:tcBorders>
            <w:vAlign w:val="center"/>
          </w:tcPr>
          <w:p w14:paraId="6450D392"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Secondary</w:t>
            </w:r>
          </w:p>
        </w:tc>
        <w:tc>
          <w:tcPr>
            <w:tcW w:w="643" w:type="pct"/>
            <w:tcBorders>
              <w:top w:val="nil"/>
              <w:left w:val="nil"/>
              <w:bottom w:val="nil"/>
              <w:right w:val="nil"/>
            </w:tcBorders>
          </w:tcPr>
          <w:p w14:paraId="0BD18433" w14:textId="77777777" w:rsidR="00661A67" w:rsidRPr="004B00A8" w:rsidRDefault="00661A67" w:rsidP="00E52717">
            <w:pPr>
              <w:spacing w:before="0" w:after="0" w:line="240" w:lineRule="auto"/>
              <w:rPr>
                <w:rFonts w:ascii="Garamond" w:hAnsi="Garamond" w:cs="Calibri"/>
                <w:color w:val="000000" w:themeColor="text1"/>
              </w:rPr>
            </w:pPr>
            <w:r w:rsidRPr="004B00A8">
              <w:rPr>
                <w:rFonts w:ascii="Garamond" w:hAnsi="Garamond"/>
                <w:color w:val="000000" w:themeColor="text1"/>
              </w:rPr>
              <w:t>0.67 (0.52-0.86)**</w:t>
            </w:r>
          </w:p>
        </w:tc>
        <w:tc>
          <w:tcPr>
            <w:tcW w:w="643" w:type="pct"/>
            <w:tcBorders>
              <w:top w:val="nil"/>
              <w:left w:val="nil"/>
              <w:bottom w:val="nil"/>
              <w:right w:val="nil"/>
            </w:tcBorders>
          </w:tcPr>
          <w:p w14:paraId="7FC94B2D"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0.77 (0.66-0.90)***</w:t>
            </w:r>
          </w:p>
        </w:tc>
        <w:tc>
          <w:tcPr>
            <w:tcW w:w="643" w:type="pct"/>
            <w:tcBorders>
              <w:top w:val="nil"/>
              <w:left w:val="nil"/>
              <w:bottom w:val="nil"/>
              <w:right w:val="nil"/>
            </w:tcBorders>
          </w:tcPr>
          <w:p w14:paraId="6855F575" w14:textId="77777777" w:rsidR="00661A67" w:rsidRPr="004B00A8" w:rsidRDefault="00661A67" w:rsidP="00E52717">
            <w:pPr>
              <w:spacing w:before="0" w:after="0" w:line="240" w:lineRule="auto"/>
              <w:rPr>
                <w:rFonts w:ascii="Garamond" w:hAnsi="Garamond" w:cs="Calibri"/>
                <w:color w:val="000000" w:themeColor="text1"/>
              </w:rPr>
            </w:pPr>
            <w:r w:rsidRPr="004B00A8">
              <w:rPr>
                <w:rFonts w:ascii="Garamond" w:hAnsi="Garamond"/>
                <w:color w:val="000000" w:themeColor="text1"/>
              </w:rPr>
              <w:t>1.02 (0.58-1.78)</w:t>
            </w:r>
          </w:p>
        </w:tc>
        <w:tc>
          <w:tcPr>
            <w:tcW w:w="643" w:type="pct"/>
            <w:tcBorders>
              <w:top w:val="nil"/>
              <w:left w:val="nil"/>
              <w:bottom w:val="nil"/>
              <w:right w:val="nil"/>
            </w:tcBorders>
          </w:tcPr>
          <w:p w14:paraId="44B669F0"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1.23 (0.85-1.79)</w:t>
            </w:r>
          </w:p>
        </w:tc>
        <w:tc>
          <w:tcPr>
            <w:tcW w:w="644" w:type="pct"/>
            <w:tcBorders>
              <w:top w:val="nil"/>
              <w:left w:val="nil"/>
              <w:bottom w:val="nil"/>
              <w:right w:val="nil"/>
            </w:tcBorders>
          </w:tcPr>
          <w:p w14:paraId="250AED43"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0.84 (0.62-1.12)</w:t>
            </w:r>
          </w:p>
        </w:tc>
        <w:tc>
          <w:tcPr>
            <w:tcW w:w="651" w:type="pct"/>
            <w:tcBorders>
              <w:top w:val="nil"/>
              <w:left w:val="nil"/>
              <w:bottom w:val="nil"/>
            </w:tcBorders>
          </w:tcPr>
          <w:p w14:paraId="2F3CEB59"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0.88 (0.74-1.05)</w:t>
            </w:r>
          </w:p>
        </w:tc>
      </w:tr>
      <w:tr w:rsidR="004B00A8" w:rsidRPr="004B00A8" w14:paraId="205B2AFE" w14:textId="77777777" w:rsidTr="00E52717">
        <w:trPr>
          <w:trHeight w:val="20"/>
        </w:trPr>
        <w:tc>
          <w:tcPr>
            <w:tcW w:w="1133" w:type="pct"/>
            <w:tcBorders>
              <w:top w:val="nil"/>
              <w:bottom w:val="single" w:sz="4" w:space="0" w:color="auto"/>
              <w:right w:val="nil"/>
            </w:tcBorders>
            <w:vAlign w:val="center"/>
          </w:tcPr>
          <w:p w14:paraId="397DDA04"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Higher</w:t>
            </w:r>
          </w:p>
        </w:tc>
        <w:tc>
          <w:tcPr>
            <w:tcW w:w="643" w:type="pct"/>
            <w:tcBorders>
              <w:top w:val="nil"/>
              <w:left w:val="nil"/>
              <w:bottom w:val="single" w:sz="4" w:space="0" w:color="auto"/>
              <w:right w:val="nil"/>
            </w:tcBorders>
          </w:tcPr>
          <w:p w14:paraId="2C218D3E" w14:textId="77777777" w:rsidR="00661A67" w:rsidRPr="004B00A8" w:rsidRDefault="00661A67" w:rsidP="00E52717">
            <w:pPr>
              <w:spacing w:before="0" w:after="0" w:line="240" w:lineRule="auto"/>
              <w:rPr>
                <w:rFonts w:ascii="Garamond" w:hAnsi="Garamond" w:cs="Calibri"/>
                <w:color w:val="000000" w:themeColor="text1"/>
              </w:rPr>
            </w:pPr>
            <w:r w:rsidRPr="004B00A8">
              <w:rPr>
                <w:rFonts w:ascii="Garamond" w:hAnsi="Garamond"/>
                <w:color w:val="000000" w:themeColor="text1"/>
              </w:rPr>
              <w:t>0.47 (0.31-0.7)***</w:t>
            </w:r>
          </w:p>
        </w:tc>
        <w:tc>
          <w:tcPr>
            <w:tcW w:w="643" w:type="pct"/>
            <w:tcBorders>
              <w:top w:val="nil"/>
              <w:left w:val="nil"/>
              <w:bottom w:val="single" w:sz="4" w:space="0" w:color="auto"/>
              <w:right w:val="nil"/>
            </w:tcBorders>
          </w:tcPr>
          <w:p w14:paraId="1E34496F"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0.67 (0.53-0.86)**</w:t>
            </w:r>
          </w:p>
        </w:tc>
        <w:tc>
          <w:tcPr>
            <w:tcW w:w="643" w:type="pct"/>
            <w:tcBorders>
              <w:top w:val="nil"/>
              <w:left w:val="nil"/>
              <w:bottom w:val="single" w:sz="4" w:space="0" w:color="auto"/>
              <w:right w:val="nil"/>
            </w:tcBorders>
          </w:tcPr>
          <w:p w14:paraId="56F1ECDB" w14:textId="77777777" w:rsidR="00661A67" w:rsidRPr="004B00A8" w:rsidRDefault="00661A67" w:rsidP="00E52717">
            <w:pPr>
              <w:spacing w:before="0" w:after="0" w:line="240" w:lineRule="auto"/>
              <w:rPr>
                <w:rFonts w:ascii="Garamond" w:hAnsi="Garamond" w:cs="Calibri"/>
                <w:color w:val="000000" w:themeColor="text1"/>
              </w:rPr>
            </w:pPr>
            <w:r w:rsidRPr="004B00A8">
              <w:rPr>
                <w:rFonts w:ascii="Garamond" w:hAnsi="Garamond"/>
                <w:color w:val="000000" w:themeColor="text1"/>
              </w:rPr>
              <w:t>0.85 (0.41-1.75)</w:t>
            </w:r>
          </w:p>
        </w:tc>
        <w:tc>
          <w:tcPr>
            <w:tcW w:w="643" w:type="pct"/>
            <w:tcBorders>
              <w:top w:val="nil"/>
              <w:left w:val="nil"/>
              <w:bottom w:val="single" w:sz="4" w:space="0" w:color="auto"/>
              <w:right w:val="nil"/>
            </w:tcBorders>
          </w:tcPr>
          <w:p w14:paraId="1A187CFB"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1.17 (0.69-1.98)</w:t>
            </w:r>
          </w:p>
        </w:tc>
        <w:tc>
          <w:tcPr>
            <w:tcW w:w="644" w:type="pct"/>
            <w:tcBorders>
              <w:top w:val="nil"/>
              <w:left w:val="nil"/>
              <w:bottom w:val="single" w:sz="4" w:space="0" w:color="auto"/>
              <w:right w:val="nil"/>
            </w:tcBorders>
          </w:tcPr>
          <w:p w14:paraId="387F607B"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0.59 (0.36-0.95)*</w:t>
            </w:r>
          </w:p>
        </w:tc>
        <w:tc>
          <w:tcPr>
            <w:tcW w:w="651" w:type="pct"/>
            <w:tcBorders>
              <w:top w:val="nil"/>
              <w:left w:val="nil"/>
              <w:bottom w:val="single" w:sz="4" w:space="0" w:color="auto"/>
            </w:tcBorders>
          </w:tcPr>
          <w:p w14:paraId="09A52A79"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0.79 (0.59-1.06)</w:t>
            </w:r>
          </w:p>
        </w:tc>
      </w:tr>
      <w:tr w:rsidR="004B00A8" w:rsidRPr="004B00A8" w14:paraId="1220AEBB" w14:textId="77777777" w:rsidTr="00E52717">
        <w:trPr>
          <w:trHeight w:val="20"/>
        </w:trPr>
        <w:tc>
          <w:tcPr>
            <w:tcW w:w="1133" w:type="pct"/>
            <w:tcBorders>
              <w:top w:val="single" w:sz="4" w:space="0" w:color="auto"/>
              <w:bottom w:val="nil"/>
              <w:right w:val="nil"/>
            </w:tcBorders>
            <w:vAlign w:val="center"/>
          </w:tcPr>
          <w:p w14:paraId="648D0D3D" w14:textId="7089370F" w:rsidR="00661A67" w:rsidRPr="004B00A8" w:rsidRDefault="009E4652" w:rsidP="00E52717">
            <w:pPr>
              <w:spacing w:before="0" w:after="0" w:line="240" w:lineRule="auto"/>
              <w:rPr>
                <w:rFonts w:ascii="Garamond" w:hAnsi="Garamond"/>
                <w:b/>
                <w:bCs/>
                <w:color w:val="000000" w:themeColor="text1"/>
              </w:rPr>
            </w:pPr>
            <w:r w:rsidRPr="004B00A8">
              <w:rPr>
                <w:rFonts w:ascii="Garamond" w:hAnsi="Garamond"/>
                <w:b/>
                <w:bCs/>
                <w:color w:val="000000" w:themeColor="text1"/>
              </w:rPr>
              <w:t>Working status of child’s mother</w:t>
            </w:r>
          </w:p>
        </w:tc>
        <w:tc>
          <w:tcPr>
            <w:tcW w:w="643" w:type="pct"/>
            <w:tcBorders>
              <w:top w:val="single" w:sz="4" w:space="0" w:color="auto"/>
              <w:left w:val="nil"/>
              <w:bottom w:val="nil"/>
              <w:right w:val="nil"/>
            </w:tcBorders>
            <w:vAlign w:val="bottom"/>
          </w:tcPr>
          <w:p w14:paraId="1241DB7E" w14:textId="77777777" w:rsidR="00661A67" w:rsidRPr="004B00A8" w:rsidRDefault="00661A67" w:rsidP="00E52717">
            <w:pPr>
              <w:spacing w:before="0" w:after="0" w:line="240" w:lineRule="auto"/>
              <w:rPr>
                <w:rFonts w:ascii="Garamond" w:hAnsi="Garamond" w:cs="Calibri"/>
                <w:color w:val="000000" w:themeColor="text1"/>
              </w:rPr>
            </w:pPr>
          </w:p>
        </w:tc>
        <w:tc>
          <w:tcPr>
            <w:tcW w:w="643" w:type="pct"/>
            <w:tcBorders>
              <w:top w:val="single" w:sz="4" w:space="0" w:color="auto"/>
              <w:left w:val="nil"/>
              <w:bottom w:val="nil"/>
              <w:right w:val="nil"/>
            </w:tcBorders>
          </w:tcPr>
          <w:p w14:paraId="038E2DB2" w14:textId="77777777" w:rsidR="00661A67" w:rsidRPr="004B00A8" w:rsidRDefault="00661A67" w:rsidP="00E52717">
            <w:pPr>
              <w:spacing w:before="0" w:after="0" w:line="240" w:lineRule="auto"/>
              <w:rPr>
                <w:rFonts w:ascii="Garamond" w:hAnsi="Garamond"/>
                <w:color w:val="000000" w:themeColor="text1"/>
              </w:rPr>
            </w:pPr>
          </w:p>
        </w:tc>
        <w:tc>
          <w:tcPr>
            <w:tcW w:w="643" w:type="pct"/>
            <w:tcBorders>
              <w:top w:val="single" w:sz="4" w:space="0" w:color="auto"/>
              <w:left w:val="nil"/>
              <w:bottom w:val="nil"/>
              <w:right w:val="nil"/>
            </w:tcBorders>
            <w:vAlign w:val="bottom"/>
          </w:tcPr>
          <w:p w14:paraId="007BACA2" w14:textId="77777777" w:rsidR="00661A67" w:rsidRPr="004B00A8" w:rsidRDefault="00661A67" w:rsidP="00E52717">
            <w:pPr>
              <w:spacing w:before="0" w:after="0" w:line="240" w:lineRule="auto"/>
              <w:rPr>
                <w:rFonts w:ascii="Garamond" w:hAnsi="Garamond" w:cs="Calibri"/>
                <w:color w:val="000000" w:themeColor="text1"/>
              </w:rPr>
            </w:pPr>
          </w:p>
        </w:tc>
        <w:tc>
          <w:tcPr>
            <w:tcW w:w="643" w:type="pct"/>
            <w:tcBorders>
              <w:top w:val="single" w:sz="4" w:space="0" w:color="auto"/>
              <w:left w:val="nil"/>
              <w:bottom w:val="nil"/>
              <w:right w:val="nil"/>
            </w:tcBorders>
          </w:tcPr>
          <w:p w14:paraId="239A6159" w14:textId="77777777" w:rsidR="00661A67" w:rsidRPr="004B00A8" w:rsidRDefault="00661A67" w:rsidP="00E52717">
            <w:pPr>
              <w:spacing w:before="0" w:after="0" w:line="240" w:lineRule="auto"/>
              <w:rPr>
                <w:rFonts w:ascii="Garamond" w:hAnsi="Garamond"/>
                <w:color w:val="000000" w:themeColor="text1"/>
              </w:rPr>
            </w:pPr>
          </w:p>
        </w:tc>
        <w:tc>
          <w:tcPr>
            <w:tcW w:w="644" w:type="pct"/>
            <w:tcBorders>
              <w:top w:val="single" w:sz="4" w:space="0" w:color="auto"/>
              <w:left w:val="nil"/>
              <w:bottom w:val="nil"/>
              <w:right w:val="nil"/>
            </w:tcBorders>
          </w:tcPr>
          <w:p w14:paraId="74956A66" w14:textId="77777777" w:rsidR="00661A67" w:rsidRPr="004B00A8" w:rsidRDefault="00661A67" w:rsidP="00E52717">
            <w:pPr>
              <w:spacing w:before="0" w:after="0" w:line="240" w:lineRule="auto"/>
              <w:rPr>
                <w:rFonts w:ascii="Garamond" w:hAnsi="Garamond"/>
                <w:color w:val="000000" w:themeColor="text1"/>
              </w:rPr>
            </w:pPr>
          </w:p>
        </w:tc>
        <w:tc>
          <w:tcPr>
            <w:tcW w:w="651" w:type="pct"/>
            <w:tcBorders>
              <w:top w:val="single" w:sz="4" w:space="0" w:color="auto"/>
              <w:left w:val="nil"/>
              <w:bottom w:val="nil"/>
            </w:tcBorders>
          </w:tcPr>
          <w:p w14:paraId="231FB2F2" w14:textId="77777777" w:rsidR="00661A67" w:rsidRPr="004B00A8" w:rsidRDefault="00661A67" w:rsidP="00E52717">
            <w:pPr>
              <w:spacing w:before="0" w:after="0" w:line="240" w:lineRule="auto"/>
              <w:rPr>
                <w:rFonts w:ascii="Garamond" w:hAnsi="Garamond"/>
                <w:color w:val="000000" w:themeColor="text1"/>
              </w:rPr>
            </w:pPr>
          </w:p>
        </w:tc>
      </w:tr>
      <w:tr w:rsidR="004B00A8" w:rsidRPr="004B00A8" w14:paraId="05186C55" w14:textId="77777777" w:rsidTr="00E52717">
        <w:trPr>
          <w:trHeight w:val="20"/>
        </w:trPr>
        <w:tc>
          <w:tcPr>
            <w:tcW w:w="1133" w:type="pct"/>
            <w:tcBorders>
              <w:top w:val="nil"/>
              <w:bottom w:val="nil"/>
              <w:right w:val="nil"/>
            </w:tcBorders>
            <w:vAlign w:val="center"/>
          </w:tcPr>
          <w:p w14:paraId="0ADBF3FC"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 xml:space="preserve">Unemployed </w:t>
            </w:r>
          </w:p>
        </w:tc>
        <w:tc>
          <w:tcPr>
            <w:tcW w:w="643" w:type="pct"/>
            <w:tcBorders>
              <w:top w:val="nil"/>
              <w:left w:val="nil"/>
              <w:bottom w:val="nil"/>
              <w:right w:val="nil"/>
            </w:tcBorders>
            <w:vAlign w:val="bottom"/>
          </w:tcPr>
          <w:p w14:paraId="332BB8EE" w14:textId="77777777" w:rsidR="00661A67" w:rsidRPr="004B00A8" w:rsidRDefault="00661A67" w:rsidP="00E52717">
            <w:pPr>
              <w:spacing w:before="0" w:after="0" w:line="240" w:lineRule="auto"/>
              <w:rPr>
                <w:rFonts w:ascii="Garamond" w:hAnsi="Garamond" w:cs="Calibri"/>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2F6246A6"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1.00</w:t>
            </w:r>
          </w:p>
        </w:tc>
        <w:tc>
          <w:tcPr>
            <w:tcW w:w="643" w:type="pct"/>
            <w:tcBorders>
              <w:top w:val="nil"/>
              <w:left w:val="nil"/>
              <w:bottom w:val="nil"/>
              <w:right w:val="nil"/>
            </w:tcBorders>
            <w:vAlign w:val="bottom"/>
          </w:tcPr>
          <w:p w14:paraId="683D0D04" w14:textId="77777777" w:rsidR="00661A67" w:rsidRPr="004B00A8" w:rsidRDefault="00661A67" w:rsidP="00E52717">
            <w:pPr>
              <w:spacing w:before="0" w:after="0" w:line="240" w:lineRule="auto"/>
              <w:rPr>
                <w:rFonts w:ascii="Garamond" w:hAnsi="Garamond" w:cs="Calibri"/>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092953EF"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1.00</w:t>
            </w:r>
          </w:p>
        </w:tc>
        <w:tc>
          <w:tcPr>
            <w:tcW w:w="644" w:type="pct"/>
            <w:tcBorders>
              <w:top w:val="nil"/>
              <w:left w:val="nil"/>
              <w:bottom w:val="nil"/>
              <w:right w:val="nil"/>
            </w:tcBorders>
          </w:tcPr>
          <w:p w14:paraId="1185A682" w14:textId="77777777" w:rsidR="00661A67" w:rsidRPr="004B00A8" w:rsidRDefault="00661A67" w:rsidP="00E52717">
            <w:pPr>
              <w:spacing w:before="0" w:after="0" w:line="240" w:lineRule="auto"/>
              <w:rPr>
                <w:rFonts w:ascii="Garamond" w:hAnsi="Garamond"/>
                <w:color w:val="000000" w:themeColor="text1"/>
              </w:rPr>
            </w:pPr>
          </w:p>
        </w:tc>
        <w:tc>
          <w:tcPr>
            <w:tcW w:w="651" w:type="pct"/>
            <w:tcBorders>
              <w:top w:val="nil"/>
              <w:left w:val="nil"/>
              <w:bottom w:val="nil"/>
            </w:tcBorders>
          </w:tcPr>
          <w:p w14:paraId="4F5182EC" w14:textId="77777777" w:rsidR="00661A67" w:rsidRPr="004B00A8" w:rsidRDefault="00661A67" w:rsidP="00E52717">
            <w:pPr>
              <w:spacing w:before="0" w:after="0" w:line="240" w:lineRule="auto"/>
              <w:rPr>
                <w:rFonts w:ascii="Garamond" w:hAnsi="Garamond"/>
                <w:color w:val="000000" w:themeColor="text1"/>
              </w:rPr>
            </w:pPr>
          </w:p>
        </w:tc>
      </w:tr>
      <w:tr w:rsidR="004B00A8" w:rsidRPr="004B00A8" w14:paraId="61F26406" w14:textId="77777777" w:rsidTr="00E52717">
        <w:trPr>
          <w:trHeight w:val="20"/>
        </w:trPr>
        <w:tc>
          <w:tcPr>
            <w:tcW w:w="1133" w:type="pct"/>
            <w:tcBorders>
              <w:top w:val="nil"/>
              <w:bottom w:val="single" w:sz="4" w:space="0" w:color="auto"/>
              <w:right w:val="nil"/>
            </w:tcBorders>
            <w:vAlign w:val="center"/>
          </w:tcPr>
          <w:p w14:paraId="1500AF21"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Employed</w:t>
            </w:r>
          </w:p>
        </w:tc>
        <w:tc>
          <w:tcPr>
            <w:tcW w:w="643" w:type="pct"/>
            <w:tcBorders>
              <w:top w:val="nil"/>
              <w:left w:val="nil"/>
              <w:bottom w:val="single" w:sz="4" w:space="0" w:color="auto"/>
              <w:right w:val="nil"/>
            </w:tcBorders>
            <w:vAlign w:val="bottom"/>
          </w:tcPr>
          <w:p w14:paraId="564B4BF2" w14:textId="77777777" w:rsidR="00661A67" w:rsidRPr="004B00A8" w:rsidRDefault="00661A67" w:rsidP="00E52717">
            <w:pPr>
              <w:spacing w:before="0" w:after="0" w:line="240" w:lineRule="auto"/>
              <w:rPr>
                <w:rFonts w:ascii="Garamond" w:hAnsi="Garamond" w:cs="Calibri"/>
                <w:color w:val="000000" w:themeColor="text1"/>
              </w:rPr>
            </w:pPr>
            <w:r w:rsidRPr="004B00A8">
              <w:rPr>
                <w:rFonts w:ascii="Garamond" w:hAnsi="Garamond" w:cs="Calibri"/>
                <w:color w:val="000000" w:themeColor="text1"/>
              </w:rPr>
              <w:t>1.12 (0.93-1.33)</w:t>
            </w:r>
          </w:p>
        </w:tc>
        <w:tc>
          <w:tcPr>
            <w:tcW w:w="643" w:type="pct"/>
            <w:tcBorders>
              <w:top w:val="nil"/>
              <w:left w:val="nil"/>
              <w:bottom w:val="single" w:sz="4" w:space="0" w:color="auto"/>
              <w:right w:val="nil"/>
            </w:tcBorders>
          </w:tcPr>
          <w:p w14:paraId="21AD5D48"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1.04 (0.93-1.17)</w:t>
            </w:r>
          </w:p>
        </w:tc>
        <w:tc>
          <w:tcPr>
            <w:tcW w:w="643" w:type="pct"/>
            <w:tcBorders>
              <w:top w:val="nil"/>
              <w:left w:val="nil"/>
              <w:bottom w:val="single" w:sz="4" w:space="0" w:color="auto"/>
              <w:right w:val="nil"/>
            </w:tcBorders>
            <w:vAlign w:val="bottom"/>
          </w:tcPr>
          <w:p w14:paraId="12E048E2" w14:textId="77777777" w:rsidR="00661A67" w:rsidRPr="004B00A8" w:rsidRDefault="00661A67" w:rsidP="00E52717">
            <w:pPr>
              <w:spacing w:before="0" w:after="0" w:line="240" w:lineRule="auto"/>
              <w:rPr>
                <w:rFonts w:ascii="Garamond" w:hAnsi="Garamond" w:cs="Calibri"/>
                <w:color w:val="000000" w:themeColor="text1"/>
              </w:rPr>
            </w:pPr>
            <w:r w:rsidRPr="004B00A8">
              <w:rPr>
                <w:rFonts w:ascii="Garamond" w:hAnsi="Garamond" w:cs="Calibri"/>
                <w:color w:val="000000" w:themeColor="text1"/>
              </w:rPr>
              <w:t>1.20 (0.89-1.61)</w:t>
            </w:r>
          </w:p>
        </w:tc>
        <w:tc>
          <w:tcPr>
            <w:tcW w:w="643" w:type="pct"/>
            <w:tcBorders>
              <w:top w:val="nil"/>
              <w:left w:val="nil"/>
              <w:bottom w:val="single" w:sz="4" w:space="0" w:color="auto"/>
              <w:right w:val="nil"/>
            </w:tcBorders>
          </w:tcPr>
          <w:p w14:paraId="4158C2A5"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0.90 (0.72-1.13)</w:t>
            </w:r>
          </w:p>
        </w:tc>
        <w:tc>
          <w:tcPr>
            <w:tcW w:w="644" w:type="pct"/>
            <w:tcBorders>
              <w:top w:val="nil"/>
              <w:left w:val="nil"/>
              <w:bottom w:val="single" w:sz="4" w:space="0" w:color="auto"/>
              <w:right w:val="nil"/>
            </w:tcBorders>
          </w:tcPr>
          <w:p w14:paraId="053004CB"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1.17 (0.96-1.42)</w:t>
            </w:r>
          </w:p>
        </w:tc>
        <w:tc>
          <w:tcPr>
            <w:tcW w:w="651" w:type="pct"/>
            <w:tcBorders>
              <w:top w:val="nil"/>
              <w:left w:val="nil"/>
              <w:bottom w:val="single" w:sz="4" w:space="0" w:color="auto"/>
            </w:tcBorders>
          </w:tcPr>
          <w:p w14:paraId="1E3492D9" w14:textId="77777777" w:rsidR="00661A67" w:rsidRPr="004B00A8" w:rsidRDefault="00661A67" w:rsidP="00E52717">
            <w:pPr>
              <w:spacing w:before="0" w:after="0" w:line="240" w:lineRule="auto"/>
              <w:rPr>
                <w:rFonts w:ascii="Garamond" w:hAnsi="Garamond"/>
                <w:color w:val="000000" w:themeColor="text1"/>
              </w:rPr>
            </w:pPr>
            <w:r w:rsidRPr="004B00A8">
              <w:rPr>
                <w:rFonts w:ascii="Garamond" w:hAnsi="Garamond"/>
                <w:color w:val="000000" w:themeColor="text1"/>
              </w:rPr>
              <w:t>0.96 (0.85-1.09)</w:t>
            </w:r>
          </w:p>
        </w:tc>
      </w:tr>
      <w:tr w:rsidR="004B00A8" w:rsidRPr="004B00A8" w14:paraId="6E5DBFDE" w14:textId="77777777" w:rsidTr="00E52717">
        <w:trPr>
          <w:trHeight w:val="20"/>
        </w:trPr>
        <w:tc>
          <w:tcPr>
            <w:tcW w:w="1133" w:type="pct"/>
            <w:tcBorders>
              <w:top w:val="single" w:sz="4" w:space="0" w:color="auto"/>
              <w:bottom w:val="nil"/>
              <w:right w:val="nil"/>
            </w:tcBorders>
            <w:vAlign w:val="center"/>
          </w:tcPr>
          <w:p w14:paraId="2AF4282D" w14:textId="77777777" w:rsidR="00661A67" w:rsidRPr="004B00A8" w:rsidRDefault="00661A67" w:rsidP="00E52717">
            <w:pPr>
              <w:spacing w:before="0" w:after="0" w:line="240" w:lineRule="auto"/>
              <w:rPr>
                <w:rFonts w:ascii="Garamond" w:hAnsi="Garamond"/>
                <w:b/>
                <w:bCs/>
                <w:color w:val="000000" w:themeColor="text1"/>
              </w:rPr>
            </w:pPr>
            <w:r w:rsidRPr="004B00A8">
              <w:rPr>
                <w:rFonts w:ascii="Garamond" w:hAnsi="Garamond"/>
                <w:b/>
                <w:color w:val="000000" w:themeColor="text1"/>
              </w:rPr>
              <w:t>Household size</w:t>
            </w:r>
          </w:p>
        </w:tc>
        <w:tc>
          <w:tcPr>
            <w:tcW w:w="643" w:type="pct"/>
            <w:tcBorders>
              <w:top w:val="single" w:sz="4" w:space="0" w:color="auto"/>
              <w:left w:val="nil"/>
              <w:bottom w:val="nil"/>
              <w:right w:val="nil"/>
            </w:tcBorders>
            <w:vAlign w:val="bottom"/>
          </w:tcPr>
          <w:p w14:paraId="73B612B2"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tcPr>
          <w:p w14:paraId="2AF83A64"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vAlign w:val="bottom"/>
          </w:tcPr>
          <w:p w14:paraId="0FE4CE65" w14:textId="77777777" w:rsidR="00661A67" w:rsidRPr="004B00A8" w:rsidRDefault="00661A67" w:rsidP="00E52717">
            <w:pPr>
              <w:spacing w:before="0" w:after="0" w:line="240" w:lineRule="auto"/>
              <w:rPr>
                <w:rFonts w:ascii="Garamond" w:hAnsi="Garamond"/>
                <w:bCs/>
                <w:color w:val="000000" w:themeColor="text1"/>
              </w:rPr>
            </w:pPr>
          </w:p>
        </w:tc>
        <w:tc>
          <w:tcPr>
            <w:tcW w:w="643" w:type="pct"/>
            <w:tcBorders>
              <w:top w:val="single" w:sz="4" w:space="0" w:color="auto"/>
              <w:left w:val="nil"/>
              <w:bottom w:val="nil"/>
              <w:right w:val="nil"/>
            </w:tcBorders>
          </w:tcPr>
          <w:p w14:paraId="57CEB7C8" w14:textId="77777777" w:rsidR="00661A67" w:rsidRPr="004B00A8" w:rsidRDefault="00661A67" w:rsidP="00E52717">
            <w:pPr>
              <w:spacing w:before="0" w:after="0" w:line="240" w:lineRule="auto"/>
              <w:rPr>
                <w:rFonts w:ascii="Garamond" w:hAnsi="Garamond"/>
                <w:bCs/>
                <w:color w:val="000000" w:themeColor="text1"/>
              </w:rPr>
            </w:pPr>
          </w:p>
        </w:tc>
        <w:tc>
          <w:tcPr>
            <w:tcW w:w="644" w:type="pct"/>
            <w:tcBorders>
              <w:top w:val="single" w:sz="4" w:space="0" w:color="auto"/>
              <w:left w:val="nil"/>
              <w:bottom w:val="nil"/>
              <w:right w:val="nil"/>
            </w:tcBorders>
          </w:tcPr>
          <w:p w14:paraId="306D4B40" w14:textId="77777777" w:rsidR="00661A67" w:rsidRPr="004B00A8" w:rsidRDefault="00661A67" w:rsidP="00E52717">
            <w:pPr>
              <w:spacing w:before="0" w:after="0" w:line="240" w:lineRule="auto"/>
              <w:rPr>
                <w:rFonts w:ascii="Garamond" w:hAnsi="Garamond"/>
                <w:bCs/>
                <w:color w:val="000000" w:themeColor="text1"/>
              </w:rPr>
            </w:pPr>
          </w:p>
        </w:tc>
        <w:tc>
          <w:tcPr>
            <w:tcW w:w="651" w:type="pct"/>
            <w:tcBorders>
              <w:top w:val="single" w:sz="4" w:space="0" w:color="auto"/>
              <w:left w:val="nil"/>
              <w:bottom w:val="nil"/>
            </w:tcBorders>
          </w:tcPr>
          <w:p w14:paraId="6BEC96B0" w14:textId="77777777" w:rsidR="00661A67" w:rsidRPr="004B00A8" w:rsidRDefault="00661A67" w:rsidP="00E52717">
            <w:pPr>
              <w:spacing w:before="0" w:after="0" w:line="240" w:lineRule="auto"/>
              <w:rPr>
                <w:rFonts w:ascii="Garamond" w:hAnsi="Garamond"/>
                <w:bCs/>
                <w:color w:val="000000" w:themeColor="text1"/>
              </w:rPr>
            </w:pPr>
          </w:p>
        </w:tc>
      </w:tr>
      <w:tr w:rsidR="004B00A8" w:rsidRPr="004B00A8" w14:paraId="748F9FD1" w14:textId="77777777" w:rsidTr="00E52717">
        <w:trPr>
          <w:trHeight w:val="20"/>
        </w:trPr>
        <w:tc>
          <w:tcPr>
            <w:tcW w:w="1133" w:type="pct"/>
            <w:tcBorders>
              <w:top w:val="nil"/>
              <w:bottom w:val="nil"/>
              <w:right w:val="nil"/>
            </w:tcBorders>
            <w:vAlign w:val="center"/>
          </w:tcPr>
          <w:p w14:paraId="1D969113" w14:textId="77777777" w:rsidR="00661A67" w:rsidRPr="004B00A8" w:rsidRDefault="00661A67" w:rsidP="00E52717">
            <w:pPr>
              <w:spacing w:before="0" w:after="0" w:line="240" w:lineRule="auto"/>
              <w:rPr>
                <w:rFonts w:ascii="Garamond" w:hAnsi="Garamond"/>
                <w:b/>
                <w:bCs/>
                <w:color w:val="000000" w:themeColor="text1"/>
              </w:rPr>
            </w:pPr>
            <w:r w:rsidRPr="004B00A8">
              <w:rPr>
                <w:rFonts w:ascii="Garamond" w:hAnsi="Garamond"/>
                <w:color w:val="000000" w:themeColor="text1"/>
              </w:rPr>
              <w:t>1-5</w:t>
            </w:r>
          </w:p>
        </w:tc>
        <w:tc>
          <w:tcPr>
            <w:tcW w:w="643" w:type="pct"/>
            <w:tcBorders>
              <w:top w:val="nil"/>
              <w:left w:val="nil"/>
              <w:bottom w:val="nil"/>
              <w:right w:val="nil"/>
            </w:tcBorders>
          </w:tcPr>
          <w:p w14:paraId="34484F42"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55156A25"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3195FF1C"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3" w:type="pct"/>
            <w:tcBorders>
              <w:top w:val="nil"/>
              <w:left w:val="nil"/>
              <w:bottom w:val="nil"/>
              <w:right w:val="nil"/>
            </w:tcBorders>
          </w:tcPr>
          <w:p w14:paraId="62689DB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44" w:type="pct"/>
            <w:tcBorders>
              <w:top w:val="nil"/>
              <w:left w:val="nil"/>
              <w:bottom w:val="nil"/>
              <w:right w:val="nil"/>
            </w:tcBorders>
          </w:tcPr>
          <w:p w14:paraId="6276D5A2"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c>
          <w:tcPr>
            <w:tcW w:w="651" w:type="pct"/>
            <w:tcBorders>
              <w:top w:val="nil"/>
              <w:left w:val="nil"/>
              <w:bottom w:val="nil"/>
            </w:tcBorders>
          </w:tcPr>
          <w:p w14:paraId="03EEA07D"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s="Calibri"/>
                <w:color w:val="000000" w:themeColor="text1"/>
              </w:rPr>
              <w:t>1.00</w:t>
            </w:r>
          </w:p>
        </w:tc>
      </w:tr>
      <w:tr w:rsidR="004B00A8" w:rsidRPr="004B00A8" w14:paraId="08D107A6" w14:textId="77777777" w:rsidTr="00E52717">
        <w:trPr>
          <w:trHeight w:val="20"/>
        </w:trPr>
        <w:tc>
          <w:tcPr>
            <w:tcW w:w="1133" w:type="pct"/>
            <w:tcBorders>
              <w:top w:val="nil"/>
              <w:bottom w:val="nil"/>
              <w:right w:val="nil"/>
            </w:tcBorders>
            <w:vAlign w:val="center"/>
          </w:tcPr>
          <w:p w14:paraId="44F30EE9" w14:textId="77777777" w:rsidR="00661A67" w:rsidRPr="004B00A8" w:rsidRDefault="00661A67" w:rsidP="00E52717">
            <w:pPr>
              <w:spacing w:before="0" w:after="0" w:line="240" w:lineRule="auto"/>
              <w:rPr>
                <w:rFonts w:ascii="Garamond" w:hAnsi="Garamond"/>
                <w:b/>
                <w:bCs/>
                <w:color w:val="000000" w:themeColor="text1"/>
              </w:rPr>
            </w:pPr>
            <w:r w:rsidRPr="004B00A8">
              <w:rPr>
                <w:rFonts w:ascii="Garamond" w:hAnsi="Garamond"/>
                <w:color w:val="000000" w:themeColor="text1"/>
              </w:rPr>
              <w:t>6-10</w:t>
            </w:r>
          </w:p>
        </w:tc>
        <w:tc>
          <w:tcPr>
            <w:tcW w:w="643" w:type="pct"/>
            <w:tcBorders>
              <w:top w:val="nil"/>
              <w:left w:val="nil"/>
              <w:bottom w:val="nil"/>
              <w:right w:val="nil"/>
            </w:tcBorders>
          </w:tcPr>
          <w:p w14:paraId="3B8FCF65"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1.11 (0.92-1.33)</w:t>
            </w:r>
          </w:p>
        </w:tc>
        <w:tc>
          <w:tcPr>
            <w:tcW w:w="643" w:type="pct"/>
            <w:tcBorders>
              <w:top w:val="nil"/>
              <w:left w:val="nil"/>
              <w:bottom w:val="nil"/>
              <w:right w:val="nil"/>
            </w:tcBorders>
          </w:tcPr>
          <w:p w14:paraId="17142BDD"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1.00 (0.89-1.11)</w:t>
            </w:r>
          </w:p>
        </w:tc>
        <w:tc>
          <w:tcPr>
            <w:tcW w:w="643" w:type="pct"/>
            <w:tcBorders>
              <w:top w:val="nil"/>
              <w:left w:val="nil"/>
              <w:bottom w:val="nil"/>
              <w:right w:val="nil"/>
            </w:tcBorders>
          </w:tcPr>
          <w:p w14:paraId="7BE36C69"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1.12 (0.79-1.61)</w:t>
            </w:r>
          </w:p>
        </w:tc>
        <w:tc>
          <w:tcPr>
            <w:tcW w:w="643" w:type="pct"/>
            <w:tcBorders>
              <w:top w:val="nil"/>
              <w:left w:val="nil"/>
              <w:bottom w:val="nil"/>
              <w:right w:val="nil"/>
            </w:tcBorders>
          </w:tcPr>
          <w:p w14:paraId="5EC30203"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0.85 (0.66-1.10)</w:t>
            </w:r>
          </w:p>
        </w:tc>
        <w:tc>
          <w:tcPr>
            <w:tcW w:w="644" w:type="pct"/>
            <w:tcBorders>
              <w:top w:val="nil"/>
              <w:left w:val="nil"/>
              <w:bottom w:val="nil"/>
              <w:right w:val="nil"/>
            </w:tcBorders>
          </w:tcPr>
          <w:p w14:paraId="7A310F51"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1.15 (0.92-1.43)</w:t>
            </w:r>
          </w:p>
        </w:tc>
        <w:tc>
          <w:tcPr>
            <w:tcW w:w="651" w:type="pct"/>
            <w:tcBorders>
              <w:top w:val="nil"/>
              <w:left w:val="nil"/>
              <w:bottom w:val="nil"/>
            </w:tcBorders>
          </w:tcPr>
          <w:p w14:paraId="47259BA6"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1.02 (0.89-1.18)</w:t>
            </w:r>
          </w:p>
        </w:tc>
      </w:tr>
      <w:tr w:rsidR="004B00A8" w:rsidRPr="004B00A8" w14:paraId="1AD6A8AF" w14:textId="77777777" w:rsidTr="00E52717">
        <w:trPr>
          <w:trHeight w:val="20"/>
        </w:trPr>
        <w:tc>
          <w:tcPr>
            <w:tcW w:w="1133" w:type="pct"/>
            <w:tcBorders>
              <w:top w:val="nil"/>
              <w:bottom w:val="single" w:sz="4" w:space="0" w:color="auto"/>
              <w:right w:val="nil"/>
            </w:tcBorders>
            <w:vAlign w:val="center"/>
          </w:tcPr>
          <w:p w14:paraId="561F24B3" w14:textId="77777777" w:rsidR="00661A67" w:rsidRPr="004B00A8" w:rsidRDefault="00661A67" w:rsidP="00E52717">
            <w:pPr>
              <w:spacing w:before="0" w:after="0" w:line="240" w:lineRule="auto"/>
              <w:rPr>
                <w:rFonts w:ascii="Garamond" w:hAnsi="Garamond"/>
                <w:b/>
                <w:bCs/>
                <w:color w:val="000000" w:themeColor="text1"/>
              </w:rPr>
            </w:pPr>
            <w:r w:rsidRPr="004B00A8">
              <w:rPr>
                <w:rFonts w:ascii="Garamond" w:hAnsi="Garamond"/>
                <w:color w:val="000000" w:themeColor="text1"/>
              </w:rPr>
              <w:t xml:space="preserve">10+ </w:t>
            </w:r>
          </w:p>
        </w:tc>
        <w:tc>
          <w:tcPr>
            <w:tcW w:w="643" w:type="pct"/>
            <w:tcBorders>
              <w:top w:val="nil"/>
              <w:left w:val="nil"/>
              <w:bottom w:val="single" w:sz="4" w:space="0" w:color="auto"/>
              <w:right w:val="nil"/>
            </w:tcBorders>
          </w:tcPr>
          <w:p w14:paraId="03CFC61E"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1.21 (0.71-2.05)</w:t>
            </w:r>
          </w:p>
        </w:tc>
        <w:tc>
          <w:tcPr>
            <w:tcW w:w="643" w:type="pct"/>
            <w:tcBorders>
              <w:top w:val="nil"/>
              <w:left w:val="nil"/>
              <w:bottom w:val="single" w:sz="4" w:space="0" w:color="auto"/>
              <w:right w:val="nil"/>
            </w:tcBorders>
          </w:tcPr>
          <w:p w14:paraId="54F00D44"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0.98 (0.78-1.25)</w:t>
            </w:r>
          </w:p>
        </w:tc>
        <w:tc>
          <w:tcPr>
            <w:tcW w:w="643" w:type="pct"/>
            <w:tcBorders>
              <w:top w:val="nil"/>
              <w:left w:val="nil"/>
              <w:bottom w:val="single" w:sz="4" w:space="0" w:color="auto"/>
              <w:right w:val="nil"/>
            </w:tcBorders>
          </w:tcPr>
          <w:p w14:paraId="1839D587"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1.49 (0.82-2.72)</w:t>
            </w:r>
          </w:p>
        </w:tc>
        <w:tc>
          <w:tcPr>
            <w:tcW w:w="643" w:type="pct"/>
            <w:tcBorders>
              <w:top w:val="nil"/>
              <w:left w:val="nil"/>
              <w:bottom w:val="single" w:sz="4" w:space="0" w:color="auto"/>
              <w:right w:val="nil"/>
            </w:tcBorders>
          </w:tcPr>
          <w:p w14:paraId="7DC15E20"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1.04 (0.64-1.61)</w:t>
            </w:r>
          </w:p>
        </w:tc>
        <w:tc>
          <w:tcPr>
            <w:tcW w:w="644" w:type="pct"/>
            <w:tcBorders>
              <w:top w:val="nil"/>
              <w:left w:val="nil"/>
              <w:bottom w:val="single" w:sz="4" w:space="0" w:color="auto"/>
              <w:right w:val="nil"/>
            </w:tcBorders>
          </w:tcPr>
          <w:p w14:paraId="7E44F9C4" w14:textId="77777777"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0.99 (0.6-1.64)</w:t>
            </w:r>
          </w:p>
        </w:tc>
        <w:tc>
          <w:tcPr>
            <w:tcW w:w="651" w:type="pct"/>
            <w:tcBorders>
              <w:top w:val="nil"/>
              <w:left w:val="nil"/>
              <w:bottom w:val="single" w:sz="4" w:space="0" w:color="auto"/>
            </w:tcBorders>
          </w:tcPr>
          <w:p w14:paraId="372ED60E" w14:textId="5F1B57F5" w:rsidR="00661A67" w:rsidRPr="004B00A8" w:rsidRDefault="00661A67" w:rsidP="00E52717">
            <w:pPr>
              <w:spacing w:before="0" w:after="0" w:line="240" w:lineRule="auto"/>
              <w:rPr>
                <w:rFonts w:ascii="Garamond" w:hAnsi="Garamond"/>
                <w:bCs/>
                <w:color w:val="000000" w:themeColor="text1"/>
              </w:rPr>
            </w:pPr>
            <w:r w:rsidRPr="004B00A8">
              <w:rPr>
                <w:rFonts w:ascii="Garamond" w:hAnsi="Garamond"/>
                <w:color w:val="000000" w:themeColor="text1"/>
              </w:rPr>
              <w:t>1</w:t>
            </w:r>
            <w:r w:rsidR="00C34464" w:rsidRPr="004B00A8">
              <w:rPr>
                <w:rFonts w:ascii="Garamond" w:hAnsi="Garamond"/>
                <w:color w:val="000000" w:themeColor="text1"/>
              </w:rPr>
              <w:t>.01</w:t>
            </w:r>
            <w:r w:rsidRPr="004B00A8">
              <w:rPr>
                <w:rFonts w:ascii="Garamond" w:hAnsi="Garamond"/>
                <w:color w:val="000000" w:themeColor="text1"/>
              </w:rPr>
              <w:t xml:space="preserve"> (0.77-1.28)</w:t>
            </w:r>
          </w:p>
        </w:tc>
      </w:tr>
    </w:tbl>
    <w:p w14:paraId="41A4F15D" w14:textId="54D28FCF" w:rsidR="00071EB7" w:rsidRPr="004B00A8" w:rsidRDefault="000A5B1A" w:rsidP="00146E5F">
      <w:pPr>
        <w:spacing w:before="0" w:line="240" w:lineRule="auto"/>
        <w:ind w:left="720" w:hanging="720"/>
        <w:rPr>
          <w:rFonts w:ascii="Garamond" w:hAnsi="Garamond"/>
          <w:color w:val="000000" w:themeColor="text1"/>
          <w:sz w:val="18"/>
          <w:szCs w:val="18"/>
        </w:rPr>
      </w:pPr>
      <w:r w:rsidRPr="004B00A8">
        <w:rPr>
          <w:rFonts w:ascii="Garamond" w:hAnsi="Garamond"/>
          <w:b/>
          <w:bCs/>
          <w:color w:val="000000" w:themeColor="text1"/>
          <w:sz w:val="18"/>
          <w:szCs w:val="18"/>
        </w:rPr>
        <w:t>Note:</w:t>
      </w:r>
      <w:r w:rsidRPr="004B00A8">
        <w:rPr>
          <w:rFonts w:ascii="Garamond" w:hAnsi="Garamond"/>
          <w:color w:val="000000" w:themeColor="text1"/>
          <w:sz w:val="18"/>
          <w:szCs w:val="18"/>
        </w:rPr>
        <w:t xml:space="preserve"> </w:t>
      </w:r>
      <w:r w:rsidRPr="004B00A8">
        <w:rPr>
          <w:rFonts w:ascii="Garamond" w:hAnsi="Garamond"/>
          <w:color w:val="000000" w:themeColor="text1"/>
          <w:sz w:val="18"/>
          <w:szCs w:val="18"/>
        </w:rPr>
        <w:tab/>
        <w:t xml:space="preserve">All the models were run separately for each type of </w:t>
      </w:r>
      <w:r w:rsidR="001C076D" w:rsidRPr="004B00A8">
        <w:rPr>
          <w:rFonts w:ascii="Garamond" w:hAnsi="Garamond"/>
          <w:color w:val="000000" w:themeColor="text1"/>
          <w:sz w:val="18"/>
          <w:szCs w:val="18"/>
        </w:rPr>
        <w:t xml:space="preserve">household environment </w:t>
      </w:r>
      <w:r w:rsidR="00F46D42" w:rsidRPr="004B00A8">
        <w:rPr>
          <w:rFonts w:ascii="Garamond" w:hAnsi="Garamond"/>
          <w:color w:val="000000" w:themeColor="text1"/>
          <w:sz w:val="18"/>
          <w:szCs w:val="18"/>
        </w:rPr>
        <w:t xml:space="preserve">condition </w:t>
      </w:r>
      <w:r w:rsidRPr="004B00A8">
        <w:rPr>
          <w:rFonts w:ascii="Garamond" w:hAnsi="Garamond"/>
          <w:color w:val="000000" w:themeColor="text1"/>
          <w:sz w:val="18"/>
          <w:szCs w:val="18"/>
        </w:rPr>
        <w:t xml:space="preserve">characteristics and was adjusted for child’s age, child’s sex, religion, sex of the household head, </w:t>
      </w:r>
      <w:r w:rsidR="00146E5F" w:rsidRPr="004B00A8">
        <w:rPr>
          <w:rFonts w:ascii="Garamond" w:hAnsi="Garamond"/>
          <w:color w:val="000000" w:themeColor="text1"/>
          <w:sz w:val="18"/>
          <w:szCs w:val="18"/>
        </w:rPr>
        <w:t>education level of child’s mother, education level of child’s father</w:t>
      </w:r>
      <w:r w:rsidRPr="004B00A8">
        <w:rPr>
          <w:rFonts w:ascii="Garamond" w:hAnsi="Garamond"/>
          <w:color w:val="000000" w:themeColor="text1"/>
          <w:sz w:val="18"/>
          <w:szCs w:val="18"/>
        </w:rPr>
        <w:t xml:space="preserve">, </w:t>
      </w:r>
      <w:r w:rsidR="00E775DF" w:rsidRPr="004B00A8">
        <w:rPr>
          <w:rFonts w:ascii="Garamond" w:hAnsi="Garamond"/>
          <w:color w:val="000000" w:themeColor="text1"/>
          <w:sz w:val="18"/>
          <w:szCs w:val="18"/>
        </w:rPr>
        <w:t xml:space="preserve">working status of the child’s mother, </w:t>
      </w:r>
      <w:r w:rsidRPr="004B00A8">
        <w:rPr>
          <w:rFonts w:ascii="Garamond" w:hAnsi="Garamond"/>
          <w:color w:val="000000" w:themeColor="text1"/>
          <w:sz w:val="18"/>
          <w:szCs w:val="18"/>
        </w:rPr>
        <w:t>household size, place of residence, division. Values with superscript asterisks *, **, and *** indicate p&lt;0.05, p&lt;0.01, and p&lt;0.001, respectively. (ref): Reference category, RR: risk ratio, CI: confidence interval.</w:t>
      </w:r>
    </w:p>
    <w:p w14:paraId="61F13C65" w14:textId="77777777" w:rsidR="00876890" w:rsidRPr="004B00A8" w:rsidRDefault="00876890">
      <w:pPr>
        <w:rPr>
          <w:rFonts w:ascii="Garamond" w:hAnsi="Garamond"/>
          <w:color w:val="000000" w:themeColor="text1"/>
        </w:rPr>
      </w:pPr>
    </w:p>
    <w:p w14:paraId="647B209F" w14:textId="62613542" w:rsidR="00876890" w:rsidRPr="004B00A8" w:rsidRDefault="00876890">
      <w:pPr>
        <w:rPr>
          <w:rFonts w:ascii="Garamond" w:hAnsi="Garamond"/>
          <w:b/>
          <w:color w:val="000000" w:themeColor="text1"/>
          <w:sz w:val="22"/>
        </w:rPr>
      </w:pPr>
      <w:r w:rsidRPr="004B00A8">
        <w:rPr>
          <w:rFonts w:ascii="Garamond" w:hAnsi="Garamond"/>
          <w:b/>
          <w:color w:val="000000" w:themeColor="text1"/>
          <w:sz w:val="22"/>
        </w:rPr>
        <w:t>References</w:t>
      </w:r>
    </w:p>
    <w:p w14:paraId="4B47BB50" w14:textId="77777777" w:rsidR="00995D54" w:rsidRPr="004B00A8" w:rsidRDefault="00876890" w:rsidP="00995D54">
      <w:pPr>
        <w:pStyle w:val="EndNoteBibliography"/>
        <w:ind w:left="720" w:hanging="720"/>
        <w:rPr>
          <w:rFonts w:ascii="Garamond" w:hAnsi="Garamond"/>
          <w:color w:val="000000" w:themeColor="text1"/>
        </w:rPr>
      </w:pPr>
      <w:r w:rsidRPr="004B00A8">
        <w:rPr>
          <w:rFonts w:ascii="Garamond" w:hAnsi="Garamond"/>
          <w:color w:val="000000" w:themeColor="text1"/>
          <w:sz w:val="22"/>
        </w:rPr>
        <w:fldChar w:fldCharType="begin"/>
      </w:r>
      <w:r w:rsidRPr="004B00A8">
        <w:rPr>
          <w:rFonts w:ascii="Garamond" w:hAnsi="Garamond"/>
          <w:color w:val="000000" w:themeColor="text1"/>
          <w:sz w:val="22"/>
        </w:rPr>
        <w:instrText xml:space="preserve"> ADDIN EN.REFLIST </w:instrText>
      </w:r>
      <w:r w:rsidRPr="004B00A8">
        <w:rPr>
          <w:rFonts w:ascii="Garamond" w:hAnsi="Garamond"/>
          <w:color w:val="000000" w:themeColor="text1"/>
          <w:sz w:val="22"/>
        </w:rPr>
        <w:fldChar w:fldCharType="separate"/>
      </w:r>
      <w:r w:rsidR="00995D54" w:rsidRPr="004B00A8">
        <w:rPr>
          <w:rFonts w:ascii="Garamond" w:hAnsi="Garamond"/>
          <w:color w:val="000000" w:themeColor="text1"/>
        </w:rPr>
        <w:t>1.</w:t>
      </w:r>
      <w:r w:rsidR="00995D54" w:rsidRPr="004B00A8">
        <w:rPr>
          <w:rFonts w:ascii="Garamond" w:hAnsi="Garamond"/>
          <w:color w:val="000000" w:themeColor="text1"/>
        </w:rPr>
        <w:tab/>
        <w:t xml:space="preserve">Bose K (2018) The concept of composite index of anthropometric failure (CIAF): revisited and revised. </w:t>
      </w:r>
      <w:r w:rsidR="00995D54" w:rsidRPr="004B00A8">
        <w:rPr>
          <w:rFonts w:ascii="Garamond" w:hAnsi="Garamond"/>
          <w:i/>
          <w:color w:val="000000" w:themeColor="text1"/>
        </w:rPr>
        <w:t>Anthropology</w:t>
      </w:r>
      <w:r w:rsidR="00995D54" w:rsidRPr="004B00A8">
        <w:rPr>
          <w:rFonts w:ascii="Garamond" w:hAnsi="Garamond"/>
          <w:color w:val="000000" w:themeColor="text1"/>
        </w:rPr>
        <w:t xml:space="preserve"> 3, 32-35.</w:t>
      </w:r>
    </w:p>
    <w:p w14:paraId="2FCA8746" w14:textId="1CD5A5D6" w:rsidR="00665B62" w:rsidRPr="004B00A8" w:rsidRDefault="00876890">
      <w:pPr>
        <w:rPr>
          <w:color w:val="000000" w:themeColor="text1"/>
        </w:rPr>
      </w:pPr>
      <w:r w:rsidRPr="004B00A8">
        <w:rPr>
          <w:rFonts w:ascii="Garamond" w:hAnsi="Garamond"/>
          <w:color w:val="000000" w:themeColor="text1"/>
          <w:sz w:val="22"/>
        </w:rPr>
        <w:fldChar w:fldCharType="end"/>
      </w:r>
    </w:p>
    <w:sectPr w:rsidR="00665B62" w:rsidRPr="004B00A8" w:rsidSect="00E52717">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AEAB0" w14:textId="77777777" w:rsidR="00BE359B" w:rsidRDefault="00BE359B" w:rsidP="006F74DA">
      <w:pPr>
        <w:spacing w:before="0" w:after="0" w:line="240" w:lineRule="auto"/>
      </w:pPr>
      <w:r>
        <w:separator/>
      </w:r>
    </w:p>
  </w:endnote>
  <w:endnote w:type="continuationSeparator" w:id="0">
    <w:p w14:paraId="01ECFF33" w14:textId="77777777" w:rsidR="00BE359B" w:rsidRDefault="00BE359B" w:rsidP="006F74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66407" w14:textId="77777777" w:rsidR="00BE359B" w:rsidRDefault="00BE359B" w:rsidP="006F74DA">
      <w:pPr>
        <w:spacing w:before="0" w:after="0" w:line="240" w:lineRule="auto"/>
      </w:pPr>
      <w:r>
        <w:separator/>
      </w:r>
    </w:p>
  </w:footnote>
  <w:footnote w:type="continuationSeparator" w:id="0">
    <w:p w14:paraId="2125C1F2" w14:textId="77777777" w:rsidR="00BE359B" w:rsidRDefault="00BE359B" w:rsidP="006F74D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D7CBC"/>
    <w:multiLevelType w:val="hybridMultilevel"/>
    <w:tmpl w:val="60AC3A6E"/>
    <w:lvl w:ilvl="0" w:tplc="C8F86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35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ublic Health Nutrition&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a0sw0t80rrzkeed99vssxlxa0wxdps9fzt&quot;&gt;Child Undernutrition and housing&lt;record-ids&gt;&lt;item&gt;72&lt;/item&gt;&lt;/record-ids&gt;&lt;/item&gt;&lt;/Libraries&gt;"/>
  </w:docVars>
  <w:rsids>
    <w:rsidRoot w:val="00071EB7"/>
    <w:rsid w:val="000050A4"/>
    <w:rsid w:val="00010FFB"/>
    <w:rsid w:val="000362C5"/>
    <w:rsid w:val="00044BC5"/>
    <w:rsid w:val="00070C1C"/>
    <w:rsid w:val="00071EB7"/>
    <w:rsid w:val="000A294B"/>
    <w:rsid w:val="000A5B1A"/>
    <w:rsid w:val="000B799D"/>
    <w:rsid w:val="000C2F0F"/>
    <w:rsid w:val="000D6CC4"/>
    <w:rsid w:val="000D7D03"/>
    <w:rsid w:val="000F0BD6"/>
    <w:rsid w:val="000F3703"/>
    <w:rsid w:val="000F44F4"/>
    <w:rsid w:val="0010745A"/>
    <w:rsid w:val="00107CCE"/>
    <w:rsid w:val="0013544B"/>
    <w:rsid w:val="00140E00"/>
    <w:rsid w:val="00146E5F"/>
    <w:rsid w:val="00150E08"/>
    <w:rsid w:val="00153767"/>
    <w:rsid w:val="001847D2"/>
    <w:rsid w:val="00197777"/>
    <w:rsid w:val="001A0FDB"/>
    <w:rsid w:val="001C076D"/>
    <w:rsid w:val="001D5454"/>
    <w:rsid w:val="001E0332"/>
    <w:rsid w:val="001F0BD6"/>
    <w:rsid w:val="001F202C"/>
    <w:rsid w:val="0021155E"/>
    <w:rsid w:val="00220D49"/>
    <w:rsid w:val="00226D5E"/>
    <w:rsid w:val="00241F49"/>
    <w:rsid w:val="0024283D"/>
    <w:rsid w:val="00263766"/>
    <w:rsid w:val="00266898"/>
    <w:rsid w:val="002674B2"/>
    <w:rsid w:val="00270574"/>
    <w:rsid w:val="00276985"/>
    <w:rsid w:val="00286BF9"/>
    <w:rsid w:val="002A1235"/>
    <w:rsid w:val="002A30E3"/>
    <w:rsid w:val="002B3D88"/>
    <w:rsid w:val="002C39AC"/>
    <w:rsid w:val="002E4D7F"/>
    <w:rsid w:val="002E5B88"/>
    <w:rsid w:val="002F3EB7"/>
    <w:rsid w:val="003228D9"/>
    <w:rsid w:val="003367A8"/>
    <w:rsid w:val="00347A0B"/>
    <w:rsid w:val="003645A6"/>
    <w:rsid w:val="003A410B"/>
    <w:rsid w:val="003B2036"/>
    <w:rsid w:val="003C176B"/>
    <w:rsid w:val="003F63D5"/>
    <w:rsid w:val="004045FE"/>
    <w:rsid w:val="004438EC"/>
    <w:rsid w:val="004666BA"/>
    <w:rsid w:val="004723EA"/>
    <w:rsid w:val="004833FA"/>
    <w:rsid w:val="004A3D36"/>
    <w:rsid w:val="004B00A8"/>
    <w:rsid w:val="004B26F7"/>
    <w:rsid w:val="004D4F14"/>
    <w:rsid w:val="004E33AF"/>
    <w:rsid w:val="004F095E"/>
    <w:rsid w:val="004F5306"/>
    <w:rsid w:val="00503527"/>
    <w:rsid w:val="00524A11"/>
    <w:rsid w:val="00531781"/>
    <w:rsid w:val="00571D00"/>
    <w:rsid w:val="0057389A"/>
    <w:rsid w:val="005A25DC"/>
    <w:rsid w:val="005B5198"/>
    <w:rsid w:val="005F0978"/>
    <w:rsid w:val="00626AE7"/>
    <w:rsid w:val="00633457"/>
    <w:rsid w:val="00642F8A"/>
    <w:rsid w:val="00644E13"/>
    <w:rsid w:val="00661A67"/>
    <w:rsid w:val="00665B62"/>
    <w:rsid w:val="00680D48"/>
    <w:rsid w:val="00692D44"/>
    <w:rsid w:val="006D5E81"/>
    <w:rsid w:val="006D7B01"/>
    <w:rsid w:val="006F74DA"/>
    <w:rsid w:val="00701874"/>
    <w:rsid w:val="007073D5"/>
    <w:rsid w:val="007109EB"/>
    <w:rsid w:val="00724B6A"/>
    <w:rsid w:val="007274D6"/>
    <w:rsid w:val="007426CA"/>
    <w:rsid w:val="0075092D"/>
    <w:rsid w:val="0077112B"/>
    <w:rsid w:val="00783ECC"/>
    <w:rsid w:val="00791A0F"/>
    <w:rsid w:val="007B2185"/>
    <w:rsid w:val="007B3BF3"/>
    <w:rsid w:val="007C1CF4"/>
    <w:rsid w:val="007E7F1D"/>
    <w:rsid w:val="008053EB"/>
    <w:rsid w:val="00822B4A"/>
    <w:rsid w:val="00825730"/>
    <w:rsid w:val="00856879"/>
    <w:rsid w:val="00857696"/>
    <w:rsid w:val="00876890"/>
    <w:rsid w:val="008807B5"/>
    <w:rsid w:val="00882929"/>
    <w:rsid w:val="00885B87"/>
    <w:rsid w:val="008A49EA"/>
    <w:rsid w:val="008A6BD9"/>
    <w:rsid w:val="008B5BF7"/>
    <w:rsid w:val="008C0377"/>
    <w:rsid w:val="008D1C5B"/>
    <w:rsid w:val="008E723D"/>
    <w:rsid w:val="008F6C88"/>
    <w:rsid w:val="00911C09"/>
    <w:rsid w:val="00944868"/>
    <w:rsid w:val="00964F79"/>
    <w:rsid w:val="0096751F"/>
    <w:rsid w:val="009953AE"/>
    <w:rsid w:val="00995D54"/>
    <w:rsid w:val="009A3C98"/>
    <w:rsid w:val="009A4A9B"/>
    <w:rsid w:val="009E1EA2"/>
    <w:rsid w:val="009E4652"/>
    <w:rsid w:val="009F18F8"/>
    <w:rsid w:val="00A027CB"/>
    <w:rsid w:val="00A156A3"/>
    <w:rsid w:val="00A234D0"/>
    <w:rsid w:val="00A749AF"/>
    <w:rsid w:val="00A75314"/>
    <w:rsid w:val="00A9301F"/>
    <w:rsid w:val="00AA2201"/>
    <w:rsid w:val="00AB0FE6"/>
    <w:rsid w:val="00AE6469"/>
    <w:rsid w:val="00B04CA5"/>
    <w:rsid w:val="00B35AD9"/>
    <w:rsid w:val="00B35F42"/>
    <w:rsid w:val="00B374A5"/>
    <w:rsid w:val="00B41831"/>
    <w:rsid w:val="00B57138"/>
    <w:rsid w:val="00B6340A"/>
    <w:rsid w:val="00B63925"/>
    <w:rsid w:val="00B976B7"/>
    <w:rsid w:val="00B97ADF"/>
    <w:rsid w:val="00BB0715"/>
    <w:rsid w:val="00BB2D62"/>
    <w:rsid w:val="00BE359B"/>
    <w:rsid w:val="00C33EC4"/>
    <w:rsid w:val="00C34464"/>
    <w:rsid w:val="00C651C0"/>
    <w:rsid w:val="00C6584E"/>
    <w:rsid w:val="00C8339A"/>
    <w:rsid w:val="00CB2E53"/>
    <w:rsid w:val="00CD6145"/>
    <w:rsid w:val="00D07068"/>
    <w:rsid w:val="00D11167"/>
    <w:rsid w:val="00D153B1"/>
    <w:rsid w:val="00D4574A"/>
    <w:rsid w:val="00D81930"/>
    <w:rsid w:val="00D82024"/>
    <w:rsid w:val="00DB4A5B"/>
    <w:rsid w:val="00DC42B0"/>
    <w:rsid w:val="00DC6AA8"/>
    <w:rsid w:val="00DC6BC1"/>
    <w:rsid w:val="00DD731E"/>
    <w:rsid w:val="00DE0FF0"/>
    <w:rsid w:val="00E16742"/>
    <w:rsid w:val="00E17A45"/>
    <w:rsid w:val="00E30007"/>
    <w:rsid w:val="00E52717"/>
    <w:rsid w:val="00E65886"/>
    <w:rsid w:val="00E775DF"/>
    <w:rsid w:val="00EB70E6"/>
    <w:rsid w:val="00EC39F4"/>
    <w:rsid w:val="00F137D1"/>
    <w:rsid w:val="00F16BF9"/>
    <w:rsid w:val="00F272A3"/>
    <w:rsid w:val="00F46B03"/>
    <w:rsid w:val="00F46D42"/>
    <w:rsid w:val="00F93D6A"/>
    <w:rsid w:val="00FD6E4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4D9A"/>
  <w15:chartTrackingRefBased/>
  <w15:docId w15:val="{D54D733C-E6E5-4B1C-8B4A-849EF52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EB7"/>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71EB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71EB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EB7"/>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rsid w:val="00071EB7"/>
    <w:rPr>
      <w:rFonts w:asciiTheme="majorHAnsi" w:eastAsiaTheme="majorEastAsia" w:hAnsiTheme="majorHAnsi" w:cstheme="majorBidi"/>
      <w:color w:val="2F5496" w:themeColor="accent1" w:themeShade="BF"/>
      <w:kern w:val="0"/>
      <w:sz w:val="26"/>
      <w:szCs w:val="26"/>
      <w:lang w:val="en-GB"/>
      <w14:ligatures w14:val="none"/>
    </w:rPr>
  </w:style>
  <w:style w:type="table" w:styleId="TableGrid">
    <w:name w:val="Table Grid"/>
    <w:basedOn w:val="TableNormal"/>
    <w:uiPriority w:val="39"/>
    <w:rsid w:val="00071E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1EB7"/>
    <w:rPr>
      <w:sz w:val="16"/>
      <w:szCs w:val="16"/>
    </w:rPr>
  </w:style>
  <w:style w:type="paragraph" w:styleId="CommentText">
    <w:name w:val="annotation text"/>
    <w:basedOn w:val="Normal"/>
    <w:link w:val="CommentTextChar"/>
    <w:uiPriority w:val="99"/>
    <w:unhideWhenUsed/>
    <w:rsid w:val="00071EB7"/>
    <w:pPr>
      <w:spacing w:line="240" w:lineRule="auto"/>
    </w:pPr>
  </w:style>
  <w:style w:type="character" w:customStyle="1" w:styleId="CommentTextChar">
    <w:name w:val="Comment Text Char"/>
    <w:basedOn w:val="DefaultParagraphFont"/>
    <w:link w:val="CommentText"/>
    <w:uiPriority w:val="99"/>
    <w:rsid w:val="00071EB7"/>
    <w:rPr>
      <w:rFonts w:eastAsiaTheme="minorEastAsia"/>
      <w:kern w:val="0"/>
      <w:sz w:val="20"/>
      <w:szCs w:val="20"/>
      <w14:ligatures w14:val="none"/>
    </w:rPr>
  </w:style>
  <w:style w:type="paragraph" w:styleId="ListParagraph">
    <w:name w:val="List Paragraph"/>
    <w:basedOn w:val="Normal"/>
    <w:uiPriority w:val="34"/>
    <w:qFormat/>
    <w:rsid w:val="00071EB7"/>
    <w:pPr>
      <w:spacing w:before="0" w:after="160" w:line="259" w:lineRule="auto"/>
      <w:ind w:left="720"/>
      <w:contextualSpacing/>
    </w:pPr>
    <w:rPr>
      <w:sz w:val="22"/>
      <w:szCs w:val="22"/>
    </w:rPr>
  </w:style>
  <w:style w:type="character" w:customStyle="1" w:styleId="al-author-delim">
    <w:name w:val="al-author-delim"/>
    <w:basedOn w:val="DefaultParagraphFont"/>
    <w:rsid w:val="00071EB7"/>
  </w:style>
  <w:style w:type="character" w:styleId="Emphasis">
    <w:name w:val="Emphasis"/>
    <w:basedOn w:val="DefaultParagraphFont"/>
    <w:uiPriority w:val="20"/>
    <w:qFormat/>
    <w:rsid w:val="00071EB7"/>
    <w:rPr>
      <w:i/>
      <w:iCs/>
    </w:rPr>
  </w:style>
  <w:style w:type="paragraph" w:styleId="CommentSubject">
    <w:name w:val="annotation subject"/>
    <w:basedOn w:val="CommentText"/>
    <w:next w:val="CommentText"/>
    <w:link w:val="CommentSubjectChar"/>
    <w:uiPriority w:val="99"/>
    <w:semiHidden/>
    <w:unhideWhenUsed/>
    <w:rsid w:val="00CD6145"/>
    <w:rPr>
      <w:b/>
      <w:bCs/>
    </w:rPr>
  </w:style>
  <w:style w:type="character" w:customStyle="1" w:styleId="CommentSubjectChar">
    <w:name w:val="Comment Subject Char"/>
    <w:basedOn w:val="CommentTextChar"/>
    <w:link w:val="CommentSubject"/>
    <w:uiPriority w:val="99"/>
    <w:semiHidden/>
    <w:rsid w:val="00CD6145"/>
    <w:rPr>
      <w:rFonts w:eastAsiaTheme="minorEastAsia"/>
      <w:b/>
      <w:bCs/>
      <w:kern w:val="0"/>
      <w:sz w:val="20"/>
      <w:szCs w:val="20"/>
      <w14:ligatures w14:val="none"/>
    </w:rPr>
  </w:style>
  <w:style w:type="paragraph" w:styleId="Revision">
    <w:name w:val="Revision"/>
    <w:hidden/>
    <w:uiPriority w:val="99"/>
    <w:semiHidden/>
    <w:rsid w:val="003B2036"/>
    <w:pPr>
      <w:spacing w:after="0" w:line="240" w:lineRule="auto"/>
    </w:pPr>
    <w:rPr>
      <w:rFonts w:eastAsiaTheme="minorEastAsia"/>
      <w:kern w:val="0"/>
      <w:sz w:val="20"/>
      <w:szCs w:val="20"/>
      <w14:ligatures w14:val="none"/>
    </w:rPr>
  </w:style>
  <w:style w:type="paragraph" w:styleId="FootnoteText">
    <w:name w:val="footnote text"/>
    <w:basedOn w:val="Normal"/>
    <w:link w:val="FootnoteTextChar"/>
    <w:uiPriority w:val="99"/>
    <w:semiHidden/>
    <w:unhideWhenUsed/>
    <w:rsid w:val="006F74DA"/>
    <w:pPr>
      <w:spacing w:before="0" w:after="0" w:line="240" w:lineRule="auto"/>
    </w:pPr>
  </w:style>
  <w:style w:type="character" w:customStyle="1" w:styleId="FootnoteTextChar">
    <w:name w:val="Footnote Text Char"/>
    <w:basedOn w:val="DefaultParagraphFont"/>
    <w:link w:val="FootnoteText"/>
    <w:uiPriority w:val="99"/>
    <w:semiHidden/>
    <w:rsid w:val="006F74DA"/>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6F74DA"/>
    <w:rPr>
      <w:vertAlign w:val="superscript"/>
    </w:rPr>
  </w:style>
  <w:style w:type="paragraph" w:customStyle="1" w:styleId="EndNoteBibliographyTitle">
    <w:name w:val="EndNote Bibliography Title"/>
    <w:basedOn w:val="Normal"/>
    <w:link w:val="EndNoteBibliographyTitleChar"/>
    <w:rsid w:val="0087689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76890"/>
    <w:rPr>
      <w:rFonts w:ascii="Calibri" w:eastAsiaTheme="minorEastAsia" w:hAnsi="Calibri" w:cs="Calibri"/>
      <w:noProof/>
      <w:kern w:val="0"/>
      <w:sz w:val="20"/>
      <w:szCs w:val="20"/>
      <w14:ligatures w14:val="none"/>
    </w:rPr>
  </w:style>
  <w:style w:type="paragraph" w:customStyle="1" w:styleId="EndNoteBibliography">
    <w:name w:val="EndNote Bibliography"/>
    <w:basedOn w:val="Normal"/>
    <w:link w:val="EndNoteBibliographyChar"/>
    <w:rsid w:val="0087689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76890"/>
    <w:rPr>
      <w:rFonts w:ascii="Calibri" w:eastAsiaTheme="minorEastAsia" w:hAnsi="Calibri" w:cs="Calibri"/>
      <w:noProof/>
      <w:kern w:val="0"/>
      <w:sz w:val="20"/>
      <w:szCs w:val="20"/>
      <w14:ligatures w14:val="none"/>
    </w:rPr>
  </w:style>
  <w:style w:type="paragraph" w:styleId="BalloonText">
    <w:name w:val="Balloon Text"/>
    <w:basedOn w:val="Normal"/>
    <w:link w:val="BalloonTextChar"/>
    <w:uiPriority w:val="99"/>
    <w:semiHidden/>
    <w:unhideWhenUsed/>
    <w:rsid w:val="0087689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890"/>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7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E39A8-E99F-40E2-944E-4ABF1B5E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.~WRD0004</Template>
  <TotalTime>1</TotalTime>
  <Pages>5</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Mostaured Khan</dc:creator>
  <cp:keywords/>
  <dc:description/>
  <cp:lastModifiedBy>Nuruzzaman Khan</cp:lastModifiedBy>
  <cp:revision>2</cp:revision>
  <dcterms:created xsi:type="dcterms:W3CDTF">2024-11-11T15:04:00Z</dcterms:created>
  <dcterms:modified xsi:type="dcterms:W3CDTF">2024-11-11T15:04:00Z</dcterms:modified>
</cp:coreProperties>
</file>