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44DE5" w14:textId="77777777" w:rsidR="00CE2D47" w:rsidRDefault="00000000">
      <w:pPr>
        <w:rPr>
          <w:rFonts w:ascii="Arial" w:hAnsi="Arial" w:cs="Arial"/>
          <w:b/>
          <w:bCs/>
          <w:sz w:val="22"/>
        </w:rPr>
      </w:pPr>
      <w:bookmarkStart w:id="0" w:name="_Hlk42028356"/>
      <w:bookmarkStart w:id="1" w:name="_Hlk139645123"/>
      <w:r>
        <w:rPr>
          <w:rFonts w:ascii="Arial" w:hAnsi="Arial" w:cs="Arial"/>
          <w:b/>
          <w:bCs/>
          <w:sz w:val="22"/>
        </w:rPr>
        <w:t>GATHER checklist</w:t>
      </w:r>
      <w:bookmarkEnd w:id="0"/>
      <w:r>
        <w:rPr>
          <w:rFonts w:ascii="Arial" w:hAnsi="Arial" w:cs="Arial"/>
          <w:b/>
          <w:bCs/>
          <w:sz w:val="22"/>
        </w:rPr>
        <w:t xml:space="preserve"> of information included in reports of global health estimates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631"/>
        <w:gridCol w:w="6711"/>
        <w:gridCol w:w="3007"/>
      </w:tblGrid>
      <w:tr w:rsidR="00CE2D47" w14:paraId="1EEBE43A" w14:textId="77777777">
        <w:tc>
          <w:tcPr>
            <w:tcW w:w="632" w:type="dxa"/>
          </w:tcPr>
          <w:bookmarkEnd w:id="1"/>
          <w:p w14:paraId="2FCD4D9E" w14:textId="77777777" w:rsidR="00CE2D47" w:rsidRDefault="00000000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#</w:t>
            </w:r>
          </w:p>
        </w:tc>
        <w:tc>
          <w:tcPr>
            <w:tcW w:w="6740" w:type="dxa"/>
          </w:tcPr>
          <w:p w14:paraId="722770F3" w14:textId="77777777" w:rsidR="00CE2D47" w:rsidRDefault="00000000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Checklist item</w:t>
            </w:r>
          </w:p>
        </w:tc>
        <w:tc>
          <w:tcPr>
            <w:tcW w:w="2977" w:type="dxa"/>
          </w:tcPr>
          <w:p w14:paraId="6E251036" w14:textId="77777777" w:rsidR="00CE2D47" w:rsidRDefault="00000000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Section/paragraph/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0"/>
              </w:rPr>
              <w:t>interpretation</w:t>
            </w:r>
          </w:p>
        </w:tc>
      </w:tr>
      <w:tr w:rsidR="00CE2D47" w14:paraId="29B09FE1" w14:textId="77777777">
        <w:tc>
          <w:tcPr>
            <w:tcW w:w="10349" w:type="dxa"/>
            <w:gridSpan w:val="3"/>
          </w:tcPr>
          <w:p w14:paraId="5A9F3B3E" w14:textId="77777777" w:rsidR="00CE2D47" w:rsidRDefault="00000000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Objectives and funding</w:t>
            </w:r>
          </w:p>
        </w:tc>
      </w:tr>
      <w:tr w:rsidR="00CE2D47" w14:paraId="59D3873F" w14:textId="77777777">
        <w:tc>
          <w:tcPr>
            <w:tcW w:w="632" w:type="dxa"/>
          </w:tcPr>
          <w:p w14:paraId="77F232DB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6740" w:type="dxa"/>
          </w:tcPr>
          <w:p w14:paraId="2195FDA3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Define the indicators, populations, and time periods for which estimates were made.</w:t>
            </w:r>
          </w:p>
        </w:tc>
        <w:tc>
          <w:tcPr>
            <w:tcW w:w="2977" w:type="dxa"/>
          </w:tcPr>
          <w:p w14:paraId="12301648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Methods / “Data Sources” </w:t>
            </w:r>
          </w:p>
        </w:tc>
      </w:tr>
      <w:tr w:rsidR="00CE2D47" w14:paraId="055CD227" w14:textId="77777777">
        <w:tc>
          <w:tcPr>
            <w:tcW w:w="632" w:type="dxa"/>
          </w:tcPr>
          <w:p w14:paraId="22F8537B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6740" w:type="dxa"/>
          </w:tcPr>
          <w:p w14:paraId="2BA75620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List the funding sources for the work.</w:t>
            </w:r>
          </w:p>
        </w:tc>
        <w:tc>
          <w:tcPr>
            <w:tcW w:w="2977" w:type="dxa"/>
          </w:tcPr>
          <w:p w14:paraId="4D9FC531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Funding</w:t>
            </w:r>
          </w:p>
        </w:tc>
      </w:tr>
      <w:tr w:rsidR="00CE2D47" w14:paraId="1EA81302" w14:textId="77777777">
        <w:tc>
          <w:tcPr>
            <w:tcW w:w="10349" w:type="dxa"/>
            <w:gridSpan w:val="3"/>
          </w:tcPr>
          <w:p w14:paraId="54F6E47B" w14:textId="77777777" w:rsidR="00CE2D47" w:rsidRDefault="00000000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Data Inputs</w:t>
            </w:r>
          </w:p>
        </w:tc>
      </w:tr>
      <w:tr w:rsidR="00CE2D47" w14:paraId="35ED57F9" w14:textId="77777777">
        <w:tc>
          <w:tcPr>
            <w:tcW w:w="10349" w:type="dxa"/>
            <w:gridSpan w:val="3"/>
          </w:tcPr>
          <w:p w14:paraId="30EE02C7" w14:textId="77777777" w:rsidR="00CE2D47" w:rsidRDefault="00000000">
            <w:pPr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For all data inputs from multiple sources that are synthesized as part of the study:</w:t>
            </w:r>
          </w:p>
        </w:tc>
      </w:tr>
      <w:tr w:rsidR="00CE2D47" w14:paraId="4BBD5DB7" w14:textId="77777777">
        <w:tc>
          <w:tcPr>
            <w:tcW w:w="632" w:type="dxa"/>
          </w:tcPr>
          <w:p w14:paraId="6D54B077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6740" w:type="dxa"/>
          </w:tcPr>
          <w:p w14:paraId="6502AA3B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Describe how the data were identified and how the data were accessed.</w:t>
            </w:r>
          </w:p>
        </w:tc>
        <w:tc>
          <w:tcPr>
            <w:tcW w:w="2977" w:type="dxa"/>
          </w:tcPr>
          <w:p w14:paraId="324993F1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As mentioned in the Methods / “Data Sources” section, the details have been published previously. </w:t>
            </w:r>
          </w:p>
        </w:tc>
      </w:tr>
      <w:tr w:rsidR="00CE2D47" w14:paraId="49C10804" w14:textId="77777777">
        <w:tc>
          <w:tcPr>
            <w:tcW w:w="632" w:type="dxa"/>
          </w:tcPr>
          <w:p w14:paraId="3AC1152A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6740" w:type="dxa"/>
          </w:tcPr>
          <w:p w14:paraId="1C55C460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Specify the inclusion and exclusion criteria. Identify all ad-hoc exclusions.</w:t>
            </w:r>
          </w:p>
        </w:tc>
        <w:tc>
          <w:tcPr>
            <w:tcW w:w="2977" w:type="dxa"/>
          </w:tcPr>
          <w:p w14:paraId="215B61BB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As mentioned in the Methods / “Data Sources” section, the details have been published previously.</w:t>
            </w:r>
          </w:p>
        </w:tc>
      </w:tr>
      <w:tr w:rsidR="00CE2D47" w14:paraId="69476D22" w14:textId="77777777">
        <w:tc>
          <w:tcPr>
            <w:tcW w:w="632" w:type="dxa"/>
          </w:tcPr>
          <w:p w14:paraId="0D5D6D6E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6740" w:type="dxa"/>
          </w:tcPr>
          <w:p w14:paraId="543BBE9F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Provide information on all included data sources and their main characteristics. For each data source used, report reference information or contact name/institution, population represented, data collection method, year(s) of data collection, sex and age range, diagnostic criteria or measurement method, and sample size, as relevant.</w:t>
            </w:r>
          </w:p>
        </w:tc>
        <w:tc>
          <w:tcPr>
            <w:tcW w:w="2977" w:type="dxa"/>
          </w:tcPr>
          <w:p w14:paraId="130CB34E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Available via online data source tools (http://ghdx.healthdata.org/gbd-2019/data-input-sources).</w:t>
            </w:r>
          </w:p>
        </w:tc>
      </w:tr>
      <w:tr w:rsidR="00CE2D47" w14:paraId="5F1646F3" w14:textId="77777777">
        <w:tc>
          <w:tcPr>
            <w:tcW w:w="632" w:type="dxa"/>
          </w:tcPr>
          <w:p w14:paraId="74329B39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6740" w:type="dxa"/>
          </w:tcPr>
          <w:p w14:paraId="5479CCCC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Identify and describe any categories of input data that have potentially important biases (e.g., based on characteristics listed in item 5).</w:t>
            </w:r>
          </w:p>
        </w:tc>
        <w:tc>
          <w:tcPr>
            <w:tcW w:w="2977" w:type="dxa"/>
          </w:tcPr>
          <w:p w14:paraId="5FB287F2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As mentioned in the Methods, the details have been published previously.</w:t>
            </w:r>
          </w:p>
        </w:tc>
      </w:tr>
      <w:tr w:rsidR="00CE2D47" w14:paraId="2028BB59" w14:textId="77777777">
        <w:tc>
          <w:tcPr>
            <w:tcW w:w="10349" w:type="dxa"/>
            <w:gridSpan w:val="3"/>
          </w:tcPr>
          <w:p w14:paraId="74ACB1AA" w14:textId="77777777" w:rsidR="00CE2D47" w:rsidRDefault="00000000">
            <w:pPr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For data inputs that contribute to the analysis but were not synthesized as part of the study:</w:t>
            </w:r>
          </w:p>
        </w:tc>
      </w:tr>
      <w:tr w:rsidR="00CE2D47" w14:paraId="30095157" w14:textId="77777777">
        <w:tc>
          <w:tcPr>
            <w:tcW w:w="632" w:type="dxa"/>
          </w:tcPr>
          <w:p w14:paraId="55A81115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6740" w:type="dxa"/>
          </w:tcPr>
          <w:p w14:paraId="2BA444F9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Describe and give sources for any other data inputs.</w:t>
            </w:r>
          </w:p>
        </w:tc>
        <w:tc>
          <w:tcPr>
            <w:tcW w:w="2977" w:type="dxa"/>
          </w:tcPr>
          <w:p w14:paraId="57F6BEFA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Available via online data source tools (http://ghdx.healthdata.org/gbd-2019/data-input-sources).</w:t>
            </w:r>
          </w:p>
        </w:tc>
      </w:tr>
      <w:tr w:rsidR="00CE2D47" w14:paraId="51B3FE54" w14:textId="77777777">
        <w:tc>
          <w:tcPr>
            <w:tcW w:w="10349" w:type="dxa"/>
            <w:gridSpan w:val="3"/>
          </w:tcPr>
          <w:p w14:paraId="70824C3F" w14:textId="77777777" w:rsidR="00CE2D47" w:rsidRDefault="00000000">
            <w:pPr>
              <w:jc w:val="left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For all data inputs:</w:t>
            </w:r>
          </w:p>
        </w:tc>
      </w:tr>
      <w:tr w:rsidR="00CE2D47" w14:paraId="08CA2FA8" w14:textId="77777777">
        <w:tc>
          <w:tcPr>
            <w:tcW w:w="632" w:type="dxa"/>
          </w:tcPr>
          <w:p w14:paraId="0130B6A9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6740" w:type="dxa"/>
          </w:tcPr>
          <w:p w14:paraId="44DC1237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Provide all data inputs in a file format from which data can be efficiently extracted (e.g., a </w:t>
            </w:r>
            <w:r>
              <w:rPr>
                <w:rFonts w:ascii="Arial" w:hAnsi="Arial" w:cs="Arial"/>
                <w:szCs w:val="20"/>
              </w:rPr>
              <w:lastRenderedPageBreak/>
              <w:t>spreadsheet as opposed to a PDF), including all relevant meta-data listed in item 5. For any data inputs that cannot be shared due to ethical or legal reasons, such as third-party ownership, provide a contact name or the name of the institution that retains the right to the data.</w:t>
            </w:r>
          </w:p>
        </w:tc>
        <w:tc>
          <w:tcPr>
            <w:tcW w:w="2977" w:type="dxa"/>
          </w:tcPr>
          <w:p w14:paraId="49B390E3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Available via online data source tools (http://ghdx.healthdata.org/gbd-2019/data-input-sources)</w:t>
            </w:r>
          </w:p>
        </w:tc>
      </w:tr>
      <w:tr w:rsidR="00CE2D47" w14:paraId="53E7F026" w14:textId="77777777">
        <w:tc>
          <w:tcPr>
            <w:tcW w:w="10349" w:type="dxa"/>
            <w:gridSpan w:val="3"/>
          </w:tcPr>
          <w:p w14:paraId="4F92F5AE" w14:textId="77777777" w:rsidR="00CE2D47" w:rsidRDefault="00000000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Data analysis</w:t>
            </w:r>
          </w:p>
        </w:tc>
      </w:tr>
      <w:tr w:rsidR="00CE2D47" w14:paraId="62EA346B" w14:textId="77777777">
        <w:tc>
          <w:tcPr>
            <w:tcW w:w="632" w:type="dxa"/>
          </w:tcPr>
          <w:p w14:paraId="03F4B6C7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</w:t>
            </w:r>
          </w:p>
        </w:tc>
        <w:tc>
          <w:tcPr>
            <w:tcW w:w="6740" w:type="dxa"/>
          </w:tcPr>
          <w:p w14:paraId="5E14A305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Provide a conceptual overview of the data analysis method. A diagram may be helpful.</w:t>
            </w:r>
          </w:p>
        </w:tc>
        <w:tc>
          <w:tcPr>
            <w:tcW w:w="2977" w:type="dxa"/>
          </w:tcPr>
          <w:p w14:paraId="58BECF88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Flow diagrams of the overall methodological processes were available online</w:t>
            </w:r>
          </w:p>
          <w:p w14:paraId="2B2C70A5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(http://ghdx.healthdata.org/gbd-2019/code/nonfatal-12)</w:t>
            </w:r>
          </w:p>
        </w:tc>
      </w:tr>
      <w:tr w:rsidR="00CE2D47" w14:paraId="710EA655" w14:textId="77777777">
        <w:tc>
          <w:tcPr>
            <w:tcW w:w="632" w:type="dxa"/>
          </w:tcPr>
          <w:p w14:paraId="4DE9DBD7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</w:p>
        </w:tc>
        <w:tc>
          <w:tcPr>
            <w:tcW w:w="6740" w:type="dxa"/>
          </w:tcPr>
          <w:p w14:paraId="1FA3A152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Provide a detailed description of all steps of the analysis, including mathematical formulae. This description should cover, as relevant, data cleaning, data pre-processing, data adjustments and weighting of data sources, and mathematical or statistical model(s).</w:t>
            </w:r>
          </w:p>
        </w:tc>
        <w:tc>
          <w:tcPr>
            <w:tcW w:w="2977" w:type="dxa"/>
          </w:tcPr>
          <w:p w14:paraId="637094F0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As mentioned in the Methods / “Statistical Analysis” section, </w:t>
            </w:r>
          </w:p>
        </w:tc>
      </w:tr>
      <w:tr w:rsidR="00CE2D47" w14:paraId="00FA8A8C" w14:textId="77777777">
        <w:tc>
          <w:tcPr>
            <w:tcW w:w="632" w:type="dxa"/>
          </w:tcPr>
          <w:p w14:paraId="5A100157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</w:t>
            </w:r>
          </w:p>
        </w:tc>
        <w:tc>
          <w:tcPr>
            <w:tcW w:w="6740" w:type="dxa"/>
          </w:tcPr>
          <w:p w14:paraId="33104730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Describe how candidate models were evaluated and how the final model(s) were selected.</w:t>
            </w:r>
          </w:p>
        </w:tc>
        <w:tc>
          <w:tcPr>
            <w:tcW w:w="2977" w:type="dxa"/>
          </w:tcPr>
          <w:p w14:paraId="1287DB73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As mentioned in the Methods / “Statistical Analysis” section, the details have been published previously.</w:t>
            </w:r>
          </w:p>
        </w:tc>
      </w:tr>
      <w:tr w:rsidR="00CE2D47" w14:paraId="7704BD6D" w14:textId="77777777">
        <w:tc>
          <w:tcPr>
            <w:tcW w:w="632" w:type="dxa"/>
          </w:tcPr>
          <w:p w14:paraId="26A1C014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12</w:t>
            </w:r>
          </w:p>
        </w:tc>
        <w:tc>
          <w:tcPr>
            <w:tcW w:w="6740" w:type="dxa"/>
          </w:tcPr>
          <w:p w14:paraId="265280FB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Provide the results of an evaluation of model performance, if done, as well as the results of any relevant sensitivity analysis.</w:t>
            </w:r>
          </w:p>
        </w:tc>
        <w:tc>
          <w:tcPr>
            <w:tcW w:w="2977" w:type="dxa"/>
          </w:tcPr>
          <w:p w14:paraId="462AE7A0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As mentioned in the Methods / “Statistical Analysis” section, the details have been published previously.</w:t>
            </w:r>
          </w:p>
        </w:tc>
      </w:tr>
      <w:tr w:rsidR="00CE2D47" w14:paraId="702E8062" w14:textId="77777777">
        <w:tc>
          <w:tcPr>
            <w:tcW w:w="632" w:type="dxa"/>
          </w:tcPr>
          <w:p w14:paraId="0BE3EE18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13</w:t>
            </w:r>
          </w:p>
        </w:tc>
        <w:tc>
          <w:tcPr>
            <w:tcW w:w="6740" w:type="dxa"/>
          </w:tcPr>
          <w:p w14:paraId="4231CCFC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Describe methods for calculating uncertainty of the estimates. State which sources of uncertainty were, and were not, accounted for in the uncertainty analysis.</w:t>
            </w:r>
          </w:p>
        </w:tc>
        <w:tc>
          <w:tcPr>
            <w:tcW w:w="2977" w:type="dxa"/>
          </w:tcPr>
          <w:p w14:paraId="0B91B737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Methods / “Statistical Analysis” section</w:t>
            </w:r>
          </w:p>
        </w:tc>
      </w:tr>
      <w:tr w:rsidR="00CE2D47" w14:paraId="081DB586" w14:textId="77777777">
        <w:tc>
          <w:tcPr>
            <w:tcW w:w="632" w:type="dxa"/>
          </w:tcPr>
          <w:p w14:paraId="430033C6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14</w:t>
            </w:r>
          </w:p>
        </w:tc>
        <w:tc>
          <w:tcPr>
            <w:tcW w:w="6740" w:type="dxa"/>
          </w:tcPr>
          <w:p w14:paraId="79CF1CA6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State how analytic or statistical source code used to generate estimates can be accessed.</w:t>
            </w:r>
          </w:p>
        </w:tc>
        <w:tc>
          <w:tcPr>
            <w:tcW w:w="2977" w:type="dxa"/>
          </w:tcPr>
          <w:p w14:paraId="198B17D3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Methods / “Statistical Analysis” section</w:t>
            </w:r>
          </w:p>
        </w:tc>
      </w:tr>
      <w:tr w:rsidR="00CE2D47" w14:paraId="2D602C8A" w14:textId="77777777">
        <w:tc>
          <w:tcPr>
            <w:tcW w:w="10349" w:type="dxa"/>
            <w:gridSpan w:val="3"/>
          </w:tcPr>
          <w:p w14:paraId="76C98E2C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Results and Discussion</w:t>
            </w:r>
          </w:p>
        </w:tc>
      </w:tr>
      <w:tr w:rsidR="00CE2D47" w14:paraId="63C90EDE" w14:textId="77777777">
        <w:tc>
          <w:tcPr>
            <w:tcW w:w="632" w:type="dxa"/>
          </w:tcPr>
          <w:p w14:paraId="5D997C07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</w:t>
            </w:r>
          </w:p>
        </w:tc>
        <w:tc>
          <w:tcPr>
            <w:tcW w:w="6740" w:type="dxa"/>
          </w:tcPr>
          <w:p w14:paraId="643806D6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Provide published estimates in a file format from </w:t>
            </w:r>
            <w:r>
              <w:rPr>
                <w:rFonts w:ascii="Arial" w:hAnsi="Arial" w:cs="Arial"/>
                <w:szCs w:val="20"/>
              </w:rPr>
              <w:lastRenderedPageBreak/>
              <w:t>which data can be efficiently extracted.</w:t>
            </w:r>
          </w:p>
        </w:tc>
        <w:tc>
          <w:tcPr>
            <w:tcW w:w="2977" w:type="dxa"/>
          </w:tcPr>
          <w:p w14:paraId="546B27F7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 xml:space="preserve">Results, and online data tools (data visualization tools, </w:t>
            </w:r>
            <w:r>
              <w:rPr>
                <w:rFonts w:ascii="Arial" w:hAnsi="Arial" w:cs="Arial"/>
                <w:szCs w:val="20"/>
              </w:rPr>
              <w:lastRenderedPageBreak/>
              <w:t>and data query tools,</w:t>
            </w:r>
          </w:p>
          <w:p w14:paraId="2DE921F9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http://ghdx.healthdata.org/gbd-2019)</w:t>
            </w:r>
          </w:p>
        </w:tc>
      </w:tr>
      <w:tr w:rsidR="00CE2D47" w14:paraId="46DFF2DD" w14:textId="77777777">
        <w:tc>
          <w:tcPr>
            <w:tcW w:w="632" w:type="dxa"/>
          </w:tcPr>
          <w:p w14:paraId="334C4A71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16</w:t>
            </w:r>
          </w:p>
        </w:tc>
        <w:tc>
          <w:tcPr>
            <w:tcW w:w="6740" w:type="dxa"/>
          </w:tcPr>
          <w:p w14:paraId="10D0AB31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Report a quantitative measure of the uncertainty of the estimates (</w:t>
            </w:r>
            <w:proofErr w:type="gramStart"/>
            <w:r>
              <w:rPr>
                <w:rFonts w:ascii="Arial" w:hAnsi="Arial" w:cs="Arial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uncertainty intervals).</w:t>
            </w:r>
          </w:p>
        </w:tc>
        <w:tc>
          <w:tcPr>
            <w:tcW w:w="2977" w:type="dxa"/>
          </w:tcPr>
          <w:p w14:paraId="30443DFC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Results, and online data tools (data visualization tools, and data query tools,</w:t>
            </w:r>
          </w:p>
          <w:p w14:paraId="450AB574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bookmarkStart w:id="2" w:name="OLE_LINK46"/>
            <w:r>
              <w:rPr>
                <w:rFonts w:ascii="Arial" w:hAnsi="Arial" w:cs="Arial"/>
                <w:szCs w:val="20"/>
              </w:rPr>
              <w:t>http://ghdx.healthdata.org/gbd-2019</w:t>
            </w:r>
            <w:bookmarkEnd w:id="2"/>
            <w:r>
              <w:rPr>
                <w:rFonts w:ascii="Arial" w:hAnsi="Arial" w:cs="Arial"/>
                <w:szCs w:val="20"/>
              </w:rPr>
              <w:t>)</w:t>
            </w:r>
          </w:p>
        </w:tc>
      </w:tr>
      <w:tr w:rsidR="00CE2D47" w14:paraId="420941CD" w14:textId="77777777">
        <w:tc>
          <w:tcPr>
            <w:tcW w:w="632" w:type="dxa"/>
          </w:tcPr>
          <w:p w14:paraId="1874EC51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</w:p>
        </w:tc>
        <w:tc>
          <w:tcPr>
            <w:tcW w:w="6740" w:type="dxa"/>
          </w:tcPr>
          <w:p w14:paraId="589AA5B5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Interpret results in light of existing evidence. If updating a previous set of estimates, describe the reasons for changes in estimates.</w:t>
            </w:r>
          </w:p>
        </w:tc>
        <w:tc>
          <w:tcPr>
            <w:tcW w:w="2977" w:type="dxa"/>
          </w:tcPr>
          <w:p w14:paraId="3FD3F921" w14:textId="376CAC2C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Discussion, paragraphs 1-</w:t>
            </w:r>
            <w:r w:rsidR="009B4007">
              <w:rPr>
                <w:rFonts w:ascii="Arial" w:hAnsi="Arial" w:cs="Arial"/>
                <w:szCs w:val="20"/>
              </w:rPr>
              <w:t>6</w:t>
            </w:r>
          </w:p>
        </w:tc>
      </w:tr>
      <w:tr w:rsidR="00CE2D47" w14:paraId="7DA83750" w14:textId="77777777">
        <w:tc>
          <w:tcPr>
            <w:tcW w:w="632" w:type="dxa"/>
          </w:tcPr>
          <w:p w14:paraId="782E3501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18</w:t>
            </w:r>
          </w:p>
        </w:tc>
        <w:tc>
          <w:tcPr>
            <w:tcW w:w="6740" w:type="dxa"/>
          </w:tcPr>
          <w:p w14:paraId="1FB457E8" w14:textId="77777777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Discuss limitations of the estimates. Include a discussion of any modelling assumptions or data limitations that affect interpretation of the estimates.</w:t>
            </w:r>
          </w:p>
        </w:tc>
        <w:tc>
          <w:tcPr>
            <w:tcW w:w="2977" w:type="dxa"/>
          </w:tcPr>
          <w:p w14:paraId="649D3286" w14:textId="677127E6" w:rsidR="00CE2D47" w:rsidRDefault="0000000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Discussion, paragraph </w:t>
            </w:r>
            <w:r w:rsidR="009B4007">
              <w:rPr>
                <w:rFonts w:ascii="Arial" w:hAnsi="Arial" w:cs="Arial"/>
                <w:szCs w:val="20"/>
              </w:rPr>
              <w:t>7</w:t>
            </w:r>
          </w:p>
        </w:tc>
      </w:tr>
    </w:tbl>
    <w:p w14:paraId="395EE2D6" w14:textId="77777777" w:rsidR="00CE2D47" w:rsidRDefault="00CE2D47">
      <w:pPr>
        <w:jc w:val="left"/>
        <w:rPr>
          <w:rFonts w:cs="Times New Roman"/>
        </w:rPr>
      </w:pPr>
    </w:p>
    <w:p w14:paraId="0830FF71" w14:textId="77777777" w:rsidR="00CE2D47" w:rsidRDefault="00CE2D47">
      <w:pPr>
        <w:ind w:firstLine="480"/>
        <w:rPr>
          <w:rFonts w:ascii="Arial" w:hAnsi="Arial" w:cs="Arial"/>
          <w:sz w:val="24"/>
          <w:szCs w:val="24"/>
        </w:rPr>
      </w:pPr>
    </w:p>
    <w:p w14:paraId="5AC44167" w14:textId="77777777" w:rsidR="00CE2D47" w:rsidRDefault="00CE2D47">
      <w:pPr>
        <w:ind w:firstLine="480"/>
      </w:pPr>
    </w:p>
    <w:p w14:paraId="360E04D4" w14:textId="77777777" w:rsidR="00CE2D47" w:rsidRDefault="00CE2D47"/>
    <w:sectPr w:rsidR="00CE2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9AC99" w14:textId="77777777" w:rsidR="00FB5C98" w:rsidRDefault="00FB5C98">
      <w:pPr>
        <w:spacing w:line="240" w:lineRule="auto"/>
      </w:pPr>
      <w:r>
        <w:separator/>
      </w:r>
    </w:p>
  </w:endnote>
  <w:endnote w:type="continuationSeparator" w:id="0">
    <w:p w14:paraId="1DFC091C" w14:textId="77777777" w:rsidR="00FB5C98" w:rsidRDefault="00FB5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91546" w14:textId="77777777" w:rsidR="00FB5C98" w:rsidRDefault="00FB5C98">
      <w:r>
        <w:separator/>
      </w:r>
    </w:p>
  </w:footnote>
  <w:footnote w:type="continuationSeparator" w:id="0">
    <w:p w14:paraId="61F2B29A" w14:textId="77777777" w:rsidR="00FB5C98" w:rsidRDefault="00FB5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gxYzVkYjcxMzQzODRhODA1ZWJjMzIyMTY5NTIxMjgifQ=="/>
  </w:docVars>
  <w:rsids>
    <w:rsidRoot w:val="00CE2D47"/>
    <w:rsid w:val="009B4007"/>
    <w:rsid w:val="00CE2D47"/>
    <w:rsid w:val="00FB5C98"/>
    <w:rsid w:val="1C3B0F9A"/>
    <w:rsid w:val="2C85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15C09E"/>
  <w15:docId w15:val="{9FC3D9B0-8AE7-4BF7-B676-C4308D84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Times New Roman" w:eastAsia="宋体" w:hAnsi="Times New Roman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B400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B4007"/>
    <w:rPr>
      <w:rFonts w:ascii="Times New Roman" w:eastAsia="宋体" w:hAnsi="Times New Roman"/>
      <w:kern w:val="2"/>
      <w:sz w:val="18"/>
      <w:szCs w:val="18"/>
    </w:rPr>
  </w:style>
  <w:style w:type="paragraph" w:styleId="a6">
    <w:name w:val="footer"/>
    <w:basedOn w:val="a"/>
    <w:link w:val="a7"/>
    <w:rsid w:val="009B400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B4007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雅鑫 许</cp:lastModifiedBy>
  <cp:revision>2</cp:revision>
  <dcterms:created xsi:type="dcterms:W3CDTF">2023-09-21T07:35:00Z</dcterms:created>
  <dcterms:modified xsi:type="dcterms:W3CDTF">2023-09-21T07:35:00Z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E71996F49EBC4F6482FAC5EAF09414C6_12</vt:lpwstr>
  </property>
</Properties>
</file>