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4C00C" w14:textId="77777777" w:rsidR="008C56CE" w:rsidRPr="00CC0711" w:rsidRDefault="008C56CE" w:rsidP="008C56CE">
      <w:pPr>
        <w:rPr>
          <w:rFonts w:ascii="Arial" w:hAnsi="Arial" w:cs="Arial"/>
          <w:b/>
          <w:sz w:val="20"/>
          <w:szCs w:val="20"/>
          <w:lang w:val="en-GB"/>
        </w:rPr>
      </w:pPr>
      <w:r w:rsidRPr="00CC0711">
        <w:rPr>
          <w:rFonts w:ascii="Arial" w:hAnsi="Arial" w:cs="Arial"/>
          <w:b/>
          <w:sz w:val="20"/>
          <w:szCs w:val="20"/>
          <w:lang w:val="en-GB"/>
        </w:rPr>
        <w:t>Table S1. Sensitivity analysis of primary outcomes</w:t>
      </w:r>
    </w:p>
    <w:tbl>
      <w:tblPr>
        <w:tblW w:w="10520" w:type="dxa"/>
        <w:tblCellMar>
          <w:left w:w="70" w:type="dxa"/>
          <w:right w:w="70" w:type="dxa"/>
        </w:tblCellMar>
        <w:tblLook w:val="04A0" w:firstRow="1" w:lastRow="0" w:firstColumn="1" w:lastColumn="0" w:noHBand="0" w:noVBand="1"/>
      </w:tblPr>
      <w:tblGrid>
        <w:gridCol w:w="3720"/>
        <w:gridCol w:w="1420"/>
        <w:gridCol w:w="960"/>
        <w:gridCol w:w="960"/>
        <w:gridCol w:w="311"/>
        <w:gridCol w:w="1229"/>
        <w:gridCol w:w="960"/>
        <w:gridCol w:w="960"/>
      </w:tblGrid>
      <w:tr w:rsidR="00CC0711" w:rsidRPr="00CC0711" w14:paraId="71D4D973" w14:textId="77777777" w:rsidTr="000B5F21">
        <w:trPr>
          <w:trHeight w:val="290"/>
        </w:trPr>
        <w:tc>
          <w:tcPr>
            <w:tcW w:w="3720" w:type="dxa"/>
            <w:tcBorders>
              <w:top w:val="single" w:sz="4" w:space="0" w:color="auto"/>
              <w:left w:val="nil"/>
              <w:bottom w:val="nil"/>
              <w:right w:val="nil"/>
            </w:tcBorders>
            <w:shd w:val="clear" w:color="auto" w:fill="auto"/>
            <w:noWrap/>
            <w:vAlign w:val="bottom"/>
            <w:hideMark/>
          </w:tcPr>
          <w:p w14:paraId="66987C26" w14:textId="77777777" w:rsidR="008C56CE" w:rsidRPr="00CC0711" w:rsidRDefault="008C56CE" w:rsidP="000B5F21">
            <w:pPr>
              <w:spacing w:after="0" w:line="240" w:lineRule="auto"/>
              <w:rPr>
                <w:rFonts w:ascii="Arial" w:eastAsia="Times New Roman" w:hAnsi="Arial" w:cs="Arial"/>
                <w:sz w:val="16"/>
                <w:szCs w:val="16"/>
                <w:lang w:eastAsia="da-DK"/>
              </w:rPr>
            </w:pPr>
          </w:p>
        </w:tc>
        <w:tc>
          <w:tcPr>
            <w:tcW w:w="3340" w:type="dxa"/>
            <w:gridSpan w:val="3"/>
            <w:tcBorders>
              <w:top w:val="single" w:sz="4" w:space="0" w:color="auto"/>
              <w:left w:val="nil"/>
              <w:bottom w:val="single" w:sz="4" w:space="0" w:color="auto"/>
              <w:right w:val="nil"/>
            </w:tcBorders>
            <w:shd w:val="clear" w:color="auto" w:fill="auto"/>
            <w:noWrap/>
            <w:vAlign w:val="bottom"/>
            <w:hideMark/>
          </w:tcPr>
          <w:p w14:paraId="02DFBE50" w14:textId="77777777" w:rsidR="008C56CE" w:rsidRPr="00CC0711" w:rsidRDefault="008C56CE" w:rsidP="000B5F21">
            <w:pPr>
              <w:spacing w:after="0" w:line="240" w:lineRule="auto"/>
              <w:jc w:val="center"/>
              <w:rPr>
                <w:rFonts w:ascii="Arial" w:eastAsia="Times New Roman" w:hAnsi="Arial" w:cs="Arial"/>
                <w:b/>
                <w:bCs/>
                <w:sz w:val="18"/>
                <w:szCs w:val="18"/>
                <w:lang w:val="da-DK" w:eastAsia="da-DK"/>
              </w:rPr>
            </w:pPr>
            <w:r w:rsidRPr="00CC0711">
              <w:rPr>
                <w:rFonts w:ascii="Arial" w:eastAsia="Times New Roman" w:hAnsi="Arial" w:cs="Arial"/>
                <w:b/>
                <w:bCs/>
                <w:sz w:val="18"/>
                <w:szCs w:val="18"/>
                <w:lang w:val="da-DK" w:eastAsia="da-DK"/>
              </w:rPr>
              <w:t>Model 1*</w:t>
            </w:r>
          </w:p>
        </w:tc>
        <w:tc>
          <w:tcPr>
            <w:tcW w:w="311" w:type="dxa"/>
            <w:tcBorders>
              <w:top w:val="single" w:sz="4" w:space="0" w:color="auto"/>
              <w:left w:val="nil"/>
              <w:bottom w:val="nil"/>
              <w:right w:val="nil"/>
            </w:tcBorders>
            <w:shd w:val="clear" w:color="auto" w:fill="auto"/>
            <w:noWrap/>
            <w:vAlign w:val="bottom"/>
            <w:hideMark/>
          </w:tcPr>
          <w:p w14:paraId="5C94A3E1" w14:textId="77777777" w:rsidR="008C56CE" w:rsidRPr="00CC0711" w:rsidRDefault="008C56CE" w:rsidP="000B5F21">
            <w:pPr>
              <w:spacing w:after="0" w:line="240" w:lineRule="auto"/>
              <w:jc w:val="center"/>
              <w:rPr>
                <w:rFonts w:ascii="Arial" w:eastAsia="Times New Roman" w:hAnsi="Arial" w:cs="Arial"/>
                <w:b/>
                <w:bCs/>
                <w:sz w:val="18"/>
                <w:szCs w:val="18"/>
                <w:lang w:val="da-DK" w:eastAsia="da-DK"/>
              </w:rPr>
            </w:pPr>
          </w:p>
        </w:tc>
        <w:tc>
          <w:tcPr>
            <w:tcW w:w="3149" w:type="dxa"/>
            <w:gridSpan w:val="3"/>
            <w:tcBorders>
              <w:top w:val="single" w:sz="4" w:space="0" w:color="auto"/>
              <w:left w:val="nil"/>
              <w:bottom w:val="single" w:sz="4" w:space="0" w:color="auto"/>
              <w:right w:val="nil"/>
            </w:tcBorders>
            <w:shd w:val="clear" w:color="auto" w:fill="auto"/>
            <w:noWrap/>
            <w:vAlign w:val="bottom"/>
            <w:hideMark/>
          </w:tcPr>
          <w:p w14:paraId="4D5FDE02" w14:textId="77777777" w:rsidR="008C56CE" w:rsidRPr="00CC0711" w:rsidRDefault="008C56CE" w:rsidP="000B5F21">
            <w:pPr>
              <w:spacing w:after="0" w:line="240" w:lineRule="auto"/>
              <w:jc w:val="center"/>
              <w:rPr>
                <w:rFonts w:ascii="Arial" w:eastAsia="Times New Roman" w:hAnsi="Arial" w:cs="Arial"/>
                <w:b/>
                <w:bCs/>
                <w:sz w:val="18"/>
                <w:szCs w:val="18"/>
                <w:lang w:val="da-DK" w:eastAsia="da-DK"/>
              </w:rPr>
            </w:pPr>
            <w:r w:rsidRPr="00CC0711">
              <w:rPr>
                <w:rFonts w:ascii="Arial" w:eastAsia="Times New Roman" w:hAnsi="Arial" w:cs="Arial"/>
                <w:b/>
                <w:bCs/>
                <w:sz w:val="18"/>
                <w:szCs w:val="18"/>
                <w:lang w:val="da-DK" w:eastAsia="da-DK"/>
              </w:rPr>
              <w:t>Model 2</w:t>
            </w:r>
            <w:r w:rsidRPr="00CC0711">
              <w:rPr>
                <w:rFonts w:ascii="Noto Sans" w:hAnsi="Noto Sans" w:cs="Noto Sans"/>
                <w:b/>
                <w:bCs/>
                <w:sz w:val="18"/>
                <w:szCs w:val="18"/>
                <w:shd w:val="clear" w:color="auto" w:fill="FFFFFF"/>
                <w:vertAlign w:val="superscript"/>
              </w:rPr>
              <w:t>†</w:t>
            </w:r>
          </w:p>
        </w:tc>
      </w:tr>
      <w:tr w:rsidR="00CC0711" w:rsidRPr="00CC0711" w14:paraId="543132AA" w14:textId="77777777" w:rsidTr="000B5F21">
        <w:trPr>
          <w:trHeight w:val="290"/>
        </w:trPr>
        <w:tc>
          <w:tcPr>
            <w:tcW w:w="3720" w:type="dxa"/>
            <w:tcBorders>
              <w:top w:val="nil"/>
              <w:left w:val="nil"/>
              <w:bottom w:val="single" w:sz="4" w:space="0" w:color="auto"/>
              <w:right w:val="nil"/>
            </w:tcBorders>
            <w:shd w:val="clear" w:color="auto" w:fill="auto"/>
            <w:noWrap/>
            <w:vAlign w:val="bottom"/>
            <w:hideMark/>
          </w:tcPr>
          <w:p w14:paraId="0DA7121B" w14:textId="77777777" w:rsidR="008C56CE" w:rsidRPr="00CC0711" w:rsidRDefault="008C56CE" w:rsidP="000B5F21">
            <w:pPr>
              <w:spacing w:after="0" w:line="240" w:lineRule="auto"/>
              <w:rPr>
                <w:rFonts w:ascii="Arial" w:eastAsia="Times New Roman" w:hAnsi="Arial" w:cs="Arial"/>
                <w:sz w:val="16"/>
                <w:szCs w:val="16"/>
                <w:lang w:val="da-DK" w:eastAsia="da-DK"/>
              </w:rPr>
            </w:pPr>
          </w:p>
        </w:tc>
        <w:tc>
          <w:tcPr>
            <w:tcW w:w="1420" w:type="dxa"/>
            <w:tcBorders>
              <w:top w:val="single" w:sz="4" w:space="0" w:color="auto"/>
              <w:left w:val="nil"/>
              <w:bottom w:val="single" w:sz="4" w:space="0" w:color="auto"/>
              <w:right w:val="nil"/>
            </w:tcBorders>
            <w:shd w:val="clear" w:color="auto" w:fill="auto"/>
            <w:vAlign w:val="center"/>
            <w:hideMark/>
          </w:tcPr>
          <w:p w14:paraId="5D6E5D10" w14:textId="77777777" w:rsidR="008C56CE" w:rsidRPr="00CC0711" w:rsidRDefault="008C56CE" w:rsidP="000B5F21">
            <w:pPr>
              <w:spacing w:after="0" w:line="240" w:lineRule="auto"/>
              <w:jc w:val="center"/>
              <w:rPr>
                <w:rFonts w:ascii="Arial" w:eastAsia="Times New Roman" w:hAnsi="Arial" w:cs="Arial"/>
                <w:b/>
                <w:bCs/>
                <w:sz w:val="16"/>
                <w:szCs w:val="16"/>
                <w:lang w:val="da-DK" w:eastAsia="da-DK"/>
              </w:rPr>
            </w:pPr>
            <w:r w:rsidRPr="00CC0711">
              <w:rPr>
                <w:rFonts w:ascii="Arial" w:eastAsia="Times New Roman" w:hAnsi="Arial" w:cs="Arial"/>
                <w:b/>
                <w:bCs/>
                <w:sz w:val="16"/>
                <w:szCs w:val="16"/>
                <w:lang w:val="en-GB" w:eastAsia="da-DK"/>
              </w:rPr>
              <w:t>Estimate, %</w:t>
            </w:r>
            <w:r w:rsidRPr="00CC0711">
              <w:rPr>
                <w:rFonts w:ascii="Noto Sans" w:hAnsi="Noto Sans" w:cs="Noto Sans"/>
                <w:b/>
                <w:bCs/>
                <w:sz w:val="16"/>
                <w:szCs w:val="16"/>
                <w:shd w:val="clear" w:color="auto" w:fill="FFFFFF"/>
                <w:vertAlign w:val="superscript"/>
              </w:rPr>
              <w:t>††</w:t>
            </w:r>
          </w:p>
        </w:tc>
        <w:tc>
          <w:tcPr>
            <w:tcW w:w="960" w:type="dxa"/>
            <w:tcBorders>
              <w:top w:val="single" w:sz="4" w:space="0" w:color="auto"/>
              <w:left w:val="nil"/>
              <w:bottom w:val="single" w:sz="4" w:space="0" w:color="auto"/>
              <w:right w:val="nil"/>
            </w:tcBorders>
            <w:shd w:val="clear" w:color="auto" w:fill="auto"/>
            <w:vAlign w:val="center"/>
            <w:hideMark/>
          </w:tcPr>
          <w:p w14:paraId="6DF5250C" w14:textId="77777777" w:rsidR="008C56CE" w:rsidRPr="00CC0711" w:rsidRDefault="008C56CE" w:rsidP="000B5F21">
            <w:pPr>
              <w:spacing w:after="0" w:line="240" w:lineRule="auto"/>
              <w:jc w:val="center"/>
              <w:rPr>
                <w:rFonts w:ascii="Arial" w:eastAsia="Times New Roman" w:hAnsi="Arial" w:cs="Arial"/>
                <w:b/>
                <w:bCs/>
                <w:sz w:val="16"/>
                <w:szCs w:val="16"/>
                <w:lang w:val="da-DK" w:eastAsia="da-DK"/>
              </w:rPr>
            </w:pPr>
            <w:r w:rsidRPr="00CC0711">
              <w:rPr>
                <w:rFonts w:ascii="Arial" w:eastAsia="Times New Roman" w:hAnsi="Arial" w:cs="Arial"/>
                <w:b/>
                <w:bCs/>
                <w:sz w:val="16"/>
                <w:szCs w:val="16"/>
                <w:lang w:val="en-GB" w:eastAsia="da-DK"/>
              </w:rPr>
              <w:t>95% CI</w:t>
            </w:r>
          </w:p>
        </w:tc>
        <w:tc>
          <w:tcPr>
            <w:tcW w:w="960" w:type="dxa"/>
            <w:tcBorders>
              <w:top w:val="single" w:sz="4" w:space="0" w:color="auto"/>
              <w:left w:val="nil"/>
              <w:bottom w:val="single" w:sz="4" w:space="0" w:color="auto"/>
              <w:right w:val="nil"/>
            </w:tcBorders>
            <w:shd w:val="clear" w:color="auto" w:fill="auto"/>
            <w:vAlign w:val="center"/>
            <w:hideMark/>
          </w:tcPr>
          <w:p w14:paraId="709B2F53" w14:textId="77777777" w:rsidR="008C56CE" w:rsidRPr="00CC0711" w:rsidRDefault="008C56CE" w:rsidP="000B5F21">
            <w:pPr>
              <w:spacing w:after="0" w:line="240" w:lineRule="auto"/>
              <w:jc w:val="center"/>
              <w:rPr>
                <w:rFonts w:ascii="Arial" w:eastAsia="Times New Roman" w:hAnsi="Arial" w:cs="Arial"/>
                <w:b/>
                <w:bCs/>
                <w:i/>
                <w:iCs/>
                <w:sz w:val="16"/>
                <w:szCs w:val="16"/>
                <w:lang w:val="da-DK" w:eastAsia="da-DK"/>
              </w:rPr>
            </w:pPr>
            <w:r w:rsidRPr="00CC0711">
              <w:rPr>
                <w:rFonts w:ascii="Arial" w:eastAsia="Times New Roman" w:hAnsi="Arial" w:cs="Arial"/>
                <w:b/>
                <w:bCs/>
                <w:i/>
                <w:iCs/>
                <w:sz w:val="16"/>
                <w:szCs w:val="16"/>
                <w:lang w:val="en-GB" w:eastAsia="da-DK"/>
              </w:rPr>
              <w:t>P</w:t>
            </w:r>
            <w:r w:rsidRPr="00CC0711">
              <w:rPr>
                <w:rFonts w:ascii="Arial" w:eastAsia="Times New Roman" w:hAnsi="Arial" w:cs="Arial"/>
                <w:b/>
                <w:bCs/>
                <w:sz w:val="16"/>
                <w:szCs w:val="16"/>
                <w:lang w:val="en-GB" w:eastAsia="da-DK"/>
              </w:rPr>
              <w:t>-value</w:t>
            </w:r>
          </w:p>
        </w:tc>
        <w:tc>
          <w:tcPr>
            <w:tcW w:w="311" w:type="dxa"/>
            <w:vMerge w:val="restart"/>
            <w:tcBorders>
              <w:top w:val="nil"/>
              <w:left w:val="nil"/>
              <w:right w:val="nil"/>
            </w:tcBorders>
            <w:shd w:val="clear" w:color="auto" w:fill="auto"/>
            <w:noWrap/>
            <w:vAlign w:val="bottom"/>
            <w:hideMark/>
          </w:tcPr>
          <w:p w14:paraId="0C7367A2" w14:textId="77777777" w:rsidR="008C56CE" w:rsidRPr="00CC0711" w:rsidRDefault="008C56CE" w:rsidP="000B5F21">
            <w:pPr>
              <w:spacing w:after="0" w:line="240" w:lineRule="auto"/>
              <w:jc w:val="center"/>
              <w:rPr>
                <w:rFonts w:ascii="Arial" w:eastAsia="Times New Roman" w:hAnsi="Arial" w:cs="Arial"/>
                <w:b/>
                <w:bCs/>
                <w:i/>
                <w:iCs/>
                <w:sz w:val="16"/>
                <w:szCs w:val="16"/>
                <w:lang w:val="da-DK" w:eastAsia="da-DK"/>
              </w:rPr>
            </w:pPr>
          </w:p>
        </w:tc>
        <w:tc>
          <w:tcPr>
            <w:tcW w:w="1229" w:type="dxa"/>
            <w:tcBorders>
              <w:top w:val="single" w:sz="4" w:space="0" w:color="auto"/>
              <w:left w:val="nil"/>
              <w:bottom w:val="single" w:sz="4" w:space="0" w:color="auto"/>
              <w:right w:val="nil"/>
            </w:tcBorders>
            <w:shd w:val="clear" w:color="auto" w:fill="auto"/>
            <w:vAlign w:val="center"/>
            <w:hideMark/>
          </w:tcPr>
          <w:p w14:paraId="425B7BA8" w14:textId="77777777" w:rsidR="008C56CE" w:rsidRPr="00CC0711" w:rsidRDefault="008C56CE" w:rsidP="000B5F21">
            <w:pPr>
              <w:spacing w:after="0" w:line="240" w:lineRule="auto"/>
              <w:jc w:val="center"/>
              <w:rPr>
                <w:rFonts w:ascii="Arial" w:eastAsia="Times New Roman" w:hAnsi="Arial" w:cs="Arial"/>
                <w:b/>
                <w:bCs/>
                <w:sz w:val="16"/>
                <w:szCs w:val="16"/>
                <w:lang w:val="da-DK" w:eastAsia="da-DK"/>
              </w:rPr>
            </w:pPr>
            <w:r w:rsidRPr="00CC0711">
              <w:rPr>
                <w:rFonts w:ascii="Arial" w:eastAsia="Times New Roman" w:hAnsi="Arial" w:cs="Arial"/>
                <w:b/>
                <w:bCs/>
                <w:sz w:val="16"/>
                <w:szCs w:val="16"/>
                <w:lang w:val="en-GB" w:eastAsia="da-DK"/>
              </w:rPr>
              <w:t>Estimate, %</w:t>
            </w:r>
            <w:r w:rsidRPr="00CC0711">
              <w:rPr>
                <w:rFonts w:ascii="Noto Sans" w:hAnsi="Noto Sans" w:cs="Noto Sans"/>
                <w:b/>
                <w:bCs/>
                <w:sz w:val="16"/>
                <w:szCs w:val="16"/>
                <w:shd w:val="clear" w:color="auto" w:fill="FFFFFF"/>
                <w:vertAlign w:val="superscript"/>
              </w:rPr>
              <w:t>††</w:t>
            </w:r>
          </w:p>
        </w:tc>
        <w:tc>
          <w:tcPr>
            <w:tcW w:w="960" w:type="dxa"/>
            <w:tcBorders>
              <w:top w:val="single" w:sz="4" w:space="0" w:color="auto"/>
              <w:left w:val="nil"/>
              <w:bottom w:val="single" w:sz="4" w:space="0" w:color="auto"/>
              <w:right w:val="nil"/>
            </w:tcBorders>
            <w:shd w:val="clear" w:color="auto" w:fill="auto"/>
            <w:vAlign w:val="center"/>
            <w:hideMark/>
          </w:tcPr>
          <w:p w14:paraId="4AA3B2A6" w14:textId="77777777" w:rsidR="008C56CE" w:rsidRPr="00CC0711" w:rsidRDefault="008C56CE" w:rsidP="000B5F21">
            <w:pPr>
              <w:spacing w:after="0" w:line="240" w:lineRule="auto"/>
              <w:jc w:val="center"/>
              <w:rPr>
                <w:rFonts w:ascii="Arial" w:eastAsia="Times New Roman" w:hAnsi="Arial" w:cs="Arial"/>
                <w:b/>
                <w:bCs/>
                <w:sz w:val="16"/>
                <w:szCs w:val="16"/>
                <w:lang w:val="da-DK" w:eastAsia="da-DK"/>
              </w:rPr>
            </w:pPr>
            <w:r w:rsidRPr="00CC0711">
              <w:rPr>
                <w:rFonts w:ascii="Arial" w:eastAsia="Times New Roman" w:hAnsi="Arial" w:cs="Arial"/>
                <w:b/>
                <w:bCs/>
                <w:sz w:val="16"/>
                <w:szCs w:val="16"/>
                <w:lang w:val="en-GB" w:eastAsia="da-DK"/>
              </w:rPr>
              <w:t>95% CI</w:t>
            </w:r>
          </w:p>
        </w:tc>
        <w:tc>
          <w:tcPr>
            <w:tcW w:w="960" w:type="dxa"/>
            <w:tcBorders>
              <w:top w:val="single" w:sz="4" w:space="0" w:color="auto"/>
              <w:left w:val="nil"/>
              <w:bottom w:val="single" w:sz="4" w:space="0" w:color="auto"/>
              <w:right w:val="nil"/>
            </w:tcBorders>
            <w:shd w:val="clear" w:color="auto" w:fill="auto"/>
            <w:vAlign w:val="center"/>
            <w:hideMark/>
          </w:tcPr>
          <w:p w14:paraId="05096340" w14:textId="77777777" w:rsidR="008C56CE" w:rsidRPr="00CC0711" w:rsidRDefault="008C56CE" w:rsidP="000B5F21">
            <w:pPr>
              <w:spacing w:after="0" w:line="240" w:lineRule="auto"/>
              <w:jc w:val="center"/>
              <w:rPr>
                <w:rFonts w:ascii="Arial" w:eastAsia="Times New Roman" w:hAnsi="Arial" w:cs="Arial"/>
                <w:b/>
                <w:bCs/>
                <w:i/>
                <w:iCs/>
                <w:sz w:val="16"/>
                <w:szCs w:val="16"/>
                <w:lang w:val="da-DK" w:eastAsia="da-DK"/>
              </w:rPr>
            </w:pPr>
            <w:r w:rsidRPr="00CC0711">
              <w:rPr>
                <w:rFonts w:ascii="Arial" w:eastAsia="Times New Roman" w:hAnsi="Arial" w:cs="Arial"/>
                <w:b/>
                <w:bCs/>
                <w:i/>
                <w:iCs/>
                <w:sz w:val="16"/>
                <w:szCs w:val="16"/>
                <w:lang w:val="en-GB" w:eastAsia="da-DK"/>
              </w:rPr>
              <w:t>P</w:t>
            </w:r>
            <w:r w:rsidRPr="00CC0711">
              <w:rPr>
                <w:rFonts w:ascii="Arial" w:eastAsia="Times New Roman" w:hAnsi="Arial" w:cs="Arial"/>
                <w:b/>
                <w:bCs/>
                <w:sz w:val="16"/>
                <w:szCs w:val="16"/>
                <w:lang w:val="en-GB" w:eastAsia="da-DK"/>
              </w:rPr>
              <w:t>-value</w:t>
            </w:r>
          </w:p>
        </w:tc>
      </w:tr>
      <w:tr w:rsidR="00CC0711" w:rsidRPr="00CC0711" w14:paraId="6D68A124" w14:textId="77777777" w:rsidTr="000B5F21">
        <w:trPr>
          <w:trHeight w:val="290"/>
        </w:trPr>
        <w:tc>
          <w:tcPr>
            <w:tcW w:w="3720" w:type="dxa"/>
            <w:tcBorders>
              <w:top w:val="single" w:sz="4" w:space="0" w:color="auto"/>
              <w:left w:val="nil"/>
              <w:bottom w:val="nil"/>
              <w:right w:val="nil"/>
            </w:tcBorders>
            <w:shd w:val="clear" w:color="auto" w:fill="auto"/>
            <w:vAlign w:val="center"/>
            <w:hideMark/>
          </w:tcPr>
          <w:p w14:paraId="7E71883C" w14:textId="77777777" w:rsidR="008C56CE" w:rsidRPr="00CC0711" w:rsidRDefault="008C56CE" w:rsidP="000B5F21">
            <w:pPr>
              <w:spacing w:after="0" w:line="240" w:lineRule="auto"/>
              <w:rPr>
                <w:rFonts w:ascii="Arial" w:eastAsia="Times New Roman" w:hAnsi="Arial" w:cs="Arial"/>
                <w:sz w:val="16"/>
                <w:szCs w:val="16"/>
                <w:lang w:eastAsia="da-DK"/>
              </w:rPr>
            </w:pPr>
            <w:r w:rsidRPr="00CC0711">
              <w:rPr>
                <w:rFonts w:ascii="Arial" w:eastAsia="Times New Roman" w:hAnsi="Arial" w:cs="Arial"/>
                <w:sz w:val="16"/>
                <w:szCs w:val="16"/>
                <w:lang w:val="en-GB" w:eastAsia="da-DK"/>
              </w:rPr>
              <w:t>Discretionary foods and drinks, kJ/d</w:t>
            </w:r>
          </w:p>
        </w:tc>
        <w:tc>
          <w:tcPr>
            <w:tcW w:w="1420" w:type="dxa"/>
            <w:tcBorders>
              <w:top w:val="single" w:sz="4" w:space="0" w:color="auto"/>
              <w:left w:val="nil"/>
              <w:bottom w:val="nil"/>
              <w:right w:val="nil"/>
            </w:tcBorders>
            <w:shd w:val="clear" w:color="auto" w:fill="auto"/>
            <w:noWrap/>
            <w:vAlign w:val="center"/>
            <w:hideMark/>
          </w:tcPr>
          <w:p w14:paraId="648455E3" w14:textId="77777777" w:rsidR="008C56CE" w:rsidRPr="00CC0711" w:rsidRDefault="008C56CE" w:rsidP="000B5F21">
            <w:pPr>
              <w:spacing w:after="0" w:line="240" w:lineRule="auto"/>
              <w:jc w:val="center"/>
              <w:rPr>
                <w:rFonts w:ascii="Arial" w:eastAsia="Times New Roman" w:hAnsi="Arial" w:cs="Arial"/>
                <w:sz w:val="16"/>
                <w:szCs w:val="16"/>
                <w:lang w:val="da-DK" w:eastAsia="da-DK"/>
              </w:rPr>
            </w:pPr>
            <w:r w:rsidRPr="00CC0711">
              <w:rPr>
                <w:rFonts w:ascii="Arial" w:eastAsia="Times New Roman" w:hAnsi="Arial" w:cs="Arial"/>
                <w:sz w:val="16"/>
                <w:szCs w:val="16"/>
                <w:lang w:val="da-DK" w:eastAsia="da-DK"/>
              </w:rPr>
              <w:t>-14.2</w:t>
            </w:r>
          </w:p>
        </w:tc>
        <w:tc>
          <w:tcPr>
            <w:tcW w:w="960" w:type="dxa"/>
            <w:tcBorders>
              <w:top w:val="single" w:sz="4" w:space="0" w:color="auto"/>
              <w:left w:val="nil"/>
              <w:bottom w:val="nil"/>
              <w:right w:val="nil"/>
            </w:tcBorders>
            <w:shd w:val="clear" w:color="auto" w:fill="auto"/>
            <w:noWrap/>
            <w:vAlign w:val="center"/>
            <w:hideMark/>
          </w:tcPr>
          <w:p w14:paraId="43DFDB7A" w14:textId="77777777" w:rsidR="008C56CE" w:rsidRPr="00CC0711" w:rsidRDefault="008C56CE" w:rsidP="000B5F21">
            <w:pPr>
              <w:spacing w:after="0" w:line="240" w:lineRule="auto"/>
              <w:jc w:val="center"/>
              <w:rPr>
                <w:rFonts w:ascii="Arial" w:eastAsia="Times New Roman" w:hAnsi="Arial" w:cs="Arial"/>
                <w:sz w:val="16"/>
                <w:szCs w:val="16"/>
                <w:lang w:val="da-DK" w:eastAsia="da-DK"/>
              </w:rPr>
            </w:pPr>
            <w:r w:rsidRPr="00CC0711">
              <w:rPr>
                <w:rFonts w:ascii="Arial" w:eastAsia="Times New Roman" w:hAnsi="Arial" w:cs="Arial"/>
                <w:sz w:val="16"/>
                <w:szCs w:val="16"/>
                <w:lang w:val="da-DK" w:eastAsia="da-DK"/>
              </w:rPr>
              <w:t>-30.1;5.4</w:t>
            </w:r>
          </w:p>
        </w:tc>
        <w:tc>
          <w:tcPr>
            <w:tcW w:w="960" w:type="dxa"/>
            <w:tcBorders>
              <w:top w:val="single" w:sz="4" w:space="0" w:color="auto"/>
              <w:left w:val="nil"/>
              <w:bottom w:val="nil"/>
              <w:right w:val="nil"/>
            </w:tcBorders>
            <w:shd w:val="clear" w:color="auto" w:fill="auto"/>
            <w:noWrap/>
            <w:vAlign w:val="center"/>
            <w:hideMark/>
          </w:tcPr>
          <w:p w14:paraId="7DF3B461" w14:textId="77777777" w:rsidR="008C56CE" w:rsidRPr="00CC0711" w:rsidRDefault="008C56CE" w:rsidP="000B5F21">
            <w:pPr>
              <w:spacing w:after="0" w:line="240" w:lineRule="auto"/>
              <w:jc w:val="center"/>
              <w:rPr>
                <w:rFonts w:ascii="Arial" w:eastAsia="Times New Roman" w:hAnsi="Arial" w:cs="Arial"/>
                <w:sz w:val="16"/>
                <w:szCs w:val="16"/>
                <w:lang w:val="da-DK" w:eastAsia="da-DK"/>
              </w:rPr>
            </w:pPr>
            <w:r w:rsidRPr="00CC0711">
              <w:rPr>
                <w:rFonts w:ascii="Arial" w:eastAsia="Times New Roman" w:hAnsi="Arial" w:cs="Arial"/>
                <w:sz w:val="16"/>
                <w:szCs w:val="16"/>
                <w:lang w:val="da-DK" w:eastAsia="da-DK"/>
              </w:rPr>
              <w:t>0.144</w:t>
            </w:r>
          </w:p>
        </w:tc>
        <w:tc>
          <w:tcPr>
            <w:tcW w:w="311" w:type="dxa"/>
            <w:vMerge/>
            <w:tcBorders>
              <w:left w:val="nil"/>
              <w:bottom w:val="nil"/>
              <w:right w:val="nil"/>
            </w:tcBorders>
            <w:shd w:val="clear" w:color="auto" w:fill="auto"/>
            <w:noWrap/>
            <w:vAlign w:val="bottom"/>
            <w:hideMark/>
          </w:tcPr>
          <w:p w14:paraId="095BDE02" w14:textId="77777777" w:rsidR="008C56CE" w:rsidRPr="00CC0711" w:rsidRDefault="008C56CE" w:rsidP="000B5F21">
            <w:pPr>
              <w:spacing w:after="0" w:line="240" w:lineRule="auto"/>
              <w:jc w:val="center"/>
              <w:rPr>
                <w:rFonts w:ascii="Arial" w:eastAsia="Times New Roman" w:hAnsi="Arial" w:cs="Arial"/>
                <w:sz w:val="16"/>
                <w:szCs w:val="16"/>
                <w:lang w:val="da-DK" w:eastAsia="da-DK"/>
              </w:rPr>
            </w:pPr>
          </w:p>
        </w:tc>
        <w:tc>
          <w:tcPr>
            <w:tcW w:w="1229" w:type="dxa"/>
            <w:tcBorders>
              <w:top w:val="single" w:sz="4" w:space="0" w:color="auto"/>
              <w:left w:val="nil"/>
              <w:bottom w:val="nil"/>
              <w:right w:val="nil"/>
            </w:tcBorders>
            <w:shd w:val="clear" w:color="auto" w:fill="auto"/>
            <w:noWrap/>
            <w:vAlign w:val="center"/>
            <w:hideMark/>
          </w:tcPr>
          <w:p w14:paraId="2460B471" w14:textId="77777777" w:rsidR="008C56CE" w:rsidRPr="00CC0711" w:rsidRDefault="008C56CE" w:rsidP="000B5F21">
            <w:pPr>
              <w:spacing w:after="0" w:line="240" w:lineRule="auto"/>
              <w:jc w:val="center"/>
              <w:rPr>
                <w:rFonts w:ascii="Arial" w:eastAsia="Times New Roman" w:hAnsi="Arial" w:cs="Arial"/>
                <w:sz w:val="16"/>
                <w:szCs w:val="16"/>
                <w:lang w:val="da-DK" w:eastAsia="da-DK"/>
              </w:rPr>
            </w:pPr>
            <w:r w:rsidRPr="00CC0711">
              <w:rPr>
                <w:rFonts w:ascii="Arial" w:eastAsia="Times New Roman" w:hAnsi="Arial" w:cs="Arial"/>
                <w:sz w:val="16"/>
                <w:szCs w:val="16"/>
                <w:lang w:val="da-DK" w:eastAsia="da-DK"/>
              </w:rPr>
              <w:t>-20.8</w:t>
            </w:r>
          </w:p>
        </w:tc>
        <w:tc>
          <w:tcPr>
            <w:tcW w:w="960" w:type="dxa"/>
            <w:tcBorders>
              <w:top w:val="single" w:sz="4" w:space="0" w:color="auto"/>
              <w:left w:val="nil"/>
              <w:bottom w:val="nil"/>
              <w:right w:val="nil"/>
            </w:tcBorders>
            <w:shd w:val="clear" w:color="auto" w:fill="auto"/>
            <w:noWrap/>
            <w:vAlign w:val="center"/>
            <w:hideMark/>
          </w:tcPr>
          <w:p w14:paraId="2CF711FE" w14:textId="77777777" w:rsidR="008C56CE" w:rsidRPr="00CC0711" w:rsidRDefault="008C56CE" w:rsidP="000B5F21">
            <w:pPr>
              <w:spacing w:after="0" w:line="240" w:lineRule="auto"/>
              <w:jc w:val="center"/>
              <w:rPr>
                <w:rFonts w:ascii="Arial" w:eastAsia="Times New Roman" w:hAnsi="Arial" w:cs="Arial"/>
                <w:sz w:val="16"/>
                <w:szCs w:val="16"/>
                <w:lang w:val="da-DK" w:eastAsia="da-DK"/>
              </w:rPr>
            </w:pPr>
            <w:r w:rsidRPr="00CC0711">
              <w:rPr>
                <w:rFonts w:ascii="Arial" w:eastAsia="Times New Roman" w:hAnsi="Arial" w:cs="Arial"/>
                <w:sz w:val="16"/>
                <w:szCs w:val="16"/>
                <w:lang w:val="da-DK" w:eastAsia="da-DK"/>
              </w:rPr>
              <w:t>-40.2;5</w:t>
            </w:r>
          </w:p>
        </w:tc>
        <w:tc>
          <w:tcPr>
            <w:tcW w:w="960" w:type="dxa"/>
            <w:tcBorders>
              <w:top w:val="single" w:sz="4" w:space="0" w:color="auto"/>
              <w:left w:val="nil"/>
              <w:bottom w:val="nil"/>
              <w:right w:val="nil"/>
            </w:tcBorders>
            <w:shd w:val="clear" w:color="auto" w:fill="auto"/>
            <w:noWrap/>
            <w:vAlign w:val="center"/>
            <w:hideMark/>
          </w:tcPr>
          <w:p w14:paraId="1D7A06EE" w14:textId="77777777" w:rsidR="008C56CE" w:rsidRPr="00CC0711" w:rsidRDefault="008C56CE" w:rsidP="000B5F21">
            <w:pPr>
              <w:spacing w:after="0" w:line="240" w:lineRule="auto"/>
              <w:jc w:val="center"/>
              <w:rPr>
                <w:rFonts w:ascii="Arial" w:eastAsia="Times New Roman" w:hAnsi="Arial" w:cs="Arial"/>
                <w:sz w:val="16"/>
                <w:szCs w:val="16"/>
                <w:lang w:val="da-DK" w:eastAsia="da-DK"/>
              </w:rPr>
            </w:pPr>
            <w:r w:rsidRPr="00CC0711">
              <w:rPr>
                <w:rFonts w:ascii="Arial" w:eastAsia="Times New Roman" w:hAnsi="Arial" w:cs="Arial"/>
                <w:sz w:val="16"/>
                <w:szCs w:val="16"/>
                <w:lang w:val="da-DK" w:eastAsia="da-DK"/>
              </w:rPr>
              <w:t>0.105</w:t>
            </w:r>
          </w:p>
        </w:tc>
      </w:tr>
      <w:tr w:rsidR="00CC0711" w:rsidRPr="00CC0711" w14:paraId="039BE055" w14:textId="77777777" w:rsidTr="000B5F21">
        <w:trPr>
          <w:trHeight w:val="290"/>
        </w:trPr>
        <w:tc>
          <w:tcPr>
            <w:tcW w:w="3720" w:type="dxa"/>
            <w:tcBorders>
              <w:top w:val="nil"/>
              <w:left w:val="nil"/>
              <w:bottom w:val="nil"/>
              <w:right w:val="nil"/>
            </w:tcBorders>
            <w:shd w:val="clear" w:color="auto" w:fill="auto"/>
            <w:vAlign w:val="center"/>
            <w:hideMark/>
          </w:tcPr>
          <w:p w14:paraId="61FAC342" w14:textId="77777777" w:rsidR="008C56CE" w:rsidRPr="00CC0711" w:rsidRDefault="008C56CE" w:rsidP="000B5F21">
            <w:pPr>
              <w:spacing w:after="0" w:line="240" w:lineRule="auto"/>
              <w:rPr>
                <w:rFonts w:ascii="Arial" w:eastAsia="Times New Roman" w:hAnsi="Arial" w:cs="Arial"/>
                <w:sz w:val="16"/>
                <w:szCs w:val="16"/>
                <w:lang w:eastAsia="da-DK"/>
              </w:rPr>
            </w:pPr>
            <w:r w:rsidRPr="00CC0711">
              <w:rPr>
                <w:rFonts w:ascii="Arial" w:eastAsia="Times New Roman" w:hAnsi="Arial" w:cs="Arial"/>
                <w:sz w:val="16"/>
                <w:szCs w:val="16"/>
                <w:lang w:val="en-GB" w:eastAsia="da-DK"/>
              </w:rPr>
              <w:t>Discretionary foods and drinks, s/d</w:t>
            </w:r>
          </w:p>
        </w:tc>
        <w:tc>
          <w:tcPr>
            <w:tcW w:w="1420" w:type="dxa"/>
            <w:tcBorders>
              <w:top w:val="nil"/>
              <w:left w:val="nil"/>
              <w:bottom w:val="nil"/>
              <w:right w:val="nil"/>
            </w:tcBorders>
            <w:shd w:val="clear" w:color="auto" w:fill="auto"/>
            <w:noWrap/>
            <w:vAlign w:val="center"/>
            <w:hideMark/>
          </w:tcPr>
          <w:p w14:paraId="6C21AB71" w14:textId="77777777" w:rsidR="008C56CE" w:rsidRPr="00CC0711" w:rsidRDefault="008C56CE" w:rsidP="000B5F21">
            <w:pPr>
              <w:spacing w:after="0" w:line="240" w:lineRule="auto"/>
              <w:jc w:val="center"/>
              <w:rPr>
                <w:rFonts w:ascii="Arial" w:eastAsia="Times New Roman" w:hAnsi="Arial" w:cs="Arial"/>
                <w:sz w:val="16"/>
                <w:szCs w:val="16"/>
                <w:lang w:val="da-DK" w:eastAsia="da-DK"/>
              </w:rPr>
            </w:pPr>
            <w:r w:rsidRPr="00CC0711">
              <w:rPr>
                <w:rFonts w:ascii="Arial" w:eastAsia="Times New Roman" w:hAnsi="Arial" w:cs="Arial"/>
                <w:sz w:val="16"/>
                <w:szCs w:val="16"/>
                <w:lang w:val="da-DK" w:eastAsia="da-DK"/>
              </w:rPr>
              <w:t>-17.2</w:t>
            </w:r>
          </w:p>
        </w:tc>
        <w:tc>
          <w:tcPr>
            <w:tcW w:w="960" w:type="dxa"/>
            <w:tcBorders>
              <w:top w:val="nil"/>
              <w:left w:val="nil"/>
              <w:bottom w:val="nil"/>
              <w:right w:val="nil"/>
            </w:tcBorders>
            <w:shd w:val="clear" w:color="auto" w:fill="auto"/>
            <w:noWrap/>
            <w:vAlign w:val="center"/>
            <w:hideMark/>
          </w:tcPr>
          <w:p w14:paraId="62BB008A" w14:textId="77777777" w:rsidR="008C56CE" w:rsidRPr="00CC0711" w:rsidRDefault="008C56CE" w:rsidP="000B5F21">
            <w:pPr>
              <w:spacing w:after="0" w:line="240" w:lineRule="auto"/>
              <w:jc w:val="center"/>
              <w:rPr>
                <w:rFonts w:ascii="Arial" w:eastAsia="Times New Roman" w:hAnsi="Arial" w:cs="Arial"/>
                <w:sz w:val="16"/>
                <w:szCs w:val="16"/>
                <w:lang w:val="da-DK" w:eastAsia="da-DK"/>
              </w:rPr>
            </w:pPr>
            <w:r w:rsidRPr="00CC0711">
              <w:rPr>
                <w:rFonts w:ascii="Arial" w:eastAsia="Times New Roman" w:hAnsi="Arial" w:cs="Arial"/>
                <w:sz w:val="16"/>
                <w:szCs w:val="16"/>
                <w:lang w:val="da-DK" w:eastAsia="da-DK"/>
              </w:rPr>
              <w:t>-32.7;1.9</w:t>
            </w:r>
          </w:p>
        </w:tc>
        <w:tc>
          <w:tcPr>
            <w:tcW w:w="960" w:type="dxa"/>
            <w:tcBorders>
              <w:top w:val="nil"/>
              <w:left w:val="nil"/>
              <w:bottom w:val="nil"/>
              <w:right w:val="nil"/>
            </w:tcBorders>
            <w:shd w:val="clear" w:color="auto" w:fill="auto"/>
            <w:noWrap/>
            <w:vAlign w:val="center"/>
            <w:hideMark/>
          </w:tcPr>
          <w:p w14:paraId="3B109CF4" w14:textId="77777777" w:rsidR="008C56CE" w:rsidRPr="00CC0711" w:rsidRDefault="008C56CE" w:rsidP="000B5F21">
            <w:pPr>
              <w:spacing w:after="0" w:line="240" w:lineRule="auto"/>
              <w:jc w:val="center"/>
              <w:rPr>
                <w:rFonts w:ascii="Arial" w:eastAsia="Times New Roman" w:hAnsi="Arial" w:cs="Arial"/>
                <w:sz w:val="16"/>
                <w:szCs w:val="16"/>
                <w:lang w:val="da-DK" w:eastAsia="da-DK"/>
              </w:rPr>
            </w:pPr>
            <w:r w:rsidRPr="00CC0711">
              <w:rPr>
                <w:rFonts w:ascii="Arial" w:eastAsia="Times New Roman" w:hAnsi="Arial" w:cs="Arial"/>
                <w:sz w:val="16"/>
                <w:szCs w:val="16"/>
                <w:lang w:val="da-DK" w:eastAsia="da-DK"/>
              </w:rPr>
              <w:t>0.074</w:t>
            </w:r>
          </w:p>
        </w:tc>
        <w:tc>
          <w:tcPr>
            <w:tcW w:w="311" w:type="dxa"/>
            <w:tcBorders>
              <w:top w:val="nil"/>
              <w:left w:val="nil"/>
              <w:bottom w:val="nil"/>
              <w:right w:val="nil"/>
            </w:tcBorders>
            <w:shd w:val="clear" w:color="auto" w:fill="auto"/>
            <w:noWrap/>
            <w:vAlign w:val="bottom"/>
            <w:hideMark/>
          </w:tcPr>
          <w:p w14:paraId="076208EC" w14:textId="77777777" w:rsidR="008C56CE" w:rsidRPr="00CC0711" w:rsidRDefault="008C56CE" w:rsidP="000B5F21">
            <w:pPr>
              <w:spacing w:after="0" w:line="240" w:lineRule="auto"/>
              <w:jc w:val="center"/>
              <w:rPr>
                <w:rFonts w:ascii="Arial" w:eastAsia="Times New Roman" w:hAnsi="Arial" w:cs="Arial"/>
                <w:sz w:val="16"/>
                <w:szCs w:val="16"/>
                <w:lang w:val="da-DK" w:eastAsia="da-DK"/>
              </w:rPr>
            </w:pPr>
          </w:p>
        </w:tc>
        <w:tc>
          <w:tcPr>
            <w:tcW w:w="1229" w:type="dxa"/>
            <w:tcBorders>
              <w:top w:val="nil"/>
              <w:left w:val="nil"/>
              <w:bottom w:val="nil"/>
              <w:right w:val="nil"/>
            </w:tcBorders>
            <w:shd w:val="clear" w:color="auto" w:fill="auto"/>
            <w:noWrap/>
            <w:vAlign w:val="center"/>
            <w:hideMark/>
          </w:tcPr>
          <w:p w14:paraId="56FCF5C3" w14:textId="77777777" w:rsidR="008C56CE" w:rsidRPr="00CC0711" w:rsidRDefault="008C56CE" w:rsidP="000B5F21">
            <w:pPr>
              <w:spacing w:after="0" w:line="240" w:lineRule="auto"/>
              <w:jc w:val="center"/>
              <w:rPr>
                <w:rFonts w:ascii="Arial" w:eastAsia="Times New Roman" w:hAnsi="Arial" w:cs="Arial"/>
                <w:sz w:val="16"/>
                <w:szCs w:val="16"/>
                <w:lang w:val="da-DK" w:eastAsia="da-DK"/>
              </w:rPr>
            </w:pPr>
            <w:r w:rsidRPr="00CC0711">
              <w:rPr>
                <w:rFonts w:ascii="Arial" w:eastAsia="Times New Roman" w:hAnsi="Arial" w:cs="Arial"/>
                <w:sz w:val="16"/>
                <w:szCs w:val="16"/>
                <w:lang w:val="da-DK" w:eastAsia="da-DK"/>
              </w:rPr>
              <w:t>-23.3</w:t>
            </w:r>
          </w:p>
        </w:tc>
        <w:tc>
          <w:tcPr>
            <w:tcW w:w="960" w:type="dxa"/>
            <w:tcBorders>
              <w:top w:val="nil"/>
              <w:left w:val="nil"/>
              <w:bottom w:val="nil"/>
              <w:right w:val="nil"/>
            </w:tcBorders>
            <w:shd w:val="clear" w:color="auto" w:fill="auto"/>
            <w:noWrap/>
            <w:vAlign w:val="center"/>
            <w:hideMark/>
          </w:tcPr>
          <w:p w14:paraId="416D243D" w14:textId="77777777" w:rsidR="008C56CE" w:rsidRPr="00CC0711" w:rsidRDefault="008C56CE" w:rsidP="000B5F21">
            <w:pPr>
              <w:spacing w:after="0" w:line="240" w:lineRule="auto"/>
              <w:jc w:val="center"/>
              <w:rPr>
                <w:rFonts w:ascii="Arial" w:eastAsia="Times New Roman" w:hAnsi="Arial" w:cs="Arial"/>
                <w:sz w:val="16"/>
                <w:szCs w:val="16"/>
                <w:lang w:val="da-DK" w:eastAsia="da-DK"/>
              </w:rPr>
            </w:pPr>
            <w:r w:rsidRPr="00CC0711">
              <w:rPr>
                <w:rFonts w:ascii="Arial" w:eastAsia="Times New Roman" w:hAnsi="Arial" w:cs="Arial"/>
                <w:sz w:val="16"/>
                <w:szCs w:val="16"/>
                <w:lang w:val="da-DK" w:eastAsia="da-DK"/>
              </w:rPr>
              <w:t>-43.4;4</w:t>
            </w:r>
          </w:p>
        </w:tc>
        <w:tc>
          <w:tcPr>
            <w:tcW w:w="960" w:type="dxa"/>
            <w:tcBorders>
              <w:top w:val="nil"/>
              <w:left w:val="nil"/>
              <w:bottom w:val="nil"/>
              <w:right w:val="nil"/>
            </w:tcBorders>
            <w:shd w:val="clear" w:color="auto" w:fill="auto"/>
            <w:noWrap/>
            <w:vAlign w:val="center"/>
            <w:hideMark/>
          </w:tcPr>
          <w:p w14:paraId="13140F4E" w14:textId="77777777" w:rsidR="008C56CE" w:rsidRPr="00CC0711" w:rsidRDefault="008C56CE" w:rsidP="000B5F21">
            <w:pPr>
              <w:spacing w:after="0" w:line="240" w:lineRule="auto"/>
              <w:jc w:val="center"/>
              <w:rPr>
                <w:rFonts w:ascii="Arial" w:eastAsia="Times New Roman" w:hAnsi="Arial" w:cs="Arial"/>
                <w:sz w:val="16"/>
                <w:szCs w:val="16"/>
                <w:lang w:val="da-DK" w:eastAsia="da-DK"/>
              </w:rPr>
            </w:pPr>
            <w:r w:rsidRPr="00CC0711">
              <w:rPr>
                <w:rFonts w:ascii="Arial" w:eastAsia="Times New Roman" w:hAnsi="Arial" w:cs="Arial"/>
                <w:sz w:val="16"/>
                <w:szCs w:val="16"/>
                <w:lang w:val="da-DK" w:eastAsia="da-DK"/>
              </w:rPr>
              <w:t>0.088</w:t>
            </w:r>
          </w:p>
        </w:tc>
      </w:tr>
      <w:tr w:rsidR="00CC0711" w:rsidRPr="00CC0711" w14:paraId="69BC289D" w14:textId="77777777" w:rsidTr="000B5F21">
        <w:trPr>
          <w:trHeight w:val="290"/>
        </w:trPr>
        <w:tc>
          <w:tcPr>
            <w:tcW w:w="3720" w:type="dxa"/>
            <w:tcBorders>
              <w:top w:val="nil"/>
              <w:left w:val="nil"/>
              <w:bottom w:val="nil"/>
              <w:right w:val="nil"/>
            </w:tcBorders>
            <w:shd w:val="clear" w:color="auto" w:fill="auto"/>
            <w:vAlign w:val="center"/>
            <w:hideMark/>
          </w:tcPr>
          <w:p w14:paraId="0DF9CAD0" w14:textId="77777777" w:rsidR="008C56CE" w:rsidRPr="00CC0711" w:rsidRDefault="008C56CE" w:rsidP="000B5F21">
            <w:pPr>
              <w:spacing w:after="0" w:line="240" w:lineRule="auto"/>
              <w:rPr>
                <w:rFonts w:ascii="Arial" w:eastAsia="Times New Roman" w:hAnsi="Arial" w:cs="Arial"/>
                <w:sz w:val="16"/>
                <w:szCs w:val="16"/>
                <w:lang w:val="da-DK" w:eastAsia="da-DK"/>
              </w:rPr>
            </w:pPr>
            <w:r w:rsidRPr="00CC0711">
              <w:rPr>
                <w:rFonts w:ascii="Arial" w:eastAsia="Times New Roman" w:hAnsi="Arial" w:cs="Arial"/>
                <w:sz w:val="16"/>
                <w:szCs w:val="16"/>
                <w:lang w:val="en-GB" w:eastAsia="da-DK"/>
              </w:rPr>
              <w:t>Discretionary drinks, ml/d</w:t>
            </w:r>
          </w:p>
        </w:tc>
        <w:tc>
          <w:tcPr>
            <w:tcW w:w="1420" w:type="dxa"/>
            <w:tcBorders>
              <w:top w:val="nil"/>
              <w:left w:val="nil"/>
              <w:bottom w:val="nil"/>
              <w:right w:val="nil"/>
            </w:tcBorders>
            <w:shd w:val="clear" w:color="auto" w:fill="auto"/>
            <w:noWrap/>
            <w:vAlign w:val="center"/>
            <w:hideMark/>
          </w:tcPr>
          <w:p w14:paraId="42E64E4D" w14:textId="77777777" w:rsidR="008C56CE" w:rsidRPr="00CC0711" w:rsidRDefault="008C56CE" w:rsidP="000B5F21">
            <w:pPr>
              <w:spacing w:after="0" w:line="240" w:lineRule="auto"/>
              <w:jc w:val="center"/>
              <w:rPr>
                <w:rFonts w:ascii="Arial" w:eastAsia="Times New Roman" w:hAnsi="Arial" w:cs="Arial"/>
                <w:sz w:val="16"/>
                <w:szCs w:val="16"/>
                <w:lang w:val="da-DK" w:eastAsia="da-DK"/>
              </w:rPr>
            </w:pPr>
            <w:r w:rsidRPr="00CC0711">
              <w:rPr>
                <w:rFonts w:ascii="Arial" w:eastAsia="Times New Roman" w:hAnsi="Arial" w:cs="Arial"/>
                <w:sz w:val="16"/>
                <w:szCs w:val="16"/>
                <w:lang w:val="da-DK" w:eastAsia="da-DK"/>
              </w:rPr>
              <w:t>-39.6</w:t>
            </w:r>
          </w:p>
        </w:tc>
        <w:tc>
          <w:tcPr>
            <w:tcW w:w="960" w:type="dxa"/>
            <w:tcBorders>
              <w:top w:val="nil"/>
              <w:left w:val="nil"/>
              <w:bottom w:val="nil"/>
              <w:right w:val="nil"/>
            </w:tcBorders>
            <w:shd w:val="clear" w:color="auto" w:fill="auto"/>
            <w:noWrap/>
            <w:vAlign w:val="center"/>
            <w:hideMark/>
          </w:tcPr>
          <w:p w14:paraId="1856B76B" w14:textId="77777777" w:rsidR="008C56CE" w:rsidRPr="00CC0711" w:rsidRDefault="008C56CE" w:rsidP="000B5F21">
            <w:pPr>
              <w:spacing w:after="0" w:line="240" w:lineRule="auto"/>
              <w:jc w:val="center"/>
              <w:rPr>
                <w:rFonts w:ascii="Arial" w:eastAsia="Times New Roman" w:hAnsi="Arial" w:cs="Arial"/>
                <w:sz w:val="16"/>
                <w:szCs w:val="16"/>
                <w:lang w:val="da-DK" w:eastAsia="da-DK"/>
              </w:rPr>
            </w:pPr>
            <w:r w:rsidRPr="00CC0711">
              <w:rPr>
                <w:rFonts w:ascii="Arial" w:eastAsia="Times New Roman" w:hAnsi="Arial" w:cs="Arial"/>
                <w:sz w:val="16"/>
                <w:szCs w:val="16"/>
                <w:lang w:val="da-DK" w:eastAsia="da-DK"/>
              </w:rPr>
              <w:t>-</w:t>
            </w:r>
            <w:proofErr w:type="gramStart"/>
            <w:r w:rsidRPr="00CC0711">
              <w:rPr>
                <w:rFonts w:ascii="Arial" w:eastAsia="Times New Roman" w:hAnsi="Arial" w:cs="Arial"/>
                <w:sz w:val="16"/>
                <w:szCs w:val="16"/>
                <w:lang w:val="da-DK" w:eastAsia="da-DK"/>
              </w:rPr>
              <w:t>62;-</w:t>
            </w:r>
            <w:proofErr w:type="gramEnd"/>
            <w:r w:rsidRPr="00CC0711">
              <w:rPr>
                <w:rFonts w:ascii="Arial" w:eastAsia="Times New Roman" w:hAnsi="Arial" w:cs="Arial"/>
                <w:sz w:val="16"/>
                <w:szCs w:val="16"/>
                <w:lang w:val="da-DK" w:eastAsia="da-DK"/>
              </w:rPr>
              <w:t>4</w:t>
            </w:r>
          </w:p>
        </w:tc>
        <w:tc>
          <w:tcPr>
            <w:tcW w:w="960" w:type="dxa"/>
            <w:tcBorders>
              <w:top w:val="nil"/>
              <w:left w:val="nil"/>
              <w:bottom w:val="nil"/>
              <w:right w:val="nil"/>
            </w:tcBorders>
            <w:shd w:val="clear" w:color="auto" w:fill="auto"/>
            <w:noWrap/>
            <w:vAlign w:val="center"/>
            <w:hideMark/>
          </w:tcPr>
          <w:p w14:paraId="51C7365F" w14:textId="77777777" w:rsidR="008C56CE" w:rsidRPr="00CC0711" w:rsidRDefault="008C56CE" w:rsidP="000B5F21">
            <w:pPr>
              <w:spacing w:after="0" w:line="240" w:lineRule="auto"/>
              <w:jc w:val="center"/>
              <w:rPr>
                <w:rFonts w:ascii="Arial" w:eastAsia="Times New Roman" w:hAnsi="Arial" w:cs="Arial"/>
                <w:b/>
                <w:bCs/>
                <w:sz w:val="16"/>
                <w:szCs w:val="16"/>
                <w:lang w:val="da-DK" w:eastAsia="da-DK"/>
              </w:rPr>
            </w:pPr>
            <w:r w:rsidRPr="00CC0711">
              <w:rPr>
                <w:rFonts w:ascii="Arial" w:eastAsia="Times New Roman" w:hAnsi="Arial" w:cs="Arial"/>
                <w:b/>
                <w:bCs/>
                <w:sz w:val="16"/>
                <w:szCs w:val="16"/>
                <w:lang w:val="da-DK" w:eastAsia="da-DK"/>
              </w:rPr>
              <w:t>0.033</w:t>
            </w:r>
          </w:p>
        </w:tc>
        <w:tc>
          <w:tcPr>
            <w:tcW w:w="311" w:type="dxa"/>
            <w:tcBorders>
              <w:top w:val="nil"/>
              <w:left w:val="nil"/>
              <w:bottom w:val="nil"/>
              <w:right w:val="nil"/>
            </w:tcBorders>
            <w:shd w:val="clear" w:color="auto" w:fill="auto"/>
            <w:noWrap/>
            <w:vAlign w:val="bottom"/>
            <w:hideMark/>
          </w:tcPr>
          <w:p w14:paraId="627DC4AF" w14:textId="77777777" w:rsidR="008C56CE" w:rsidRPr="00CC0711" w:rsidRDefault="008C56CE" w:rsidP="000B5F21">
            <w:pPr>
              <w:spacing w:after="0" w:line="240" w:lineRule="auto"/>
              <w:jc w:val="center"/>
              <w:rPr>
                <w:rFonts w:ascii="Arial" w:eastAsia="Times New Roman" w:hAnsi="Arial" w:cs="Arial"/>
                <w:sz w:val="16"/>
                <w:szCs w:val="16"/>
                <w:lang w:val="da-DK" w:eastAsia="da-DK"/>
              </w:rPr>
            </w:pPr>
          </w:p>
        </w:tc>
        <w:tc>
          <w:tcPr>
            <w:tcW w:w="1229" w:type="dxa"/>
            <w:tcBorders>
              <w:top w:val="nil"/>
              <w:left w:val="nil"/>
              <w:bottom w:val="nil"/>
              <w:right w:val="nil"/>
            </w:tcBorders>
            <w:shd w:val="clear" w:color="auto" w:fill="auto"/>
            <w:noWrap/>
            <w:vAlign w:val="center"/>
            <w:hideMark/>
          </w:tcPr>
          <w:p w14:paraId="0DEF562D" w14:textId="77777777" w:rsidR="008C56CE" w:rsidRPr="00CC0711" w:rsidRDefault="008C56CE" w:rsidP="000B5F21">
            <w:pPr>
              <w:spacing w:after="0" w:line="240" w:lineRule="auto"/>
              <w:jc w:val="center"/>
              <w:rPr>
                <w:rFonts w:ascii="Arial" w:eastAsia="Times New Roman" w:hAnsi="Arial" w:cs="Arial"/>
                <w:sz w:val="16"/>
                <w:szCs w:val="16"/>
                <w:lang w:val="da-DK" w:eastAsia="da-DK"/>
              </w:rPr>
            </w:pPr>
            <w:r w:rsidRPr="00CC0711">
              <w:rPr>
                <w:rFonts w:ascii="Arial" w:eastAsia="Times New Roman" w:hAnsi="Arial" w:cs="Arial"/>
                <w:sz w:val="16"/>
                <w:szCs w:val="16"/>
                <w:lang w:val="da-DK" w:eastAsia="da-DK"/>
              </w:rPr>
              <w:t>-42.1</w:t>
            </w:r>
          </w:p>
        </w:tc>
        <w:tc>
          <w:tcPr>
            <w:tcW w:w="960" w:type="dxa"/>
            <w:tcBorders>
              <w:top w:val="nil"/>
              <w:left w:val="nil"/>
              <w:bottom w:val="nil"/>
              <w:right w:val="nil"/>
            </w:tcBorders>
            <w:shd w:val="clear" w:color="auto" w:fill="auto"/>
            <w:noWrap/>
            <w:vAlign w:val="center"/>
            <w:hideMark/>
          </w:tcPr>
          <w:p w14:paraId="31C9C5B4" w14:textId="77777777" w:rsidR="008C56CE" w:rsidRPr="00CC0711" w:rsidRDefault="008C56CE" w:rsidP="000B5F21">
            <w:pPr>
              <w:spacing w:after="0" w:line="240" w:lineRule="auto"/>
              <w:jc w:val="center"/>
              <w:rPr>
                <w:rFonts w:ascii="Arial" w:eastAsia="Times New Roman" w:hAnsi="Arial" w:cs="Arial"/>
                <w:sz w:val="16"/>
                <w:szCs w:val="16"/>
                <w:lang w:val="da-DK" w:eastAsia="da-DK"/>
              </w:rPr>
            </w:pPr>
            <w:r w:rsidRPr="00CC0711">
              <w:rPr>
                <w:rFonts w:ascii="Arial" w:eastAsia="Times New Roman" w:hAnsi="Arial" w:cs="Arial"/>
                <w:sz w:val="16"/>
                <w:szCs w:val="16"/>
                <w:lang w:val="da-DK" w:eastAsia="da-DK"/>
              </w:rPr>
              <w:t>-70.8;15</w:t>
            </w:r>
          </w:p>
        </w:tc>
        <w:tc>
          <w:tcPr>
            <w:tcW w:w="960" w:type="dxa"/>
            <w:tcBorders>
              <w:top w:val="nil"/>
              <w:left w:val="nil"/>
              <w:bottom w:val="nil"/>
              <w:right w:val="nil"/>
            </w:tcBorders>
            <w:shd w:val="clear" w:color="auto" w:fill="auto"/>
            <w:noWrap/>
            <w:vAlign w:val="center"/>
            <w:hideMark/>
          </w:tcPr>
          <w:p w14:paraId="24B25D90" w14:textId="77777777" w:rsidR="008C56CE" w:rsidRPr="00CC0711" w:rsidRDefault="008C56CE" w:rsidP="000B5F21">
            <w:pPr>
              <w:spacing w:after="0" w:line="240" w:lineRule="auto"/>
              <w:jc w:val="center"/>
              <w:rPr>
                <w:rFonts w:ascii="Arial" w:eastAsia="Times New Roman" w:hAnsi="Arial" w:cs="Arial"/>
                <w:sz w:val="16"/>
                <w:szCs w:val="16"/>
                <w:lang w:val="da-DK" w:eastAsia="da-DK"/>
              </w:rPr>
            </w:pPr>
            <w:r w:rsidRPr="00CC0711">
              <w:rPr>
                <w:rFonts w:ascii="Arial" w:eastAsia="Times New Roman" w:hAnsi="Arial" w:cs="Arial"/>
                <w:sz w:val="16"/>
                <w:szCs w:val="16"/>
                <w:lang w:val="da-DK" w:eastAsia="da-DK"/>
              </w:rPr>
              <w:t>0.119</w:t>
            </w:r>
          </w:p>
        </w:tc>
      </w:tr>
      <w:tr w:rsidR="00CC0711" w:rsidRPr="00CC0711" w14:paraId="493536A5" w14:textId="77777777" w:rsidTr="000B5F21">
        <w:trPr>
          <w:trHeight w:val="290"/>
        </w:trPr>
        <w:tc>
          <w:tcPr>
            <w:tcW w:w="3720" w:type="dxa"/>
            <w:tcBorders>
              <w:top w:val="nil"/>
              <w:left w:val="nil"/>
              <w:bottom w:val="nil"/>
              <w:right w:val="nil"/>
            </w:tcBorders>
            <w:shd w:val="clear" w:color="auto" w:fill="auto"/>
            <w:vAlign w:val="center"/>
            <w:hideMark/>
          </w:tcPr>
          <w:p w14:paraId="726EFDED" w14:textId="77777777" w:rsidR="008C56CE" w:rsidRPr="00CC0711" w:rsidRDefault="008C56CE" w:rsidP="000B5F21">
            <w:pPr>
              <w:spacing w:after="0" w:line="240" w:lineRule="auto"/>
              <w:rPr>
                <w:rFonts w:ascii="Arial" w:eastAsia="Times New Roman" w:hAnsi="Arial" w:cs="Arial"/>
                <w:sz w:val="16"/>
                <w:szCs w:val="16"/>
                <w:lang w:val="da-DK" w:eastAsia="da-DK"/>
              </w:rPr>
            </w:pPr>
            <w:r w:rsidRPr="00CC0711">
              <w:rPr>
                <w:rFonts w:ascii="Arial" w:eastAsia="Times New Roman" w:hAnsi="Arial" w:cs="Arial"/>
                <w:sz w:val="16"/>
                <w:szCs w:val="16"/>
                <w:lang w:val="en-GB" w:eastAsia="da-DK"/>
              </w:rPr>
              <w:t>Discretionary drinks, s/d</w:t>
            </w:r>
          </w:p>
        </w:tc>
        <w:tc>
          <w:tcPr>
            <w:tcW w:w="1420" w:type="dxa"/>
            <w:tcBorders>
              <w:top w:val="nil"/>
              <w:left w:val="nil"/>
              <w:bottom w:val="nil"/>
              <w:right w:val="nil"/>
            </w:tcBorders>
            <w:shd w:val="clear" w:color="auto" w:fill="auto"/>
            <w:noWrap/>
            <w:vAlign w:val="center"/>
            <w:hideMark/>
          </w:tcPr>
          <w:p w14:paraId="271066B5" w14:textId="77777777" w:rsidR="008C56CE" w:rsidRPr="00CC0711" w:rsidRDefault="008C56CE" w:rsidP="000B5F21">
            <w:pPr>
              <w:spacing w:after="0" w:line="240" w:lineRule="auto"/>
              <w:jc w:val="center"/>
              <w:rPr>
                <w:rFonts w:ascii="Arial" w:eastAsia="Times New Roman" w:hAnsi="Arial" w:cs="Arial"/>
                <w:sz w:val="16"/>
                <w:szCs w:val="16"/>
                <w:lang w:val="da-DK" w:eastAsia="da-DK"/>
              </w:rPr>
            </w:pPr>
            <w:r w:rsidRPr="00CC0711">
              <w:rPr>
                <w:rFonts w:ascii="Arial" w:eastAsia="Times New Roman" w:hAnsi="Arial" w:cs="Arial"/>
                <w:sz w:val="16"/>
                <w:szCs w:val="16"/>
                <w:lang w:val="da-DK" w:eastAsia="da-DK"/>
              </w:rPr>
              <w:t>-41.9</w:t>
            </w:r>
          </w:p>
        </w:tc>
        <w:tc>
          <w:tcPr>
            <w:tcW w:w="960" w:type="dxa"/>
            <w:tcBorders>
              <w:top w:val="nil"/>
              <w:left w:val="nil"/>
              <w:bottom w:val="nil"/>
              <w:right w:val="nil"/>
            </w:tcBorders>
            <w:shd w:val="clear" w:color="auto" w:fill="auto"/>
            <w:noWrap/>
            <w:vAlign w:val="center"/>
            <w:hideMark/>
          </w:tcPr>
          <w:p w14:paraId="3B41001A" w14:textId="77777777" w:rsidR="008C56CE" w:rsidRPr="00CC0711" w:rsidRDefault="008C56CE" w:rsidP="000B5F21">
            <w:pPr>
              <w:spacing w:after="0" w:line="240" w:lineRule="auto"/>
              <w:jc w:val="center"/>
              <w:rPr>
                <w:rFonts w:ascii="Arial" w:eastAsia="Times New Roman" w:hAnsi="Arial" w:cs="Arial"/>
                <w:sz w:val="16"/>
                <w:szCs w:val="16"/>
                <w:lang w:val="da-DK" w:eastAsia="da-DK"/>
              </w:rPr>
            </w:pPr>
            <w:r w:rsidRPr="00CC0711">
              <w:rPr>
                <w:rFonts w:ascii="Arial" w:eastAsia="Times New Roman" w:hAnsi="Arial" w:cs="Arial"/>
                <w:sz w:val="16"/>
                <w:szCs w:val="16"/>
                <w:lang w:val="da-DK" w:eastAsia="da-DK"/>
              </w:rPr>
              <w:t>-</w:t>
            </w:r>
            <w:proofErr w:type="gramStart"/>
            <w:r w:rsidRPr="00CC0711">
              <w:rPr>
                <w:rFonts w:ascii="Arial" w:eastAsia="Times New Roman" w:hAnsi="Arial" w:cs="Arial"/>
                <w:sz w:val="16"/>
                <w:szCs w:val="16"/>
                <w:lang w:val="da-DK" w:eastAsia="da-DK"/>
              </w:rPr>
              <w:t>65;-</w:t>
            </w:r>
            <w:proofErr w:type="gramEnd"/>
            <w:r w:rsidRPr="00CC0711">
              <w:rPr>
                <w:rFonts w:ascii="Arial" w:eastAsia="Times New Roman" w:hAnsi="Arial" w:cs="Arial"/>
                <w:sz w:val="16"/>
                <w:szCs w:val="16"/>
                <w:lang w:val="da-DK" w:eastAsia="da-DK"/>
              </w:rPr>
              <w:t>3.6</w:t>
            </w:r>
          </w:p>
        </w:tc>
        <w:tc>
          <w:tcPr>
            <w:tcW w:w="960" w:type="dxa"/>
            <w:tcBorders>
              <w:top w:val="nil"/>
              <w:left w:val="nil"/>
              <w:bottom w:val="nil"/>
              <w:right w:val="nil"/>
            </w:tcBorders>
            <w:shd w:val="clear" w:color="auto" w:fill="auto"/>
            <w:noWrap/>
            <w:vAlign w:val="center"/>
            <w:hideMark/>
          </w:tcPr>
          <w:p w14:paraId="47ADB0D3" w14:textId="77777777" w:rsidR="008C56CE" w:rsidRPr="00CC0711" w:rsidRDefault="008C56CE" w:rsidP="000B5F21">
            <w:pPr>
              <w:spacing w:after="0" w:line="240" w:lineRule="auto"/>
              <w:jc w:val="center"/>
              <w:rPr>
                <w:rFonts w:ascii="Arial" w:eastAsia="Times New Roman" w:hAnsi="Arial" w:cs="Arial"/>
                <w:b/>
                <w:bCs/>
                <w:sz w:val="16"/>
                <w:szCs w:val="16"/>
                <w:lang w:val="da-DK" w:eastAsia="da-DK"/>
              </w:rPr>
            </w:pPr>
            <w:r w:rsidRPr="00CC0711">
              <w:rPr>
                <w:rFonts w:ascii="Arial" w:eastAsia="Times New Roman" w:hAnsi="Arial" w:cs="Arial"/>
                <w:b/>
                <w:bCs/>
                <w:sz w:val="16"/>
                <w:szCs w:val="16"/>
                <w:lang w:val="da-DK" w:eastAsia="da-DK"/>
              </w:rPr>
              <w:t>0.035</w:t>
            </w:r>
          </w:p>
        </w:tc>
        <w:tc>
          <w:tcPr>
            <w:tcW w:w="311" w:type="dxa"/>
            <w:tcBorders>
              <w:top w:val="nil"/>
              <w:left w:val="nil"/>
              <w:bottom w:val="nil"/>
              <w:right w:val="nil"/>
            </w:tcBorders>
            <w:shd w:val="clear" w:color="auto" w:fill="auto"/>
            <w:noWrap/>
            <w:vAlign w:val="bottom"/>
            <w:hideMark/>
          </w:tcPr>
          <w:p w14:paraId="6D655E26" w14:textId="77777777" w:rsidR="008C56CE" w:rsidRPr="00CC0711" w:rsidRDefault="008C56CE" w:rsidP="000B5F21">
            <w:pPr>
              <w:spacing w:after="0" w:line="240" w:lineRule="auto"/>
              <w:jc w:val="center"/>
              <w:rPr>
                <w:rFonts w:ascii="Arial" w:eastAsia="Times New Roman" w:hAnsi="Arial" w:cs="Arial"/>
                <w:sz w:val="16"/>
                <w:szCs w:val="16"/>
                <w:lang w:val="da-DK" w:eastAsia="da-DK"/>
              </w:rPr>
            </w:pPr>
          </w:p>
        </w:tc>
        <w:tc>
          <w:tcPr>
            <w:tcW w:w="1229" w:type="dxa"/>
            <w:tcBorders>
              <w:top w:val="nil"/>
              <w:left w:val="nil"/>
              <w:bottom w:val="nil"/>
              <w:right w:val="nil"/>
            </w:tcBorders>
            <w:shd w:val="clear" w:color="auto" w:fill="auto"/>
            <w:noWrap/>
            <w:vAlign w:val="center"/>
            <w:hideMark/>
          </w:tcPr>
          <w:p w14:paraId="64D9CD4A" w14:textId="77777777" w:rsidR="008C56CE" w:rsidRPr="00CC0711" w:rsidRDefault="008C56CE" w:rsidP="000B5F21">
            <w:pPr>
              <w:spacing w:after="0" w:line="240" w:lineRule="auto"/>
              <w:jc w:val="center"/>
              <w:rPr>
                <w:rFonts w:ascii="Arial" w:eastAsia="Times New Roman" w:hAnsi="Arial" w:cs="Arial"/>
                <w:sz w:val="16"/>
                <w:szCs w:val="16"/>
                <w:lang w:val="da-DK" w:eastAsia="da-DK"/>
              </w:rPr>
            </w:pPr>
            <w:r w:rsidRPr="00CC0711">
              <w:rPr>
                <w:rFonts w:ascii="Arial" w:eastAsia="Times New Roman" w:hAnsi="Arial" w:cs="Arial"/>
                <w:sz w:val="16"/>
                <w:szCs w:val="16"/>
                <w:lang w:val="da-DK" w:eastAsia="da-DK"/>
              </w:rPr>
              <w:t>-45.2</w:t>
            </w:r>
          </w:p>
        </w:tc>
        <w:tc>
          <w:tcPr>
            <w:tcW w:w="960" w:type="dxa"/>
            <w:tcBorders>
              <w:top w:val="nil"/>
              <w:left w:val="nil"/>
              <w:bottom w:val="nil"/>
              <w:right w:val="nil"/>
            </w:tcBorders>
            <w:shd w:val="clear" w:color="auto" w:fill="auto"/>
            <w:noWrap/>
            <w:vAlign w:val="center"/>
            <w:hideMark/>
          </w:tcPr>
          <w:p w14:paraId="12A588E5" w14:textId="77777777" w:rsidR="008C56CE" w:rsidRPr="00CC0711" w:rsidRDefault="008C56CE" w:rsidP="000B5F21">
            <w:pPr>
              <w:spacing w:after="0" w:line="240" w:lineRule="auto"/>
              <w:jc w:val="center"/>
              <w:rPr>
                <w:rFonts w:ascii="Arial" w:eastAsia="Times New Roman" w:hAnsi="Arial" w:cs="Arial"/>
                <w:sz w:val="16"/>
                <w:szCs w:val="16"/>
                <w:lang w:val="da-DK" w:eastAsia="da-DK"/>
              </w:rPr>
            </w:pPr>
            <w:r w:rsidRPr="00CC0711">
              <w:rPr>
                <w:rFonts w:ascii="Arial" w:eastAsia="Times New Roman" w:hAnsi="Arial" w:cs="Arial"/>
                <w:sz w:val="16"/>
                <w:szCs w:val="16"/>
                <w:lang w:val="da-DK" w:eastAsia="da-DK"/>
              </w:rPr>
              <w:t>-74.4;17.3</w:t>
            </w:r>
          </w:p>
        </w:tc>
        <w:tc>
          <w:tcPr>
            <w:tcW w:w="960" w:type="dxa"/>
            <w:tcBorders>
              <w:top w:val="nil"/>
              <w:left w:val="nil"/>
              <w:bottom w:val="nil"/>
              <w:right w:val="nil"/>
            </w:tcBorders>
            <w:shd w:val="clear" w:color="auto" w:fill="auto"/>
            <w:noWrap/>
            <w:vAlign w:val="center"/>
            <w:hideMark/>
          </w:tcPr>
          <w:p w14:paraId="73817A14" w14:textId="77777777" w:rsidR="008C56CE" w:rsidRPr="00CC0711" w:rsidRDefault="008C56CE" w:rsidP="000B5F21">
            <w:pPr>
              <w:spacing w:after="0" w:line="240" w:lineRule="auto"/>
              <w:jc w:val="center"/>
              <w:rPr>
                <w:rFonts w:ascii="Arial" w:eastAsia="Times New Roman" w:hAnsi="Arial" w:cs="Arial"/>
                <w:sz w:val="16"/>
                <w:szCs w:val="16"/>
                <w:lang w:val="da-DK" w:eastAsia="da-DK"/>
              </w:rPr>
            </w:pPr>
            <w:r w:rsidRPr="00CC0711">
              <w:rPr>
                <w:rFonts w:ascii="Arial" w:eastAsia="Times New Roman" w:hAnsi="Arial" w:cs="Arial"/>
                <w:sz w:val="16"/>
                <w:szCs w:val="16"/>
                <w:lang w:val="da-DK" w:eastAsia="da-DK"/>
              </w:rPr>
              <w:t>0.121</w:t>
            </w:r>
          </w:p>
        </w:tc>
      </w:tr>
      <w:tr w:rsidR="00CC0711" w:rsidRPr="00CC0711" w14:paraId="4F2F7E1E" w14:textId="77777777" w:rsidTr="000B5F21">
        <w:trPr>
          <w:trHeight w:val="290"/>
        </w:trPr>
        <w:tc>
          <w:tcPr>
            <w:tcW w:w="3720" w:type="dxa"/>
            <w:tcBorders>
              <w:top w:val="nil"/>
              <w:left w:val="nil"/>
              <w:bottom w:val="single" w:sz="4" w:space="0" w:color="auto"/>
              <w:right w:val="nil"/>
            </w:tcBorders>
            <w:shd w:val="clear" w:color="auto" w:fill="auto"/>
            <w:vAlign w:val="center"/>
            <w:hideMark/>
          </w:tcPr>
          <w:p w14:paraId="197E28A4" w14:textId="77777777" w:rsidR="008C56CE" w:rsidRPr="00CC0711" w:rsidRDefault="008C56CE" w:rsidP="000B5F21">
            <w:pPr>
              <w:spacing w:after="0" w:line="240" w:lineRule="auto"/>
              <w:rPr>
                <w:rFonts w:ascii="Arial" w:eastAsia="Times New Roman" w:hAnsi="Arial" w:cs="Arial"/>
                <w:sz w:val="16"/>
                <w:szCs w:val="16"/>
                <w:lang w:eastAsia="da-DK"/>
              </w:rPr>
            </w:pPr>
            <w:r w:rsidRPr="00CC0711">
              <w:rPr>
                <w:rFonts w:ascii="Arial" w:eastAsia="Times New Roman" w:hAnsi="Arial" w:cs="Arial"/>
                <w:sz w:val="16"/>
                <w:szCs w:val="16"/>
                <w:lang w:val="en-GB" w:eastAsia="da-DK"/>
              </w:rPr>
              <w:t>Discretionary solid foods, s/d</w:t>
            </w:r>
          </w:p>
        </w:tc>
        <w:tc>
          <w:tcPr>
            <w:tcW w:w="1420" w:type="dxa"/>
            <w:tcBorders>
              <w:top w:val="nil"/>
              <w:left w:val="nil"/>
              <w:bottom w:val="single" w:sz="4" w:space="0" w:color="auto"/>
              <w:right w:val="nil"/>
            </w:tcBorders>
            <w:shd w:val="clear" w:color="auto" w:fill="auto"/>
            <w:noWrap/>
            <w:vAlign w:val="center"/>
            <w:hideMark/>
          </w:tcPr>
          <w:p w14:paraId="17E9E71C" w14:textId="77777777" w:rsidR="008C56CE" w:rsidRPr="00CC0711" w:rsidRDefault="008C56CE" w:rsidP="000B5F21">
            <w:pPr>
              <w:spacing w:after="0" w:line="240" w:lineRule="auto"/>
              <w:jc w:val="center"/>
              <w:rPr>
                <w:rFonts w:ascii="Arial" w:eastAsia="Times New Roman" w:hAnsi="Arial" w:cs="Arial"/>
                <w:sz w:val="16"/>
                <w:szCs w:val="16"/>
                <w:lang w:val="da-DK" w:eastAsia="da-DK"/>
              </w:rPr>
            </w:pPr>
            <w:r w:rsidRPr="00CC0711">
              <w:rPr>
                <w:rFonts w:ascii="Arial" w:eastAsia="Times New Roman" w:hAnsi="Arial" w:cs="Arial"/>
                <w:sz w:val="16"/>
                <w:szCs w:val="16"/>
                <w:lang w:val="da-DK" w:eastAsia="da-DK"/>
              </w:rPr>
              <w:t>-7.9</w:t>
            </w:r>
          </w:p>
        </w:tc>
        <w:tc>
          <w:tcPr>
            <w:tcW w:w="960" w:type="dxa"/>
            <w:tcBorders>
              <w:top w:val="nil"/>
              <w:left w:val="nil"/>
              <w:bottom w:val="single" w:sz="4" w:space="0" w:color="auto"/>
              <w:right w:val="nil"/>
            </w:tcBorders>
            <w:shd w:val="clear" w:color="auto" w:fill="auto"/>
            <w:noWrap/>
            <w:vAlign w:val="center"/>
            <w:hideMark/>
          </w:tcPr>
          <w:p w14:paraId="0353D440" w14:textId="77777777" w:rsidR="008C56CE" w:rsidRPr="00CC0711" w:rsidRDefault="008C56CE" w:rsidP="000B5F21">
            <w:pPr>
              <w:spacing w:after="0" w:line="240" w:lineRule="auto"/>
              <w:jc w:val="center"/>
              <w:rPr>
                <w:rFonts w:ascii="Arial" w:eastAsia="Times New Roman" w:hAnsi="Arial" w:cs="Arial"/>
                <w:sz w:val="16"/>
                <w:szCs w:val="16"/>
                <w:lang w:val="da-DK" w:eastAsia="da-DK"/>
              </w:rPr>
            </w:pPr>
            <w:r w:rsidRPr="00CC0711">
              <w:rPr>
                <w:rFonts w:ascii="Arial" w:eastAsia="Times New Roman" w:hAnsi="Arial" w:cs="Arial"/>
                <w:sz w:val="16"/>
                <w:szCs w:val="16"/>
                <w:lang w:val="da-DK" w:eastAsia="da-DK"/>
              </w:rPr>
              <w:t>-25.9;14.4</w:t>
            </w:r>
          </w:p>
        </w:tc>
        <w:tc>
          <w:tcPr>
            <w:tcW w:w="960" w:type="dxa"/>
            <w:tcBorders>
              <w:top w:val="nil"/>
              <w:left w:val="nil"/>
              <w:bottom w:val="single" w:sz="4" w:space="0" w:color="auto"/>
              <w:right w:val="nil"/>
            </w:tcBorders>
            <w:shd w:val="clear" w:color="auto" w:fill="auto"/>
            <w:noWrap/>
            <w:vAlign w:val="center"/>
            <w:hideMark/>
          </w:tcPr>
          <w:p w14:paraId="42023BC5" w14:textId="77777777" w:rsidR="008C56CE" w:rsidRPr="00CC0711" w:rsidRDefault="008C56CE" w:rsidP="000B5F21">
            <w:pPr>
              <w:spacing w:after="0" w:line="240" w:lineRule="auto"/>
              <w:jc w:val="center"/>
              <w:rPr>
                <w:rFonts w:ascii="Arial" w:eastAsia="Times New Roman" w:hAnsi="Arial" w:cs="Arial"/>
                <w:sz w:val="16"/>
                <w:szCs w:val="16"/>
                <w:lang w:val="da-DK" w:eastAsia="da-DK"/>
              </w:rPr>
            </w:pPr>
            <w:r w:rsidRPr="00CC0711">
              <w:rPr>
                <w:rFonts w:ascii="Arial" w:eastAsia="Times New Roman" w:hAnsi="Arial" w:cs="Arial"/>
                <w:sz w:val="16"/>
                <w:szCs w:val="16"/>
                <w:lang w:val="da-DK" w:eastAsia="da-DK"/>
              </w:rPr>
              <w:t>0.457</w:t>
            </w:r>
          </w:p>
        </w:tc>
        <w:tc>
          <w:tcPr>
            <w:tcW w:w="311" w:type="dxa"/>
            <w:tcBorders>
              <w:top w:val="nil"/>
              <w:left w:val="nil"/>
              <w:bottom w:val="single" w:sz="4" w:space="0" w:color="auto"/>
              <w:right w:val="nil"/>
            </w:tcBorders>
            <w:shd w:val="clear" w:color="auto" w:fill="auto"/>
            <w:noWrap/>
            <w:vAlign w:val="bottom"/>
            <w:hideMark/>
          </w:tcPr>
          <w:p w14:paraId="6ABBC7F6" w14:textId="77777777" w:rsidR="008C56CE" w:rsidRPr="00CC0711" w:rsidRDefault="008C56CE" w:rsidP="000B5F21">
            <w:pPr>
              <w:spacing w:after="0" w:line="240" w:lineRule="auto"/>
              <w:jc w:val="center"/>
              <w:rPr>
                <w:rFonts w:ascii="Arial" w:eastAsia="Times New Roman" w:hAnsi="Arial" w:cs="Arial"/>
                <w:sz w:val="16"/>
                <w:szCs w:val="16"/>
                <w:lang w:val="da-DK" w:eastAsia="da-DK"/>
              </w:rPr>
            </w:pPr>
          </w:p>
        </w:tc>
        <w:tc>
          <w:tcPr>
            <w:tcW w:w="1229" w:type="dxa"/>
            <w:tcBorders>
              <w:top w:val="nil"/>
              <w:left w:val="nil"/>
              <w:bottom w:val="single" w:sz="4" w:space="0" w:color="auto"/>
              <w:right w:val="nil"/>
            </w:tcBorders>
            <w:shd w:val="clear" w:color="auto" w:fill="auto"/>
            <w:noWrap/>
            <w:vAlign w:val="center"/>
            <w:hideMark/>
          </w:tcPr>
          <w:p w14:paraId="40F31F94" w14:textId="77777777" w:rsidR="008C56CE" w:rsidRPr="00CC0711" w:rsidRDefault="008C56CE" w:rsidP="000B5F21">
            <w:pPr>
              <w:spacing w:after="0" w:line="240" w:lineRule="auto"/>
              <w:jc w:val="center"/>
              <w:rPr>
                <w:rFonts w:ascii="Arial" w:eastAsia="Times New Roman" w:hAnsi="Arial" w:cs="Arial"/>
                <w:sz w:val="16"/>
                <w:szCs w:val="16"/>
                <w:lang w:val="da-DK" w:eastAsia="da-DK"/>
              </w:rPr>
            </w:pPr>
            <w:r w:rsidRPr="00CC0711">
              <w:rPr>
                <w:rFonts w:ascii="Arial" w:eastAsia="Times New Roman" w:hAnsi="Arial" w:cs="Arial"/>
                <w:sz w:val="16"/>
                <w:szCs w:val="16"/>
                <w:lang w:val="da-DK" w:eastAsia="da-DK"/>
              </w:rPr>
              <w:t>-17.2</w:t>
            </w:r>
          </w:p>
        </w:tc>
        <w:tc>
          <w:tcPr>
            <w:tcW w:w="960" w:type="dxa"/>
            <w:tcBorders>
              <w:top w:val="nil"/>
              <w:left w:val="nil"/>
              <w:bottom w:val="single" w:sz="4" w:space="0" w:color="auto"/>
              <w:right w:val="nil"/>
            </w:tcBorders>
            <w:shd w:val="clear" w:color="auto" w:fill="auto"/>
            <w:noWrap/>
            <w:vAlign w:val="center"/>
            <w:hideMark/>
          </w:tcPr>
          <w:p w14:paraId="4A0F4A3B" w14:textId="77777777" w:rsidR="008C56CE" w:rsidRPr="00CC0711" w:rsidRDefault="008C56CE" w:rsidP="000B5F21">
            <w:pPr>
              <w:spacing w:after="0" w:line="240" w:lineRule="auto"/>
              <w:jc w:val="center"/>
              <w:rPr>
                <w:rFonts w:ascii="Arial" w:eastAsia="Times New Roman" w:hAnsi="Arial" w:cs="Arial"/>
                <w:sz w:val="16"/>
                <w:szCs w:val="16"/>
                <w:lang w:val="da-DK" w:eastAsia="da-DK"/>
              </w:rPr>
            </w:pPr>
            <w:r w:rsidRPr="00CC0711">
              <w:rPr>
                <w:rFonts w:ascii="Arial" w:eastAsia="Times New Roman" w:hAnsi="Arial" w:cs="Arial"/>
                <w:sz w:val="16"/>
                <w:szCs w:val="16"/>
                <w:lang w:val="da-DK" w:eastAsia="da-DK"/>
              </w:rPr>
              <w:t>-36.3;7.7</w:t>
            </w:r>
          </w:p>
        </w:tc>
        <w:tc>
          <w:tcPr>
            <w:tcW w:w="960" w:type="dxa"/>
            <w:tcBorders>
              <w:top w:val="nil"/>
              <w:left w:val="nil"/>
              <w:bottom w:val="single" w:sz="4" w:space="0" w:color="auto"/>
              <w:right w:val="nil"/>
            </w:tcBorders>
            <w:shd w:val="clear" w:color="auto" w:fill="auto"/>
            <w:noWrap/>
            <w:vAlign w:val="center"/>
            <w:hideMark/>
          </w:tcPr>
          <w:p w14:paraId="479F8EA0" w14:textId="77777777" w:rsidR="008C56CE" w:rsidRPr="00CC0711" w:rsidRDefault="008C56CE" w:rsidP="000B5F21">
            <w:pPr>
              <w:spacing w:after="0" w:line="240" w:lineRule="auto"/>
              <w:jc w:val="center"/>
              <w:rPr>
                <w:rFonts w:ascii="Arial" w:eastAsia="Times New Roman" w:hAnsi="Arial" w:cs="Arial"/>
                <w:sz w:val="16"/>
                <w:szCs w:val="16"/>
                <w:lang w:val="da-DK" w:eastAsia="da-DK"/>
              </w:rPr>
            </w:pPr>
            <w:r w:rsidRPr="00CC0711">
              <w:rPr>
                <w:rFonts w:ascii="Arial" w:eastAsia="Times New Roman" w:hAnsi="Arial" w:cs="Arial"/>
                <w:sz w:val="16"/>
                <w:szCs w:val="16"/>
                <w:lang w:val="da-DK" w:eastAsia="da-DK"/>
              </w:rPr>
              <w:t>0.159</w:t>
            </w:r>
          </w:p>
        </w:tc>
      </w:tr>
    </w:tbl>
    <w:p w14:paraId="6C06379C" w14:textId="77777777" w:rsidR="008C56CE" w:rsidRPr="00CC0711" w:rsidRDefault="008C56CE" w:rsidP="008C56CE">
      <w:pPr>
        <w:spacing w:after="0" w:line="240" w:lineRule="auto"/>
        <w:rPr>
          <w:rFonts w:ascii="Arial" w:hAnsi="Arial" w:cs="Arial"/>
          <w:sz w:val="16"/>
          <w:szCs w:val="16"/>
          <w:shd w:val="clear" w:color="auto" w:fill="FFFFFF"/>
        </w:rPr>
      </w:pPr>
      <w:r w:rsidRPr="00CC0711">
        <w:rPr>
          <w:rFonts w:ascii="Arial" w:hAnsi="Arial" w:cs="Arial"/>
          <w:sz w:val="16"/>
          <w:szCs w:val="16"/>
          <w:shd w:val="clear" w:color="auto" w:fill="FFFFFF"/>
        </w:rPr>
        <w:t xml:space="preserve">* </w:t>
      </w:r>
      <w:proofErr w:type="gramStart"/>
      <w:r w:rsidRPr="00CC0711">
        <w:rPr>
          <w:rFonts w:ascii="Arial" w:hAnsi="Arial" w:cs="Arial"/>
          <w:sz w:val="16"/>
          <w:szCs w:val="16"/>
          <w:shd w:val="clear" w:color="auto" w:fill="FFFFFF"/>
        </w:rPr>
        <w:t>Model 1,</w:t>
      </w:r>
      <w:proofErr w:type="gramEnd"/>
      <w:r w:rsidRPr="00CC0711">
        <w:rPr>
          <w:rFonts w:ascii="Arial" w:hAnsi="Arial" w:cs="Arial"/>
          <w:sz w:val="16"/>
          <w:szCs w:val="16"/>
          <w:shd w:val="clear" w:color="auto" w:fill="FFFFFF"/>
        </w:rPr>
        <w:t xml:space="preserve"> is performed as a repeated measure analysis with estimates as the interaction of time and group, but unadjusted with only schools and id included as random effect.</w:t>
      </w:r>
    </w:p>
    <w:p w14:paraId="45905F65" w14:textId="77777777" w:rsidR="008C56CE" w:rsidRPr="00CC0711" w:rsidRDefault="008C56CE" w:rsidP="008C56CE">
      <w:pPr>
        <w:spacing w:after="0" w:line="240" w:lineRule="auto"/>
        <w:rPr>
          <w:rFonts w:ascii="Arial" w:hAnsi="Arial" w:cs="Arial"/>
          <w:sz w:val="16"/>
          <w:szCs w:val="16"/>
          <w:shd w:val="clear" w:color="auto" w:fill="FFFFFF"/>
        </w:rPr>
      </w:pPr>
      <w:r w:rsidRPr="00CC0711">
        <w:rPr>
          <w:rFonts w:ascii="Arial" w:hAnsi="Arial" w:cs="Arial"/>
          <w:sz w:val="16"/>
          <w:szCs w:val="16"/>
          <w:shd w:val="clear" w:color="auto" w:fill="FFFFFF"/>
        </w:rPr>
        <w:t>† Model 2, is performed as a complete case analysis by ANCOVA, comparing intervention and control groups at follow up, adjusted for baseline intake, BMI, sex, misreporting, parental education as fixed effects, and school cluster as random effect.</w:t>
      </w:r>
    </w:p>
    <w:p w14:paraId="4EA88C1E" w14:textId="77777777" w:rsidR="008C56CE" w:rsidRPr="00CC0711" w:rsidRDefault="008C56CE" w:rsidP="008C56CE">
      <w:pPr>
        <w:spacing w:after="0" w:line="240" w:lineRule="auto"/>
        <w:rPr>
          <w:rFonts w:ascii="Arial" w:hAnsi="Arial" w:cs="Arial"/>
          <w:sz w:val="16"/>
          <w:szCs w:val="16"/>
          <w:lang w:val="en-GB"/>
        </w:rPr>
      </w:pPr>
      <w:r w:rsidRPr="00CC0711">
        <w:rPr>
          <w:rFonts w:ascii="Arial" w:hAnsi="Arial" w:cs="Arial"/>
          <w:sz w:val="16"/>
          <w:szCs w:val="16"/>
          <w:shd w:val="clear" w:color="auto" w:fill="FFFFFF"/>
        </w:rPr>
        <w:t xml:space="preserve">†† Estimates </w:t>
      </w:r>
      <w:r w:rsidRPr="00CC0711">
        <w:rPr>
          <w:rFonts w:ascii="Arial" w:hAnsi="Arial" w:cs="Arial"/>
          <w:sz w:val="16"/>
          <w:szCs w:val="16"/>
          <w:lang w:val="en-GB"/>
        </w:rPr>
        <w:t>are presented as percentages, as models have been log-transformed to fit a normal distribution.</w:t>
      </w:r>
    </w:p>
    <w:p w14:paraId="3314405A" w14:textId="77777777" w:rsidR="008C56CE" w:rsidRPr="00CC0711" w:rsidRDefault="008C56CE" w:rsidP="008C56CE">
      <w:pPr>
        <w:rPr>
          <w:rFonts w:ascii="Arial" w:hAnsi="Arial" w:cs="Arial"/>
          <w:b/>
          <w:sz w:val="20"/>
          <w:szCs w:val="20"/>
          <w:lang w:val="en-GB"/>
        </w:rPr>
      </w:pPr>
    </w:p>
    <w:p w14:paraId="2AF5944A" w14:textId="77777777" w:rsidR="008C56CE" w:rsidRPr="00CC0711" w:rsidRDefault="008C56CE" w:rsidP="008C56CE">
      <w:pPr>
        <w:rPr>
          <w:rFonts w:ascii="Arial" w:hAnsi="Arial" w:cs="Arial"/>
          <w:b/>
          <w:sz w:val="20"/>
          <w:szCs w:val="20"/>
          <w:lang w:val="en-GB"/>
        </w:rPr>
      </w:pPr>
    </w:p>
    <w:p w14:paraId="2A469B53" w14:textId="77777777" w:rsidR="008C56CE" w:rsidRPr="00CC0711" w:rsidRDefault="008C56CE" w:rsidP="008C56CE">
      <w:pPr>
        <w:rPr>
          <w:rFonts w:ascii="Arial" w:hAnsi="Arial" w:cs="Arial"/>
          <w:b/>
          <w:sz w:val="20"/>
          <w:szCs w:val="20"/>
          <w:lang w:val="en-GB"/>
        </w:rPr>
      </w:pPr>
    </w:p>
    <w:p w14:paraId="71C17AB8" w14:textId="77777777" w:rsidR="008C56CE" w:rsidRPr="00CC0711" w:rsidRDefault="008C56CE" w:rsidP="008C56CE">
      <w:pPr>
        <w:rPr>
          <w:rFonts w:ascii="Arial" w:hAnsi="Arial" w:cs="Arial"/>
          <w:b/>
          <w:sz w:val="20"/>
          <w:szCs w:val="20"/>
          <w:lang w:val="en-GB"/>
        </w:rPr>
      </w:pPr>
    </w:p>
    <w:p w14:paraId="268DCE32" w14:textId="77777777" w:rsidR="008C56CE" w:rsidRPr="00CC0711" w:rsidRDefault="008C56CE" w:rsidP="008C56CE">
      <w:pPr>
        <w:rPr>
          <w:rFonts w:ascii="Arial" w:hAnsi="Arial" w:cs="Arial"/>
          <w:b/>
          <w:sz w:val="20"/>
          <w:szCs w:val="20"/>
          <w:lang w:val="en-GB"/>
        </w:rPr>
      </w:pPr>
    </w:p>
    <w:p w14:paraId="292C16A1" w14:textId="77777777" w:rsidR="008C56CE" w:rsidRPr="00CC0711" w:rsidRDefault="008C56CE" w:rsidP="008C56CE">
      <w:pPr>
        <w:rPr>
          <w:rFonts w:ascii="Arial" w:hAnsi="Arial" w:cs="Arial"/>
          <w:b/>
          <w:sz w:val="20"/>
          <w:szCs w:val="20"/>
          <w:lang w:val="en-GB"/>
        </w:rPr>
      </w:pPr>
    </w:p>
    <w:p w14:paraId="1B6CD663" w14:textId="77777777" w:rsidR="008C56CE" w:rsidRPr="00CC0711" w:rsidRDefault="008C56CE" w:rsidP="008C56CE">
      <w:pPr>
        <w:rPr>
          <w:rFonts w:ascii="Arial" w:hAnsi="Arial" w:cs="Arial"/>
          <w:b/>
          <w:sz w:val="20"/>
          <w:szCs w:val="20"/>
          <w:lang w:val="en-GB"/>
        </w:rPr>
      </w:pPr>
    </w:p>
    <w:p w14:paraId="39695AC6" w14:textId="77777777" w:rsidR="008C56CE" w:rsidRPr="00CC0711" w:rsidRDefault="008C56CE" w:rsidP="008C56CE">
      <w:pPr>
        <w:rPr>
          <w:rFonts w:ascii="Arial" w:hAnsi="Arial" w:cs="Arial"/>
          <w:b/>
          <w:sz w:val="20"/>
          <w:szCs w:val="20"/>
          <w:lang w:val="en-GB"/>
        </w:rPr>
      </w:pPr>
    </w:p>
    <w:p w14:paraId="19CC2A5C" w14:textId="77777777" w:rsidR="008C56CE" w:rsidRPr="00CC0711" w:rsidRDefault="008C56CE" w:rsidP="008C56CE">
      <w:pPr>
        <w:rPr>
          <w:rFonts w:ascii="Arial" w:hAnsi="Arial" w:cs="Arial"/>
          <w:b/>
          <w:sz w:val="20"/>
          <w:szCs w:val="20"/>
          <w:lang w:val="en-GB"/>
        </w:rPr>
      </w:pPr>
    </w:p>
    <w:p w14:paraId="4881C963" w14:textId="77777777" w:rsidR="008C56CE" w:rsidRPr="00CC0711" w:rsidRDefault="008C56CE" w:rsidP="008C56CE">
      <w:pPr>
        <w:rPr>
          <w:rFonts w:ascii="Arial" w:hAnsi="Arial" w:cs="Arial"/>
          <w:b/>
          <w:sz w:val="20"/>
          <w:szCs w:val="20"/>
          <w:lang w:val="en-GB"/>
        </w:rPr>
      </w:pPr>
    </w:p>
    <w:p w14:paraId="3617BD1F" w14:textId="77777777" w:rsidR="008C56CE" w:rsidRPr="00CC0711" w:rsidRDefault="008C56CE" w:rsidP="008C56CE">
      <w:pPr>
        <w:rPr>
          <w:rFonts w:ascii="Arial" w:hAnsi="Arial" w:cs="Arial"/>
          <w:b/>
          <w:sz w:val="20"/>
          <w:szCs w:val="20"/>
          <w:lang w:val="en-GB"/>
        </w:rPr>
      </w:pPr>
    </w:p>
    <w:p w14:paraId="47BF2627" w14:textId="77777777" w:rsidR="008C56CE" w:rsidRPr="00CC0711" w:rsidRDefault="008C56CE" w:rsidP="008C56CE">
      <w:pPr>
        <w:rPr>
          <w:rFonts w:ascii="Arial" w:hAnsi="Arial" w:cs="Arial"/>
          <w:b/>
          <w:sz w:val="20"/>
          <w:szCs w:val="20"/>
          <w:lang w:val="en-GB"/>
        </w:rPr>
      </w:pPr>
    </w:p>
    <w:p w14:paraId="0B27827C" w14:textId="77777777" w:rsidR="008C56CE" w:rsidRPr="00CC0711" w:rsidRDefault="008C56CE" w:rsidP="008C56CE">
      <w:pPr>
        <w:rPr>
          <w:rFonts w:ascii="Arial" w:hAnsi="Arial" w:cs="Arial"/>
          <w:b/>
          <w:sz w:val="20"/>
          <w:szCs w:val="20"/>
          <w:lang w:val="en-GB"/>
        </w:rPr>
      </w:pPr>
    </w:p>
    <w:p w14:paraId="05C57A22" w14:textId="77777777" w:rsidR="008C56CE" w:rsidRPr="00CC0711" w:rsidRDefault="008C56CE" w:rsidP="008C56CE">
      <w:pPr>
        <w:rPr>
          <w:rFonts w:ascii="Arial" w:hAnsi="Arial" w:cs="Arial"/>
          <w:b/>
          <w:sz w:val="20"/>
          <w:szCs w:val="20"/>
          <w:lang w:val="en-GB"/>
        </w:rPr>
      </w:pPr>
    </w:p>
    <w:p w14:paraId="03EB2ED7" w14:textId="77777777" w:rsidR="008C56CE" w:rsidRPr="00CC0711" w:rsidRDefault="008C56CE" w:rsidP="008C56CE">
      <w:pPr>
        <w:rPr>
          <w:rFonts w:ascii="Arial" w:hAnsi="Arial" w:cs="Arial"/>
          <w:sz w:val="20"/>
          <w:szCs w:val="20"/>
          <w:lang w:val="en-GB"/>
        </w:rPr>
      </w:pPr>
      <w:r w:rsidRPr="00CC0711">
        <w:rPr>
          <w:rFonts w:ascii="Arial" w:hAnsi="Arial" w:cs="Arial"/>
          <w:b/>
          <w:sz w:val="20"/>
          <w:szCs w:val="20"/>
          <w:lang w:val="en-GB"/>
        </w:rPr>
        <w:lastRenderedPageBreak/>
        <w:t xml:space="preserve">Table S2.  </w:t>
      </w:r>
      <w:r w:rsidRPr="00CC0711">
        <w:rPr>
          <w:rFonts w:ascii="Arial" w:hAnsi="Arial" w:cs="Arial"/>
          <w:sz w:val="20"/>
          <w:szCs w:val="20"/>
          <w:lang w:val="en-GB"/>
        </w:rPr>
        <w:t>Changes in intake of discretionary foods and drinks during weekdays and weekend for intervention group, control group, and between groups after intervention period</w:t>
      </w:r>
    </w:p>
    <w:tbl>
      <w:tblPr>
        <w:tblStyle w:val="PlainTable4"/>
        <w:tblpPr w:leftFromText="180" w:rightFromText="180" w:vertAnchor="text" w:horzAnchor="margin" w:tblpY="121"/>
        <w:tblOverlap w:val="never"/>
        <w:tblW w:w="12889" w:type="dxa"/>
        <w:tblBorders>
          <w:top w:val="single" w:sz="8" w:space="0" w:color="auto"/>
          <w:bottom w:val="single" w:sz="8" w:space="0" w:color="auto"/>
        </w:tblBorders>
        <w:tblLayout w:type="fixed"/>
        <w:tblLook w:val="04A0" w:firstRow="1" w:lastRow="0" w:firstColumn="1" w:lastColumn="0" w:noHBand="0" w:noVBand="1"/>
      </w:tblPr>
      <w:tblGrid>
        <w:gridCol w:w="2127"/>
        <w:gridCol w:w="850"/>
        <w:gridCol w:w="851"/>
        <w:gridCol w:w="850"/>
        <w:gridCol w:w="851"/>
        <w:gridCol w:w="302"/>
        <w:gridCol w:w="897"/>
        <w:gridCol w:w="1048"/>
        <w:gridCol w:w="898"/>
        <w:gridCol w:w="898"/>
        <w:gridCol w:w="254"/>
        <w:gridCol w:w="954"/>
        <w:gridCol w:w="1052"/>
        <w:gridCol w:w="1051"/>
        <w:gridCol w:w="6"/>
      </w:tblGrid>
      <w:tr w:rsidR="00CC0711" w:rsidRPr="00CC0711" w14:paraId="58A4151C" w14:textId="77777777" w:rsidTr="000B5F21">
        <w:trPr>
          <w:cnfStyle w:val="100000000000" w:firstRow="1" w:lastRow="0" w:firstColumn="0" w:lastColumn="0" w:oddVBand="0" w:evenVBand="0" w:oddHBand="0"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vAlign w:val="center"/>
          </w:tcPr>
          <w:p w14:paraId="7070A254" w14:textId="77777777" w:rsidR="008C56CE" w:rsidRPr="00CC0711" w:rsidRDefault="008C56CE" w:rsidP="000B5F21">
            <w:pPr>
              <w:spacing w:line="360" w:lineRule="auto"/>
              <w:rPr>
                <w:rFonts w:ascii="Arial" w:hAnsi="Arial" w:cs="Arial"/>
                <w:b w:val="0"/>
                <w:sz w:val="16"/>
                <w:szCs w:val="16"/>
                <w:lang w:val="en-GB"/>
              </w:rPr>
            </w:pPr>
          </w:p>
        </w:tc>
        <w:tc>
          <w:tcPr>
            <w:tcW w:w="3704" w:type="dxa"/>
            <w:gridSpan w:val="5"/>
            <w:tcBorders>
              <w:bottom w:val="nil"/>
            </w:tcBorders>
            <w:shd w:val="clear" w:color="auto" w:fill="auto"/>
          </w:tcPr>
          <w:p w14:paraId="2C106182" w14:textId="77777777" w:rsidR="008C56CE" w:rsidRPr="00CC0711" w:rsidRDefault="008C56CE" w:rsidP="000B5F2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lang w:val="en-GB"/>
              </w:rPr>
            </w:pPr>
            <w:r w:rsidRPr="00CC0711">
              <w:rPr>
                <w:rFonts w:ascii="Arial" w:hAnsi="Arial" w:cs="Arial"/>
                <w:b w:val="0"/>
                <w:sz w:val="16"/>
                <w:szCs w:val="16"/>
                <w:lang w:val="en-GB"/>
              </w:rPr>
              <w:t>Intervention group</w:t>
            </w:r>
          </w:p>
          <w:p w14:paraId="0B798EC6" w14:textId="77777777" w:rsidR="008C56CE" w:rsidRPr="00CC0711" w:rsidRDefault="008C56CE" w:rsidP="000B5F2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sz w:val="16"/>
                <w:szCs w:val="16"/>
                <w:lang w:val="en-GB"/>
              </w:rPr>
            </w:pPr>
            <w:r w:rsidRPr="00CC0711">
              <w:rPr>
                <w:rFonts w:ascii="Arial" w:hAnsi="Arial" w:cs="Arial"/>
                <w:b w:val="0"/>
                <w:sz w:val="16"/>
                <w:szCs w:val="16"/>
                <w:lang w:val="en-GB"/>
              </w:rPr>
              <w:t xml:space="preserve">(Baseline, </w:t>
            </w:r>
            <w:r w:rsidRPr="00CC0711">
              <w:rPr>
                <w:rFonts w:ascii="Arial" w:hAnsi="Arial" w:cs="Arial"/>
                <w:b w:val="0"/>
                <w:i/>
                <w:sz w:val="16"/>
                <w:szCs w:val="16"/>
                <w:lang w:val="en-GB"/>
              </w:rPr>
              <w:t>n</w:t>
            </w:r>
            <w:r w:rsidRPr="00CC0711">
              <w:rPr>
                <w:rFonts w:ascii="Arial" w:hAnsi="Arial" w:cs="Arial"/>
                <w:b w:val="0"/>
                <w:sz w:val="16"/>
                <w:szCs w:val="16"/>
                <w:lang w:val="en-GB"/>
              </w:rPr>
              <w:t xml:space="preserve"> 93), (Follow-up, </w:t>
            </w:r>
            <w:r w:rsidRPr="00CC0711">
              <w:rPr>
                <w:rFonts w:ascii="Arial" w:hAnsi="Arial" w:cs="Arial"/>
                <w:b w:val="0"/>
                <w:i/>
                <w:sz w:val="16"/>
                <w:szCs w:val="16"/>
                <w:lang w:val="en-GB"/>
              </w:rPr>
              <w:t>n</w:t>
            </w:r>
            <w:r w:rsidRPr="00CC0711">
              <w:rPr>
                <w:rFonts w:ascii="Arial" w:hAnsi="Arial" w:cs="Arial"/>
                <w:b w:val="0"/>
                <w:sz w:val="16"/>
                <w:szCs w:val="16"/>
                <w:lang w:val="en-GB"/>
              </w:rPr>
              <w:t xml:space="preserve"> 83)</w:t>
            </w:r>
          </w:p>
        </w:tc>
        <w:tc>
          <w:tcPr>
            <w:tcW w:w="3995" w:type="dxa"/>
            <w:gridSpan w:val="5"/>
            <w:tcBorders>
              <w:bottom w:val="nil"/>
            </w:tcBorders>
            <w:shd w:val="clear" w:color="auto" w:fill="auto"/>
          </w:tcPr>
          <w:p w14:paraId="5166ED8A" w14:textId="77777777" w:rsidR="008C56CE" w:rsidRPr="00CC0711" w:rsidRDefault="008C56CE" w:rsidP="000B5F2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lang w:val="en-GB"/>
              </w:rPr>
            </w:pPr>
            <w:r w:rsidRPr="00CC0711">
              <w:rPr>
                <w:rFonts w:ascii="Arial" w:hAnsi="Arial" w:cs="Arial"/>
                <w:b w:val="0"/>
                <w:sz w:val="16"/>
                <w:szCs w:val="16"/>
                <w:lang w:val="en-GB"/>
              </w:rPr>
              <w:t>Control group</w:t>
            </w:r>
          </w:p>
          <w:p w14:paraId="74B39608" w14:textId="77777777" w:rsidR="008C56CE" w:rsidRPr="00CC0711" w:rsidRDefault="008C56CE" w:rsidP="000B5F2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sz w:val="16"/>
                <w:szCs w:val="16"/>
                <w:lang w:val="en-GB"/>
              </w:rPr>
            </w:pPr>
            <w:r w:rsidRPr="00CC0711">
              <w:rPr>
                <w:rFonts w:ascii="Arial" w:hAnsi="Arial" w:cs="Arial"/>
                <w:b w:val="0"/>
                <w:sz w:val="16"/>
                <w:szCs w:val="16"/>
                <w:lang w:val="en-GB"/>
              </w:rPr>
              <w:t xml:space="preserve">(Baseline, </w:t>
            </w:r>
            <w:r w:rsidRPr="00CC0711">
              <w:rPr>
                <w:rFonts w:ascii="Arial" w:hAnsi="Arial" w:cs="Arial"/>
                <w:b w:val="0"/>
                <w:i/>
                <w:sz w:val="16"/>
                <w:szCs w:val="16"/>
                <w:lang w:val="en-GB"/>
              </w:rPr>
              <w:t>n</w:t>
            </w:r>
            <w:r w:rsidRPr="00CC0711">
              <w:rPr>
                <w:rFonts w:ascii="Arial" w:hAnsi="Arial" w:cs="Arial"/>
                <w:b w:val="0"/>
                <w:sz w:val="16"/>
                <w:szCs w:val="16"/>
                <w:lang w:val="en-GB"/>
              </w:rPr>
              <w:t xml:space="preserve"> 55), (Follow-up, </w:t>
            </w:r>
            <w:r w:rsidRPr="00CC0711">
              <w:rPr>
                <w:rFonts w:ascii="Arial" w:hAnsi="Arial" w:cs="Arial"/>
                <w:b w:val="0"/>
                <w:i/>
                <w:sz w:val="16"/>
                <w:szCs w:val="16"/>
                <w:lang w:val="en-GB"/>
              </w:rPr>
              <w:t>n</w:t>
            </w:r>
            <w:r w:rsidRPr="00CC0711">
              <w:rPr>
                <w:rFonts w:ascii="Arial" w:hAnsi="Arial" w:cs="Arial"/>
                <w:b w:val="0"/>
                <w:sz w:val="16"/>
                <w:szCs w:val="16"/>
                <w:lang w:val="en-GB"/>
              </w:rPr>
              <w:t xml:space="preserve"> 53)</w:t>
            </w:r>
          </w:p>
        </w:tc>
        <w:tc>
          <w:tcPr>
            <w:tcW w:w="954" w:type="dxa"/>
            <w:shd w:val="clear" w:color="auto" w:fill="auto"/>
            <w:vAlign w:val="center"/>
          </w:tcPr>
          <w:p w14:paraId="288F9503" w14:textId="77777777" w:rsidR="008C56CE" w:rsidRPr="00CC0711" w:rsidRDefault="008C56CE" w:rsidP="000B5F2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
                <w:sz w:val="16"/>
                <w:szCs w:val="16"/>
                <w:lang w:val="en-GB"/>
              </w:rPr>
            </w:pPr>
          </w:p>
        </w:tc>
        <w:tc>
          <w:tcPr>
            <w:tcW w:w="1052" w:type="dxa"/>
            <w:shd w:val="clear" w:color="auto" w:fill="auto"/>
          </w:tcPr>
          <w:p w14:paraId="27546158" w14:textId="77777777" w:rsidR="008C56CE" w:rsidRPr="00CC0711" w:rsidRDefault="008C56CE" w:rsidP="000B5F2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1057" w:type="dxa"/>
            <w:gridSpan w:val="2"/>
            <w:shd w:val="clear" w:color="auto" w:fill="auto"/>
            <w:vAlign w:val="center"/>
          </w:tcPr>
          <w:p w14:paraId="6B272ADB" w14:textId="77777777" w:rsidR="008C56CE" w:rsidRPr="00CC0711" w:rsidRDefault="008C56CE" w:rsidP="000B5F2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p>
        </w:tc>
      </w:tr>
      <w:tr w:rsidR="00CC0711" w:rsidRPr="00CC0711" w14:paraId="474183D1" w14:textId="77777777" w:rsidTr="000B5F21">
        <w:trPr>
          <w:gridAfter w:val="1"/>
          <w:cnfStyle w:val="000000100000" w:firstRow="0" w:lastRow="0" w:firstColumn="0" w:lastColumn="0" w:oddVBand="0" w:evenVBand="0" w:oddHBand="1" w:evenHBand="0" w:firstRowFirstColumn="0" w:firstRowLastColumn="0" w:lastRowFirstColumn="0" w:lastRowLastColumn="0"/>
          <w:wAfter w:w="6" w:type="dxa"/>
          <w:trHeight w:val="343"/>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vAlign w:val="center"/>
          </w:tcPr>
          <w:p w14:paraId="29CAAF43" w14:textId="77777777" w:rsidR="008C56CE" w:rsidRPr="00CC0711" w:rsidRDefault="008C56CE" w:rsidP="000B5F21">
            <w:pPr>
              <w:spacing w:line="360" w:lineRule="auto"/>
              <w:rPr>
                <w:rFonts w:ascii="Arial" w:hAnsi="Arial" w:cs="Arial"/>
                <w:b w:val="0"/>
                <w:sz w:val="16"/>
                <w:szCs w:val="16"/>
                <w:lang w:val="en-GB"/>
              </w:rPr>
            </w:pPr>
          </w:p>
        </w:tc>
        <w:tc>
          <w:tcPr>
            <w:tcW w:w="850" w:type="dxa"/>
            <w:tcBorders>
              <w:top w:val="single" w:sz="8" w:space="0" w:color="auto"/>
            </w:tcBorders>
            <w:shd w:val="clear" w:color="auto" w:fill="auto"/>
            <w:vAlign w:val="center"/>
          </w:tcPr>
          <w:p w14:paraId="5FB259E1" w14:textId="77777777" w:rsidR="008C56CE" w:rsidRPr="00CC0711" w:rsidRDefault="008C56CE" w:rsidP="000B5F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851" w:type="dxa"/>
            <w:tcBorders>
              <w:top w:val="single" w:sz="8" w:space="0" w:color="auto"/>
            </w:tcBorders>
            <w:shd w:val="clear" w:color="auto" w:fill="auto"/>
          </w:tcPr>
          <w:p w14:paraId="582F03F3" w14:textId="77777777" w:rsidR="008C56CE" w:rsidRPr="00CC0711" w:rsidRDefault="008C56CE" w:rsidP="000B5F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850" w:type="dxa"/>
            <w:tcBorders>
              <w:top w:val="single" w:sz="8" w:space="0" w:color="auto"/>
            </w:tcBorders>
            <w:shd w:val="clear" w:color="auto" w:fill="auto"/>
          </w:tcPr>
          <w:p w14:paraId="1EB75ABE" w14:textId="77777777" w:rsidR="008C56CE" w:rsidRPr="00CC0711" w:rsidRDefault="008C56CE" w:rsidP="000B5F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851" w:type="dxa"/>
            <w:tcBorders>
              <w:top w:val="single" w:sz="8" w:space="0" w:color="auto"/>
            </w:tcBorders>
            <w:shd w:val="clear" w:color="auto" w:fill="auto"/>
          </w:tcPr>
          <w:p w14:paraId="7B210037" w14:textId="77777777" w:rsidR="008C56CE" w:rsidRPr="00CC0711" w:rsidRDefault="008C56CE" w:rsidP="000B5F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02" w:type="dxa"/>
            <w:tcBorders>
              <w:top w:val="nil"/>
            </w:tcBorders>
            <w:shd w:val="clear" w:color="auto" w:fill="auto"/>
            <w:vAlign w:val="center"/>
          </w:tcPr>
          <w:p w14:paraId="3C122BFA" w14:textId="77777777" w:rsidR="008C56CE" w:rsidRPr="00CC0711" w:rsidRDefault="008C56CE" w:rsidP="000B5F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897" w:type="dxa"/>
            <w:tcBorders>
              <w:top w:val="single" w:sz="8" w:space="0" w:color="auto"/>
            </w:tcBorders>
            <w:shd w:val="clear" w:color="auto" w:fill="auto"/>
            <w:vAlign w:val="center"/>
          </w:tcPr>
          <w:p w14:paraId="202DE22D" w14:textId="77777777" w:rsidR="008C56CE" w:rsidRPr="00CC0711" w:rsidRDefault="008C56CE" w:rsidP="000B5F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1048" w:type="dxa"/>
            <w:tcBorders>
              <w:top w:val="single" w:sz="8" w:space="0" w:color="auto"/>
            </w:tcBorders>
            <w:shd w:val="clear" w:color="auto" w:fill="auto"/>
          </w:tcPr>
          <w:p w14:paraId="1B4A8F59" w14:textId="77777777" w:rsidR="008C56CE" w:rsidRPr="00CC0711" w:rsidRDefault="008C56CE" w:rsidP="000B5F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898" w:type="dxa"/>
            <w:tcBorders>
              <w:top w:val="single" w:sz="8" w:space="0" w:color="auto"/>
            </w:tcBorders>
            <w:shd w:val="clear" w:color="auto" w:fill="auto"/>
            <w:vAlign w:val="center"/>
          </w:tcPr>
          <w:p w14:paraId="166A0940" w14:textId="77777777" w:rsidR="008C56CE" w:rsidRPr="00CC0711" w:rsidRDefault="008C56CE" w:rsidP="000B5F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898" w:type="dxa"/>
            <w:tcBorders>
              <w:top w:val="single" w:sz="8" w:space="0" w:color="auto"/>
            </w:tcBorders>
            <w:shd w:val="clear" w:color="auto" w:fill="auto"/>
          </w:tcPr>
          <w:p w14:paraId="7CF18D66" w14:textId="77777777" w:rsidR="008C56CE" w:rsidRPr="00CC0711" w:rsidRDefault="008C56CE" w:rsidP="000B5F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254" w:type="dxa"/>
            <w:tcBorders>
              <w:top w:val="nil"/>
            </w:tcBorders>
            <w:shd w:val="clear" w:color="auto" w:fill="auto"/>
            <w:vAlign w:val="center"/>
          </w:tcPr>
          <w:p w14:paraId="59CA8840" w14:textId="77777777" w:rsidR="008C56CE" w:rsidRPr="00CC0711" w:rsidRDefault="008C56CE" w:rsidP="000B5F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057" w:type="dxa"/>
            <w:gridSpan w:val="3"/>
            <w:shd w:val="clear" w:color="auto" w:fill="auto"/>
          </w:tcPr>
          <w:p w14:paraId="49D9E561" w14:textId="77777777" w:rsidR="008C56CE" w:rsidRPr="00CC0711" w:rsidRDefault="008C56CE" w:rsidP="000B5F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CC0711">
              <w:rPr>
                <w:rFonts w:ascii="Arial" w:hAnsi="Arial" w:cs="Arial"/>
                <w:sz w:val="16"/>
                <w:szCs w:val="16"/>
                <w:lang w:val="en-GB"/>
              </w:rPr>
              <w:t>Between group change after intervention period</w:t>
            </w:r>
          </w:p>
        </w:tc>
      </w:tr>
      <w:tr w:rsidR="00CC0711" w:rsidRPr="00CC0711" w14:paraId="5A126813" w14:textId="77777777" w:rsidTr="000B5F21">
        <w:trPr>
          <w:gridAfter w:val="1"/>
          <w:wAfter w:w="6" w:type="dxa"/>
          <w:trHeight w:val="112"/>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vAlign w:val="center"/>
          </w:tcPr>
          <w:p w14:paraId="376AD101" w14:textId="77777777" w:rsidR="008C56CE" w:rsidRPr="00CC0711" w:rsidRDefault="008C56CE" w:rsidP="000B5F21">
            <w:pPr>
              <w:spacing w:line="360" w:lineRule="auto"/>
              <w:rPr>
                <w:rFonts w:ascii="Arial" w:hAnsi="Arial" w:cs="Arial"/>
                <w:b w:val="0"/>
                <w:sz w:val="16"/>
                <w:szCs w:val="16"/>
                <w:lang w:val="en-GB"/>
              </w:rPr>
            </w:pPr>
          </w:p>
        </w:tc>
        <w:tc>
          <w:tcPr>
            <w:tcW w:w="1701" w:type="dxa"/>
            <w:gridSpan w:val="2"/>
            <w:tcBorders>
              <w:bottom w:val="single" w:sz="8" w:space="0" w:color="auto"/>
            </w:tcBorders>
            <w:shd w:val="clear" w:color="auto" w:fill="auto"/>
            <w:vAlign w:val="center"/>
          </w:tcPr>
          <w:p w14:paraId="17E0D24E" w14:textId="77777777" w:rsidR="008C56CE" w:rsidRPr="00CC0711" w:rsidRDefault="008C56CE" w:rsidP="000B5F2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CC0711">
              <w:rPr>
                <w:rFonts w:ascii="Arial" w:hAnsi="Arial" w:cs="Arial"/>
                <w:sz w:val="16"/>
                <w:szCs w:val="16"/>
                <w:lang w:val="en-GB"/>
              </w:rPr>
              <w:t>Baseline</w:t>
            </w:r>
          </w:p>
        </w:tc>
        <w:tc>
          <w:tcPr>
            <w:tcW w:w="1701" w:type="dxa"/>
            <w:gridSpan w:val="2"/>
            <w:tcBorders>
              <w:bottom w:val="single" w:sz="8" w:space="0" w:color="auto"/>
            </w:tcBorders>
            <w:shd w:val="clear" w:color="auto" w:fill="auto"/>
          </w:tcPr>
          <w:p w14:paraId="26F0C3FE" w14:textId="77777777" w:rsidR="008C56CE" w:rsidRPr="00CC0711" w:rsidRDefault="008C56CE" w:rsidP="000B5F2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CC0711">
              <w:rPr>
                <w:rFonts w:ascii="Arial" w:hAnsi="Arial" w:cs="Arial"/>
                <w:sz w:val="16"/>
                <w:szCs w:val="16"/>
                <w:lang w:val="en-GB"/>
              </w:rPr>
              <w:t>Follow-up</w:t>
            </w:r>
          </w:p>
        </w:tc>
        <w:tc>
          <w:tcPr>
            <w:tcW w:w="302" w:type="dxa"/>
            <w:vMerge w:val="restart"/>
            <w:shd w:val="clear" w:color="auto" w:fill="auto"/>
            <w:vAlign w:val="center"/>
          </w:tcPr>
          <w:p w14:paraId="7D9BAFF3" w14:textId="77777777" w:rsidR="008C56CE" w:rsidRPr="00CC0711" w:rsidRDefault="008C56CE" w:rsidP="000B5F2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val="en-GB"/>
              </w:rPr>
            </w:pPr>
          </w:p>
        </w:tc>
        <w:tc>
          <w:tcPr>
            <w:tcW w:w="1945" w:type="dxa"/>
            <w:gridSpan w:val="2"/>
            <w:tcBorders>
              <w:bottom w:val="single" w:sz="8" w:space="0" w:color="auto"/>
            </w:tcBorders>
            <w:shd w:val="clear" w:color="auto" w:fill="auto"/>
            <w:vAlign w:val="center"/>
          </w:tcPr>
          <w:p w14:paraId="58BA04D2" w14:textId="77777777" w:rsidR="008C56CE" w:rsidRPr="00CC0711" w:rsidRDefault="008C56CE" w:rsidP="000B5F2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CC0711">
              <w:rPr>
                <w:rFonts w:ascii="Arial" w:hAnsi="Arial" w:cs="Arial"/>
                <w:sz w:val="16"/>
                <w:szCs w:val="16"/>
                <w:lang w:val="en-GB"/>
              </w:rPr>
              <w:t>Baseline</w:t>
            </w:r>
          </w:p>
        </w:tc>
        <w:tc>
          <w:tcPr>
            <w:tcW w:w="1796" w:type="dxa"/>
            <w:gridSpan w:val="2"/>
            <w:tcBorders>
              <w:bottom w:val="single" w:sz="8" w:space="0" w:color="auto"/>
            </w:tcBorders>
            <w:shd w:val="clear" w:color="auto" w:fill="auto"/>
            <w:vAlign w:val="center"/>
          </w:tcPr>
          <w:p w14:paraId="7357DCC1" w14:textId="77777777" w:rsidR="008C56CE" w:rsidRPr="00CC0711" w:rsidRDefault="008C56CE" w:rsidP="000B5F2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CC0711">
              <w:rPr>
                <w:rFonts w:ascii="Arial" w:hAnsi="Arial" w:cs="Arial"/>
                <w:sz w:val="16"/>
                <w:szCs w:val="16"/>
                <w:lang w:val="en-GB"/>
              </w:rPr>
              <w:t>Follow-up</w:t>
            </w:r>
          </w:p>
        </w:tc>
        <w:tc>
          <w:tcPr>
            <w:tcW w:w="254" w:type="dxa"/>
            <w:shd w:val="clear" w:color="auto" w:fill="auto"/>
            <w:vAlign w:val="center"/>
          </w:tcPr>
          <w:p w14:paraId="0CBCCA9B" w14:textId="77777777" w:rsidR="008C56CE" w:rsidRPr="00CC0711" w:rsidRDefault="008C56CE" w:rsidP="000B5F2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val="en-GB"/>
              </w:rPr>
            </w:pPr>
          </w:p>
        </w:tc>
        <w:tc>
          <w:tcPr>
            <w:tcW w:w="2006" w:type="dxa"/>
            <w:gridSpan w:val="2"/>
            <w:tcBorders>
              <w:top w:val="single" w:sz="8" w:space="0" w:color="auto"/>
            </w:tcBorders>
            <w:shd w:val="clear" w:color="auto" w:fill="auto"/>
            <w:vAlign w:val="center"/>
          </w:tcPr>
          <w:p w14:paraId="41B564C4" w14:textId="77777777" w:rsidR="008C56CE" w:rsidRPr="00CC0711" w:rsidRDefault="008C56CE" w:rsidP="000B5F2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CC0711">
              <w:rPr>
                <w:rFonts w:ascii="Arial" w:hAnsi="Arial" w:cs="Arial"/>
                <w:sz w:val="16"/>
                <w:szCs w:val="16"/>
                <w:lang w:val="en-GB"/>
              </w:rPr>
              <w:t>Change coefficient</w:t>
            </w:r>
            <w:r w:rsidRPr="00CC0711">
              <w:rPr>
                <w:rFonts w:ascii="Noto Sans" w:hAnsi="Noto Sans" w:cs="Noto Sans"/>
                <w:sz w:val="16"/>
                <w:szCs w:val="16"/>
                <w:shd w:val="clear" w:color="auto" w:fill="FFFFFF"/>
              </w:rPr>
              <w:t>†</w:t>
            </w:r>
          </w:p>
        </w:tc>
        <w:tc>
          <w:tcPr>
            <w:tcW w:w="1051" w:type="dxa"/>
            <w:tcBorders>
              <w:top w:val="single" w:sz="8" w:space="0" w:color="auto"/>
            </w:tcBorders>
            <w:shd w:val="clear" w:color="auto" w:fill="auto"/>
            <w:vAlign w:val="center"/>
          </w:tcPr>
          <w:p w14:paraId="66E77F7A" w14:textId="77777777" w:rsidR="008C56CE" w:rsidRPr="00CC0711" w:rsidRDefault="008C56CE" w:rsidP="000B5F2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val="en-GB"/>
              </w:rPr>
            </w:pPr>
          </w:p>
        </w:tc>
      </w:tr>
      <w:tr w:rsidR="00CC0711" w:rsidRPr="00CC0711" w14:paraId="661D446F" w14:textId="77777777" w:rsidTr="000B5F21">
        <w:trPr>
          <w:gridAfter w:val="1"/>
          <w:cnfStyle w:val="000000100000" w:firstRow="0" w:lastRow="0" w:firstColumn="0" w:lastColumn="0" w:oddVBand="0" w:evenVBand="0" w:oddHBand="1" w:evenHBand="0" w:firstRowFirstColumn="0" w:firstRowLastColumn="0" w:lastRowFirstColumn="0" w:lastRowLastColumn="0"/>
          <w:wAfter w:w="6" w:type="dxa"/>
          <w:trHeight w:val="275"/>
        </w:trPr>
        <w:tc>
          <w:tcPr>
            <w:cnfStyle w:val="001000000000" w:firstRow="0" w:lastRow="0" w:firstColumn="1" w:lastColumn="0" w:oddVBand="0" w:evenVBand="0" w:oddHBand="0" w:evenHBand="0" w:firstRowFirstColumn="0" w:firstRowLastColumn="0" w:lastRowFirstColumn="0" w:lastRowLastColumn="0"/>
            <w:tcW w:w="2127" w:type="dxa"/>
            <w:tcBorders>
              <w:bottom w:val="single" w:sz="8" w:space="0" w:color="auto"/>
            </w:tcBorders>
            <w:shd w:val="clear" w:color="auto" w:fill="auto"/>
            <w:vAlign w:val="center"/>
          </w:tcPr>
          <w:p w14:paraId="0F2F8B4E" w14:textId="77777777" w:rsidR="008C56CE" w:rsidRPr="00CC0711" w:rsidRDefault="008C56CE" w:rsidP="000B5F21">
            <w:pPr>
              <w:spacing w:line="360" w:lineRule="auto"/>
              <w:rPr>
                <w:rFonts w:ascii="Arial" w:hAnsi="Arial" w:cs="Arial"/>
                <w:b w:val="0"/>
                <w:sz w:val="16"/>
                <w:szCs w:val="16"/>
                <w:lang w:val="en-GB"/>
              </w:rPr>
            </w:pPr>
            <w:r w:rsidRPr="00CC0711">
              <w:rPr>
                <w:rFonts w:ascii="Arial" w:hAnsi="Arial" w:cs="Arial"/>
                <w:b w:val="0"/>
                <w:sz w:val="16"/>
                <w:szCs w:val="16"/>
                <w:lang w:val="en-GB"/>
              </w:rPr>
              <w:t>Discretionary foods and drinks (s/d) during:</w:t>
            </w:r>
          </w:p>
        </w:tc>
        <w:tc>
          <w:tcPr>
            <w:tcW w:w="850" w:type="dxa"/>
            <w:tcBorders>
              <w:top w:val="single" w:sz="8" w:space="0" w:color="auto"/>
              <w:bottom w:val="single" w:sz="8" w:space="0" w:color="auto"/>
            </w:tcBorders>
            <w:shd w:val="clear" w:color="auto" w:fill="auto"/>
            <w:vAlign w:val="bottom"/>
          </w:tcPr>
          <w:p w14:paraId="2DFFE01E" w14:textId="77777777" w:rsidR="008C56CE" w:rsidRPr="00CC0711" w:rsidRDefault="008C56CE" w:rsidP="000B5F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CC0711">
              <w:rPr>
                <w:rFonts w:ascii="Arial" w:hAnsi="Arial" w:cs="Arial"/>
                <w:sz w:val="16"/>
                <w:szCs w:val="16"/>
                <w:lang w:val="en-GB"/>
              </w:rPr>
              <w:t>Median</w:t>
            </w:r>
          </w:p>
        </w:tc>
        <w:tc>
          <w:tcPr>
            <w:tcW w:w="851" w:type="dxa"/>
            <w:tcBorders>
              <w:top w:val="single" w:sz="8" w:space="0" w:color="auto"/>
              <w:bottom w:val="single" w:sz="8" w:space="0" w:color="auto"/>
            </w:tcBorders>
            <w:shd w:val="clear" w:color="auto" w:fill="auto"/>
            <w:vAlign w:val="bottom"/>
          </w:tcPr>
          <w:p w14:paraId="4C459BE4" w14:textId="77777777" w:rsidR="008C56CE" w:rsidRPr="00CC0711" w:rsidRDefault="008C56CE" w:rsidP="000B5F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CC0711">
              <w:rPr>
                <w:rFonts w:ascii="Arial" w:hAnsi="Arial" w:cs="Arial"/>
                <w:sz w:val="16"/>
                <w:szCs w:val="16"/>
                <w:lang w:val="en-GB"/>
              </w:rPr>
              <w:t>IQR</w:t>
            </w:r>
          </w:p>
        </w:tc>
        <w:tc>
          <w:tcPr>
            <w:tcW w:w="850" w:type="dxa"/>
            <w:tcBorders>
              <w:top w:val="single" w:sz="8" w:space="0" w:color="auto"/>
              <w:bottom w:val="single" w:sz="8" w:space="0" w:color="auto"/>
            </w:tcBorders>
            <w:shd w:val="clear" w:color="auto" w:fill="auto"/>
            <w:vAlign w:val="bottom"/>
          </w:tcPr>
          <w:p w14:paraId="257A4E20" w14:textId="77777777" w:rsidR="008C56CE" w:rsidRPr="00CC0711" w:rsidRDefault="008C56CE" w:rsidP="000B5F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lang w:val="en-GB"/>
              </w:rPr>
            </w:pPr>
            <w:r w:rsidRPr="00CC0711">
              <w:rPr>
                <w:rFonts w:ascii="Arial" w:hAnsi="Arial" w:cs="Arial"/>
                <w:sz w:val="16"/>
                <w:szCs w:val="16"/>
                <w:lang w:val="en-GB"/>
              </w:rPr>
              <w:t>Median</w:t>
            </w:r>
          </w:p>
        </w:tc>
        <w:tc>
          <w:tcPr>
            <w:tcW w:w="851" w:type="dxa"/>
            <w:tcBorders>
              <w:top w:val="single" w:sz="8" w:space="0" w:color="auto"/>
              <w:bottom w:val="single" w:sz="8" w:space="0" w:color="auto"/>
            </w:tcBorders>
            <w:shd w:val="clear" w:color="auto" w:fill="auto"/>
            <w:vAlign w:val="bottom"/>
          </w:tcPr>
          <w:p w14:paraId="6013E25D" w14:textId="77777777" w:rsidR="008C56CE" w:rsidRPr="00CC0711" w:rsidRDefault="008C56CE" w:rsidP="000B5F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CC0711">
              <w:rPr>
                <w:rFonts w:ascii="Arial" w:hAnsi="Arial" w:cs="Arial"/>
                <w:sz w:val="16"/>
                <w:szCs w:val="16"/>
                <w:lang w:val="en-GB"/>
              </w:rPr>
              <w:t>IQR</w:t>
            </w:r>
          </w:p>
        </w:tc>
        <w:tc>
          <w:tcPr>
            <w:tcW w:w="302" w:type="dxa"/>
            <w:vMerge/>
            <w:shd w:val="clear" w:color="auto" w:fill="auto"/>
            <w:vAlign w:val="bottom"/>
          </w:tcPr>
          <w:p w14:paraId="75DFE139" w14:textId="77777777" w:rsidR="008C56CE" w:rsidRPr="00CC0711" w:rsidRDefault="008C56CE" w:rsidP="000B5F2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lang w:val="en-GB"/>
              </w:rPr>
            </w:pPr>
          </w:p>
        </w:tc>
        <w:tc>
          <w:tcPr>
            <w:tcW w:w="897" w:type="dxa"/>
            <w:tcBorders>
              <w:top w:val="single" w:sz="8" w:space="0" w:color="auto"/>
              <w:bottom w:val="single" w:sz="8" w:space="0" w:color="auto"/>
            </w:tcBorders>
            <w:shd w:val="clear" w:color="auto" w:fill="auto"/>
            <w:vAlign w:val="bottom"/>
          </w:tcPr>
          <w:p w14:paraId="28D046F0" w14:textId="77777777" w:rsidR="008C56CE" w:rsidRPr="00CC0711" w:rsidRDefault="008C56CE" w:rsidP="000B5F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lang w:val="en-GB"/>
              </w:rPr>
            </w:pPr>
            <w:r w:rsidRPr="00CC0711">
              <w:rPr>
                <w:rFonts w:ascii="Arial" w:hAnsi="Arial" w:cs="Arial"/>
                <w:sz w:val="16"/>
                <w:szCs w:val="16"/>
                <w:lang w:val="en-GB"/>
              </w:rPr>
              <w:t>Median</w:t>
            </w:r>
          </w:p>
        </w:tc>
        <w:tc>
          <w:tcPr>
            <w:tcW w:w="1048" w:type="dxa"/>
            <w:tcBorders>
              <w:top w:val="single" w:sz="8" w:space="0" w:color="auto"/>
              <w:bottom w:val="single" w:sz="8" w:space="0" w:color="auto"/>
            </w:tcBorders>
            <w:shd w:val="clear" w:color="auto" w:fill="auto"/>
            <w:vAlign w:val="bottom"/>
          </w:tcPr>
          <w:p w14:paraId="593E2925" w14:textId="77777777" w:rsidR="008C56CE" w:rsidRPr="00CC0711" w:rsidRDefault="008C56CE" w:rsidP="000B5F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CC0711">
              <w:rPr>
                <w:rFonts w:ascii="Arial" w:hAnsi="Arial" w:cs="Arial"/>
                <w:sz w:val="16"/>
                <w:szCs w:val="16"/>
                <w:lang w:val="en-GB"/>
              </w:rPr>
              <w:t>IQR</w:t>
            </w:r>
          </w:p>
        </w:tc>
        <w:tc>
          <w:tcPr>
            <w:tcW w:w="898" w:type="dxa"/>
            <w:tcBorders>
              <w:top w:val="single" w:sz="8" w:space="0" w:color="auto"/>
              <w:bottom w:val="single" w:sz="8" w:space="0" w:color="auto"/>
            </w:tcBorders>
            <w:shd w:val="clear" w:color="auto" w:fill="auto"/>
            <w:vAlign w:val="bottom"/>
          </w:tcPr>
          <w:p w14:paraId="40BD66FA" w14:textId="77777777" w:rsidR="008C56CE" w:rsidRPr="00CC0711" w:rsidRDefault="008C56CE" w:rsidP="000B5F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lang w:val="en-GB"/>
              </w:rPr>
            </w:pPr>
            <w:r w:rsidRPr="00CC0711">
              <w:rPr>
                <w:rFonts w:ascii="Arial" w:hAnsi="Arial" w:cs="Arial"/>
                <w:sz w:val="16"/>
                <w:szCs w:val="16"/>
                <w:lang w:val="en-GB"/>
              </w:rPr>
              <w:t>Median</w:t>
            </w:r>
          </w:p>
        </w:tc>
        <w:tc>
          <w:tcPr>
            <w:tcW w:w="898" w:type="dxa"/>
            <w:tcBorders>
              <w:top w:val="single" w:sz="8" w:space="0" w:color="auto"/>
              <w:bottom w:val="single" w:sz="8" w:space="0" w:color="auto"/>
            </w:tcBorders>
            <w:shd w:val="clear" w:color="auto" w:fill="auto"/>
            <w:vAlign w:val="bottom"/>
          </w:tcPr>
          <w:p w14:paraId="3D246C4C" w14:textId="77777777" w:rsidR="008C56CE" w:rsidRPr="00CC0711" w:rsidRDefault="008C56CE" w:rsidP="000B5F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CC0711">
              <w:rPr>
                <w:rFonts w:ascii="Arial" w:hAnsi="Arial" w:cs="Arial"/>
                <w:sz w:val="16"/>
                <w:szCs w:val="16"/>
                <w:lang w:val="en-GB"/>
              </w:rPr>
              <w:t>IQR</w:t>
            </w:r>
          </w:p>
        </w:tc>
        <w:tc>
          <w:tcPr>
            <w:tcW w:w="254" w:type="dxa"/>
            <w:vMerge w:val="restart"/>
            <w:shd w:val="clear" w:color="auto" w:fill="auto"/>
            <w:vAlign w:val="bottom"/>
          </w:tcPr>
          <w:p w14:paraId="395B7388" w14:textId="77777777" w:rsidR="008C56CE" w:rsidRPr="00CC0711" w:rsidRDefault="008C56CE" w:rsidP="000B5F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lang w:val="en-GB"/>
              </w:rPr>
            </w:pPr>
          </w:p>
        </w:tc>
        <w:tc>
          <w:tcPr>
            <w:tcW w:w="954" w:type="dxa"/>
            <w:tcBorders>
              <w:top w:val="single" w:sz="8" w:space="0" w:color="auto"/>
              <w:bottom w:val="single" w:sz="8" w:space="0" w:color="auto"/>
            </w:tcBorders>
            <w:shd w:val="clear" w:color="auto" w:fill="auto"/>
            <w:vAlign w:val="bottom"/>
          </w:tcPr>
          <w:p w14:paraId="046BECAB" w14:textId="77777777" w:rsidR="008C56CE" w:rsidRPr="00CC0711" w:rsidRDefault="008C56CE" w:rsidP="000B5F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CC0711">
              <w:rPr>
                <w:rFonts w:ascii="Arial" w:hAnsi="Arial" w:cs="Arial"/>
                <w:sz w:val="16"/>
                <w:szCs w:val="16"/>
                <w:lang w:val="en-GB"/>
              </w:rPr>
              <w:t>Mean, %</w:t>
            </w:r>
          </w:p>
        </w:tc>
        <w:tc>
          <w:tcPr>
            <w:tcW w:w="1052" w:type="dxa"/>
            <w:tcBorders>
              <w:top w:val="single" w:sz="8" w:space="0" w:color="auto"/>
              <w:bottom w:val="single" w:sz="8" w:space="0" w:color="auto"/>
            </w:tcBorders>
            <w:shd w:val="clear" w:color="auto" w:fill="auto"/>
            <w:vAlign w:val="bottom"/>
          </w:tcPr>
          <w:p w14:paraId="3B6321CE" w14:textId="77777777" w:rsidR="008C56CE" w:rsidRPr="00CC0711" w:rsidRDefault="008C56CE" w:rsidP="000B5F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CC0711">
              <w:rPr>
                <w:rFonts w:ascii="Arial" w:hAnsi="Arial" w:cs="Arial"/>
                <w:sz w:val="16"/>
                <w:szCs w:val="16"/>
                <w:lang w:val="en-GB"/>
              </w:rPr>
              <w:t>95% CI</w:t>
            </w:r>
          </w:p>
        </w:tc>
        <w:tc>
          <w:tcPr>
            <w:tcW w:w="1051" w:type="dxa"/>
            <w:tcBorders>
              <w:bottom w:val="single" w:sz="8" w:space="0" w:color="auto"/>
            </w:tcBorders>
            <w:shd w:val="clear" w:color="auto" w:fill="auto"/>
            <w:vAlign w:val="bottom"/>
          </w:tcPr>
          <w:p w14:paraId="6514B2D3" w14:textId="77777777" w:rsidR="008C56CE" w:rsidRPr="00CC0711" w:rsidRDefault="008C56CE" w:rsidP="000B5F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lang w:val="en-GB"/>
              </w:rPr>
            </w:pPr>
            <w:r w:rsidRPr="00CC0711">
              <w:rPr>
                <w:rFonts w:ascii="Arial" w:hAnsi="Arial" w:cs="Arial"/>
                <w:i/>
                <w:sz w:val="16"/>
                <w:szCs w:val="16"/>
                <w:lang w:val="en-GB"/>
              </w:rPr>
              <w:t>P</w:t>
            </w:r>
            <w:r w:rsidRPr="00CC0711">
              <w:rPr>
                <w:rFonts w:ascii="Arial" w:hAnsi="Arial" w:cs="Arial"/>
                <w:sz w:val="16"/>
                <w:szCs w:val="16"/>
                <w:lang w:val="en-GB"/>
              </w:rPr>
              <w:t>-value</w:t>
            </w:r>
            <w:r w:rsidRPr="00CC0711">
              <w:rPr>
                <w:rFonts w:ascii="Noto Sans" w:hAnsi="Noto Sans" w:cs="Noto Sans"/>
                <w:sz w:val="16"/>
                <w:szCs w:val="16"/>
                <w:shd w:val="clear" w:color="auto" w:fill="FFFFFF"/>
              </w:rPr>
              <w:t>†</w:t>
            </w:r>
          </w:p>
        </w:tc>
      </w:tr>
      <w:tr w:rsidR="00CC0711" w:rsidRPr="00CC0711" w14:paraId="24C918AB" w14:textId="77777777" w:rsidTr="000B5F21">
        <w:trPr>
          <w:gridAfter w:val="1"/>
          <w:wAfter w:w="6" w:type="dxa"/>
          <w:trHeight w:val="112"/>
        </w:trPr>
        <w:tc>
          <w:tcPr>
            <w:cnfStyle w:val="001000000000" w:firstRow="0" w:lastRow="0" w:firstColumn="1" w:lastColumn="0" w:oddVBand="0" w:evenVBand="0" w:oddHBand="0" w:evenHBand="0" w:firstRowFirstColumn="0" w:firstRowLastColumn="0" w:lastRowFirstColumn="0" w:lastRowLastColumn="0"/>
            <w:tcW w:w="2127" w:type="dxa"/>
            <w:tcBorders>
              <w:top w:val="single" w:sz="8" w:space="0" w:color="auto"/>
            </w:tcBorders>
            <w:shd w:val="clear" w:color="auto" w:fill="auto"/>
            <w:vAlign w:val="center"/>
          </w:tcPr>
          <w:p w14:paraId="0BD732DD" w14:textId="77777777" w:rsidR="008C56CE" w:rsidRPr="00CC0711" w:rsidRDefault="008C56CE" w:rsidP="000B5F21">
            <w:pPr>
              <w:spacing w:line="360" w:lineRule="auto"/>
              <w:rPr>
                <w:rFonts w:ascii="Arial" w:hAnsi="Arial" w:cs="Arial"/>
                <w:b w:val="0"/>
                <w:sz w:val="16"/>
                <w:szCs w:val="16"/>
                <w:lang w:val="en-GB"/>
              </w:rPr>
            </w:pPr>
            <w:r w:rsidRPr="00CC0711">
              <w:rPr>
                <w:rFonts w:ascii="Arial" w:hAnsi="Arial" w:cs="Arial"/>
                <w:b w:val="0"/>
                <w:sz w:val="16"/>
                <w:szCs w:val="16"/>
                <w:lang w:val="en-GB"/>
              </w:rPr>
              <w:t>Weekday</w:t>
            </w:r>
          </w:p>
          <w:p w14:paraId="59C70846" w14:textId="77777777" w:rsidR="008C56CE" w:rsidRPr="00CC0711" w:rsidRDefault="008C56CE" w:rsidP="000B5F21">
            <w:pPr>
              <w:spacing w:line="360" w:lineRule="auto"/>
              <w:rPr>
                <w:rFonts w:ascii="Arial" w:hAnsi="Arial" w:cs="Arial"/>
                <w:sz w:val="16"/>
                <w:szCs w:val="16"/>
                <w:lang w:val="en-GB"/>
              </w:rPr>
            </w:pPr>
            <w:r w:rsidRPr="00CC0711">
              <w:rPr>
                <w:rFonts w:ascii="Arial" w:hAnsi="Arial" w:cs="Arial"/>
                <w:b w:val="0"/>
                <w:sz w:val="16"/>
                <w:szCs w:val="16"/>
                <w:lang w:val="en-GB"/>
              </w:rPr>
              <w:t>(Monday - Thursday)</w:t>
            </w:r>
          </w:p>
        </w:tc>
        <w:tc>
          <w:tcPr>
            <w:tcW w:w="850" w:type="dxa"/>
            <w:tcBorders>
              <w:top w:val="single" w:sz="8" w:space="0" w:color="auto"/>
            </w:tcBorders>
            <w:shd w:val="clear" w:color="auto" w:fill="auto"/>
          </w:tcPr>
          <w:p w14:paraId="439543EA" w14:textId="77777777" w:rsidR="008C56CE" w:rsidRPr="00CC0711" w:rsidRDefault="008C56CE" w:rsidP="000B5F2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CC0711">
              <w:rPr>
                <w:rFonts w:ascii="Arial" w:hAnsi="Arial" w:cs="Arial"/>
                <w:sz w:val="16"/>
                <w:szCs w:val="16"/>
                <w:lang w:val="en-GB"/>
              </w:rPr>
              <w:t>1.3</w:t>
            </w:r>
          </w:p>
        </w:tc>
        <w:tc>
          <w:tcPr>
            <w:tcW w:w="851" w:type="dxa"/>
            <w:tcBorders>
              <w:top w:val="single" w:sz="8" w:space="0" w:color="auto"/>
            </w:tcBorders>
            <w:shd w:val="clear" w:color="auto" w:fill="auto"/>
          </w:tcPr>
          <w:p w14:paraId="505B43B8" w14:textId="77777777" w:rsidR="008C56CE" w:rsidRPr="00CC0711" w:rsidRDefault="008C56CE" w:rsidP="000B5F2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CC0711">
              <w:rPr>
                <w:rFonts w:ascii="Arial" w:hAnsi="Arial" w:cs="Arial"/>
                <w:sz w:val="16"/>
                <w:szCs w:val="16"/>
                <w:lang w:val="en-GB"/>
              </w:rPr>
              <w:t>0.7, 2.0</w:t>
            </w:r>
          </w:p>
        </w:tc>
        <w:tc>
          <w:tcPr>
            <w:tcW w:w="850" w:type="dxa"/>
            <w:tcBorders>
              <w:top w:val="single" w:sz="8" w:space="0" w:color="auto"/>
            </w:tcBorders>
            <w:shd w:val="clear" w:color="auto" w:fill="auto"/>
          </w:tcPr>
          <w:p w14:paraId="5841D045" w14:textId="77777777" w:rsidR="008C56CE" w:rsidRPr="00CC0711" w:rsidRDefault="008C56CE" w:rsidP="000B5F2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CC0711">
              <w:rPr>
                <w:rFonts w:ascii="Arial" w:hAnsi="Arial" w:cs="Arial"/>
                <w:sz w:val="16"/>
                <w:szCs w:val="16"/>
                <w:lang w:val="en-GB"/>
              </w:rPr>
              <w:t>-22</w:t>
            </w:r>
          </w:p>
        </w:tc>
        <w:tc>
          <w:tcPr>
            <w:tcW w:w="851" w:type="dxa"/>
            <w:tcBorders>
              <w:top w:val="single" w:sz="8" w:space="0" w:color="auto"/>
            </w:tcBorders>
            <w:shd w:val="clear" w:color="auto" w:fill="auto"/>
          </w:tcPr>
          <w:p w14:paraId="6FDFCC84" w14:textId="77777777" w:rsidR="008C56CE" w:rsidRPr="00CC0711" w:rsidRDefault="008C56CE" w:rsidP="000B5F2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CC0711">
              <w:rPr>
                <w:rFonts w:ascii="Arial" w:hAnsi="Arial" w:cs="Arial"/>
                <w:sz w:val="16"/>
                <w:szCs w:val="16"/>
                <w:lang w:val="en-GB"/>
              </w:rPr>
              <w:t>-55, 10</w:t>
            </w:r>
          </w:p>
        </w:tc>
        <w:tc>
          <w:tcPr>
            <w:tcW w:w="302" w:type="dxa"/>
            <w:vMerge/>
            <w:shd w:val="clear" w:color="auto" w:fill="auto"/>
          </w:tcPr>
          <w:p w14:paraId="77B5E1E8" w14:textId="77777777" w:rsidR="008C56CE" w:rsidRPr="00CC0711" w:rsidRDefault="008C56CE" w:rsidP="000B5F2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897" w:type="dxa"/>
            <w:tcBorders>
              <w:top w:val="single" w:sz="8" w:space="0" w:color="auto"/>
            </w:tcBorders>
            <w:shd w:val="clear" w:color="auto" w:fill="auto"/>
          </w:tcPr>
          <w:p w14:paraId="17A86829" w14:textId="77777777" w:rsidR="008C56CE" w:rsidRPr="00CC0711" w:rsidRDefault="008C56CE" w:rsidP="000B5F2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CC0711">
              <w:rPr>
                <w:rFonts w:ascii="Arial" w:hAnsi="Arial" w:cs="Arial"/>
                <w:sz w:val="16"/>
                <w:szCs w:val="16"/>
                <w:lang w:val="en-GB"/>
              </w:rPr>
              <w:t>1.5</w:t>
            </w:r>
          </w:p>
        </w:tc>
        <w:tc>
          <w:tcPr>
            <w:tcW w:w="1048" w:type="dxa"/>
            <w:tcBorders>
              <w:top w:val="single" w:sz="8" w:space="0" w:color="auto"/>
            </w:tcBorders>
            <w:shd w:val="clear" w:color="auto" w:fill="auto"/>
          </w:tcPr>
          <w:p w14:paraId="32B0AF82" w14:textId="77777777" w:rsidR="008C56CE" w:rsidRPr="00CC0711" w:rsidRDefault="008C56CE" w:rsidP="000B5F2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CC0711">
              <w:rPr>
                <w:rFonts w:ascii="Arial" w:hAnsi="Arial" w:cs="Arial"/>
                <w:sz w:val="16"/>
                <w:szCs w:val="16"/>
                <w:lang w:val="en-GB"/>
              </w:rPr>
              <w:t>0.8, 2.6</w:t>
            </w:r>
          </w:p>
        </w:tc>
        <w:tc>
          <w:tcPr>
            <w:tcW w:w="898" w:type="dxa"/>
            <w:tcBorders>
              <w:top w:val="single" w:sz="8" w:space="0" w:color="auto"/>
            </w:tcBorders>
            <w:shd w:val="clear" w:color="auto" w:fill="auto"/>
          </w:tcPr>
          <w:p w14:paraId="3F49D40F" w14:textId="77777777" w:rsidR="008C56CE" w:rsidRPr="00CC0711" w:rsidRDefault="008C56CE" w:rsidP="000B5F2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CC0711">
              <w:rPr>
                <w:rFonts w:ascii="Arial" w:hAnsi="Arial" w:cs="Arial"/>
                <w:sz w:val="16"/>
                <w:szCs w:val="16"/>
                <w:lang w:val="en-GB"/>
              </w:rPr>
              <w:t>2</w:t>
            </w:r>
          </w:p>
        </w:tc>
        <w:tc>
          <w:tcPr>
            <w:tcW w:w="898" w:type="dxa"/>
            <w:tcBorders>
              <w:top w:val="single" w:sz="8" w:space="0" w:color="auto"/>
            </w:tcBorders>
            <w:shd w:val="clear" w:color="auto" w:fill="auto"/>
          </w:tcPr>
          <w:p w14:paraId="0E592862" w14:textId="77777777" w:rsidR="008C56CE" w:rsidRPr="00CC0711" w:rsidRDefault="008C56CE" w:rsidP="000B5F2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CC0711">
              <w:rPr>
                <w:rFonts w:ascii="Arial" w:hAnsi="Arial" w:cs="Arial"/>
                <w:sz w:val="16"/>
                <w:szCs w:val="16"/>
                <w:lang w:val="en-GB"/>
              </w:rPr>
              <w:t>-34, 39</w:t>
            </w:r>
          </w:p>
        </w:tc>
        <w:tc>
          <w:tcPr>
            <w:tcW w:w="254" w:type="dxa"/>
            <w:vMerge/>
            <w:shd w:val="clear" w:color="auto" w:fill="auto"/>
          </w:tcPr>
          <w:p w14:paraId="0D6EDE6B" w14:textId="77777777" w:rsidR="008C56CE" w:rsidRPr="00CC0711" w:rsidRDefault="008C56CE" w:rsidP="000B5F2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954" w:type="dxa"/>
            <w:tcBorders>
              <w:top w:val="single" w:sz="8" w:space="0" w:color="auto"/>
            </w:tcBorders>
            <w:shd w:val="clear" w:color="auto" w:fill="auto"/>
          </w:tcPr>
          <w:p w14:paraId="715765CA" w14:textId="77777777" w:rsidR="008C56CE" w:rsidRPr="00CC0711" w:rsidRDefault="008C56CE" w:rsidP="000B5F2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CC0711">
              <w:rPr>
                <w:rFonts w:ascii="Arial" w:hAnsi="Arial" w:cs="Arial"/>
                <w:sz w:val="16"/>
                <w:szCs w:val="16"/>
                <w:lang w:val="en-GB"/>
              </w:rPr>
              <w:t>-19</w:t>
            </w:r>
          </w:p>
        </w:tc>
        <w:tc>
          <w:tcPr>
            <w:tcW w:w="1052" w:type="dxa"/>
            <w:tcBorders>
              <w:top w:val="single" w:sz="8" w:space="0" w:color="auto"/>
            </w:tcBorders>
            <w:shd w:val="clear" w:color="auto" w:fill="auto"/>
          </w:tcPr>
          <w:p w14:paraId="40E8FC0E" w14:textId="77777777" w:rsidR="008C56CE" w:rsidRPr="00CC0711" w:rsidRDefault="008C56CE" w:rsidP="000B5F2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CC0711">
              <w:rPr>
                <w:rFonts w:ascii="Arial" w:hAnsi="Arial" w:cs="Arial"/>
                <w:sz w:val="16"/>
                <w:szCs w:val="16"/>
                <w:lang w:val="en-GB"/>
              </w:rPr>
              <w:t>-67, 29</w:t>
            </w:r>
          </w:p>
        </w:tc>
        <w:tc>
          <w:tcPr>
            <w:tcW w:w="1051" w:type="dxa"/>
            <w:tcBorders>
              <w:top w:val="single" w:sz="8" w:space="0" w:color="auto"/>
            </w:tcBorders>
            <w:shd w:val="clear" w:color="auto" w:fill="auto"/>
          </w:tcPr>
          <w:p w14:paraId="451A80B9" w14:textId="77777777" w:rsidR="008C56CE" w:rsidRPr="00CC0711" w:rsidRDefault="008C56CE" w:rsidP="000B5F2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CC0711">
              <w:rPr>
                <w:rFonts w:ascii="Arial" w:hAnsi="Arial" w:cs="Arial"/>
                <w:sz w:val="16"/>
                <w:szCs w:val="16"/>
                <w:lang w:val="en-GB"/>
              </w:rPr>
              <w:t>0.435</w:t>
            </w:r>
          </w:p>
        </w:tc>
      </w:tr>
      <w:tr w:rsidR="00CC0711" w:rsidRPr="00CC0711" w14:paraId="61CF0E59" w14:textId="77777777" w:rsidTr="000B5F21">
        <w:trPr>
          <w:gridAfter w:val="1"/>
          <w:cnfStyle w:val="000000100000" w:firstRow="0" w:lastRow="0" w:firstColumn="0" w:lastColumn="0" w:oddVBand="0" w:evenVBand="0" w:oddHBand="1" w:evenHBand="0" w:firstRowFirstColumn="0" w:firstRowLastColumn="0" w:lastRowFirstColumn="0" w:lastRowLastColumn="0"/>
          <w:wAfter w:w="6" w:type="dxa"/>
          <w:trHeight w:val="112"/>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vAlign w:val="center"/>
          </w:tcPr>
          <w:p w14:paraId="51C41B55" w14:textId="77777777" w:rsidR="008C56CE" w:rsidRPr="00CC0711" w:rsidRDefault="008C56CE" w:rsidP="000B5F21">
            <w:pPr>
              <w:spacing w:line="360" w:lineRule="auto"/>
              <w:rPr>
                <w:rFonts w:ascii="Arial" w:hAnsi="Arial" w:cs="Arial"/>
                <w:b w:val="0"/>
                <w:sz w:val="16"/>
                <w:szCs w:val="16"/>
                <w:lang w:val="en-GB"/>
              </w:rPr>
            </w:pPr>
            <w:r w:rsidRPr="00CC0711">
              <w:rPr>
                <w:rFonts w:ascii="Arial" w:hAnsi="Arial" w:cs="Arial"/>
                <w:b w:val="0"/>
                <w:sz w:val="16"/>
                <w:szCs w:val="16"/>
                <w:lang w:val="en-GB"/>
              </w:rPr>
              <w:t xml:space="preserve">Weekend </w:t>
            </w:r>
            <w:proofErr w:type="gramStart"/>
            <w:r w:rsidRPr="00CC0711">
              <w:rPr>
                <w:rFonts w:ascii="Arial" w:hAnsi="Arial" w:cs="Arial"/>
                <w:b w:val="0"/>
                <w:sz w:val="16"/>
                <w:szCs w:val="16"/>
                <w:lang w:val="en-GB"/>
              </w:rPr>
              <w:t>day</w:t>
            </w:r>
            <w:proofErr w:type="gramEnd"/>
          </w:p>
          <w:p w14:paraId="6B596318" w14:textId="77777777" w:rsidR="008C56CE" w:rsidRPr="00CC0711" w:rsidRDefault="008C56CE" w:rsidP="000B5F21">
            <w:pPr>
              <w:spacing w:line="360" w:lineRule="auto"/>
              <w:rPr>
                <w:rFonts w:ascii="Arial" w:hAnsi="Arial" w:cs="Arial"/>
                <w:sz w:val="16"/>
                <w:szCs w:val="16"/>
                <w:lang w:val="en-GB"/>
              </w:rPr>
            </w:pPr>
            <w:r w:rsidRPr="00CC0711">
              <w:rPr>
                <w:rFonts w:ascii="Arial" w:hAnsi="Arial" w:cs="Arial"/>
                <w:b w:val="0"/>
                <w:sz w:val="16"/>
                <w:szCs w:val="16"/>
                <w:lang w:val="en-GB"/>
              </w:rPr>
              <w:t>(Friday - Sunday)</w:t>
            </w:r>
          </w:p>
        </w:tc>
        <w:tc>
          <w:tcPr>
            <w:tcW w:w="850" w:type="dxa"/>
            <w:shd w:val="clear" w:color="auto" w:fill="auto"/>
          </w:tcPr>
          <w:p w14:paraId="5F3B7A0A" w14:textId="77777777" w:rsidR="008C56CE" w:rsidRPr="00CC0711" w:rsidRDefault="008C56CE" w:rsidP="000B5F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CC0711">
              <w:rPr>
                <w:rFonts w:ascii="Arial" w:hAnsi="Arial" w:cs="Arial"/>
                <w:sz w:val="16"/>
                <w:szCs w:val="16"/>
                <w:lang w:val="en-GB"/>
              </w:rPr>
              <w:t>3.1</w:t>
            </w:r>
          </w:p>
        </w:tc>
        <w:tc>
          <w:tcPr>
            <w:tcW w:w="851" w:type="dxa"/>
            <w:shd w:val="clear" w:color="auto" w:fill="auto"/>
          </w:tcPr>
          <w:p w14:paraId="07C5C840" w14:textId="77777777" w:rsidR="008C56CE" w:rsidRPr="00CC0711" w:rsidRDefault="008C56CE" w:rsidP="000B5F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CC0711">
              <w:rPr>
                <w:rFonts w:ascii="Arial" w:hAnsi="Arial" w:cs="Arial"/>
                <w:sz w:val="16"/>
                <w:szCs w:val="16"/>
                <w:lang w:val="en-GB"/>
              </w:rPr>
              <w:t>2.1, 4.7</w:t>
            </w:r>
          </w:p>
        </w:tc>
        <w:tc>
          <w:tcPr>
            <w:tcW w:w="850" w:type="dxa"/>
            <w:shd w:val="clear" w:color="auto" w:fill="auto"/>
          </w:tcPr>
          <w:p w14:paraId="499FE0F8" w14:textId="77777777" w:rsidR="008C56CE" w:rsidRPr="00CC0711" w:rsidRDefault="008C56CE" w:rsidP="000B5F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CC0711">
              <w:rPr>
                <w:rFonts w:ascii="Arial" w:hAnsi="Arial" w:cs="Arial"/>
                <w:sz w:val="16"/>
                <w:szCs w:val="16"/>
                <w:lang w:val="en-GB"/>
              </w:rPr>
              <w:t>2.6</w:t>
            </w:r>
          </w:p>
        </w:tc>
        <w:tc>
          <w:tcPr>
            <w:tcW w:w="851" w:type="dxa"/>
            <w:shd w:val="clear" w:color="auto" w:fill="auto"/>
          </w:tcPr>
          <w:p w14:paraId="158659E5" w14:textId="77777777" w:rsidR="008C56CE" w:rsidRPr="00CC0711" w:rsidRDefault="008C56CE" w:rsidP="000B5F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CC0711">
              <w:rPr>
                <w:rFonts w:ascii="Arial" w:hAnsi="Arial" w:cs="Arial"/>
                <w:sz w:val="16"/>
                <w:szCs w:val="16"/>
                <w:lang w:val="en-GB"/>
              </w:rPr>
              <w:t>1.5, 3.6</w:t>
            </w:r>
          </w:p>
        </w:tc>
        <w:tc>
          <w:tcPr>
            <w:tcW w:w="302" w:type="dxa"/>
            <w:shd w:val="clear" w:color="auto" w:fill="auto"/>
          </w:tcPr>
          <w:p w14:paraId="5E336AD3" w14:textId="77777777" w:rsidR="008C56CE" w:rsidRPr="00CC0711" w:rsidRDefault="008C56CE" w:rsidP="000B5F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897" w:type="dxa"/>
            <w:shd w:val="clear" w:color="auto" w:fill="auto"/>
          </w:tcPr>
          <w:p w14:paraId="7596092D" w14:textId="77777777" w:rsidR="008C56CE" w:rsidRPr="00CC0711" w:rsidRDefault="008C56CE" w:rsidP="000B5F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CC0711">
              <w:rPr>
                <w:rFonts w:ascii="Arial" w:hAnsi="Arial" w:cs="Arial"/>
                <w:sz w:val="16"/>
                <w:szCs w:val="16"/>
                <w:lang w:val="en-GB"/>
              </w:rPr>
              <w:t>3.5</w:t>
            </w:r>
          </w:p>
        </w:tc>
        <w:tc>
          <w:tcPr>
            <w:tcW w:w="1048" w:type="dxa"/>
            <w:shd w:val="clear" w:color="auto" w:fill="auto"/>
          </w:tcPr>
          <w:p w14:paraId="17EAEC1A" w14:textId="77777777" w:rsidR="008C56CE" w:rsidRPr="00CC0711" w:rsidRDefault="008C56CE" w:rsidP="000B5F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CC0711">
              <w:rPr>
                <w:rFonts w:ascii="Arial" w:hAnsi="Arial" w:cs="Arial"/>
                <w:sz w:val="16"/>
                <w:szCs w:val="16"/>
                <w:lang w:val="en-GB"/>
              </w:rPr>
              <w:t>2.4, 4.4</w:t>
            </w:r>
          </w:p>
        </w:tc>
        <w:tc>
          <w:tcPr>
            <w:tcW w:w="898" w:type="dxa"/>
            <w:shd w:val="clear" w:color="auto" w:fill="auto"/>
          </w:tcPr>
          <w:p w14:paraId="2A705286" w14:textId="77777777" w:rsidR="008C56CE" w:rsidRPr="00CC0711" w:rsidRDefault="008C56CE" w:rsidP="000B5F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CC0711">
              <w:rPr>
                <w:rFonts w:ascii="Arial" w:hAnsi="Arial" w:cs="Arial"/>
                <w:sz w:val="16"/>
                <w:szCs w:val="16"/>
                <w:lang w:val="en-GB"/>
              </w:rPr>
              <w:t>3.6</w:t>
            </w:r>
          </w:p>
        </w:tc>
        <w:tc>
          <w:tcPr>
            <w:tcW w:w="898" w:type="dxa"/>
            <w:shd w:val="clear" w:color="auto" w:fill="auto"/>
          </w:tcPr>
          <w:p w14:paraId="321AB78C" w14:textId="77777777" w:rsidR="008C56CE" w:rsidRPr="00CC0711" w:rsidRDefault="008C56CE" w:rsidP="000B5F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CC0711">
              <w:rPr>
                <w:rFonts w:ascii="Arial" w:hAnsi="Arial" w:cs="Arial"/>
                <w:sz w:val="16"/>
                <w:szCs w:val="16"/>
                <w:lang w:val="en-GB"/>
              </w:rPr>
              <w:t>2.4, 4.4</w:t>
            </w:r>
          </w:p>
        </w:tc>
        <w:tc>
          <w:tcPr>
            <w:tcW w:w="254" w:type="dxa"/>
            <w:shd w:val="clear" w:color="auto" w:fill="auto"/>
          </w:tcPr>
          <w:p w14:paraId="460039AB" w14:textId="77777777" w:rsidR="008C56CE" w:rsidRPr="00CC0711" w:rsidRDefault="008C56CE" w:rsidP="000B5F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954" w:type="dxa"/>
            <w:shd w:val="clear" w:color="auto" w:fill="auto"/>
          </w:tcPr>
          <w:p w14:paraId="11B13DB9" w14:textId="77777777" w:rsidR="008C56CE" w:rsidRPr="00CC0711" w:rsidRDefault="008C56CE" w:rsidP="000B5F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yellow"/>
                <w:lang w:val="en-GB"/>
              </w:rPr>
            </w:pPr>
            <w:r w:rsidRPr="00CC0711">
              <w:rPr>
                <w:rFonts w:ascii="Arial" w:hAnsi="Arial" w:cs="Arial"/>
                <w:sz w:val="16"/>
                <w:szCs w:val="16"/>
                <w:lang w:val="en-GB"/>
              </w:rPr>
              <w:t>-39</w:t>
            </w:r>
          </w:p>
        </w:tc>
        <w:tc>
          <w:tcPr>
            <w:tcW w:w="1052" w:type="dxa"/>
            <w:shd w:val="clear" w:color="auto" w:fill="auto"/>
          </w:tcPr>
          <w:p w14:paraId="5799AB90" w14:textId="77777777" w:rsidR="008C56CE" w:rsidRPr="00CC0711" w:rsidRDefault="008C56CE" w:rsidP="000B5F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CC0711">
              <w:rPr>
                <w:rFonts w:ascii="Arial" w:hAnsi="Arial" w:cs="Arial"/>
                <w:sz w:val="16"/>
                <w:szCs w:val="16"/>
                <w:lang w:val="en-GB"/>
              </w:rPr>
              <w:t>-65, -13</w:t>
            </w:r>
          </w:p>
        </w:tc>
        <w:tc>
          <w:tcPr>
            <w:tcW w:w="1051" w:type="dxa"/>
            <w:shd w:val="clear" w:color="auto" w:fill="auto"/>
          </w:tcPr>
          <w:p w14:paraId="3D57867C" w14:textId="77777777" w:rsidR="008C56CE" w:rsidRPr="00CC0711" w:rsidRDefault="008C56CE" w:rsidP="000B5F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lang w:val="en-GB"/>
              </w:rPr>
            </w:pPr>
            <w:r w:rsidRPr="00CC0711">
              <w:rPr>
                <w:rFonts w:ascii="Arial" w:hAnsi="Arial" w:cs="Arial"/>
                <w:b/>
                <w:bCs/>
                <w:sz w:val="16"/>
                <w:szCs w:val="16"/>
                <w:lang w:val="en-GB"/>
              </w:rPr>
              <w:t>0.003</w:t>
            </w:r>
          </w:p>
        </w:tc>
      </w:tr>
    </w:tbl>
    <w:p w14:paraId="5F665B39" w14:textId="77777777" w:rsidR="008C56CE" w:rsidRPr="00CC0711" w:rsidRDefault="008C56CE" w:rsidP="008C56CE">
      <w:pPr>
        <w:spacing w:after="0" w:line="240" w:lineRule="auto"/>
        <w:jc w:val="both"/>
        <w:rPr>
          <w:rFonts w:ascii="Arial" w:hAnsi="Arial" w:cs="Arial"/>
          <w:sz w:val="16"/>
          <w:szCs w:val="16"/>
          <w:lang w:val="en-GB"/>
        </w:rPr>
      </w:pPr>
      <w:r w:rsidRPr="00CC0711">
        <w:rPr>
          <w:rFonts w:ascii="Arial" w:hAnsi="Arial" w:cs="Arial"/>
          <w:sz w:val="16"/>
          <w:szCs w:val="16"/>
          <w:lang w:val="en-GB"/>
        </w:rPr>
        <w:t xml:space="preserve">s/d, servings per day (servings defined as serving sizes of 450 kJ or 250 ml discretionary drinks). </w:t>
      </w:r>
    </w:p>
    <w:p w14:paraId="74C69350" w14:textId="77777777" w:rsidR="008C56CE" w:rsidRPr="00CC0711" w:rsidRDefault="008C56CE" w:rsidP="008C56CE">
      <w:pPr>
        <w:spacing w:after="0" w:line="240" w:lineRule="auto"/>
        <w:jc w:val="both"/>
        <w:rPr>
          <w:rFonts w:ascii="Arial" w:hAnsi="Arial" w:cs="Arial"/>
          <w:sz w:val="16"/>
          <w:szCs w:val="16"/>
          <w:lang w:val="en-GB"/>
        </w:rPr>
      </w:pPr>
      <w:r w:rsidRPr="00CC0711">
        <w:rPr>
          <w:rFonts w:ascii="Noto Sans" w:hAnsi="Noto Sans" w:cs="Noto Sans"/>
          <w:sz w:val="16"/>
          <w:szCs w:val="16"/>
          <w:shd w:val="clear" w:color="auto" w:fill="FFFFFF"/>
        </w:rPr>
        <w:t>*</w:t>
      </w:r>
      <w:r w:rsidRPr="00CC0711">
        <w:rPr>
          <w:rFonts w:ascii="Arial" w:hAnsi="Arial" w:cs="Arial"/>
          <w:sz w:val="16"/>
          <w:szCs w:val="16"/>
          <w:vertAlign w:val="superscript"/>
          <w:lang w:val="en-GB"/>
        </w:rPr>
        <w:t xml:space="preserve"> </w:t>
      </w:r>
      <w:r w:rsidRPr="00CC0711">
        <w:rPr>
          <w:rFonts w:ascii="Arial" w:hAnsi="Arial" w:cs="Arial"/>
          <w:sz w:val="16"/>
          <w:szCs w:val="16"/>
          <w:lang w:val="en-GB"/>
        </w:rPr>
        <w:t xml:space="preserve">Log-transformed mixed models estimating mean difference from baseline to follow-up. Adjusted for parental education and misreporting as fixed effects, and school and child as random effect. </w:t>
      </w:r>
    </w:p>
    <w:p w14:paraId="010E5CB4" w14:textId="77777777" w:rsidR="008C56CE" w:rsidRPr="00CC0711" w:rsidRDefault="008C56CE" w:rsidP="008C56CE">
      <w:pPr>
        <w:spacing w:after="0" w:line="240" w:lineRule="auto"/>
        <w:jc w:val="both"/>
        <w:rPr>
          <w:rFonts w:ascii="Arial" w:hAnsi="Arial" w:cs="Arial"/>
          <w:sz w:val="16"/>
          <w:szCs w:val="16"/>
          <w:lang w:val="en-GB"/>
        </w:rPr>
      </w:pPr>
      <w:r w:rsidRPr="00CC0711">
        <w:rPr>
          <w:rFonts w:ascii="Noto Sans" w:hAnsi="Noto Sans" w:cs="Noto Sans"/>
          <w:sz w:val="16"/>
          <w:szCs w:val="16"/>
          <w:shd w:val="clear" w:color="auto" w:fill="FFFFFF"/>
        </w:rPr>
        <w:t>†</w:t>
      </w:r>
      <w:r w:rsidRPr="00CC0711">
        <w:rPr>
          <w:rFonts w:ascii="Arial" w:hAnsi="Arial" w:cs="Arial"/>
          <w:sz w:val="16"/>
          <w:szCs w:val="16"/>
          <w:lang w:val="en-GB"/>
        </w:rPr>
        <w:t xml:space="preserve"> Log-transformed mixed models estimating mean difference between groups over time, time X group. Adjusted for parental education and misreporting as fixed effects, and school and child as random effect. </w:t>
      </w:r>
    </w:p>
    <w:p w14:paraId="1F070397" w14:textId="77777777" w:rsidR="008C56CE" w:rsidRPr="00CC0711" w:rsidRDefault="008C56CE" w:rsidP="008C56CE">
      <w:pPr>
        <w:spacing w:after="0" w:line="360" w:lineRule="auto"/>
        <w:jc w:val="both"/>
        <w:rPr>
          <w:rFonts w:ascii="Times New Roman" w:hAnsi="Times New Roman" w:cs="Times New Roman"/>
          <w:sz w:val="24"/>
          <w:szCs w:val="24"/>
          <w:lang w:val="en-GB"/>
        </w:rPr>
      </w:pPr>
    </w:p>
    <w:p w14:paraId="6B21730C" w14:textId="77777777" w:rsidR="008C56CE" w:rsidRPr="00CC0711" w:rsidRDefault="008C56CE" w:rsidP="008C56CE">
      <w:pPr>
        <w:spacing w:after="0" w:line="360" w:lineRule="auto"/>
        <w:jc w:val="both"/>
        <w:rPr>
          <w:rFonts w:ascii="Times New Roman" w:hAnsi="Times New Roman" w:cs="Times New Roman"/>
          <w:sz w:val="24"/>
          <w:szCs w:val="24"/>
          <w:lang w:val="en-GB"/>
        </w:rPr>
      </w:pPr>
    </w:p>
    <w:p w14:paraId="7D478BBA" w14:textId="77777777" w:rsidR="008C56CE" w:rsidRPr="00CC0711" w:rsidRDefault="008C56CE" w:rsidP="008C56CE">
      <w:pPr>
        <w:spacing w:after="0" w:line="360" w:lineRule="auto"/>
        <w:jc w:val="both"/>
        <w:rPr>
          <w:rFonts w:ascii="Times New Roman" w:hAnsi="Times New Roman" w:cs="Times New Roman"/>
          <w:sz w:val="24"/>
          <w:szCs w:val="24"/>
          <w:lang w:val="en-GB"/>
        </w:rPr>
      </w:pPr>
    </w:p>
    <w:p w14:paraId="13A35D7C" w14:textId="77777777" w:rsidR="004C387F" w:rsidRPr="00CC0711" w:rsidRDefault="004C387F">
      <w:pPr>
        <w:rPr>
          <w:lang w:val="en-GB"/>
        </w:rPr>
      </w:pPr>
    </w:p>
    <w:sectPr w:rsidR="004C387F" w:rsidRPr="00CC0711" w:rsidSect="00D73BCF">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02FF" w:usb1="4000001F" w:usb2="08000029"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6CE"/>
    <w:rsid w:val="004C387F"/>
    <w:rsid w:val="006029D9"/>
    <w:rsid w:val="008C56CE"/>
    <w:rsid w:val="00CC0711"/>
    <w:rsid w:val="00D73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F3D5"/>
  <w15:chartTrackingRefBased/>
  <w15:docId w15:val="{31070C6C-B165-40A9-A5AD-6440C9D7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6C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4">
    <w:name w:val="Plain Table 4"/>
    <w:basedOn w:val="TableNormal"/>
    <w:uiPriority w:val="44"/>
    <w:rsid w:val="008C56CE"/>
    <w:pPr>
      <w:spacing w:after="0" w:line="240" w:lineRule="auto"/>
    </w:pPr>
    <w:rPr>
      <w:kern w:val="0"/>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1963</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Sidse Marie Sidenius Bestle</dc:creator>
  <cp:keywords/>
  <dc:description/>
  <cp:lastModifiedBy>Sidse Marie Sidenius Bestle</cp:lastModifiedBy>
  <cp:revision>2</cp:revision>
  <dcterms:created xsi:type="dcterms:W3CDTF">2024-03-15T12:02:00Z</dcterms:created>
  <dcterms:modified xsi:type="dcterms:W3CDTF">2024-03-15T12:02:00Z</dcterms:modified>
</cp:coreProperties>
</file>