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880C" w14:textId="77777777" w:rsidR="00C12574" w:rsidRDefault="00C12574" w:rsidP="00C12574">
      <w:pPr>
        <w:pStyle w:val="TOCHeading"/>
      </w:pPr>
      <w:r>
        <w:t>Supplementary Material A: Inclusion and Exclusion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574" w:rsidRPr="000B1368" w14:paraId="2A70BF66" w14:textId="77777777" w:rsidTr="00AE517C">
        <w:tc>
          <w:tcPr>
            <w:tcW w:w="9350" w:type="dxa"/>
          </w:tcPr>
          <w:p w14:paraId="223E0FB3" w14:textId="77777777" w:rsidR="00C12574" w:rsidRPr="000B1368" w:rsidRDefault="00C12574" w:rsidP="00AE517C">
            <w:pPr>
              <w:spacing w:line="276" w:lineRule="auto"/>
              <w:rPr>
                <w:rFonts w:cstheme="minorHAnsi"/>
              </w:rPr>
            </w:pPr>
            <w:r w:rsidRPr="000B1368">
              <w:rPr>
                <w:rFonts w:cstheme="minorHAnsi"/>
                <w:b/>
              </w:rPr>
              <w:t xml:space="preserve">Population: </w:t>
            </w:r>
            <w:r w:rsidRPr="000B1368">
              <w:rPr>
                <w:rFonts w:cstheme="minorHAnsi"/>
              </w:rPr>
              <w:t>Households experiencing food insecurity in Canada.</w:t>
            </w:r>
          </w:p>
          <w:p w14:paraId="41ED099D" w14:textId="77777777" w:rsidR="00C12574" w:rsidRPr="000B1368" w:rsidRDefault="00C12574" w:rsidP="00AE517C">
            <w:pPr>
              <w:spacing w:line="276" w:lineRule="auto"/>
              <w:rPr>
                <w:rFonts w:cstheme="minorHAnsi"/>
                <w:b/>
              </w:rPr>
            </w:pPr>
          </w:p>
          <w:p w14:paraId="3D969FBB" w14:textId="77777777" w:rsidR="00C12574" w:rsidRPr="000B1368" w:rsidRDefault="00C12574" w:rsidP="00AE517C">
            <w:pPr>
              <w:spacing w:line="276" w:lineRule="auto"/>
              <w:rPr>
                <w:rFonts w:cstheme="minorHAnsi"/>
                <w:shd w:val="clear" w:color="auto" w:fill="FFFFFF"/>
              </w:rPr>
            </w:pPr>
            <w:r w:rsidRPr="000B1368">
              <w:rPr>
                <w:rFonts w:cstheme="minorHAnsi"/>
                <w:b/>
              </w:rPr>
              <w:t xml:space="preserve">Intervention(s): </w:t>
            </w:r>
            <w:r w:rsidRPr="000B1368">
              <w:rPr>
                <w:rFonts w:cstheme="minorHAnsi"/>
              </w:rPr>
              <w:t>Interventions include both</w:t>
            </w:r>
            <w:r w:rsidRPr="000B1368">
              <w:rPr>
                <w:rFonts w:cstheme="minorHAnsi"/>
                <w:b/>
              </w:rPr>
              <w:t xml:space="preserve"> </w:t>
            </w:r>
            <w:r w:rsidRPr="000B1368">
              <w:rPr>
                <w:rFonts w:cstheme="minorHAnsi"/>
                <w:shd w:val="clear" w:color="auto" w:fill="FFFFFF"/>
              </w:rPr>
              <w:t>income-based and food-based interventions. Income-based interventions include, but are not limited to social protection programs such as social assistance benefits, universal child care benefits, or cash transfers. Food-based interventions include food banks and community food programs such as cooking classes, debt counselling, community kitchens and community gardening.</w:t>
            </w:r>
          </w:p>
          <w:p w14:paraId="567A9EA7" w14:textId="77777777" w:rsidR="00C12574" w:rsidRPr="000B1368" w:rsidRDefault="00C12574" w:rsidP="00AE517C">
            <w:pPr>
              <w:spacing w:line="276" w:lineRule="auto"/>
              <w:rPr>
                <w:rFonts w:cstheme="minorHAnsi"/>
                <w:b/>
              </w:rPr>
            </w:pPr>
            <w:r w:rsidRPr="000B1368">
              <w:rPr>
                <w:rFonts w:cstheme="minorHAnsi"/>
                <w:shd w:val="clear" w:color="auto" w:fill="FFFFFF"/>
              </w:rPr>
              <w:t xml:space="preserve">  </w:t>
            </w:r>
          </w:p>
          <w:p w14:paraId="39253EB7" w14:textId="77777777" w:rsidR="00C12574" w:rsidRPr="000B1368" w:rsidRDefault="00C12574" w:rsidP="00AE517C">
            <w:pPr>
              <w:spacing w:line="276" w:lineRule="auto"/>
              <w:rPr>
                <w:rFonts w:cstheme="minorHAnsi"/>
                <w:shd w:val="clear" w:color="auto" w:fill="FFFFFF"/>
              </w:rPr>
            </w:pPr>
            <w:r w:rsidRPr="000B1368">
              <w:rPr>
                <w:rFonts w:cstheme="minorHAnsi"/>
                <w:i/>
                <w:shd w:val="clear" w:color="auto" w:fill="FFFFFF"/>
              </w:rPr>
              <w:t>Inclusions</w:t>
            </w:r>
            <w:r w:rsidRPr="000B1368">
              <w:rPr>
                <w:rFonts w:cstheme="minorHAnsi"/>
                <w:shd w:val="clear" w:color="auto" w:fill="FFFFFF"/>
              </w:rPr>
              <w:t>:</w:t>
            </w:r>
          </w:p>
          <w:p w14:paraId="64E3C859" w14:textId="77777777" w:rsidR="00C12574" w:rsidRPr="000C0819" w:rsidRDefault="00C12574" w:rsidP="00AE517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lang w:val="en-CA"/>
              </w:rPr>
            </w:pPr>
            <w:r w:rsidRPr="000C0819">
              <w:rPr>
                <w:rFonts w:cstheme="minorHAnsi"/>
                <w:lang w:val="en-CA"/>
              </w:rPr>
              <w:t xml:space="preserve">Interventions that mitigate or prevent household food insecurity will be included, regardless of whether that is the primary aim. </w:t>
            </w:r>
          </w:p>
          <w:p w14:paraId="1189DE51" w14:textId="77777777" w:rsidR="00C12574" w:rsidRPr="000C0819" w:rsidRDefault="00C12574" w:rsidP="00AE517C">
            <w:pPr>
              <w:pStyle w:val="ListParagraph"/>
              <w:spacing w:line="276" w:lineRule="auto"/>
              <w:rPr>
                <w:rFonts w:cstheme="minorHAnsi"/>
                <w:lang w:val="en-CA"/>
              </w:rPr>
            </w:pPr>
          </w:p>
          <w:p w14:paraId="7122970C" w14:textId="77777777" w:rsidR="00C12574" w:rsidRPr="000B1368" w:rsidRDefault="00C12574" w:rsidP="00AE517C">
            <w:pPr>
              <w:spacing w:line="276" w:lineRule="auto"/>
              <w:rPr>
                <w:rFonts w:cstheme="minorHAnsi"/>
              </w:rPr>
            </w:pPr>
            <w:r w:rsidRPr="000B1368">
              <w:rPr>
                <w:rFonts w:cstheme="minorHAnsi"/>
                <w:i/>
              </w:rPr>
              <w:t>Exclusions</w:t>
            </w:r>
            <w:r w:rsidRPr="000B1368">
              <w:rPr>
                <w:rFonts w:cstheme="minorHAnsi"/>
                <w:b/>
                <w:i/>
              </w:rPr>
              <w:t>:</w:t>
            </w:r>
          </w:p>
          <w:p w14:paraId="5709AE74" w14:textId="77777777" w:rsidR="00C12574" w:rsidRPr="000C0819" w:rsidRDefault="00C12574" w:rsidP="00AE517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lang w:val="en-CA"/>
              </w:rPr>
            </w:pPr>
            <w:r w:rsidRPr="000C0819">
              <w:rPr>
                <w:rFonts w:cstheme="minorHAnsi"/>
                <w:lang w:val="en-CA"/>
              </w:rPr>
              <w:t xml:space="preserve">We will not assess the availability of food related to the agricultural supply chain or environmental constraints such as climate change </w:t>
            </w:r>
          </w:p>
          <w:p w14:paraId="2976852A" w14:textId="77777777" w:rsidR="00C12574" w:rsidRPr="000C0819" w:rsidRDefault="00C12574" w:rsidP="00AE517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lang w:val="en-CA"/>
              </w:rPr>
            </w:pPr>
            <w:r w:rsidRPr="000C0819">
              <w:rPr>
                <w:rFonts w:cstheme="minorHAnsi"/>
                <w:lang w:val="en-CA"/>
              </w:rPr>
              <w:t>Interventions aimed at improving nutrition outcomes, if there is no measure of household food insecurity.</w:t>
            </w:r>
          </w:p>
          <w:p w14:paraId="42DF5AC0" w14:textId="77777777" w:rsidR="00C12574" w:rsidRPr="000C0819" w:rsidRDefault="00C12574" w:rsidP="00AE517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lang w:val="en-CA"/>
              </w:rPr>
            </w:pPr>
            <w:r w:rsidRPr="000C0819">
              <w:rPr>
                <w:rFonts w:cstheme="minorHAnsi"/>
                <w:lang w:val="en-CA"/>
              </w:rPr>
              <w:t xml:space="preserve">Interventions designed to measure the attitudes and perceptions of the intervention, if there is no measure of household food insecurity. </w:t>
            </w:r>
          </w:p>
          <w:p w14:paraId="0DA93DF6" w14:textId="77777777" w:rsidR="00C12574" w:rsidRPr="000B1368" w:rsidRDefault="00C12574" w:rsidP="00AE517C">
            <w:pPr>
              <w:spacing w:line="276" w:lineRule="auto"/>
              <w:rPr>
                <w:rFonts w:cstheme="minorHAnsi"/>
                <w:b/>
              </w:rPr>
            </w:pPr>
          </w:p>
          <w:p w14:paraId="30BAC169" w14:textId="77777777" w:rsidR="00C12574" w:rsidRPr="000B1368" w:rsidRDefault="00C12574" w:rsidP="00AE517C">
            <w:pPr>
              <w:spacing w:line="276" w:lineRule="auto"/>
              <w:rPr>
                <w:rFonts w:cstheme="minorHAnsi"/>
                <w:shd w:val="clear" w:color="auto" w:fill="FFFFFF"/>
              </w:rPr>
            </w:pPr>
            <w:r w:rsidRPr="000B1368">
              <w:rPr>
                <w:rFonts w:cstheme="minorHAnsi"/>
                <w:b/>
              </w:rPr>
              <w:t xml:space="preserve">Comparator(s)/control:  </w:t>
            </w:r>
            <w:r w:rsidRPr="000B1368">
              <w:rPr>
                <w:rFonts w:cstheme="minorHAnsi"/>
                <w:shd w:val="clear" w:color="auto" w:fill="FFFFFF"/>
              </w:rPr>
              <w:t>The nature of the study in question will determine if there is a comparison group, but not all studies will have a comparison group.</w:t>
            </w:r>
          </w:p>
          <w:p w14:paraId="079AB815" w14:textId="77777777" w:rsidR="00C12574" w:rsidRPr="000B1368" w:rsidRDefault="00C12574" w:rsidP="00AE517C">
            <w:pPr>
              <w:spacing w:line="276" w:lineRule="auto"/>
              <w:rPr>
                <w:rFonts w:cstheme="minorHAnsi"/>
                <w:shd w:val="clear" w:color="auto" w:fill="FFFFFF"/>
              </w:rPr>
            </w:pPr>
          </w:p>
          <w:p w14:paraId="5594B66C" w14:textId="77777777" w:rsidR="00C12574" w:rsidRPr="000B1368" w:rsidRDefault="00C12574" w:rsidP="00AE517C">
            <w:pPr>
              <w:spacing w:line="276" w:lineRule="auto"/>
              <w:rPr>
                <w:rFonts w:cstheme="minorHAnsi"/>
              </w:rPr>
            </w:pPr>
            <w:r w:rsidRPr="000B1368">
              <w:rPr>
                <w:rFonts w:cstheme="minorHAnsi"/>
                <w:i/>
              </w:rPr>
              <w:t>Inclusions:</w:t>
            </w:r>
            <w:r w:rsidRPr="000B1368">
              <w:rPr>
                <w:rFonts w:cstheme="minorHAnsi"/>
              </w:rPr>
              <w:t xml:space="preserve"> </w:t>
            </w:r>
          </w:p>
          <w:p w14:paraId="4527414C" w14:textId="77777777" w:rsidR="00C12574" w:rsidRPr="000C0819" w:rsidRDefault="00C12574" w:rsidP="00AE517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  <w:lang w:val="en-CA"/>
              </w:rPr>
            </w:pPr>
            <w:r w:rsidRPr="000C0819">
              <w:rPr>
                <w:rFonts w:cstheme="minorHAnsi"/>
                <w:lang w:val="en-CA"/>
              </w:rPr>
              <w:t xml:space="preserve">Studies with comparisons to a control intervention (e.g. usual care, other intervention) and/or no external comparison or control group (e.g., before and after intervention studies where the comparison subjects are the study subjects themselves before an intervention). </w:t>
            </w:r>
          </w:p>
          <w:p w14:paraId="0E00E850" w14:textId="77777777" w:rsidR="00C12574" w:rsidRPr="000C0819" w:rsidRDefault="00C12574" w:rsidP="00AE517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  <w:lang w:val="en-CA"/>
              </w:rPr>
            </w:pPr>
            <w:r w:rsidRPr="000C0819">
              <w:rPr>
                <w:rFonts w:cstheme="minorHAnsi"/>
                <w:lang w:val="en-CA"/>
              </w:rPr>
              <w:t xml:space="preserve">Studies that evaluate factorial interventions (compare two interventions with each other as well as their interaction). </w:t>
            </w:r>
          </w:p>
          <w:p w14:paraId="53DD0786" w14:textId="77777777" w:rsidR="00C12574" w:rsidRPr="000C0819" w:rsidRDefault="00C12574" w:rsidP="00AE517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  <w:lang w:val="en-CA"/>
              </w:rPr>
            </w:pPr>
            <w:r w:rsidRPr="000C0819">
              <w:rPr>
                <w:rFonts w:cstheme="minorHAnsi"/>
                <w:lang w:val="en-CA"/>
              </w:rPr>
              <w:t>Comparisons to historical records will be included as well as studies that have a participant act as their own control.</w:t>
            </w:r>
          </w:p>
          <w:p w14:paraId="61767DF0" w14:textId="77777777" w:rsidR="00C12574" w:rsidRPr="000C0819" w:rsidRDefault="00C12574" w:rsidP="00AE517C">
            <w:pPr>
              <w:pStyle w:val="ListParagraph"/>
              <w:spacing w:line="276" w:lineRule="auto"/>
              <w:rPr>
                <w:rFonts w:cstheme="minorHAnsi"/>
                <w:lang w:val="en-CA"/>
              </w:rPr>
            </w:pPr>
          </w:p>
          <w:p w14:paraId="19CA4D5C" w14:textId="77777777" w:rsidR="00C12574" w:rsidRPr="000B1368" w:rsidRDefault="00C12574" w:rsidP="00AE517C">
            <w:pPr>
              <w:spacing w:line="276" w:lineRule="auto"/>
              <w:rPr>
                <w:rFonts w:cstheme="minorHAnsi"/>
              </w:rPr>
            </w:pPr>
            <w:r w:rsidRPr="000B1368">
              <w:rPr>
                <w:rFonts w:cstheme="minorHAnsi"/>
                <w:i/>
              </w:rPr>
              <w:t>Exclusions</w:t>
            </w:r>
            <w:r w:rsidRPr="000B1368">
              <w:rPr>
                <w:rFonts w:cstheme="minorHAnsi"/>
              </w:rPr>
              <w:t>:</w:t>
            </w:r>
          </w:p>
          <w:p w14:paraId="01068EDA" w14:textId="77777777" w:rsidR="00C12574" w:rsidRPr="000C0819" w:rsidRDefault="00C12574" w:rsidP="00AE517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lang w:val="en-CA"/>
              </w:rPr>
            </w:pPr>
            <w:r w:rsidRPr="000C0819">
              <w:rPr>
                <w:rFonts w:cstheme="minorHAnsi"/>
                <w:lang w:val="en-CA"/>
              </w:rPr>
              <w:t>Prediction and modelling studies will be excluded.</w:t>
            </w:r>
          </w:p>
          <w:p w14:paraId="73A2FF28" w14:textId="77777777" w:rsidR="00C12574" w:rsidRPr="000B1368" w:rsidRDefault="00C12574" w:rsidP="00AE517C">
            <w:pPr>
              <w:spacing w:line="276" w:lineRule="auto"/>
              <w:rPr>
                <w:rFonts w:cstheme="minorHAnsi"/>
              </w:rPr>
            </w:pPr>
          </w:p>
          <w:p w14:paraId="4F23AA0D" w14:textId="77777777" w:rsidR="00C12574" w:rsidRPr="000B1368" w:rsidRDefault="00C12574" w:rsidP="00AE517C">
            <w:pPr>
              <w:spacing w:line="276" w:lineRule="auto"/>
              <w:rPr>
                <w:rFonts w:cstheme="minorHAnsi"/>
              </w:rPr>
            </w:pPr>
            <w:r w:rsidRPr="000B1368">
              <w:rPr>
                <w:rFonts w:cstheme="minorHAnsi"/>
                <w:b/>
              </w:rPr>
              <w:t xml:space="preserve">Outcomes: </w:t>
            </w:r>
            <w:r w:rsidRPr="000B1368">
              <w:rPr>
                <w:rFonts w:cstheme="minorHAnsi"/>
              </w:rPr>
              <w:t xml:space="preserve">Outcomes measuring household food insecurity will be included. </w:t>
            </w:r>
          </w:p>
          <w:p w14:paraId="263F9828" w14:textId="77777777" w:rsidR="00C12574" w:rsidRPr="000B1368" w:rsidRDefault="00C12574" w:rsidP="00AE517C">
            <w:pPr>
              <w:spacing w:line="276" w:lineRule="auto"/>
              <w:rPr>
                <w:rFonts w:cstheme="minorHAnsi"/>
                <w:i/>
              </w:rPr>
            </w:pPr>
          </w:p>
          <w:p w14:paraId="70BCEB6E" w14:textId="77777777" w:rsidR="00C12574" w:rsidRPr="000B1368" w:rsidRDefault="00C12574" w:rsidP="00AE517C">
            <w:pPr>
              <w:spacing w:line="276" w:lineRule="auto"/>
              <w:rPr>
                <w:rFonts w:cstheme="minorHAnsi"/>
              </w:rPr>
            </w:pPr>
            <w:r w:rsidRPr="000B1368">
              <w:rPr>
                <w:rFonts w:cstheme="minorHAnsi"/>
                <w:i/>
              </w:rPr>
              <w:t>Inclusions</w:t>
            </w:r>
            <w:r w:rsidRPr="000B1368">
              <w:rPr>
                <w:rFonts w:cstheme="minorHAnsi"/>
              </w:rPr>
              <w:t>:</w:t>
            </w:r>
          </w:p>
          <w:p w14:paraId="1AA0BDF2" w14:textId="77777777" w:rsidR="00C12574" w:rsidRPr="000C0819" w:rsidRDefault="00C12574" w:rsidP="00AE517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theme="minorHAnsi"/>
                <w:b/>
                <w:lang w:val="en-CA"/>
              </w:rPr>
            </w:pPr>
            <w:r w:rsidRPr="000C0819">
              <w:rPr>
                <w:rFonts w:cstheme="minorHAnsi"/>
                <w:lang w:val="en-CA"/>
              </w:rPr>
              <w:t>Validated food insecurity scales, such as the HFSSM and its derivatives.</w:t>
            </w:r>
          </w:p>
          <w:p w14:paraId="23A39E72" w14:textId="77777777" w:rsidR="00C12574" w:rsidRPr="000C0819" w:rsidRDefault="00C12574" w:rsidP="00AE517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theme="minorHAnsi"/>
                <w:b/>
                <w:lang w:val="en-CA"/>
              </w:rPr>
            </w:pPr>
            <w:r w:rsidRPr="000C0819">
              <w:rPr>
                <w:rFonts w:cstheme="minorHAnsi"/>
                <w:lang w:val="en-CA"/>
              </w:rPr>
              <w:lastRenderedPageBreak/>
              <w:t>Self-reported experience or perceptions of household food insecurity.</w:t>
            </w:r>
          </w:p>
          <w:p w14:paraId="5702315D" w14:textId="77777777" w:rsidR="00C12574" w:rsidRPr="000B1368" w:rsidRDefault="00C12574" w:rsidP="00AE517C">
            <w:pPr>
              <w:spacing w:line="276" w:lineRule="auto"/>
              <w:rPr>
                <w:rFonts w:cstheme="minorHAnsi"/>
                <w:i/>
              </w:rPr>
            </w:pPr>
          </w:p>
          <w:p w14:paraId="0A2C8E3C" w14:textId="77777777" w:rsidR="00C12574" w:rsidRPr="000B1368" w:rsidRDefault="00C12574" w:rsidP="00AE517C">
            <w:pPr>
              <w:spacing w:line="276" w:lineRule="auto"/>
              <w:rPr>
                <w:rFonts w:cstheme="minorHAnsi"/>
              </w:rPr>
            </w:pPr>
            <w:r w:rsidRPr="000B1368">
              <w:rPr>
                <w:rFonts w:cstheme="minorHAnsi"/>
                <w:i/>
              </w:rPr>
              <w:t>Exclusions</w:t>
            </w:r>
            <w:r w:rsidRPr="000B1368">
              <w:rPr>
                <w:rFonts w:cstheme="minorHAnsi"/>
              </w:rPr>
              <w:t>:</w:t>
            </w:r>
          </w:p>
          <w:p w14:paraId="6A595847" w14:textId="77777777" w:rsidR="00C12574" w:rsidRPr="000C0819" w:rsidRDefault="00C12574" w:rsidP="00AE517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  <w:lang w:val="en-CA"/>
              </w:rPr>
            </w:pPr>
            <w:r w:rsidRPr="000C0819">
              <w:rPr>
                <w:rFonts w:cstheme="minorHAnsi"/>
                <w:lang w:val="en-CA"/>
              </w:rPr>
              <w:t>Outcomes designed to capture client satisfaction, attitudes, and perceptions towards the intervention.</w:t>
            </w:r>
          </w:p>
          <w:p w14:paraId="009C9CC0" w14:textId="77777777" w:rsidR="00C12574" w:rsidRPr="000C0819" w:rsidRDefault="00C12574" w:rsidP="00AE517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  <w:lang w:val="en-CA"/>
              </w:rPr>
            </w:pPr>
            <w:r w:rsidRPr="000C0819">
              <w:rPr>
                <w:rFonts w:cstheme="minorHAnsi"/>
                <w:lang w:val="en-CA"/>
              </w:rPr>
              <w:t>Caregiver’s perceptions regarding whether the intervention reduced food insecurity.</w:t>
            </w:r>
          </w:p>
          <w:p w14:paraId="13361605" w14:textId="77777777" w:rsidR="00C12574" w:rsidRPr="000B1368" w:rsidRDefault="00C12574" w:rsidP="00AE517C">
            <w:pPr>
              <w:spacing w:line="276" w:lineRule="auto"/>
              <w:rPr>
                <w:rFonts w:cstheme="minorHAnsi"/>
                <w:b/>
              </w:rPr>
            </w:pPr>
          </w:p>
          <w:p w14:paraId="1CF76E00" w14:textId="77777777" w:rsidR="00C12574" w:rsidRPr="000B1368" w:rsidRDefault="00C12574" w:rsidP="00AE517C">
            <w:pPr>
              <w:spacing w:line="276" w:lineRule="auto"/>
              <w:rPr>
                <w:rFonts w:cstheme="minorHAnsi"/>
              </w:rPr>
            </w:pPr>
            <w:r w:rsidRPr="000B1368">
              <w:rPr>
                <w:rFonts w:cstheme="minorHAnsi"/>
                <w:b/>
              </w:rPr>
              <w:t>Timeline</w:t>
            </w:r>
            <w:r w:rsidRPr="000B1368">
              <w:rPr>
                <w:rFonts w:cstheme="minorHAnsi"/>
              </w:rPr>
              <w:t>: Study must have been published after January 1, 2000.</w:t>
            </w:r>
          </w:p>
          <w:p w14:paraId="5B43AD1C" w14:textId="77777777" w:rsidR="00C12574" w:rsidRPr="000B1368" w:rsidRDefault="00C12574" w:rsidP="00AE51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54E8B8" w14:textId="77777777" w:rsidR="00C12574" w:rsidRPr="000B1368" w:rsidRDefault="00C12574" w:rsidP="00AE517C">
            <w:pPr>
              <w:spacing w:line="276" w:lineRule="auto"/>
              <w:rPr>
                <w:rFonts w:cstheme="minorHAnsi"/>
              </w:rPr>
            </w:pPr>
            <w:r w:rsidRPr="000B1368">
              <w:rPr>
                <w:rFonts w:cstheme="minorHAnsi"/>
                <w:b/>
              </w:rPr>
              <w:t>Setting</w:t>
            </w:r>
            <w:r w:rsidRPr="000B1368">
              <w:rPr>
                <w:rFonts w:cstheme="minorHAnsi"/>
              </w:rPr>
              <w:t>: Canada.</w:t>
            </w:r>
          </w:p>
        </w:tc>
      </w:tr>
    </w:tbl>
    <w:p w14:paraId="2A7B4008" w14:textId="6EE56565" w:rsidR="00C12574" w:rsidRPr="00B20DC7" w:rsidRDefault="00C12574" w:rsidP="00D4084C">
      <w:pPr>
        <w:pStyle w:val="TOCHeading"/>
      </w:pPr>
    </w:p>
    <w:sectPr w:rsidR="00C12574" w:rsidRPr="00B20DC7" w:rsidSect="001C65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B909" w14:textId="77777777" w:rsidR="00E43C6A" w:rsidRDefault="00E43C6A" w:rsidP="001D3239">
      <w:pPr>
        <w:spacing w:after="0" w:line="240" w:lineRule="auto"/>
      </w:pPr>
      <w:r>
        <w:separator/>
      </w:r>
    </w:p>
  </w:endnote>
  <w:endnote w:type="continuationSeparator" w:id="0">
    <w:p w14:paraId="264BAAAF" w14:textId="77777777" w:rsidR="00E43C6A" w:rsidRDefault="00E43C6A" w:rsidP="001D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D239" w14:textId="77777777" w:rsidR="00E43C6A" w:rsidRDefault="00E43C6A" w:rsidP="001D3239">
      <w:pPr>
        <w:spacing w:after="0" w:line="240" w:lineRule="auto"/>
      </w:pPr>
      <w:r>
        <w:separator/>
      </w:r>
    </w:p>
  </w:footnote>
  <w:footnote w:type="continuationSeparator" w:id="0">
    <w:p w14:paraId="09C74B20" w14:textId="77777777" w:rsidR="00E43C6A" w:rsidRDefault="00E43C6A" w:rsidP="001D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F02"/>
    <w:multiLevelType w:val="hybridMultilevel"/>
    <w:tmpl w:val="E1620A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0DC"/>
    <w:multiLevelType w:val="hybridMultilevel"/>
    <w:tmpl w:val="F490E0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1DD"/>
    <w:multiLevelType w:val="hybridMultilevel"/>
    <w:tmpl w:val="7FA2D61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00A4"/>
    <w:multiLevelType w:val="hybridMultilevel"/>
    <w:tmpl w:val="F490E0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363BB"/>
    <w:multiLevelType w:val="hybridMultilevel"/>
    <w:tmpl w:val="37CAC4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2C7C43"/>
    <w:multiLevelType w:val="hybridMultilevel"/>
    <w:tmpl w:val="315042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3D3135"/>
    <w:multiLevelType w:val="hybridMultilevel"/>
    <w:tmpl w:val="BCB85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20EC"/>
    <w:multiLevelType w:val="hybridMultilevel"/>
    <w:tmpl w:val="D20A70CA"/>
    <w:lvl w:ilvl="0" w:tplc="0FC099B2">
      <w:numFmt w:val="bullet"/>
      <w:lvlText w:val="-"/>
      <w:lvlJc w:val="left"/>
      <w:pPr>
        <w:ind w:left="531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8" w15:restartNumberingAfterBreak="0">
    <w:nsid w:val="6CBB2333"/>
    <w:multiLevelType w:val="hybridMultilevel"/>
    <w:tmpl w:val="4B788AEC"/>
    <w:lvl w:ilvl="0" w:tplc="9466B990">
      <w:numFmt w:val="bullet"/>
      <w:lvlText w:val="-"/>
      <w:lvlJc w:val="left"/>
      <w:pPr>
        <w:ind w:left="14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70B517C2"/>
    <w:multiLevelType w:val="hybridMultilevel"/>
    <w:tmpl w:val="FC3AF5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903A4"/>
    <w:multiLevelType w:val="hybridMultilevel"/>
    <w:tmpl w:val="F61633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81428"/>
    <w:multiLevelType w:val="multilevel"/>
    <w:tmpl w:val="E022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2836389">
    <w:abstractNumId w:val="6"/>
  </w:num>
  <w:num w:numId="2" w16cid:durableId="787702876">
    <w:abstractNumId w:val="4"/>
  </w:num>
  <w:num w:numId="3" w16cid:durableId="2036804410">
    <w:abstractNumId w:val="5"/>
  </w:num>
  <w:num w:numId="4" w16cid:durableId="886452296">
    <w:abstractNumId w:val="7"/>
  </w:num>
  <w:num w:numId="5" w16cid:durableId="1253010744">
    <w:abstractNumId w:val="11"/>
  </w:num>
  <w:num w:numId="6" w16cid:durableId="2035764910">
    <w:abstractNumId w:val="8"/>
  </w:num>
  <w:num w:numId="7" w16cid:durableId="661544492">
    <w:abstractNumId w:val="3"/>
  </w:num>
  <w:num w:numId="8" w16cid:durableId="87071">
    <w:abstractNumId w:val="1"/>
  </w:num>
  <w:num w:numId="9" w16cid:durableId="862746184">
    <w:abstractNumId w:val="10"/>
  </w:num>
  <w:num w:numId="10" w16cid:durableId="2040275406">
    <w:abstractNumId w:val="9"/>
  </w:num>
  <w:num w:numId="11" w16cid:durableId="976691265">
    <w:abstractNumId w:val="2"/>
  </w:num>
  <w:num w:numId="12" w16cid:durableId="197848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C4"/>
    <w:rsid w:val="0003160E"/>
    <w:rsid w:val="00063779"/>
    <w:rsid w:val="00087E08"/>
    <w:rsid w:val="000C0819"/>
    <w:rsid w:val="000D1409"/>
    <w:rsid w:val="000E0111"/>
    <w:rsid w:val="001076F2"/>
    <w:rsid w:val="00137DBC"/>
    <w:rsid w:val="00144E04"/>
    <w:rsid w:val="001C6580"/>
    <w:rsid w:val="001D3239"/>
    <w:rsid w:val="00201E05"/>
    <w:rsid w:val="002756FF"/>
    <w:rsid w:val="002E68FC"/>
    <w:rsid w:val="003150C4"/>
    <w:rsid w:val="00351EFD"/>
    <w:rsid w:val="0036109C"/>
    <w:rsid w:val="003844DF"/>
    <w:rsid w:val="003B157B"/>
    <w:rsid w:val="003B706D"/>
    <w:rsid w:val="004D1E35"/>
    <w:rsid w:val="004D492C"/>
    <w:rsid w:val="0052263D"/>
    <w:rsid w:val="0055070B"/>
    <w:rsid w:val="0066432E"/>
    <w:rsid w:val="006B613B"/>
    <w:rsid w:val="00727B45"/>
    <w:rsid w:val="0080544A"/>
    <w:rsid w:val="00836506"/>
    <w:rsid w:val="008B2435"/>
    <w:rsid w:val="008C1A95"/>
    <w:rsid w:val="00901D7B"/>
    <w:rsid w:val="00915B33"/>
    <w:rsid w:val="00927926"/>
    <w:rsid w:val="009E591D"/>
    <w:rsid w:val="00A54AD6"/>
    <w:rsid w:val="00B028FA"/>
    <w:rsid w:val="00B20DC7"/>
    <w:rsid w:val="00BF7250"/>
    <w:rsid w:val="00C12574"/>
    <w:rsid w:val="00C12DEF"/>
    <w:rsid w:val="00CB79F3"/>
    <w:rsid w:val="00D0488E"/>
    <w:rsid w:val="00D4084C"/>
    <w:rsid w:val="00D53B70"/>
    <w:rsid w:val="00D71597"/>
    <w:rsid w:val="00DC71B8"/>
    <w:rsid w:val="00DE7122"/>
    <w:rsid w:val="00E25B62"/>
    <w:rsid w:val="00E40F11"/>
    <w:rsid w:val="00E42FDD"/>
    <w:rsid w:val="00E43C6A"/>
    <w:rsid w:val="00E6630D"/>
    <w:rsid w:val="00E771B3"/>
    <w:rsid w:val="00F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15C2"/>
  <w15:chartTrackingRefBased/>
  <w15:docId w15:val="{D2EDBAD0-8A60-4E57-AE54-70678657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574"/>
  </w:style>
  <w:style w:type="paragraph" w:styleId="Heading1">
    <w:name w:val="heading 1"/>
    <w:basedOn w:val="Normal"/>
    <w:next w:val="Normal"/>
    <w:link w:val="Heading1Char"/>
    <w:uiPriority w:val="9"/>
    <w:qFormat/>
    <w:rsid w:val="001D3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0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3239"/>
    <w:pPr>
      <w:outlineLvl w:val="9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1D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D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39"/>
  </w:style>
  <w:style w:type="paragraph" w:styleId="Footer">
    <w:name w:val="footer"/>
    <w:basedOn w:val="Normal"/>
    <w:link w:val="FooterChar"/>
    <w:uiPriority w:val="99"/>
    <w:unhideWhenUsed/>
    <w:rsid w:val="001D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39"/>
  </w:style>
  <w:style w:type="paragraph" w:styleId="Caption">
    <w:name w:val="caption"/>
    <w:basedOn w:val="Normal"/>
    <w:next w:val="Normal"/>
    <w:uiPriority w:val="35"/>
    <w:unhideWhenUsed/>
    <w:qFormat/>
    <w:rsid w:val="001D32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D323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D32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597"/>
    <w:pPr>
      <w:spacing w:after="0" w:line="240" w:lineRule="auto"/>
      <w:ind w:left="720"/>
      <w:contextualSpacing/>
    </w:pPr>
    <w:rPr>
      <w:rFonts w:eastAsia="Times New Roman" w:cs="Times New Roman"/>
      <w:szCs w:val="24"/>
      <w:lang w:val="fr-CA" w:eastAsia="fr-CA"/>
    </w:rPr>
  </w:style>
  <w:style w:type="table" w:styleId="GridTable2">
    <w:name w:val="Grid Table 2"/>
    <w:basedOn w:val="TableNormal"/>
    <w:uiPriority w:val="47"/>
    <w:rsid w:val="00D7159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0">
    <w:name w:val="c0"/>
    <w:basedOn w:val="DefaultParagraphFont"/>
    <w:rsid w:val="00D71597"/>
  </w:style>
  <w:style w:type="character" w:customStyle="1" w:styleId="Heading4Char">
    <w:name w:val="Heading 4 Char"/>
    <w:basedOn w:val="DefaultParagraphFont"/>
    <w:link w:val="Heading4"/>
    <w:uiPriority w:val="9"/>
    <w:semiHidden/>
    <w:rsid w:val="003B70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63779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0C0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81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1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81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C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01D7B"/>
    <w:pPr>
      <w:spacing w:before="200" w:after="0" w:line="240" w:lineRule="auto"/>
    </w:pPr>
    <w:rPr>
      <w:rFonts w:eastAsia="Times New Roman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4031F-5A4A-489B-A6D4-B51DCF6C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Lazarescu, Calin (PHAC/ASPC)</dc:creator>
  <cp:keywords/>
  <dc:description/>
  <cp:lastModifiedBy>Lazarescu, Calin (PHAC/ASPC)</cp:lastModifiedBy>
  <cp:revision>14</cp:revision>
  <dcterms:created xsi:type="dcterms:W3CDTF">2023-01-09T16:41:00Z</dcterms:created>
  <dcterms:modified xsi:type="dcterms:W3CDTF">2023-08-09T17:35:00Z</dcterms:modified>
</cp:coreProperties>
</file>