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2913" w14:textId="712393CC" w:rsidR="00395963" w:rsidRPr="005A41EE" w:rsidRDefault="00620F6E" w:rsidP="005A41EE">
      <w:pPr>
        <w:pStyle w:val="Heading3"/>
        <w:numPr>
          <w:ilvl w:val="0"/>
          <w:numId w:val="0"/>
        </w:numPr>
        <w:spacing w:line="276" w:lineRule="auto"/>
        <w:rPr>
          <w:b w:val="0"/>
          <w:bCs w:val="0"/>
          <w:i w:val="0"/>
          <w:iCs w:val="0"/>
        </w:rPr>
      </w:pPr>
      <w:bookmarkStart w:id="0" w:name="_Toc135926433"/>
      <w:r w:rsidRPr="005A41EE">
        <w:rPr>
          <w:b w:val="0"/>
          <w:bCs w:val="0"/>
          <w:i w:val="0"/>
          <w:iCs w:val="0"/>
        </w:rPr>
        <w:t>Figure</w:t>
      </w:r>
      <w:r w:rsidR="004E5404" w:rsidRPr="005A41EE">
        <w:rPr>
          <w:b w:val="0"/>
          <w:bCs w:val="0"/>
          <w:i w:val="0"/>
          <w:iCs w:val="0"/>
        </w:rPr>
        <w:t xml:space="preserve"> S1</w:t>
      </w:r>
      <w:r w:rsidRPr="005A41EE">
        <w:rPr>
          <w:b w:val="0"/>
          <w:bCs w:val="0"/>
          <w:i w:val="0"/>
          <w:iCs w:val="0"/>
        </w:rPr>
        <w:t xml:space="preserve">. </w:t>
      </w:r>
      <w:bookmarkEnd w:id="0"/>
      <w:r w:rsidRPr="005A41EE">
        <w:rPr>
          <w:b w:val="0"/>
          <w:bCs w:val="0"/>
          <w:i w:val="0"/>
          <w:iCs w:val="0"/>
        </w:rPr>
        <w:t>Predicted values for the three-way interaction involving Verb Animacy Preference (VerbPref), Relative Dominance, and Animacy. Effects are faceted by the minimum, median and maximum values of the scaled VerbPref factor in the original data.</w:t>
      </w:r>
    </w:p>
    <w:p w14:paraId="508249AD" w14:textId="2B1F69A3" w:rsidR="007E3535" w:rsidRPr="007E3535" w:rsidRDefault="001E69A4" w:rsidP="007E3535">
      <w:r>
        <w:rPr>
          <w:noProof/>
        </w:rPr>
        <w:drawing>
          <wp:inline distT="0" distB="0" distL="0" distR="0" wp14:anchorId="6F245D37" wp14:editId="1E2B0B93">
            <wp:extent cx="5943600" cy="3759200"/>
            <wp:effectExtent l="12700" t="12700" r="12700" b="12700"/>
            <wp:docPr id="1198301592" name="Picture 3" descr="A graph of different colors an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301592" name="Picture 3" descr="A graph of different colors and lines&#10;&#10;Description automatically generated"/>
                    <pic:cNvPicPr/>
                  </pic:nvPicPr>
                  <pic:blipFill rotWithShape="1">
                    <a:blip r:embed="rId8"/>
                    <a:srcRect t="5128"/>
                    <a:stretch/>
                  </pic:blipFill>
                  <pic:spPr bwMode="auto">
                    <a:xfrm>
                      <a:off x="0" y="0"/>
                      <a:ext cx="5943600" cy="3759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E3535" w:rsidRPr="007E3535" w:rsidSect="00D00EA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C4CAE" w14:textId="77777777" w:rsidR="00386001" w:rsidRDefault="00386001" w:rsidP="00086CDC">
      <w:r>
        <w:separator/>
      </w:r>
    </w:p>
  </w:endnote>
  <w:endnote w:type="continuationSeparator" w:id="0">
    <w:p w14:paraId="04A0BD13" w14:textId="77777777" w:rsidR="00386001" w:rsidRDefault="00386001" w:rsidP="0008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B09C7" w14:textId="77777777" w:rsidR="00386001" w:rsidRDefault="00386001" w:rsidP="00086CDC">
      <w:r>
        <w:separator/>
      </w:r>
    </w:p>
  </w:footnote>
  <w:footnote w:type="continuationSeparator" w:id="0">
    <w:p w14:paraId="5583B121" w14:textId="77777777" w:rsidR="00386001" w:rsidRDefault="00386001" w:rsidP="00086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70BA3"/>
    <w:multiLevelType w:val="multilevel"/>
    <w:tmpl w:val="E2C2B120"/>
    <w:name w:val="Chapter22"/>
    <w:lvl w:ilvl="0">
      <w:start w:val="1"/>
      <w:numFmt w:val="cardinalText"/>
      <w:pStyle w:val="Heading1"/>
      <w:suff w:val="space"/>
      <w:lvlText w:val="Chapter %1."/>
      <w:lvlJc w:val="left"/>
      <w:pPr>
        <w:ind w:left="0" w:firstLine="0"/>
      </w:pPr>
      <w:rPr>
        <w:rFonts w:hint="default"/>
      </w:rPr>
    </w:lvl>
    <w:lvl w:ilvl="1">
      <w:numFmt w:val="decimal"/>
      <w:pStyle w:val="Heading2"/>
      <w:isLgl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Caption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13B6264"/>
    <w:multiLevelType w:val="multilevel"/>
    <w:tmpl w:val="AE28D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aption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09838125">
    <w:abstractNumId w:val="0"/>
  </w:num>
  <w:num w:numId="2" w16cid:durableId="455832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31E"/>
    <w:rsid w:val="00057B64"/>
    <w:rsid w:val="00086CDC"/>
    <w:rsid w:val="00087EC8"/>
    <w:rsid w:val="000953F0"/>
    <w:rsid w:val="000A5C54"/>
    <w:rsid w:val="000C17AF"/>
    <w:rsid w:val="00101A69"/>
    <w:rsid w:val="001436D2"/>
    <w:rsid w:val="0015261C"/>
    <w:rsid w:val="00170E46"/>
    <w:rsid w:val="001B2E34"/>
    <w:rsid w:val="001E69A4"/>
    <w:rsid w:val="0023099B"/>
    <w:rsid w:val="00260A3B"/>
    <w:rsid w:val="002B5A15"/>
    <w:rsid w:val="00324F25"/>
    <w:rsid w:val="003447A1"/>
    <w:rsid w:val="00370437"/>
    <w:rsid w:val="00377D14"/>
    <w:rsid w:val="003823DD"/>
    <w:rsid w:val="00386001"/>
    <w:rsid w:val="00395963"/>
    <w:rsid w:val="004A4EDE"/>
    <w:rsid w:val="004B4DD4"/>
    <w:rsid w:val="004C2AFF"/>
    <w:rsid w:val="004D08AB"/>
    <w:rsid w:val="004E5404"/>
    <w:rsid w:val="004F56D2"/>
    <w:rsid w:val="0052151F"/>
    <w:rsid w:val="00561E99"/>
    <w:rsid w:val="005A41EE"/>
    <w:rsid w:val="005C1AE7"/>
    <w:rsid w:val="005D512A"/>
    <w:rsid w:val="00620F6E"/>
    <w:rsid w:val="006B0791"/>
    <w:rsid w:val="006C0434"/>
    <w:rsid w:val="006C1898"/>
    <w:rsid w:val="00705207"/>
    <w:rsid w:val="00727E56"/>
    <w:rsid w:val="00733091"/>
    <w:rsid w:val="0075231E"/>
    <w:rsid w:val="007748CC"/>
    <w:rsid w:val="007A2EF2"/>
    <w:rsid w:val="007E3535"/>
    <w:rsid w:val="007E354A"/>
    <w:rsid w:val="00845C20"/>
    <w:rsid w:val="008543F2"/>
    <w:rsid w:val="008771A5"/>
    <w:rsid w:val="008B0D50"/>
    <w:rsid w:val="008F4A56"/>
    <w:rsid w:val="00910238"/>
    <w:rsid w:val="0095284F"/>
    <w:rsid w:val="009A4F63"/>
    <w:rsid w:val="00A839E8"/>
    <w:rsid w:val="00A8591B"/>
    <w:rsid w:val="00B7659F"/>
    <w:rsid w:val="00BE6A1C"/>
    <w:rsid w:val="00C14BDD"/>
    <w:rsid w:val="00CE6E24"/>
    <w:rsid w:val="00CF0AAA"/>
    <w:rsid w:val="00D00EAF"/>
    <w:rsid w:val="00D545C3"/>
    <w:rsid w:val="00D9245B"/>
    <w:rsid w:val="00ED3E0C"/>
    <w:rsid w:val="00FD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8A3E60"/>
  <w14:defaultImageDpi w14:val="32767"/>
  <w15:chartTrackingRefBased/>
  <w15:docId w15:val="{618FD156-9650-934F-AF51-1F4A7661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 1 (Chapter)"/>
    <w:basedOn w:val="Normal"/>
    <w:next w:val="Normal"/>
    <w:link w:val="Heading1Char"/>
    <w:uiPriority w:val="9"/>
    <w:qFormat/>
    <w:rsid w:val="00395963"/>
    <w:pPr>
      <w:numPr>
        <w:numId w:val="1"/>
      </w:numPr>
      <w:spacing w:after="120" w:line="480" w:lineRule="auto"/>
      <w:contextualSpacing/>
      <w:mirrorIndents/>
      <w:jc w:val="center"/>
      <w:outlineLvl w:val="0"/>
    </w:pPr>
    <w:rPr>
      <w:rFonts w:ascii="Cambria" w:eastAsia="Times New Roman" w:hAnsi="Cambria" w:cs="Times New Roman"/>
      <w:b/>
      <w:bCs/>
      <w:color w:val="000000" w:themeColor="text1"/>
      <w:kern w:val="0"/>
      <w:sz w:val="28"/>
      <w:szCs w:val="28"/>
      <w14:ligatures w14:val="none"/>
    </w:rPr>
  </w:style>
  <w:style w:type="paragraph" w:styleId="Heading2">
    <w:name w:val="heading 2"/>
    <w:aliases w:val="Heading 2 (Section)"/>
    <w:basedOn w:val="Normal"/>
    <w:next w:val="Normal"/>
    <w:link w:val="Heading2Char"/>
    <w:uiPriority w:val="9"/>
    <w:unhideWhenUsed/>
    <w:qFormat/>
    <w:rsid w:val="00395963"/>
    <w:pPr>
      <w:numPr>
        <w:ilvl w:val="1"/>
        <w:numId w:val="1"/>
      </w:numPr>
      <w:spacing w:before="120" w:after="120" w:line="480" w:lineRule="auto"/>
      <w:contextualSpacing/>
      <w:mirrorIndents/>
      <w:outlineLvl w:val="1"/>
    </w:pPr>
    <w:rPr>
      <w:rFonts w:ascii="Cambria" w:eastAsia="Times New Roman" w:hAnsi="Cambria" w:cs="Times New Roman"/>
      <w:b/>
      <w:bCs/>
      <w:color w:val="000000" w:themeColor="text1"/>
      <w:kern w:val="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5963"/>
    <w:pPr>
      <w:numPr>
        <w:ilvl w:val="2"/>
        <w:numId w:val="1"/>
      </w:numPr>
      <w:spacing w:after="120" w:line="480" w:lineRule="auto"/>
      <w:contextualSpacing/>
      <w:mirrorIndents/>
      <w:outlineLvl w:val="2"/>
    </w:pPr>
    <w:rPr>
      <w:rFonts w:ascii="Cambria" w:eastAsia="Calibri" w:hAnsi="Cambria" w:cs="Times New Roman"/>
      <w:b/>
      <w:bCs/>
      <w:i/>
      <w:iCs/>
      <w:color w:val="000000" w:themeColor="text1"/>
      <w:kern w:val="0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5963"/>
    <w:pPr>
      <w:numPr>
        <w:ilvl w:val="3"/>
        <w:numId w:val="1"/>
      </w:numPr>
      <w:spacing w:after="120" w:line="480" w:lineRule="auto"/>
      <w:contextualSpacing/>
      <w:mirrorIndents/>
      <w:outlineLvl w:val="3"/>
    </w:pPr>
    <w:rPr>
      <w:rFonts w:ascii="Cambria" w:eastAsia="Times New Roman" w:hAnsi="Cambria" w:cs="Times New Roman"/>
      <w:i/>
      <w:iCs/>
      <w:color w:val="000000" w:themeColor="text1"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963"/>
    <w:pPr>
      <w:keepNext/>
      <w:keepLines/>
      <w:numPr>
        <w:ilvl w:val="5"/>
        <w:numId w:val="1"/>
      </w:numPr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:sz w:val="22"/>
      <w:szCs w:val="22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963"/>
    <w:pPr>
      <w:keepNext/>
      <w:keepLines/>
      <w:numPr>
        <w:ilvl w:val="6"/>
        <w:numId w:val="1"/>
      </w:numPr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2"/>
      <w:szCs w:val="22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963"/>
    <w:pPr>
      <w:keepNext/>
      <w:keepLines/>
      <w:numPr>
        <w:ilvl w:val="7"/>
        <w:numId w:val="1"/>
      </w:numPr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963"/>
    <w:pPr>
      <w:keepNext/>
      <w:keepLines/>
      <w:numPr>
        <w:ilvl w:val="8"/>
        <w:numId w:val="1"/>
      </w:numPr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(Chapter) Char"/>
    <w:basedOn w:val="DefaultParagraphFont"/>
    <w:link w:val="Heading1"/>
    <w:uiPriority w:val="9"/>
    <w:rsid w:val="00395963"/>
    <w:rPr>
      <w:rFonts w:ascii="Cambria" w:eastAsia="Times New Roman" w:hAnsi="Cambria" w:cs="Times New Roman"/>
      <w:b/>
      <w:bCs/>
      <w:color w:val="000000" w:themeColor="text1"/>
      <w:kern w:val="0"/>
      <w:sz w:val="28"/>
      <w:szCs w:val="28"/>
      <w14:ligatures w14:val="none"/>
    </w:rPr>
  </w:style>
  <w:style w:type="character" w:customStyle="1" w:styleId="Heading2Char">
    <w:name w:val="Heading 2 Char"/>
    <w:aliases w:val="Heading 2 (Section) Char"/>
    <w:basedOn w:val="DefaultParagraphFont"/>
    <w:link w:val="Heading2"/>
    <w:uiPriority w:val="9"/>
    <w:rsid w:val="00395963"/>
    <w:rPr>
      <w:rFonts w:ascii="Cambria" w:eastAsia="Times New Roman" w:hAnsi="Cambria" w:cs="Times New Roman"/>
      <w:b/>
      <w:bCs/>
      <w:color w:val="000000" w:themeColor="text1"/>
      <w:kern w:val="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95963"/>
    <w:rPr>
      <w:rFonts w:ascii="Cambria" w:eastAsia="Calibri" w:hAnsi="Cambria" w:cs="Times New Roman"/>
      <w:b/>
      <w:bCs/>
      <w:i/>
      <w:iCs/>
      <w:color w:val="000000" w:themeColor="text1"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395963"/>
    <w:rPr>
      <w:rFonts w:ascii="Cambria" w:eastAsia="Times New Roman" w:hAnsi="Cambria" w:cs="Times New Roman"/>
      <w:i/>
      <w:iCs/>
      <w:color w:val="000000" w:themeColor="text1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963"/>
    <w:rPr>
      <w:rFonts w:asciiTheme="majorHAnsi" w:eastAsiaTheme="majorEastAsia" w:hAnsiTheme="majorHAnsi" w:cstheme="majorBidi"/>
      <w:color w:val="1F3763" w:themeColor="accent1" w:themeShade="7F"/>
      <w:kern w:val="0"/>
      <w:sz w:val="22"/>
      <w:szCs w:val="22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963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2"/>
      <w:szCs w:val="22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963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963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95963"/>
    <w:rPr>
      <w:sz w:val="16"/>
      <w:szCs w:val="16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15261C"/>
    <w:pPr>
      <w:keepNext/>
      <w:numPr>
        <w:ilvl w:val="4"/>
        <w:numId w:val="1"/>
      </w:numPr>
      <w:spacing w:after="80"/>
    </w:pPr>
    <w:rPr>
      <w:rFonts w:ascii="Cambria" w:hAnsi="Cambria"/>
      <w:i/>
      <w:iCs/>
      <w:color w:val="000000" w:themeColor="text1"/>
      <w:kern w:val="0"/>
      <w14:ligatures w14:val="none"/>
    </w:rPr>
  </w:style>
  <w:style w:type="paragraph" w:customStyle="1" w:styleId="Caption1">
    <w:name w:val="Caption1"/>
    <w:basedOn w:val="Caption"/>
    <w:qFormat/>
    <w:rsid w:val="0023099B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086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CDC"/>
  </w:style>
  <w:style w:type="paragraph" w:styleId="Footer">
    <w:name w:val="footer"/>
    <w:basedOn w:val="Normal"/>
    <w:link w:val="FooterChar"/>
    <w:uiPriority w:val="99"/>
    <w:unhideWhenUsed/>
    <w:rsid w:val="00086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CDC"/>
  </w:style>
  <w:style w:type="paragraph" w:customStyle="1" w:styleId="AppendixHeading1">
    <w:name w:val="Appendix (Heading 1)"/>
    <w:basedOn w:val="Normal"/>
    <w:qFormat/>
    <w:rsid w:val="00C14BDD"/>
    <w:pPr>
      <w:spacing w:after="160" w:line="259" w:lineRule="auto"/>
      <w:jc w:val="center"/>
    </w:pPr>
    <w:rPr>
      <w:rFonts w:ascii="Cambria" w:hAnsi="Cambria"/>
      <w:b/>
      <w:bCs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1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DCE418-B6DE-A541-8E03-1718CBC37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37</Words>
  <Characters>216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Callen, Cole</dc:creator>
  <cp:keywords/>
  <dc:description/>
  <cp:lastModifiedBy>Cole Callen</cp:lastModifiedBy>
  <cp:revision>50</cp:revision>
  <dcterms:created xsi:type="dcterms:W3CDTF">2023-06-20T15:39:00Z</dcterms:created>
  <dcterms:modified xsi:type="dcterms:W3CDTF">2024-07-25T14:45:00Z</dcterms:modified>
  <cp:category/>
</cp:coreProperties>
</file>